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1DF4D" w14:textId="008DE50A" w:rsidR="006F4171" w:rsidRDefault="006F4171" w:rsidP="00C139D6">
      <w:pPr>
        <w:spacing w:after="0" w:line="240" w:lineRule="auto"/>
        <w:jc w:val="center"/>
        <w:rPr>
          <w:noProof/>
        </w:rPr>
      </w:pPr>
    </w:p>
    <w:p w14:paraId="618B1542" w14:textId="77777777" w:rsidR="008E122F" w:rsidRDefault="008E122F" w:rsidP="008E122F">
      <w:pPr>
        <w:rPr>
          <w:color w:val="FF0000"/>
        </w:rPr>
      </w:pPr>
    </w:p>
    <w:p w14:paraId="2FBB6D34" w14:textId="77777777" w:rsidR="008E122F" w:rsidRPr="005B34D3" w:rsidRDefault="008E122F" w:rsidP="008E122F">
      <w:pPr>
        <w:jc w:val="center"/>
        <w:rPr>
          <w:color w:val="FF0000"/>
        </w:rPr>
      </w:pPr>
      <w:r>
        <w:rPr>
          <w:noProof/>
        </w:rPr>
        <w:drawing>
          <wp:anchor distT="0" distB="0" distL="114300" distR="114300" simplePos="0" relativeHeight="251834368" behindDoc="0" locked="0" layoutInCell="1" allowOverlap="1" wp14:anchorId="7B6A2527" wp14:editId="32204F37">
            <wp:simplePos x="0" y="0"/>
            <wp:positionH relativeFrom="margin">
              <wp:align>center</wp:align>
            </wp:positionH>
            <wp:positionV relativeFrom="paragraph">
              <wp:posOffset>6985</wp:posOffset>
            </wp:positionV>
            <wp:extent cx="1912620" cy="1651000"/>
            <wp:effectExtent l="0" t="0" r="0" b="6350"/>
            <wp:wrapTight wrapText="bothSides">
              <wp:wrapPolygon edited="0">
                <wp:start x="0" y="0"/>
                <wp:lineTo x="0" y="21434"/>
                <wp:lineTo x="21299" y="21434"/>
                <wp:lineTo x="21299" y="0"/>
                <wp:lineTo x="0" y="0"/>
              </wp:wrapPolygon>
            </wp:wrapTight>
            <wp:docPr id="74" name="Picture 74"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picture containing circ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930C4" w14:textId="77777777" w:rsidR="008E122F" w:rsidRPr="005B34D3" w:rsidRDefault="008E122F" w:rsidP="008E122F">
      <w:pPr>
        <w:jc w:val="center"/>
        <w:rPr>
          <w:color w:val="FF0000"/>
        </w:rPr>
      </w:pPr>
    </w:p>
    <w:p w14:paraId="2CB0B6FB" w14:textId="77777777" w:rsidR="008E122F" w:rsidRPr="005B34D3" w:rsidRDefault="008E122F" w:rsidP="008E122F">
      <w:pPr>
        <w:jc w:val="right"/>
        <w:rPr>
          <w:color w:val="FF0000"/>
        </w:rPr>
      </w:pPr>
      <w:r>
        <w:rPr>
          <w:color w:val="FF0000"/>
        </w:rPr>
        <w:t xml:space="preserve">     </w:t>
      </w:r>
    </w:p>
    <w:p w14:paraId="1268849E" w14:textId="77777777" w:rsidR="008E122F" w:rsidRPr="005B34D3" w:rsidRDefault="008E122F" w:rsidP="008E122F">
      <w:pPr>
        <w:jc w:val="center"/>
        <w:rPr>
          <w:color w:val="FF0000"/>
        </w:rPr>
      </w:pPr>
    </w:p>
    <w:p w14:paraId="4EB4552C" w14:textId="77777777" w:rsidR="008E122F" w:rsidRPr="005B34D3" w:rsidRDefault="008E122F" w:rsidP="008E122F">
      <w:pPr>
        <w:jc w:val="center"/>
        <w:rPr>
          <w:color w:val="FF0000"/>
        </w:rPr>
      </w:pPr>
    </w:p>
    <w:p w14:paraId="77346687" w14:textId="77777777" w:rsidR="008E122F" w:rsidRDefault="008E122F" w:rsidP="008E122F">
      <w:pPr>
        <w:rPr>
          <w:color w:val="FF0000"/>
        </w:rPr>
      </w:pPr>
    </w:p>
    <w:p w14:paraId="304E3850" w14:textId="77777777" w:rsidR="008E122F" w:rsidRPr="005E6601" w:rsidRDefault="008E122F" w:rsidP="008E122F">
      <w:pPr>
        <w:keepNext/>
        <w:jc w:val="center"/>
        <w:outlineLvl w:val="0"/>
        <w:rPr>
          <w:rFonts w:ascii="Century Schoolbook" w:hAnsi="Century Schoolbook" w:cs="Times New Roman"/>
          <w:b/>
          <w:i/>
          <w:iCs/>
          <w:sz w:val="40"/>
          <w:szCs w:val="40"/>
        </w:rPr>
      </w:pPr>
      <w:r w:rsidRPr="005E6601">
        <w:rPr>
          <w:rFonts w:ascii="Century Schoolbook" w:hAnsi="Century Schoolbook" w:cs="Times New Roman"/>
          <w:b/>
          <w:i/>
          <w:iCs/>
          <w:sz w:val="40"/>
          <w:szCs w:val="40"/>
        </w:rPr>
        <w:t>TOWN OF HALIFAX</w:t>
      </w:r>
    </w:p>
    <w:p w14:paraId="43D324DC" w14:textId="77777777" w:rsidR="008E122F" w:rsidRPr="005E6601" w:rsidRDefault="008E122F" w:rsidP="008E122F">
      <w:pPr>
        <w:tabs>
          <w:tab w:val="left" w:pos="2160"/>
          <w:tab w:val="left" w:pos="7200"/>
        </w:tabs>
        <w:spacing w:after="0" w:line="240" w:lineRule="auto"/>
        <w:jc w:val="center"/>
        <w:rPr>
          <w:rFonts w:ascii="Century Schoolbook" w:hAnsi="Century Schoolbook" w:cs="Times New Roman"/>
          <w:b/>
          <w:i/>
          <w:iCs/>
          <w:sz w:val="40"/>
          <w:szCs w:val="40"/>
        </w:rPr>
      </w:pPr>
      <w:r w:rsidRPr="005E6601">
        <w:rPr>
          <w:rFonts w:ascii="Century Schoolbook" w:hAnsi="Century Schoolbook" w:cs="Times New Roman"/>
          <w:b/>
          <w:i/>
          <w:iCs/>
          <w:sz w:val="40"/>
          <w:szCs w:val="40"/>
        </w:rPr>
        <w:t>2020 ANNUAL TOWN REPORT</w:t>
      </w:r>
    </w:p>
    <w:p w14:paraId="1639F6EC" w14:textId="77777777" w:rsidR="008E122F" w:rsidRPr="005E6601" w:rsidRDefault="008E122F" w:rsidP="008E122F">
      <w:pPr>
        <w:tabs>
          <w:tab w:val="left" w:pos="2160"/>
          <w:tab w:val="left" w:pos="7200"/>
        </w:tabs>
        <w:spacing w:after="0" w:line="240" w:lineRule="auto"/>
        <w:jc w:val="center"/>
        <w:rPr>
          <w:rFonts w:ascii="Times New Roman" w:hAnsi="Times New Roman" w:cs="Times New Roman"/>
          <w:bCs/>
          <w:sz w:val="40"/>
          <w:szCs w:val="40"/>
        </w:rPr>
      </w:pPr>
    </w:p>
    <w:p w14:paraId="48C27DE5" w14:textId="77777777" w:rsidR="008E122F" w:rsidRPr="00F453B4" w:rsidRDefault="008E122F" w:rsidP="008E122F">
      <w:pPr>
        <w:tabs>
          <w:tab w:val="left" w:pos="2160"/>
          <w:tab w:val="left" w:pos="7200"/>
        </w:tabs>
        <w:spacing w:after="0" w:line="240" w:lineRule="auto"/>
        <w:jc w:val="center"/>
        <w:rPr>
          <w:rFonts w:ascii="Times New Roman" w:hAnsi="Times New Roman" w:cs="Times New Roman"/>
          <w:bCs/>
          <w:color w:val="FF0000"/>
          <w:sz w:val="32"/>
          <w:szCs w:val="32"/>
        </w:rPr>
      </w:pPr>
    </w:p>
    <w:p w14:paraId="6864A2F0" w14:textId="77777777" w:rsidR="008E122F" w:rsidRPr="005B34D3" w:rsidRDefault="008E122F" w:rsidP="008E122F">
      <w:pPr>
        <w:rPr>
          <w:color w:val="FF0000"/>
        </w:rPr>
      </w:pPr>
    </w:p>
    <w:tbl>
      <w:tblPr>
        <w:tblW w:w="0" w:type="auto"/>
        <w:jc w:val="center"/>
        <w:tblLook w:val="0000" w:firstRow="0" w:lastRow="0" w:firstColumn="0" w:lastColumn="0" w:noHBand="0" w:noVBand="0"/>
      </w:tblPr>
      <w:tblGrid>
        <w:gridCol w:w="2074"/>
        <w:gridCol w:w="3056"/>
      </w:tblGrid>
      <w:tr w:rsidR="008E122F" w:rsidRPr="00986198" w14:paraId="66B4B81B" w14:textId="77777777" w:rsidTr="001878F0">
        <w:trPr>
          <w:jc w:val="center"/>
        </w:trPr>
        <w:tc>
          <w:tcPr>
            <w:tcW w:w="2074" w:type="dxa"/>
          </w:tcPr>
          <w:p w14:paraId="77CBCED7" w14:textId="77777777" w:rsidR="008E122F" w:rsidRPr="00274893" w:rsidRDefault="008E122F" w:rsidP="001878F0">
            <w:pPr>
              <w:jc w:val="center"/>
              <w:rPr>
                <w:rFonts w:ascii="Times New Roman" w:hAnsi="Times New Roman" w:cs="Times New Roman"/>
                <w:b/>
                <w:bCs/>
                <w:sz w:val="32"/>
                <w:szCs w:val="32"/>
              </w:rPr>
            </w:pPr>
            <w:r w:rsidRPr="00274893">
              <w:rPr>
                <w:rFonts w:ascii="Times New Roman" w:hAnsi="Times New Roman" w:cs="Times New Roman"/>
                <w:b/>
                <w:bCs/>
                <w:sz w:val="32"/>
                <w:szCs w:val="32"/>
              </w:rPr>
              <w:t>YEAR</w:t>
            </w:r>
          </w:p>
        </w:tc>
        <w:tc>
          <w:tcPr>
            <w:tcW w:w="3056" w:type="dxa"/>
          </w:tcPr>
          <w:p w14:paraId="60CAFF65" w14:textId="77777777" w:rsidR="008E122F" w:rsidRPr="00274893" w:rsidRDefault="008E122F" w:rsidP="001878F0">
            <w:pPr>
              <w:jc w:val="center"/>
              <w:rPr>
                <w:rFonts w:ascii="Times New Roman" w:hAnsi="Times New Roman" w:cs="Times New Roman"/>
                <w:b/>
                <w:bCs/>
                <w:sz w:val="32"/>
                <w:szCs w:val="32"/>
              </w:rPr>
            </w:pPr>
            <w:r w:rsidRPr="00274893">
              <w:rPr>
                <w:rFonts w:ascii="Times New Roman" w:hAnsi="Times New Roman" w:cs="Times New Roman"/>
                <w:b/>
                <w:bCs/>
                <w:sz w:val="32"/>
                <w:szCs w:val="32"/>
              </w:rPr>
              <w:t>POPULATION</w:t>
            </w:r>
          </w:p>
        </w:tc>
      </w:tr>
      <w:tr w:rsidR="008E122F" w:rsidRPr="00986198" w14:paraId="651349F9" w14:textId="77777777" w:rsidTr="001878F0">
        <w:trPr>
          <w:jc w:val="center"/>
        </w:trPr>
        <w:tc>
          <w:tcPr>
            <w:tcW w:w="2074" w:type="dxa"/>
          </w:tcPr>
          <w:p w14:paraId="3E07CBA9"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2011</w:t>
            </w:r>
          </w:p>
          <w:p w14:paraId="4C1CE2CB"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2012</w:t>
            </w:r>
          </w:p>
          <w:p w14:paraId="0B355BC4"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2013</w:t>
            </w:r>
          </w:p>
          <w:p w14:paraId="190E35C3"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2014</w:t>
            </w:r>
          </w:p>
          <w:p w14:paraId="51313F39"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2015</w:t>
            </w:r>
          </w:p>
          <w:p w14:paraId="69534F30"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2016</w:t>
            </w:r>
          </w:p>
          <w:p w14:paraId="3C11CA57"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2017</w:t>
            </w:r>
          </w:p>
          <w:p w14:paraId="118C46A6"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2018</w:t>
            </w:r>
          </w:p>
          <w:p w14:paraId="4D7EF604"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2019</w:t>
            </w:r>
          </w:p>
          <w:p w14:paraId="1AB0DBA3"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2020</w:t>
            </w:r>
          </w:p>
        </w:tc>
        <w:tc>
          <w:tcPr>
            <w:tcW w:w="3056" w:type="dxa"/>
          </w:tcPr>
          <w:p w14:paraId="0DE6AA13"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7,611</w:t>
            </w:r>
          </w:p>
          <w:p w14:paraId="651754AC"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7,368</w:t>
            </w:r>
          </w:p>
          <w:p w14:paraId="4B18260C"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7,403</w:t>
            </w:r>
          </w:p>
          <w:p w14:paraId="787872D9"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7,376</w:t>
            </w:r>
          </w:p>
          <w:p w14:paraId="3FDADC87"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7,437</w:t>
            </w:r>
          </w:p>
          <w:p w14:paraId="4A4AFDE2"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7,497</w:t>
            </w:r>
          </w:p>
          <w:p w14:paraId="39FAB4F2"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7,581</w:t>
            </w:r>
          </w:p>
          <w:p w14:paraId="61FC8CB1"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7,629</w:t>
            </w:r>
          </w:p>
          <w:p w14:paraId="30AE47E8" w14:textId="77777777" w:rsidR="008E122F" w:rsidRPr="00274893" w:rsidRDefault="008E122F" w:rsidP="001878F0">
            <w:pPr>
              <w:spacing w:after="0" w:line="240" w:lineRule="auto"/>
              <w:jc w:val="center"/>
              <w:rPr>
                <w:rFonts w:ascii="Times New Roman" w:hAnsi="Times New Roman" w:cs="Times New Roman"/>
                <w:sz w:val="32"/>
                <w:szCs w:val="32"/>
              </w:rPr>
            </w:pPr>
            <w:r w:rsidRPr="00274893">
              <w:rPr>
                <w:rFonts w:ascii="Times New Roman" w:hAnsi="Times New Roman" w:cs="Times New Roman"/>
                <w:sz w:val="32"/>
                <w:szCs w:val="32"/>
              </w:rPr>
              <w:t>7,613</w:t>
            </w:r>
          </w:p>
          <w:p w14:paraId="29094E73" w14:textId="77777777" w:rsidR="008E122F" w:rsidRPr="00274893" w:rsidRDefault="008E122F" w:rsidP="001878F0">
            <w:pPr>
              <w:spacing w:after="0"/>
              <w:jc w:val="center"/>
              <w:rPr>
                <w:rFonts w:ascii="Times New Roman" w:hAnsi="Times New Roman" w:cs="Times New Roman"/>
                <w:sz w:val="32"/>
                <w:szCs w:val="32"/>
              </w:rPr>
            </w:pPr>
            <w:r w:rsidRPr="00274893">
              <w:rPr>
                <w:rFonts w:ascii="Times New Roman" w:hAnsi="Times New Roman" w:cs="Times New Roman"/>
                <w:sz w:val="32"/>
                <w:szCs w:val="32"/>
              </w:rPr>
              <w:t>7,543</w:t>
            </w:r>
          </w:p>
        </w:tc>
      </w:tr>
    </w:tbl>
    <w:p w14:paraId="3009B824" w14:textId="77777777" w:rsidR="008E122F" w:rsidRPr="00986198" w:rsidRDefault="008E122F" w:rsidP="008E122F">
      <w:pPr>
        <w:rPr>
          <w:rFonts w:ascii="Times New Roman" w:hAnsi="Times New Roman" w:cs="Times New Roman"/>
          <w:color w:val="FF0000"/>
          <w:sz w:val="24"/>
          <w:szCs w:val="24"/>
        </w:rPr>
      </w:pPr>
    </w:p>
    <w:p w14:paraId="7FE9F904" w14:textId="77777777" w:rsidR="008E122F" w:rsidRPr="00986198" w:rsidRDefault="008E122F" w:rsidP="008E122F">
      <w:pPr>
        <w:rPr>
          <w:rFonts w:ascii="Times New Roman" w:hAnsi="Times New Roman" w:cs="Times New Roman"/>
          <w:color w:val="FF0000"/>
          <w:sz w:val="24"/>
          <w:szCs w:val="24"/>
        </w:rPr>
      </w:pPr>
    </w:p>
    <w:p w14:paraId="4E031AA5" w14:textId="77777777" w:rsidR="008E122F" w:rsidRPr="005B34D3" w:rsidRDefault="008E122F" w:rsidP="008E122F">
      <w:pPr>
        <w:rPr>
          <w:color w:val="FF0000"/>
        </w:rPr>
      </w:pPr>
    </w:p>
    <w:p w14:paraId="68220015" w14:textId="77777777" w:rsidR="008E122F" w:rsidRDefault="008E122F" w:rsidP="008E122F">
      <w:pPr>
        <w:rPr>
          <w:rFonts w:ascii="Times New Roman" w:hAnsi="Times New Roman" w:cs="Times New Roman"/>
          <w:sz w:val="24"/>
          <w:szCs w:val="24"/>
        </w:rPr>
      </w:pPr>
    </w:p>
    <w:p w14:paraId="5E985712" w14:textId="15512E5A" w:rsidR="008E122F" w:rsidRDefault="008E122F" w:rsidP="00C139D6">
      <w:pPr>
        <w:spacing w:after="0" w:line="240" w:lineRule="auto"/>
        <w:jc w:val="center"/>
        <w:rPr>
          <w:noProof/>
        </w:rPr>
      </w:pPr>
    </w:p>
    <w:p w14:paraId="666BE558" w14:textId="77777777" w:rsidR="008E122F" w:rsidRDefault="008E122F" w:rsidP="00C139D6">
      <w:pPr>
        <w:spacing w:after="0" w:line="240" w:lineRule="auto"/>
        <w:jc w:val="center"/>
        <w:rPr>
          <w:noProof/>
        </w:rPr>
      </w:pPr>
    </w:p>
    <w:p w14:paraId="4431ADE9" w14:textId="40E9A7F9" w:rsidR="00DD6E6C" w:rsidRDefault="00C139D6" w:rsidP="00DD6E6C">
      <w:pPr>
        <w:spacing w:after="0" w:line="240" w:lineRule="auto"/>
        <w:jc w:val="center"/>
        <w:rPr>
          <w:rFonts w:ascii="Times New Roman" w:eastAsia="Calibri" w:hAnsi="Times New Roman" w:cs="Times New Roman"/>
          <w:b/>
          <w:sz w:val="24"/>
          <w:szCs w:val="24"/>
          <w:u w:val="single"/>
        </w:rPr>
      </w:pPr>
      <w:r w:rsidRPr="00C139D6">
        <w:rPr>
          <w:noProof/>
        </w:rPr>
        <w:lastRenderedPageBreak/>
        <w:drawing>
          <wp:inline distT="0" distB="0" distL="0" distR="0" wp14:anchorId="20D125D7" wp14:editId="2718A67B">
            <wp:extent cx="5943600" cy="845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58200"/>
                    </a:xfrm>
                    <a:prstGeom prst="rect">
                      <a:avLst/>
                    </a:prstGeom>
                    <a:noFill/>
                    <a:ln>
                      <a:noFill/>
                    </a:ln>
                  </pic:spPr>
                </pic:pic>
              </a:graphicData>
            </a:graphic>
          </wp:inline>
        </w:drawing>
      </w:r>
    </w:p>
    <w:p w14:paraId="206F7AD5" w14:textId="77777777" w:rsidR="008E122F" w:rsidRDefault="008E122F" w:rsidP="008E122F">
      <w:pPr>
        <w:rPr>
          <w:rFonts w:ascii="Times New Roman" w:hAnsi="Times New Roman" w:cs="Times New Roman"/>
          <w:b/>
          <w:bCs/>
          <w:sz w:val="24"/>
          <w:szCs w:val="24"/>
        </w:rPr>
      </w:pPr>
    </w:p>
    <w:p w14:paraId="5D76ECEC" w14:textId="2E1CC2F2" w:rsidR="004B38DD" w:rsidRPr="002B0917" w:rsidRDefault="004B38DD" w:rsidP="008E122F">
      <w:pPr>
        <w:jc w:val="center"/>
        <w:rPr>
          <w:rFonts w:ascii="Times New Roman" w:hAnsi="Times New Roman" w:cs="Times New Roman"/>
          <w:b/>
          <w:bCs/>
          <w:sz w:val="24"/>
          <w:szCs w:val="24"/>
        </w:rPr>
      </w:pPr>
      <w:r w:rsidRPr="002B0917">
        <w:rPr>
          <w:rFonts w:ascii="Times New Roman" w:hAnsi="Times New Roman" w:cs="Times New Roman"/>
          <w:b/>
          <w:bCs/>
          <w:sz w:val="24"/>
          <w:szCs w:val="24"/>
        </w:rPr>
        <w:lastRenderedPageBreak/>
        <w:t>BOARD OF SELECTMEN</w:t>
      </w:r>
    </w:p>
    <w:p w14:paraId="366BF094" w14:textId="77777777" w:rsidR="004B38DD" w:rsidRPr="006A2C17" w:rsidRDefault="004B38DD" w:rsidP="004B38DD">
      <w:pPr>
        <w:spacing w:after="120" w:line="240" w:lineRule="auto"/>
        <w:jc w:val="both"/>
        <w:rPr>
          <w:rFonts w:ascii="Times New Roman" w:hAnsi="Times New Roman" w:cs="Times New Roman"/>
          <w:sz w:val="24"/>
          <w:szCs w:val="24"/>
        </w:rPr>
      </w:pPr>
      <w:r w:rsidRPr="006A2C17">
        <w:rPr>
          <w:rFonts w:ascii="Times New Roman" w:hAnsi="Times New Roman" w:cs="Times New Roman"/>
          <w:sz w:val="24"/>
          <w:szCs w:val="24"/>
        </w:rPr>
        <w:t xml:space="preserve">The Board of Selectmen respectfully presents its Annual Report for the year ending December </w:t>
      </w:r>
      <w:r>
        <w:rPr>
          <w:rFonts w:ascii="Times New Roman" w:hAnsi="Times New Roman" w:cs="Times New Roman"/>
          <w:sz w:val="24"/>
          <w:szCs w:val="24"/>
        </w:rPr>
        <w:t xml:space="preserve">31, </w:t>
      </w:r>
      <w:r w:rsidRPr="006A2C17">
        <w:rPr>
          <w:rFonts w:ascii="Times New Roman" w:hAnsi="Times New Roman" w:cs="Times New Roman"/>
          <w:sz w:val="24"/>
          <w:szCs w:val="24"/>
        </w:rPr>
        <w:t>2020.</w:t>
      </w:r>
    </w:p>
    <w:p w14:paraId="65F9253F" w14:textId="77777777" w:rsidR="004B38DD" w:rsidRPr="006A2C17" w:rsidRDefault="004B38DD" w:rsidP="004B38D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Two thousand and twenty</w:t>
      </w:r>
      <w:r w:rsidRPr="006A2C17">
        <w:rPr>
          <w:rFonts w:ascii="Times New Roman" w:hAnsi="Times New Roman" w:cs="Times New Roman"/>
          <w:sz w:val="24"/>
          <w:szCs w:val="24"/>
        </w:rPr>
        <w:t xml:space="preserve"> has been a year unlike any year in our collective memory. </w:t>
      </w:r>
      <w:r>
        <w:rPr>
          <w:rFonts w:ascii="Times New Roman" w:hAnsi="Times New Roman" w:cs="Times New Roman"/>
          <w:sz w:val="24"/>
          <w:szCs w:val="24"/>
        </w:rPr>
        <w:t xml:space="preserve"> </w:t>
      </w:r>
      <w:r w:rsidRPr="006A2C17">
        <w:rPr>
          <w:rFonts w:ascii="Times New Roman" w:hAnsi="Times New Roman" w:cs="Times New Roman"/>
          <w:sz w:val="24"/>
          <w:szCs w:val="24"/>
        </w:rPr>
        <w:t>The year barely started when life as we knew it was thrown into chaos.</w:t>
      </w:r>
      <w:r>
        <w:rPr>
          <w:rFonts w:ascii="Times New Roman" w:hAnsi="Times New Roman" w:cs="Times New Roman"/>
          <w:sz w:val="24"/>
          <w:szCs w:val="24"/>
        </w:rPr>
        <w:t xml:space="preserve">  </w:t>
      </w:r>
      <w:r w:rsidRPr="006A2C17">
        <w:rPr>
          <w:rFonts w:ascii="Times New Roman" w:hAnsi="Times New Roman" w:cs="Times New Roman"/>
          <w:sz w:val="24"/>
          <w:szCs w:val="24"/>
        </w:rPr>
        <w:t xml:space="preserve">We faced and continue to face unwelcomed challenges. </w:t>
      </w:r>
      <w:r>
        <w:rPr>
          <w:rFonts w:ascii="Times New Roman" w:hAnsi="Times New Roman" w:cs="Times New Roman"/>
          <w:sz w:val="24"/>
          <w:szCs w:val="24"/>
        </w:rPr>
        <w:t xml:space="preserve"> </w:t>
      </w:r>
      <w:r w:rsidRPr="006A2C17">
        <w:rPr>
          <w:rFonts w:ascii="Times New Roman" w:hAnsi="Times New Roman" w:cs="Times New Roman"/>
          <w:sz w:val="24"/>
          <w:szCs w:val="24"/>
        </w:rPr>
        <w:t xml:space="preserve">We, however, rallied and collectively confronted the unexpected events thrust upon us. </w:t>
      </w:r>
      <w:r>
        <w:rPr>
          <w:rFonts w:ascii="Times New Roman" w:hAnsi="Times New Roman" w:cs="Times New Roman"/>
          <w:sz w:val="24"/>
          <w:szCs w:val="24"/>
        </w:rPr>
        <w:t xml:space="preserve"> </w:t>
      </w:r>
      <w:r w:rsidRPr="006A2C17">
        <w:rPr>
          <w:rFonts w:ascii="Times New Roman" w:hAnsi="Times New Roman" w:cs="Times New Roman"/>
          <w:sz w:val="24"/>
          <w:szCs w:val="24"/>
        </w:rPr>
        <w:t xml:space="preserve">In many ways our lives and how we move forward will change forever but this community, as it always has, shall continue its course to provide the quality of life we have always striven for in </w:t>
      </w:r>
      <w:r>
        <w:rPr>
          <w:rFonts w:ascii="Times New Roman" w:hAnsi="Times New Roman" w:cs="Times New Roman"/>
          <w:sz w:val="24"/>
          <w:szCs w:val="24"/>
        </w:rPr>
        <w:t>t</w:t>
      </w:r>
      <w:r w:rsidRPr="006A2C17">
        <w:rPr>
          <w:rFonts w:ascii="Times New Roman" w:hAnsi="Times New Roman" w:cs="Times New Roman"/>
          <w:sz w:val="24"/>
          <w:szCs w:val="24"/>
        </w:rPr>
        <w:t>he Town of Halifax.</w:t>
      </w:r>
    </w:p>
    <w:p w14:paraId="2216C6AB" w14:textId="3105FFC0" w:rsidR="004B38DD" w:rsidRDefault="004B38DD" w:rsidP="004B38DD">
      <w:pPr>
        <w:spacing w:after="0" w:line="240" w:lineRule="auto"/>
        <w:jc w:val="both"/>
        <w:rPr>
          <w:rFonts w:ascii="Times New Roman" w:hAnsi="Times New Roman" w:cs="Times New Roman"/>
          <w:sz w:val="24"/>
          <w:szCs w:val="24"/>
        </w:rPr>
      </w:pPr>
      <w:r w:rsidRPr="62EBE397">
        <w:rPr>
          <w:rFonts w:ascii="Times New Roman" w:hAnsi="Times New Roman" w:cs="Times New Roman"/>
          <w:sz w:val="24"/>
          <w:szCs w:val="24"/>
        </w:rPr>
        <w:t>This Board wants to recognize the dedication of all our Town Employees.  Our Town Hall staff continued to work to provide for the continued operation of all administrative services and the needs of residents.</w:t>
      </w:r>
      <w:r>
        <w:rPr>
          <w:rFonts w:ascii="Times New Roman" w:hAnsi="Times New Roman" w:cs="Times New Roman"/>
          <w:sz w:val="24"/>
          <w:szCs w:val="24"/>
        </w:rPr>
        <w:t xml:space="preserve">  </w:t>
      </w:r>
      <w:r w:rsidRPr="62EBE397">
        <w:rPr>
          <w:rFonts w:ascii="Times New Roman" w:hAnsi="Times New Roman" w:cs="Times New Roman"/>
          <w:sz w:val="24"/>
          <w:szCs w:val="24"/>
        </w:rPr>
        <w:t xml:space="preserve">The obvious and most visible were the efforts put forth by our first responders, the Public Safety Personnel our Fire Department and Police Department.   In the early stages of the health crises when no one was certain of </w:t>
      </w:r>
      <w:r w:rsidRPr="00312387">
        <w:rPr>
          <w:rFonts w:ascii="Times New Roman" w:hAnsi="Times New Roman" w:cs="Times New Roman"/>
          <w:sz w:val="24"/>
          <w:szCs w:val="24"/>
        </w:rPr>
        <w:t xml:space="preserve">exactly what we were dealing with our First Responders, under the most capable leadership of our Fire Chief and Police Chief, were on the job </w:t>
      </w:r>
      <w:r w:rsidRPr="62EBE397">
        <w:rPr>
          <w:rFonts w:ascii="Times New Roman" w:hAnsi="Times New Roman" w:cs="Times New Roman"/>
          <w:sz w:val="24"/>
          <w:szCs w:val="24"/>
        </w:rPr>
        <w:t xml:space="preserve">administering and transporting afflicted residents in need.  The Board of Health was at the forefront of providing up to date information and guidelines helping both residents and businesses.  The Council on Aging continued to provide a much-needed lifeline to our elderly population.  Services </w:t>
      </w:r>
      <w:r w:rsidRPr="00312387">
        <w:rPr>
          <w:rFonts w:ascii="Times New Roman" w:hAnsi="Times New Roman" w:cs="Times New Roman"/>
          <w:sz w:val="24"/>
          <w:szCs w:val="24"/>
        </w:rPr>
        <w:t xml:space="preserve">included wellness checks, transportation, and anything within their ability to provide.  The Building Maintenance crew worked nights to clean and disinfect Town buildings and Town vehicles so offices could stay </w:t>
      </w:r>
      <w:r w:rsidRPr="62EBE397">
        <w:rPr>
          <w:rFonts w:ascii="Times New Roman" w:hAnsi="Times New Roman" w:cs="Times New Roman"/>
          <w:sz w:val="24"/>
          <w:szCs w:val="24"/>
        </w:rPr>
        <w:t xml:space="preserve">open, and our essential employees could keep providing vital service while protecting employees and residents alike.  </w:t>
      </w:r>
      <w:r w:rsidR="00CE3030" w:rsidRPr="62EBE397">
        <w:rPr>
          <w:rFonts w:ascii="Times New Roman" w:hAnsi="Times New Roman" w:cs="Times New Roman"/>
          <w:sz w:val="24"/>
          <w:szCs w:val="24"/>
        </w:rPr>
        <w:t>Our Highway Department and Recycling Center</w:t>
      </w:r>
      <w:r w:rsidRPr="62EBE397">
        <w:rPr>
          <w:rFonts w:ascii="Times New Roman" w:hAnsi="Times New Roman" w:cs="Times New Roman"/>
          <w:sz w:val="24"/>
          <w:szCs w:val="24"/>
        </w:rPr>
        <w:t xml:space="preserve"> continued providing essential services wherever needed.  The Water Department continued to operate and provide clean safe drinking water for our safety and well-being.  Our Library continued to provide all possible services to those forced to hunker down at home.  Boards and Committees continued to meet and do business for residents despite the new challenge of electronic meetings.</w:t>
      </w:r>
    </w:p>
    <w:p w14:paraId="5ED04D5C" w14:textId="77777777" w:rsidR="004B38DD" w:rsidRPr="006A2C17" w:rsidRDefault="004B38DD" w:rsidP="004B38D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IT Department was instrumental in furnishing and programming laptops to staff in order to work remotely and to participate in Zoom meetings. </w:t>
      </w:r>
    </w:p>
    <w:p w14:paraId="7834A7F2" w14:textId="77777777" w:rsidR="004B38DD" w:rsidRPr="006A2C17" w:rsidRDefault="004B38DD" w:rsidP="004B38DD">
      <w:pPr>
        <w:spacing w:after="120" w:line="240" w:lineRule="auto"/>
        <w:jc w:val="both"/>
        <w:rPr>
          <w:rFonts w:ascii="Times New Roman" w:hAnsi="Times New Roman" w:cs="Times New Roman"/>
          <w:sz w:val="24"/>
          <w:szCs w:val="24"/>
        </w:rPr>
      </w:pPr>
      <w:r w:rsidRPr="006A2C17">
        <w:rPr>
          <w:rFonts w:ascii="Times New Roman" w:hAnsi="Times New Roman" w:cs="Times New Roman"/>
          <w:sz w:val="24"/>
          <w:szCs w:val="24"/>
        </w:rPr>
        <w:t xml:space="preserve">Our schools were severely impacted by the developing events. </w:t>
      </w:r>
      <w:r>
        <w:rPr>
          <w:rFonts w:ascii="Times New Roman" w:hAnsi="Times New Roman" w:cs="Times New Roman"/>
          <w:sz w:val="24"/>
          <w:szCs w:val="24"/>
        </w:rPr>
        <w:t xml:space="preserve"> </w:t>
      </w:r>
      <w:r w:rsidRPr="006A2C17">
        <w:rPr>
          <w:rFonts w:ascii="Times New Roman" w:hAnsi="Times New Roman" w:cs="Times New Roman"/>
          <w:sz w:val="24"/>
          <w:szCs w:val="24"/>
        </w:rPr>
        <w:t xml:space="preserve">The School Committee, staff, teachers, students and parents had to make many fast-moving adjustments and sacrifices in a very fluid environment. </w:t>
      </w:r>
      <w:r>
        <w:rPr>
          <w:rFonts w:ascii="Times New Roman" w:hAnsi="Times New Roman" w:cs="Times New Roman"/>
          <w:sz w:val="24"/>
          <w:szCs w:val="24"/>
        </w:rPr>
        <w:t xml:space="preserve"> </w:t>
      </w:r>
      <w:r w:rsidRPr="006A2C17">
        <w:rPr>
          <w:rFonts w:ascii="Times New Roman" w:hAnsi="Times New Roman" w:cs="Times New Roman"/>
          <w:sz w:val="24"/>
          <w:szCs w:val="24"/>
        </w:rPr>
        <w:t>Everyone worked together to provide for our children with the safety of all concerned being of paramount importance.</w:t>
      </w:r>
      <w:r>
        <w:rPr>
          <w:rFonts w:ascii="Times New Roman" w:hAnsi="Times New Roman" w:cs="Times New Roman"/>
          <w:sz w:val="24"/>
          <w:szCs w:val="24"/>
        </w:rPr>
        <w:t xml:space="preserve">  </w:t>
      </w:r>
      <w:r w:rsidRPr="006A2C17">
        <w:rPr>
          <w:rFonts w:ascii="Times New Roman" w:hAnsi="Times New Roman" w:cs="Times New Roman"/>
          <w:sz w:val="24"/>
          <w:szCs w:val="24"/>
        </w:rPr>
        <w:t xml:space="preserve">The closing of </w:t>
      </w:r>
      <w:r>
        <w:rPr>
          <w:rFonts w:ascii="Times New Roman" w:hAnsi="Times New Roman" w:cs="Times New Roman"/>
          <w:sz w:val="24"/>
          <w:szCs w:val="24"/>
        </w:rPr>
        <w:t>s</w:t>
      </w:r>
      <w:r w:rsidRPr="006A2C17">
        <w:rPr>
          <w:rFonts w:ascii="Times New Roman" w:hAnsi="Times New Roman" w:cs="Times New Roman"/>
          <w:sz w:val="24"/>
          <w:szCs w:val="24"/>
        </w:rPr>
        <w:t xml:space="preserve">chools identified another challenge which was how to help the students who participated in the school lunch program. </w:t>
      </w:r>
      <w:r>
        <w:rPr>
          <w:rFonts w:ascii="Times New Roman" w:hAnsi="Times New Roman" w:cs="Times New Roman"/>
          <w:sz w:val="24"/>
          <w:szCs w:val="24"/>
        </w:rPr>
        <w:t xml:space="preserve"> </w:t>
      </w:r>
      <w:r w:rsidRPr="006A2C17">
        <w:rPr>
          <w:rFonts w:ascii="Times New Roman" w:hAnsi="Times New Roman" w:cs="Times New Roman"/>
          <w:sz w:val="24"/>
          <w:szCs w:val="24"/>
        </w:rPr>
        <w:t>Not amazingly, volunteers came forward and with donations, made and passed out lunches in our school parking lot to those in need.</w:t>
      </w:r>
      <w:r>
        <w:rPr>
          <w:rFonts w:ascii="Times New Roman" w:hAnsi="Times New Roman" w:cs="Times New Roman"/>
          <w:sz w:val="24"/>
          <w:szCs w:val="24"/>
        </w:rPr>
        <w:t xml:space="preserve">  </w:t>
      </w:r>
      <w:r w:rsidRPr="006A2C17">
        <w:rPr>
          <w:rFonts w:ascii="Times New Roman" w:hAnsi="Times New Roman" w:cs="Times New Roman"/>
          <w:sz w:val="24"/>
          <w:szCs w:val="24"/>
        </w:rPr>
        <w:t xml:space="preserve">These are the unselfish acts that are spawned by a strong sense of </w:t>
      </w:r>
      <w:r>
        <w:rPr>
          <w:rFonts w:ascii="Times New Roman" w:hAnsi="Times New Roman" w:cs="Times New Roman"/>
          <w:sz w:val="24"/>
          <w:szCs w:val="24"/>
        </w:rPr>
        <w:t>c</w:t>
      </w:r>
      <w:r w:rsidRPr="006A2C17">
        <w:rPr>
          <w:rFonts w:ascii="Times New Roman" w:hAnsi="Times New Roman" w:cs="Times New Roman"/>
          <w:sz w:val="24"/>
          <w:szCs w:val="24"/>
        </w:rPr>
        <w:t xml:space="preserve">ommunity. </w:t>
      </w:r>
    </w:p>
    <w:p w14:paraId="171BF3D7" w14:textId="77777777" w:rsidR="004B38DD" w:rsidRDefault="004B38DD" w:rsidP="004B38DD">
      <w:pPr>
        <w:spacing w:after="120" w:line="240" w:lineRule="auto"/>
        <w:jc w:val="both"/>
        <w:rPr>
          <w:rFonts w:ascii="Times New Roman" w:hAnsi="Times New Roman" w:cs="Times New Roman"/>
          <w:sz w:val="24"/>
          <w:szCs w:val="24"/>
        </w:rPr>
      </w:pPr>
      <w:r w:rsidRPr="62EBE397">
        <w:rPr>
          <w:rFonts w:ascii="Times New Roman" w:hAnsi="Times New Roman" w:cs="Times New Roman"/>
          <w:sz w:val="24"/>
          <w:szCs w:val="24"/>
        </w:rPr>
        <w:t xml:space="preserve">Uncertainty ruled the day with many unexpected challenges needing to be addressed and difficult decisions to be made by all, including your Board of Selectmen.  The Board of Selectmen want to assure you, the residents, that every opportunity to participate in emergency funds available to </w:t>
      </w:r>
      <w:r w:rsidRPr="00312387">
        <w:rPr>
          <w:rFonts w:ascii="Times New Roman" w:hAnsi="Times New Roman" w:cs="Times New Roman"/>
          <w:sz w:val="24"/>
          <w:szCs w:val="24"/>
        </w:rPr>
        <w:t xml:space="preserve">communities, from both federal and state, was sought out and taken.  Among other things, we were eligible to purchase laptop computers for our school kids so they could continue learning from home as well as additional staff for the schools to deal with hybrid schedules.  We were able to obtain a new van for our seniors to assure providing as many services as possible.  A vehicle for our maintenance department was obtained to facilitate the additional cleaning equipment necessary for cleaning of the Town’s facilities, vehicles, and </w:t>
      </w:r>
      <w:r w:rsidRPr="62EBE397">
        <w:rPr>
          <w:rFonts w:ascii="Times New Roman" w:hAnsi="Times New Roman" w:cs="Times New Roman"/>
          <w:sz w:val="24"/>
          <w:szCs w:val="24"/>
        </w:rPr>
        <w:t xml:space="preserve">equipment.   A truck for the Fire Department was procured to aid in </w:t>
      </w:r>
      <w:r w:rsidRPr="00312387">
        <w:rPr>
          <w:rFonts w:ascii="Times New Roman" w:hAnsi="Times New Roman" w:cs="Times New Roman"/>
          <w:sz w:val="24"/>
          <w:szCs w:val="24"/>
        </w:rPr>
        <w:t>countless COVID operations</w:t>
      </w:r>
      <w:r w:rsidRPr="62EBE397">
        <w:rPr>
          <w:rFonts w:ascii="Times New Roman" w:hAnsi="Times New Roman" w:cs="Times New Roman"/>
          <w:sz w:val="24"/>
          <w:szCs w:val="24"/>
        </w:rPr>
        <w:t xml:space="preserve">.  Both Fire and Police were instrumental in seeking out and obtaining protective equipment for both the departments and the community when it was almost impossible to find. </w:t>
      </w:r>
    </w:p>
    <w:p w14:paraId="26663B93" w14:textId="77777777" w:rsidR="004B38DD" w:rsidRDefault="004B38DD" w:rsidP="004B38DD">
      <w:pPr>
        <w:spacing w:after="120" w:line="240" w:lineRule="auto"/>
        <w:jc w:val="both"/>
        <w:rPr>
          <w:rFonts w:ascii="Times New Roman" w:hAnsi="Times New Roman" w:cs="Times New Roman"/>
          <w:sz w:val="24"/>
          <w:szCs w:val="24"/>
        </w:rPr>
      </w:pPr>
      <w:r w:rsidRPr="62EBE397">
        <w:rPr>
          <w:rFonts w:ascii="Times New Roman" w:hAnsi="Times New Roman" w:cs="Times New Roman"/>
          <w:sz w:val="24"/>
          <w:szCs w:val="24"/>
        </w:rPr>
        <w:lastRenderedPageBreak/>
        <w:t xml:space="preserve">Despite the unexpected turn of events in 2020 our regular </w:t>
      </w:r>
      <w:r w:rsidRPr="00312387">
        <w:rPr>
          <w:rFonts w:ascii="Times New Roman" w:hAnsi="Times New Roman" w:cs="Times New Roman"/>
          <w:sz w:val="24"/>
          <w:szCs w:val="24"/>
        </w:rPr>
        <w:t xml:space="preserve">business of running the Town continued without abatement.  Bills had to be paid, financial planning and future budgets needed to be developed under the most uncertain of financial information.  </w:t>
      </w:r>
    </w:p>
    <w:p w14:paraId="3B084048" w14:textId="77777777" w:rsidR="004B38DD" w:rsidRPr="00312387" w:rsidRDefault="004B38DD" w:rsidP="004B38DD">
      <w:pPr>
        <w:spacing w:after="120" w:line="240" w:lineRule="auto"/>
        <w:jc w:val="both"/>
        <w:rPr>
          <w:rFonts w:ascii="Times New Roman" w:hAnsi="Times New Roman" w:cs="Times New Roman"/>
          <w:sz w:val="24"/>
          <w:szCs w:val="24"/>
        </w:rPr>
      </w:pPr>
      <w:r w:rsidRPr="00312387">
        <w:rPr>
          <w:rFonts w:ascii="Times New Roman" w:hAnsi="Times New Roman" w:cs="Times New Roman"/>
          <w:sz w:val="24"/>
          <w:szCs w:val="24"/>
        </w:rPr>
        <w:t>The continued maintenance of buildings needed to be addressed, contracts of all sorts needed to be negotiated, equipment failures resolved, personnel needs dealt with and positions filled.  The list of issues needing attention every year is considerable and this year was no exception.</w:t>
      </w:r>
    </w:p>
    <w:p w14:paraId="4696E7BE" w14:textId="77777777" w:rsidR="004B38DD" w:rsidRDefault="004B38DD" w:rsidP="004B38DD">
      <w:pPr>
        <w:spacing w:after="0" w:line="240" w:lineRule="auto"/>
        <w:jc w:val="both"/>
        <w:rPr>
          <w:rFonts w:ascii="Times New Roman" w:hAnsi="Times New Roman" w:cs="Times New Roman"/>
          <w:sz w:val="24"/>
          <w:szCs w:val="24"/>
        </w:rPr>
      </w:pPr>
      <w:r w:rsidRPr="00312387">
        <w:rPr>
          <w:rFonts w:ascii="Times New Roman" w:hAnsi="Times New Roman" w:cs="Times New Roman"/>
          <w:sz w:val="24"/>
          <w:szCs w:val="24"/>
        </w:rPr>
        <w:t xml:space="preserve">The Board of Selectmen takes pride in the performance of all our Town Departments in 2020. With many additional meetings and the outstanding effort of our Town Administrator to keep up with ever-evolving changes, your Board of Selectmen did </w:t>
      </w:r>
      <w:r>
        <w:rPr>
          <w:rFonts w:ascii="Times New Roman" w:hAnsi="Times New Roman" w:cs="Times New Roman"/>
          <w:sz w:val="24"/>
          <w:szCs w:val="24"/>
        </w:rPr>
        <w:t>their</w:t>
      </w:r>
      <w:r w:rsidRPr="00312387">
        <w:rPr>
          <w:rFonts w:ascii="Times New Roman" w:hAnsi="Times New Roman" w:cs="Times New Roman"/>
          <w:sz w:val="24"/>
          <w:szCs w:val="24"/>
        </w:rPr>
        <w:t xml:space="preserve"> utmost to work for the best interest of the Town of Halifax and looks forward to the end of our current state and to a much-improved 2021.</w:t>
      </w:r>
    </w:p>
    <w:p w14:paraId="264538D8" w14:textId="77777777" w:rsidR="004B38DD" w:rsidRDefault="004B38DD" w:rsidP="004B38DD">
      <w:pPr>
        <w:spacing w:after="0" w:line="240" w:lineRule="auto"/>
        <w:jc w:val="both"/>
        <w:rPr>
          <w:rFonts w:ascii="Times New Roman" w:hAnsi="Times New Roman" w:cs="Times New Roman"/>
          <w:sz w:val="24"/>
          <w:szCs w:val="24"/>
        </w:rPr>
      </w:pPr>
    </w:p>
    <w:p w14:paraId="48A2819F" w14:textId="77777777" w:rsidR="004B38DD" w:rsidRDefault="004B38DD" w:rsidP="004B38DD">
      <w:pPr>
        <w:spacing w:after="0" w:line="240" w:lineRule="auto"/>
        <w:jc w:val="both"/>
        <w:rPr>
          <w:rFonts w:ascii="Times New Roman" w:hAnsi="Times New Roman" w:cs="Times New Roman"/>
          <w:sz w:val="24"/>
          <w:szCs w:val="24"/>
        </w:rPr>
      </w:pPr>
      <w:r w:rsidRPr="006A2C17">
        <w:rPr>
          <w:rFonts w:ascii="Times New Roman" w:hAnsi="Times New Roman" w:cs="Times New Roman"/>
          <w:sz w:val="24"/>
          <w:szCs w:val="24"/>
        </w:rPr>
        <w:t>Respectfully submitted,</w:t>
      </w:r>
    </w:p>
    <w:p w14:paraId="1D5391B9" w14:textId="77777777" w:rsidR="004B38DD" w:rsidRDefault="004B38DD" w:rsidP="004B3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Thomas Millias, Chairman</w:t>
      </w:r>
    </w:p>
    <w:p w14:paraId="2A0A1B55" w14:textId="77777777" w:rsidR="004B38DD" w:rsidRDefault="004B38DD" w:rsidP="004B3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Gordon C. Andrews, Vice Chairman</w:t>
      </w:r>
    </w:p>
    <w:p w14:paraId="60C75D66" w14:textId="77777777" w:rsidR="004B38DD" w:rsidRPr="006A2C17" w:rsidRDefault="004B38DD" w:rsidP="004B3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Troy E. Garron, Clerk </w:t>
      </w:r>
    </w:p>
    <w:p w14:paraId="5B5703DF" w14:textId="77777777" w:rsidR="004B38DD" w:rsidRPr="006A2C17" w:rsidRDefault="004B38DD" w:rsidP="004B38DD">
      <w:pPr>
        <w:spacing w:after="0" w:line="240" w:lineRule="auto"/>
        <w:jc w:val="both"/>
        <w:rPr>
          <w:rFonts w:ascii="Times New Roman" w:hAnsi="Times New Roman" w:cs="Times New Roman"/>
          <w:sz w:val="24"/>
          <w:szCs w:val="24"/>
        </w:rPr>
      </w:pPr>
    </w:p>
    <w:p w14:paraId="343C587B" w14:textId="77777777" w:rsidR="004B38DD" w:rsidRPr="006A2C17" w:rsidRDefault="004B38DD" w:rsidP="004B38DD">
      <w:pPr>
        <w:spacing w:after="0" w:line="240" w:lineRule="auto"/>
        <w:jc w:val="both"/>
        <w:rPr>
          <w:rFonts w:ascii="Times New Roman" w:hAnsi="Times New Roman" w:cs="Times New Roman"/>
          <w:sz w:val="24"/>
          <w:szCs w:val="24"/>
        </w:rPr>
      </w:pPr>
    </w:p>
    <w:p w14:paraId="0A1B31B1" w14:textId="77777777" w:rsidR="004B38DD" w:rsidRPr="006A2C17" w:rsidRDefault="004B38DD" w:rsidP="004B38DD">
      <w:pPr>
        <w:spacing w:after="0" w:line="240" w:lineRule="auto"/>
        <w:jc w:val="both"/>
        <w:rPr>
          <w:rFonts w:ascii="Times New Roman" w:hAnsi="Times New Roman" w:cs="Times New Roman"/>
          <w:sz w:val="24"/>
          <w:szCs w:val="24"/>
        </w:rPr>
      </w:pPr>
    </w:p>
    <w:p w14:paraId="504DFFF5" w14:textId="77777777" w:rsidR="004B38DD" w:rsidRPr="006A2C17" w:rsidRDefault="004B38DD" w:rsidP="004B38DD">
      <w:pPr>
        <w:spacing w:after="0" w:line="240" w:lineRule="auto"/>
        <w:jc w:val="both"/>
        <w:rPr>
          <w:rFonts w:ascii="Times New Roman" w:hAnsi="Times New Roman" w:cs="Times New Roman"/>
          <w:sz w:val="24"/>
          <w:szCs w:val="24"/>
        </w:rPr>
      </w:pPr>
    </w:p>
    <w:p w14:paraId="778C230A"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02BCC903"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60D5C3B8"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501B51B1"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513E5FF9"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24FC960B"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021931EC"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6CD485FA"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0D42C98E"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30C05483"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41F613A0"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0FFE3FFA"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34FA53E6"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5691C773"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7D067C47"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6C178162"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081F0A00"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122E9993"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71D6A936"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04648F13"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208C185A"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3C8CF937"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76F55AC8"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06909B0F"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38E1777C"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02ECA7E3"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07537EE2"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4B1EFAD3" w14:textId="77777777" w:rsidR="004B38DD" w:rsidRDefault="004B38DD" w:rsidP="00C139D6">
      <w:pPr>
        <w:spacing w:after="0" w:line="240" w:lineRule="auto"/>
        <w:jc w:val="center"/>
        <w:rPr>
          <w:rFonts w:ascii="Times New Roman" w:eastAsia="Calibri" w:hAnsi="Times New Roman" w:cs="Times New Roman"/>
          <w:b/>
          <w:sz w:val="24"/>
          <w:szCs w:val="24"/>
          <w:u w:val="single"/>
        </w:rPr>
      </w:pPr>
    </w:p>
    <w:p w14:paraId="532B2B9F" w14:textId="77777777" w:rsidR="00DD6E6C" w:rsidRDefault="00DD6E6C" w:rsidP="00DD6E6C">
      <w:pPr>
        <w:spacing w:after="0" w:line="240" w:lineRule="auto"/>
        <w:rPr>
          <w:rFonts w:ascii="Times New Roman" w:eastAsia="Calibri" w:hAnsi="Times New Roman" w:cs="Times New Roman"/>
          <w:b/>
          <w:sz w:val="24"/>
          <w:szCs w:val="24"/>
          <w:u w:val="single"/>
        </w:rPr>
      </w:pPr>
    </w:p>
    <w:p w14:paraId="4C2BFA2D" w14:textId="0C3472F7" w:rsidR="007F6AD5" w:rsidRPr="00C139D6" w:rsidRDefault="007F6AD5" w:rsidP="00DD6E6C">
      <w:pPr>
        <w:spacing w:after="0" w:line="240" w:lineRule="auto"/>
        <w:jc w:val="center"/>
        <w:rPr>
          <w:rFonts w:ascii="Times New Roman" w:eastAsia="Calibri" w:hAnsi="Times New Roman" w:cs="Times New Roman"/>
          <w:b/>
          <w:sz w:val="24"/>
          <w:szCs w:val="24"/>
          <w:u w:val="single"/>
        </w:rPr>
      </w:pPr>
      <w:r w:rsidRPr="005F0D21">
        <w:rPr>
          <w:rFonts w:ascii="Times New Roman" w:eastAsia="Calibri" w:hAnsi="Times New Roman" w:cs="Times New Roman"/>
          <w:b/>
          <w:sz w:val="24"/>
          <w:szCs w:val="24"/>
          <w:u w:val="single"/>
        </w:rPr>
        <w:lastRenderedPageBreak/>
        <w:t>STATE AND COUNTY OFFICIALS</w:t>
      </w:r>
    </w:p>
    <w:p w14:paraId="4E296637" w14:textId="77777777" w:rsidR="007F6AD5" w:rsidRPr="005F0D21" w:rsidRDefault="007F6AD5" w:rsidP="007F6AD5">
      <w:pPr>
        <w:jc w:val="center"/>
        <w:rPr>
          <w:rFonts w:ascii="Times New Roman" w:eastAsia="Calibri" w:hAnsi="Times New Roman" w:cs="Times New Roman"/>
          <w:b/>
          <w:sz w:val="24"/>
          <w:szCs w:val="24"/>
          <w:u w:val="single"/>
        </w:rPr>
      </w:pPr>
    </w:p>
    <w:p w14:paraId="25432BF7" w14:textId="77777777" w:rsidR="007F6AD5" w:rsidRPr="00C04D25" w:rsidRDefault="007F6AD5" w:rsidP="007F6AD5">
      <w:pPr>
        <w:spacing w:after="0" w:line="240" w:lineRule="auto"/>
        <w:jc w:val="center"/>
        <w:rPr>
          <w:rFonts w:ascii="Times New Roman" w:eastAsia="Calibri" w:hAnsi="Times New Roman" w:cs="Times New Roman"/>
          <w:b/>
          <w:sz w:val="24"/>
          <w:szCs w:val="24"/>
          <w:u w:val="single"/>
        </w:rPr>
      </w:pPr>
      <w:r w:rsidRPr="00C04D25">
        <w:rPr>
          <w:rFonts w:ascii="Times New Roman" w:eastAsia="Calibri" w:hAnsi="Times New Roman" w:cs="Times New Roman"/>
          <w:b/>
          <w:sz w:val="24"/>
          <w:szCs w:val="24"/>
        </w:rPr>
        <w:t>SENATORS IN CONGRESS</w:t>
      </w:r>
    </w:p>
    <w:p w14:paraId="1CFA705C" w14:textId="77777777" w:rsidR="007F6AD5" w:rsidRPr="00C04D25" w:rsidRDefault="007F6AD5" w:rsidP="007F6AD5">
      <w:pPr>
        <w:spacing w:after="0" w:line="240" w:lineRule="auto"/>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Elizabeth A. Warren</w:t>
      </w:r>
    </w:p>
    <w:p w14:paraId="4EB533CA" w14:textId="77777777" w:rsidR="007F6AD5" w:rsidRPr="00C04D25" w:rsidRDefault="007F6AD5" w:rsidP="007F6AD5">
      <w:pPr>
        <w:spacing w:after="0" w:line="240" w:lineRule="auto"/>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Edward Markey</w:t>
      </w:r>
    </w:p>
    <w:p w14:paraId="1890B955" w14:textId="77777777" w:rsidR="007F6AD5" w:rsidRPr="005F0D21" w:rsidRDefault="007F6AD5" w:rsidP="007F6AD5">
      <w:pPr>
        <w:spacing w:after="0" w:line="240" w:lineRule="auto"/>
        <w:jc w:val="center"/>
        <w:rPr>
          <w:rFonts w:ascii="Times New Roman" w:eastAsia="Calibri" w:hAnsi="Times New Roman" w:cs="Times New Roman"/>
          <w:color w:val="FF0000"/>
          <w:sz w:val="24"/>
          <w:szCs w:val="24"/>
        </w:rPr>
      </w:pPr>
    </w:p>
    <w:p w14:paraId="0322A968" w14:textId="77777777" w:rsidR="007F6AD5" w:rsidRPr="005F2D5D" w:rsidRDefault="007F6AD5" w:rsidP="007F6AD5">
      <w:pPr>
        <w:spacing w:after="0" w:line="240" w:lineRule="auto"/>
        <w:jc w:val="center"/>
        <w:rPr>
          <w:rFonts w:ascii="Times New Roman" w:eastAsia="Calibri" w:hAnsi="Times New Roman" w:cs="Times New Roman"/>
          <w:b/>
          <w:sz w:val="24"/>
          <w:szCs w:val="24"/>
        </w:rPr>
      </w:pPr>
      <w:r w:rsidRPr="005F2D5D">
        <w:rPr>
          <w:rFonts w:ascii="Times New Roman" w:eastAsia="Calibri" w:hAnsi="Times New Roman" w:cs="Times New Roman"/>
          <w:b/>
          <w:sz w:val="24"/>
          <w:szCs w:val="24"/>
        </w:rPr>
        <w:t>GOVERNOR</w:t>
      </w:r>
    </w:p>
    <w:p w14:paraId="63C99EBF" w14:textId="77777777" w:rsidR="007F6AD5" w:rsidRPr="005F2D5D" w:rsidRDefault="007F6AD5" w:rsidP="007F6AD5">
      <w:pPr>
        <w:spacing w:after="0" w:line="240" w:lineRule="auto"/>
        <w:jc w:val="center"/>
        <w:rPr>
          <w:rFonts w:ascii="Times New Roman" w:eastAsia="Calibri" w:hAnsi="Times New Roman" w:cs="Times New Roman"/>
          <w:sz w:val="24"/>
          <w:szCs w:val="24"/>
        </w:rPr>
      </w:pPr>
      <w:r w:rsidRPr="005F2D5D">
        <w:rPr>
          <w:rFonts w:ascii="Times New Roman" w:eastAsia="Calibri" w:hAnsi="Times New Roman" w:cs="Times New Roman"/>
          <w:sz w:val="24"/>
          <w:szCs w:val="24"/>
        </w:rPr>
        <w:t xml:space="preserve"> C</w:t>
      </w:r>
      <w:r>
        <w:rPr>
          <w:rFonts w:ascii="Times New Roman" w:eastAsia="Calibri" w:hAnsi="Times New Roman" w:cs="Times New Roman"/>
          <w:sz w:val="24"/>
          <w:szCs w:val="24"/>
        </w:rPr>
        <w:t>harles</w:t>
      </w:r>
      <w:r w:rsidRPr="005F2D5D">
        <w:rPr>
          <w:rFonts w:ascii="Times New Roman" w:eastAsia="Calibri" w:hAnsi="Times New Roman" w:cs="Times New Roman"/>
          <w:sz w:val="24"/>
          <w:szCs w:val="24"/>
        </w:rPr>
        <w:t xml:space="preserve"> D. B</w:t>
      </w:r>
      <w:r>
        <w:rPr>
          <w:rFonts w:ascii="Times New Roman" w:eastAsia="Calibri" w:hAnsi="Times New Roman" w:cs="Times New Roman"/>
          <w:sz w:val="24"/>
          <w:szCs w:val="24"/>
        </w:rPr>
        <w:t>aker</w:t>
      </w:r>
    </w:p>
    <w:p w14:paraId="48DBE66C" w14:textId="77777777" w:rsidR="007F6AD5" w:rsidRPr="005F2D5D" w:rsidRDefault="007F6AD5" w:rsidP="007F6AD5">
      <w:pPr>
        <w:spacing w:after="0" w:line="240" w:lineRule="auto"/>
        <w:jc w:val="center"/>
        <w:rPr>
          <w:rFonts w:ascii="Times New Roman" w:eastAsia="Calibri" w:hAnsi="Times New Roman" w:cs="Times New Roman"/>
          <w:sz w:val="24"/>
          <w:szCs w:val="24"/>
        </w:rPr>
      </w:pPr>
    </w:p>
    <w:p w14:paraId="37239055" w14:textId="77777777" w:rsidR="007F6AD5" w:rsidRPr="00C04D25" w:rsidRDefault="007F6AD5" w:rsidP="007F6AD5">
      <w:pPr>
        <w:spacing w:after="0" w:line="240" w:lineRule="auto"/>
        <w:jc w:val="center"/>
        <w:rPr>
          <w:rFonts w:ascii="Times New Roman" w:eastAsia="Calibri" w:hAnsi="Times New Roman" w:cs="Times New Roman"/>
          <w:b/>
          <w:sz w:val="24"/>
          <w:szCs w:val="24"/>
        </w:rPr>
      </w:pPr>
      <w:r w:rsidRPr="005F2D5D">
        <w:rPr>
          <w:rFonts w:ascii="Times New Roman" w:eastAsia="Calibri" w:hAnsi="Times New Roman" w:cs="Times New Roman"/>
          <w:b/>
          <w:sz w:val="24"/>
          <w:szCs w:val="24"/>
        </w:rPr>
        <w:t xml:space="preserve">U.S. </w:t>
      </w:r>
      <w:r w:rsidRPr="00C04D25">
        <w:rPr>
          <w:rFonts w:ascii="Times New Roman" w:eastAsia="Calibri" w:hAnsi="Times New Roman" w:cs="Times New Roman"/>
          <w:b/>
          <w:sz w:val="24"/>
          <w:szCs w:val="24"/>
        </w:rPr>
        <w:t>REPRESENTATIVE – FOURTH CONGRESSIONAL DISTRICT</w:t>
      </w:r>
    </w:p>
    <w:p w14:paraId="6A64D136" w14:textId="77777777" w:rsidR="007F6AD5" w:rsidRPr="00C04D25" w:rsidRDefault="007F6AD5" w:rsidP="007F6AD5">
      <w:pPr>
        <w:spacing w:after="0" w:line="240" w:lineRule="auto"/>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 xml:space="preserve">William R. Keating </w:t>
      </w:r>
    </w:p>
    <w:p w14:paraId="38BAF7A2" w14:textId="77777777" w:rsidR="007F6AD5" w:rsidRPr="00C04D25" w:rsidRDefault="007F6AD5" w:rsidP="007F6AD5">
      <w:pPr>
        <w:spacing w:after="0" w:line="240" w:lineRule="auto"/>
        <w:jc w:val="center"/>
        <w:rPr>
          <w:rFonts w:ascii="Times New Roman" w:eastAsia="Calibri" w:hAnsi="Times New Roman" w:cs="Times New Roman"/>
          <w:sz w:val="24"/>
          <w:szCs w:val="24"/>
        </w:rPr>
      </w:pPr>
    </w:p>
    <w:p w14:paraId="77BAD4B8" w14:textId="77777777" w:rsidR="007F6AD5" w:rsidRPr="00C04D25" w:rsidRDefault="007F6AD5" w:rsidP="007F6AD5">
      <w:pPr>
        <w:spacing w:after="0" w:line="240" w:lineRule="auto"/>
        <w:jc w:val="center"/>
        <w:rPr>
          <w:rFonts w:ascii="Times New Roman" w:eastAsia="Calibri" w:hAnsi="Times New Roman" w:cs="Times New Roman"/>
          <w:b/>
          <w:sz w:val="24"/>
          <w:szCs w:val="24"/>
        </w:rPr>
      </w:pPr>
      <w:r w:rsidRPr="00C04D25">
        <w:rPr>
          <w:rFonts w:ascii="Times New Roman" w:eastAsia="Calibri" w:hAnsi="Times New Roman" w:cs="Times New Roman"/>
          <w:b/>
          <w:sz w:val="24"/>
          <w:szCs w:val="24"/>
        </w:rPr>
        <w:t>ATTORNEY GENERAL</w:t>
      </w:r>
    </w:p>
    <w:p w14:paraId="557F9300" w14:textId="77777777" w:rsidR="007F6AD5" w:rsidRPr="00C04D25" w:rsidRDefault="007F6AD5" w:rsidP="007F6AD5">
      <w:pPr>
        <w:spacing w:after="0" w:line="240" w:lineRule="auto"/>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Maura Healey</w:t>
      </w:r>
    </w:p>
    <w:p w14:paraId="1A374018" w14:textId="77777777" w:rsidR="007F6AD5" w:rsidRPr="00C04D25" w:rsidRDefault="007F6AD5" w:rsidP="007F6AD5">
      <w:pPr>
        <w:spacing w:after="0" w:line="240" w:lineRule="auto"/>
        <w:jc w:val="center"/>
        <w:rPr>
          <w:rFonts w:ascii="Times New Roman" w:eastAsia="Calibri" w:hAnsi="Times New Roman" w:cs="Times New Roman"/>
          <w:sz w:val="24"/>
          <w:szCs w:val="24"/>
        </w:rPr>
      </w:pPr>
    </w:p>
    <w:p w14:paraId="54A28B12" w14:textId="77777777" w:rsidR="007F6AD5" w:rsidRPr="00C04D25" w:rsidRDefault="007F6AD5" w:rsidP="007F6AD5">
      <w:pPr>
        <w:spacing w:after="0" w:line="240" w:lineRule="auto"/>
        <w:jc w:val="center"/>
        <w:rPr>
          <w:rFonts w:ascii="Times New Roman" w:eastAsia="Calibri" w:hAnsi="Times New Roman" w:cs="Times New Roman"/>
          <w:b/>
          <w:sz w:val="24"/>
          <w:szCs w:val="24"/>
        </w:rPr>
      </w:pPr>
      <w:r w:rsidRPr="00C04D25">
        <w:rPr>
          <w:rFonts w:ascii="Times New Roman" w:eastAsia="Calibri" w:hAnsi="Times New Roman" w:cs="Times New Roman"/>
          <w:b/>
          <w:sz w:val="24"/>
          <w:szCs w:val="24"/>
        </w:rPr>
        <w:t>SECRETARY OF THE COMMONWEALTH</w:t>
      </w:r>
    </w:p>
    <w:p w14:paraId="7ABE0DC6" w14:textId="77777777" w:rsidR="007F6AD5" w:rsidRPr="00C04D25" w:rsidRDefault="007F6AD5" w:rsidP="007F6AD5">
      <w:pPr>
        <w:spacing w:after="0" w:line="240" w:lineRule="auto"/>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William Francis Galvin</w:t>
      </w:r>
    </w:p>
    <w:p w14:paraId="682355C5" w14:textId="77777777" w:rsidR="007F6AD5" w:rsidRPr="00C04D25" w:rsidRDefault="007F6AD5" w:rsidP="007F6AD5">
      <w:pPr>
        <w:spacing w:after="0" w:line="240" w:lineRule="auto"/>
        <w:jc w:val="center"/>
        <w:rPr>
          <w:rFonts w:ascii="Times New Roman" w:eastAsia="Calibri" w:hAnsi="Times New Roman" w:cs="Times New Roman"/>
          <w:sz w:val="24"/>
          <w:szCs w:val="24"/>
        </w:rPr>
      </w:pPr>
    </w:p>
    <w:p w14:paraId="2E9E55B0" w14:textId="77777777" w:rsidR="007F6AD5" w:rsidRPr="00C04D25" w:rsidRDefault="007F6AD5" w:rsidP="007F6AD5">
      <w:pPr>
        <w:spacing w:after="0" w:line="240" w:lineRule="auto"/>
        <w:jc w:val="center"/>
        <w:rPr>
          <w:rFonts w:ascii="Times New Roman" w:eastAsia="Calibri" w:hAnsi="Times New Roman" w:cs="Times New Roman"/>
          <w:b/>
          <w:sz w:val="24"/>
          <w:szCs w:val="24"/>
        </w:rPr>
      </w:pPr>
      <w:r w:rsidRPr="00C04D25">
        <w:rPr>
          <w:rFonts w:ascii="Times New Roman" w:eastAsia="Calibri" w:hAnsi="Times New Roman" w:cs="Times New Roman"/>
          <w:b/>
          <w:sz w:val="24"/>
          <w:szCs w:val="24"/>
        </w:rPr>
        <w:t>TREASURER</w:t>
      </w:r>
    </w:p>
    <w:p w14:paraId="0B4A02BA" w14:textId="77777777" w:rsidR="007F6AD5" w:rsidRPr="00C04D25" w:rsidRDefault="007F6AD5" w:rsidP="007F6AD5">
      <w:pPr>
        <w:spacing w:after="0" w:line="240" w:lineRule="auto"/>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Deborah B. Goldberg</w:t>
      </w:r>
    </w:p>
    <w:p w14:paraId="31575F7B" w14:textId="77777777" w:rsidR="007F6AD5" w:rsidRPr="00C04D25" w:rsidRDefault="007F6AD5" w:rsidP="007F6AD5">
      <w:pPr>
        <w:spacing w:after="0" w:line="240" w:lineRule="auto"/>
        <w:jc w:val="center"/>
        <w:rPr>
          <w:rFonts w:ascii="Times New Roman" w:eastAsia="Calibri" w:hAnsi="Times New Roman" w:cs="Times New Roman"/>
          <w:sz w:val="24"/>
          <w:szCs w:val="24"/>
        </w:rPr>
      </w:pPr>
    </w:p>
    <w:p w14:paraId="7FF6B737" w14:textId="77777777" w:rsidR="007F6AD5" w:rsidRPr="00C04D25" w:rsidRDefault="007F6AD5" w:rsidP="007F6AD5">
      <w:pPr>
        <w:spacing w:after="0" w:line="240" w:lineRule="auto"/>
        <w:jc w:val="center"/>
        <w:rPr>
          <w:rFonts w:ascii="Times New Roman" w:eastAsia="Calibri" w:hAnsi="Times New Roman" w:cs="Times New Roman"/>
          <w:b/>
          <w:sz w:val="24"/>
          <w:szCs w:val="24"/>
        </w:rPr>
      </w:pPr>
      <w:r w:rsidRPr="00C04D25">
        <w:rPr>
          <w:rFonts w:ascii="Times New Roman" w:eastAsia="Calibri" w:hAnsi="Times New Roman" w:cs="Times New Roman"/>
          <w:b/>
          <w:sz w:val="24"/>
          <w:szCs w:val="24"/>
        </w:rPr>
        <w:t>AUDITOR</w:t>
      </w:r>
    </w:p>
    <w:p w14:paraId="36DFA866" w14:textId="77777777" w:rsidR="007F6AD5" w:rsidRPr="00C04D25" w:rsidRDefault="007F6AD5" w:rsidP="007F6AD5">
      <w:pPr>
        <w:spacing w:after="0" w:line="240" w:lineRule="auto"/>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Suzanne M. Bump</w:t>
      </w:r>
    </w:p>
    <w:p w14:paraId="3D4C2ECA" w14:textId="77777777" w:rsidR="007F6AD5" w:rsidRPr="00C04D25" w:rsidRDefault="007F6AD5" w:rsidP="007F6AD5">
      <w:pPr>
        <w:spacing w:after="0" w:line="240" w:lineRule="auto"/>
        <w:jc w:val="center"/>
        <w:rPr>
          <w:rFonts w:ascii="Times New Roman" w:eastAsia="Calibri" w:hAnsi="Times New Roman" w:cs="Times New Roman"/>
          <w:sz w:val="24"/>
          <w:szCs w:val="24"/>
        </w:rPr>
      </w:pPr>
    </w:p>
    <w:p w14:paraId="2EABDE24" w14:textId="77777777" w:rsidR="007F6AD5" w:rsidRPr="00C04D25" w:rsidRDefault="007F6AD5" w:rsidP="007F6AD5">
      <w:pPr>
        <w:spacing w:after="0" w:line="240" w:lineRule="auto"/>
        <w:contextualSpacing/>
        <w:jc w:val="center"/>
        <w:rPr>
          <w:rFonts w:ascii="Times New Roman" w:eastAsia="Calibri" w:hAnsi="Times New Roman" w:cs="Times New Roman"/>
          <w:b/>
          <w:sz w:val="24"/>
          <w:szCs w:val="24"/>
        </w:rPr>
      </w:pPr>
      <w:r w:rsidRPr="00C04D25">
        <w:rPr>
          <w:rFonts w:ascii="Times New Roman" w:eastAsia="Calibri" w:hAnsi="Times New Roman" w:cs="Times New Roman"/>
          <w:b/>
          <w:sz w:val="24"/>
          <w:szCs w:val="24"/>
        </w:rPr>
        <w:t>SENATOR IN THE GENERAL COURT</w:t>
      </w:r>
    </w:p>
    <w:p w14:paraId="1275CDFE" w14:textId="77777777" w:rsidR="007F6AD5" w:rsidRPr="00C04D25" w:rsidRDefault="007F6AD5" w:rsidP="007F6AD5">
      <w:pPr>
        <w:spacing w:after="0" w:line="240" w:lineRule="auto"/>
        <w:contextualSpacing/>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 xml:space="preserve">Michael D. Brady </w:t>
      </w:r>
    </w:p>
    <w:p w14:paraId="4C6C449E" w14:textId="77777777" w:rsidR="007F6AD5" w:rsidRPr="00C04D25" w:rsidRDefault="007F6AD5" w:rsidP="007F6AD5">
      <w:pPr>
        <w:spacing w:after="0" w:line="240" w:lineRule="auto"/>
        <w:contextualSpacing/>
        <w:jc w:val="center"/>
        <w:rPr>
          <w:rFonts w:ascii="Times New Roman" w:eastAsia="Calibri" w:hAnsi="Times New Roman" w:cs="Times New Roman"/>
          <w:sz w:val="24"/>
          <w:szCs w:val="24"/>
        </w:rPr>
      </w:pPr>
    </w:p>
    <w:p w14:paraId="709135D7" w14:textId="77777777" w:rsidR="007F6AD5" w:rsidRPr="00C04D25" w:rsidRDefault="007F6AD5" w:rsidP="007F6AD5">
      <w:pPr>
        <w:spacing w:after="0" w:line="240" w:lineRule="auto"/>
        <w:jc w:val="center"/>
        <w:rPr>
          <w:rFonts w:ascii="Times New Roman" w:eastAsia="Calibri" w:hAnsi="Times New Roman" w:cs="Times New Roman"/>
          <w:b/>
          <w:sz w:val="24"/>
          <w:szCs w:val="24"/>
        </w:rPr>
      </w:pPr>
      <w:r w:rsidRPr="00C04D25">
        <w:rPr>
          <w:rFonts w:ascii="Times New Roman" w:eastAsia="Calibri" w:hAnsi="Times New Roman" w:cs="Times New Roman"/>
          <w:b/>
          <w:sz w:val="24"/>
          <w:szCs w:val="24"/>
        </w:rPr>
        <w:t>REPRESENTATIVE-TWELFTH PLYMOUTH DISTRICT</w:t>
      </w:r>
    </w:p>
    <w:p w14:paraId="0DCB6E26" w14:textId="77777777" w:rsidR="007F6AD5" w:rsidRPr="00C04D25" w:rsidRDefault="007F6AD5" w:rsidP="007F6AD5">
      <w:pPr>
        <w:spacing w:after="0" w:line="240" w:lineRule="auto"/>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Kathleen LaNatra</w:t>
      </w:r>
    </w:p>
    <w:p w14:paraId="504D50CA" w14:textId="77777777" w:rsidR="007F6AD5" w:rsidRPr="00C04D25" w:rsidRDefault="007F6AD5" w:rsidP="007F6AD5">
      <w:pPr>
        <w:spacing w:after="0" w:line="240" w:lineRule="auto"/>
        <w:jc w:val="center"/>
        <w:rPr>
          <w:rFonts w:ascii="Times New Roman" w:eastAsia="Calibri" w:hAnsi="Times New Roman" w:cs="Times New Roman"/>
          <w:sz w:val="24"/>
          <w:szCs w:val="24"/>
        </w:rPr>
      </w:pPr>
    </w:p>
    <w:p w14:paraId="41213CEF" w14:textId="77777777" w:rsidR="007F6AD5" w:rsidRPr="00C04D25" w:rsidRDefault="007F6AD5" w:rsidP="007F6AD5">
      <w:pPr>
        <w:spacing w:after="0" w:line="240" w:lineRule="auto"/>
        <w:jc w:val="center"/>
        <w:rPr>
          <w:rFonts w:ascii="Times New Roman" w:eastAsia="Calibri" w:hAnsi="Times New Roman" w:cs="Times New Roman"/>
          <w:b/>
          <w:sz w:val="24"/>
          <w:szCs w:val="24"/>
        </w:rPr>
      </w:pPr>
      <w:r w:rsidRPr="00C04D25">
        <w:rPr>
          <w:rFonts w:ascii="Times New Roman" w:eastAsia="Calibri" w:hAnsi="Times New Roman" w:cs="Times New Roman"/>
          <w:b/>
          <w:sz w:val="24"/>
          <w:szCs w:val="24"/>
        </w:rPr>
        <w:t>DISTRICT ATTORNEY</w:t>
      </w:r>
    </w:p>
    <w:p w14:paraId="332B77B7" w14:textId="77777777" w:rsidR="007F6AD5" w:rsidRPr="00C04D25" w:rsidRDefault="007F6AD5" w:rsidP="007F6AD5">
      <w:pPr>
        <w:spacing w:after="0" w:line="240" w:lineRule="auto"/>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Timothy J. Cruz</w:t>
      </w:r>
    </w:p>
    <w:p w14:paraId="259C679F" w14:textId="77777777" w:rsidR="007F6AD5" w:rsidRPr="005F0D21" w:rsidRDefault="007F6AD5" w:rsidP="007F6AD5">
      <w:pPr>
        <w:spacing w:after="0" w:line="240" w:lineRule="auto"/>
        <w:jc w:val="center"/>
        <w:rPr>
          <w:rFonts w:ascii="Times New Roman" w:eastAsia="Calibri" w:hAnsi="Times New Roman" w:cs="Times New Roman"/>
          <w:color w:val="FF0000"/>
          <w:sz w:val="24"/>
          <w:szCs w:val="24"/>
        </w:rPr>
      </w:pPr>
    </w:p>
    <w:p w14:paraId="7C4004D1" w14:textId="77777777" w:rsidR="007F6AD5" w:rsidRPr="00C04D25" w:rsidRDefault="007F6AD5" w:rsidP="007F6AD5">
      <w:pPr>
        <w:spacing w:after="0" w:line="240" w:lineRule="auto"/>
        <w:jc w:val="center"/>
        <w:rPr>
          <w:rFonts w:ascii="Times New Roman" w:eastAsia="Calibri" w:hAnsi="Times New Roman" w:cs="Times New Roman"/>
          <w:b/>
          <w:sz w:val="24"/>
          <w:szCs w:val="24"/>
        </w:rPr>
      </w:pPr>
      <w:r w:rsidRPr="00C04D25">
        <w:rPr>
          <w:rFonts w:ascii="Times New Roman" w:eastAsia="Calibri" w:hAnsi="Times New Roman" w:cs="Times New Roman"/>
          <w:b/>
          <w:sz w:val="24"/>
          <w:szCs w:val="24"/>
        </w:rPr>
        <w:t>REGISTER OF DEEDS</w:t>
      </w:r>
    </w:p>
    <w:p w14:paraId="3F05BFC2" w14:textId="77777777" w:rsidR="007F6AD5" w:rsidRPr="00C04D25" w:rsidRDefault="007F6AD5" w:rsidP="007F6AD5">
      <w:pPr>
        <w:spacing w:after="0" w:line="240" w:lineRule="auto"/>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John R. Buckley Jr.</w:t>
      </w:r>
    </w:p>
    <w:p w14:paraId="5A9A5CCD" w14:textId="77777777" w:rsidR="007F6AD5" w:rsidRPr="00C04D25" w:rsidRDefault="007F6AD5" w:rsidP="007F6AD5">
      <w:pPr>
        <w:spacing w:after="0" w:line="240" w:lineRule="auto"/>
        <w:jc w:val="center"/>
        <w:rPr>
          <w:rFonts w:ascii="Times New Roman" w:eastAsia="Calibri" w:hAnsi="Times New Roman" w:cs="Times New Roman"/>
          <w:sz w:val="24"/>
          <w:szCs w:val="24"/>
        </w:rPr>
      </w:pPr>
    </w:p>
    <w:p w14:paraId="6EE710D1" w14:textId="77777777" w:rsidR="007F6AD5" w:rsidRPr="00C04D25" w:rsidRDefault="007F6AD5" w:rsidP="007F6AD5">
      <w:pPr>
        <w:spacing w:after="0" w:line="240" w:lineRule="auto"/>
        <w:jc w:val="center"/>
        <w:rPr>
          <w:rFonts w:ascii="Times New Roman" w:eastAsia="Calibri" w:hAnsi="Times New Roman" w:cs="Times New Roman"/>
          <w:b/>
          <w:sz w:val="24"/>
          <w:szCs w:val="24"/>
        </w:rPr>
      </w:pPr>
      <w:r w:rsidRPr="00C04D25">
        <w:rPr>
          <w:rFonts w:ascii="Times New Roman" w:eastAsia="Calibri" w:hAnsi="Times New Roman" w:cs="Times New Roman"/>
          <w:b/>
          <w:sz w:val="24"/>
          <w:szCs w:val="24"/>
        </w:rPr>
        <w:t>CLERK OF COURTS</w:t>
      </w:r>
    </w:p>
    <w:p w14:paraId="317D14CB" w14:textId="77777777" w:rsidR="007F6AD5" w:rsidRPr="00C04D25" w:rsidRDefault="007F6AD5" w:rsidP="007F6AD5">
      <w:pPr>
        <w:spacing w:after="0" w:line="240" w:lineRule="auto"/>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Robert S. Creedon Jr.</w:t>
      </w:r>
    </w:p>
    <w:p w14:paraId="269374C2" w14:textId="77777777" w:rsidR="007F6AD5" w:rsidRPr="00C04D25" w:rsidRDefault="007F6AD5" w:rsidP="007F6AD5">
      <w:pPr>
        <w:spacing w:after="0" w:line="240" w:lineRule="auto"/>
        <w:jc w:val="center"/>
        <w:rPr>
          <w:rFonts w:ascii="Times New Roman" w:eastAsia="Calibri" w:hAnsi="Times New Roman" w:cs="Times New Roman"/>
          <w:sz w:val="24"/>
          <w:szCs w:val="24"/>
        </w:rPr>
      </w:pPr>
    </w:p>
    <w:p w14:paraId="01F2F51F" w14:textId="77777777" w:rsidR="007F6AD5" w:rsidRPr="00C04D25" w:rsidRDefault="007F6AD5" w:rsidP="007F6AD5">
      <w:pPr>
        <w:spacing w:after="0" w:line="240" w:lineRule="auto"/>
        <w:jc w:val="center"/>
        <w:rPr>
          <w:rFonts w:ascii="Times New Roman" w:eastAsia="Calibri" w:hAnsi="Times New Roman" w:cs="Times New Roman"/>
          <w:b/>
          <w:sz w:val="24"/>
          <w:szCs w:val="24"/>
        </w:rPr>
      </w:pPr>
      <w:r w:rsidRPr="00C04D25">
        <w:rPr>
          <w:rFonts w:ascii="Times New Roman" w:eastAsia="Calibri" w:hAnsi="Times New Roman" w:cs="Times New Roman"/>
          <w:b/>
          <w:sz w:val="24"/>
          <w:szCs w:val="24"/>
        </w:rPr>
        <w:t>COUNTY TREASURER</w:t>
      </w:r>
    </w:p>
    <w:p w14:paraId="60B2540B" w14:textId="77777777" w:rsidR="007F6AD5" w:rsidRPr="00C04D25" w:rsidRDefault="007F6AD5" w:rsidP="007F6AD5">
      <w:pPr>
        <w:spacing w:after="0" w:line="240" w:lineRule="auto"/>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Thomas O’Brien</w:t>
      </w:r>
    </w:p>
    <w:p w14:paraId="344F032A" w14:textId="77777777" w:rsidR="007F6AD5" w:rsidRPr="00C04D25" w:rsidRDefault="007F6AD5" w:rsidP="007F6AD5">
      <w:pPr>
        <w:spacing w:after="0" w:line="240" w:lineRule="auto"/>
        <w:jc w:val="center"/>
        <w:rPr>
          <w:rFonts w:ascii="Times New Roman" w:eastAsia="Calibri" w:hAnsi="Times New Roman" w:cs="Times New Roman"/>
          <w:sz w:val="24"/>
          <w:szCs w:val="24"/>
        </w:rPr>
      </w:pPr>
    </w:p>
    <w:p w14:paraId="56393294" w14:textId="77777777" w:rsidR="007F6AD5" w:rsidRPr="00C04D25" w:rsidRDefault="007F6AD5" w:rsidP="007F6AD5">
      <w:pPr>
        <w:spacing w:after="0" w:line="240" w:lineRule="auto"/>
        <w:jc w:val="center"/>
        <w:rPr>
          <w:rFonts w:ascii="Times New Roman" w:eastAsia="Calibri" w:hAnsi="Times New Roman" w:cs="Times New Roman"/>
          <w:b/>
          <w:sz w:val="24"/>
          <w:szCs w:val="24"/>
        </w:rPr>
      </w:pPr>
      <w:r w:rsidRPr="00C04D25">
        <w:rPr>
          <w:rFonts w:ascii="Times New Roman" w:eastAsia="Calibri" w:hAnsi="Times New Roman" w:cs="Times New Roman"/>
          <w:b/>
          <w:sz w:val="24"/>
          <w:szCs w:val="24"/>
        </w:rPr>
        <w:t>COUNTY COMMISSIONERS</w:t>
      </w:r>
    </w:p>
    <w:p w14:paraId="6B564D2D" w14:textId="77777777" w:rsidR="007F6AD5" w:rsidRPr="00C04D25" w:rsidRDefault="007F6AD5" w:rsidP="007F6AD5">
      <w:pPr>
        <w:spacing w:after="0" w:line="240" w:lineRule="auto"/>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Gregory M. Hanley</w:t>
      </w:r>
    </w:p>
    <w:p w14:paraId="68DBA963" w14:textId="77777777" w:rsidR="007F6AD5" w:rsidRPr="00C04D25" w:rsidRDefault="007F6AD5" w:rsidP="007F6AD5">
      <w:pPr>
        <w:spacing w:after="0" w:line="240" w:lineRule="auto"/>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Daniel A. Pallotta</w:t>
      </w:r>
    </w:p>
    <w:p w14:paraId="4DFE267D" w14:textId="77777777" w:rsidR="007F6AD5" w:rsidRPr="00C04D25" w:rsidRDefault="007F6AD5" w:rsidP="007F6AD5">
      <w:pPr>
        <w:spacing w:after="0" w:line="240" w:lineRule="auto"/>
        <w:jc w:val="center"/>
        <w:rPr>
          <w:rFonts w:ascii="Times New Roman" w:eastAsia="Calibri" w:hAnsi="Times New Roman" w:cs="Times New Roman"/>
          <w:sz w:val="24"/>
          <w:szCs w:val="24"/>
        </w:rPr>
      </w:pPr>
      <w:r w:rsidRPr="00C04D25">
        <w:rPr>
          <w:rFonts w:ascii="Times New Roman" w:eastAsia="Calibri" w:hAnsi="Times New Roman" w:cs="Times New Roman"/>
          <w:sz w:val="24"/>
          <w:szCs w:val="24"/>
        </w:rPr>
        <w:t>Sandra M. Wright</w:t>
      </w:r>
    </w:p>
    <w:p w14:paraId="7EC2424F" w14:textId="77777777" w:rsidR="00FA3226" w:rsidRPr="00FA3226" w:rsidRDefault="00FA3226" w:rsidP="00FA3226">
      <w:pPr>
        <w:spacing w:after="0" w:line="240" w:lineRule="auto"/>
        <w:jc w:val="both"/>
        <w:rPr>
          <w:rFonts w:ascii="Times New Roman" w:hAnsi="Times New Roman" w:cs="Times New Roman"/>
          <w:color w:val="FF0000"/>
          <w:sz w:val="24"/>
          <w:szCs w:val="24"/>
        </w:rPr>
      </w:pPr>
    </w:p>
    <w:p w14:paraId="6635C849" w14:textId="77777777" w:rsidR="00724C23" w:rsidRDefault="00724C23" w:rsidP="00BA39AF">
      <w:pPr>
        <w:spacing w:after="0"/>
        <w:jc w:val="center"/>
        <w:rPr>
          <w:rFonts w:ascii="Times New Roman" w:hAnsi="Times New Roman" w:cs="Times New Roman"/>
          <w:b/>
          <w:sz w:val="24"/>
          <w:szCs w:val="24"/>
        </w:rPr>
      </w:pPr>
    </w:p>
    <w:p w14:paraId="2C4E8F09" w14:textId="53C00BA2" w:rsidR="00724C23" w:rsidRDefault="00724C23" w:rsidP="00BA39AF">
      <w:pPr>
        <w:spacing w:after="0"/>
        <w:jc w:val="center"/>
        <w:rPr>
          <w:rFonts w:ascii="Times New Roman" w:hAnsi="Times New Roman" w:cs="Times New Roman"/>
          <w:b/>
          <w:sz w:val="24"/>
          <w:szCs w:val="24"/>
        </w:rPr>
      </w:pPr>
    </w:p>
    <w:p w14:paraId="790A2B12" w14:textId="77777777" w:rsidR="00DD7FBC" w:rsidRDefault="00DD7FBC" w:rsidP="00DD7FBC">
      <w:pPr>
        <w:tabs>
          <w:tab w:val="left" w:pos="4320"/>
        </w:tabs>
        <w:ind w:right="-7"/>
        <w:contextualSpacing/>
        <w:rPr>
          <w:rFonts w:ascii="Arial" w:eastAsia="Calibri" w:hAnsi="Arial" w:cs="Arial"/>
          <w:b/>
        </w:rPr>
        <w:sectPr w:rsidR="00DD7FBC" w:rsidSect="00391F41">
          <w:footerReference w:type="default" r:id="rId10"/>
          <w:pgSz w:w="12240" w:h="15840" w:code="1"/>
          <w:pgMar w:top="720" w:right="1440" w:bottom="720" w:left="1440" w:header="720" w:footer="720" w:gutter="0"/>
          <w:cols w:space="720"/>
          <w:docGrid w:linePitch="360"/>
        </w:sectPr>
      </w:pPr>
    </w:p>
    <w:p w14:paraId="0359A659" w14:textId="77777777" w:rsidR="00DD7FBC" w:rsidRPr="00DD7FBC" w:rsidRDefault="00DD7FBC" w:rsidP="00DD7FBC">
      <w:pPr>
        <w:tabs>
          <w:tab w:val="left" w:pos="4320"/>
        </w:tabs>
        <w:ind w:right="-7"/>
        <w:contextualSpacing/>
        <w:rPr>
          <w:rFonts w:ascii="Arial" w:eastAsia="Calibri" w:hAnsi="Arial" w:cs="Arial"/>
          <w:b/>
        </w:rPr>
      </w:pPr>
      <w:r w:rsidRPr="00DD7FBC">
        <w:rPr>
          <w:rFonts w:ascii="Arial" w:eastAsia="Calibri" w:hAnsi="Arial" w:cs="Arial"/>
          <w:noProof/>
          <w:sz w:val="18"/>
          <w:szCs w:val="18"/>
        </w:rPr>
        <w:lastRenderedPageBreak/>
        <mc:AlternateContent>
          <mc:Choice Requires="wps">
            <w:drawing>
              <wp:anchor distT="0" distB="0" distL="114300" distR="114300" simplePos="0" relativeHeight="251815936" behindDoc="0" locked="0" layoutInCell="1" allowOverlap="1" wp14:anchorId="42416A56" wp14:editId="62992ED2">
                <wp:simplePos x="0" y="0"/>
                <wp:positionH relativeFrom="column">
                  <wp:posOffset>1729105</wp:posOffset>
                </wp:positionH>
                <wp:positionV relativeFrom="paragraph">
                  <wp:posOffset>154305</wp:posOffset>
                </wp:positionV>
                <wp:extent cx="635" cy="635"/>
                <wp:effectExtent l="9525" t="6350" r="8890" b="120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87BBA93" id="_x0000_t32" coordsize="21600,21600" o:spt="32" o:oned="t" path="m,l21600,21600e" filled="f">
                <v:path arrowok="t" fillok="f" o:connecttype="none"/>
                <o:lock v:ext="edit" shapetype="t"/>
              </v:shapetype>
              <v:shape id="Straight Arrow Connector 72" o:spid="_x0000_s1026" type="#_x0000_t32" style="position:absolute;margin-left:136.15pt;margin-top:12.15pt;width:.0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f00AEAAIsDAAAOAAAAZHJzL2Uyb0RvYy54bWysU02P0zAQvSPxHyzf2bRFXSBqukJdlssC&#10;lbr8gKntJBaOxxq7TfvvGbvZwsINkYM1no83b944q7vT4MTRULToGzm/mUlhvEJtfdfI708Pb95L&#10;ERN4DQ69aeTZRHm3fv1qNYbaLLBHpw0JBvGxHkMj+5RCXVVR9WaAeIPBeA62SAMkvlJXaYKR0QdX&#10;LWaz22pE0oFQmRjZe38JynXBb1uj0re2jSYJ10jmlspJ5dzns1qvoO4IQm/VRAP+gcUA1nPTK9Q9&#10;JBAHsn9BDVYRRmzTjcKhwra1ypQZeJr57I9pdj0EU2ZhcWK4yhT/H6z6etySsLqR7xZSeBh4R7tE&#10;YLs+iY9EOIoNes86IglOYb3GEGsu2/gt5YnVye/CI6ofUXjc9OA7U3g/nQNjzXNF9aIkX2Lgrvvx&#10;C2rOgUPCIt6ppSFDsiziVHZ0vu7InJJQ7Lx9u5RCsT8bGRvq57JAMX02OIhsNDJOY1z5z0sTOD7G&#10;dCl8Lsg9PT5Y59gPtfNibOSH5WJZCiI6q3MwxyJ1+40jcYT8oMo3sXiRRnjwuoD1BvSnyU5g3cVm&#10;1s5PwmQtLqruUZ+3lLlljXjjZbzpdeYn9fu9ZP36h9Y/AQAA//8DAFBLAwQUAAYACAAAACEAOOOl&#10;vN0AAAAJAQAADwAAAGRycy9kb3ducmV2LnhtbEyPT0/DMAzF70h8h8hIXBBLV8q/0nSakDhwZJvE&#10;1WtMW2icqknXsk+Pd2In289Pzz8Xq9l16kBDaD0bWC4SUMSVty3XBnbbt9snUCEiW+w8k4FfCrAq&#10;Ly8KzK2f+IMOm1grCeGQo4Emxj7XOlQNOQwL3xPL7ssPDqOMQ63tgJOEu06nSfKgHbYsFxrs6bWh&#10;6mczOgMUxvtlsn529e79ON18psfvqd8ac301r19ARZrjvxlO+IIOpTDt/cg2qM5A+pjeiVWaTKoY&#10;RMhA7U9CBros9PkH5R8AAAD//wMAUEsBAi0AFAAGAAgAAAAhALaDOJL+AAAA4QEAABMAAAAAAAAA&#10;AAAAAAAAAAAAAFtDb250ZW50X1R5cGVzXS54bWxQSwECLQAUAAYACAAAACEAOP0h/9YAAACUAQAA&#10;CwAAAAAAAAAAAAAAAAAvAQAAX3JlbHMvLnJlbHNQSwECLQAUAAYACAAAACEAKGs39NABAACLAwAA&#10;DgAAAAAAAAAAAAAAAAAuAgAAZHJzL2Uyb0RvYy54bWxQSwECLQAUAAYACAAAACEAOOOlvN0AAAAJ&#10;AQAADwAAAAAAAAAAAAAAAAAqBAAAZHJzL2Rvd25yZXYueG1sUEsFBgAAAAAEAAQA8wAAADQFAAAA&#10;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90336" behindDoc="0" locked="0" layoutInCell="1" allowOverlap="1" wp14:anchorId="29A6165E" wp14:editId="63B4D316">
                <wp:simplePos x="0" y="0"/>
                <wp:positionH relativeFrom="column">
                  <wp:posOffset>52705</wp:posOffset>
                </wp:positionH>
                <wp:positionV relativeFrom="paragraph">
                  <wp:posOffset>2872740</wp:posOffset>
                </wp:positionV>
                <wp:extent cx="901700" cy="355600"/>
                <wp:effectExtent l="9525" t="10160" r="12700" b="571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55600"/>
                        </a:xfrm>
                        <a:prstGeom prst="rect">
                          <a:avLst/>
                        </a:prstGeom>
                        <a:solidFill>
                          <a:srgbClr val="FFFFFF"/>
                        </a:solidFill>
                        <a:ln w="9525">
                          <a:solidFill>
                            <a:srgbClr val="000000"/>
                          </a:solidFill>
                          <a:miter lim="800000"/>
                          <a:headEnd/>
                          <a:tailEnd/>
                        </a:ln>
                      </wps:spPr>
                      <wps:txbx>
                        <w:txbxContent>
                          <w:p w14:paraId="00B5D95B" w14:textId="77777777" w:rsidR="004F6C9B" w:rsidRPr="007D3F96" w:rsidRDefault="004F6C9B" w:rsidP="00DD7FBC">
                            <w:pPr>
                              <w:jc w:val="center"/>
                              <w:rPr>
                                <w:sz w:val="16"/>
                                <w:szCs w:val="16"/>
                              </w:rPr>
                            </w:pPr>
                            <w:r>
                              <w:rPr>
                                <w:sz w:val="16"/>
                                <w:szCs w:val="16"/>
                              </w:rPr>
                              <w:t>Animal Control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9A6165E" id="_x0000_t202" coordsize="21600,21600" o:spt="202" path="m,l,21600r21600,l21600,xe">
                <v:stroke joinstyle="miter"/>
                <v:path gradientshapeok="t" o:connecttype="rect"/>
              </v:shapetype>
              <v:shape id="Text Box 73" o:spid="_x0000_s1026" type="#_x0000_t202" style="position:absolute;margin-left:4.15pt;margin-top:226.2pt;width:71pt;height:2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l1KAIAAFEEAAAOAAAAZHJzL2Uyb0RvYy54bWysVNtu2zAMfR+wfxD0vthJk6Y14hRdugwD&#10;ugvQ7gNkWbaFSaImKbGzry8lp2l2exnmB4EUqUPykPTqZtCK7IXzEkxJp5OcEmE41NK0Jf36uH1z&#10;RYkPzNRMgRElPQhPb9avX616W4gZdKBq4QiCGF/0tqRdCLbIMs87oZmfgBUGjQ04zQKqrs1qx3pE&#10;1yqb5fll1oOrrQMuvMfbu9FI1wm/aQQPn5vGi0BUSTG3kE6Xziqe2XrFitYx20l+TIP9QxaaSYNB&#10;T1B3LDCyc/I3KC25Aw9NmHDQGTSN5CLVgNVM81+qeeiYFakWJMfbE03+/8HyT/svjsi6pMsLSgzT&#10;2KNHMQTyFgaCV8hPb32Bbg8WHcOA99jnVKu398C/eWJg0zHTilvnoO8EqzG/aXyZnT0dcXwEqfqP&#10;UGMctguQgIbG6Uge0kEQHft0OPUm5sLx8jqfLnO0cDRdLBaXKMcIrHh+bJ0P7wVoEoWSOmx9Amf7&#10;ex9G12eXGMuDkvVWKpUU11Yb5cie4Zhs03dE/8lNGdJjJovZYqz/rxB5+v4EoWXAeVdSl/Tq5MSK&#10;yNo7U2OarAhMqlHG6pQ50hiZGzkMQzWgY+S2gvqAhDoY5xr3EIUO3A9KepzpkvrvO+YEJeqDwaZc&#10;T+fzuARJmS+WM1TcuaU6tzDDEaqkgZJR3IRxcXbWybbDSOMYGLjFRjYykfyS1TFvnNvUpuOOxcU4&#10;15PXy59g/QQAAP//AwBQSwMEFAAGAAgAAAAhAAngKoPfAAAACQEAAA8AAABkcnMvZG93bnJldi54&#10;bWxMj8FOwzAMhu9IvENkJC6IJWztKKXphJBAcINtgmvWeG1F4pQk68rbk53gaP+/Pn+uVpM1bEQf&#10;ekcSbmYCGFLjdE+thO3m6boAFqIirYwjlPCDAVb1+VmlSu2O9I7jOrYsQSiUSkIX41ByHpoOrQoz&#10;NyClbO+8VTGNvuXaq2OCW8PnQiy5VT2lC50a8LHD5mt9sBKK7GX8DK+Lt49muTd38ep2fP72Ul5e&#10;TA/3wCJO8a8MJ/2kDnVy2rkD6cBMYixSUUKWzzNgpzwXabOTkIsiA15X/P8H9S8AAAD//wMAUEsB&#10;Ai0AFAAGAAgAAAAhALaDOJL+AAAA4QEAABMAAAAAAAAAAAAAAAAAAAAAAFtDb250ZW50X1R5cGVz&#10;XS54bWxQSwECLQAUAAYACAAAACEAOP0h/9YAAACUAQAACwAAAAAAAAAAAAAAAAAvAQAAX3JlbHMv&#10;LnJlbHNQSwECLQAUAAYACAAAACEATJ/ZdSgCAABRBAAADgAAAAAAAAAAAAAAAAAuAgAAZHJzL2Uy&#10;b0RvYy54bWxQSwECLQAUAAYACAAAACEACeAqg98AAAAJAQAADwAAAAAAAAAAAAAAAACCBAAAZHJz&#10;L2Rvd25yZXYueG1sUEsFBgAAAAAEAAQA8wAAAI4FAAAAAA==&#10;">
                <v:textbox>
                  <w:txbxContent>
                    <w:p w14:paraId="00B5D95B" w14:textId="77777777" w:rsidR="004F6C9B" w:rsidRPr="007D3F96" w:rsidRDefault="004F6C9B" w:rsidP="00DD7FBC">
                      <w:pPr>
                        <w:jc w:val="center"/>
                        <w:rPr>
                          <w:sz w:val="16"/>
                          <w:szCs w:val="16"/>
                        </w:rPr>
                      </w:pPr>
                      <w:r>
                        <w:rPr>
                          <w:sz w:val="16"/>
                          <w:szCs w:val="16"/>
                        </w:rPr>
                        <w:t>Animal Control Officer</w:t>
                      </w:r>
                    </w:p>
                  </w:txbxContent>
                </v:textbox>
              </v:shape>
            </w:pict>
          </mc:Fallback>
        </mc:AlternateContent>
      </w:r>
      <w:r w:rsidRPr="00DD7FBC">
        <w:rPr>
          <w:rFonts w:ascii="Arial" w:eastAsia="Calibri" w:hAnsi="Arial" w:cs="Arial"/>
          <w:b/>
        </w:rPr>
        <w:t xml:space="preserve">                                                             Town of Halifax Organizational Chart</w:t>
      </w:r>
    </w:p>
    <w:p w14:paraId="214F581C" w14:textId="0DF48424" w:rsidR="00DD7FBC" w:rsidRPr="00DD7FBC" w:rsidRDefault="00DD7FBC" w:rsidP="00B31F50">
      <w:pPr>
        <w:tabs>
          <w:tab w:val="left" w:pos="4320"/>
        </w:tabs>
        <w:spacing w:after="0"/>
        <w:contextualSpacing/>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797504" behindDoc="0" locked="0" layoutInCell="1" allowOverlap="1" wp14:anchorId="2B12E303" wp14:editId="0E9BB2C6">
                <wp:simplePos x="0" y="0"/>
                <wp:positionH relativeFrom="column">
                  <wp:posOffset>3399155</wp:posOffset>
                </wp:positionH>
                <wp:positionV relativeFrom="paragraph">
                  <wp:posOffset>1760220</wp:posOffset>
                </wp:positionV>
                <wp:extent cx="0" cy="84455"/>
                <wp:effectExtent l="12700" t="6350" r="635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F048FDC" id="Straight Arrow Connector 3" o:spid="_x0000_s1026" type="#_x0000_t32" style="position:absolute;margin-left:267.65pt;margin-top:138.6pt;width:0;height: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CvzgEAAIkDAAAOAAAAZHJzL2Uyb0RvYy54bWysU8FuGyEQvVfqPyDu9dpOXKUrr6PKaXpJ&#10;W0tOPmAM7C4qMGjAXvvvC3jtNs2t6h4QA7w3b97MLu+P1rCDoqDRNXw2mXKmnECpXdfwl+fHD3ec&#10;hQhOgkGnGn5Sgd+v3r9bDr5Wc+zRSEUskbhQD77hfYy+rqogemUhTNArly5bJAsxhdRVkmBI7NZU&#10;8+n0YzUgSU8oVAjp9OF8yVeFv22ViD/aNqjITMOTtlhWKusur9VqCXVH4HstRhnwDyosaJeSXqke&#10;IALbk35DZbUgDNjGiUBbYdtqoUoNqZrZ9K9qtj14VWpJ5gR/tSn8P1rx/bAhpmXDbzhzYFOLtpFA&#10;d31kn4lwYGt0LtmIxG6yW4MPdQKt3YZyveLotv4Jxc/AHK57cJ0qqp9PPlHNMqJ6BclB8CnnbviG&#10;Mr2BfcRi3bElmymTKexYOnS6dkgdIxPnQ5FO725vF4vCDfUF5inErwoty5uGh7GKq/xZSQKHpxCz&#10;KKgvgJzT4aM2pgyDcWxo+KfFfFEAAY2W+TI/C9Tt1obYAfI4lW9U8eoZ4d7JQtYrkF/GfQRtzvuU&#10;3LjRmOzF2dUdytOGLoalfheV42zmgfozLujff9DqFwAAAP//AwBQSwMEFAAGAAgAAAAhAPA15Xrf&#10;AAAACwEAAA8AAABkcnMvZG93bnJldi54bWxMj8FOwzAMhu9IvENkJC6IJetUxrqm04TEgSPbJK5Z&#10;47WFxqmadC17eow4sKN/f/r9Od9MrhVn7EPjScN8pkAgld42VGk47F8fn0GEaMia1hNq+MYAm+L2&#10;JjeZ9SO943kXK8ElFDKjoY6xy6QMZY3OhJnvkHh38r0zkce+krY3I5e7ViZKPUlnGuILtenwpcby&#10;azc4DRiGdK62K1cd3i7jw0dy+Ry7vdb3d9N2DSLiFP9h+NVndSjY6egHskG0GtJFumBUQ7JcJiCY&#10;+EuOnKxUCrLI5fUPxQ8AAAD//wMAUEsBAi0AFAAGAAgAAAAhALaDOJL+AAAA4QEAABMAAAAAAAAA&#10;AAAAAAAAAAAAAFtDb250ZW50X1R5cGVzXS54bWxQSwECLQAUAAYACAAAACEAOP0h/9YAAACUAQAA&#10;CwAAAAAAAAAAAAAAAAAvAQAAX3JlbHMvLnJlbHNQSwECLQAUAAYACAAAACEACvSgr84BAACJAwAA&#10;DgAAAAAAAAAAAAAAAAAuAgAAZHJzL2Uyb0RvYy54bWxQSwECLQAUAAYACAAAACEA8DXlet8AAAAL&#10;AQAADwAAAAAAAAAAAAAAAAAoBAAAZHJzL2Rvd25yZXYueG1sUEsFBgAAAAAEAAQA8wAAADQFAAAA&#10;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77024" behindDoc="0" locked="0" layoutInCell="1" allowOverlap="1" wp14:anchorId="062610C1" wp14:editId="7D5D5FC7">
                <wp:simplePos x="0" y="0"/>
                <wp:positionH relativeFrom="column">
                  <wp:posOffset>3342005</wp:posOffset>
                </wp:positionH>
                <wp:positionV relativeFrom="paragraph">
                  <wp:posOffset>1277620</wp:posOffset>
                </wp:positionV>
                <wp:extent cx="0" cy="471170"/>
                <wp:effectExtent l="12700" t="9525" r="6350"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92FE30D" id="Straight Arrow Connector 4" o:spid="_x0000_s1026" type="#_x0000_t32" style="position:absolute;margin-left:263.15pt;margin-top:100.6pt;width:0;height:37.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Pr0AEAAIoDAAAOAAAAZHJzL2Uyb0RvYy54bWysU8Fu2zAMvQ/YPwi6L46DdN2MOMWQrrt0&#10;W4C0H8BIsi1MFgVKiZ2/n6Q4abfdivkgSKL4+N4jvbobe8OOirxGW/NyNudMWYFS27bmz08PHz5x&#10;5gNYCQatqvlJeX63fv9uNbhKLbBDIxWxCGJ9NbiadyG4qii86FQPfoZO2RhskHoI8UhtIQmGiN6b&#10;YjGffywGJOkIhfI+3t6fg3yd8ZtGifCzabwKzNQ8cgt5pbzu01qsV1C1BK7TYqIBb2DRg7ax6BXq&#10;HgKwA+l/oHotCD02YSawL7BptFBZQ1RTzv9Ss+vAqawlmuPd1Sb//2DFj+OWmJY1X3JmoY8t2gUC&#10;3XaBfSHCgW3Q2mgjElsmtwbnq5i0sVtKesVod+4RxS/PLG46sK3KrJ9OLkKVKaP4IyUdvIs198N3&#10;lPENHAJm68aG+gQZTWFj7tDp2iE1BibOlyLeLm/L8jY3r4DqkufIh28Ke5Y2NfeTjCv/MleB46MP&#10;iRVUl4RU1OKDNiZPg7FsqPnnm8VNTvBotEzB9MxTu98YYkdI85S/LDFGXj8jPFiZwToF8uu0D6DN&#10;eR+LGzs5k8w427pHedrSxbHY8MxyGs40Ua/POfvlF1r/BgAA//8DAFBLAwQUAAYACAAAACEAwCQO&#10;494AAAALAQAADwAAAGRycy9kb3ducmV2LnhtbEyPwU7DMAyG70i8Q2QkLoilDXQbpek0IXHgyDaJ&#10;a9aYttA4VZOuZU+PEQc4+ven35+Lzew6ccIhtJ40pIsEBFLlbUu1hsP++XYNIkRD1nSeUMMXBtiU&#10;lxeFya2f6BVPu1gLLqGQGw1NjH0uZagadCYsfI/Eu3c/OBN5HGppBzNxueukSpKldKYlvtCYHp8a&#10;rD53o9OAYczSZPvg6sPLebp5U+ePqd9rfX01bx9BRJzjHww/+qwOJTsd/Ug2iE5DppZ3jGpQSapA&#10;MPGbHDlZZfcgy0L+/6H8BgAA//8DAFBLAQItABQABgAIAAAAIQC2gziS/gAAAOEBAAATAAAAAAAA&#10;AAAAAAAAAAAAAABbQ29udGVudF9UeXBlc10ueG1sUEsBAi0AFAAGAAgAAAAhADj9If/WAAAAlAEA&#10;AAsAAAAAAAAAAAAAAAAALwEAAF9yZWxzLy5yZWxzUEsBAi0AFAAGAAgAAAAhAPhxw+vQAQAAigMA&#10;AA4AAAAAAAAAAAAAAAAALgIAAGRycy9lMm9Eb2MueG1sUEsBAi0AFAAGAAgAAAAhAMAkDuPeAAAA&#10;CwEAAA8AAAAAAAAAAAAAAAAAKgQAAGRycy9kb3ducmV2LnhtbFBLBQYAAAAABAAEAPMAAAA1BQAA&#10;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65760" behindDoc="0" locked="0" layoutInCell="1" allowOverlap="1" wp14:anchorId="023040D2" wp14:editId="10335E95">
                <wp:simplePos x="0" y="0"/>
                <wp:positionH relativeFrom="column">
                  <wp:posOffset>2662555</wp:posOffset>
                </wp:positionH>
                <wp:positionV relativeFrom="paragraph">
                  <wp:posOffset>718820</wp:posOffset>
                </wp:positionV>
                <wp:extent cx="0" cy="558800"/>
                <wp:effectExtent l="9525" t="12700"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7AA5AFB" id="Straight Arrow Connector 5" o:spid="_x0000_s1026" type="#_x0000_t32" style="position:absolute;margin-left:209.65pt;margin-top:56.6pt;width:0;height: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7szQEAAIsDAAAOAAAAZHJzL2Uyb0RvYy54bWysU02PEzEMvSPxH6Lc6bSVCtWo0xXqslwW&#10;qNTlB7hJZiYiE0dO2mn/PU76ASw3xBysOI6fn589q4fT4MTRULToGzmbTKUwXqG2vmvk95end0sp&#10;YgKvwaE3jTybKB/Wb9+sxlCbOfbotCHBID7WY2hkn1Koqyqq3gwQJxiM52CLNEBil7pKE4yMPrhq&#10;Pp2+r0YkHQiViZFvHy9BuS74bWtU+ta20SThGsncUrFU7D7bar2CuiMIvVVXGvAPLAawnoveoR4h&#10;gTiQ/QtqsIowYpsmCocK29YqU3rgbmbTV93segim9MLixHCXKf4/WPX1uCVhdSMXUngYeES7RGC7&#10;PomPRDiKDXrPMiKJRVZrDLHmpI3fUu5XnfwuPKP6EYXHTQ++M4X1yzkw1CxnVH+kZCcGrrkfv6Dm&#10;N3BIWKQ7tTRkSBZFnMqEzvcJmVMS6nKp+HaxWC6nZXgV1Le8QDF9NjiIfGhkvLZx5z8rVeD4HFNm&#10;BfUtIRf1+GSdK9vgvBiZ+vwDV8ihiM7qHC0OdfuNI3GEvFDlKz2+ekZ48Lqg9Qb0p+s5gXWXM1d3&#10;/ipNVuOi6x71eUs3yXjiheZ1O/NK/e6X7F//0PonAAAA//8DAFBLAwQUAAYACAAAACEA9W+jx90A&#10;AAALAQAADwAAAGRycy9kb3ducmV2LnhtbEyPTU/DMAyG70j8h8hI3Fja7oOtazoBEueJjgs3t/Ga&#10;isapmmwt/54gDnC030evHxeH2fbiSqPvHCtIFwkI4sbpjlsF76fXhy0IH5A19o5JwRd5OJS3NwXm&#10;2k38RtcqtCKWsM9RgQlhyKX0jSGLfuEG4pid3WgxxHFspR5xiuW2l1mSbKTFjuMFgwO9GGo+q4tV&#10;8LjSHw43z+t6PR1Pgc6m2h5npe7v5qc9iEBz+IPhRz+qQxmdandh7UWvYJXulhGNQbrMQETid1Mr&#10;yJI0A1kW8v8P5TcAAAD//wMAUEsBAi0AFAAGAAgAAAAhALaDOJL+AAAA4QEAABMAAAAAAAAAAAAA&#10;AAAAAAAAAFtDb250ZW50X1R5cGVzXS54bWxQSwECLQAUAAYACAAAACEAOP0h/9YAAACUAQAACwAA&#10;AAAAAAAAAAAAAAAvAQAAX3JlbHMvLnJlbHNQSwECLQAUAAYACAAAACEAmBfe7M0BAACLAwAADgAA&#10;AAAAAAAAAAAAAAAuAgAAZHJzL2Uyb0RvYy54bWxQSwECLQAUAAYACAAAACEA9W+jx90AAAALAQAA&#10;DwAAAAAAAAAAAAAAAAAnBAAAZHJzL2Rvd25yZXYueG1sUEsFBgAAAAAEAAQA8wAAADEFAAAAAA==&#10;" strokeweight="1pt"/>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57568" behindDoc="0" locked="0" layoutInCell="1" allowOverlap="1" wp14:anchorId="1DC026A4" wp14:editId="6F972802">
                <wp:simplePos x="0" y="0"/>
                <wp:positionH relativeFrom="column">
                  <wp:posOffset>2370455</wp:posOffset>
                </wp:positionH>
                <wp:positionV relativeFrom="paragraph">
                  <wp:posOffset>1277620</wp:posOffset>
                </wp:positionV>
                <wp:extent cx="590550" cy="349250"/>
                <wp:effectExtent l="12700" t="9525" r="63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9250"/>
                        </a:xfrm>
                        <a:prstGeom prst="rect">
                          <a:avLst/>
                        </a:prstGeom>
                        <a:solidFill>
                          <a:srgbClr val="FFFFFF"/>
                        </a:solidFill>
                        <a:ln w="12700">
                          <a:solidFill>
                            <a:srgbClr val="000000"/>
                          </a:solidFill>
                          <a:miter lim="800000"/>
                          <a:headEnd/>
                          <a:tailEnd/>
                        </a:ln>
                      </wps:spPr>
                      <wps:txbx>
                        <w:txbxContent>
                          <w:p w14:paraId="117ECEF3" w14:textId="77777777" w:rsidR="004F6C9B" w:rsidRPr="00AE291D" w:rsidRDefault="004F6C9B" w:rsidP="00DD7FBC">
                            <w:pPr>
                              <w:jc w:val="center"/>
                              <w:rPr>
                                <w:sz w:val="16"/>
                                <w:szCs w:val="16"/>
                              </w:rPr>
                            </w:pPr>
                            <w:r>
                              <w:rPr>
                                <w:sz w:val="16"/>
                                <w:szCs w:val="16"/>
                              </w:rPr>
                              <w:t>Planning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C026A4" id="Text Box 6" o:spid="_x0000_s1027" type="#_x0000_t202" style="position:absolute;margin-left:186.65pt;margin-top:100.6pt;width:46.5pt;height: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ixKgIAAFc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1lGdnrrC3R6sOgWBrzGLqdKvb0H/tUTA9uOmVbcOgd9J1iN2U3jy+zi6YjjI0jVf4Aa&#10;w7B9gAQ0NE5H6pAMgujYpeO5MzEVjpeLVb5YoIWj6fV8NUM5RmDF02PrfHgnQJMolNRh4xM4O9z7&#10;MLo+ucRYHpSsd1KppLi22ipHDgyHZJe+E/pPbsqQHkubXeX5SMBfMfL0/QlDy4DjrqQu6fXZiRWR&#10;tremxjxZEZhUo4zlKXPiMVI3khiGakgNSyRHjiuoj0isg3G6cRtR6MB9p6THyS6p/7ZnTlCi3hts&#10;zmo6n8dVSMp8cTVDxV1aqksLMxyhShooGcVtGNdnb51sO4w0joOBW2xoIxPZz1md0sfpTe06bVpc&#10;j0s9eT3/DzY/AAAA//8DAFBLAwQUAAYACAAAACEAksupAOMAAAALAQAADwAAAGRycy9kb3ducmV2&#10;LnhtbEyPwUrDQBCG74LvsIzgRexuE40lZlNEW8RLwVoQb9tkmoRmZ2N2k6Zv73jS4/zz8c832XKy&#10;rRix940jDfOZAoFUuLKhSsPuY327AOGDodK0jlDDGT0s88uLzKSlO9E7jttQCS4hnxoNdQhdKqUv&#10;arTGz1yHxLuD660JPPaVLHtz4nLbykipRFrTEF+oTYfPNRbH7WA1bM6f9P06qMP41i2+dsfN6mV9&#10;s9L6+mp6egQRcAp/MPzqszrk7LR3A5VetBrihzhmVEOk5hEIJu6ShJM9J/dJBDLP5P8f8h8AAAD/&#10;/wMAUEsBAi0AFAAGAAgAAAAhALaDOJL+AAAA4QEAABMAAAAAAAAAAAAAAAAAAAAAAFtDb250ZW50&#10;X1R5cGVzXS54bWxQSwECLQAUAAYACAAAACEAOP0h/9YAAACUAQAACwAAAAAAAAAAAAAAAAAvAQAA&#10;X3JlbHMvLnJlbHNQSwECLQAUAAYACAAAACEADn04sSoCAABXBAAADgAAAAAAAAAAAAAAAAAuAgAA&#10;ZHJzL2Uyb0RvYy54bWxQSwECLQAUAAYACAAAACEAksupAOMAAAALAQAADwAAAAAAAAAAAAAAAACE&#10;BAAAZHJzL2Rvd25yZXYueG1sUEsFBgAAAAAEAAQA8wAAAJQFAAAAAA==&#10;" strokeweight="1pt">
                <v:textbox>
                  <w:txbxContent>
                    <w:p w14:paraId="117ECEF3" w14:textId="77777777" w:rsidR="004F6C9B" w:rsidRPr="00AE291D" w:rsidRDefault="004F6C9B" w:rsidP="00DD7FBC">
                      <w:pPr>
                        <w:jc w:val="center"/>
                        <w:rPr>
                          <w:sz w:val="16"/>
                          <w:szCs w:val="16"/>
                        </w:rPr>
                      </w:pPr>
                      <w:r>
                        <w:rPr>
                          <w:sz w:val="16"/>
                          <w:szCs w:val="16"/>
                        </w:rPr>
                        <w:t>Planning Board</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64736" behindDoc="0" locked="0" layoutInCell="1" allowOverlap="1" wp14:anchorId="14E6CB0B" wp14:editId="75081147">
                <wp:simplePos x="0" y="0"/>
                <wp:positionH relativeFrom="column">
                  <wp:posOffset>1976755</wp:posOffset>
                </wp:positionH>
                <wp:positionV relativeFrom="paragraph">
                  <wp:posOffset>731520</wp:posOffset>
                </wp:positionV>
                <wp:extent cx="0" cy="190500"/>
                <wp:effectExtent l="9525" t="6350"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C9B4B0D" id="Straight Arrow Connector 7" o:spid="_x0000_s1026" type="#_x0000_t32" style="position:absolute;margin-left:155.65pt;margin-top:57.6pt;width:0;height: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GazQEAAIsDAAAOAAAAZHJzL2Uyb0RvYy54bWysU02PEzEMvSPxH6Lc6UwrQWHU6Qp1WS4L&#10;rNTlB7hJZiYiE0dO2mn/PU76ASw3xBysOI6fn589q7vj6MTBULToWzmf1VIYr1Bb37fy+/PDm/dS&#10;xAReg0NvWnkyUd6tX79aTaExCxzQaUOCQXxsptDKIaXQVFVUgxkhzjAYz8EOaYTELvWVJpgYfXTV&#10;oq7fVROSDoTKxMi39+egXBf8rjMqfeu6aJJwrWRuqVgqdpdttV5B0xOEwaoLDfgHFiNYz0VvUPeQ&#10;QOzJ/gU1WkUYsUszhWOFXWeVKT1wN/P6RTfbAYIpvbA4Mdxkiv8PVn09PJGwupVLKTyMPKJtIrD9&#10;kMRHIpzEBr1nGZHEMqs1hdhw0sY/Ue5XHf02PKL6EYXHzQC+N4X18ykw1DxnVH+kZCcGrrmbvqDm&#10;N7BPWKQ7djRmSBZFHMuETrcJmWMS6nyp+Hb+oX5bl+FV0FzzAsX02eAo8qGV8dLGjf+8VIHDY0yZ&#10;FTTXhFzU44N1rmyD82LiEoslV8ihiM7qHC0O9buNI3GAvFDlKz2+eEa497qgDQb0p8s5gXXnM1d3&#10;/iJNVuOs6w716YmukvHEC83LduaV+t0v2b/+ofVPAAAA//8DAFBLAwQUAAYACAAAACEAXeQ0WNsA&#10;AAALAQAADwAAAGRycy9kb3ducmV2LnhtbEyPwU7DMBBE70j8g7VI3KiTtilVGqcCJM4VaS/cNvE2&#10;jhrbUew24e9ZxAGO+2Y0O1PsZ9uLG42h805BukhAkGu87lyr4HR8f9qCCBGdxt47UvBFAfbl/V2B&#10;ufaT+6BbFVvBIS7kqMDEOORShsaQxbDwAznWzn60GPkcW6lHnDjc9nKZJBtpsXP8weBAb4aaS3W1&#10;Cp7X+tPj5jWrs+lwjHQ21fYwK/X4ML/sQESa458ZfupzdSi5U+2vTgfRK1il6YqtLKTZEgQ7fknN&#10;ZM1EloX8v6H8BgAA//8DAFBLAQItABQABgAIAAAAIQC2gziS/gAAAOEBAAATAAAAAAAAAAAAAAAA&#10;AAAAAABbQ29udGVudF9UeXBlc10ueG1sUEsBAi0AFAAGAAgAAAAhADj9If/WAAAAlAEAAAsAAAAA&#10;AAAAAAAAAAAALwEAAF9yZWxzLy5yZWxzUEsBAi0AFAAGAAgAAAAhAJ6soZrNAQAAiwMAAA4AAAAA&#10;AAAAAAAAAAAALgIAAGRycy9lMm9Eb2MueG1sUEsBAi0AFAAGAAgAAAAhAF3kNFjbAAAACwEAAA8A&#10;AAAAAAAAAAAAAAAAJwQAAGRycy9kb3ducmV2LnhtbFBLBQYAAAAABAAEAPMAAAAvBQAAAAA=&#10;" strokeweight="1pt"/>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48352" behindDoc="0" locked="0" layoutInCell="1" allowOverlap="1" wp14:anchorId="518BB80B" wp14:editId="78206385">
                <wp:simplePos x="0" y="0"/>
                <wp:positionH relativeFrom="column">
                  <wp:posOffset>1640205</wp:posOffset>
                </wp:positionH>
                <wp:positionV relativeFrom="paragraph">
                  <wp:posOffset>922020</wp:posOffset>
                </wp:positionV>
                <wp:extent cx="685800" cy="355600"/>
                <wp:effectExtent l="6350" t="6350" r="1270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5600"/>
                        </a:xfrm>
                        <a:prstGeom prst="rect">
                          <a:avLst/>
                        </a:prstGeom>
                        <a:solidFill>
                          <a:srgbClr val="FFFFFF"/>
                        </a:solidFill>
                        <a:ln w="12700">
                          <a:solidFill>
                            <a:srgbClr val="000000"/>
                          </a:solidFill>
                          <a:miter lim="800000"/>
                          <a:headEnd/>
                          <a:tailEnd/>
                        </a:ln>
                      </wps:spPr>
                      <wps:txbx>
                        <w:txbxContent>
                          <w:p w14:paraId="52D56635" w14:textId="77777777" w:rsidR="004F6C9B" w:rsidRPr="00AE291D" w:rsidRDefault="004F6C9B" w:rsidP="00DD7FBC">
                            <w:pPr>
                              <w:jc w:val="center"/>
                              <w:rPr>
                                <w:sz w:val="18"/>
                                <w:szCs w:val="18"/>
                              </w:rPr>
                            </w:pPr>
                            <w:r w:rsidRPr="00AE291D">
                              <w:rPr>
                                <w:sz w:val="16"/>
                                <w:szCs w:val="16"/>
                              </w:rPr>
                              <w:t>Board of</w:t>
                            </w:r>
                            <w:r>
                              <w:rPr>
                                <w:sz w:val="18"/>
                                <w:szCs w:val="18"/>
                              </w:rPr>
                              <w:t xml:space="preserve"> </w:t>
                            </w:r>
                            <w:r w:rsidRPr="00AE291D">
                              <w:rPr>
                                <w:sz w:val="16"/>
                                <w:szCs w:val="16"/>
                              </w:rPr>
                              <w:t>Assessors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8BB80B" id="Text Box 8" o:spid="_x0000_s1028" type="#_x0000_t202" style="position:absolute;margin-left:129.15pt;margin-top:72.6pt;width:54pt;height:2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j0KQIAAFcEAAAOAAAAZHJzL2Uyb0RvYy54bWysVNtu2zAMfR+wfxD0vtjJkjQz4hRdugwD&#10;ugvQ7gNkWbaFSaImKbGzry8lp2l2wR6G+UEgReqQPCS9vh60IgfhvART0ukkp0QYDrU0bUm/Puxe&#10;rSjxgZmaKTCipEfh6fXm5Yt1bwsxgw5ULRxBEOOL3pa0C8EWWeZ5JzTzE7DCoLEBp1lA1bVZ7ViP&#10;6FplszxfZj242jrgwnu8vR2NdJPwm0bw8LlpvAhElRRzC+l06azimW3WrGgds53kpzTYP2ShmTQY&#10;9Ax1ywIjeyd/g9KSO/DQhAkHnUHTSC5SDVjNNP+lmvuOWZFqQXK8PdPk/x8s/3T44oisS4qNMkxj&#10;ix7EEMhbGMgqstNbX6DTvUW3MOA1djlV6u0d8G+eGNh2zLTixjnoO8FqzG4aX2YXT0ccH0Gq/iPU&#10;GIbtAySgoXE6UodkEETHLh3PnYmpcLxcrharHC0cTa8XiyXKMQIrnh5b58N7AZpEoaQOG5/A2eHO&#10;h9H1ySXG8qBkvZNKJcW11VY5cmA4JLv0ndB/clOG9Fja7AqD/x0jT9+fMLQMOO5KauT77MSKSNs7&#10;U2OerAhMqlHG8pQ58RipG0kMQzWkhs1igMhxBfURiXUwTjduIwoduB+U9DjZJfXf98wJStQHg815&#10;M53P4yokZb64mqHiLi3VpYUZjlAlDZSM4jaM67O3TrYdRhrHwcANNrSRieznrE7p4/Smdp02La7H&#10;pZ68nv8Hm0cAAAD//wMAUEsDBBQABgAIAAAAIQCbqbpm4gAAAAsBAAAPAAAAZHJzL2Rvd25yZXYu&#10;eG1sTI/BSsNAEIbvgu+wjOBF7G5TG0LMpoi2iJeCtSDetsk0Cc3OxuwmTd/e8aTHme/nn2+y1WRb&#10;MWLvG0ca5jMFAqlwZUOVhv3H5j4B4YOh0rSOUMMFPazy66vMpKU70zuOu1AJLiGfGg11CF0qpS9q&#10;tMbPXIfE7Oh6awKPfSXL3py53LYyUiqW1jTEF2rT4XONxWk3WA3byyd9vw7qOL51ydf+tF2/bO7W&#10;Wt/eTE+PIAJO4S8Mv/qsDjk7HdxApRethmiZLDjK4GEZgeDEIo55c2Ck5hHIPJP/f8h/AAAA//8D&#10;AFBLAQItABQABgAIAAAAIQC2gziS/gAAAOEBAAATAAAAAAAAAAAAAAAAAAAAAABbQ29udGVudF9U&#10;eXBlc10ueG1sUEsBAi0AFAAGAAgAAAAhADj9If/WAAAAlAEAAAsAAAAAAAAAAAAAAAAALwEAAF9y&#10;ZWxzLy5yZWxzUEsBAi0AFAAGAAgAAAAhAHHaCPQpAgAAVwQAAA4AAAAAAAAAAAAAAAAALgIAAGRy&#10;cy9lMm9Eb2MueG1sUEsBAi0AFAAGAAgAAAAhAJupumbiAAAACwEAAA8AAAAAAAAAAAAAAAAAgwQA&#10;AGRycy9kb3ducmV2LnhtbFBLBQYAAAAABAAEAPMAAACSBQAAAAA=&#10;" strokeweight="1pt">
                <v:textbox>
                  <w:txbxContent>
                    <w:p w14:paraId="52D56635" w14:textId="77777777" w:rsidR="004F6C9B" w:rsidRPr="00AE291D" w:rsidRDefault="004F6C9B" w:rsidP="00DD7FBC">
                      <w:pPr>
                        <w:jc w:val="center"/>
                        <w:rPr>
                          <w:sz w:val="18"/>
                          <w:szCs w:val="18"/>
                        </w:rPr>
                      </w:pPr>
                      <w:r w:rsidRPr="00AE291D">
                        <w:rPr>
                          <w:sz w:val="16"/>
                          <w:szCs w:val="16"/>
                        </w:rPr>
                        <w:t>Board of</w:t>
                      </w:r>
                      <w:r>
                        <w:rPr>
                          <w:sz w:val="18"/>
                          <w:szCs w:val="18"/>
                        </w:rPr>
                        <w:t xml:space="preserve"> </w:t>
                      </w:r>
                      <w:r w:rsidRPr="00AE291D">
                        <w:rPr>
                          <w:sz w:val="16"/>
                          <w:szCs w:val="16"/>
                        </w:rPr>
                        <w:t>Assessors</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63712" behindDoc="0" locked="0" layoutInCell="1" allowOverlap="1" wp14:anchorId="0D96EA3E" wp14:editId="71A508FD">
                <wp:simplePos x="0" y="0"/>
                <wp:positionH relativeFrom="column">
                  <wp:posOffset>1316355</wp:posOffset>
                </wp:positionH>
                <wp:positionV relativeFrom="paragraph">
                  <wp:posOffset>731520</wp:posOffset>
                </wp:positionV>
                <wp:extent cx="0" cy="558800"/>
                <wp:effectExtent l="6350" t="6350" r="12700" b="158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FFAD845" id="Straight Arrow Connector 9" o:spid="_x0000_s1026" type="#_x0000_t32" style="position:absolute;margin-left:103.65pt;margin-top:57.6pt;width:0;height: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1zQEAAIsDAAAOAAAAZHJzL2Uyb0RvYy54bWysU02PEzEMvSPxH6Lc6bSVFrqjTleoy3JZ&#10;oFKXH+AmmZmITBw5aaf99zjpB7DcEHOw4jh+fn72LB+OgxMHQ9Gib+RsMpXCeIXa+q6R31+e3i2k&#10;iAm8BofeNPJkonxYvX2zHENt5tij04YEg/hYj6GRfUqhrqqoejNAnGAwnoMt0gCJXeoqTTAy+uCq&#10;+XT6vhqRdCBUJka+fTwH5argt61R6VvbRpOEayRzS8VSsbtsq9US6o4g9FZdaMA/sBjAei56g3qE&#10;BGJP9i+owSrCiG2aKBwqbFurTOmBu5lNX3Wz7SGY0guLE8NNpvj/YNXXw4aE1Y28l8LDwCPaJgLb&#10;9Ul8JMJRrNF7lhFJ3Ge1xhBrTlr7DeV+1dFvwzOqH1F4XPfgO1NYv5wCQ81yRvVHSnZi4Jq78Qtq&#10;fgP7hEW6Y0tDhmRRxLFM6HSbkDkmoc6Xim/v7haLaRleBfU1L1BMnw0OIh8aGS9t3PjPShU4PMeU&#10;WUF9TchFPT5Z58o2OC9Gpj7/wBVyKKKzOkeLQ91u7UgcIC9U+UqPr54R7r0uaL0B/elyTmDd+czV&#10;nb9Ik9U467pDfdrQVTKeeKF52c68Ur/7JfvXP7T6CQAA//8DAFBLAwQUAAYACAAAACEA4/X+StwA&#10;AAALAQAADwAAAGRycy9kb3ducmV2LnhtbEyPQU/DMAyF70j8h8hI3Fi6jm5T13QCJM4THRdubuM1&#10;1ZqkarK1/Hs8cYCb7ff0/L1iP9teXGkMnXcKlosEBLnG6861Cj6P709bECGi09h7Rwq+KcC+vL8r&#10;MNd+ch90rWIrOMSFHBWYGIdcytAYshgWfiDH2smPFiOvYyv1iBOH216mSbKWFjvHHwwO9GaoOVcX&#10;q2DzrL88rl+zOpsOx0gnU20Ps1KPD/PLDkSkOf6Z4YbP6FAyU+0vTgfRK0iTzYqtLCyzFAQ7fi/1&#10;bVilIMtC/u9Q/gAAAP//AwBQSwECLQAUAAYACAAAACEAtoM4kv4AAADhAQAAEwAAAAAAAAAAAAAA&#10;AAAAAAAAW0NvbnRlbnRfVHlwZXNdLnhtbFBLAQItABQABgAIAAAAIQA4/SH/1gAAAJQBAAALAAAA&#10;AAAAAAAAAAAAAC8BAABfcmVscy8ucmVsc1BLAQItABQABgAIAAAAIQAT9c/1zQEAAIsDAAAOAAAA&#10;AAAAAAAAAAAAAC4CAABkcnMvZTJvRG9jLnhtbFBLAQItABQABgAIAAAAIQDj9f5K3AAAAAsBAAAP&#10;AAAAAAAAAAAAAAAAACcEAABkcnMvZG93bnJldi54bWxQSwUGAAAAAAQABADzAAAAMAUAAAAA&#10;" strokeweight="1pt"/>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50400" behindDoc="0" locked="0" layoutInCell="1" allowOverlap="1" wp14:anchorId="6356C227" wp14:editId="12632FE8">
                <wp:simplePos x="0" y="0"/>
                <wp:positionH relativeFrom="column">
                  <wp:posOffset>992505</wp:posOffset>
                </wp:positionH>
                <wp:positionV relativeFrom="paragraph">
                  <wp:posOffset>1277620</wp:posOffset>
                </wp:positionV>
                <wp:extent cx="615950" cy="355600"/>
                <wp:effectExtent l="6350" t="9525" r="158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55600"/>
                        </a:xfrm>
                        <a:prstGeom prst="rect">
                          <a:avLst/>
                        </a:prstGeom>
                        <a:solidFill>
                          <a:srgbClr val="FFFFFF"/>
                        </a:solidFill>
                        <a:ln w="12700">
                          <a:solidFill>
                            <a:srgbClr val="000000"/>
                          </a:solidFill>
                          <a:miter lim="800000"/>
                          <a:headEnd/>
                          <a:tailEnd/>
                        </a:ln>
                      </wps:spPr>
                      <wps:txbx>
                        <w:txbxContent>
                          <w:p w14:paraId="38955424" w14:textId="77777777" w:rsidR="004F6C9B" w:rsidRPr="00AE291D" w:rsidRDefault="004F6C9B" w:rsidP="00DD7FBC">
                            <w:pPr>
                              <w:jc w:val="center"/>
                              <w:rPr>
                                <w:sz w:val="16"/>
                                <w:szCs w:val="16"/>
                              </w:rPr>
                            </w:pPr>
                            <w:r>
                              <w:rPr>
                                <w:sz w:val="16"/>
                                <w:szCs w:val="16"/>
                              </w:rPr>
                              <w:t>Treasurer/Collector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356C227" id="Text Box 10" o:spid="_x0000_s1029" type="#_x0000_t202" style="position:absolute;margin-left:78.15pt;margin-top:100.6pt;width:48.5pt;height:2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qkKwIAAFkEAAAOAAAAZHJzL2Uyb0RvYy54bWysVNtu2zAMfR+wfxD0vthJk7Q14hRdugwD&#10;ugvQ7gNkWbaFSaImKbGzrx8lJ1nQDXsY5gdBFKmjw0PSq7tBK7IXzkswJZ1OckqE4VBL05b06/P2&#10;zQ0lPjBTMwVGlPQgPL1bv3616m0hZtCBqoUjCGJ80duSdiHYIss874RmfgJWGHQ24DQLaLo2qx3r&#10;EV2rbJbny6wHV1sHXHiPpw+jk64TftMIHj43jReBqJIit5BWl9Yqrtl6xYrWMdtJfqTB/oGFZtLg&#10;o2eoBxYY2Tn5G5SW3IGHJkw46AyaRnKRcsBspvmLbJ46ZkXKBcXx9iyT/3+w/NP+iyOyxtqhPIZp&#10;rNGzGAJ5CwPBI9Snt77AsCeLgWHAc4xNuXr7CPybJwY2HTOtuHcO+k6wGvlN483s4uqI4yNI1X+E&#10;Gt9huwAJaGicjuKhHATRkcjhXJvIhePhcrq4XaCHo+tqsVjmiVvGitNl63x4L0CTuCmpw9IncLZ/&#10;9CGSYcUpJL7lQcl6K5VKhmurjXJkz7BNtulL/F+EKUN6TG12jY//HSNP358wtAzY8Erqkt6cg1gR&#10;ZXtn6tSOgUk17pGzMkcdo3SjiGGohlSyq1N5KqgPKKyDsb9xHnHTgftBSY+9XVL/fcecoER9MFic&#10;2+l8HochGfPF9QwNd+mpLj3McIQqaaBk3G7COEA762Tb4UtjOxi4x4I2MokdKz+yOtLH/k01OM5a&#10;HJBLO0X9+iOsfwIAAP//AwBQSwMEFAAGAAgAAAAhALC9GJrjAAAACwEAAA8AAABkcnMvZG93bnJl&#10;di54bWxMj8FuwjAQRO+V+g/WVuqlKjZGUJTGQVULqnpBKkVC3Exskoh4ncZOCH/f5VRuO7uj2Tfp&#10;YnA1620bKo8KxiMBzGLuTYWFgu3P6nkOLESNRtcerYKLDbDI7u9SnRh/xm/bb2LBKARDohWUMTYJ&#10;5yEvrdNh5BuLdDv61ulIsi24afWZwl3NpRAz7nSF9KHUjX0vbX7adE7B+rLD389OHPuvZr7fntbL&#10;j9XTUqnHh+HtFVi0Q/w3wxWf0CEjpoPv0ARWk57OJmRVIMVYAiOHnE5oc7gOLxJ4lvLbDtkfAAAA&#10;//8DAFBLAQItABQABgAIAAAAIQC2gziS/gAAAOEBAAATAAAAAAAAAAAAAAAAAAAAAABbQ29udGVu&#10;dF9UeXBlc10ueG1sUEsBAi0AFAAGAAgAAAAhADj9If/WAAAAlAEAAAsAAAAAAAAAAAAAAAAALwEA&#10;AF9yZWxzLy5yZWxzUEsBAi0AFAAGAAgAAAAhAFzLiqQrAgAAWQQAAA4AAAAAAAAAAAAAAAAALgIA&#10;AGRycy9lMm9Eb2MueG1sUEsBAi0AFAAGAAgAAAAhALC9GJrjAAAACwEAAA8AAAAAAAAAAAAAAAAA&#10;hQQAAGRycy9kb3ducmV2LnhtbFBLBQYAAAAABAAEAPMAAACVBQAAAAA=&#10;" strokeweight="1pt">
                <v:textbox>
                  <w:txbxContent>
                    <w:p w14:paraId="38955424" w14:textId="77777777" w:rsidR="004F6C9B" w:rsidRPr="00AE291D" w:rsidRDefault="004F6C9B" w:rsidP="00DD7FBC">
                      <w:pPr>
                        <w:jc w:val="center"/>
                        <w:rPr>
                          <w:sz w:val="16"/>
                          <w:szCs w:val="16"/>
                        </w:rPr>
                      </w:pPr>
                      <w:r>
                        <w:rPr>
                          <w:sz w:val="16"/>
                          <w:szCs w:val="16"/>
                        </w:rPr>
                        <w:t>Treasurer/Collector</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62688" behindDoc="0" locked="0" layoutInCell="1" allowOverlap="1" wp14:anchorId="023193AD" wp14:editId="42FB16C2">
                <wp:simplePos x="0" y="0"/>
                <wp:positionH relativeFrom="column">
                  <wp:posOffset>789305</wp:posOffset>
                </wp:positionH>
                <wp:positionV relativeFrom="paragraph">
                  <wp:posOffset>725170</wp:posOffset>
                </wp:positionV>
                <wp:extent cx="0" cy="209550"/>
                <wp:effectExtent l="12700" t="9525" r="6350"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5E891CB" id="Straight Arrow Connector 11" o:spid="_x0000_s1026" type="#_x0000_t32" style="position:absolute;margin-left:62.15pt;margin-top:57.1pt;width:0;height:1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ws0AEAAI0DAAAOAAAAZHJzL2Uyb0RvYy54bWysU9uO0zAQfUfiHyy/06SVlkvUdIW6LC8L&#10;VOryAVPbSSwcjzV2m/bvGbsXWHhD5MGyx3POzDnjLO+PoxMHQ9Gib+V8VkthvEJtfd/K78+Pb95L&#10;ERN4DQ69aeXJRHm/ev1qOYXGLHBApw0JJvGxmUIrh5RCU1VRDWaEOMNgPF92SCMkPlJfaYKJ2UdX&#10;Ler6bTUh6UCoTIwcfThfylXh7zqj0reuiyYJ10ruLZWVyrrLa7VaQtMThMGqSxvwD12MYD0XvVE9&#10;QAKxJ/sX1WgVYcQuzRSOFXadVaZoYDXz+g812wGCKVrYnBhuNsX/R6u+HjYkrObZzaXwMPKMtonA&#10;9kMSH4lwEmv0nn1EEpzCfk0hNgxb+w1lxerot+EJ1Y8oPK4H8L0pfT+fAnMVRPUCkg8xcNXd9AU1&#10;58A+YTHv2NGYKdkWcSwzOt1mZI5JqHNQcXRRf7i7K+OroLniAsX02eAo8qaV8aLjJmBeqsDhKSbW&#10;wcArIBf1+GidK+/BeTFx64t3dV0QEZ3V+TbnRep3a0fiAPlJlS+7wmwv0gj3Xhe2wYD+dNknsO68&#10;53znGXZ14+zrDvVpQ5kux3nmhfjyPvOj+v1csn79RaufAAAA//8DAFBLAwQUAAYACAAAACEAz22K&#10;5twAAAALAQAADwAAAGRycy9kb3ducmV2LnhtbEyPzU7DMBCE70i8g7VI3KjTkP4ojVMBEueKlAu3&#10;TbyNo8Z2FLtNeHu2XOA2szua/bbYz7YXVxpD552C5SIBQa7xunOtgs/j+9MWRIjoNPbekYJvCrAv&#10;7+8KzLWf3Addq9gKLnEhRwUmxiGXMjSGLIaFH8jx7uRHi5Ht2Eo94sTltpdpkqylxc7xBYMDvRlq&#10;ztXFKthk+svj+nVVr6bDMdLJVNvDrNTjw/yyAxFpjn9huOEzOpTMVPuL00H07NPsmaMsllkK4pb4&#10;ndQssk0Ksizk/x/KHwAAAP//AwBQSwECLQAUAAYACAAAACEAtoM4kv4AAADhAQAAEwAAAAAAAAAA&#10;AAAAAAAAAAAAW0NvbnRlbnRfVHlwZXNdLnhtbFBLAQItABQABgAIAAAAIQA4/SH/1gAAAJQBAAAL&#10;AAAAAAAAAAAAAAAAAC8BAABfcmVscy8ucmVsc1BLAQItABQABgAIAAAAIQDTqnws0AEAAI0DAAAO&#10;AAAAAAAAAAAAAAAAAC4CAABkcnMvZTJvRG9jLnhtbFBLAQItABQABgAIAAAAIQDPbYrm3AAAAAsB&#10;AAAPAAAAAAAAAAAAAAAAACoEAABkcnMvZG93bnJldi54bWxQSwUGAAAAAAQABADzAAAAMwUAAAAA&#10;" strokeweight="1pt"/>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47328" behindDoc="0" locked="0" layoutInCell="1" allowOverlap="1" wp14:anchorId="35A4F230" wp14:editId="13EBE086">
                <wp:simplePos x="0" y="0"/>
                <wp:positionH relativeFrom="column">
                  <wp:posOffset>471805</wp:posOffset>
                </wp:positionH>
                <wp:positionV relativeFrom="paragraph">
                  <wp:posOffset>941070</wp:posOffset>
                </wp:positionV>
                <wp:extent cx="685800" cy="228600"/>
                <wp:effectExtent l="9525" t="6350" r="952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12700">
                          <a:solidFill>
                            <a:srgbClr val="000000"/>
                          </a:solidFill>
                          <a:miter lim="800000"/>
                          <a:headEnd/>
                          <a:tailEnd/>
                        </a:ln>
                      </wps:spPr>
                      <wps:txbx>
                        <w:txbxContent>
                          <w:p w14:paraId="7C397AB5" w14:textId="77777777" w:rsidR="004F6C9B" w:rsidRPr="00AE291D" w:rsidRDefault="004F6C9B" w:rsidP="00DD7FBC">
                            <w:pPr>
                              <w:jc w:val="center"/>
                              <w:rPr>
                                <w:sz w:val="16"/>
                                <w:szCs w:val="16"/>
                              </w:rPr>
                            </w:pPr>
                            <w:r>
                              <w:rPr>
                                <w:sz w:val="16"/>
                                <w:szCs w:val="16"/>
                              </w:rPr>
                              <w:t>Town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5A4F230" id="Text Box 12" o:spid="_x0000_s1030" type="#_x0000_t202" style="position:absolute;margin-left:37.15pt;margin-top:74.1pt;width:54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SGKQIAAFkEAAAOAAAAZHJzL2Uyb0RvYy54bWysVNtu2zAMfR+wfxD0vtgx0jQz4hRdugwD&#10;ugvQ7gNkWbaFSaImKbGzrx8lp2l2wR6G+UEgReqQPCS9vhm1IgfhvART0fksp0QYDo00XUW/PO5e&#10;rSjxgZmGKTCiokfh6c3m5Yv1YEtRQA+qEY4giPHlYCvah2DLLPO8F5r5GVhh0NiC0yyg6rqscWxA&#10;dK2yIs+X2QCusQ648B5v7yYj3ST8thU8fGpbLwJRFcXcQjpdOut4Zps1KzvHbC/5KQ32D1loJg0G&#10;PUPdscDI3snfoLTkDjy0YcZBZ9C2kotUA1Yzz3+p5qFnVqRakBxvzzT5/wfLPx4+OyIb7F1BiWEa&#10;e/QoxkDewEjwCvkZrC/R7cGiYxjxHn1Trd7eA//qiYFtz0wnbp2DoReswfzm8WV28XTC8RGkHj5A&#10;g3HYPkACGlunI3lIB0F07NPx3JuYC8fL5epqlaOFo6koVkuUYwRWPj22zod3AjSJQkUdtj6Bs8O9&#10;D5Prk0uM5UHJZieVSorr6q1y5MBwTHbpO6H/5KYMGSJR1xj87xh5+v6EoWXAgVdSVxTrwS86sTLS&#10;9tY0SQ5MqknG8pQ58Ripm0gMYz2mli3i28hxDc0RiXUwzTfuIwo9uO+UDDjbFfXf9swJStR7g815&#10;PV8s4jIkZXF1XaDiLi31pYUZjlAVDZRM4jZMC7S3TnY9RprGwcAtNrSVieznrE7p4/ymdp12LS7I&#10;pZ68nv8Imx8AAAD//wMAUEsDBBQABgAIAAAAIQAJs14Y4AAAAAoBAAAPAAAAZHJzL2Rvd25yZXYu&#10;eG1sTI9BS8NAEIXvgv9hGcGL2I0xaIjZFNEW8VKwFsTbNjtNQrOzMbtJ03/v5KS3mfceb77Jl5Nt&#10;xYi9bxwpuFtEIJBKZxqqFOw+17cpCB80Gd06QgVn9LAsLi9ynRl3og8ct6ESXEI+0wrqELpMSl/W&#10;aLVfuA6JvYPrrQ689pU0vT5xuW1lHEUP0uqG+EKtO3ypsTxuB6tgc/6in7chOozvXfq9O25Wr+ub&#10;lVLXV9PzE4iAU/gLw4zP6FAw094NZLxoFTwm95xkPUljEHMgjVnZz0MSgyxy+f+F4hcAAP//AwBQ&#10;SwECLQAUAAYACAAAACEAtoM4kv4AAADhAQAAEwAAAAAAAAAAAAAAAAAAAAAAW0NvbnRlbnRfVHlw&#10;ZXNdLnhtbFBLAQItABQABgAIAAAAIQA4/SH/1gAAAJQBAAALAAAAAAAAAAAAAAAAAC8BAABfcmVs&#10;cy8ucmVsc1BLAQItABQABgAIAAAAIQAX2CSGKQIAAFkEAAAOAAAAAAAAAAAAAAAAAC4CAABkcnMv&#10;ZTJvRG9jLnhtbFBLAQItABQABgAIAAAAIQAJs14Y4AAAAAoBAAAPAAAAAAAAAAAAAAAAAIMEAABk&#10;cnMvZG93bnJldi54bWxQSwUGAAAAAAQABADzAAAAkAUAAAAA&#10;" strokeweight="1pt">
                <v:textbox>
                  <w:txbxContent>
                    <w:p w14:paraId="7C397AB5" w14:textId="77777777" w:rsidR="004F6C9B" w:rsidRPr="00AE291D" w:rsidRDefault="004F6C9B" w:rsidP="00DD7FBC">
                      <w:pPr>
                        <w:jc w:val="center"/>
                        <w:rPr>
                          <w:sz w:val="16"/>
                          <w:szCs w:val="16"/>
                        </w:rPr>
                      </w:pPr>
                      <w:r>
                        <w:rPr>
                          <w:sz w:val="16"/>
                          <w:szCs w:val="16"/>
                        </w:rPr>
                        <w:t>Town Clerk</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61664" behindDoc="0" locked="0" layoutInCell="1" allowOverlap="1" wp14:anchorId="5B113A49" wp14:editId="3EF5F8E8">
                <wp:simplePos x="0" y="0"/>
                <wp:positionH relativeFrom="column">
                  <wp:posOffset>395605</wp:posOffset>
                </wp:positionH>
                <wp:positionV relativeFrom="paragraph">
                  <wp:posOffset>718820</wp:posOffset>
                </wp:positionV>
                <wp:extent cx="6458585" cy="6350"/>
                <wp:effectExtent l="9525" t="12700" r="8890"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8585" cy="63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6461156" id="Straight Arrow Connector 13" o:spid="_x0000_s1026" type="#_x0000_t32" style="position:absolute;margin-left:31.15pt;margin-top:56.6pt;width:508.55pt;height:.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9j33AEAAJsDAAAOAAAAZHJzL2Uyb0RvYy54bWysU8Fu2zAMvQ/YPwi6L3bSNSuMOMWQrrt0&#10;W4B0vSuSbAuTRYFSYufvRylu2m23YjYgSCbfE98jvbode8uOGoMBV/P5rORMOwnKuLbmPx/vP9xw&#10;FqJwSlhwuuYnHfjt+v271eArvYAOrNLIiMSFavA172L0VVEE2elehBl47SjYAPYi0hHbQqEYiL23&#10;xaIsl8UAqDyC1CHQ17tzkK8zf9NoGX80TdCR2ZpTbTGvmNd9Wov1SlQtCt8ZOZUh3lBFL4yjSy9U&#10;dyIKdkDzD1VvJEKAJs4k9AU0jZE6ayA18/IvNbtOeJ21kDnBX2wK/49Wfj9ukRlFvbvizImeerSL&#10;KEzbRfYZEQa2AefIR0BGKeTX4ENFsI3bYlIsR7fzDyB/BeZg0wnX6lz348kT1zwhij8g6RA83bof&#10;voGiHHGIkM0bG+xZY41/SsBETgaxMXfrdOmWHiOT9HH58fqGXs4kxZZX17mZhagSS8J6DPGrhp6l&#10;Tc3DpOoi53yDOD6EmGp8ASSwg3tjbZ4O69hA9Sw+lWWuKYA1KkVTXsB2v7HIjiINWH6yYoq8TkM4&#10;OJXZOi3Ul2kfhbHnPd1u3WRU8ubs8h7UaYvPBtIE5DKnaU0j9vqc0S//1Po3AAAA//8DAFBLAwQU&#10;AAYACAAAACEAxrKwC94AAAALAQAADwAAAGRycy9kb3ducmV2LnhtbEyPwU7DMAyG70i8Q2Qkbixp&#10;Nw0oTSeYmGAXBGMP4LZeU9E4VZNt3duTnuDo359+f85Xo+3EiQbfOtaQzBQI4srVLTca9t+buwcQ&#10;PiDX2DkmDRfysCqur3LManfmLzrtQiNiCfsMNZgQ+kxKXxmy6GeuJ467gxsshjgOjawHPMdy28lU&#10;qaW02HK8YLCntaHqZ3e0GvzBqC0mH7yRl/cXs/7cl+Pbq9a3N+PzE4hAY/iDYdKP6lBEp9Idufai&#10;07BM55GMeTJPQUyAun9cgCinaJGCLHL5/4fiFwAA//8DAFBLAQItABQABgAIAAAAIQC2gziS/gAA&#10;AOEBAAATAAAAAAAAAAAAAAAAAAAAAABbQ29udGVudF9UeXBlc10ueG1sUEsBAi0AFAAGAAgAAAAh&#10;ADj9If/WAAAAlAEAAAsAAAAAAAAAAAAAAAAALwEAAF9yZWxzLy5yZWxzUEsBAi0AFAAGAAgAAAAh&#10;ALoH2PfcAQAAmwMAAA4AAAAAAAAAAAAAAAAALgIAAGRycy9lMm9Eb2MueG1sUEsBAi0AFAAGAAgA&#10;AAAhAMaysAveAAAACwEAAA8AAAAAAAAAAAAAAAAANgQAAGRycy9kb3ducmV2LnhtbFBLBQYAAAAA&#10;BAAEAPMAAABBBQAAAAA=&#10;" strokeweight="1pt"/>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60640" behindDoc="0" locked="0" layoutInCell="1" allowOverlap="1" wp14:anchorId="7D5AB5D1" wp14:editId="1BFE1574">
                <wp:simplePos x="0" y="0"/>
                <wp:positionH relativeFrom="column">
                  <wp:posOffset>3697605</wp:posOffset>
                </wp:positionH>
                <wp:positionV relativeFrom="paragraph">
                  <wp:posOffset>496570</wp:posOffset>
                </wp:positionV>
                <wp:extent cx="0" cy="228600"/>
                <wp:effectExtent l="6350" t="9525" r="12700"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8F969DE" id="Straight Arrow Connector 14" o:spid="_x0000_s1026" type="#_x0000_t32" style="position:absolute;margin-left:291.15pt;margin-top:39.1pt;width:0;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t+zgEAAI0DAAAOAAAAZHJzL2Uyb0RvYy54bWysU02PEzEMvSPxH6Lc6bQjtKxGna5Ql+Wy&#10;QKUuP8BNMjMRmThy0k7773HSD2C5IeZgxXH87PfsWT4cRycOhqJF38rFbC6F8Qq19X0rv788vbuX&#10;IibwGhx608qTifJh9fbNcgqNqXFApw0JBvGxmUIrh5RCU1VRDWaEOMNgPAc7pBESu9RXmmBi9NFV&#10;9Xx+V01IOhAqEyPfPp6DclXwu86o9K3roknCtZJ7S8VSsbtsq9USmp4gDFZd2oB/6GIE67noDeoR&#10;Eog92b+gRqsII3ZppnCssOusMoUDs1nMX7HZDhBM4cLixHCTKf4/WPX1sCFhNc/uvRQeRp7RNhHY&#10;fkjiIxFOYo3es45Igp+wXlOIDaet/YYyY3X02/CM6kcUHtcD+N6Uvl9OgbEWOaP6IyU7MXDV3fQF&#10;Nb+BfcIi3rGjMUOyLOJYZnS6zcgck1DnS8W3dX1/Ny/jq6C55gWK6bPBUeRDK+OFx43AolSBw3NM&#10;uStorgm5qMcn61zZB+fFxK3XH7hCDkV0VudocajfrR2JA+SVKl/h+OoZ4d7rgjYY0J8u5wTWnc9c&#10;3fmLNFmNs6471KcNXSXjmZc2L/uZl+p3v2T/+otWPwEAAP//AwBQSwMEFAAGAAgAAAAhABPyVXvb&#10;AAAACgEAAA8AAABkcnMvZG93bnJldi54bWxMj8FOwzAMhu9IvENkJG4sXVm3qms6ARLniY4LN7fx&#10;moomqZpsLW+PEQc42v70+/vLw2IHcaUp9N4pWK8SEORar3vXKXg/vT7kIEJEp3HwjhR8UYBDdXtT&#10;YqH97N7oWsdOcIgLBSowMY6FlKE1ZDGs/EiOb2c/WYw8Tp3UE84cbgeZJslWWuwdfzA40ouh9rO+&#10;WAW7jf7wuH3Ommw+niKdTZ0fF6Xu75anPYhIS/yD4Uef1aFip8ZfnA5iUJDl6SOjHJanIBj4XTRM&#10;rjcpyKqU/ytU3wAAAP//AwBQSwECLQAUAAYACAAAACEAtoM4kv4AAADhAQAAEwAAAAAAAAAAAAAA&#10;AAAAAAAAW0NvbnRlbnRfVHlwZXNdLnhtbFBLAQItABQABgAIAAAAIQA4/SH/1gAAAJQBAAALAAAA&#10;AAAAAAAAAAAAAC8BAABfcmVscy8ucmVsc1BLAQItABQABgAIAAAAIQCIi0t+zgEAAI0DAAAOAAAA&#10;AAAAAAAAAAAAAC4CAABkcnMvZTJvRG9jLnhtbFBLAQItABQABgAIAAAAIQAT8lV72wAAAAoBAAAP&#10;AAAAAAAAAAAAAAAAACgEAABkcnMvZG93bnJldi54bWxQSwUGAAAAAAQABADzAAAAMAUAAAAA&#10;" strokeweight="1pt"/>
            </w:pict>
          </mc:Fallback>
        </mc:AlternateContent>
      </w:r>
      <w:r w:rsidRPr="00DD7FBC">
        <w:rPr>
          <w:rFonts w:ascii="Arial" w:eastAsia="Calibri" w:hAnsi="Arial" w:cs="Arial"/>
          <w:b/>
        </w:rPr>
        <w:t xml:space="preserve">                                                                            General Government</w:t>
      </w:r>
    </w:p>
    <w:p w14:paraId="7BF3F15A" w14:textId="787E1CE3" w:rsidR="00DD7FBC" w:rsidRPr="00DD7FBC" w:rsidRDefault="00DA299F" w:rsidP="00DD7FBC">
      <w:pPr>
        <w:tabs>
          <w:tab w:val="left" w:pos="4320"/>
        </w:tabs>
        <w:contextualSpacing/>
        <w:jc w:val="center"/>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745280" behindDoc="0" locked="0" layoutInCell="1" allowOverlap="1" wp14:anchorId="7D89C6CC" wp14:editId="40ABAD5A">
                <wp:simplePos x="0" y="0"/>
                <wp:positionH relativeFrom="column">
                  <wp:posOffset>3239135</wp:posOffset>
                </wp:positionH>
                <wp:positionV relativeFrom="paragraph">
                  <wp:posOffset>41910</wp:posOffset>
                </wp:positionV>
                <wp:extent cx="895350" cy="268605"/>
                <wp:effectExtent l="0" t="0" r="19050" b="171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8605"/>
                        </a:xfrm>
                        <a:prstGeom prst="rect">
                          <a:avLst/>
                        </a:prstGeom>
                        <a:solidFill>
                          <a:srgbClr val="FFFFFF"/>
                        </a:solidFill>
                        <a:ln w="19050">
                          <a:solidFill>
                            <a:srgbClr val="000000"/>
                          </a:solidFill>
                          <a:miter lim="800000"/>
                          <a:headEnd/>
                          <a:tailEnd/>
                        </a:ln>
                      </wps:spPr>
                      <wps:txbx>
                        <w:txbxContent>
                          <w:p w14:paraId="69894D3B" w14:textId="77777777" w:rsidR="004F6C9B" w:rsidRPr="00AE291D" w:rsidRDefault="004F6C9B" w:rsidP="00DD7FBC">
                            <w:pPr>
                              <w:jc w:val="center"/>
                              <w:rPr>
                                <w:sz w:val="18"/>
                                <w:szCs w:val="18"/>
                              </w:rPr>
                            </w:pPr>
                            <w:r>
                              <w:rPr>
                                <w:sz w:val="18"/>
                                <w:szCs w:val="18"/>
                              </w:rPr>
                              <w:t>Voters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D89C6CC" id="Text Box 15" o:spid="_x0000_s1031" type="#_x0000_t202" style="position:absolute;left:0;text-align:left;margin-left:255.05pt;margin-top:3.3pt;width:70.5pt;height:21.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Z1KQIAAFkEAAAOAAAAZHJzL2Uyb0RvYy54bWysVNuO2yAQfa/Uf0C8N3bSJE2sOKtttqkq&#10;bS/Sbj8AY2yjAkOBxE6/vgPOptG26kNVPyBghsOZcwZvbgatyFE4L8GUdDrJKRGGQy1NW9Kvj/tX&#10;K0p8YKZmCowo6Ul4erN9+WLT20LMoANVC0cQxPiityXtQrBFlnneCc38BKwwGGzAaRZw6dqsdqxH&#10;dK2yWZ4vsx5cbR1w4T3u3o1Buk34TSN4+Nw0XgSiSorcQhpdGqs4ZtsNK1rHbCf5mQb7BxaaSYOX&#10;XqDuWGDk4ORvUFpyBx6aMOGgM2gayUWqAauZ5s+qeeiYFakWFMfbi0z+/8HyT8cvjsgavVtQYphG&#10;jx7FEMhbGAhuoT699QWmPVhMDAPuY26q1dt74N88MbDrmGnFrXPQd4LVyG8aT2ZXR0ccH0Gq/iPU&#10;eA87BEhAQ+N0FA/lIIiOPp0u3kQuHDdX68XrBUY4hmbL1TJP3DJWPB22zof3AjSJk5I6tD6Bs+O9&#10;D5EMK55S4l0elKz3Uqm0cG21U44cGbbJPn2J/7M0ZUiPpa1zJPJ3jDx9f8LQMmDDK6mxpEsSK6Js&#10;70yd2jEwqcY5clbmrGOUbhQxDNWQLLvYU0F9QmEdjP2N7xEnHbgflPTY2yX13w/MCUrUB4PmrKfz&#10;eXwMaTFfvJnhwl1HqusIMxyhShooGae7MD6gg3Wy7fCmsR0M3KKhjUxiR+dHVmf62L/Jg/Nbiw/k&#10;ep2yfv0Rtj8BAAD//wMAUEsDBBQABgAIAAAAIQAT1IUj2gAAAAgBAAAPAAAAZHJzL2Rvd25yZXYu&#10;eG1sTI9NT4QwEIbvJv6HZky8uQXDEkTKxpjI2f0wXgsdKZFOCe2y7L93POnxzfvmmWeq3epGseAc&#10;Bk8K0k0CAqnzZqBewen49lCACFGT0aMnVHDFALv69qbSpfEX2uNyiL1gCIVSK7AxTqWUobPodNj4&#10;CYm7Lz87HTnOvTSzvjDcjfIxSXLp9EB8weoJXy1234ezU7ANn+/Zcm0H2xcfjWxWt8+OjVL3d+vL&#10;M4iIa/wbw68+q0PNTq0/kwliZEaapDxVkOcguM+3KedWQVY8gawr+f+B+gcAAP//AwBQSwECLQAU&#10;AAYACAAAACEAtoM4kv4AAADhAQAAEwAAAAAAAAAAAAAAAAAAAAAAW0NvbnRlbnRfVHlwZXNdLnht&#10;bFBLAQItABQABgAIAAAAIQA4/SH/1gAAAJQBAAALAAAAAAAAAAAAAAAAAC8BAABfcmVscy8ucmVs&#10;c1BLAQItABQABgAIAAAAIQAKwGZ1KQIAAFkEAAAOAAAAAAAAAAAAAAAAAC4CAABkcnMvZTJvRG9j&#10;LnhtbFBLAQItABQABgAIAAAAIQAT1IUj2gAAAAgBAAAPAAAAAAAAAAAAAAAAAIMEAABkcnMvZG93&#10;bnJldi54bWxQSwUGAAAAAAQABADzAAAAigUAAAAA&#10;" strokeweight="1.5pt">
                <v:textbox>
                  <w:txbxContent>
                    <w:p w14:paraId="69894D3B" w14:textId="77777777" w:rsidR="004F6C9B" w:rsidRPr="00AE291D" w:rsidRDefault="004F6C9B" w:rsidP="00DD7FBC">
                      <w:pPr>
                        <w:jc w:val="center"/>
                        <w:rPr>
                          <w:sz w:val="18"/>
                          <w:szCs w:val="18"/>
                        </w:rPr>
                      </w:pPr>
                      <w:r>
                        <w:rPr>
                          <w:sz w:val="18"/>
                          <w:szCs w:val="18"/>
                        </w:rPr>
                        <w:t>Voters</w:t>
                      </w:r>
                    </w:p>
                  </w:txbxContent>
                </v:textbox>
              </v:shape>
            </w:pict>
          </mc:Fallback>
        </mc:AlternateContent>
      </w:r>
    </w:p>
    <w:p w14:paraId="587EF8F6" w14:textId="77777777" w:rsidR="00DD7FBC" w:rsidRPr="00DD7FBC" w:rsidRDefault="00DD7FBC" w:rsidP="00DD7FBC">
      <w:pPr>
        <w:tabs>
          <w:tab w:val="left" w:pos="4320"/>
        </w:tabs>
        <w:contextualSpacing/>
        <w:jc w:val="center"/>
        <w:rPr>
          <w:rFonts w:ascii="Arial" w:eastAsia="Calibri" w:hAnsi="Arial" w:cs="Arial"/>
          <w:b/>
        </w:rPr>
      </w:pPr>
    </w:p>
    <w:p w14:paraId="1A21EB88" w14:textId="4580603C" w:rsidR="00DD7FBC" w:rsidRPr="00DD7FBC" w:rsidRDefault="00DD7FBC" w:rsidP="00DD7FBC">
      <w:pPr>
        <w:tabs>
          <w:tab w:val="left" w:pos="4320"/>
        </w:tabs>
        <w:contextualSpacing/>
        <w:jc w:val="center"/>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766784" behindDoc="0" locked="0" layoutInCell="1" allowOverlap="1" wp14:anchorId="7412ED75" wp14:editId="152CA83A">
                <wp:simplePos x="0" y="0"/>
                <wp:positionH relativeFrom="column">
                  <wp:posOffset>3367405</wp:posOffset>
                </wp:positionH>
                <wp:positionV relativeFrom="paragraph">
                  <wp:posOffset>170815</wp:posOffset>
                </wp:positionV>
                <wp:extent cx="0" cy="209550"/>
                <wp:effectExtent l="9525" t="9525" r="952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7DD25EF" id="Straight Arrow Connector 16" o:spid="_x0000_s1026" type="#_x0000_t32" style="position:absolute;margin-left:265.15pt;margin-top:13.45pt;width:0;height:1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ED0QEAAI0DAAAOAAAAZHJzL2Uyb0RvYy54bWysU01v2zAMvQ/YfxB0X+wEaLcZcYohXXfp&#10;tgLpfgAjybYwWRQoJU7+/Sjlo912G+aDIIrkI98jvbw7jE7sDUWLvpXzWS2F8Qq19X0rfzw/vPsg&#10;RUzgNTj0ppVHE+Xd6u2b5RQas8ABnTYkGMTHZgqtHFIKTVVFNZgR4gyD8ezskEZIbFJfaYKJ0UdX&#10;Ler6tpqQdCBUJkZ+vT855argd51R6XvXRZOEayX3lspJ5dzms1otoekJwmDVuQ34hy5GsJ6LXqHu&#10;IYHYkf0LarSKMGKXZgrHCrvOKlM4MJt5/QebzQDBFC4sTgxXmeL/g1Xf9k8krObZ3UrhYeQZbRKB&#10;7YckPhHhJNboPeuIJDiE9ZpCbDht7Z8oM1YHvwmPqH5G4XE9gO9N6fv5GBhrnjOq31KyEQNX3U5f&#10;UXMM7BIW8Q4djRmSZRGHMqPjdUbmkIQ6PSp+XdQfb27K+CpoLnmBYvpicBT50sp45nElMC9VYP8Y&#10;U+4KmktCLurxwTpX9sF5MXHri/d1XTIiOquzN8dF6rdrR2IPeaXKVziy53UY4c7rgjYY0J/P9wTW&#10;ne5c3fmzNFmNk65b1McnukjGMy9tnvczL9Vru2S//EWrXwAAAP//AwBQSwMEFAAGAAgAAAAhAO0G&#10;u0fbAAAACQEAAA8AAABkcnMvZG93bnJldi54bWxMj01PwzAMhu9I/IfISNxYykbLWppOgMR5ouPC&#10;LW28pqJxqiZby7/HiAO7+ePR68flbnGDOOMUek8K7lcJCKTWm546BR+Ht7stiBA1GT14QgXfGGBX&#10;XV+VujB+pnc817ETHEKh0ApsjGMhZWgtOh1WfkTi3dFPTkdup06aSc8c7ga5TpJMOt0TX7B6xFeL&#10;7Vd9cgoeH8yn19lL2qTz/hDxaOvtflHq9mZ5fgIRcYn/MPzqszpU7NT4E5kgBgXpJtkwqmCd5SAY&#10;+Bs0XOQ5yKqUlx9UPwAAAP//AwBQSwECLQAUAAYACAAAACEAtoM4kv4AAADhAQAAEwAAAAAAAAAA&#10;AAAAAAAAAAAAW0NvbnRlbnRfVHlwZXNdLnhtbFBLAQItABQABgAIAAAAIQA4/SH/1gAAAJQBAAAL&#10;AAAAAAAAAAAAAAAAAC8BAABfcmVscy8ucmVsc1BLAQItABQABgAIAAAAIQCqjPED0QEAAI0DAAAO&#10;AAAAAAAAAAAAAAAAAC4CAABkcnMvZTJvRG9jLnhtbFBLAQItABQABgAIAAAAIQDtBrtH2wAAAAkB&#10;AAAPAAAAAAAAAAAAAAAAACsEAABkcnMvZG93bnJldi54bWxQSwUGAAAAAAQABADzAAAAMwUAAAAA&#10;" strokeweight="1pt"/>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95456" behindDoc="0" locked="0" layoutInCell="1" allowOverlap="1" wp14:anchorId="6D3E8352" wp14:editId="1240E138">
                <wp:simplePos x="0" y="0"/>
                <wp:positionH relativeFrom="column">
                  <wp:posOffset>395605</wp:posOffset>
                </wp:positionH>
                <wp:positionV relativeFrom="paragraph">
                  <wp:posOffset>164465</wp:posOffset>
                </wp:positionV>
                <wp:extent cx="0" cy="558800"/>
                <wp:effectExtent l="9525" t="12700" r="952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B84F062" id="Straight Arrow Connector 17" o:spid="_x0000_s1026" type="#_x0000_t32" style="position:absolute;margin-left:31.15pt;margin-top:12.95pt;width:0;height: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FzgEAAI0DAAAOAAAAZHJzL2Uyb0RvYy54bWysU01v2zAMvQ/YfxB0X5wE6BoYcYohXXfp&#10;tgDpfgAjybYwWRQoJU7+/Sjlo1t3G+YDIYriI98jvXw4Dk4cDEWLvpGzyVQK4xVq67tG/nh5+rCQ&#10;IibwGhx608iTifJh9f7dcgy1mWOPThsSDOJjPYZG9imFuqqi6s0AcYLBeA62SAMkdqmrNMHI6IOr&#10;5tPpx2pE0oFQmRj59vEclKuC37ZGpe9tG00SrpHcWyqWit1lW62WUHcEobfq0gb8QxcDWM9Fb1CP&#10;kEDsyf4FNVhFGLFNE4VDhW1rlSkcmM1s+obNtodgChcWJ4abTPH/wapvhw0Jq3l291J4GHhG20Rg&#10;uz6JT0Q4ijV6zzoiCX7Ceo0h1py29hvKjNXRb8Mzqp9ReFz34DtT+n45Bcaa5Yzqj5TsxMBVd+NX&#10;1PwG9gmLeMeWhgzJsohjmdHpNiNzTEKdLxXf3t0tFtMyvgrqa16gmL4YHEQ+NDJeeNwIzEoVODzH&#10;lLuC+pqQi3p8ss6VfXBejNz6/J4r5FBEZ3WOFoe63dqROEBeqfIVjm+eEe69Lmi9Af35ck5g3fnM&#10;1Z2/SJPVOOu6Q33a0FUynnlp87Kfeal+90v261+0+gUAAP//AwBQSwMEFAAGAAgAAAAhAJ/xInba&#10;AAAACAEAAA8AAABkcnMvZG93bnJldi54bWxMj8FOwzAQRO9I/IO1SNyo05SENsSpAIlzRcqF2ybe&#10;xhGxHcVuE/6ehQscR/M0+7bcL3YQF5pC752C9SoBQa71unedgvfj690WRIjoNA7ekYIvCrCvrq9K&#10;LLSf3Rtd6tgJHnGhQAUmxrGQMrSGLIaVH8lxd/KTxchx6qSecOZxO8g0SXJpsXd8weBIL4baz/ps&#10;FTzc6w+P+XPWZPPhGOlk6u1hUer2Znl6BBFpiX8w/OizOlTs1Piz00EMCvJ0w6SCNNuB4P43N8yt&#10;NzuQVSn/P1B9AwAA//8DAFBLAQItABQABgAIAAAAIQC2gziS/gAAAOEBAAATAAAAAAAAAAAAAAAA&#10;AAAAAABbQ29udGVudF9UeXBlc10ueG1sUEsBAi0AFAAGAAgAAAAhADj9If/WAAAAlAEAAAsAAAAA&#10;AAAAAAAAAAAALwEAAF9yZWxzLy5yZWxzUEsBAi0AFAAGAAgAAAAhAMb+f0XOAQAAjQMAAA4AAAAA&#10;AAAAAAAAAAAALgIAAGRycy9lMm9Eb2MueG1sUEsBAi0AFAAGAAgAAAAhAJ/xInbaAAAACAEAAA8A&#10;AAAAAAAAAAAAAAAAKAQAAGRycy9kb3ducmV2LnhtbFBLBQYAAAAABAAEAPMAAAAvBQAAAAA=&#10;" strokeweight="1pt"/>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802624" behindDoc="0" locked="0" layoutInCell="1" allowOverlap="1" wp14:anchorId="5E0CE1B5" wp14:editId="2F3BB7B8">
                <wp:simplePos x="0" y="0"/>
                <wp:positionH relativeFrom="column">
                  <wp:posOffset>3310255</wp:posOffset>
                </wp:positionH>
                <wp:positionV relativeFrom="paragraph">
                  <wp:posOffset>2710815</wp:posOffset>
                </wp:positionV>
                <wp:extent cx="2038350" cy="0"/>
                <wp:effectExtent l="9525" t="6350" r="9525" b="127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D78482F" id="Straight Arrow Connector 18" o:spid="_x0000_s1026" type="#_x0000_t32" style="position:absolute;margin-left:260.65pt;margin-top:213.45pt;width:160.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QV0QEAAI4DAAAOAAAAZHJzL2Uyb0RvYy54bWysU8Fu2zAMvQ/YPwi+L3ZSbCuMOMWQrrt0&#10;W4B0H8BIsi1MFgVKiZO/H6U4abfdivogiCL5yPdIL++OgxUHTcGga4r5rCqEdhKVcV1T/Hp6+HBb&#10;iBDBKbDodFOcdCjuVu/fLUdf6wX2aJUmwSAu1KNvij5GX5dlkL0eIMzQa8fOFmmAyCZ1pSIYGX2w&#10;5aKqPpUjkvKEUofAr/dnZ7HK+G2rZfzZtkFHYZuCe4v5pHzu0lmullB3BL43cmoDXtHFAMZx0SvU&#10;PUQQezL/QQ1GEgZs40ziUGLbGqkzB2Yzr/5hs+3B68yFxQn+KlN4O1j547AhYRTPjiflYOAZbSOB&#10;6foovhDhKNboHOuIJDiE9Rp9qDlt7TaUGMuj2/pHlL+DcLjuwXU69/108ow1TxnlXynJCJ6r7sbv&#10;qDgG9hGzeMeWhgTJsohjntHpOiN9jELy46K6ub35yKOUF18J9SXRU4jfNA4iXZoiTESuDOa5DBwe&#10;Q0xtQX1JSFUdPhhr80JYJ0buffG5qnJGQGtU8qa4QN1ubUkcIO1U/jJJ9rwMI9w7ldF6DerrdI9g&#10;7PnO1a2btElynIXdoTpt6KIZDz23OS1o2qqXds5+/o1WfwAAAP//AwBQSwMEFAAGAAgAAAAhAJQ/&#10;s1jcAAAACwEAAA8AAABkcnMvZG93bnJldi54bWxMj8FOhDAQhu8mvkMzJt7csgiISNmoieeNrBdv&#10;A50FIp0S2l3w7a2JiXucf7788025W80ozjS7wbKC7SYCQdxaPXCn4OPwdpeDcB5Z42iZFHyTg111&#10;fVVioe3C73SufSdCCbsCFfTeT4WUru3JoNvYiTjsjnY26MM4d1LPuIRyM8o4ijJpcOBwoceJXntq&#10;v+qTUfCQ6E+L2UvapMv+4OnY1/l+Ver2Zn1+AuFp9f8w/OoHdaiCU2NPrJ0YFaTx9j6gCpI4ewQR&#10;iDyJQ9L8JbIq5eUP1Q8AAAD//wMAUEsBAi0AFAAGAAgAAAAhALaDOJL+AAAA4QEAABMAAAAAAAAA&#10;AAAAAAAAAAAAAFtDb250ZW50X1R5cGVzXS54bWxQSwECLQAUAAYACAAAACEAOP0h/9YAAACUAQAA&#10;CwAAAAAAAAAAAAAAAAAvAQAAX3JlbHMvLnJlbHNQSwECLQAUAAYACAAAACEA7ZXkFdEBAACOAwAA&#10;DgAAAAAAAAAAAAAAAAAuAgAAZHJzL2Uyb0RvYy54bWxQSwECLQAUAAYACAAAACEAlD+zWNwAAAAL&#10;AQAADwAAAAAAAAAAAAAAAAArBAAAZHJzL2Rvd25yZXYueG1sUEsFBgAAAAAEAAQA8wAAADQFAAAA&#10;AA==&#10;" strokeweight="1pt"/>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98528" behindDoc="0" locked="0" layoutInCell="1" allowOverlap="1" wp14:anchorId="2103D4F4" wp14:editId="2B0D5694">
                <wp:simplePos x="0" y="0"/>
                <wp:positionH relativeFrom="column">
                  <wp:posOffset>4300855</wp:posOffset>
                </wp:positionH>
                <wp:positionV relativeFrom="paragraph">
                  <wp:posOffset>177165</wp:posOffset>
                </wp:positionV>
                <wp:extent cx="6350" cy="2533650"/>
                <wp:effectExtent l="9525"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5336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23AEEF3" id="Straight Arrow Connector 19" o:spid="_x0000_s1026" type="#_x0000_t32" style="position:absolute;margin-left:338.65pt;margin-top:13.95pt;width:.5pt;height:19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k91QEAAJEDAAAOAAAAZHJzL2Uyb0RvYy54bWysU8GO0zAQvSPxD1buNGmrXSBqukJdlssC&#10;lbp8wNR2EgvHY43dpv17xm62y8INkYPl8XjevPfGWd2dBiuOmoJB1xTzWVUI7SQq47qm+PH08O5D&#10;IUIEp8Ci001x1qG4W799sxp9rRfYo1WaBIO4UI++KfoYfV2WQfZ6gDBDrx0nW6QBIofUlYpgZPTB&#10;louqui1HJOUJpQ6BT+8vyWKd8dtWy/i9bYOOwjYFc4t5pbzu01quV1B3BL43cqIB/8BiAOO46RXq&#10;HiKIA5m/oAYjCQO2cSZxKLFtjdRZA6uZV3+o2fXgddbC5gR/tSn8P1j57bglYRTP7mMhHAw8o10k&#10;MF0fxSciHMUGnWMfkQRfYb9GH2ou27gtJcXy5Hb+EeXPIBxuenCdzryfzp6x5qmifFWSguC56378&#10;iorvwCFiNu/U0pAg2RZxyjM6X2ekT1FIPrxd3vAcJScWN8vlLQepAdTPtZ5C/KJxEGnTFGHSchUx&#10;z53g+BjipfC5IDV2+GCs5XOorRMj01+8r6pcEdAalbIpGajbbyyJI6Rnlb+JxqtrhAenMlqvQX2e&#10;9hGMveyZtnWTPcmRi7d7VOctJXLJKZ571je90fSwfo/zrZc/af0LAAD//wMAUEsDBBQABgAIAAAA&#10;IQDygg5w3gAAAAoBAAAPAAAAZHJzL2Rvd25yZXYueG1sTI/BTsMwDIbvSLxDZCRuLF3Zkq40nQCJ&#10;80S3Cze38dpqTVI12VrennCCo+1Pv7+/2C9mYDeafO+sgvUqAUa2cbq3rYLT8eMpA+YDWo2Ds6Tg&#10;mzzsy/u7AnPtZvtJtyq0LIZYn6OCLoQx59w3HRn0KzeSjbezmwyGOE4t1xPOMdwMPE0SwQ32Nn7o&#10;cKT3jppLdTUK5EZ/ORRv23o7H46Bzl2VHRalHh+W1xdggZbwB8OvflSHMjrV7mq1Z4MCIeVzRBWk&#10;cgcsAkJmcVEr2KRiB7ws+P8K5Q8AAAD//wMAUEsBAi0AFAAGAAgAAAAhALaDOJL+AAAA4QEAABMA&#10;AAAAAAAAAAAAAAAAAAAAAFtDb250ZW50X1R5cGVzXS54bWxQSwECLQAUAAYACAAAACEAOP0h/9YA&#10;AACUAQAACwAAAAAAAAAAAAAAAAAvAQAAX3JlbHMvLnJlbHNQSwECLQAUAAYACAAAACEAVjPZPdUB&#10;AACRAwAADgAAAAAAAAAAAAAAAAAuAgAAZHJzL2Uyb0RvYy54bWxQSwECLQAUAAYACAAAACEA8oIO&#10;cN4AAAAKAQAADwAAAAAAAAAAAAAAAAAvBAAAZHJzL2Rvd25yZXYueG1sUEsFBgAAAAAEAAQA8wAA&#10;ADoFAAAAAA==&#10;" strokeweight="1pt"/>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800576" behindDoc="0" locked="0" layoutInCell="1" allowOverlap="1" wp14:anchorId="39BF3F9C" wp14:editId="78F82753">
                <wp:simplePos x="0" y="0"/>
                <wp:positionH relativeFrom="column">
                  <wp:posOffset>4815205</wp:posOffset>
                </wp:positionH>
                <wp:positionV relativeFrom="paragraph">
                  <wp:posOffset>2844165</wp:posOffset>
                </wp:positionV>
                <wp:extent cx="1219200" cy="533400"/>
                <wp:effectExtent l="9525" t="6350" r="952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33400"/>
                        </a:xfrm>
                        <a:prstGeom prst="rect">
                          <a:avLst/>
                        </a:prstGeom>
                        <a:solidFill>
                          <a:srgbClr val="FFFFFF"/>
                        </a:solidFill>
                        <a:ln w="12700">
                          <a:solidFill>
                            <a:srgbClr val="000000"/>
                          </a:solidFill>
                          <a:miter lim="800000"/>
                          <a:headEnd/>
                          <a:tailEnd/>
                        </a:ln>
                      </wps:spPr>
                      <wps:txbx>
                        <w:txbxContent>
                          <w:p w14:paraId="5C76FC77" w14:textId="77777777" w:rsidR="004F6C9B" w:rsidRPr="00AE291D" w:rsidRDefault="004F6C9B" w:rsidP="00DD7FBC">
                            <w:pPr>
                              <w:jc w:val="center"/>
                              <w:rPr>
                                <w:sz w:val="18"/>
                                <w:szCs w:val="18"/>
                              </w:rPr>
                            </w:pPr>
                            <w:r>
                              <w:rPr>
                                <w:sz w:val="16"/>
                                <w:szCs w:val="16"/>
                              </w:rPr>
                              <w:t>Halifax Representatives to Silver Lake Regional School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9BF3F9C" id="Text Box 20" o:spid="_x0000_s1032" type="#_x0000_t202" style="position:absolute;left:0;text-align:left;margin-left:379.15pt;margin-top:223.95pt;width:96pt;height:4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5KQIAAFoEAAAOAAAAZHJzL2Uyb0RvYy54bWysVNtu2zAMfR+wfxD0vjhJ05sRp+jSZRjQ&#10;XYB2H0DLsi1MFjVJiZ19fSk5TbML9jDMD4IkUoeHh6SXN0On2U46r9AUfDaZciaNwEqZpuBfHzdv&#10;rjjzAUwFGo0s+F56frN6/WrZ21zOsUVdSccIxPi8twVvQ7B5lnnRyg78BK00ZKzRdRDo6JqsctAT&#10;eqez+XR6kfXoKutQSO/p9m408lXCr2spwue69jIwXXDiFtLq0lrGNVstIW8c2FaJAw34BxYdKENB&#10;j1B3EIBtnfoNqlPCocc6TAR2Gda1EjLlQNnMpr9k89CClSkXEsfbo0z+/8GKT7svjqmq4HOSx0BH&#10;NXqUQ2BvcWB0Rfr01ufk9mDJMQx0T3VOuXp7j+KbZwbXLZhG3jqHfSuhIn6z+DI7eTri+AhS9h+x&#10;ojiwDZiAhtp1UTySgxE6EdkfaxO5iBhyPrumgnMmyHZ+dragfQwB+fNr63x4L7FjcVNwR7VP6LC7&#10;92F0fXaJwTxqVW2U1ungmnKtHdsB9ckmfQf0n9y0YX2kcknB/44xTd+fMDoVqOO16gp+dXSCPOr2&#10;zlTEE/IASo97Sk+bg5BRu1HFMJRDqtlFDBBFLrHak7IOxwangaRNi+4HZz01d8H99y04yZn+YKg6&#10;17PFIk5DOizOL2Pt3amlPLWAEQRV8MDZuF2HcYK21qmmpUhjPxi8pYrWKon9wupAnxo4leswbHFC&#10;Ts/J6+WXsHoCAAD//wMAUEsDBBQABgAIAAAAIQAgy3OL5AAAAAsBAAAPAAAAZHJzL2Rvd25yZXYu&#10;eG1sTI/BTsMwDIbvSLxDZCQuiCVjK2tL0wnBponLJMYkxC1rsrZa45Qm7bq3x5zgaPvT7+/PlqNt&#10;2GA6XzuUMJ0IYAYLp2ssJew/1vcxMB8UatU4NBIuxsMyv77KVKrdGd/NsAsloxD0qZJQhdCmnPui&#10;Mlb5iWsN0u3oOqsCjV3JdafOFG4b/iDEI7eqRvpQqda8VKY47XorYXv5xO9NL47DWxt/7U/b1ev6&#10;biXl7c34/AQsmDH8wfCrT+qQk9PB9ag9ayQsonhGqIT5fJEAIyKJBG0OEqLZNAGeZ/x/h/wHAAD/&#10;/wMAUEsBAi0AFAAGAAgAAAAhALaDOJL+AAAA4QEAABMAAAAAAAAAAAAAAAAAAAAAAFtDb250ZW50&#10;X1R5cGVzXS54bWxQSwECLQAUAAYACAAAACEAOP0h/9YAAACUAQAACwAAAAAAAAAAAAAAAAAvAQAA&#10;X3JlbHMvLnJlbHNQSwECLQAUAAYACAAAACEA7bPt+SkCAABaBAAADgAAAAAAAAAAAAAAAAAuAgAA&#10;ZHJzL2Uyb0RvYy54bWxQSwECLQAUAAYACAAAACEAIMtzi+QAAAALAQAADwAAAAAAAAAAAAAAAACD&#10;BAAAZHJzL2Rvd25yZXYueG1sUEsFBgAAAAAEAAQA8wAAAJQFAAAAAA==&#10;" strokeweight="1pt">
                <v:textbox>
                  <w:txbxContent>
                    <w:p w14:paraId="5C76FC77" w14:textId="77777777" w:rsidR="004F6C9B" w:rsidRPr="00AE291D" w:rsidRDefault="004F6C9B" w:rsidP="00DD7FBC">
                      <w:pPr>
                        <w:jc w:val="center"/>
                        <w:rPr>
                          <w:sz w:val="18"/>
                          <w:szCs w:val="18"/>
                        </w:rPr>
                      </w:pPr>
                      <w:r>
                        <w:rPr>
                          <w:sz w:val="16"/>
                          <w:szCs w:val="16"/>
                        </w:rPr>
                        <w:t>Halifax Representatives to Silver Lake Regional School Committee</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809792" behindDoc="0" locked="0" layoutInCell="1" allowOverlap="1" wp14:anchorId="63098B51" wp14:editId="00329F7C">
                <wp:simplePos x="0" y="0"/>
                <wp:positionH relativeFrom="column">
                  <wp:posOffset>4688205</wp:posOffset>
                </wp:positionH>
                <wp:positionV relativeFrom="paragraph">
                  <wp:posOffset>3504565</wp:posOffset>
                </wp:positionV>
                <wp:extent cx="692150" cy="0"/>
                <wp:effectExtent l="6350" t="9525" r="6350"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C0221A7" id="Straight Arrow Connector 21" o:spid="_x0000_s1026" type="#_x0000_t32" style="position:absolute;margin-left:369.15pt;margin-top:275.95pt;width:54.5pt;height: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0H1wEAAJYDAAAOAAAAZHJzL2Uyb0RvYy54bWysU02P0zAQvSPxHyzfadpKXbFR0xXqsnBY&#10;oFKXHzC1ncTC8Vhjt2n/PWP3AxZuiBws2zPved6byfLhODhxMBQt+kbOJlMpjFeore8a+f3l6d17&#10;KWICr8GhN408mSgfVm/fLMdQmzn26LQhwSQ+1mNoZJ9SqKsqqt4MECcYjOdgizRA4iN1lSYYmX1w&#10;1Xw6vatGJB0IlYmRbx/PQbkq/G1rVPrWttEk4RrJtaWyUll3ea1WS6g7gtBbdSkD/qGKAaznR29U&#10;j5BA7Mn+RTVYRRixTROFQ4Vta5UpGljNbPqHmm0PwRQtbE4MN5vi/6NVXw8bElY3cj6TwsPAPdom&#10;Atv1SXwgwlGs0Xv2EUlwCvs1hlgzbO03lBWro9+GZ1Q/ovC47sF3ptT9cgrMVRDVK0g+xMCv7sYv&#10;qDkH9gmLeceWBtE6Gz5nYCZng8SxdOt065Y5JqH48u5+PltwT9U1VEGdGTIuUEyfDA4ibxoZL4pu&#10;Us7scHiOiRUx8ArIYI9P1rkyGc6LsZH3i/milBPRWZ2DOS1St1s7EgfIs1W+bA+TvUoj3HtdyHoD&#10;+uNln8C6857znWfY1ZazwTvUpw1lunzPzS/El0HN0/X7uWT9+p1WPwEAAP//AwBQSwMEFAAGAAgA&#10;AAAhAI2Ya/XeAAAACwEAAA8AAABkcnMvZG93bnJldi54bWxMj01Lw0AQhu+C/2EZwZvd1H4kxmyK&#10;CIoHCVjb+zY7JtHsbMxuk/TfOwVBj/POwzvPZJvJtmLA3jeOFMxnEQik0pmGKgW796ebBIQPmoxu&#10;HaGCE3rY5JcXmU6NG+kNh22oBJeQT7WCOoQuldKXNVrtZ65D4t2H660OPPaVNL0eudy28jaK1tLq&#10;hvhCrTt8rLH82h6tgm+KT/ulHJLPogjr55fXirAYlbq+mh7uQQScwh8MZ31Wh5ydDu5IxotWQbxI&#10;FowqWK3mdyCYSJYxJ4ffROaZ/P9D/gMAAP//AwBQSwECLQAUAAYACAAAACEAtoM4kv4AAADhAQAA&#10;EwAAAAAAAAAAAAAAAAAAAAAAW0NvbnRlbnRfVHlwZXNdLnhtbFBLAQItABQABgAIAAAAIQA4/SH/&#10;1gAAAJQBAAALAAAAAAAAAAAAAAAAAC8BAABfcmVscy8ucmVsc1BLAQItABQABgAIAAAAIQDk6k0H&#10;1wEAAJYDAAAOAAAAAAAAAAAAAAAAAC4CAABkcnMvZTJvRG9jLnhtbFBLAQItABQABgAIAAAAIQCN&#10;mGv13gAAAAsBAAAPAAAAAAAAAAAAAAAAADEEAABkcnMvZG93bnJldi54bWxQSwUGAAAAAAQABADz&#10;AAAAPAUA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808768" behindDoc="0" locked="0" layoutInCell="1" allowOverlap="1" wp14:anchorId="311D1198" wp14:editId="4338BAE1">
                <wp:simplePos x="0" y="0"/>
                <wp:positionH relativeFrom="column">
                  <wp:posOffset>3342005</wp:posOffset>
                </wp:positionH>
                <wp:positionV relativeFrom="paragraph">
                  <wp:posOffset>3504565</wp:posOffset>
                </wp:positionV>
                <wp:extent cx="495300" cy="0"/>
                <wp:effectExtent l="12700" t="9525" r="635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16BF168" id="Straight Arrow Connector 22" o:spid="_x0000_s1026" type="#_x0000_t32" style="position:absolute;margin-left:263.15pt;margin-top:275.95pt;width:39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D60QEAAIwDAAAOAAAAZHJzL2Uyb0RvYy54bWysU02PEzEMvSPxH6Lc6bSFInbU6Qp1WS4L&#10;VOryA9wkMxORiSMn7bT/Hif9YIEbYg5RHNvPfs+e5f1xcOJgKFr0jZxNplIYr1Bb3zXy+/Pjmw9S&#10;xAReg0NvGnkyUd6vXr9ajqE2c+zRaUOCQXysx9DIPqVQV1VUvRkgTjAYz84WaYDEJnWVJhgZfXDV&#10;fDp9X41IOhAqEyO/PpydclXw29ao9K1to0nCNZJ7S+Wkcu7yWa2WUHcEobfq0gb8QxcDWM9Fb1AP&#10;kEDsyf4FNVhFGLFNE4VDhW1rlSkcmM1s+gebbQ/BFC4sTgw3meL/g1VfDxsSVjdyPpfCw8Az2iYC&#10;2/VJfCTCUazRe9YRSXAI6zWGWHPa2m8oM1ZHvw1PqH5E4XHdg+9M6fv5FBhrljOq31KyEQNX3Y1f&#10;UHMM7BMW8Y4tDRmSZRHHMqPTbUbmmITix3d3i7dTnqS6uiqor3mBYvpscBD50sh44XEjMCtV4PAU&#10;U+4K6mtCLurx0TpX9sF5MTbybjFflISIzurszGGRut3akThA3qjyFYrseRlGuPe6gPUG9KfLPYF1&#10;5zsXd/6iTBbjLOsO9WlDV8V45KXLy3rmnXppl+xfP9HqJwAAAP//AwBQSwMEFAAGAAgAAAAhALVv&#10;FWXeAAAACwEAAA8AAABkcnMvZG93bnJldi54bWxMj0FLxDAQhe+C/yGM4EXcpNUWtzZdFsGDR3cX&#10;vGabsa02k9Kk27q/3hEEvc2893jzTblZXC9OOIbOk4ZkpUAg1d521Gg47J9vH0CEaMia3hNq+MIA&#10;m+ryojSF9TO94mkXG8ElFAqjoY1xKKQMdYvOhJUfkNh796MzkdexkXY0M5e7XqZK5dKZjvhCawZ8&#10;arH+3E1OA4YpS9R27ZrDy3m+eUvPH/Ow1/r6atk+goi4xL8w/OAzOlTMdPQT2SB6DVma33GUhyxZ&#10;g+BEru5ZOf4qsirl/x+qbwAAAP//AwBQSwECLQAUAAYACAAAACEAtoM4kv4AAADhAQAAEwAAAAAA&#10;AAAAAAAAAAAAAAAAW0NvbnRlbnRfVHlwZXNdLnhtbFBLAQItABQABgAIAAAAIQA4/SH/1gAAAJQB&#10;AAALAAAAAAAAAAAAAAAAAC8BAABfcmVscy8ucmVsc1BLAQItABQABgAIAAAAIQCYZrD60QEAAIwD&#10;AAAOAAAAAAAAAAAAAAAAAC4CAABkcnMvZTJvRG9jLnhtbFBLAQItABQABgAIAAAAIQC1bxVl3gAA&#10;AAsBAAAPAAAAAAAAAAAAAAAAACsEAABkcnMvZG93bnJldi54bWxQSwUGAAAAAAQABADzAAAANgUA&#10;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806720" behindDoc="0" locked="0" layoutInCell="1" allowOverlap="1" wp14:anchorId="7266169D" wp14:editId="517E6CCF">
                <wp:simplePos x="0" y="0"/>
                <wp:positionH relativeFrom="column">
                  <wp:posOffset>5380355</wp:posOffset>
                </wp:positionH>
                <wp:positionV relativeFrom="paragraph">
                  <wp:posOffset>3377565</wp:posOffset>
                </wp:positionV>
                <wp:extent cx="0" cy="127000"/>
                <wp:effectExtent l="12700" t="6350" r="6350"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233CA8" id="Straight Arrow Connector 23" o:spid="_x0000_s1026" type="#_x0000_t32" style="position:absolute;margin-left:423.65pt;margin-top:265.95pt;width:0;height:1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Bw0QEAAIwDAAAOAAAAZHJzL2Uyb0RvYy54bWysU9tu2zAMfR+wfxD0vtrJ0F2MOMWQrnvp&#10;tgDpPoCRZFuYLAqUEid/P0q5tNvehvlBEEXykOeQXtwdRif2hqJF38rZTS2F8Qq19X0rfzw9vPkg&#10;RUzgNTj0ppVHE+Xd8vWrxRQaM8cBnTYkGMTHZgqtHFIKTVVFNZgR4g0G49nZIY2Q2KS+0gQTo4+u&#10;mtf1u2pC0oFQmRj59f7klMuC33VGpe9dF00SrpXcWyonlXObz2q5gKYnCINV5zbgH7oYwXoueoW6&#10;hwRiR/YvqNEqwohdulE4Vth1VpnCgdnM6j/YbAYIpnBhcWK4yhT/H6z6tl+TsLqV87dSeBh5RptE&#10;YPshiU9EOIkVes86IgkOYb2mEBtOW/k1Zcbq4DfhEdXPKDyuBvC9KX0/HQNjzXJG9VtKNmLgqtvp&#10;K2qOgV3CIt6hozFDsiziUGZ0vM7IHJJQp0fFr7P5+7ou46ugueQFiumLwVHkSyvjmceVwKxUgf1j&#10;TLkraC4JuajHB+tc2QfnxdTKj7fz25IQ0VmdnTksUr9dORJ7yBtVvkKRPS/DCHdeF7DBgP58view&#10;7nTn4s6flclinGTdoj6u6aIYj7x0eV7PvFMv7ZL9/BMtfwEAAP//AwBQSwMEFAAGAAgAAAAhAA8W&#10;J4beAAAACwEAAA8AAABkcnMvZG93bnJldi54bWxMj8FOwkAQhu8mvMNmSLgY2BasQO2WEBIPHgUS&#10;r0t3bKvd2aa7pZWnd4wHPc43f/75JtuNthFX7HztSEG8iEAgFc7UVCo4n57nGxA+aDK6cYQKvtDD&#10;Lp/cZTo1bqBXvB5DKbiEfKoVVCG0qZS+qNBqv3AtEu/eXWd14LErpen0wOW2kcsoepRW18QXKt3i&#10;ocLi89hbBej7JI72W1ueX27D/dvy9jG0J6Vm03H/BCLgGP7C8KPP6pCz08X1ZLxoFGwe1iuOKkhW&#10;8RYEJ37JhUnCROaZ/P9D/g0AAP//AwBQSwECLQAUAAYACAAAACEAtoM4kv4AAADhAQAAEwAAAAAA&#10;AAAAAAAAAAAAAAAAW0NvbnRlbnRfVHlwZXNdLnhtbFBLAQItABQABgAIAAAAIQA4/SH/1gAAAJQB&#10;AAALAAAAAAAAAAAAAAAAAC8BAABfcmVscy8ucmVsc1BLAQItABQABgAIAAAAIQCpVHBw0QEAAIwD&#10;AAAOAAAAAAAAAAAAAAAAAC4CAABkcnMvZTJvRG9jLnhtbFBLAQItABQABgAIAAAAIQAPFieG3gAA&#10;AAsBAAAPAAAAAAAAAAAAAAAAACsEAABkcnMvZG93bnJldi54bWxQSwUGAAAAAAQABADzAAAANgUA&#10;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807744" behindDoc="0" locked="0" layoutInCell="1" allowOverlap="1" wp14:anchorId="7A213110" wp14:editId="68F8B2B0">
                <wp:simplePos x="0" y="0"/>
                <wp:positionH relativeFrom="column">
                  <wp:posOffset>3837305</wp:posOffset>
                </wp:positionH>
                <wp:positionV relativeFrom="paragraph">
                  <wp:posOffset>3263265</wp:posOffset>
                </wp:positionV>
                <wp:extent cx="850900" cy="355600"/>
                <wp:effectExtent l="12700" t="6350" r="1270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55600"/>
                        </a:xfrm>
                        <a:prstGeom prst="rect">
                          <a:avLst/>
                        </a:prstGeom>
                        <a:solidFill>
                          <a:srgbClr val="FFFFFF"/>
                        </a:solidFill>
                        <a:ln w="9525">
                          <a:solidFill>
                            <a:srgbClr val="000000"/>
                          </a:solidFill>
                          <a:miter lim="800000"/>
                          <a:headEnd/>
                          <a:tailEnd/>
                        </a:ln>
                      </wps:spPr>
                      <wps:txbx>
                        <w:txbxContent>
                          <w:p w14:paraId="7A30C17D" w14:textId="77777777" w:rsidR="004F6C9B" w:rsidRDefault="004F6C9B" w:rsidP="00DD7FBC">
                            <w:pPr>
                              <w:jc w:val="center"/>
                              <w:rPr>
                                <w:sz w:val="16"/>
                                <w:szCs w:val="16"/>
                              </w:rPr>
                            </w:pPr>
                            <w:r>
                              <w:rPr>
                                <w:sz w:val="16"/>
                                <w:szCs w:val="16"/>
                              </w:rPr>
                              <w:t>School Superintendent</w:t>
                            </w:r>
                          </w:p>
                          <w:p w14:paraId="3B7BE307" w14:textId="77777777" w:rsidR="004F6C9B" w:rsidRPr="007D3F96" w:rsidRDefault="004F6C9B" w:rsidP="00DD7FB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A213110" id="Text Box 24" o:spid="_x0000_s1033" type="#_x0000_t202" style="position:absolute;left:0;text-align:left;margin-left:302.15pt;margin-top:256.95pt;width:67pt;height:2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ZHKwIAAFgEAAAOAAAAZHJzL2Uyb0RvYy54bWysVNtu2zAMfR+wfxD0vtjJ4r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RdLSgzT&#10;2KMHMQbyBkaCV8jPYH2JbvcWHcOI99jnVKu3d8C/emJg2zPTiRvnYOgFazC/eXyZnT2dcHwEqYcP&#10;0GActg+QgMbW6Uge0kEQHfv0eOpNzIXj5VWRr3K0cDS9LooLlGMEVj49ts6HdwI0iUJFHbY+gbPD&#10;nQ+T65NLjOVByWYnlUqK6+qtcuTAcEx26Tui/+SmDBkquioWxVT/XyHy9P0JQsuA866kxopOTqyM&#10;rL01DabJysCkmmSsTpkjjZG5icMw1mPq2GUMECmuoXlEXh1M443riEIP7jslA452Rf23PXOCEvXe&#10;YG9W8+Uy7kJSlsXlAhV3bqnPLcxwhKpooGQSt2Han711susx0jQNBm6wn61MXD9ndUwfxzd167hq&#10;cT/O9eT1/EPY/AAAAP//AwBQSwMEFAAGAAgAAAAhAKyXg9vgAAAACwEAAA8AAABkcnMvZG93bnJl&#10;di54bWxMj8FOwzAMhu9IvENkJC6IpaOja0vTCSGB4AYDwTVrvLaicUqSdeXtMSc4+ven35+rzWwH&#10;MaEPvSMFy0UCAqlxpqdWwdvr/WUOIkRNRg+OUME3BtjUpyeVLo070gtO29gKLqFQagVdjGMpZWg6&#10;tDos3IjEu73zVkcefSuN10cut4O8SpJMWt0TX+j0iHcdNp/bg1WQrx6nj/CUPr832X4o4sV6evjy&#10;Sp2fzbc3ICLO8Q+GX31Wh5qddu5AJohBQZasUkYVXC/TAgQT6zTnZMdJVhQg60r+/6H+AQAA//8D&#10;AFBLAQItABQABgAIAAAAIQC2gziS/gAAAOEBAAATAAAAAAAAAAAAAAAAAAAAAABbQ29udGVudF9U&#10;eXBlc10ueG1sUEsBAi0AFAAGAAgAAAAhADj9If/WAAAAlAEAAAsAAAAAAAAAAAAAAAAALwEAAF9y&#10;ZWxzLy5yZWxzUEsBAi0AFAAGAAgAAAAhAFDFpkcrAgAAWAQAAA4AAAAAAAAAAAAAAAAALgIAAGRy&#10;cy9lMm9Eb2MueG1sUEsBAi0AFAAGAAgAAAAhAKyXg9vgAAAACwEAAA8AAAAAAAAAAAAAAAAAhQQA&#10;AGRycy9kb3ducmV2LnhtbFBLBQYAAAAABAAEAPMAAACSBQAAAAA=&#10;">
                <v:textbox>
                  <w:txbxContent>
                    <w:p w14:paraId="7A30C17D" w14:textId="77777777" w:rsidR="004F6C9B" w:rsidRDefault="004F6C9B" w:rsidP="00DD7FBC">
                      <w:pPr>
                        <w:jc w:val="center"/>
                        <w:rPr>
                          <w:sz w:val="16"/>
                          <w:szCs w:val="16"/>
                        </w:rPr>
                      </w:pPr>
                      <w:r>
                        <w:rPr>
                          <w:sz w:val="16"/>
                          <w:szCs w:val="16"/>
                        </w:rPr>
                        <w:t>School Superintendent</w:t>
                      </w:r>
                    </w:p>
                    <w:p w14:paraId="3B7BE307" w14:textId="77777777" w:rsidR="004F6C9B" w:rsidRPr="007D3F96" w:rsidRDefault="004F6C9B" w:rsidP="00DD7FBC">
                      <w:pPr>
                        <w:jc w:val="center"/>
                        <w:rPr>
                          <w:sz w:val="16"/>
                          <w:szCs w:val="16"/>
                        </w:rPr>
                      </w:pP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67808" behindDoc="0" locked="0" layoutInCell="1" allowOverlap="1" wp14:anchorId="2E1CC595" wp14:editId="093931B6">
                <wp:simplePos x="0" y="0"/>
                <wp:positionH relativeFrom="column">
                  <wp:posOffset>4707255</wp:posOffset>
                </wp:positionH>
                <wp:positionV relativeFrom="paragraph">
                  <wp:posOffset>170815</wp:posOffset>
                </wp:positionV>
                <wp:extent cx="635" cy="196850"/>
                <wp:effectExtent l="6350" t="9525" r="12065" b="127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128D2E" id="Straight Arrow Connector 25" o:spid="_x0000_s1026" type="#_x0000_t32" style="position:absolute;margin-left:370.65pt;margin-top:13.45pt;width:.05pt;height:1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ns1QEAAI8DAAAOAAAAZHJzL2Uyb0RvYy54bWysU01v2zAMvQ/YfxB0X+xkaNYZcYohXXfp&#10;tgBpfwAjy7YwWRQoJU7+/Sjlo912K+aDIIrkI98jvbg7DFbsNQWDrpbTSSmFdgob47paPj89fLiV&#10;IkRwDVh0upZHHeTd8v27xegrPcMebaNJMIgL1ehr2cfoq6IIqtcDhAl67djZIg0Q2aSuaAhGRh9s&#10;MSvLeTEiNZ5Q6RD49f7klMuM37ZaxZ9tG3QUtpbcW8wn5XObzmK5gKoj8L1R5zbgDV0MYBwXvULd&#10;QwSxI/MP1GAUYcA2ThQOBbatUTpzYDbT8i82mx68zlxYnOCvMoX/B6t+7NckTFPL2Y0UDgae0SYS&#10;mK6P4gsRjmKFzrGOSIJDWK/Rh4rTVm5NibE6uI1/RPUrCIerHlync99PR89Y05RR/JGSjOC56nb8&#10;jg3HwC5iFu/Q0pAgWRZxyDM6XmekD1Eofpx/5D4Vv08/z29v8gALqC6ZnkL8pnEQ6VLLcGZypTDN&#10;dWD/GGLqC6pLQirr8MFYmzfCOjFyidmnsswZAa1pkjfFBeq2K0tiD2mp8pdZsud1GOHONRmt19B8&#10;Pd8jGHu6c3XrzuIkPU7KbrE5rukiGk89t3ne0LRWr+2c/fIfLX8DAAD//wMAUEsDBBQABgAIAAAA&#10;IQCCw+3S3AAAAAkBAAAPAAAAZHJzL2Rvd25yZXYueG1sTI/BTsMwDIbvSLxDZCRuLN1Yu600nQCJ&#10;80S3Cze38ZqKxqmabC1vT3aCo+1fn7+/2M+2F1cafedYwXKRgCBunO64VXA6fjxtQfiArLF3TAp+&#10;yMO+vL8rMNdu4k+6VqEVEcI+RwUmhCGX0jeGLPqFG4jj7exGiyGOYyv1iFOE216ukiSTFjuOHwwO&#10;9G6o+a4uVsFmrb8cZm9pnU6HY6CzqbaHWanHh/n1BUSgOfyF4aYf1aGMTrW7sPaivzGWzzGqYJXt&#10;QMRAXKxB1ArSzQ5kWcj/DcpfAAAA//8DAFBLAQItABQABgAIAAAAIQC2gziS/gAAAOEBAAATAAAA&#10;AAAAAAAAAAAAAAAAAABbQ29udGVudF9UeXBlc10ueG1sUEsBAi0AFAAGAAgAAAAhADj9If/WAAAA&#10;lAEAAAsAAAAAAAAAAAAAAAAALwEAAF9yZWxzLy5yZWxzUEsBAi0AFAAGAAgAAAAhAE5uyezVAQAA&#10;jwMAAA4AAAAAAAAAAAAAAAAALgIAAGRycy9lMm9Eb2MueG1sUEsBAi0AFAAGAAgAAAAhAILD7dLc&#10;AAAACQEAAA8AAAAAAAAAAAAAAAAALwQAAGRycy9kb3ducmV2LnhtbFBLBQYAAAAABAAEAPMAAAA4&#10;BQAAAAA=&#10;" strokeweight="1pt"/>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49376" behindDoc="0" locked="0" layoutInCell="1" allowOverlap="1" wp14:anchorId="1A33BE59" wp14:editId="4E1A2BC1">
                <wp:simplePos x="0" y="0"/>
                <wp:positionH relativeFrom="column">
                  <wp:posOffset>4370705</wp:posOffset>
                </wp:positionH>
                <wp:positionV relativeFrom="paragraph">
                  <wp:posOffset>367665</wp:posOffset>
                </wp:positionV>
                <wp:extent cx="673100" cy="355600"/>
                <wp:effectExtent l="1270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55600"/>
                        </a:xfrm>
                        <a:prstGeom prst="rect">
                          <a:avLst/>
                        </a:prstGeom>
                        <a:solidFill>
                          <a:srgbClr val="FFFFFF"/>
                        </a:solidFill>
                        <a:ln w="12700">
                          <a:solidFill>
                            <a:srgbClr val="000000"/>
                          </a:solidFill>
                          <a:miter lim="800000"/>
                          <a:headEnd/>
                          <a:tailEnd/>
                        </a:ln>
                      </wps:spPr>
                      <wps:txbx>
                        <w:txbxContent>
                          <w:p w14:paraId="0761C7B1" w14:textId="77777777" w:rsidR="004F6C9B" w:rsidRPr="00AE291D" w:rsidRDefault="004F6C9B" w:rsidP="00DD7FBC">
                            <w:pPr>
                              <w:jc w:val="center"/>
                              <w:rPr>
                                <w:sz w:val="16"/>
                                <w:szCs w:val="16"/>
                              </w:rPr>
                            </w:pPr>
                            <w:r w:rsidRPr="00AE291D">
                              <w:rPr>
                                <w:sz w:val="16"/>
                                <w:szCs w:val="16"/>
                              </w:rPr>
                              <w:t>Highway Surveyor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A33BE59" id="Text Box 26" o:spid="_x0000_s1034" type="#_x0000_t202" style="position:absolute;left:0;text-align:left;margin-left:344.15pt;margin-top:28.95pt;width:53pt;height:2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CYKwIAAFkEAAAOAAAAZHJzL2Uyb0RvYy54bWysVNtu2zAMfR+wfxD0vthJkzQz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zpbUmKY&#10;xh49iiGQNzAQvEJ+eusLdHuw6BgGvMc+p1q9vQf+1RMD246ZVtw6B30nWI35TePL7OLpiOMjSNV/&#10;gBrjsH2ABDQ0TkfykA6C6Nin47k3MReOl8vrq2mOFo6mq8ViiXKMwIqnx9b58E6AJlEoqcPWJ3B2&#10;uPdhdH1yibE8KFnvpFJJcW21VY4cGI7JLn0n9J/clCE9lja7xuB/x8jT9ycMLQMOvJK6pKuzEysi&#10;bW9NjXmyIjCpRhnLU+bEY6RuJDEM1ZBatooBIscV1Eck1sE437iPKHTgvlPS42yX1H/bMycoUe8N&#10;Nuf1dD6Py5CU+eJ6hoq7tFSXFmY4QpU0UDKK2zAu0N462XYYaRwHA7fY0EYmsp+zOqWP85vaddq1&#10;uCCXevJ6/iNsfgAAAP//AwBQSwMEFAAGAAgAAAAhAElynqPjAAAACgEAAA8AAABkcnMvZG93bnJl&#10;di54bWxMj8FOwzAMhu9IvENkJC6IpWOwtaXphGAT4jKJMQlxyxqvrdY4pUm77u0xJzja/vT7+7Pl&#10;aBsxYOdrRwqmkwgEUuFMTaWC3cf6NgbhgyajG0eo4IwelvnlRaZT4070jsM2lIJDyKdaQRVCm0rp&#10;iwqt9hPXIvHt4DqrA49dKU2nTxxuG3kXRXNpdU38odItPldYHLe9VbA5f9L3ax8dhrc2/todN6uX&#10;9c1Kqeur8ekRRMAx/MHwq8/qkLPT3vVkvGgUzON4xqiCh0UCgoFFcs+LPZPTWQIyz+T/CvkPAAAA&#10;//8DAFBLAQItABQABgAIAAAAIQC2gziS/gAAAOEBAAATAAAAAAAAAAAAAAAAAAAAAABbQ29udGVu&#10;dF9UeXBlc10ueG1sUEsBAi0AFAAGAAgAAAAhADj9If/WAAAAlAEAAAsAAAAAAAAAAAAAAAAALwEA&#10;AF9yZWxzLy5yZWxzUEsBAi0AFAAGAAgAAAAhAGvKwJgrAgAAWQQAAA4AAAAAAAAAAAAAAAAALgIA&#10;AGRycy9lMm9Eb2MueG1sUEsBAi0AFAAGAAgAAAAhAElynqPjAAAACgEAAA8AAAAAAAAAAAAAAAAA&#10;hQQAAGRycy9kb3ducmV2LnhtbFBLBQYAAAAABAAEAPMAAACVBQAAAAA=&#10;" strokeweight="1pt">
                <v:textbox>
                  <w:txbxContent>
                    <w:p w14:paraId="0761C7B1" w14:textId="77777777" w:rsidR="004F6C9B" w:rsidRPr="00AE291D" w:rsidRDefault="004F6C9B" w:rsidP="00DD7FBC">
                      <w:pPr>
                        <w:jc w:val="center"/>
                        <w:rPr>
                          <w:sz w:val="16"/>
                          <w:szCs w:val="16"/>
                        </w:rPr>
                      </w:pPr>
                      <w:r w:rsidRPr="00AE291D">
                        <w:rPr>
                          <w:sz w:val="16"/>
                          <w:szCs w:val="16"/>
                        </w:rPr>
                        <w:t>Highway Surveyor</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68832" behindDoc="0" locked="0" layoutInCell="1" allowOverlap="1" wp14:anchorId="5D0D79A2" wp14:editId="6900129E">
                <wp:simplePos x="0" y="0"/>
                <wp:positionH relativeFrom="column">
                  <wp:posOffset>5196205</wp:posOffset>
                </wp:positionH>
                <wp:positionV relativeFrom="paragraph">
                  <wp:posOffset>177165</wp:posOffset>
                </wp:positionV>
                <wp:extent cx="0" cy="609600"/>
                <wp:effectExtent l="9525" t="6350" r="9525" b="127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276D67E" id="Straight Arrow Connector 27" o:spid="_x0000_s1026" type="#_x0000_t32" style="position:absolute;margin-left:409.15pt;margin-top:13.95pt;width:0;height:4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zgEAAI0DAAAOAAAAZHJzL2Uyb0RvYy54bWysU02PEzEMvSPxH6Lc6Ux76MKo0xXqslwW&#10;qLTLD3CTzExEJo6ctNP+e5z0A1huiDlYcRw/+z17VvfH0YmDoWjRt3I+q6UwXqG2vm/l95fHd++l&#10;iAm8BofetPJkorxfv32zmkJjFjig04YEg/jYTKGVQ0qhqaqoBjNCnGEwnoMd0giJXeorTTAx+uiq&#10;RV0vqwlJB0JlYuTbh3NQrgt+1xmVvnVdNEm4VnJvqVgqdpdttV5B0xOEwapLG/APXYxgPRe9QT1A&#10;ArEn+xfUaBVhxC7NFI4Vdp1VpnBgNvP6FZvnAYIpXFicGG4yxf8Hq74etiSsbuXiTgoPI8/oORHY&#10;fkjiIxFOYoPes45Igp+wXlOIDadt/JYyY3X0z+EJ1Y8oPG4G8L0pfb+cAmPNc0b1R0p2YuCqu+kL&#10;an4D+4RFvGNHY4ZkWcSxzOh0m5E5JqHOl4pvl/WHZV3GV0FzzQsU02eDo8iHVsYLjxuBeakCh6eY&#10;clfQXBNyUY+P1rmyD86LiVtf3HGFHIrorM7R4lC/2zgSB8grVb7C8dUzwr3XBW0woD9dzgmsO5+5&#10;uvMXabIaZ113qE9bukrGMy9tXvYzL9Xvfsn+9RetfwIAAP//AwBQSwMEFAAGAAgAAAAhAKf4vjPc&#10;AAAACgEAAA8AAABkcnMvZG93bnJldi54bWxMj8FOwzAMhu9IvENkJG4sXce2rjSdAInzRMeFm9t4&#10;TUXjVE22lrcniAM72v70+/uL/Wx7caHRd44VLBcJCOLG6Y5bBR/Ht4cMhA/IGnvHpOCbPOzL25sC&#10;c+0mfqdLFVoRQ9jnqMCEMORS+saQRb9wA3G8ndxoMcRxbKUecYrhtpdpkmykxY7jB4MDvRpqvqqz&#10;VbB91J8ONy/rej0djoFOpsoOs1L3d/PzE4hAc/iH4Vc/qkMZnWp3Zu1FryBbZquIKki3OxAR+FvU&#10;kUxXO5BlIa8rlD8AAAD//wMAUEsBAi0AFAAGAAgAAAAhALaDOJL+AAAA4QEAABMAAAAAAAAAAAAA&#10;AAAAAAAAAFtDb250ZW50X1R5cGVzXS54bWxQSwECLQAUAAYACAAAACEAOP0h/9YAAACUAQAACwAA&#10;AAAAAAAAAAAAAAAvAQAAX3JlbHMvLnJlbHNQSwECLQAUAAYACAAAACEA/8v0i84BAACNAwAADgAA&#10;AAAAAAAAAAAAAAAuAgAAZHJzL2Uyb0RvYy54bWxQSwECLQAUAAYACAAAACEAp/i+M9wAAAAKAQAA&#10;DwAAAAAAAAAAAAAAAAAoBAAAZHJzL2Rvd25yZXYueG1sUEsFBgAAAAAEAAQA8wAAADEFAAAAAA==&#10;" strokeweight="1pt"/>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59616" behindDoc="0" locked="0" layoutInCell="1" allowOverlap="1" wp14:anchorId="42D71E46" wp14:editId="51B14C54">
                <wp:simplePos x="0" y="0"/>
                <wp:positionH relativeFrom="column">
                  <wp:posOffset>4758055</wp:posOffset>
                </wp:positionH>
                <wp:positionV relativeFrom="paragraph">
                  <wp:posOffset>780415</wp:posOffset>
                </wp:positionV>
                <wp:extent cx="844550" cy="400050"/>
                <wp:effectExtent l="9525" t="9525" r="1270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400050"/>
                        </a:xfrm>
                        <a:prstGeom prst="rect">
                          <a:avLst/>
                        </a:prstGeom>
                        <a:solidFill>
                          <a:srgbClr val="FFFFFF"/>
                        </a:solidFill>
                        <a:ln w="12700">
                          <a:solidFill>
                            <a:srgbClr val="000000"/>
                          </a:solidFill>
                          <a:miter lim="800000"/>
                          <a:headEnd/>
                          <a:tailEnd/>
                        </a:ln>
                      </wps:spPr>
                      <wps:txbx>
                        <w:txbxContent>
                          <w:p w14:paraId="3EA4E292" w14:textId="77777777" w:rsidR="004F6C9B" w:rsidRPr="00AE291D" w:rsidRDefault="004F6C9B" w:rsidP="00DD7FBC">
                            <w:pPr>
                              <w:jc w:val="center"/>
                              <w:rPr>
                                <w:sz w:val="16"/>
                                <w:szCs w:val="16"/>
                              </w:rPr>
                            </w:pPr>
                            <w:r>
                              <w:rPr>
                                <w:sz w:val="16"/>
                                <w:szCs w:val="16"/>
                              </w:rPr>
                              <w:t>Water Commissioners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2D71E46" id="Text Box 28" o:spid="_x0000_s1035" type="#_x0000_t202" style="position:absolute;left:0;text-align:left;margin-left:374.65pt;margin-top:61.45pt;width:66.5pt;height:3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8KwIAAFkEAAAOAAAAZHJzL2Uyb0RvYy54bWysVNtu2zAMfR+wfxD0vtgJnLU14hRdugwD&#10;ugvQ7gMYWbaFyaImKbG7rx8lp2l2exnmB4EUqUPykPTqeuw1O0jnFZqKz2c5Z9IIrJVpK/7lYfvq&#10;kjMfwNSg0ciKP0rPr9cvX6wGW8oFdqhr6RiBGF8OtuJdCLbMMi862YOfoZWGjA26HgKprs1qBwOh&#10;9zpb5PnrbEBXW4dCek+3t5ORrxN+00gRPjWNl4HpilNuIZ0unbt4ZusVlK0D2ylxTAP+IYselKGg&#10;J6hbCMD2Tv0G1Svh0GMTZgL7DJtGCZlqoGrm+S/V3HdgZaqFyPH2RJP/f7Di4+GzY6qu+II6ZaCn&#10;Hj3IMbA3ODK6In4G60tyu7fkGEa6pz6nWr29Q/HVM4ObDkwrb5zDoZNQU37z+DI7ezrh+AiyGz5g&#10;TXFgHzABjY3rI3lEByN06tPjqTcxF0GXl0WxXJJFkKnI85zkGAHKp8fW+fBOYs+iUHFHrU/gcLjz&#10;YXJ9comxPGpVb5XWSXHtbqMdOwCNyTZ9R/Sf3LRhA5W2uMjziYC/YlCC9P0Jo1eBBl6rnko6OUEZ&#10;aXtrasoTygBKTzKVp82Rx0jdRGIYd2Nq2VUMEDneYf1IxDqc5pv2kYQO3XfOBprtivtve3CSM/3e&#10;UHOu5kURlyEpxfJiQYo7t+zOLWAEQVU8cDaJmzAt0N461XYUaRoHgzfU0EYlsp+zOqZP85vaddy1&#10;uCDnevJ6/iOsfwAAAP//AwBQSwMEFAAGAAgAAAAhAGMa3HviAAAACwEAAA8AAABkcnMvZG93bnJl&#10;di54bWxMj81OwzAQhO9IvIO1SFwQdQh/SYhTIWhVcalEqYS4ufE2iRqvQ+yk6duznOC4M59mZ/L5&#10;ZFsxYu8bRwpuZhEIpNKZhioF24/ldQLCB01Gt45QwQk9zIvzs1xnxh3pHcdNqASHkM+0gjqELpPS&#10;lzVa7WeuQ2Jv73qrA599JU2vjxxuWxlH0YO0uiH+UOsOX2osD5vBKlifPul7NUT78a1LvraH9eJ1&#10;ebVQ6vJien4CEXAKfzD81ufqUHCnnRvIeNEqeLxLbxllI45TEEwkSczKjpXkPgVZ5PL/huIHAAD/&#10;/wMAUEsBAi0AFAAGAAgAAAAhALaDOJL+AAAA4QEAABMAAAAAAAAAAAAAAAAAAAAAAFtDb250ZW50&#10;X1R5cGVzXS54bWxQSwECLQAUAAYACAAAACEAOP0h/9YAAACUAQAACwAAAAAAAAAAAAAAAAAvAQAA&#10;X3JlbHMvLnJlbHNQSwECLQAUAAYACAAAACEAmagFfCsCAABZBAAADgAAAAAAAAAAAAAAAAAuAgAA&#10;ZHJzL2Uyb0RvYy54bWxQSwECLQAUAAYACAAAACEAYxrce+IAAAALAQAADwAAAAAAAAAAAAAAAACF&#10;BAAAZHJzL2Rvd25yZXYueG1sUEsFBgAAAAAEAAQA8wAAAJQFAAAAAA==&#10;" strokeweight="1pt">
                <v:textbox>
                  <w:txbxContent>
                    <w:p w14:paraId="3EA4E292" w14:textId="77777777" w:rsidR="004F6C9B" w:rsidRPr="00AE291D" w:rsidRDefault="004F6C9B" w:rsidP="00DD7FBC">
                      <w:pPr>
                        <w:jc w:val="center"/>
                        <w:rPr>
                          <w:sz w:val="16"/>
                          <w:szCs w:val="16"/>
                        </w:rPr>
                      </w:pPr>
                      <w:r>
                        <w:rPr>
                          <w:sz w:val="16"/>
                          <w:szCs w:val="16"/>
                        </w:rPr>
                        <w:t>Water Commissioners</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69856" behindDoc="0" locked="0" layoutInCell="1" allowOverlap="1" wp14:anchorId="19CA17BF" wp14:editId="78FDBD12">
                <wp:simplePos x="0" y="0"/>
                <wp:positionH relativeFrom="column">
                  <wp:posOffset>6085205</wp:posOffset>
                </wp:positionH>
                <wp:positionV relativeFrom="paragraph">
                  <wp:posOffset>177165</wp:posOffset>
                </wp:positionV>
                <wp:extent cx="0" cy="209550"/>
                <wp:effectExtent l="12700" t="6350" r="6350"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7DE6EE8" id="Straight Arrow Connector 29" o:spid="_x0000_s1026" type="#_x0000_t32" style="position:absolute;margin-left:479.15pt;margin-top:13.95pt;width:0;height: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cF0QEAAI0DAAAOAAAAZHJzL2Uyb0RvYy54bWysU01v2zAMvQ/YfxB0X+wE6LYacYohXXfp&#10;tgLpfgAjybYwWRQoJU7+/Sjlo912G+aDIIrkI98jvbw7jE7sDUWLvpXzWS2F8Qq19X0rfzw/vPso&#10;RUzgNTj0ppVHE+Xd6u2b5RQas8ABnTYkGMTHZgqtHFIKTVVFNZgR4gyD8ezskEZIbFJfaYKJ0UdX&#10;Ler6fTUh6UCoTIz8en9yylXB7zqj0veuiyYJ10ruLZWTyrnNZ7VaQtMThMGqcxvwD12MYD0XvULd&#10;QwKxI/sX1GgVYcQuzRSOFXadVaZwYDbz+g82mwGCKVxYnBiuMsX/B6u+7Z9IWN3Kxa0UHkae0SYR&#10;2H5I4hMRTmKN3rOOSIJDWK8pxIbT1v6JMmN18JvwiOpnFB7XA/jelL6fj4Gx5jmj+i0lGzFw1e30&#10;FTXHwC5hEe/Q0ZghWRZxKDM6XmdkDkmo06Pi10V9e3NTxldBc8kLFNMXg6PIl1bGM48rgXmpAvvH&#10;mHJX0FwSclGPD9a5sg/Oi4lbX3yo65IR0VmdvTkuUr9dOxJ7yCtVvsKRPa/DCHdeF7TBgP58view&#10;7nTn6s6fpclqnHTdoj4+0UUynnlp87yfeale2yX75S9a/QIAAP//AwBQSwMEFAAGAAgAAAAhAEam&#10;T1XbAAAACQEAAA8AAABkcnMvZG93bnJldi54bWxMj8FOg0AQhu8mvsNmTLzZxSoUKEOjJp4bqRdv&#10;AzsFUnaXsNuCb+8aD/Y4M1/++f5it+hBXHhyvTUIj6sIBJvGqt60CJ+H94cUhPNkFA3WMMI3O9iV&#10;tzcF5crO5oMvlW9FCDEuJ4TO+zGX0jUda3IrO7IJt6OdNPkwTq1UE80hXA9yHUWJ1NSb8KGjkd86&#10;bk7VWSNsntWXpeQ1ruN5f/B87Kp0vyDe3y0vWxCeF/8Pw69+UIcyONX2bJQTA0IWp08BRVhvMhAB&#10;+FvUCEmUgSwLed2g/AEAAP//AwBQSwECLQAUAAYACAAAACEAtoM4kv4AAADhAQAAEwAAAAAAAAAA&#10;AAAAAAAAAAAAW0NvbnRlbnRfVHlwZXNdLnhtbFBLAQItABQABgAIAAAAIQA4/SH/1gAAAJQBAAAL&#10;AAAAAAAAAAAAAAAAAC8BAABfcmVscy8ucmVsc1BLAQItABQABgAIAAAAIQCmOacF0QEAAI0DAAAO&#10;AAAAAAAAAAAAAAAAAC4CAABkcnMvZTJvRG9jLnhtbFBLAQItABQABgAIAAAAIQBGpk9V2wAAAAkB&#10;AAAPAAAAAAAAAAAAAAAAACsEAABkcnMvZG93bnJldi54bWxQSwUGAAAAAAQABADzAAAAMwUAAAAA&#10;" strokeweight="1pt"/>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56544" behindDoc="0" locked="0" layoutInCell="1" allowOverlap="1" wp14:anchorId="394B4EB4" wp14:editId="19173047">
                <wp:simplePos x="0" y="0"/>
                <wp:positionH relativeFrom="column">
                  <wp:posOffset>6548755</wp:posOffset>
                </wp:positionH>
                <wp:positionV relativeFrom="paragraph">
                  <wp:posOffset>767715</wp:posOffset>
                </wp:positionV>
                <wp:extent cx="622300" cy="355600"/>
                <wp:effectExtent l="9525" t="6350" r="635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55600"/>
                        </a:xfrm>
                        <a:prstGeom prst="rect">
                          <a:avLst/>
                        </a:prstGeom>
                        <a:solidFill>
                          <a:srgbClr val="FFFFFF"/>
                        </a:solidFill>
                        <a:ln w="12700">
                          <a:solidFill>
                            <a:srgbClr val="000000"/>
                          </a:solidFill>
                          <a:miter lim="800000"/>
                          <a:headEnd/>
                          <a:tailEnd/>
                        </a:ln>
                      </wps:spPr>
                      <wps:txbx>
                        <w:txbxContent>
                          <w:p w14:paraId="258C9ADD" w14:textId="77777777" w:rsidR="004F6C9B" w:rsidRPr="00AE291D" w:rsidRDefault="004F6C9B" w:rsidP="00DD7FBC">
                            <w:pPr>
                              <w:jc w:val="center"/>
                              <w:rPr>
                                <w:sz w:val="16"/>
                                <w:szCs w:val="16"/>
                              </w:rPr>
                            </w:pPr>
                            <w:r>
                              <w:rPr>
                                <w:sz w:val="16"/>
                                <w:szCs w:val="16"/>
                              </w:rPr>
                              <w:t>Library Trustees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94B4EB4" id="Text Box 30" o:spid="_x0000_s1036" type="#_x0000_t202" style="position:absolute;left:0;text-align:left;margin-left:515.65pt;margin-top:60.45pt;width:49pt;height:2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ylKwIAAFoEAAAOAAAAZHJzL2Uyb0RvYy54bWysVNtu2zAMfR+wfxD0vthxLu2MOEWXLsOA&#10;7gK0+wBZlmNhkqhJSuzs60vJaZZdsIdhfhBIkTokD0mvbgatyEE4L8FUdDrJKRGGQyPNrqJfHrev&#10;rinxgZmGKTCiokfh6c365YtVb0tRQAeqEY4giPFlbyvahWDLLPO8E5r5CVhh0NiC0yyg6nZZ41iP&#10;6FplRZ4vsx5cYx1w4T3e3o1Guk74bSt4+NS2XgSiKoq5hXS6dNbxzNYrVu4cs53kpzTYP2ShmTQY&#10;9Ax1xwIjeyd/g9KSO/DQhgkHnUHbSi5SDVjNNP+lmoeOWZFqQXK8PdPk/x8s/3j47IhsKjpDegzT&#10;2KNHMQTyBgaCV8hPb32Jbg8WHcOA99jnVKu398C/emJg0zGzE7fOQd8J1mB+0/gyu3g64vgIUvcf&#10;oME4bB8gAQ2t05E8pIMgOiZyPPcm5sLxclkUsxwtHE2zxWKJcozAyufH1vnwToAmUaiow9YncHa4&#10;92F0fXaJsTwo2WylUklxu3qjHDkwHJNt+k7oP7kpQ3osrbjC4H/HyNP3JwwtAw68krqi12cnVkba&#10;3poG82RlYFKNMpanzInHSN1IYhjqIbVseu5PDc0RmXUwDjguJAoduO+U9DjcFfXf9swJStR7g915&#10;PZ3P4zYkZb64KlBxl5b60sIMR6iKBkpGcRPGDdpbJ3cdRhrnwcAtdrSVie3Y+jGrU/44wKlfp2WL&#10;G3KpJ68fv4T1EwAAAP//AwBQSwMEFAAGAAgAAAAhAIX+qbPjAAAADQEAAA8AAABkcnMvZG93bnJl&#10;di54bWxMj0FrwkAQhe+F/odlCr2UupsI1sRspLRK6UXQCsXbml2TYHY2zW5i/PcdT+3tvZnHm2+y&#10;5WgbNpjO1w4lRBMBzGDhdI2lhP3X+nkOzAeFWjUOjYSr8bDM7+8ylWp3wa0ZdqFkVII+VRKqENqU&#10;c19Uxio/ca1B2p1cZ1Ug25Vcd+pC5bbhsRAzblWNdKFSrXmrTHHe9VbC5vqNPx+9OA2f7fywP29W&#10;7+unlZSPD+PrAlgwY/gLww2f0CEnpqPrUXvWkBfTaEpZUrFIgN0iUZzQ6EjqZZYAzzP+/4v8FwAA&#10;//8DAFBLAQItABQABgAIAAAAIQC2gziS/gAAAOEBAAATAAAAAAAAAAAAAAAAAAAAAABbQ29udGVu&#10;dF9UeXBlc10ueG1sUEsBAi0AFAAGAAgAAAAhADj9If/WAAAAlAEAAAsAAAAAAAAAAAAAAAAALwEA&#10;AF9yZWxzLy5yZWxzUEsBAi0AFAAGAAgAAAAhAJp7HKUrAgAAWgQAAA4AAAAAAAAAAAAAAAAALgIA&#10;AGRycy9lMm9Eb2MueG1sUEsBAi0AFAAGAAgAAAAhAIX+qbPjAAAADQEAAA8AAAAAAAAAAAAAAAAA&#10;hQQAAGRycy9kb3ducmV2LnhtbFBLBQYAAAAABAAEAPMAAACVBQAAAAA=&#10;" strokeweight="1pt">
                <v:textbox>
                  <w:txbxContent>
                    <w:p w14:paraId="258C9ADD" w14:textId="77777777" w:rsidR="004F6C9B" w:rsidRPr="00AE291D" w:rsidRDefault="004F6C9B" w:rsidP="00DD7FBC">
                      <w:pPr>
                        <w:jc w:val="center"/>
                        <w:rPr>
                          <w:sz w:val="16"/>
                          <w:szCs w:val="16"/>
                        </w:rPr>
                      </w:pPr>
                      <w:r>
                        <w:rPr>
                          <w:sz w:val="16"/>
                          <w:szCs w:val="16"/>
                        </w:rPr>
                        <w:t>Library Trustees</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71904" behindDoc="0" locked="0" layoutInCell="1" allowOverlap="1" wp14:anchorId="29A3C1F3" wp14:editId="0A545CED">
                <wp:simplePos x="0" y="0"/>
                <wp:positionH relativeFrom="column">
                  <wp:posOffset>6548755</wp:posOffset>
                </wp:positionH>
                <wp:positionV relativeFrom="paragraph">
                  <wp:posOffset>1771650</wp:posOffset>
                </wp:positionV>
                <wp:extent cx="711200" cy="355600"/>
                <wp:effectExtent l="9525" t="10160" r="12700" b="57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55600"/>
                        </a:xfrm>
                        <a:prstGeom prst="rect">
                          <a:avLst/>
                        </a:prstGeom>
                        <a:solidFill>
                          <a:srgbClr val="FFFFFF"/>
                        </a:solidFill>
                        <a:ln w="9525">
                          <a:solidFill>
                            <a:srgbClr val="000000"/>
                          </a:solidFill>
                          <a:miter lim="800000"/>
                          <a:headEnd/>
                          <a:tailEnd/>
                        </a:ln>
                      </wps:spPr>
                      <wps:txbx>
                        <w:txbxContent>
                          <w:p w14:paraId="77D796E7" w14:textId="77777777" w:rsidR="004F6C9B" w:rsidRPr="007D3F96" w:rsidRDefault="004F6C9B" w:rsidP="00DD7FBC">
                            <w:pPr>
                              <w:jc w:val="center"/>
                              <w:rPr>
                                <w:sz w:val="16"/>
                                <w:szCs w:val="16"/>
                              </w:rPr>
                            </w:pPr>
                            <w:r>
                              <w:rPr>
                                <w:sz w:val="16"/>
                                <w:szCs w:val="16"/>
                              </w:rPr>
                              <w:t>Library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9A3C1F3" id="Text Box 31" o:spid="_x0000_s1037" type="#_x0000_t202" style="position:absolute;left:0;text-align:left;margin-left:515.65pt;margin-top:139.5pt;width:56pt;height:2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KCLAIAAFkEAAAOAAAAZHJzL2Uyb0RvYy54bWysVNtu2zAMfR+wfxD0vjhOk16MOEWXLsOA&#10;7gK0+wBZlmNhsqhRSuzs60fJaZbdXob5QRBF6og8h/TydugM2yv0GmzJ88mUM2Ul1NpuS/75afPq&#10;mjMfhK2FAatKflCe365evlj2rlAzaMHUChmBWF/0ruRtCK7IMi9b1Qk/AacsORvATgQycZvVKHpC&#10;70w2m04vsx6wdghSeU+n96OTrxJ+0ygZPjaNV4GZklNuIa2Y1iqu2Wopii0K12p5TEP8Qxad0JYe&#10;PUHdiyDYDvVvUJ2WCB6aMJHQZdA0WqpUA1WTT3+p5rEVTqVaiBzvTjT5/wcrP+w/IdN1yS9yzqzo&#10;SKMnNQT2GgZGR8RP73xBYY+OAsNA56RzqtW7B5BfPLOwboXdqjtE6Fslasov3czOro44PoJU/Xuo&#10;6R2xC5CAhga7SB7RwQiddDqctIm5SDq8ynPSmzNJrovF4pL2lFsmiufLDn14q6BjcVNyJOkTuNg/&#10;+DCGPofEtzwYXW+0McnAbbU2yPaC2mSTviP6T2HGsr7kN4vZYqz/rxDT9P0JotOB+t3oruTXpyBR&#10;RNbe2Dp1YxDajHuqzlgqMtIYmRs5DEM1JMXykzwV1AciFmHsb5pH2rSA3zjrqbdL7r/uBCrOzDtL&#10;4tzk83kchmTMF1czMvDcU517hJUEVfLA2bhdh3GAdg71tqWXxnawcEeCNjqRHVMeszrmT/2b5DrO&#10;WhyQcztF/fgjrL4DAAD//wMAUEsDBBQABgAIAAAAIQAW4y6Q4QAAAA0BAAAPAAAAZHJzL2Rvd25y&#10;ZXYueG1sTI9LT8MwEITvSPwHa5G4IOqkLn2EOBVCAsEN2gqubrxNIvwItpuGf8/2BMeZ/TQ7U65H&#10;a9iAIXbeScgnGTB0tdedayTstk+3S2AxKaeV8Q4l/GCEdXV5UapC+5N7x2GTGkYhLhZKQptSX3Ae&#10;6xatihPfo6PbwQerEsnQcB3UicKt4dMsm3OrOkcfWtXjY4v11+ZoJSxnL8NnfBVvH/X8YFbpZjE8&#10;fwcpr6/Gh3tgCcf0B8O5PlWHijrt/dHpyAzpTOSCWAnTxYpWnZF8JsjaSxDiLgNelfz/iuoXAAD/&#10;/wMAUEsBAi0AFAAGAAgAAAAhALaDOJL+AAAA4QEAABMAAAAAAAAAAAAAAAAAAAAAAFtDb250ZW50&#10;X1R5cGVzXS54bWxQSwECLQAUAAYACAAAACEAOP0h/9YAAACUAQAACwAAAAAAAAAAAAAAAAAvAQAA&#10;X3JlbHMvLnJlbHNQSwECLQAUAAYACAAAACEA6njygiwCAABZBAAADgAAAAAAAAAAAAAAAAAuAgAA&#10;ZHJzL2Uyb0RvYy54bWxQSwECLQAUAAYACAAAACEAFuMukOEAAAANAQAADwAAAAAAAAAAAAAAAACG&#10;BAAAZHJzL2Rvd25yZXYueG1sUEsFBgAAAAAEAAQA8wAAAJQFAAAAAA==&#10;">
                <v:textbox>
                  <w:txbxContent>
                    <w:p w14:paraId="77D796E7" w14:textId="77777777" w:rsidR="004F6C9B" w:rsidRPr="007D3F96" w:rsidRDefault="004F6C9B" w:rsidP="00DD7FBC">
                      <w:pPr>
                        <w:jc w:val="center"/>
                        <w:rPr>
                          <w:sz w:val="16"/>
                          <w:szCs w:val="16"/>
                        </w:rPr>
                      </w:pPr>
                      <w:r>
                        <w:rPr>
                          <w:sz w:val="16"/>
                          <w:szCs w:val="16"/>
                        </w:rPr>
                        <w:t>Library Director</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85216" behindDoc="0" locked="0" layoutInCell="1" allowOverlap="1" wp14:anchorId="617D94D0" wp14:editId="29C2C98E">
                <wp:simplePos x="0" y="0"/>
                <wp:positionH relativeFrom="column">
                  <wp:posOffset>6910705</wp:posOffset>
                </wp:positionH>
                <wp:positionV relativeFrom="paragraph">
                  <wp:posOffset>1123315</wp:posOffset>
                </wp:positionV>
                <wp:extent cx="0" cy="648335"/>
                <wp:effectExtent l="9525" t="9525" r="9525" b="889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E4761AA" id="Straight Arrow Connector 32" o:spid="_x0000_s1026" type="#_x0000_t32" style="position:absolute;margin-left:544.15pt;margin-top:88.45pt;width:0;height:51.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la30AEAAIwDAAAOAAAAZHJzL2Uyb0RvYy54bWysU9uO0zAQfUfiHyy/0/RCV0vUdIW6LC8L&#10;VOryAVPbSSxsjzV2m/bvsd20sPCGyIPly8yZc85MVg8na9hRUdDoGj6bTDlTTqDUrmv495end/ec&#10;hQhOgkGnGn5WgT+s375ZDb5Wc+zRSEUsgbhQD77hfYy+rqogemUhTNArlx5bJAsxHamrJMGQ0K2p&#10;5tPpXTUgSU8oVAjp9vHyyNcFv22ViN/aNqjITMMTt1hWKus+r9V6BXVH4HstRhrwDywsaJeK3qAe&#10;IQI7kP4LympBGLCNE4G2wrbVQhUNSc1s+oeaXQ9eFS3JnOBvNoX/Byu+HrfEtGz4Ys6ZA5t6tIsE&#10;uusj+0iEA9ugc8lHJJZCkl+DD3VK27gtZcXi5Hb+GcWPwBxuenCdKrxfzj5hzXJG9SolH4JPVffD&#10;F5QpBg4Ri3mnlmyGTLawU+nR+dYjdYpMXC5Fur17f79YLAs41Nc8TyF+VmhZ3jQ8jDpuAmalChyf&#10;Q8ysoL4m5KIOn7QxZR6MY0PDPyzny5IQ0GiZH3NYoG6/McSOkCeqfCOLV2GEBycLWK9Afhr3EbS5&#10;7FNx40ZnshkXW/coz1u6OpZaXliO45ln6vdzyf71E61/AgAA//8DAFBLAwQUAAYACAAAACEACDOi&#10;zN8AAAANAQAADwAAAGRycy9kb3ducmV2LnhtbEyPQU/DMAyF70j8h8hIXBBLVsTWlqbThMSBI9sk&#10;rllj2kLjVE26lv16PHGAm5/99Py9YjO7TpxwCK0nDcuFAoFUedtSreGwf7lPQYRoyJrOE2r4xgCb&#10;8vqqMLn1E73haRdrwSEUcqOhibHPpQxVg86Ehe+R+PbhB2ciy6GWdjATh7tOJkqtpDMt8YfG9Pjc&#10;YPW1G50GDOPjUm0zVx9ez9Pde3L+nPq91rc38/YJRMQ5/pnhgs/oUDLT0Y9kg+hYqzR9YC9P61UG&#10;4mL5XR01JOtMgSwL+b9F+QMAAP//AwBQSwECLQAUAAYACAAAACEAtoM4kv4AAADhAQAAEwAAAAAA&#10;AAAAAAAAAAAAAAAAW0NvbnRlbnRfVHlwZXNdLnhtbFBLAQItABQABgAIAAAAIQA4/SH/1gAAAJQB&#10;AAALAAAAAAAAAAAAAAAAAC8BAABfcmVscy8ucmVsc1BLAQItABQABgAIAAAAIQC04la30AEAAIwD&#10;AAAOAAAAAAAAAAAAAAAAAC4CAABkcnMvZTJvRG9jLnhtbFBLAQItABQABgAIAAAAIQAIM6LM3wAA&#10;AA0BAAAPAAAAAAAAAAAAAAAAACoEAABkcnMvZG93bnJldi54bWxQSwUGAAAAAAQABADzAAAANgUA&#10;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70880" behindDoc="0" locked="0" layoutInCell="1" allowOverlap="1" wp14:anchorId="30BB05D5" wp14:editId="11DB8D88">
                <wp:simplePos x="0" y="0"/>
                <wp:positionH relativeFrom="column">
                  <wp:posOffset>6853555</wp:posOffset>
                </wp:positionH>
                <wp:positionV relativeFrom="paragraph">
                  <wp:posOffset>164465</wp:posOffset>
                </wp:positionV>
                <wp:extent cx="0" cy="603250"/>
                <wp:effectExtent l="9525" t="12700" r="9525" b="1270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2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AC48B9B" id="Straight Arrow Connector 33" o:spid="_x0000_s1026" type="#_x0000_t32" style="position:absolute;margin-left:539.65pt;margin-top:12.95pt;width:0;height: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k40QEAAI0DAAAOAAAAZHJzL2Uyb0RvYy54bWysU1GP0zAMfkfiP0R5Z+02caBq3QntOF4O&#10;mLTjB3hp2kakceRk6/bvcbJud8Abog9RHNuf/X12V/enwYqjpmDQ1XI+K6XQTmFjXFfLH8+P7z5K&#10;ESK4Biw6XcuzDvJ+/fbNavSVXmCPttEkGMSFavS17GP0VVEE1esBwgy9duxskQaIbFJXNAQjow+2&#10;WJTlXTEiNZ5Q6RD49eHilOuM37Zaxe9tG3QUtpbcW8wn5XOfzmK9gqoj8L1RUxvwD10MYBwXvUE9&#10;QARxIPMX1GAUYcA2zhQOBbatUTpzYDbz8g82ux68zlxYnOBvMoX/B6u+HbckTFPL5VIKBwPPaBcJ&#10;TNdH8YkIR7FB51hHJMEhrNfoQ8VpG7elxFid3M4/ofoZhMNND67Tue/ns2esecoofktJRvBcdT9+&#10;xYZj4BAxi3dqaUiQLIs45RmdbzPSpyjU5VHx6125XLzP4yuguuZ5CvGLxkGkSy3DxONGYJ6rwPEp&#10;xNQVVNeEVNTho7E274N1YuTWFx/KMmcEtKZJ3hQXqNtvLIkjpJXKX+bIntdhhAfXZLReQ/N5ukcw&#10;9nLn6tZN0iQ1LrrusTlv6SoZzzy3Oe1nWqrXds5++YvWvwAAAP//AwBQSwMEFAAGAAgAAAAhABwq&#10;DgTcAAAADAEAAA8AAABkcnMvZG93bnJldi54bWxMj0FPwzAMhe9I/IfISNxYSqHbWppOgMR5ouPC&#10;zW28pqJJqiZby7/HEwe4+dlPz98rd4sdxJmm0Hun4H6VgCDXet27TsHH4e1uCyJEdBoH70jBNwXY&#10;VddXJRbaz+6dznXsBIe4UKACE+NYSBlaQxbDyo/k+Hb0k8XIcuqknnDmcDvINEnW0mLv+IPBkV4N&#10;tV/1ySrYPOpPj+uXrMnm/SHS0dTb/aLU7c3y/AQi0hL/zHDBZ3SomKnxJ6eDGFgnm/yBvQrSLAdx&#10;cfxuGp7SJAdZlfJ/ieoHAAD//wMAUEsBAi0AFAAGAAgAAAAhALaDOJL+AAAA4QEAABMAAAAAAAAA&#10;AAAAAAAAAAAAAFtDb250ZW50X1R5cGVzXS54bWxQSwECLQAUAAYACAAAACEAOP0h/9YAAACUAQAA&#10;CwAAAAAAAAAAAAAAAAAvAQAAX3JlbHMvLnJlbHNQSwECLQAUAAYACAAAACEAyQ3ZONEBAACNAwAA&#10;DgAAAAAAAAAAAAAAAAAuAgAAZHJzL2Uyb0RvYy54bWxQSwECLQAUAAYACAAAACEAHCoOBNwAAAAM&#10;AQAADwAAAAAAAAAAAAAAAAArBAAAZHJzL2Rvd25yZXYueG1sUEsFBgAAAAAEAAQA8wAAADQFAAAA&#10;AA==&#10;" strokeweight="1pt"/>
            </w:pict>
          </mc:Fallback>
        </mc:AlternateContent>
      </w:r>
    </w:p>
    <w:p w14:paraId="2255850B" w14:textId="77777777" w:rsidR="00DD7FBC" w:rsidRPr="00DD7FBC" w:rsidRDefault="00DD7FBC" w:rsidP="00DD7FBC">
      <w:pPr>
        <w:tabs>
          <w:tab w:val="left" w:pos="4320"/>
        </w:tabs>
        <w:contextualSpacing/>
        <w:jc w:val="center"/>
        <w:rPr>
          <w:rFonts w:ascii="Arial" w:eastAsia="Calibri" w:hAnsi="Arial" w:cs="Arial"/>
          <w:b/>
        </w:rPr>
      </w:pPr>
    </w:p>
    <w:p w14:paraId="45DDB928" w14:textId="77777777" w:rsidR="00DD7FBC" w:rsidRPr="00DD7FBC" w:rsidRDefault="00DD7FBC" w:rsidP="00DD7FBC">
      <w:pPr>
        <w:tabs>
          <w:tab w:val="left" w:pos="4320"/>
        </w:tabs>
        <w:contextualSpacing/>
        <w:jc w:val="center"/>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746304" behindDoc="0" locked="0" layoutInCell="1" allowOverlap="1" wp14:anchorId="2ED14305" wp14:editId="2D04DB87">
                <wp:simplePos x="0" y="0"/>
                <wp:positionH relativeFrom="column">
                  <wp:posOffset>3018155</wp:posOffset>
                </wp:positionH>
                <wp:positionV relativeFrom="paragraph">
                  <wp:posOffset>-1905</wp:posOffset>
                </wp:positionV>
                <wp:extent cx="711200" cy="355600"/>
                <wp:effectExtent l="12700" t="6350" r="952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55600"/>
                        </a:xfrm>
                        <a:prstGeom prst="rect">
                          <a:avLst/>
                        </a:prstGeom>
                        <a:solidFill>
                          <a:srgbClr val="FFFFFF"/>
                        </a:solidFill>
                        <a:ln w="12700">
                          <a:solidFill>
                            <a:srgbClr val="000000"/>
                          </a:solidFill>
                          <a:miter lim="800000"/>
                          <a:headEnd/>
                          <a:tailEnd/>
                        </a:ln>
                      </wps:spPr>
                      <wps:txbx>
                        <w:txbxContent>
                          <w:p w14:paraId="39DD171C" w14:textId="77777777" w:rsidR="004F6C9B" w:rsidRPr="00AE291D" w:rsidRDefault="004F6C9B" w:rsidP="00DD7FBC">
                            <w:pPr>
                              <w:jc w:val="center"/>
                              <w:rPr>
                                <w:sz w:val="18"/>
                                <w:szCs w:val="18"/>
                              </w:rPr>
                            </w:pPr>
                            <w:r w:rsidRPr="00AE291D">
                              <w:rPr>
                                <w:sz w:val="16"/>
                                <w:szCs w:val="16"/>
                              </w:rPr>
                              <w:t>Board of</w:t>
                            </w:r>
                            <w:r>
                              <w:rPr>
                                <w:sz w:val="18"/>
                                <w:szCs w:val="18"/>
                              </w:rPr>
                              <w:t xml:space="preserve"> Selectmen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D14305" id="Text Box 34" o:spid="_x0000_s1038" type="#_x0000_t202" style="position:absolute;left:0;text-align:left;margin-left:237.65pt;margin-top:-.15pt;width:56pt;height:2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vLAIAAFoEAAAOAAAAZHJzL2Uyb0RvYy54bWysVNtu2zAMfR+wfxD0vjhOk7Yz4hRdugwD&#10;ugvQ7gNkWY6FyaJGKbGzrx8lp2l2wR6G+UEgReqQPCS9vBk6w/YKvQZb8nwy5UxZCbW225J/edy8&#10;uubMB2FrYcCqkh+U5zerly+WvSvUDFowtUJGINYXvSt5G4IrsszLVnXCT8ApS8YGsBOBVNxmNYqe&#10;0DuTzabTy6wHrB2CVN7T7d1o5KuE3zRKhk9N41VgpuSUW0gnprOKZ7ZaimKLwrVaHtMQ/5BFJ7Sl&#10;oCeoOxEE26H+DarTEsFDEyYSugyaRkuVaqBq8ukv1Ty0wqlUC5Hj3Ykm//9g5cf9Z2S6LvnFnDMr&#10;OurRoxoCewMDoyvip3e+ILcHR45hoHvqc6rVu3uQXz2zsG6F3apbROhbJWrKL48vs7OnI46PIFX/&#10;AWqKI3YBEtDQYBfJIzoYoVOfDqfexFwkXV7lOfWbM0mmi8XikuQYQRRPjx368E5Bx6JQcqTWJ3Cx&#10;v/dhdH1yibE8GF1vtDFJwW21Nsj2gsZkk74j+k9uxrKeSptdUfC/Y0zT9yeMTgcaeKO7kl+fnEQR&#10;aXtra8pTFEFoM8pUnrFHHiN1I4lhqIbUsnwWI0SSK6gPxCzCOOC0kCS0gN8562m4S+6/7QQqzsx7&#10;S915nc/ncRuSMl9czUjBc0t1bhFWElTJA2ejuA7jBu0c6m1LkcZ5sHBLHW10Yvs5q2P+NMCpX8dl&#10;ixtyriev51/C6gcAAAD//wMAUEsDBBQABgAIAAAAIQB4domF4QAAAAgBAAAPAAAAZHJzL2Rvd25y&#10;ZXYueG1sTI9PS8NAEMXvgt9hGcGLtBv/xISYTRFtkV4K1oJ422anSWh2NmY3afrtHU96mje8x5vf&#10;5IvJtmLE3jeOFNzOIxBIpTMNVQp2H6tZCsIHTUa3jlDBGT0sisuLXGfGnegdx22oBJeQz7SCOoQu&#10;k9KXNVrt565DYu/geqsDr30lTa9PXG5beRdFj9LqhvhCrTt8qbE8bgerYHP+pO+3ITqM6y792h03&#10;y9fVzVKp66vp+QlEwCn8heEXn9GhYKa9G8h40Sp4SOJ7jiqY8WA/ThMWexZxArLI5f8Hih8AAAD/&#10;/wMAUEsBAi0AFAAGAAgAAAAhALaDOJL+AAAA4QEAABMAAAAAAAAAAAAAAAAAAAAAAFtDb250ZW50&#10;X1R5cGVzXS54bWxQSwECLQAUAAYACAAAACEAOP0h/9YAAACUAQAACwAAAAAAAAAAAAAAAAAvAQAA&#10;X3JlbHMvLnJlbHNQSwECLQAUAAYACAAAACEAkGP/bywCAABaBAAADgAAAAAAAAAAAAAAAAAuAgAA&#10;ZHJzL2Uyb0RvYy54bWxQSwECLQAUAAYACAAAACEAeHaJheEAAAAIAQAADwAAAAAAAAAAAAAAAACG&#10;BAAAZHJzL2Rvd25yZXYueG1sUEsFBgAAAAAEAAQA8wAAAJQFAAAAAA==&#10;" strokeweight="1pt">
                <v:textbox>
                  <w:txbxContent>
                    <w:p w14:paraId="39DD171C" w14:textId="77777777" w:rsidR="004F6C9B" w:rsidRPr="00AE291D" w:rsidRDefault="004F6C9B" w:rsidP="00DD7FBC">
                      <w:pPr>
                        <w:jc w:val="center"/>
                        <w:rPr>
                          <w:sz w:val="18"/>
                          <w:szCs w:val="18"/>
                        </w:rPr>
                      </w:pPr>
                      <w:r w:rsidRPr="00AE291D">
                        <w:rPr>
                          <w:sz w:val="16"/>
                          <w:szCs w:val="16"/>
                        </w:rPr>
                        <w:t>Board of</w:t>
                      </w:r>
                      <w:r>
                        <w:rPr>
                          <w:sz w:val="18"/>
                          <w:szCs w:val="18"/>
                        </w:rPr>
                        <w:t xml:space="preserve"> Selectmen</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73952" behindDoc="0" locked="0" layoutInCell="1" allowOverlap="1" wp14:anchorId="2E66932D" wp14:editId="3028E39D">
                <wp:simplePos x="0" y="0"/>
                <wp:positionH relativeFrom="column">
                  <wp:posOffset>5367655</wp:posOffset>
                </wp:positionH>
                <wp:positionV relativeFrom="paragraph">
                  <wp:posOffset>981710</wp:posOffset>
                </wp:positionV>
                <wp:extent cx="711200" cy="355600"/>
                <wp:effectExtent l="9525" t="8890" r="12700" b="69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55600"/>
                        </a:xfrm>
                        <a:prstGeom prst="rect">
                          <a:avLst/>
                        </a:prstGeom>
                        <a:solidFill>
                          <a:srgbClr val="FFFFFF"/>
                        </a:solidFill>
                        <a:ln w="9525">
                          <a:solidFill>
                            <a:srgbClr val="000000"/>
                          </a:solidFill>
                          <a:miter lim="800000"/>
                          <a:headEnd/>
                          <a:tailEnd/>
                        </a:ln>
                      </wps:spPr>
                      <wps:txbx>
                        <w:txbxContent>
                          <w:p w14:paraId="4B3F3CC0" w14:textId="77777777" w:rsidR="004F6C9B" w:rsidRPr="007D3F96" w:rsidRDefault="004F6C9B" w:rsidP="00DD7FBC">
                            <w:pPr>
                              <w:jc w:val="center"/>
                              <w:rPr>
                                <w:sz w:val="16"/>
                                <w:szCs w:val="16"/>
                              </w:rPr>
                            </w:pPr>
                            <w:r>
                              <w:rPr>
                                <w:sz w:val="16"/>
                                <w:szCs w:val="16"/>
                              </w:rPr>
                              <w:t>Health Inspector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66932D" id="Text Box 35" o:spid="_x0000_s1039" type="#_x0000_t202" style="position:absolute;left:0;text-align:left;margin-left:422.65pt;margin-top:77.3pt;width:56pt;height:2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GwLAIAAFk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XxJiWEa&#10;e/QohkDewkDwCvnprS/Q7cGiYxjwHvucavX2Hvg3TwxsOmZacesc9J1gNeaXx5fZ2dMRx0eQqv8I&#10;NcZhuwAJaGicjuQhHQTRsU+HU29iLhwvL/Mc+00JR9N8ubxAOUZgxfNj63x4L0CTKJTUYesTONvf&#10;+zC6PrvEWB6UrLdSqaS4ttooR/YMx2SbviP6T27KkL6k18vZcqz/rxDT9P0JQsuA866kLunVyYkV&#10;kbV3psY0WRGYVKOM1SlzpDEyN3IYhmpIHcvnMULkuIL6gMQ6GOcb9xGFDtwPSnqc7ZL67zvmBCXq&#10;g8HmXOeLRVyGpCyWlzNU3LmlOrcwwxGqpIGSUdyEcYF21sm2w0jjOBi4xYY2MpH9ktUxf5zf1K7j&#10;rsUFOdeT18sfYf0EAAD//wMAUEsDBBQABgAIAAAAIQCbj3qM4AAAAAsBAAAPAAAAZHJzL2Rvd25y&#10;ZXYueG1sTI9NT8MwDIbvSPyHyEhcEEv30W4rTSeEBGI3GAiuWeO1FYlTmqwr/x7vBEf7ffX4cbEZ&#10;nRUD9qH1pGA6SUAgVd60VCt4f3u8XYEIUZPR1hMq+MEAm/LyotC58Sd6xWEXa8EQCrlW0MTY5VKG&#10;qkGnw8R3SJwdfO905LGvpen1ieHOylmSZNLplvhCozt8aLD62h2dgtXiefgM2/nLR5Ud7DreLIen&#10;716p66vx/g5ExDH+leGsz+pQstPeH8kEYc+MdM5VDtJFBoIb63TJm72C2TTJQJaF/P9D+QsAAP//&#10;AwBQSwECLQAUAAYACAAAACEAtoM4kv4AAADhAQAAEwAAAAAAAAAAAAAAAAAAAAAAW0NvbnRlbnRf&#10;VHlwZXNdLnhtbFBLAQItABQABgAIAAAAIQA4/SH/1gAAAJQBAAALAAAAAAAAAAAAAAAAAC8BAABf&#10;cmVscy8ucmVsc1BLAQItABQABgAIAAAAIQC9VsGwLAIAAFkEAAAOAAAAAAAAAAAAAAAAAC4CAABk&#10;cnMvZTJvRG9jLnhtbFBLAQItABQABgAIAAAAIQCbj3qM4AAAAAsBAAAPAAAAAAAAAAAAAAAAAIYE&#10;AABkcnMvZG93bnJldi54bWxQSwUGAAAAAAQABADzAAAAkwUAAAAA&#10;">
                <v:textbox>
                  <w:txbxContent>
                    <w:p w14:paraId="4B3F3CC0" w14:textId="77777777" w:rsidR="004F6C9B" w:rsidRPr="007D3F96" w:rsidRDefault="004F6C9B" w:rsidP="00DD7FBC">
                      <w:pPr>
                        <w:jc w:val="center"/>
                        <w:rPr>
                          <w:sz w:val="16"/>
                          <w:szCs w:val="16"/>
                        </w:rPr>
                      </w:pPr>
                      <w:r>
                        <w:rPr>
                          <w:sz w:val="16"/>
                          <w:szCs w:val="16"/>
                        </w:rPr>
                        <w:t>Health Inspector</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72928" behindDoc="0" locked="0" layoutInCell="1" allowOverlap="1" wp14:anchorId="2BB0D5B4" wp14:editId="3A0321CC">
                <wp:simplePos x="0" y="0"/>
                <wp:positionH relativeFrom="column">
                  <wp:posOffset>6142355</wp:posOffset>
                </wp:positionH>
                <wp:positionV relativeFrom="paragraph">
                  <wp:posOffset>974725</wp:posOffset>
                </wp:positionV>
                <wp:extent cx="622300" cy="355600"/>
                <wp:effectExtent l="12700" t="11430" r="12700" b="139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55600"/>
                        </a:xfrm>
                        <a:prstGeom prst="rect">
                          <a:avLst/>
                        </a:prstGeom>
                        <a:solidFill>
                          <a:srgbClr val="FFFFFF"/>
                        </a:solidFill>
                        <a:ln w="9525">
                          <a:solidFill>
                            <a:srgbClr val="000000"/>
                          </a:solidFill>
                          <a:miter lim="800000"/>
                          <a:headEnd/>
                          <a:tailEnd/>
                        </a:ln>
                      </wps:spPr>
                      <wps:txbx>
                        <w:txbxContent>
                          <w:p w14:paraId="2FF38456" w14:textId="77777777" w:rsidR="004F6C9B" w:rsidRPr="007D3F96" w:rsidRDefault="004F6C9B" w:rsidP="00DD7FBC">
                            <w:pPr>
                              <w:jc w:val="center"/>
                              <w:rPr>
                                <w:sz w:val="16"/>
                                <w:szCs w:val="16"/>
                              </w:rPr>
                            </w:pPr>
                            <w:r>
                              <w:rPr>
                                <w:sz w:val="16"/>
                                <w:szCs w:val="16"/>
                              </w:rPr>
                              <w:t>Animal Inspector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BB0D5B4" id="Text Box 36" o:spid="_x0000_s1040" type="#_x0000_t202" style="position:absolute;left:0;text-align:left;margin-left:483.65pt;margin-top:76.75pt;width:49pt;height:2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Q9LQIAAFkEAAAOAAAAZHJzL2Uyb0RvYy54bWysVNtu2zAMfR+wfxD0vjhxLmuNOEWXLsOA&#10;7gK0+wBZlm1hkqhJSuzs60fJaZrdXob5QSBF6pA8JL2+GbQiB+G8BFPS2WRKiTAcamnakn553L26&#10;osQHZmqmwIiSHoWnN5uXL9a9LUQOHahaOIIgxhe9LWkXgi2yzPNOaOYnYIVBYwNOs4Cqa7PasR7R&#10;tcry6XSV9eBq64AL7/H2bjTSTcJvGsHDp6bxIhBVUswtpNOls4pntlmzonXMdpKf0mD/kIVm0mDQ&#10;M9QdC4zsnfwNSkvuwEMTJhx0Bk0juUg1YDWz6S/VPHTMilQLkuPtmSb//2D5x8NnR2Rd0vmKEsM0&#10;9uhRDIG8gYHgFfLTW1+g24NFxzDgPfY51ertPfCvnhjYdsy04tY56DvBasxvFl9mF09HHB9Bqv4D&#10;1BiH7QMkoKFxOpKHdBBExz4dz72JuXC8XOX5fIoWjqb5crlCOUZgxdNj63x4J0CTKJTUYesTODvc&#10;+zC6PrnEWB6UrHdSqaS4ttoqRw4Mx2SXvhP6T27KkL6k18t8Odb/V4hp+v4EoWXAeVdSl/Tq7MSK&#10;yNpbU2OarAhMqlHG6pQ50RiZGzkMQzWkjs0WMULkuIL6iMQ6GOcb9xGFDtx3Snqc7ZL6b3vmBCXq&#10;vcHmXM8Wi7gMSVksX+eouEtLdWlhhiNUSQMlo7gN4wLtrZNth5HGcTBwiw1tZCL7OatT/ji/qV2n&#10;XYsLcqknr+c/wuYHAAAA//8DAFBLAwQUAAYACAAAACEALmW0sOEAAAAMAQAADwAAAGRycy9kb3du&#10;cmV2LnhtbEyPwU7DMAyG70i8Q2QkLmhLWGm3lqYTQgKxG2wIrlnrtRWJU5KsK29PdoKj/X/6/blc&#10;T0azEZ3vLUm4nQtgSLVtemolvO+eZitgPihqlLaEEn7Qw7q6vChV0dgTveG4DS2LJeQLJaELYSg4&#10;93WHRvm5HZBidrDOqBBH1/LGqVMsN5ovhMi4UT3FC50a8LHD+mt7NBJWdy/jp98krx91dtB5uFmO&#10;z99Oyuur6eEeWMAp/MFw1o/qUEWnvT1S45mWkGfLJKIxSJMU2JkQWRpXewkLkafAq5L/f6L6BQAA&#10;//8DAFBLAQItABQABgAIAAAAIQC2gziS/gAAAOEBAAATAAAAAAAAAAAAAAAAAAAAAABbQ29udGVu&#10;dF9UeXBlc10ueG1sUEsBAi0AFAAGAAgAAAAhADj9If/WAAAAlAEAAAsAAAAAAAAAAAAAAAAALwEA&#10;AF9yZWxzLy5yZWxzUEsBAi0AFAAGAAgAAAAhAKR/JD0tAgAAWQQAAA4AAAAAAAAAAAAAAAAALgIA&#10;AGRycy9lMm9Eb2MueG1sUEsBAi0AFAAGAAgAAAAhAC5ltLDhAAAADAEAAA8AAAAAAAAAAAAAAAAA&#10;hwQAAGRycy9kb3ducmV2LnhtbFBLBQYAAAAABAAEAPMAAACVBQAAAAA=&#10;">
                <v:textbox>
                  <w:txbxContent>
                    <w:p w14:paraId="2FF38456" w14:textId="77777777" w:rsidR="004F6C9B" w:rsidRPr="007D3F96" w:rsidRDefault="004F6C9B" w:rsidP="00DD7FBC">
                      <w:pPr>
                        <w:jc w:val="center"/>
                        <w:rPr>
                          <w:sz w:val="16"/>
                          <w:szCs w:val="16"/>
                        </w:rPr>
                      </w:pPr>
                      <w:r>
                        <w:rPr>
                          <w:sz w:val="16"/>
                          <w:szCs w:val="16"/>
                        </w:rPr>
                        <w:t>Animal Inspector</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89312" behindDoc="0" locked="0" layoutInCell="1" allowOverlap="1" wp14:anchorId="25346CEC" wp14:editId="67435D18">
                <wp:simplePos x="0" y="0"/>
                <wp:positionH relativeFrom="column">
                  <wp:posOffset>6447155</wp:posOffset>
                </wp:positionH>
                <wp:positionV relativeFrom="paragraph">
                  <wp:posOffset>860425</wp:posOffset>
                </wp:positionV>
                <wp:extent cx="0" cy="114300"/>
                <wp:effectExtent l="12700" t="11430" r="6350" b="762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6124515" id="Straight Arrow Connector 37" o:spid="_x0000_s1026" type="#_x0000_t32" style="position:absolute;margin-left:507.65pt;margin-top:67.75pt;width:0;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tf0gEAAIwDAAAOAAAAZHJzL2Uyb0RvYy54bWysU01v2zAMvQ/YfxB0Xxyn6z6MOMWQrrt0&#10;a4B0P4CRZVuYLAqUEif/fpTiZN12G+aDIIrkI98jvbw7DlYcNAWDrpblbC6Fdgob47pafn9+ePNB&#10;ihDBNWDR6VqedJB3q9evlqOv9AJ7tI0mwSAuVKOvZR+jr4oiqF4PEGbotWNnizRAZJO6oiEYGX2w&#10;xWI+f1eMSI0nVDoEfr0/O+Uq47etVvGpbYOOwtaSe4v5pHzu0lmsllB1BL43amoD/qGLAYzjoleo&#10;e4gg9mT+ghqMIgzYxpnCocC2NUpnDsymnP/BZtuD15kLixP8Vabw/2DVt8OGhGlqefNeCgcDz2gb&#10;CUzXR/GJCEexRudYRyTBIazX6EPFaWu3ocRYHd3WP6L6EYTDdQ+u07nv55NnrDJlFL+lJCN4rrob&#10;v2LDMbCPmMU7tjQkSJZFHPOMTtcZ6WMU6vyo+LUs397M8/gKqC55nkL8onEQ6VLLMPG4EihzFTg8&#10;hpi6guqSkIo6fDDW5n2wToy1/Hi7uM0JAa1pkjOFBep2a0viAGmj8pcpsudlGOHeNRms19B8nu4R&#10;jD3fubh1kzJJjLOsO2xOG7ooxiPPXU7rmXbqpZ2zf/1Eq58AAAD//wMAUEsDBBQABgAIAAAAIQAW&#10;FN7a3gAAAA0BAAAPAAAAZHJzL2Rvd25yZXYueG1sTI9BT8MwDIXvSPyHyEhcEEu7KoiVptOExIEj&#10;2ySuWeO1hcapmnQt+/V44sBu79lPz5+L9ew6ccIhtJ40pIsEBFLlbUu1hv3u7fEZRIiGrOk8oYYf&#10;DLAub28Kk1s/0QeetrEWXEIhNxqaGPtcylA16ExY+B6Jd0c/OBPZDrW0g5m43HVymSRP0pmW+EJj&#10;enxtsPrejk4DhlGlyWbl6v37eXr4XJ6/pn6n9f3dvHkBEXGO/2G44DM6lMx08CPZIDr2SaoyzrLK&#10;lAJxifyNDqxUpkCWhbz+ovwFAAD//wMAUEsBAi0AFAAGAAgAAAAhALaDOJL+AAAA4QEAABMAAAAA&#10;AAAAAAAAAAAAAAAAAFtDb250ZW50X1R5cGVzXS54bWxQSwECLQAUAAYACAAAACEAOP0h/9YAAACU&#10;AQAACwAAAAAAAAAAAAAAAAAvAQAAX3JlbHMvLnJlbHNQSwECLQAUAAYACAAAACEANIt7X9IBAACM&#10;AwAADgAAAAAAAAAAAAAAAAAuAgAAZHJzL2Uyb0RvYy54bWxQSwECLQAUAAYACAAAACEAFhTe2t4A&#10;AAANAQAADwAAAAAAAAAAAAAAAAAsBAAAZHJzL2Rvd25yZXYueG1sUEsFBgAAAAAEAAQA8wAAADcF&#10;AA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88288" behindDoc="0" locked="0" layoutInCell="1" allowOverlap="1" wp14:anchorId="1E5746E0" wp14:editId="1546BB19">
                <wp:simplePos x="0" y="0"/>
                <wp:positionH relativeFrom="column">
                  <wp:posOffset>5666105</wp:posOffset>
                </wp:positionH>
                <wp:positionV relativeFrom="paragraph">
                  <wp:posOffset>860425</wp:posOffset>
                </wp:positionV>
                <wp:extent cx="0" cy="114300"/>
                <wp:effectExtent l="12700" t="11430" r="6350" b="762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BE9062A" id="Straight Arrow Connector 38" o:spid="_x0000_s1026" type="#_x0000_t32" style="position:absolute;margin-left:446.15pt;margin-top:67.75pt;width:0;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pg0QEAAIwDAAAOAAAAZHJzL2Uyb0RvYy54bWysU02PEzEMvSPxH6Lc2el0WQSjTleoy3JZ&#10;oFKXH+AmmZmITBw5aaf99zjpBwvcEHOI4th+9nv2LO4PoxN7Q9Gib2V9M5PCeIXa+r6V358f37yX&#10;IibwGhx608qjifJ++frVYgqNmeOAThsSDOJjM4VWDimFpqqiGswI8QaD8ezskEZIbFJfaYKJ0UdX&#10;zWezd9WEpAOhMjHy68PJKZcFv+uMSt+6LpokXCu5t1ROKuc2n9VyAU1PEAarzm3AP3QxgvVc9Ar1&#10;AAnEjuxfUKNVhBG7dKNwrLDrrDKFA7OpZ3+w2QwQTOHC4sRwlSn+P1j1db8mYXUrb3lSHkae0SYR&#10;2H5I4iMRTmKF3rOOSIJDWK8pxIbTVn5NmbE6+E14QvUjCo+rAXxvSt/Px8BYdc6ofkvJRgxcdTt9&#10;Qc0xsEtYxDt0NGZIlkUcyoyO1xmZQxLq9Kj4ta7f3s7K+CpoLnmBYvpscBT50sp45nElUJcqsH+K&#10;KXcFzSUhF/X4aJ0r++C8mFr54W5+VxIiOquzM4dF6rcrR2IPeaPKVyiy52UY4c7rAjYY0J/O9wTW&#10;ne5c3PmzMlmMk6xb1Mc1XRTjkZcuz+uZd+qlXbJ//UTLnwAAAP//AwBQSwMEFAAGAAgAAAAhANBz&#10;3eLeAAAACwEAAA8AAABkcnMvZG93bnJldi54bWxMj8FOwzAQRO9I/IO1SFwQdZrIqA1xqgqJA0fa&#10;SlzdeEnSxusodprQr2cRBzjuzNPsTLGZXScuOITWk4blIgGBVHnbUq3hsH99XIEI0ZA1nSfU8IUB&#10;NuXtTWFy6yd6x8su1oJDKORGQxNjn0sZqgadCQvfI7H36QdnIp9DLe1gJg53nUyT5Ek60xJ/aEyP&#10;Lw1W593oNGAY1TLZrl19eLtODx/p9TT1e63v7+btM4iIc/yD4ac+V4eSOx39SDaITsNqnWaMspEp&#10;BYKJX+XIisoUyLKQ/zeU3wAAAP//AwBQSwECLQAUAAYACAAAACEAtoM4kv4AAADhAQAAEwAAAAAA&#10;AAAAAAAAAAAAAAAAW0NvbnRlbnRfVHlwZXNdLnhtbFBLAQItABQABgAIAAAAIQA4/SH/1gAAAJQB&#10;AAALAAAAAAAAAAAAAAAAAC8BAABfcmVscy8ucmVsc1BLAQItABQABgAIAAAAIQBpOHpg0QEAAIwD&#10;AAAOAAAAAAAAAAAAAAAAAC4CAABkcnMvZTJvRG9jLnhtbFBLAQItABQABgAIAAAAIQDQc93i3gAA&#10;AAsBAAAPAAAAAAAAAAAAAAAAACsEAABkcnMvZG93bnJldi54bWxQSwUGAAAAAAQABADzAAAANgUA&#10;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86240" behindDoc="0" locked="0" layoutInCell="1" allowOverlap="1" wp14:anchorId="558458A4" wp14:editId="51496C03">
                <wp:simplePos x="0" y="0"/>
                <wp:positionH relativeFrom="column">
                  <wp:posOffset>5666105</wp:posOffset>
                </wp:positionH>
                <wp:positionV relativeFrom="paragraph">
                  <wp:posOffset>854075</wp:posOffset>
                </wp:positionV>
                <wp:extent cx="781050" cy="0"/>
                <wp:effectExtent l="12700" t="5080" r="6350" b="1397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AF9F05E" id="Straight Arrow Connector 39" o:spid="_x0000_s1026" type="#_x0000_t32" style="position:absolute;margin-left:446.15pt;margin-top:67.25pt;width:61.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Er0QEAAIwDAAAOAAAAZHJzL2Uyb0RvYy54bWysU8Fu2zAMvQ/YPwi6L04yZGuNOMWQrrt0&#10;W4B0H8BIsi1MFgVKiZO/H6UmabfdhvkgiCL5yPdIL++OgxMHQ9Gib+RsMpXCeIXa+q6RP54e3t1I&#10;ERN4DQ69aeTJRHm3evtmOYbazLFHpw0JBvGxHkMj+5RCXVVR9WaAOMFgPDtbpAESm9RVmmBk9MFV&#10;8+n0QzUi6UCoTIz8ev/slKuC37ZGpe9tG00SrpHcWyonlXOXz2q1hLojCL1V5zbgH7oYwHoueoW6&#10;hwRiT/YvqMEqwohtmigcKmxbq0zhwGxm0z/YbHsIpnBhcWK4yhT/H6z6dtiQsLqR72+l8DDwjLaJ&#10;wHZ9Ep+IcBRr9J51RBIcwnqNIdactvYbyozV0W/DI6qfUXhc9+A7U/p+OgXGmuWM6reUbMTAVXfj&#10;V9QcA/uERbxjS0OGZFnEsczodJ2ROSah+PHjzWy64Emqi6uC+pIXKKYvBgeRL42MZx5XArNSBQ6P&#10;MeWuoL4k5KIeH6xzZR+cF2MjbxfzRUmI6KzOzhwWqdutHYkD5I0qX6HIntdhhHuvC1hvQH8+3xNY&#10;93zn4s6flcliPMu6Q33a0EUxHnnp8ryeeade2yX75Sda/QIAAP//AwBQSwMEFAAGAAgAAAAhAFiX&#10;l5XeAAAADAEAAA8AAABkcnMvZG93bnJldi54bWxMj0FLw0AQhe+C/2EZwYvY3aRG2phNKYIHj7YF&#10;r9vsmESzsyG7aWJ/vVMQ9Djvfbx5r9jMrhMnHELrSUOyUCCQKm9bqjUc9i/3KxAhGrKm84QavjHA&#10;pry+Kkxu/URveNrFWnAIhdxoaGLscylD1aAzYeF7JPY+/OBM5HOopR3MxOGuk6lSj9KZlvhDY3p8&#10;brD62o1OA4YxS9R27erD63m6e0/Pn1O/1/r2Zt4+gYg4xz8YLvW5OpTc6ehHskF0GlbrdMkoG8uH&#10;DMSFUEnG0vFXkmUh/48ofwAAAP//AwBQSwECLQAUAAYACAAAACEAtoM4kv4AAADhAQAAEwAAAAAA&#10;AAAAAAAAAAAAAAAAW0NvbnRlbnRfVHlwZXNdLnhtbFBLAQItABQABgAIAAAAIQA4/SH/1gAAAJQB&#10;AAALAAAAAAAAAAAAAAAAAC8BAABfcmVscy8ucmVsc1BLAQItABQABgAIAAAAIQCbKgEr0QEAAIwD&#10;AAAOAAAAAAAAAAAAAAAAAC4CAABkcnMvZTJvRG9jLnhtbFBLAQItABQABgAIAAAAIQBYl5eV3gAA&#10;AAwBAAAPAAAAAAAAAAAAAAAAACsEAABkcnMvZG93bnJldi54bWxQSwUGAAAAAAQABADzAAAANgUA&#10;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87264" behindDoc="0" locked="0" layoutInCell="1" allowOverlap="1" wp14:anchorId="08C1802A" wp14:editId="025E9345">
                <wp:simplePos x="0" y="0"/>
                <wp:positionH relativeFrom="column">
                  <wp:posOffset>6085205</wp:posOffset>
                </wp:positionH>
                <wp:positionV relativeFrom="paragraph">
                  <wp:posOffset>360045</wp:posOffset>
                </wp:positionV>
                <wp:extent cx="0" cy="483870"/>
                <wp:effectExtent l="12700" t="6350" r="6350" b="508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113DB9B" id="Straight Arrow Connector 40" o:spid="_x0000_s1026" type="#_x0000_t32" style="position:absolute;margin-left:479.15pt;margin-top:28.35pt;width:0;height:38.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qq0QEAAIwDAAAOAAAAZHJzL2Uyb0RvYy54bWysU02PEzEMvSPxH6Lc2WnLLpRRpyvUZbks&#10;UKnLD3CTzExEJo6ctNP+e5z0gwVuiDlEcWw/+z17FveHwYm9oWjRN3J6M5HCeIXa+q6R358f38yl&#10;iAm8BofeNPJoorxfvn61GENtZtij04YEg/hYj6GRfUqhrqqoejNAvMFgPDtbpAESm9RVmmBk9MFV&#10;s8nkXTUi6UCoTIz8+nByymXBb1uj0re2jSYJ10juLZWTyrnNZ7VcQN0RhN6qcxvwD10MYD0XvUI9&#10;QAKxI/sX1GAVYcQ23SgcKmxbq0zhwGymkz/YbHoIpnBhcWK4yhT/H6z6ul+TsLqRtyyPh4FntEkE&#10;tuuT+EiEo1ih96wjkuAQ1msMsea0lV9TZqwOfhOeUP2IwuOqB9+Z0vfzMTDWNGdUv6VkIwauuh2/&#10;oOYY2CUs4h1aGjIkyyIOZUbH64zMIQl1elT8ejt/O39f2qmgvuQFiumzwUHkSyPjmceVwLRUgf1T&#10;TLkrqC8JuajHR+tc2QfnxdjID3ezu5IQ0VmdnTksUrddORJ7yBtVvkKRPS/DCHdeF7DegP50view&#10;7nTn4s6flclinGTdoj6u6aIYj7x0eV7PvFMv7ZL96yda/gQAAP//AwBQSwMEFAAGAAgAAAAhAKrC&#10;DMPeAAAACgEAAA8AAABkcnMvZG93bnJldi54bWxMj8FOwzAMhu9IvENkpF0QS9epYy1Npwlphx3Z&#10;JnHNGtMWGqdq0rXb02PEAY62P/3+/nwz2VZcsPeNIwWLeQQCqXSmoUrB6bh7WoPwQZPRrSNUcEUP&#10;m+L+LteZcSO94eUQKsEh5DOtoA6hy6T0ZY1W+7nrkPj24XqrA499JU2vRw63rYyjaCWtbog/1LrD&#10;1xrLr8NgFaAfkkW0TW112t/Gx/f49jl2R6VmD9P2BUTAKfzB8KPP6lCw09kNZLxoFaTJesmogmT1&#10;DIKB38WZyWWcgixy+b9C8Q0AAP//AwBQSwECLQAUAAYACAAAACEAtoM4kv4AAADhAQAAEwAAAAAA&#10;AAAAAAAAAAAAAAAAW0NvbnRlbnRfVHlwZXNdLnhtbFBLAQItABQABgAIAAAAIQA4/SH/1gAAAJQB&#10;AAALAAAAAAAAAAAAAAAAAC8BAABfcmVscy8ucmVsc1BLAQItABQABgAIAAAAIQDb98qq0QEAAIwD&#10;AAAOAAAAAAAAAAAAAAAAAC4CAABkcnMvZTJvRG9jLnhtbFBLAQItABQABgAIAAAAIQCqwgzD3gAA&#10;AAoBAAAPAAAAAAAAAAAAAAAAACsEAABkcnMvZG93bnJldi54bWxQSwUGAAAAAAQABADzAAAANgUA&#10;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58592" behindDoc="0" locked="0" layoutInCell="1" allowOverlap="1" wp14:anchorId="0144608A" wp14:editId="37383087">
                <wp:simplePos x="0" y="0"/>
                <wp:positionH relativeFrom="column">
                  <wp:posOffset>5729605</wp:posOffset>
                </wp:positionH>
                <wp:positionV relativeFrom="paragraph">
                  <wp:posOffset>17145</wp:posOffset>
                </wp:positionV>
                <wp:extent cx="692150" cy="342900"/>
                <wp:effectExtent l="9525" t="6350" r="12700" b="127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42900"/>
                        </a:xfrm>
                        <a:prstGeom prst="rect">
                          <a:avLst/>
                        </a:prstGeom>
                        <a:solidFill>
                          <a:srgbClr val="FFFFFF"/>
                        </a:solidFill>
                        <a:ln w="12700">
                          <a:solidFill>
                            <a:srgbClr val="000000"/>
                          </a:solidFill>
                          <a:miter lim="800000"/>
                          <a:headEnd/>
                          <a:tailEnd/>
                        </a:ln>
                      </wps:spPr>
                      <wps:txbx>
                        <w:txbxContent>
                          <w:p w14:paraId="304C423C" w14:textId="77777777" w:rsidR="004F6C9B" w:rsidRPr="00AE291D" w:rsidRDefault="004F6C9B" w:rsidP="00DD7FBC">
                            <w:pPr>
                              <w:jc w:val="center"/>
                              <w:rPr>
                                <w:sz w:val="16"/>
                                <w:szCs w:val="16"/>
                              </w:rPr>
                            </w:pPr>
                            <w:r>
                              <w:rPr>
                                <w:sz w:val="16"/>
                                <w:szCs w:val="16"/>
                              </w:rPr>
                              <w:t>Board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144608A" id="Text Box 41" o:spid="_x0000_s1041" type="#_x0000_t202" style="position:absolute;left:0;text-align:left;margin-left:451.15pt;margin-top:1.35pt;width:54.5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17/LwIAAFoEAAAOAAAAZHJzL2Uyb0RvYy54bWysVNtu2zAMfR+wfxD0vviypG2MOEWXLsOA&#10;7gK0+wBZlm1hsqhJSuzs60vJSZZdsIdhfhBEkTokz6G8uh17RfbCOgm6pNkspURoDrXUbUm/PG1f&#10;3VDiPNM1U6BFSQ/C0dv1yxerwRQihw5ULSxBEO2KwZS0894USeJ4J3rmZmCERmcDtmceTdsmtWUD&#10;ovcqydP0KhnA1sYCF87h6f3kpOuI3zSC+09N44QnqqRYm4+rjWsV1mS9YkVrmekkP5bB/qGKnkmN&#10;Sc9Q98wzsrPyN6hecgsOGj/j0CfQNJKL2AN2k6W/dPPYMSNiL0iOM2ea3P+D5R/3ny2RdUnnGSWa&#10;9ajRkxg9eQMjwSPkZzCuwLBHg4F+xHPUOfbqzAPwr45o2HRMt+LOWhg6wWqsL95MLq5OOC6AVMMH&#10;qDEP23mIQGNj+0Ae0kEQHXU6nLUJtXA8vFrm2QI9HF2v5/kyjdolrDhdNtb5dwJ6EjYltSh9BGf7&#10;B+exDQw9hYRcDpSst1KpaNi22ihL9gzHZBu/0Dle+SlMaTJga/k1Jv87Rhq/P2H00uPAK9mX9OYc&#10;xIpA21tdx3H0TKppjwUojXUEHgN1E4l+rMYoWbY46VNBfUBmLUwDjg8SNx3Y75QMONwldd92zApK&#10;1HuN6iyz+Ty8hmjMF9c5GvbSU116mOYIVVJPybTd+OkF7YyVbYeZpnnQcIeKNjKyHUqeqjrWjwMc&#10;GT0+tvBCLu0Y9eOXsH4GAAD//wMAUEsDBBQABgAIAAAAIQDmgKof4gAAAAkBAAAPAAAAZHJzL2Rv&#10;d25yZXYueG1sTI9BS8NAEIXvgv9hGcGL2N1EbGvMpIi2SC8Fa0G8bZNpEpqdjdlNmv57tyc9vnmP&#10;975JF6NpxECdqy0jRBMFgji3Rc0lwu5zdT8H4bzmQjeWCeFMDhbZ9VWqk8Ke+IOGrS9FKGGXaITK&#10;+zaR0uUVGe0mtiUO3sF2Rvsgu1IWnT6FctPIWKmpNLrmsFDpll4ryo/b3iBszl/8896rw7Bu59+7&#10;42b5trpbIt7ejC/PIDyN/i8MF/yADllg2tueCycahCcVP4QoQjwDcfFVFIXDHuFxOgOZpfL/B9kv&#10;AAAA//8DAFBLAQItABQABgAIAAAAIQC2gziS/gAAAOEBAAATAAAAAAAAAAAAAAAAAAAAAABbQ29u&#10;dGVudF9UeXBlc10ueG1sUEsBAi0AFAAGAAgAAAAhADj9If/WAAAAlAEAAAsAAAAAAAAAAAAAAAAA&#10;LwEAAF9yZWxzLy5yZWxzUEsBAi0AFAAGAAgAAAAhAFHfXv8vAgAAWgQAAA4AAAAAAAAAAAAAAAAA&#10;LgIAAGRycy9lMm9Eb2MueG1sUEsBAi0AFAAGAAgAAAAhAOaAqh/iAAAACQEAAA8AAAAAAAAAAAAA&#10;AAAAiQQAAGRycy9kb3ducmV2LnhtbFBLBQYAAAAABAAEAPMAAACYBQAAAAA=&#10;" strokeweight="1pt">
                <v:textbox>
                  <w:txbxContent>
                    <w:p w14:paraId="304C423C" w14:textId="77777777" w:rsidR="004F6C9B" w:rsidRPr="00AE291D" w:rsidRDefault="004F6C9B" w:rsidP="00DD7FBC">
                      <w:pPr>
                        <w:jc w:val="center"/>
                        <w:rPr>
                          <w:sz w:val="16"/>
                          <w:szCs w:val="16"/>
                        </w:rPr>
                      </w:pPr>
                      <w:r>
                        <w:rPr>
                          <w:sz w:val="16"/>
                          <w:szCs w:val="16"/>
                        </w:rPr>
                        <w:t>Board of Health</w:t>
                      </w:r>
                    </w:p>
                  </w:txbxContent>
                </v:textbox>
              </v:shape>
            </w:pict>
          </mc:Fallback>
        </mc:AlternateContent>
      </w:r>
    </w:p>
    <w:p w14:paraId="66151C47" w14:textId="77777777" w:rsidR="00DD7FBC" w:rsidRPr="00DD7FBC" w:rsidRDefault="00DD7FBC" w:rsidP="00DD7FBC">
      <w:pPr>
        <w:tabs>
          <w:tab w:val="left" w:pos="4320"/>
        </w:tabs>
        <w:contextualSpacing/>
        <w:jc w:val="center"/>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796480" behindDoc="0" locked="0" layoutInCell="1" allowOverlap="1" wp14:anchorId="01AA83D5" wp14:editId="05902C1E">
                <wp:simplePos x="0" y="0"/>
                <wp:positionH relativeFrom="column">
                  <wp:posOffset>103505</wp:posOffset>
                </wp:positionH>
                <wp:positionV relativeFrom="paragraph">
                  <wp:posOffset>169545</wp:posOffset>
                </wp:positionV>
                <wp:extent cx="685800" cy="228600"/>
                <wp:effectExtent l="12700" t="9525" r="6350"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12700">
                          <a:solidFill>
                            <a:srgbClr val="000000"/>
                          </a:solidFill>
                          <a:miter lim="800000"/>
                          <a:headEnd/>
                          <a:tailEnd/>
                        </a:ln>
                      </wps:spPr>
                      <wps:txbx>
                        <w:txbxContent>
                          <w:p w14:paraId="22651C42" w14:textId="77777777" w:rsidR="004F6C9B" w:rsidRPr="00AE291D" w:rsidRDefault="004F6C9B" w:rsidP="00DD7FBC">
                            <w:pPr>
                              <w:jc w:val="center"/>
                              <w:rPr>
                                <w:sz w:val="16"/>
                                <w:szCs w:val="16"/>
                              </w:rPr>
                            </w:pPr>
                            <w:r>
                              <w:rPr>
                                <w:sz w:val="16"/>
                                <w:szCs w:val="16"/>
                              </w:rPr>
                              <w:t>Moderator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1AA83D5" id="Text Box 42" o:spid="_x0000_s1042" type="#_x0000_t202" style="position:absolute;left:0;text-align:left;margin-left:8.15pt;margin-top:13.35pt;width:54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Z2KwIAAFoEAAAOAAAAZHJzL2Uyb0RvYy54bWysVNtu2zAMfR+wfxD0vtgx0jQz4hRdugwD&#10;ugvQ7gNkWbaFSaImKbGzrx8lp2l2wR6G+UEgReqQPCS9vhm1IgfhvART0fksp0QYDo00XUW/PO5e&#10;rSjxgZmGKTCiokfh6c3m5Yv1YEtRQA+qEY4giPHlYCvah2DLLPO8F5r5GVhh0NiC0yyg6rqscWxA&#10;dK2yIs+X2QCusQ648B5v7yYj3ST8thU8fGpbLwJRFcXcQjpdOut4Zps1KzvHbC/5KQ32D1loJg0G&#10;PUPdscDI3snfoLTkDjy0YcZBZ9C2kotUA1Yzz3+p5qFnVqRakBxvzzT5/wfLPx4+OyKbii4KSgzT&#10;2KNHMQbyBkaCV8jPYH2Jbg8WHcOI99jnVKu398C/emJg2zPTiVvnYOgFazC/eXyZXTydcHwEqYcP&#10;0GActg+QgMbW6Uge0kEQHft0PPcm5sLxcrm6WuVo4WgqitUS5RiBlU+PrfPhnQBNolBRh61P4Oxw&#10;78Pk+uQSY3lQstlJpZLiunqrHDkwHJNd+k7oP7kpQwYsrbjG4H/HyNP3JwwtAw68krqiWA9+0YmV&#10;kba3pklyYFJNMpanzInHSN1EYhjrMbVsvoyPI8k1NEdk1sE04LiQKPTgvlMy4HBX1H/bMycoUe8N&#10;duf1fLGI25CUxdV1gYq7tNSXFmY4QlU0UDKJ2zBt0N462fUYaZoHA7fY0VYmtp+zOuWPA5z6dVq2&#10;uCGXevJ6/iVsfgAAAP//AwBQSwMEFAAGAAgAAAAhAAxOpsngAAAACAEAAA8AAABkcnMvZG93bnJl&#10;di54bWxMj0FLw0AQhe+C/2EZwYvYjVHSkmZTRFvES8FakN622WkSmp2N2U2a/nunJ3t88x5vvpct&#10;RtuIATtfO1LwNIlAIBXO1FQq2H6vHmcgfNBkdOMIFZzRwyK/vcl0atyJvnDYhFJwCflUK6hCaFMp&#10;fVGh1X7iWiT2Dq6zOrDsSmk6feJy28g4ihJpdU38odItvlVYHDe9VbA+/9DvRx8dhs92ttse18v3&#10;1cNSqfu78XUOIuAY/sNwwWd0yJlp73oyXjSsk2dOKoiTKYiLH7/wYa8giacg80xeD8j/AAAA//8D&#10;AFBLAQItABQABgAIAAAAIQC2gziS/gAAAOEBAAATAAAAAAAAAAAAAAAAAAAAAABbQ29udGVudF9U&#10;eXBlc10ueG1sUEsBAi0AFAAGAAgAAAAhADj9If/WAAAAlAEAAAsAAAAAAAAAAAAAAAAALwEAAF9y&#10;ZWxzLy5yZWxzUEsBAi0AFAAGAAgAAAAhAGXUpnYrAgAAWgQAAA4AAAAAAAAAAAAAAAAALgIAAGRy&#10;cy9lMm9Eb2MueG1sUEsBAi0AFAAGAAgAAAAhAAxOpsngAAAACAEAAA8AAAAAAAAAAAAAAAAAhQQA&#10;AGRycy9kb3ducmV2LnhtbFBLBQYAAAAABAAEAPMAAACSBQAAAAA=&#10;" strokeweight="1pt">
                <v:textbox>
                  <w:txbxContent>
                    <w:p w14:paraId="22651C42" w14:textId="77777777" w:rsidR="004F6C9B" w:rsidRPr="00AE291D" w:rsidRDefault="004F6C9B" w:rsidP="00DD7FBC">
                      <w:pPr>
                        <w:jc w:val="center"/>
                        <w:rPr>
                          <w:sz w:val="16"/>
                          <w:szCs w:val="16"/>
                        </w:rPr>
                      </w:pPr>
                      <w:r>
                        <w:rPr>
                          <w:sz w:val="16"/>
                          <w:szCs w:val="16"/>
                        </w:rPr>
                        <w:t>Moderator</w:t>
                      </w:r>
                    </w:p>
                  </w:txbxContent>
                </v:textbox>
              </v:shape>
            </w:pict>
          </mc:Fallback>
        </mc:AlternateContent>
      </w:r>
    </w:p>
    <w:p w14:paraId="52EACD72" w14:textId="77777777" w:rsidR="00DD7FBC" w:rsidRPr="00DD7FBC" w:rsidRDefault="00DD7FBC" w:rsidP="00DD7FBC">
      <w:pPr>
        <w:tabs>
          <w:tab w:val="left" w:pos="4320"/>
        </w:tabs>
        <w:ind w:right="-7"/>
        <w:contextualSpacing/>
        <w:jc w:val="center"/>
        <w:rPr>
          <w:rFonts w:ascii="Arial" w:eastAsia="Calibri" w:hAnsi="Arial" w:cs="Arial"/>
          <w:b/>
        </w:rPr>
      </w:pPr>
    </w:p>
    <w:p w14:paraId="14D87FB5" w14:textId="77777777" w:rsidR="00DD7FBC" w:rsidRPr="00DD7FBC" w:rsidRDefault="00DD7FBC" w:rsidP="00DD7FBC">
      <w:pPr>
        <w:tabs>
          <w:tab w:val="left" w:pos="4320"/>
        </w:tabs>
        <w:contextualSpacing/>
        <w:jc w:val="center"/>
        <w:rPr>
          <w:rFonts w:ascii="Arial" w:eastAsia="Calibri" w:hAnsi="Arial" w:cs="Arial"/>
          <w:b/>
        </w:rPr>
      </w:pPr>
    </w:p>
    <w:p w14:paraId="50A80ECE" w14:textId="77777777" w:rsidR="00DD7FBC" w:rsidRPr="00DD7FBC" w:rsidRDefault="00DD7FBC" w:rsidP="00DD7FBC">
      <w:pPr>
        <w:tabs>
          <w:tab w:val="left" w:pos="4320"/>
        </w:tabs>
        <w:contextualSpacing/>
        <w:jc w:val="center"/>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811840" behindDoc="0" locked="0" layoutInCell="1" allowOverlap="1" wp14:anchorId="06F9350D" wp14:editId="2174D608">
                <wp:simplePos x="0" y="0"/>
                <wp:positionH relativeFrom="column">
                  <wp:posOffset>2929255</wp:posOffset>
                </wp:positionH>
                <wp:positionV relativeFrom="paragraph">
                  <wp:posOffset>97790</wp:posOffset>
                </wp:positionV>
                <wp:extent cx="0" cy="754380"/>
                <wp:effectExtent l="9525" t="6350" r="9525" b="1079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D3AEBFE" id="Straight Arrow Connector 43" o:spid="_x0000_s1026" type="#_x0000_t32" style="position:absolute;margin-left:230.65pt;margin-top:7.7pt;width:0;height:59.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hO0gEAAIwDAAAOAAAAZHJzL2Uyb0RvYy54bWysU8Fu2zAMvQ/YPwi6L07SZuuMOMWQrrt0&#10;a4B0H8DIsi1MFgVKiZO/H6U4WbfdhvkgiCL5yPdIL++PvRUHTcGgq+RsMpVCO4W1cW0lv788vruT&#10;IkRwNVh0upInHeT96u2b5eBLPccOba1JMIgL5eAr2cXoy6IIqtM9hAl67djZIPUQ2aS2qAkGRu9t&#10;MZ9O3xcDUu0JlQ6BXx/OTrnK+E2jVXxumqCjsJXk3mI+KZ+7dBarJZQtge+MGtuAf+iiB+O46BXq&#10;ASKIPZm/oHqjCAM2caKwL7BpjNKZA7OZTf9gs+3A68yFxQn+KlP4f7Dq22FDwtSVvL2RwkHPM9pG&#10;AtN2UXwiwkGs0TnWEUlwCOs1+FBy2tptKDFWR7f1T6h+BOFw3YFrde775eQZa5Yyit9SkhE8V90N&#10;X7HmGNhHzOIdG+oTJMsijnlGp+uM9DEKdX5U/PphcXtzl8dXQHnJ8xTiF429SJdKhpHHlcAsV4HD&#10;U4ipKygvCamow0djbd4H68RQyY+L+SInBLSmTs4UFqjdrS2JA6SNyl+myJ7XYYR7V2ewTkP9ebxH&#10;MPZ85+LWjcokMc6y7rA+beiiGI88dzmuZ9qp13bO/vUTrX4CAAD//wMAUEsDBBQABgAIAAAAIQAZ&#10;jl2h3gAAAAoBAAAPAAAAZHJzL2Rvd25yZXYueG1sTI/BTsMwEETvSPyDtZW4IOokTSsIcaoKiQNH&#10;2kpc3XhJQuN1FDtN6NezVQ/luDNPszP5erKtOGHvG0cK4nkEAql0pqFKwX73/vQMwgdNRreOUMEv&#10;elgX93e5zowb6RNP21AJDiGfaQV1CF0mpS9rtNrPXYfE3rfrrQ589pU0vR453LYyiaKVtLoh/lDr&#10;Dt9qLI/bwSpAPyzjaPNiq/3HeXz8Ss4/Y7dT6mE2bV5BBJzCDYZLfa4OBXc6uIGMF62CdBUvGGVj&#10;mYJg4CocWFikCcgil/8nFH8AAAD//wMAUEsBAi0AFAAGAAgAAAAhALaDOJL+AAAA4QEAABMAAAAA&#10;AAAAAAAAAAAAAAAAAFtDb250ZW50X1R5cGVzXS54bWxQSwECLQAUAAYACAAAACEAOP0h/9YAAACU&#10;AQAACwAAAAAAAAAAAAAAAAAvAQAAX3JlbHMvLnJlbHNQSwECLQAUAAYACAAAACEAkER4TtIBAACM&#10;AwAADgAAAAAAAAAAAAAAAAAuAgAAZHJzL2Uyb0RvYy54bWxQSwECLQAUAAYACAAAACEAGY5dod4A&#10;AAAKAQAADwAAAAAAAAAAAAAAAAAsBAAAZHJzL2Rvd25yZXYueG1sUEsFBgAAAAAEAAQA8wAAADcF&#10;AA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83168" behindDoc="0" locked="0" layoutInCell="1" allowOverlap="1" wp14:anchorId="1A43C2D5" wp14:editId="349634BB">
                <wp:simplePos x="0" y="0"/>
                <wp:positionH relativeFrom="column">
                  <wp:posOffset>2573655</wp:posOffset>
                </wp:positionH>
                <wp:positionV relativeFrom="paragraph">
                  <wp:posOffset>105410</wp:posOffset>
                </wp:positionV>
                <wp:extent cx="0" cy="488950"/>
                <wp:effectExtent l="6350" t="13970" r="12700" b="1143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B2C119" id="Straight Arrow Connector 44" o:spid="_x0000_s1026" type="#_x0000_t32" style="position:absolute;margin-left:202.65pt;margin-top:8.3pt;width:0;height:3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nD0gEAAIwDAAAOAAAAZHJzL2Uyb0RvYy54bWysU01v2zAMvQ/YfxB0X5wEyZAacYoiXXfp&#10;tgDpfgAjy7ZQWRQoJU7+/Sjlo912G+aDIIrkI98jvbw/9lYcNAWDrpKT0VgK7RTWxrWV/Pny9Gkh&#10;RYjgarDodCVPOsj71ccPy8GXeood2lqTYBAXysFXsovRl0URVKd7CCP02rGzQeohskltURMMjN7b&#10;Yjoefy4GpNoTKh0Cvz6enXKV8ZtGq/ijaYKOwlaSe4v5pHzu0lmsllC2BL4z6tIG/EMXPRjHRW9Q&#10;jxBB7Mn8BdUbRRiwiSOFfYFNY5TOHJjNZPwHm20HXmcuLE7wN5nC/4NV3w8bEqau5GwmhYOeZ7SN&#10;BKbtonggwkGs0TnWEUlwCOs1+FBy2tptKDFWR7f1z6heg3C47sC1Ovf9cvKMNUkZxW8pyQieq+6G&#10;b1hzDOwjZvGODfUJkmURxzyj021G+hiFOj8qfp0tFnfzPL4CymuepxC/auxFulQyXHjcCExyFTg8&#10;h5i6gvKakIo6fDLW5n2wTgyVvJtP5zkhoDV1cqawQO1ubUkcIG1U/jJF9rwPI9y7OoN1Guovl3sE&#10;Y893Lm7dRZkkxlnWHdanDV0V45HnLi/rmXbqvZ2z336i1S8AAAD//wMAUEsDBBQABgAIAAAAIQBM&#10;tnI03QAAAAkBAAAPAAAAZHJzL2Rvd25yZXYueG1sTI9NT8MwDIbvSPyHyEi7IJbsq2Kl6TRN4sCR&#10;bRLXrDFtoXGqJl3Lfj1GO4yj/T56/TjbjK4RZ+xC7UnDbKpAIBXe1lRqOB5en55BhGjImsYTavjB&#10;AJv8/i4zqfUDveN5H0vBJRRSo6GKsU2lDEWFzoSpb5E4+/SdM5HHrpS2MwOXu0bOlUqkMzXxhcq0&#10;uKuw+N73TgOGfjVT27Urj2+X4fFjfvka2oPWk4dx+wIi4hhvMPzpszrk7HTyPdkgGg1LtVowykGS&#10;gGDgujhpWC8SkHkm/3+Q/wIAAP//AwBQSwECLQAUAAYACAAAACEAtoM4kv4AAADhAQAAEwAAAAAA&#10;AAAAAAAAAAAAAAAAW0NvbnRlbnRfVHlwZXNdLnhtbFBLAQItABQABgAIAAAAIQA4/SH/1gAAAJQB&#10;AAALAAAAAAAAAAAAAAAAAC8BAABfcmVscy8ucmVsc1BLAQItABQABgAIAAAAIQAlGNnD0gEAAIwD&#10;AAAOAAAAAAAAAAAAAAAAAC4CAABkcnMvZTJvRG9jLnhtbFBLAQItABQABgAIAAAAIQBMtnI03QAA&#10;AAkBAAAPAAAAAAAAAAAAAAAAACwEAABkcnMvZG93bnJldi54bWxQSwUGAAAAAAQABADzAAAANgUA&#10;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82144" behindDoc="0" locked="0" layoutInCell="1" allowOverlap="1" wp14:anchorId="0171AB20" wp14:editId="00BE9F27">
                <wp:simplePos x="0" y="0"/>
                <wp:positionH relativeFrom="column">
                  <wp:posOffset>2059305</wp:posOffset>
                </wp:positionH>
                <wp:positionV relativeFrom="paragraph">
                  <wp:posOffset>92710</wp:posOffset>
                </wp:positionV>
                <wp:extent cx="635" cy="83820"/>
                <wp:effectExtent l="6350" t="10795" r="12065" b="1016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8F7D967" id="Straight Arrow Connector 45" o:spid="_x0000_s1026" type="#_x0000_t32" style="position:absolute;margin-left:162.15pt;margin-top:7.3pt;width:.05pt;height:6.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wN1AEAAI0DAAAOAAAAZHJzL2Uyb0RvYy54bWysU1GP0zAMfkfiP0R5Z9127DSqdSe043g5&#10;YNKOH+ClaRuRxpGTrdu/x8m6ccAbog9RHNuf/X12Vw+n3oqjpmDQVXI2mUqhncLauLaS31+e3i2l&#10;CBFcDRadruRZB/mwfvtmNfhSz7FDW2sSDOJCOfhKdjH6siiC6nQPYYJeO3Y2SD1ENqktaoKB0Xtb&#10;zKfT+2JAqj2h0iHw6+PFKdcZv2m0it+aJugobCW5t5hPyuc+ncV6BWVL4DujxjbgH7rowTgueoN6&#10;hAjiQOYvqN4owoBNnCjsC2wao3TmwGxm0z/Y7DrwOnNhcYK/yRT+H6z6etySMHUl3y+kcNDzjHaR&#10;wLRdFB+JcBAbdI51RBIcwnoNPpSctnFbSozVye38M6ofQTjcdOBanft+OXvGmqWM4reUZATPVffD&#10;F6w5Bg4Rs3inhvoEybKIU57R+TYjfYpC8eP9Hfep+H15t5zn+RVQXhM9hfhZYy/SpZJhJHJjMMtl&#10;4PgcYmoLymtCqurwyVibF8I6MVTyw2K+yAkBramTM4UFavcbS+IIaaXylzmy53UY4cHVGazTUH8a&#10;7xGMvdy5uHWjNEmNi657rM9bukrGM89djvuZluq1nbN//UXrnwAAAP//AwBQSwMEFAAGAAgAAAAh&#10;AJJhyVPfAAAACQEAAA8AAABkcnMvZG93bnJldi54bWxMj01vwjAMhu+T+A+RJ3GZRkrpGHRNEZq0&#10;w458SLuGxrTdGqdqUtrx6+ed4Gi/j14/zjajbcQFO187UjCfRSCQCmdqKhUcDx/PKxA+aDK6cYQK&#10;ftHDJp88ZDo1bqAdXvahFFxCPtUKqhDaVEpfVGi1n7kWibOz66wOPHalNJ0euNw2Mo6ipbS6Jr5Q&#10;6RbfKyx+9r1VgL5/mUfbtS2Pn9fh6Su+fg/tQanp47h9AxFwDDcY/vVZHXJ2OrmejBeNgkWcLBjl&#10;IFmCYIAXCYiTgvh1BTLP5P0H+R8AAAD//wMAUEsBAi0AFAAGAAgAAAAhALaDOJL+AAAA4QEAABMA&#10;AAAAAAAAAAAAAAAAAAAAAFtDb250ZW50X1R5cGVzXS54bWxQSwECLQAUAAYACAAAACEAOP0h/9YA&#10;AACUAQAACwAAAAAAAAAAAAAAAAAvAQAAX3JlbHMvLnJlbHNQSwECLQAUAAYACAAAACEAz8GcDdQB&#10;AACNAwAADgAAAAAAAAAAAAAAAAAuAgAAZHJzL2Uyb0RvYy54bWxQSwECLQAUAAYACAAAACEAkmHJ&#10;U98AAAAJAQAADwAAAAAAAAAAAAAAAAAuBAAAZHJzL2Rvd25yZXYueG1sUEsFBgAAAAAEAAQA8wAA&#10;ADoFAA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52448" behindDoc="0" locked="0" layoutInCell="1" allowOverlap="1" wp14:anchorId="2BEC5B4F" wp14:editId="2577B742">
                <wp:simplePos x="0" y="0"/>
                <wp:positionH relativeFrom="column">
                  <wp:posOffset>1678305</wp:posOffset>
                </wp:positionH>
                <wp:positionV relativeFrom="paragraph">
                  <wp:posOffset>182245</wp:posOffset>
                </wp:positionV>
                <wp:extent cx="806450" cy="355600"/>
                <wp:effectExtent l="6350" t="5080" r="6350" b="1079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55600"/>
                        </a:xfrm>
                        <a:prstGeom prst="rect">
                          <a:avLst/>
                        </a:prstGeom>
                        <a:solidFill>
                          <a:srgbClr val="FFFFFF"/>
                        </a:solidFill>
                        <a:ln w="9525">
                          <a:solidFill>
                            <a:srgbClr val="000000"/>
                          </a:solidFill>
                          <a:miter lim="800000"/>
                          <a:headEnd/>
                          <a:tailEnd/>
                        </a:ln>
                      </wps:spPr>
                      <wps:txbx>
                        <w:txbxContent>
                          <w:p w14:paraId="58BD7FF3" w14:textId="77777777" w:rsidR="004F6C9B" w:rsidRPr="007D3F96" w:rsidRDefault="004F6C9B" w:rsidP="00DD7FBC">
                            <w:pPr>
                              <w:jc w:val="center"/>
                              <w:rPr>
                                <w:sz w:val="16"/>
                                <w:szCs w:val="16"/>
                              </w:rPr>
                            </w:pPr>
                            <w:r>
                              <w:rPr>
                                <w:sz w:val="16"/>
                                <w:szCs w:val="16"/>
                              </w:rPr>
                              <w:t>Town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BEC5B4F" id="Text Box 46" o:spid="_x0000_s1043" type="#_x0000_t202" style="position:absolute;left:0;text-align:left;margin-left:132.15pt;margin-top:14.35pt;width:63.5pt;height:2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RDLgIAAFkEAAAOAAAAZHJzL2Uyb0RvYy54bWysVNtu2zAMfR+wfxD0vtjJ4rQ14hRdugwD&#10;ugvQ7gNkWbaFSaImKbG7rx8lp2nQbS/D/CCIInVEnkN6fT1qRQ7CeQmmovNZTokwHBppuop+e9i9&#10;uaTEB2YapsCIij4KT683r1+tB1uKBfSgGuEIghhfDraifQi2zDLPe6GZn4EVBp0tOM0Cmq7LGscG&#10;RNcqW+T5KhvANdYBF97j6e3kpJuE37aChy9t60UgqqKYW0irS2sd12yzZmXnmO0lP6bB/iELzaTB&#10;R09QtywwsnfyNygtuQMPbZhx0Bm0reQi1YDVzPMX1dz3zIpUC5Lj7Ykm//9g+efDV0dkU9HlihLD&#10;NGr0IMZA3sFI8Aj5GawvMezeYmAY8Rx1TrV6ewf8uycGtj0znbhxDoZesAbzm8eb2dnVCcdHkHr4&#10;BA2+w/YBEtDYOh3JQzoIoqNOjydtYi4cDy/z1bJAD0fX26JY5Um7jJVPl63z4YMATeKmog6lT+Ds&#10;cOdDTIaVTyHxLQ9KNjupVDJcV2+VIweGbbJLX8r/RZgyZKjoVbEopvr/CpGn708QWgbsdyV1rCh+&#10;MYiVkbX3pkn7wKSa9piyMkcaI3MTh2Gsx6TY/CJejhzX0DwisQ6m/sZ5xE0P7iclA/Z2Rf2PPXOC&#10;EvXRoDhX8+UyDkMylsXFAg137qnPPcxwhKpooGTabsM0QHvrZNfjS1M7GLhBQVuZyH7O6pg/9m/S&#10;4DhrcUDO7RT1/EfY/AIAAP//AwBQSwMEFAAGAAgAAAAhAI8MDIzfAAAACQEAAA8AAABkcnMvZG93&#10;bnJldi54bWxMj8tOwzAQRfdI/IM1SGwQddpUSRriVAgJBLtSqrJ1YzeJsMfBdtPw90xXsJvH0Z0z&#10;1Xqyho3ah96hgPksAaaxcarHVsDu4/m+ABaiRCWNQy3gRwdY19dXlSyVO+O7HrexZRSCoZQCuhiH&#10;kvPQdNrKMHODRtodnbcyUutbrrw8U7g1fJEkGbeyR7rQyUE/dbr52p6sgGL5On6Gt3Szb7KjWcW7&#10;fHz59kLc3kyPD8CinuIfDBd9UoeanA7uhCowI2CRLVNCqShyYASkqzkNDpf0HHhd8f8f1L8AAAD/&#10;/wMAUEsBAi0AFAAGAAgAAAAhALaDOJL+AAAA4QEAABMAAAAAAAAAAAAAAAAAAAAAAFtDb250ZW50&#10;X1R5cGVzXS54bWxQSwECLQAUAAYACAAAACEAOP0h/9YAAACUAQAACwAAAAAAAAAAAAAAAAAvAQAA&#10;X3JlbHMvLnJlbHNQSwECLQAUAAYACAAAACEAdckUQy4CAABZBAAADgAAAAAAAAAAAAAAAAAuAgAA&#10;ZHJzL2Uyb0RvYy54bWxQSwECLQAUAAYACAAAACEAjwwMjN8AAAAJAQAADwAAAAAAAAAAAAAAAACI&#10;BAAAZHJzL2Rvd25yZXYueG1sUEsFBgAAAAAEAAQA8wAAAJQFAAAAAA==&#10;">
                <v:textbox>
                  <w:txbxContent>
                    <w:p w14:paraId="58BD7FF3" w14:textId="77777777" w:rsidR="004F6C9B" w:rsidRPr="007D3F96" w:rsidRDefault="004F6C9B" w:rsidP="00DD7FBC">
                      <w:pPr>
                        <w:jc w:val="center"/>
                        <w:rPr>
                          <w:sz w:val="16"/>
                          <w:szCs w:val="16"/>
                        </w:rPr>
                      </w:pPr>
                      <w:r>
                        <w:rPr>
                          <w:sz w:val="16"/>
                          <w:szCs w:val="16"/>
                        </w:rPr>
                        <w:t>Town Administrator</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78048" behindDoc="0" locked="0" layoutInCell="1" allowOverlap="1" wp14:anchorId="7CBE2A17" wp14:editId="2661A503">
                <wp:simplePos x="0" y="0"/>
                <wp:positionH relativeFrom="column">
                  <wp:posOffset>268605</wp:posOffset>
                </wp:positionH>
                <wp:positionV relativeFrom="paragraph">
                  <wp:posOffset>92710</wp:posOffset>
                </wp:positionV>
                <wp:extent cx="3867150" cy="5080"/>
                <wp:effectExtent l="6350" t="10795" r="12700" b="127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715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DBDDEF7" id="Straight Arrow Connector 47" o:spid="_x0000_s1026" type="#_x0000_t32" style="position:absolute;margin-left:21.15pt;margin-top:7.3pt;width:304.5pt;height:.4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w+3AEAAJoDAAAOAAAAZHJzL2Uyb0RvYy54bWysU8GO0zAQvSPxD5bvNGmhuyVqukJdlssC&#10;lbpwd20nsXA81tht0r9n7IbuAjdEDpbt8Xsz781kfTf2lp00BgOu5vNZyZl2EpRxbc2/PT28WXEW&#10;onBKWHC65mcd+N3m9av14Cu9gA6s0siIxIVq8DXvYvRVUQTZ6V6EGXjtKNgA9iLSEdtCoRiIvbfF&#10;oixvigFQeQSpQ6Db+0uQbzJ/02gZvzZN0JHZmlNtMa+Y10Nai81aVC0K3xk5lSH+oYpeGEdJr1T3&#10;Igp2RPMXVW8kQoAmziT0BTSNkTprIDXz8g81+054nbWQOcFfbQr/j1Z+Oe2QGVXzd7ecOdFTj/YR&#10;hWm7yD4gwsC24Bz5CMjoCfk1+FARbOt2mBTL0e39I8gfgTnYdsK1Otf9dPbENU+I4jdIOgRPWQ/D&#10;Z1D0RhwjZPPGBnvWWOO/J2AiJ4PYmLt1vnZLj5FJuny7urmdL6mpkmLLcpWbWYgqsSSsxxA/aehZ&#10;2tQ8TKquci4ZxOkxxFTjMyCBHTwYa/N0WMeGmr9fLpa5pADWqBRMzwK2h61FdhJpvvKXBVPk5TOE&#10;o1OZrNNCfZz2URh72VNy6yafkjUXkw+gzjv85R8NQK5yGtY0YS/PGf38S21+AgAA//8DAFBLAwQU&#10;AAYACAAAACEAw/HPsN0AAAAIAQAADwAAAGRycy9kb3ducmV2LnhtbEyPzU7DMBCE70h9B2srcaNO&#10;S5pWIU6FkEAcUCT6c3fjJQnE6xC7Sfr2LCc47jej2ZlsN9lWDNj7xpGC5SICgVQ601Cl4Hh4vtuC&#10;8EGT0a0jVHBFD7t8dpPp1LiR3nHYh0pwCPlUK6hD6FIpfVmj1X7hOiTWPlxvdeCzr6Tp9cjhtpWr&#10;KEqk1Q3xh1p3+FRj+bW/WAXftLmeYjlsP4siJC+vbxVhMSp1O58eH0AEnMKfGX7rc3XIudPZXch4&#10;0SqIV/fsZB4nIFhP1ksGZwbrGGSeyf8D8h8AAAD//wMAUEsBAi0AFAAGAAgAAAAhALaDOJL+AAAA&#10;4QEAABMAAAAAAAAAAAAAAAAAAAAAAFtDb250ZW50X1R5cGVzXS54bWxQSwECLQAUAAYACAAAACEA&#10;OP0h/9YAAACUAQAACwAAAAAAAAAAAAAAAAAvAQAAX3JlbHMvLnJlbHNQSwECLQAUAAYACAAAACEA&#10;QLW8PtwBAACaAwAADgAAAAAAAAAAAAAAAAAuAgAAZHJzL2Uyb0RvYy54bWxQSwECLQAUAAYACAAA&#10;ACEAw/HPsN0AAAAIAQAADwAAAAAAAAAAAAAAAAA2BAAAZHJzL2Rvd25yZXYueG1sUEsFBgAAAAAE&#10;AAQA8wAAAEAFAA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93408" behindDoc="0" locked="0" layoutInCell="1" allowOverlap="1" wp14:anchorId="0B042E7F" wp14:editId="3A787FC6">
                <wp:simplePos x="0" y="0"/>
                <wp:positionH relativeFrom="column">
                  <wp:posOffset>4134485</wp:posOffset>
                </wp:positionH>
                <wp:positionV relativeFrom="paragraph">
                  <wp:posOffset>92075</wp:posOffset>
                </wp:positionV>
                <wp:extent cx="635" cy="494665"/>
                <wp:effectExtent l="5080" t="10160" r="13335" b="952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4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4866C4" id="Straight Arrow Connector 48" o:spid="_x0000_s1026" type="#_x0000_t32" style="position:absolute;margin-left:325.55pt;margin-top:7.25pt;width:.05pt;height:38.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oQo1AEAAI4DAAAOAAAAZHJzL2Uyb0RvYy54bWysU02P0zAQvSPxHyzfadrSVmzUdIW6LJcF&#10;KnX5AVPHSSwcjzV2m/bfM/amhYUbIgfLHzNv3nszWd+feytOmoJBV8nZZCqFdgpr49pKfn9+fPdB&#10;ihDB1WDR6UpedJD3m7dv1oMv9Rw7tLUmwSAulIOvZBejL4siqE73ECbotePHBqmHyEdqi5pgYPTe&#10;FvPpdFUMSLUnVDoEvn14eZSbjN80WsVvTRN0FLaSzC3mlfJ6SGuxWUPZEvjOqJEG/AOLHozjojeo&#10;B4ggjmT+guqNIgzYxInCvsCmMUpnDaxmNv1Dzb4Dr7MWNif4m03h/8Gqr6cdCVNXcsGdctBzj/aR&#10;wLRdFB+JcBBbdI59RBIcwn4NPpSctnU7SorV2e39E6ofQTjcduBanXk/XzxjzVJG8SolHYLnqofh&#10;C9YcA8eI2bxzQ32CZFvEOffocuuRPkeh+HL1fimF4vvF3WK1WmZ4KK+ZnkL8rLEXaVPJMCq5SZjl&#10;OnB6CjHxgvKakMo6fDTW5omwTgyVvFvOlzkhoDV1ekxhgdrD1pI4QZqp/I0sXoURHl2dwToN9adx&#10;H8HYlz0Xt270JtnxYuwB68uOrp5x0zPLcUDTVP1+ztm/fqPNTwAAAP//AwBQSwMEFAAGAAgAAAAh&#10;AMl01IHdAAAACQEAAA8AAABkcnMvZG93bnJldi54bWxMj8FuwjAMhu+T9g6RJ3GZRtqKotE1RWjS&#10;DhwHSFxD47WFxqmalBaeHu+0He3/0+/P+Xqyrbhi7xtHCuJ5BAKpdKahSsFh//X2DsIHTUa3jlDB&#10;DT2si+enXGfGjfSN112oBJeQz7SCOoQuk9KXNVrt565D4uzH9VYHHvtKml6PXG5bmUTRUlrdEF+o&#10;dYefNZaX3WAVoB/SONqsbHXY3sfXY3I/j91eqdnLtPkAEXAKfzD86rM6FOx0cgMZL1oFyzSOGeVg&#10;kYJggBcJiJOCVbIAWeTy/wfFAwAA//8DAFBLAQItABQABgAIAAAAIQC2gziS/gAAAOEBAAATAAAA&#10;AAAAAAAAAAAAAAAAAABbQ29udGVudF9UeXBlc10ueG1sUEsBAi0AFAAGAAgAAAAhADj9If/WAAAA&#10;lAEAAAsAAAAAAAAAAAAAAAAALwEAAF9yZWxzLy5yZWxzUEsBAi0AFAAGAAgAAAAhAPzShCjUAQAA&#10;jgMAAA4AAAAAAAAAAAAAAAAALgIAAGRycy9lMm9Eb2MueG1sUEsBAi0AFAAGAAgAAAAhAMl01IHd&#10;AAAACQEAAA8AAAAAAAAAAAAAAAAALgQAAGRycy9kb3ducmV2LnhtbFBLBQYAAAAABAAEAPMAAAA4&#10;BQA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84192" behindDoc="0" locked="0" layoutInCell="1" allowOverlap="1" wp14:anchorId="3BCAAD44" wp14:editId="6965D77A">
                <wp:simplePos x="0" y="0"/>
                <wp:positionH relativeFrom="column">
                  <wp:posOffset>5196205</wp:posOffset>
                </wp:positionH>
                <wp:positionV relativeFrom="paragraph">
                  <wp:posOffset>67945</wp:posOffset>
                </wp:positionV>
                <wp:extent cx="0" cy="608330"/>
                <wp:effectExtent l="9525" t="5080" r="9525" b="571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DC0A45A" id="Straight Arrow Connector 49" o:spid="_x0000_s1026" type="#_x0000_t32" style="position:absolute;margin-left:409.15pt;margin-top:5.35pt;width:0;height:47.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s0gEAAIwDAAAOAAAAZHJzL2Uyb0RvYy54bWysU01v2zAMvQ/YfxB0X52ka9EacYohXXfp&#10;tgDpfgAjybYwWRQoJU7+/Sjlo912G+aDIIrkI98jPX/YD07sDEWLvpHTq4kUxivU1neN/PHy9OFO&#10;ipjAa3DoTSMPJsqHxft38zHUZoY9Om1IMIiP9Rga2acU6qqKqjcDxCsMxrOzRRogsUldpQlGRh9c&#10;NZtMbqsRSQdCZWLk18ejUy4Kftsalb63bTRJuEZyb6mcVM5NPqvFHOqOIPRWndqAf+hiAOu56AXq&#10;ERKILdm/oAarCCO26UrhUGHbWmUKB2YznfzBZt1DMIULixPDRab4/2DVt92KhNWN/HgvhYeBZ7RO&#10;BLbrk/hEhKNYovesI5LgENZrDLHmtKVfUWas9n4dnlH9jMLjsgffmdL3yyEw1jRnVL+lZCMGrroZ&#10;v6LmGNgmLOLtWxoyJMsi9mVGh8uMzD4JdXxU/Ho7ubu+LuOroD7nBYrpi8FB5Esj44nHhcC0VIHd&#10;c0y5K6jPCbmoxyfrXNkH58XYyPub2U1JiOiszs4cFqnbLB2JHeSNKl+hyJ63YYRbrwtYb0B/Pt0T&#10;WHe8c3HnT8pkMY6yblAfVnRWjEdeujytZ96pt3bJfv2JFr8AAAD//wMAUEsDBBQABgAIAAAAIQCk&#10;MPPQ3QAAAAoBAAAPAAAAZHJzL2Rvd25yZXYueG1sTI/BTsMwEETvSPyDtUhcELVT1JKGOFWFxIEj&#10;bSWubrxNAvE6ip0m9OvZikM57szT7Ey+nlwrTtiHxpOGZKZAIJXeNlRp2O/eHlMQIRqypvWEGn4w&#10;wLq4vclNZv1IH3jaxkpwCIXMaKhj7DIpQ1mjM2HmOyT2jr53JvLZV9L2ZuRw18q5UkvpTEP8oTYd&#10;vtZYfm8HpwHDsEjUZuWq/ft5fPicn7/Gbqf1/d20eQERcYpXGC71uToU3OngB7JBtBrSJH1ilA31&#10;DIKBP+FwEZYLkEUu/08ofgEAAP//AwBQSwECLQAUAAYACAAAACEAtoM4kv4AAADhAQAAEwAAAAAA&#10;AAAAAAAAAAAAAAAAW0NvbnRlbnRfVHlwZXNdLnhtbFBLAQItABQABgAIAAAAIQA4/SH/1gAAAJQB&#10;AAALAAAAAAAAAAAAAAAAAC8BAABfcmVscy8ucmVsc1BLAQItABQABgAIAAAAIQB/psbs0gEAAIwD&#10;AAAOAAAAAAAAAAAAAAAAAC4CAABkcnMvZTJvRG9jLnhtbFBLAQItABQABgAIAAAAIQCkMPPQ3QAA&#10;AAoBAAAPAAAAAAAAAAAAAAAAACwEAABkcnMvZG93bnJldi54bWxQSwUGAAAAAAQABADzAAAANgUA&#10;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76000" behindDoc="0" locked="0" layoutInCell="1" allowOverlap="1" wp14:anchorId="030851FE" wp14:editId="713E3B9C">
                <wp:simplePos x="0" y="0"/>
                <wp:positionH relativeFrom="column">
                  <wp:posOffset>3145155</wp:posOffset>
                </wp:positionH>
                <wp:positionV relativeFrom="paragraph">
                  <wp:posOffset>182880</wp:posOffset>
                </wp:positionV>
                <wp:extent cx="857250" cy="355600"/>
                <wp:effectExtent l="6350" t="5715" r="12700" b="101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55600"/>
                        </a:xfrm>
                        <a:prstGeom prst="rect">
                          <a:avLst/>
                        </a:prstGeom>
                        <a:solidFill>
                          <a:srgbClr val="FFFFFF"/>
                        </a:solidFill>
                        <a:ln w="9525">
                          <a:solidFill>
                            <a:srgbClr val="000000"/>
                          </a:solidFill>
                          <a:miter lim="800000"/>
                          <a:headEnd/>
                          <a:tailEnd/>
                        </a:ln>
                      </wps:spPr>
                      <wps:txbx>
                        <w:txbxContent>
                          <w:p w14:paraId="2066FDE7" w14:textId="77777777" w:rsidR="004F6C9B" w:rsidRPr="007D3F96" w:rsidRDefault="004F6C9B" w:rsidP="00DD7FBC">
                            <w:pPr>
                              <w:jc w:val="center"/>
                              <w:rPr>
                                <w:sz w:val="16"/>
                                <w:szCs w:val="16"/>
                              </w:rPr>
                            </w:pPr>
                            <w:r>
                              <w:rPr>
                                <w:sz w:val="16"/>
                                <w:szCs w:val="16"/>
                              </w:rPr>
                              <w:t>Cemetery 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30851FE" id="Text Box 50" o:spid="_x0000_s1044" type="#_x0000_t202" style="position:absolute;left:0;text-align:left;margin-left:247.65pt;margin-top:14.4pt;width:67.5pt;height:2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OrKwIAAFkEAAAOAAAAZHJzL2Uyb0RvYy54bWysVNuO0zAQfUfiHyy/06SlWbpR09XSpQhp&#10;uUi7fIDjOImF7TG222T5esZOW6oFXhB5sDye8fGZMzNZ34xakYNwXoKp6HyWUyIMh0aarqJfH3ev&#10;VpT4wEzDFBhR0Sfh6c3m5Yv1YEuxgB5UIxxBEOPLwVa0D8GWWeZ5LzTzM7DCoLMFp1lA03VZ49iA&#10;6Fplizy/ygZwjXXAhfd4ejc56Sbht63g4XPbehGIqihyC2l1aa3jmm3WrOwcs73kRxrsH1hoJg0+&#10;eoa6Y4GRvZO/QWnJHXhow4yDzqBtJRcpB8xmnj/L5qFnVqRcUBxvzzL5/wfLPx2+OCKbihYoj2Ea&#10;a/QoxkDewkjwCPUZrC8x7MFiYBjxHOuccvX2Hvg3Twxse2Y6cescDL1gDfKbx5vZxdUJx0eQevgI&#10;Db7D9gES0Ng6HcVDOQiiI5Gnc20iF46Hq+LNIlLk6HpdFFd54pax8nTZOh/eC9AkbirqsPQJnB3u&#10;fYhkWHkKiW95ULLZSaWS4bp6qxw5MGyTXfoS/2dhypChotfFopjy/ytEnr4/QWgZsN+V1JjROYiV&#10;UbV3pkndGJhU0x4pK3OUMSo3aRjGekwVm69O5amheUJhHUz9jfOImx7cD0oG7O2K+u975gQl6oPB&#10;4lzPl8s4DMlYorBouEtPfelhhiNURQMl03YbpgHaWye7Hl+a2sHALRa0lUnsWPmJ1ZE/9m+qwXHW&#10;4oBc2inq1x9h8xMAAP//AwBQSwMEFAAGAAgAAAAhACjsVKTeAAAACQEAAA8AAABkcnMvZG93bnJl&#10;di54bWxMj8FOwzAMhu9IvENkJC6IpayjdKXphJBAcINtgmvWem1F4pQk68rb453gaPvX5+8vV5M1&#10;YkQfekcKbmYJCKTaNT21Crabp+scRIiaGm0coYIfDLCqzs9KXTTuSO84rmMrGEKh0Aq6GIdCylB3&#10;aHWYuQGJb3vnrY48+lY2Xh8Zbo2cJ0kmre6JP3R6wMcO66/1wSrIFy/jZ3hN3z7qbG+W8epufP72&#10;Sl1eTA/3ICJO8S8MJ31Wh4qddu5ATRBGwWJ5m3JUwTznChzI0oQXuxM9B1mV8n+D6hcAAP//AwBQ&#10;SwECLQAUAAYACAAAACEAtoM4kv4AAADhAQAAEwAAAAAAAAAAAAAAAAAAAAAAW0NvbnRlbnRfVHlw&#10;ZXNdLnhtbFBLAQItABQABgAIAAAAIQA4/SH/1gAAAJQBAAALAAAAAAAAAAAAAAAAAC8BAABfcmVs&#10;cy8ucmVsc1BLAQItABQABgAIAAAAIQCRKBOrKwIAAFkEAAAOAAAAAAAAAAAAAAAAAC4CAABkcnMv&#10;ZTJvRG9jLnhtbFBLAQItABQABgAIAAAAIQAo7FSk3gAAAAkBAAAPAAAAAAAAAAAAAAAAAIUEAABk&#10;cnMvZG93bnJldi54bWxQSwUGAAAAAAQABADzAAAAkAUAAAAA&#10;">
                <v:textbox>
                  <w:txbxContent>
                    <w:p w14:paraId="2066FDE7" w14:textId="77777777" w:rsidR="004F6C9B" w:rsidRPr="007D3F96" w:rsidRDefault="004F6C9B" w:rsidP="00DD7FBC">
                      <w:pPr>
                        <w:jc w:val="center"/>
                        <w:rPr>
                          <w:sz w:val="16"/>
                          <w:szCs w:val="16"/>
                        </w:rPr>
                      </w:pPr>
                      <w:r>
                        <w:rPr>
                          <w:sz w:val="16"/>
                          <w:szCs w:val="16"/>
                        </w:rPr>
                        <w:t>Cemetery Superintendent</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81120" behindDoc="0" locked="0" layoutInCell="1" allowOverlap="1" wp14:anchorId="7B81D4AB" wp14:editId="3EC8A4C6">
                <wp:simplePos x="0" y="0"/>
                <wp:positionH relativeFrom="column">
                  <wp:posOffset>1556385</wp:posOffset>
                </wp:positionH>
                <wp:positionV relativeFrom="paragraph">
                  <wp:posOffset>97790</wp:posOffset>
                </wp:positionV>
                <wp:extent cx="635" cy="488950"/>
                <wp:effectExtent l="8255" t="6350" r="10160" b="95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2EEC5C6" id="Straight Arrow Connector 51" o:spid="_x0000_s1026" type="#_x0000_t32" style="position:absolute;margin-left:122.55pt;margin-top:7.7pt;width:.05pt;height:3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8X1QEAAI4DAAAOAAAAZHJzL2Uyb0RvYy54bWysU02P0zAQvSPxHyzfadpCVt2o6Qp1WS4L&#10;VOryA1zbSSxsjzV2m/bfM3Y/YOGGyMGyx/PezHvjLB+OzrKDxmjAt3w2mXKmvQRlfN/y7y9P7xac&#10;xSS8Eha8bvlJR/6wevtmOYZGz2EAqzQyIvGxGUPLh5RCU1VRDtqJOIGgPV12gE4kOmJfKRQjsTtb&#10;zafTu2oEVAFB6hgp+ni+5KvC33Vapm9dF3VituXUWyorlnWX12q1FE2PIgxGXtoQ/9CFE8ZT0RvV&#10;o0iC7dH8ReWMRIjQpYkEV0HXGamLBlIzm/6hZjuIoIsWMieGm03x/9HKr4cNMqNaXs8488LRjLYJ&#10;hemHxD4iwsjW4D35CMgohfwaQ2wItvYbzIrl0W/DM8gfkXlYD8L3uvT9cgrEVRDVK0g+xEBVd+MX&#10;UJQj9gmKeccOXaYkW9ixzOh0m5E+JiYpePe+5kxS/MNicV+XAVaiuSIDxvRZg2N50/J4UXKTMCt1&#10;xOE5JlJCwCsgl/XwZKwtL8J6Nrb8vp7XBRDBGpUvc1rEfre2yA4iv6nyZVuI7FUawt6rQjZooT5d&#10;9kkYe95TvvUEu9pxNnYH6rTBTJfjNPRCfHmg+VX9fi5Zv36j1U8AAAD//wMAUEsDBBQABgAIAAAA&#10;IQCGDZDi3QAAAAkBAAAPAAAAZHJzL2Rvd25yZXYueG1sTI/BTsMwDIbvSLxDZCQuiKWNWsS6ptOE&#10;xIEj2ySuWeO1hcapmnQte3rMCY72/+n353K7uF5ccAydJw3pKgGBVHvbUaPheHh9fAYRoiFrek+o&#10;4RsDbKvbm9IU1s/0jpd9bASXUCiMhjbGoZAy1C06E1Z+QOLs7EdnIo9jI+1oZi53vVRJ8iSd6Ygv&#10;tGbAlxbrr/3kNGCY8jTZrV1zfLvODx/q+jkPB63v75bdBkTEJf7B8KvP6lCx08lPZIPoNagsTxnl&#10;IM9AMMALBeKkYa0ykFUp/39Q/QAAAP//AwBQSwECLQAUAAYACAAAACEAtoM4kv4AAADhAQAAEwAA&#10;AAAAAAAAAAAAAAAAAAAAW0NvbnRlbnRfVHlwZXNdLnhtbFBLAQItABQABgAIAAAAIQA4/SH/1gAA&#10;AJQBAAALAAAAAAAAAAAAAAAAAC8BAABfcmVscy8ucmVsc1BLAQItABQABgAIAAAAIQCbji8X1QEA&#10;AI4DAAAOAAAAAAAAAAAAAAAAAC4CAABkcnMvZTJvRG9jLnhtbFBLAQItABQABgAIAAAAIQCGDZDi&#10;3QAAAAkBAAAPAAAAAAAAAAAAAAAAAC8EAABkcnMvZG93bnJldi54bWxQSwUGAAAAAAQABADzAAAA&#10;OQUA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80096" behindDoc="0" locked="0" layoutInCell="1" allowOverlap="1" wp14:anchorId="32661520" wp14:editId="11453442">
                <wp:simplePos x="0" y="0"/>
                <wp:positionH relativeFrom="column">
                  <wp:posOffset>1081405</wp:posOffset>
                </wp:positionH>
                <wp:positionV relativeFrom="paragraph">
                  <wp:posOffset>105410</wp:posOffset>
                </wp:positionV>
                <wp:extent cx="0" cy="177800"/>
                <wp:effectExtent l="9525" t="13970" r="9525" b="825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E268B3E" id="Straight Arrow Connector 52" o:spid="_x0000_s1026" type="#_x0000_t32" style="position:absolute;margin-left:85.15pt;margin-top:8.3pt;width:0;height: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180QEAAIwDAAAOAAAAZHJzL2Uyb0RvYy54bWysU02PEzEMvSPxH6Lc6bSVyi6jTleoy3JZ&#10;oFKXH+AmmZmITBw5aaf99zjpBwvcEHOI4th+9nv2LB+OgxMHQ9Gib+RsMpXCeIXa+q6R31+e3t1L&#10;ERN4DQ69aeTJRPmwevtmOYbazLFHpw0JBvGxHkMj+5RCXVVR9WaAOMFgPDtbpAESm9RVmmBk9MFV&#10;8+n0fTUi6UCoTIz8+nh2ylXBb1uj0re2jSYJ10juLZWTyrnLZ7VaQt0RhN6qSxvwD10MYD0XvUE9&#10;QgKxJ/sX1GAVYcQ2TRQOFbatVaZwYDaz6R9stj0EU7iwODHcZIr/D1Z9PWxIWN3IxVwKDwPPaJsI&#10;bNcn8ZEIR7FG71lHJMEhrNcYYs1pa7+hzFgd/TY8o/oRhcd1D74zpe+XU2CsWc6ofkvJRgxcdTd+&#10;Qc0xsE9YxDu2NGRIlkUcy4xOtxmZYxLq/Kj4dXZ3dz8t46ugvuYFiumzwUHkSyPjhceNwKxUgcNz&#10;TLkrqK8JuajHJ+tc2QfnxdjID4v5oiREdFZnZw6L1O3WjsQB8kaVr1Bkz+swwr3XBaw3oD9d7gms&#10;O9+5uPMXZbIYZ1l3qE8buirGIy9dXtYz79Rru2T/+olWPwEAAP//AwBQSwMEFAAGAAgAAAAhAMeW&#10;vLbdAAAACQEAAA8AAABkcnMvZG93bnJldi54bWxMj0FPwzAMhe9I/IfIk7gglmxsBUrTaULiwJFt&#10;EtesMW1Z41RNupb9ejwu283Pfnr+XrYaXSOO2IXak4bZVIFAKrytqdSw274/PIMI0ZA1jSfU8IsB&#10;VvntTWZS6wf6xOMmloJDKKRGQxVjm0oZigqdCVPfIvHt23fORJZdKW1nBg53jZwrlUhnauIPlWnx&#10;rcLisOmdBgz9cqbWL67cfZyG+6/56Wdot1rfTcb1K4iIY7yY4YzP6JAz0973ZINoWD+pR7bykCQg&#10;zob/xV7DYpGAzDN53SD/AwAA//8DAFBLAQItABQABgAIAAAAIQC2gziS/gAAAOEBAAATAAAAAAAA&#10;AAAAAAAAAAAAAABbQ29udGVudF9UeXBlc10ueG1sUEsBAi0AFAAGAAgAAAAhADj9If/WAAAAlAEA&#10;AAsAAAAAAAAAAAAAAAAALwEAAF9yZWxzLy5yZWxzUEsBAi0AFAAGAAgAAAAhAHnsvXzRAQAAjAMA&#10;AA4AAAAAAAAAAAAAAAAALgIAAGRycy9lMm9Eb2MueG1sUEsBAi0AFAAGAAgAAAAhAMeWvLbdAAAA&#10;CQEAAA8AAAAAAAAAAAAAAAAAKwQAAGRycy9kb3ducmV2LnhtbFBLBQYAAAAABAAEAPMAAAA1BQAA&#10;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79072" behindDoc="0" locked="0" layoutInCell="1" allowOverlap="1" wp14:anchorId="26F29455" wp14:editId="433137E0">
                <wp:simplePos x="0" y="0"/>
                <wp:positionH relativeFrom="column">
                  <wp:posOffset>268605</wp:posOffset>
                </wp:positionH>
                <wp:positionV relativeFrom="paragraph">
                  <wp:posOffset>97790</wp:posOffset>
                </wp:positionV>
                <wp:extent cx="0" cy="177800"/>
                <wp:effectExtent l="6350" t="6350" r="12700" b="63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628D8C3" id="Straight Arrow Connector 53" o:spid="_x0000_s1026" type="#_x0000_t32" style="position:absolute;margin-left:21.15pt;margin-top:7.7pt;width:0;height:1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hc0gEAAIwDAAAOAAAAZHJzL2Uyb0RvYy54bWysU01v2zAMvQ/YfxB0X51kyNoZcYohXXfp&#10;tgDpfgAjybYwWRQoJU7+/Sjlo912G+aDIIrkI98jvbg/DE7sDUWLvpHTm4kUxivU1neN/PH8+O5O&#10;ipjAa3DoTSOPJsr75ds3izHUZoY9Om1IMIiP9Rga2acU6qqKqjcDxBsMxrOzRRogsUldpQlGRh9c&#10;NZtMPlQjkg6EysTIrw8np1wW/LY1Kn1v22iScI3k3lI5qZzbfFbLBdQdQeitOrcB/9DFANZz0SvU&#10;AyQQO7J/QQ1WEUZs043CocK2tcoUDsxmOvmDzaaHYAoXFieGq0zx/8Gqb/s1CasbOX8vhYeBZ7RJ&#10;BLbrk/hEhKNYofesI5LgENZrDLHmtJVfU2asDn4TnlD9jMLjqgffmdL38zEw1jRnVL+lZCMGrrod&#10;v6LmGNglLOIdWhoyJMsiDmVGx+uMzCEJdXpU/Dq9vb2blPFVUF/yAsX0xeAg8qWR8czjSmBaqsD+&#10;KabcFdSXhFzU46N1ruyD82Js5Mf5bF4SIjqrszOHReq2K0diD3mjylcosud1GOHO6wLWG9Cfz/cE&#10;1p3uXNz5szJZjJOsW9THNV0U45GXLs/rmXfqtV2yX36i5S8AAAD//wMAUEsDBBQABgAIAAAAIQDA&#10;ZgFg2wAAAAcBAAAPAAAAZHJzL2Rvd25yZXYueG1sTI7BTsMwEETvSPyDtUhcEHWapghCnKpC4sCR&#10;thLXbbwkgXgdxU4T+vUsXOC0mp3RzCs2s+vUiYbQejawXCSgiCtvW64NHPbPt/egQkS22HkmA18U&#10;YFNeXhSYWz/xK512sVZSwiFHA02Mfa51qBpyGBa+Jxbv3Q8Oo8ih1nbAScpdp9MkudMOW5aFBnt6&#10;aqj63I3OAIVxvUy2D64+vJynm7f0/DH1e2Our+btI6hIc/wLww++oEMpTEc/sg2qM5ClK0nKf52B&#10;Ev9XH+WuMtBlof/zl98AAAD//wMAUEsBAi0AFAAGAAgAAAAhALaDOJL+AAAA4QEAABMAAAAAAAAA&#10;AAAAAAAAAAAAAFtDb250ZW50X1R5cGVzXS54bWxQSwECLQAUAAYACAAAACEAOP0h/9YAAACUAQAA&#10;CwAAAAAAAAAAAAAAAAAvAQAAX3JlbHMvLnJlbHNQSwECLQAUAAYACAAAACEAHaV4XNIBAACMAwAA&#10;DgAAAAAAAAAAAAAAAAAuAgAAZHJzL2Uyb0RvYy54bWxQSwECLQAUAAYACAAAACEAwGYBYNsAAAAH&#10;AQAADwAAAAAAAAAAAAAAAAAsBAAAZHJzL2Rvd25yZXYueG1sUEsFBgAAAAAEAAQA8wAAADQFAAAA&#10;AA==&#10;"/>
            </w:pict>
          </mc:Fallback>
        </mc:AlternateContent>
      </w:r>
    </w:p>
    <w:p w14:paraId="5A4CDCAF" w14:textId="77777777" w:rsidR="00DD7FBC" w:rsidRPr="00DD7FBC" w:rsidRDefault="00DD7FBC" w:rsidP="00DD7FBC">
      <w:pPr>
        <w:tabs>
          <w:tab w:val="left" w:pos="4320"/>
        </w:tabs>
        <w:contextualSpacing/>
        <w:jc w:val="center"/>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754496" behindDoc="0" locked="0" layoutInCell="1" allowOverlap="1" wp14:anchorId="523972A7" wp14:editId="00F04830">
                <wp:simplePos x="0" y="0"/>
                <wp:positionH relativeFrom="column">
                  <wp:posOffset>789305</wp:posOffset>
                </wp:positionH>
                <wp:positionV relativeFrom="paragraph">
                  <wp:posOffset>91440</wp:posOffset>
                </wp:positionV>
                <wp:extent cx="685800" cy="228600"/>
                <wp:effectExtent l="12700" t="13335" r="6350" b="571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3D850B89" w14:textId="77777777" w:rsidR="004F6C9B" w:rsidRPr="007D3F96" w:rsidRDefault="004F6C9B" w:rsidP="00DD7FBC">
                            <w:pPr>
                              <w:jc w:val="center"/>
                              <w:rPr>
                                <w:sz w:val="16"/>
                                <w:szCs w:val="16"/>
                              </w:rPr>
                            </w:pPr>
                            <w:r>
                              <w:rPr>
                                <w:sz w:val="16"/>
                                <w:szCs w:val="16"/>
                              </w:rPr>
                              <w:t>Fire Chief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23972A7" id="Text Box 54" o:spid="_x0000_s1045" type="#_x0000_t202" style="position:absolute;left:0;text-align:left;margin-left:62.15pt;margin-top:7.2pt;width:54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RTLAIAAFk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D6jxDCN&#10;PXoUQyBvYCB4hfz01pfo9mDRMQx4j31OtXp7D/yrJwa2HTOtuHUO+k6wGvObxpfZ1dMRx0eQff8B&#10;aozDDgES0NA4HclDOgiiY59Ol97EXDheLpbzZY4WjqaiWC5QjhFY+fTYOh/eCdAkChV12PoEzo73&#10;PoyuTy4xlgcl651UKimu3W+VI0eGY7JL3xn9JzdlSF/R1byYj/X/FSJP358gtAw470rqimI5+EUn&#10;VkbW3po6yYFJNcpYnTJnGiNzI4dh2A+pY9NVfBw53kN9QmIdjPON+4hCB+47JT3OdkX9twNzghL1&#10;3mBzVtPZLC5DUmbz1wUq7tqyv7YwwxGqooGSUdyGcYEO1sm2w0jjOBi4xYY2MpH9nNU5f5zf1K7z&#10;rsUFudaT1/MfYfMDAAD//wMAUEsDBBQABgAIAAAAIQATiSqb3gAAAAkBAAAPAAAAZHJzL2Rvd25y&#10;ZXYueG1sTI9BT8MwDIXvSPyHyEhcEEtpyxil6YSQQHCDgeCaNV5bkTglybry7zEnuPnZT8/fq9ez&#10;s2LCEAdPCi4WGQik1puBOgVvr/fnKxAxaTLaekIF3xhh3Rwf1boy/kAvOG1SJziEYqUV9CmNlZSx&#10;7dHpuPAjEt92PjidWIZOmqAPHO6szLNsKZ0eiD/0esS7HtvPzd4pWJWP00d8Kp7f2+XOXqezq+nh&#10;Kyh1ejLf3oBIOKc/M/ziMzo0zLT1ezJRWNZ5WbCVh7IEwYa8yHmxVXCZlSCbWv5v0PwAAAD//wMA&#10;UEsBAi0AFAAGAAgAAAAhALaDOJL+AAAA4QEAABMAAAAAAAAAAAAAAAAAAAAAAFtDb250ZW50X1R5&#10;cGVzXS54bWxQSwECLQAUAAYACAAAACEAOP0h/9YAAACUAQAACwAAAAAAAAAAAAAAAAAvAQAAX3Jl&#10;bHMvLnJlbHNQSwECLQAUAAYACAAAACEAfGI0UywCAABZBAAADgAAAAAAAAAAAAAAAAAuAgAAZHJz&#10;L2Uyb0RvYy54bWxQSwECLQAUAAYACAAAACEAE4kqm94AAAAJAQAADwAAAAAAAAAAAAAAAACGBAAA&#10;ZHJzL2Rvd25yZXYueG1sUEsFBgAAAAAEAAQA8wAAAJEFAAAAAA==&#10;">
                <v:textbox>
                  <w:txbxContent>
                    <w:p w14:paraId="3D850B89" w14:textId="77777777" w:rsidR="004F6C9B" w:rsidRPr="007D3F96" w:rsidRDefault="004F6C9B" w:rsidP="00DD7FBC">
                      <w:pPr>
                        <w:jc w:val="center"/>
                        <w:rPr>
                          <w:sz w:val="16"/>
                          <w:szCs w:val="16"/>
                        </w:rPr>
                      </w:pPr>
                      <w:r>
                        <w:rPr>
                          <w:sz w:val="16"/>
                          <w:szCs w:val="16"/>
                        </w:rPr>
                        <w:t>Fire Chief</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55520" behindDoc="0" locked="0" layoutInCell="1" allowOverlap="1" wp14:anchorId="1D0E12E9" wp14:editId="3FF83456">
                <wp:simplePos x="0" y="0"/>
                <wp:positionH relativeFrom="column">
                  <wp:posOffset>52705</wp:posOffset>
                </wp:positionH>
                <wp:positionV relativeFrom="paragraph">
                  <wp:posOffset>91440</wp:posOffset>
                </wp:positionV>
                <wp:extent cx="685800" cy="228600"/>
                <wp:effectExtent l="9525" t="13335" r="9525" b="571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27E2BF77" w14:textId="77777777" w:rsidR="004F6C9B" w:rsidRPr="00D87EFE" w:rsidRDefault="004F6C9B" w:rsidP="00DD7FBC">
                            <w:pPr>
                              <w:jc w:val="center"/>
                              <w:rPr>
                                <w:sz w:val="16"/>
                                <w:szCs w:val="16"/>
                              </w:rPr>
                            </w:pPr>
                            <w:r>
                              <w:rPr>
                                <w:sz w:val="16"/>
                                <w:szCs w:val="16"/>
                              </w:rPr>
                              <w:t>Police Chief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0E12E9" id="Text Box 55" o:spid="_x0000_s1046" type="#_x0000_t202" style="position:absolute;left:0;text-align:left;margin-left:4.15pt;margin-top:7.2pt;width:54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L1KwIAAFkEAAAOAAAAZHJzL2Uyb0RvYy54bWysVNtu2zAMfR+wfxD0vtgx4iw14hRdugwD&#10;ugvQ7gMUWbaFSaImKbG7rx8lp2l2exmmB4ESqUPykNT6etSKHIXzEkxN57OcEmE4NNJ0Nf3ysHu1&#10;osQHZhqmwIiaPgpPrzcvX6wHW4kCelCNcARBjK8GW9M+BFtlmee90MzPwAqDyhacZgGPrssaxwZE&#10;1yor8nyZDeAa64AL7/H2dlLSTcJvW8HDp7b1IhBVU4wtpN2lfR/3bLNmVeeY7SU/hcH+IQrNpEGn&#10;Z6hbFhg5OPkblJbcgYc2zDjoDNpWcpFywGzm+S/Z3PfMipQLkuPtmSb//2D5x+NnR2RT07KkxDCN&#10;NXoQYyBvYCR4hfwM1ldodm/RMIx4j3VOuXp7B/yrJwa2PTOduHEOhl6wBuObx5fZxdMJx0eQ/fAB&#10;GvTDDgES0Ng6HclDOgiiY50ez7WJsXC8XK7KVY4ajqqiWC1Rjh5Y9fTYOh/eCdAkCjV1WPoEzo53&#10;PkymTybRlwclm51UKh1ct98qR44M22SX1gn9JzNlyFDTq7Iop/z/CpGn9ScILQP2u5K6ppgOrmjE&#10;qsjaW9MkOTCpJhmzU+ZEY2Ru4jCM+zFVrEiPI8d7aB6RWAdTf+M8otCD+07JgL1dU//twJygRL03&#10;WJyr+WIRhyEdFuVrBCLuUrO/1DDDEaqmgZJJ3IZpgA7Wya5HT1M7GLjBgrYykf0c1Sl+7N9UrtOs&#10;xQG5PCer5x9h8wMAAP//AwBQSwMEFAAGAAgAAAAhAE/x8rLbAAAABwEAAA8AAABkcnMvZG93bnJl&#10;di54bWxMjsFOwzAQRO9I/IO1SFwQdUpDKCFOhZBA9AYFwdWNt0mEvQ62m4a/Z3uC486M3r5qNTkr&#10;Rgyx96RgPstAIDXe9NQqeH97vFyCiEmT0dYTKvjBCKv69KTSpfEHesVxk1rBEIqlVtClNJRSxqZD&#10;p+PMD0jc7XxwOvEZWmmCPjDcWXmVZYV0uif+0OkBHzpsvjZ7p2CZP4+fcb14+WiKnb1NFzfj03dQ&#10;6vxsur8DkXBKf2M46rM61Oy09XsyUVhmLHjIcZ6DONbzgoOtgussB1lX8r9//QsAAP//AwBQSwEC&#10;LQAUAAYACAAAACEAtoM4kv4AAADhAQAAEwAAAAAAAAAAAAAAAAAAAAAAW0NvbnRlbnRfVHlwZXNd&#10;LnhtbFBLAQItABQABgAIAAAAIQA4/SH/1gAAAJQBAAALAAAAAAAAAAAAAAAAAC8BAABfcmVscy8u&#10;cmVsc1BLAQItABQABgAIAAAAIQAGEwL1KwIAAFkEAAAOAAAAAAAAAAAAAAAAAC4CAABkcnMvZTJv&#10;RG9jLnhtbFBLAQItABQABgAIAAAAIQBP8fKy2wAAAAcBAAAPAAAAAAAAAAAAAAAAAIUEAABkcnMv&#10;ZG93bnJldi54bWxQSwUGAAAAAAQABADzAAAAjQUAAAAA&#10;">
                <v:textbox>
                  <w:txbxContent>
                    <w:p w14:paraId="27E2BF77" w14:textId="77777777" w:rsidR="004F6C9B" w:rsidRPr="00D87EFE" w:rsidRDefault="004F6C9B" w:rsidP="00DD7FBC">
                      <w:pPr>
                        <w:jc w:val="center"/>
                        <w:rPr>
                          <w:sz w:val="16"/>
                          <w:szCs w:val="16"/>
                        </w:rPr>
                      </w:pPr>
                      <w:r>
                        <w:rPr>
                          <w:sz w:val="16"/>
                          <w:szCs w:val="16"/>
                        </w:rPr>
                        <w:t>Police Chief</w:t>
                      </w:r>
                    </w:p>
                  </w:txbxContent>
                </v:textbox>
              </v:shape>
            </w:pict>
          </mc:Fallback>
        </mc:AlternateContent>
      </w:r>
    </w:p>
    <w:p w14:paraId="51BB1C56" w14:textId="77777777" w:rsidR="00DD7FBC" w:rsidRPr="00DD7FBC" w:rsidRDefault="00DD7FBC" w:rsidP="00DD7FBC">
      <w:pPr>
        <w:tabs>
          <w:tab w:val="left" w:pos="4320"/>
        </w:tabs>
        <w:contextualSpacing/>
        <w:jc w:val="center"/>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791360" behindDoc="0" locked="0" layoutInCell="1" allowOverlap="1" wp14:anchorId="2FFC955B" wp14:editId="07FA9895">
                <wp:simplePos x="0" y="0"/>
                <wp:positionH relativeFrom="column">
                  <wp:posOffset>395605</wp:posOffset>
                </wp:positionH>
                <wp:positionV relativeFrom="paragraph">
                  <wp:posOffset>128905</wp:posOffset>
                </wp:positionV>
                <wp:extent cx="0" cy="520700"/>
                <wp:effectExtent l="9525" t="6985" r="9525" b="571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AFE879A" id="Straight Arrow Connector 56" o:spid="_x0000_s1026" type="#_x0000_t32" style="position:absolute;margin-left:31.15pt;margin-top:10.15pt;width:0;height:4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3B0QEAAIwDAAAOAAAAZHJzL2Uyb0RvYy54bWysU1GP0zAMfkfiP0R5Z+0m7YBq3QntOF4O&#10;mLTjB3hp2kakceRk6/bvcbJud8Abog9RHNuf/X12V/enwYqjpmDQ1XI+K6XQTmFjXFfLH8+P7z5I&#10;ESK4Biw6XcuzDvJ+/fbNavSVXmCPttEkGMSFavS17GP0VVEE1esBwgy9duxskQaIbFJXNAQjow+2&#10;WJTlXTEiNZ5Q6RD49eHilOuM37Zaxe9tG3QUtpbcW8wn5XOfzmK9gqoj8L1RUxvwD10MYBwXvUE9&#10;QARxIPMX1GAUYcA2zhQOBbatUTpzYDbz8g82ux68zlxYnOBvMoX/B6u+HbckTFPL5Z0UDgae0S4S&#10;mK6P4hMRjmKDzrGOSIJDWK/Rh4rTNm5LibE6uZ1/QvUzCIebHlync9/PZ89Y85RR/JaSjOC56n78&#10;ig3HwCFiFu/U0pAgWRZxyjM632akT1Goy6Pi1+WifF/m8RVQXfM8hfhF4yDSpZZh4nEjMM9V4PgU&#10;YuoKqmtCKurw0Vib98E6Mdby43KxzAkBrWmSM4UF6vYbS+IIaaPylymy53UY4cE1GazX0Hye7hGM&#10;vdy5uHWTMkmMi6x7bM5buirGI89dTuuZduq1nbNffqL1LwAAAP//AwBQSwMEFAAGAAgAAAAhAJPM&#10;EOzaAAAACAEAAA8AAABkcnMvZG93bnJldi54bWxMj0FLw0AQhe+C/2EZwYvY3UYsGrMpRfDg0bbg&#10;dZodk2h2NmQ3Teyvd/RiT8PjPd58r1jPvlNHGmIb2MJyYUARV8G1XFvY715uH0DFhOywC0wWvinC&#10;ury8KDB3YeI3Om5TraSEY44WmpT6XOtYNeQxLkJPLN5HGDwmkUOt3YCTlPtOZ8astMeW5UODPT03&#10;VH1tR2+B4ni/NJtHX+9fT9PNe3b6nPqdtddX8+YJVKI5/YfhF1/QoRSmQxjZRdVZWGV3krSQGbni&#10;/+mD5IwYuiz0+YDyBwAA//8DAFBLAQItABQABgAIAAAAIQC2gziS/gAAAOEBAAATAAAAAAAAAAAA&#10;AAAAAAAAAABbQ29udGVudF9UeXBlc10ueG1sUEsBAi0AFAAGAAgAAAAhADj9If/WAAAAlAEAAAsA&#10;AAAAAAAAAAAAAAAALwEAAF9yZWxzLy5yZWxzUEsBAi0AFAAGAAgAAAAhAK+dfcHRAQAAjAMAAA4A&#10;AAAAAAAAAAAAAAAALgIAAGRycy9lMm9Eb2MueG1sUEsBAi0AFAAGAAgAAAAhAJPMEOzaAAAACAEA&#10;AA8AAAAAAAAAAAAAAAAAKwQAAGRycy9kb3ducmV2LnhtbFBLBQYAAAAABAAEAPMAAAAyBQAAAAA=&#10;"/>
            </w:pict>
          </mc:Fallback>
        </mc:AlternateContent>
      </w:r>
    </w:p>
    <w:p w14:paraId="123AE543" w14:textId="77777777" w:rsidR="00DD7FBC" w:rsidRPr="00DD7FBC" w:rsidRDefault="00DD7FBC" w:rsidP="00DD7FBC">
      <w:pPr>
        <w:tabs>
          <w:tab w:val="left" w:pos="4320"/>
        </w:tabs>
        <w:contextualSpacing/>
        <w:jc w:val="center"/>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751424" behindDoc="0" locked="0" layoutInCell="1" allowOverlap="1" wp14:anchorId="33BC3B69" wp14:editId="573FF639">
                <wp:simplePos x="0" y="0"/>
                <wp:positionH relativeFrom="column">
                  <wp:posOffset>1887855</wp:posOffset>
                </wp:positionH>
                <wp:positionV relativeFrom="paragraph">
                  <wp:posOffset>40005</wp:posOffset>
                </wp:positionV>
                <wp:extent cx="952500" cy="209550"/>
                <wp:effectExtent l="6350" t="7620" r="12700" b="1143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9550"/>
                        </a:xfrm>
                        <a:prstGeom prst="rect">
                          <a:avLst/>
                        </a:prstGeom>
                        <a:solidFill>
                          <a:srgbClr val="FFFFFF"/>
                        </a:solidFill>
                        <a:ln w="9525">
                          <a:solidFill>
                            <a:srgbClr val="000000"/>
                          </a:solidFill>
                          <a:miter lim="800000"/>
                          <a:headEnd/>
                          <a:tailEnd/>
                        </a:ln>
                      </wps:spPr>
                      <wps:txbx>
                        <w:txbxContent>
                          <w:p w14:paraId="383ABC40" w14:textId="77777777" w:rsidR="004F6C9B" w:rsidRPr="007D3F96" w:rsidRDefault="004F6C9B" w:rsidP="00DD7FBC">
                            <w:pPr>
                              <w:jc w:val="center"/>
                              <w:rPr>
                                <w:sz w:val="16"/>
                                <w:szCs w:val="16"/>
                              </w:rPr>
                            </w:pPr>
                            <w:r>
                              <w:rPr>
                                <w:sz w:val="16"/>
                                <w:szCs w:val="16"/>
                              </w:rPr>
                              <w:t>Town Accountant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BC3B69" id="Text Box 57" o:spid="_x0000_s1047" type="#_x0000_t202" style="position:absolute;left:0;text-align:left;margin-left:148.65pt;margin-top:3.15pt;width:75pt;height: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VeKgIAAFkEAAAOAAAAZHJzL2Uyb0RvYy54bWysVNtu2zAMfR+wfxD0vtgxkrUx4hRdugwD&#10;ugvQ7gNkWbaFSaImKbGzrx8lp2nQbS/D/CCIInV0eEh6fTNqRQ7CeQmmovNZTokwHBppuop+e9y9&#10;uabEB2YapsCIih6Fpzeb16/Wgy1FAT2oRjiCIMaXg61oH4Its8zzXmjmZ2CFQWcLTrOApuuyxrEB&#10;0bXKijx/mw3gGuuAC+/x9G5y0k3Cb1vBw5e29SIQVVHkFtLq0lrHNdusWdk5ZnvJTzTYP7DQTBp8&#10;9Ax1xwIjeyd/g9KSO/DQhhkHnUHbSi5SDpjNPH+RzUPPrEi5oDjenmXy/w+Wfz58dUQ2FV1eUWKY&#10;xho9ijGQdzASPEJ9ButLDHuwGBhGPMc6p1y9vQf+3RMD256ZTtw6B0MvWIP85vFmdnF1wvERpB4+&#10;QYPvsH2ABDS2TkfxUA6C6Fin47k2kQvHw9WyWObo4egq8tVymWqXsfLpsnU+fBCgSdxU1GHpEzg7&#10;3PsQybDyKSS+5UHJZieVSobr6q1y5MCwTXbpS/xfhClDhonJlP9fIfL0/QlCy4D9rqSu6PU5iJVR&#10;tfemSd0YmFTTHikrc5IxKjdpGMZ6TBUrkshR4xqaIwrrYOpvnEfc9OB+UjJgb1fU/9gzJyhRHw0W&#10;ZzVfLOIwJGOxvCrQcJee+tLDDEeoigZKpu02TAO0t052Pb40tYOBWyxoK5PYz6xO/LF/Uw1OsxYH&#10;5NJOUc9/hM0vAAAA//8DAFBLAwQUAAYACAAAACEAVejRqd4AAAAIAQAADwAAAGRycy9kb3ducmV2&#10;LnhtbEyPwU7DMBBE70j8g7VIXBB1aKK0CdlUCAkENygIrm68TSJiO9huGv6e7QlOq9GMZt9Um9kM&#10;YiIfemcRbhYJCLKN071tEd7fHq7XIEJUVqvBWUL4oQCb+vysUqV2R/tK0za2gktsKBVCF+NYShma&#10;jowKCzeSZW/vvFGRpW+l9urI5WaQyyTJpVG95Q+dGum+o+ZrezAI6+xp+gzP6ctHk++HIl6tpsdv&#10;j3h5Md/dgog0x78wnPAZHWpm2rmD1UEMCMtilXIUIefDfpad9A4hLVKQdSX/D6h/AQAA//8DAFBL&#10;AQItABQABgAIAAAAIQC2gziS/gAAAOEBAAATAAAAAAAAAAAAAAAAAAAAAABbQ29udGVudF9UeXBl&#10;c10ueG1sUEsBAi0AFAAGAAgAAAAhADj9If/WAAAAlAEAAAsAAAAAAAAAAAAAAAAALwEAAF9yZWxz&#10;Ly5yZWxzUEsBAi0AFAAGAAgAAAAhAEHxBV4qAgAAWQQAAA4AAAAAAAAAAAAAAAAALgIAAGRycy9l&#10;Mm9Eb2MueG1sUEsBAi0AFAAGAAgAAAAhAFXo0aneAAAACAEAAA8AAAAAAAAAAAAAAAAAhAQAAGRy&#10;cy9kb3ducmV2LnhtbFBLBQYAAAAABAAEAPMAAACPBQAAAAA=&#10;">
                <v:textbox>
                  <w:txbxContent>
                    <w:p w14:paraId="383ABC40" w14:textId="77777777" w:rsidR="004F6C9B" w:rsidRPr="007D3F96" w:rsidRDefault="004F6C9B" w:rsidP="00DD7FBC">
                      <w:pPr>
                        <w:jc w:val="center"/>
                        <w:rPr>
                          <w:sz w:val="16"/>
                          <w:szCs w:val="16"/>
                        </w:rPr>
                      </w:pPr>
                      <w:r>
                        <w:rPr>
                          <w:sz w:val="16"/>
                          <w:szCs w:val="16"/>
                        </w:rPr>
                        <w:t>Town Accountant</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53472" behindDoc="0" locked="0" layoutInCell="1" allowOverlap="1" wp14:anchorId="4BD5C2B2" wp14:editId="629B0645">
                <wp:simplePos x="0" y="0"/>
                <wp:positionH relativeFrom="column">
                  <wp:posOffset>738505</wp:posOffset>
                </wp:positionH>
                <wp:positionV relativeFrom="paragraph">
                  <wp:posOffset>27305</wp:posOffset>
                </wp:positionV>
                <wp:extent cx="990600" cy="222250"/>
                <wp:effectExtent l="9525" t="13970" r="9525" b="1143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2250"/>
                        </a:xfrm>
                        <a:prstGeom prst="rect">
                          <a:avLst/>
                        </a:prstGeom>
                        <a:solidFill>
                          <a:srgbClr val="FFFFFF"/>
                        </a:solidFill>
                        <a:ln w="9525">
                          <a:solidFill>
                            <a:srgbClr val="000000"/>
                          </a:solidFill>
                          <a:miter lim="800000"/>
                          <a:headEnd/>
                          <a:tailEnd/>
                        </a:ln>
                      </wps:spPr>
                      <wps:txbx>
                        <w:txbxContent>
                          <w:p w14:paraId="0F3A1DC5" w14:textId="77777777" w:rsidR="004F6C9B" w:rsidRPr="00AE291D" w:rsidRDefault="004F6C9B" w:rsidP="00DD7FBC">
                            <w:pPr>
                              <w:jc w:val="center"/>
                              <w:rPr>
                                <w:sz w:val="18"/>
                                <w:szCs w:val="18"/>
                              </w:rPr>
                            </w:pPr>
                            <w:r w:rsidRPr="007D3F96">
                              <w:rPr>
                                <w:sz w:val="16"/>
                                <w:szCs w:val="16"/>
                              </w:rPr>
                              <w:t>Building Inspector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BD5C2B2" id="Text Box 58" o:spid="_x0000_s1048" type="#_x0000_t202" style="position:absolute;left:0;text-align:left;margin-left:58.15pt;margin-top:2.15pt;width:78pt;height: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uCKgIAAFkEAAAOAAAAZHJzL2Uyb0RvYy54bWysVNFu2yAUfZ+0f0C8L3aspGusOFWXLtOk&#10;rpvU7gMwxjYacBmQ2N3X74KTLOq2l2l+QMC9HM495+L1zagVOQjnJZiKzmc5JcJwaKTpKvr1affm&#10;mhIfmGmYAiMq+iw8vdm8frUebCkK6EE1whEEMb4cbEX7EGyZZZ73QjM/AysMBltwmgVcui5rHBsQ&#10;XausyPOrbADXWAdceI+7d1OQbhJ+2woePretF4GoiiK3kEaXxjqO2WbNys4x20t+pMH+gYVm0uCl&#10;Z6g7FhjZO/kblJbcgYc2zDjoDNpWcpFqwGrm+YtqHntmRaoFxfH2LJP/f7D84fDFEdlUdIlOGabR&#10;oycxBvIORoJbqM9gfYlpjxYTw4j76HOq1dt74N88MbDtmenErXMw9II1yG8eT2YXRyccH0Hq4RM0&#10;eA/bB0hAY+t0FA/lIIiOPj2fvYlcOG6uVvlVjhGOoQK/ZfIuY+XpsHU+fBCgSZxU1KH1CZwd7n2I&#10;ZFh5Sol3eVCy2Uml0sJ19VY5cmDYJrv0Jf4v0pQhAzJZFsup/r9C5On7E4SWAftdSV3R63MSK6Nq&#10;702TujEwqaY5UlbmKGNUbtIwjPWYHCuKkz01NM8orIOpv/E94qQH94OSAXu7ov77njlBifpo0JzV&#10;fLGIjyEtFsu3BS7cZaS+jDDDEaqigZJpug3TA9pbJ7seb5rawcAtGtrKJHZ0fmJ15I/9mzw4vrX4&#10;QC7XKevXH2HzEwAA//8DAFBLAwQUAAYACAAAACEAby387t4AAAAIAQAADwAAAGRycy9kb3ducmV2&#10;LnhtbEyPQU/DMAyF70j8h8hIXBBL107dVppOCAkENxhou2aN11Y0Tkmyrvx7zAlO9tN7ev5cbibb&#10;ixF96BwpmM8SEEi1Mx01Cj7eH29XIELUZHTvCBV8Y4BNdXlR6sK4M73huI2N4BIKhVbQxjgUUoa6&#10;RavDzA1I7B2dtzqy9I00Xp+53PYyTZJcWt0RX2j1gA8t1p/bk1WwWjyP+/CSve7q/Niv481yfPry&#10;Sl1fTfd3ICJO8S8Mv/iMDhUzHdyJTBA963mecVTBggf76TLl5aAgW2cgq1L+f6D6AQAA//8DAFBL&#10;AQItABQABgAIAAAAIQC2gziS/gAAAOEBAAATAAAAAAAAAAAAAAAAAAAAAABbQ29udGVudF9UeXBl&#10;c10ueG1sUEsBAi0AFAAGAAgAAAAhADj9If/WAAAAlAEAAAsAAAAAAAAAAAAAAAAALwEAAF9yZWxz&#10;Ly5yZWxzUEsBAi0AFAAGAAgAAAAhAPJo+4IqAgAAWQQAAA4AAAAAAAAAAAAAAAAALgIAAGRycy9l&#10;Mm9Eb2MueG1sUEsBAi0AFAAGAAgAAAAhAG8t/O7eAAAACAEAAA8AAAAAAAAAAAAAAAAAhAQAAGRy&#10;cy9kb3ducmV2LnhtbFBLBQYAAAAABAAEAPMAAACPBQAAAAA=&#10;">
                <v:textbox>
                  <w:txbxContent>
                    <w:p w14:paraId="0F3A1DC5" w14:textId="77777777" w:rsidR="004F6C9B" w:rsidRPr="00AE291D" w:rsidRDefault="004F6C9B" w:rsidP="00DD7FBC">
                      <w:pPr>
                        <w:jc w:val="center"/>
                        <w:rPr>
                          <w:sz w:val="18"/>
                          <w:szCs w:val="18"/>
                        </w:rPr>
                      </w:pPr>
                      <w:r w:rsidRPr="007D3F96">
                        <w:rPr>
                          <w:sz w:val="16"/>
                          <w:szCs w:val="16"/>
                        </w:rPr>
                        <w:t>Building Inspector</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92384" behindDoc="0" locked="0" layoutInCell="1" allowOverlap="1" wp14:anchorId="704C7C93" wp14:editId="415408BE">
                <wp:simplePos x="0" y="0"/>
                <wp:positionH relativeFrom="column">
                  <wp:posOffset>3342005</wp:posOffset>
                </wp:positionH>
                <wp:positionV relativeFrom="paragraph">
                  <wp:posOffset>32385</wp:posOffset>
                </wp:positionV>
                <wp:extent cx="882650" cy="355600"/>
                <wp:effectExtent l="12700" t="9525" r="9525" b="63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55600"/>
                        </a:xfrm>
                        <a:prstGeom prst="rect">
                          <a:avLst/>
                        </a:prstGeom>
                        <a:solidFill>
                          <a:srgbClr val="FFFFFF"/>
                        </a:solidFill>
                        <a:ln w="9525">
                          <a:solidFill>
                            <a:srgbClr val="000000"/>
                          </a:solidFill>
                          <a:miter lim="800000"/>
                          <a:headEnd/>
                          <a:tailEnd/>
                        </a:ln>
                      </wps:spPr>
                      <wps:txbx>
                        <w:txbxContent>
                          <w:p w14:paraId="3EB0DCFA" w14:textId="77777777" w:rsidR="004F6C9B" w:rsidRPr="007D3F96" w:rsidRDefault="004F6C9B" w:rsidP="00DD7FBC">
                            <w:pPr>
                              <w:jc w:val="center"/>
                              <w:rPr>
                                <w:sz w:val="16"/>
                                <w:szCs w:val="16"/>
                              </w:rPr>
                            </w:pPr>
                            <w:r>
                              <w:rPr>
                                <w:sz w:val="16"/>
                                <w:szCs w:val="16"/>
                              </w:rPr>
                              <w:t xml:space="preserve">Council on Aging Board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04C7C93" id="Text Box 59" o:spid="_x0000_s1049" type="#_x0000_t202" style="position:absolute;left:0;text-align:left;margin-left:263.15pt;margin-top:2.55pt;width:69.5pt;height:2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hMLgIAAFkEAAAOAAAAZHJzL2Uyb0RvYy54bWysVNuO0zAQfUfiHyy/06TZprR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LynR&#10;rEONnsTgyTsYCB4hP71xBYY9Ggz0A56jzrFWZx6Af3dEw6ZleifurIW+FazG/KbhZnJ1dcRxAaTq&#10;P0GN77C9hwg0NLYL5CEdBNFRp+NFm5ALx8PFIpvn6OHousnzeRq1S1hxvmys8x8EdCRsSmpR+gjO&#10;Dg/Oh2RYcQ4JbzlQst5KpaJhd9VGWXJg2Cbb+MX8X4QpTfqSLvMsH+v/K0Qavz9BdNJjvyvZYUWX&#10;IFYE1t7rOnajZ1KNe0xZ6RONgbmRQz9UQ1QsuznLU0F9RGItjP2N84ibFuxPSnrs7ZK6H3tmBSXq&#10;o0ZxltPZLAxDNGb52wwNe+2prj1Mc4Qqqadk3G78OEB7Y+WuxZfGdtBwh4I2MpIdlB+zOuWP/Rs1&#10;OM1aGJBrO0b9+iOsnwEAAP//AwBQSwMEFAAGAAgAAAAhALJywXbdAAAACAEAAA8AAABkcnMvZG93&#10;bnJldi54bWxMj8FOwzAQRO9I/IO1SFwQddJSU0KcCiGB6A0Kgqsbb5MIex1iNw1/z3KC24xmNPu2&#10;XE/eiRGH2AXSkM8yEEh1sB01Gt5eHy5XIGIyZI0LhBq+McK6Oj0pTWHDkV5w3KZG8AjFwmhoU+oL&#10;KWPdojdxFnokzvZh8CaxHRppB3Pkce/kPMuU9KYjvtCaHu9brD+3B69hdfU0fsTN4vm9Vnt3ky6u&#10;x8evQevzs+nuFkTCKf2V4Ref0aFipl04kI3CaVjO1YKrLHIQnCu1ZL9jkecgq1L+f6D6AQAA//8D&#10;AFBLAQItABQABgAIAAAAIQC2gziS/gAAAOEBAAATAAAAAAAAAAAAAAAAAAAAAABbQ29udGVudF9U&#10;eXBlc10ueG1sUEsBAi0AFAAGAAgAAAAhADj9If/WAAAAlAEAAAsAAAAAAAAAAAAAAAAALwEAAF9y&#10;ZWxzLy5yZWxzUEsBAi0AFAAGAAgAAAAhAEfJmEwuAgAAWQQAAA4AAAAAAAAAAAAAAAAALgIAAGRy&#10;cy9lMm9Eb2MueG1sUEsBAi0AFAAGAAgAAAAhALJywXbdAAAACAEAAA8AAAAAAAAAAAAAAAAAiAQA&#10;AGRycy9kb3ducmV2LnhtbFBLBQYAAAAABAAEAPMAAACSBQAAAAA=&#10;">
                <v:textbox>
                  <w:txbxContent>
                    <w:p w14:paraId="3EB0DCFA" w14:textId="77777777" w:rsidR="004F6C9B" w:rsidRPr="007D3F96" w:rsidRDefault="004F6C9B" w:rsidP="00DD7FBC">
                      <w:pPr>
                        <w:jc w:val="center"/>
                        <w:rPr>
                          <w:sz w:val="16"/>
                          <w:szCs w:val="16"/>
                        </w:rPr>
                      </w:pPr>
                      <w:r>
                        <w:rPr>
                          <w:sz w:val="16"/>
                          <w:szCs w:val="16"/>
                        </w:rPr>
                        <w:t xml:space="preserve">Council on Aging Board </w:t>
                      </w:r>
                    </w:p>
                  </w:txbxContent>
                </v:textbox>
              </v:shape>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74976" behindDoc="0" locked="0" layoutInCell="1" allowOverlap="1" wp14:anchorId="4FE025E2" wp14:editId="651A262B">
                <wp:simplePos x="0" y="0"/>
                <wp:positionH relativeFrom="column">
                  <wp:posOffset>4758055</wp:posOffset>
                </wp:positionH>
                <wp:positionV relativeFrom="paragraph">
                  <wp:posOffset>121920</wp:posOffset>
                </wp:positionV>
                <wp:extent cx="850900" cy="355600"/>
                <wp:effectExtent l="9525" t="13335" r="6350" b="1206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55600"/>
                        </a:xfrm>
                        <a:prstGeom prst="rect">
                          <a:avLst/>
                        </a:prstGeom>
                        <a:solidFill>
                          <a:srgbClr val="FFFFFF"/>
                        </a:solidFill>
                        <a:ln w="9525">
                          <a:solidFill>
                            <a:srgbClr val="000000"/>
                          </a:solidFill>
                          <a:miter lim="800000"/>
                          <a:headEnd/>
                          <a:tailEnd/>
                        </a:ln>
                      </wps:spPr>
                      <wps:txbx>
                        <w:txbxContent>
                          <w:p w14:paraId="6270BE41" w14:textId="77777777" w:rsidR="004F6C9B" w:rsidRDefault="004F6C9B" w:rsidP="00DD7FBC">
                            <w:pPr>
                              <w:jc w:val="center"/>
                              <w:rPr>
                                <w:sz w:val="16"/>
                                <w:szCs w:val="16"/>
                              </w:rPr>
                            </w:pPr>
                            <w:r>
                              <w:rPr>
                                <w:sz w:val="16"/>
                                <w:szCs w:val="16"/>
                              </w:rPr>
                              <w:t>Water Superintendent</w:t>
                            </w:r>
                          </w:p>
                          <w:p w14:paraId="1A3FC1B8" w14:textId="77777777" w:rsidR="004F6C9B" w:rsidRPr="007D3F96" w:rsidRDefault="004F6C9B" w:rsidP="00DD7FB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FE025E2" id="Text Box 60" o:spid="_x0000_s1050" type="#_x0000_t202" style="position:absolute;left:0;text-align:left;margin-left:374.65pt;margin-top:9.6pt;width:67pt;height:2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gaLAIAAFk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iXSY5jG&#10;Hj2IIZC3MBC8Qn566wt0u7foGAa8xz6nWr29A/7NEwPbjplW3DgHfSdYjflN48vs4umI4yNI1X+E&#10;GuOwfYAENDROR/KQDoLomMjx3JuYC8fLq0W+ytHC0fR6sViiHCOw4umxdT68F6BJFErqsPUJnB3u&#10;fBhdn1xiLA9K1jupVFJcW22VIweGY7JL3wn9JzdlSF/S1WK2GOv/K0Sevj9BaBlw3pXUWNHZiRWR&#10;tXemxjRZEZhUo4zVKXOiMTI3chiGakgdm81jhMhxBfURiXUwzjfuIwoduB+U9DjbJfXf98wJStQH&#10;g81ZTefzuAxJmS/ezFBxl5bq0sIMR6iSBkpGcRvGBdpbJ9sOI43jYOAGG9rIRPZzVqf8cX5Tu067&#10;FhfkUk9ez3+EzSMAAAD//wMAUEsDBBQABgAIAAAAIQCuc7NT3gAAAAkBAAAPAAAAZHJzL2Rvd25y&#10;ZXYueG1sTI/BTsMwDIbvSLxDZCQuiKW0Y2tL0wkhgeAGA8E1a7y2onFKknXl7TEnONrfr9+fq81s&#10;BzGhD70jBVeLBARS40xPrYK31/vLHESImoweHKGCbwywqU9PKl0ad6QXnLaxFVxCodQKuhjHUsrQ&#10;dGh1WLgRidneeasjj76Vxusjl9tBpkmyklb3xBc6PeJdh83n9mAV5MvH6SM8Zc/vzWo/FPFiPT18&#10;eaXOz+bbGxAR5/gXhl99VoeanXbuQCaIQcF6WWQcZVCkIDiQ5xkvdkyuU5B1Jf9/UP8AAAD//wMA&#10;UEsBAi0AFAAGAAgAAAAhALaDOJL+AAAA4QEAABMAAAAAAAAAAAAAAAAAAAAAAFtDb250ZW50X1R5&#10;cGVzXS54bWxQSwECLQAUAAYACAAAACEAOP0h/9YAAACUAQAACwAAAAAAAAAAAAAAAAAvAQAAX3Jl&#10;bHMvLnJlbHNQSwECLQAUAAYACAAAACEA358YGiwCAABZBAAADgAAAAAAAAAAAAAAAAAuAgAAZHJz&#10;L2Uyb0RvYy54bWxQSwECLQAUAAYACAAAACEArnOzU94AAAAJAQAADwAAAAAAAAAAAAAAAACGBAAA&#10;ZHJzL2Rvd25yZXYueG1sUEsFBgAAAAAEAAQA8wAAAJEFAAAAAA==&#10;">
                <v:textbox>
                  <w:txbxContent>
                    <w:p w14:paraId="6270BE41" w14:textId="77777777" w:rsidR="004F6C9B" w:rsidRDefault="004F6C9B" w:rsidP="00DD7FBC">
                      <w:pPr>
                        <w:jc w:val="center"/>
                        <w:rPr>
                          <w:sz w:val="16"/>
                          <w:szCs w:val="16"/>
                        </w:rPr>
                      </w:pPr>
                      <w:r>
                        <w:rPr>
                          <w:sz w:val="16"/>
                          <w:szCs w:val="16"/>
                        </w:rPr>
                        <w:t>Water Superintendent</w:t>
                      </w:r>
                    </w:p>
                    <w:p w14:paraId="1A3FC1B8" w14:textId="77777777" w:rsidR="004F6C9B" w:rsidRPr="007D3F96" w:rsidRDefault="004F6C9B" w:rsidP="00DD7FBC">
                      <w:pPr>
                        <w:jc w:val="center"/>
                        <w:rPr>
                          <w:sz w:val="16"/>
                          <w:szCs w:val="16"/>
                        </w:rPr>
                      </w:pPr>
                    </w:p>
                  </w:txbxContent>
                </v:textbox>
              </v:shape>
            </w:pict>
          </mc:Fallback>
        </mc:AlternateContent>
      </w:r>
    </w:p>
    <w:p w14:paraId="787A02E5" w14:textId="77777777" w:rsidR="00DD7FBC" w:rsidRPr="00DD7FBC" w:rsidRDefault="00DD7FBC" w:rsidP="00DD7FBC">
      <w:pPr>
        <w:tabs>
          <w:tab w:val="left" w:pos="4320"/>
        </w:tabs>
        <w:contextualSpacing/>
        <w:jc w:val="center"/>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812864" behindDoc="0" locked="0" layoutInCell="1" allowOverlap="1" wp14:anchorId="37371C02" wp14:editId="583A5124">
                <wp:simplePos x="0" y="0"/>
                <wp:positionH relativeFrom="column">
                  <wp:posOffset>2129155</wp:posOffset>
                </wp:positionH>
                <wp:positionV relativeFrom="paragraph">
                  <wp:posOffset>120650</wp:posOffset>
                </wp:positionV>
                <wp:extent cx="1111250" cy="355600"/>
                <wp:effectExtent l="9525" t="6350" r="12700"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355600"/>
                        </a:xfrm>
                        <a:prstGeom prst="rect">
                          <a:avLst/>
                        </a:prstGeom>
                        <a:solidFill>
                          <a:srgbClr val="FFFFFF"/>
                        </a:solidFill>
                        <a:ln w="9525">
                          <a:solidFill>
                            <a:srgbClr val="000000"/>
                          </a:solidFill>
                          <a:miter lim="800000"/>
                          <a:headEnd/>
                          <a:tailEnd/>
                        </a:ln>
                      </wps:spPr>
                      <wps:txbx>
                        <w:txbxContent>
                          <w:p w14:paraId="23B20409" w14:textId="77777777" w:rsidR="004F6C9B" w:rsidRPr="00AE291D" w:rsidRDefault="004F6C9B" w:rsidP="00DD7FBC">
                            <w:pPr>
                              <w:jc w:val="center"/>
                              <w:rPr>
                                <w:sz w:val="18"/>
                                <w:szCs w:val="18"/>
                              </w:rPr>
                            </w:pPr>
                            <w:r>
                              <w:rPr>
                                <w:sz w:val="16"/>
                                <w:szCs w:val="16"/>
                              </w:rPr>
                              <w:t>Municipal &amp; School Building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7371C02" id="Text Box 61" o:spid="_x0000_s1051" type="#_x0000_t202" style="position:absolute;left:0;text-align:left;margin-left:167.65pt;margin-top:9.5pt;width:87.5pt;height:2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mkLwIAAFoEAAAOAAAAZHJzL2Uyb0RvYy54bWysVNuO2yAQfa/Uf0C8N3bSON214qy22aaq&#10;tL1Iu/0AjLGNCgwFEjv9+g44m6a3l6p+QMAMZ2bOmfH6ZtSKHITzEkxF57OcEmE4NNJ0Ff38uHtx&#10;RYkPzDRMgREVPQpPbzbPn60HW4oF9KAa4QiCGF8OtqJ9CLbMMs97oZmfgRUGjS04zQIeXZc1jg2I&#10;rlW2yPNVNoBrrAMuvMfbu8lINwm/bQUPH9vWi0BURTG3kFaX1jqu2WbNys4x20t+SoP9QxaaSYNB&#10;z1B3LDCyd/I3KC25Aw9tmHHQGbSt5CLVgNXM81+qeeiZFakWJMfbM03+/8HyD4dPjsimoqs5JYZp&#10;1OhRjIG8hpHgFfIzWF+i24NFxzDiPeqcavX2HvgXTwxse2Y6cescDL1gDeaXXmYXTyccH0Hq4T00&#10;GIftAySgsXU6kod0EERHnY5nbWIuPIbEb1GgiaPtZVGs8iRexsqn19b58FaAJnFTUYfaJ3R2uPcB&#10;60DXJ5cYzIOSzU4qlQ6uq7fKkQPDPtmlL5aOT35yU4YMFb0uFsVEwF8h8vT9CULLgA2vpK7o1dmJ&#10;lZG2N6ZJ7RiYVNMe4yuDaUQeI3UTiWGsxyQZpnHSp4bmiMw6mBocBxI3PbhvlAzY3BX1X/fMCUrU&#10;O4PqXM+XyzgN6bAsXi3w4C4t9aWFGY5QFQ2UTNttmCZob53seow09YOBW1S0lYnsmPKU1Sl/bOBE&#10;6GnY4oRcnpPXj1/C5jsAAAD//wMAUEsDBBQABgAIAAAAIQCFpbLJ3wAAAAkBAAAPAAAAZHJzL2Rv&#10;d25yZXYueG1sTI/NTsMwEITvSLyDtUhcELVLSH9CnAohgeAGBcHVjbdJhL0OsZuGt2c5wXFnPs3O&#10;lJvJOzHiELtAGuYzBQKpDrajRsPb6/3lCkRMhqxxgVDDN0bYVKcnpSlsONILjtvUCA6hWBgNbUp9&#10;IWWsW/QmzkKPxN4+DN4kPodG2sEcOdw7eaXUQnrTEX9oTY93Ldaf24PXsLp+HD/iU/b8Xi/2bp0u&#10;luPD16D1+dl0ewMi4ZT+YPitz9Wh4k67cCAbhdOQZXnGKBtr3sRAPlcs7DQscwWyKuX/BdUPAAAA&#10;//8DAFBLAQItABQABgAIAAAAIQC2gziS/gAAAOEBAAATAAAAAAAAAAAAAAAAAAAAAABbQ29udGVu&#10;dF9UeXBlc10ueG1sUEsBAi0AFAAGAAgAAAAhADj9If/WAAAAlAEAAAsAAAAAAAAAAAAAAAAALwEA&#10;AF9yZWxzLy5yZWxzUEsBAi0AFAAGAAgAAAAhAC4+OaQvAgAAWgQAAA4AAAAAAAAAAAAAAAAALgIA&#10;AGRycy9lMm9Eb2MueG1sUEsBAi0AFAAGAAgAAAAhAIWlssnfAAAACQEAAA8AAAAAAAAAAAAAAAAA&#10;iQQAAGRycy9kb3ducmV2LnhtbFBLBQYAAAAABAAEAPMAAACVBQAAAAA=&#10;">
                <v:textbox>
                  <w:txbxContent>
                    <w:p w14:paraId="23B20409" w14:textId="77777777" w:rsidR="004F6C9B" w:rsidRPr="00AE291D" w:rsidRDefault="004F6C9B" w:rsidP="00DD7FBC">
                      <w:pPr>
                        <w:jc w:val="center"/>
                        <w:rPr>
                          <w:sz w:val="18"/>
                          <w:szCs w:val="18"/>
                        </w:rPr>
                      </w:pPr>
                      <w:r>
                        <w:rPr>
                          <w:sz w:val="16"/>
                          <w:szCs w:val="16"/>
                        </w:rPr>
                        <w:t>Municipal &amp; School Building Committee</w:t>
                      </w:r>
                    </w:p>
                  </w:txbxContent>
                </v:textbox>
              </v:shape>
            </w:pict>
          </mc:Fallback>
        </mc:AlternateContent>
      </w:r>
    </w:p>
    <w:p w14:paraId="7BCDF6EF" w14:textId="77777777" w:rsidR="00DD7FBC" w:rsidRPr="00DD7FBC" w:rsidRDefault="00DD7FBC" w:rsidP="00DD7FBC">
      <w:pPr>
        <w:tabs>
          <w:tab w:val="left" w:pos="4320"/>
        </w:tabs>
        <w:contextualSpacing/>
        <w:jc w:val="center"/>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801600" behindDoc="0" locked="0" layoutInCell="1" allowOverlap="1" wp14:anchorId="5047B8CE" wp14:editId="6A8991CC">
                <wp:simplePos x="0" y="0"/>
                <wp:positionH relativeFrom="column">
                  <wp:posOffset>3830955</wp:posOffset>
                </wp:positionH>
                <wp:positionV relativeFrom="paragraph">
                  <wp:posOffset>13335</wp:posOffset>
                </wp:positionV>
                <wp:extent cx="0" cy="114935"/>
                <wp:effectExtent l="6350" t="7620" r="12700" b="1079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29CF27" id="Straight Arrow Connector 62" o:spid="_x0000_s1026" type="#_x0000_t32" style="position:absolute;margin-left:301.65pt;margin-top:1.05pt;width:0;height:9.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nQ0AEAAIwDAAAOAAAAZHJzL2Uyb0RvYy54bWysU8tu2zAQvBfoPxC817LcOmgEy0HhNL2k&#10;rQEnH7AmKYkoxSWWtCX/fUladprmVlQHgo/d2ZnZ1epu7A07KvIabc3L2ZwzZQVKbduaPz89fPjM&#10;mQ9gJRi0quYn5fnd+v271eAqtcAOjVTEIoj11eBq3oXgqqLwolM9+Bk6ZeNjg9RDiEdqC0kwRPTe&#10;FIv5/KYYkKQjFMr7eHt/fuTrjN80SoSfTeNVYKbmkVvIK+V1n9ZivYKqJXCdFhMN+AcWPWgbi16h&#10;7iEAO5B+A9VrQeixCTOBfYFNo4XKGqKacv6Xml0HTmUt0Rzvrjb5/wcrfhy3xLSs+c2CMwt97NEu&#10;EOi2C+wLEQ5sg9ZGH5FYDIl+Dc5XMW1jt5QUi9Hu3COKX55Z3HRgW5V5P51cxCpTRvEqJR28i1X3&#10;w3eUMQYOAbN5Y0N9goy2sDH36HTtkRoDE+dLEW/L8tPtx2UGh+qS58iHbwp7ljY195OOq4AyV4Hj&#10;ow+JFVSXhFTU4oM2Js+DsWyo+e1yscwJHo2W6TGFeWr3G0PsCGmi8jexeBVGeLAyg3UK5NdpH0Cb&#10;8z4WN3ZyJplxtnWP8rSli2Ox5ZnlNJ5ppv485+yXn2j9GwAA//8DAFBLAwQUAAYACAAAACEApxal&#10;otsAAAAIAQAADwAAAGRycy9kb3ducmV2LnhtbEyPQUvDQBCF74X+h2UEL8XuJsViYzalFDx4tC14&#10;3WanSTQ7G7KbJvbXO+JBjx/v8eabfDu5VlyxD40nDclSgUAqvW2o0nA6vjw8gQjRkDWtJ9TwhQG2&#10;xXyWm8z6kd7weoiV4BEKmdFQx9hlUoayRmfC0ndInF1870xk7CtpezPyuGtlqtRaOtMQX6hNh/sa&#10;y8/D4DRgGB4Ttdu46vR6Gxfv6e1j7I5a399Nu2cQEaf4V4YffVaHgp3OfiAbRKthrVYrrmpIExCc&#10;//KZWaUgi1z+f6D4BgAA//8DAFBLAQItABQABgAIAAAAIQC2gziS/gAAAOEBAAATAAAAAAAAAAAA&#10;AAAAAAAAAABbQ29udGVudF9UeXBlc10ueG1sUEsBAi0AFAAGAAgAAAAhADj9If/WAAAAlAEAAAsA&#10;AAAAAAAAAAAAAAAALwEAAF9yZWxzLy5yZWxzUEsBAi0AFAAGAAgAAAAhAENpGdDQAQAAjAMAAA4A&#10;AAAAAAAAAAAAAAAALgIAAGRycy9lMm9Eb2MueG1sUEsBAi0AFAAGAAgAAAAhAKcWpaLbAAAACAEA&#10;AA8AAAAAAAAAAAAAAAAAKgQAAGRycy9kb3ducmV2LnhtbFBLBQYAAAAABAAEAPMAAAAyBQAAAAA=&#10;"/>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794432" behindDoc="0" locked="0" layoutInCell="1" allowOverlap="1" wp14:anchorId="3AAB2C95" wp14:editId="53DA1211">
                <wp:simplePos x="0" y="0"/>
                <wp:positionH relativeFrom="column">
                  <wp:posOffset>3367405</wp:posOffset>
                </wp:positionH>
                <wp:positionV relativeFrom="paragraph">
                  <wp:posOffset>128270</wp:posOffset>
                </wp:positionV>
                <wp:extent cx="857250" cy="398780"/>
                <wp:effectExtent l="9525" t="8255" r="9525" b="1206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98780"/>
                        </a:xfrm>
                        <a:prstGeom prst="rect">
                          <a:avLst/>
                        </a:prstGeom>
                        <a:solidFill>
                          <a:srgbClr val="FFFFFF"/>
                        </a:solidFill>
                        <a:ln w="9525">
                          <a:solidFill>
                            <a:srgbClr val="000000"/>
                          </a:solidFill>
                          <a:miter lim="800000"/>
                          <a:headEnd/>
                          <a:tailEnd/>
                        </a:ln>
                      </wps:spPr>
                      <wps:txbx>
                        <w:txbxContent>
                          <w:p w14:paraId="7734B4FE" w14:textId="77777777" w:rsidR="004F6C9B" w:rsidRPr="007D3F96" w:rsidRDefault="004F6C9B" w:rsidP="00DD7FBC">
                            <w:pPr>
                              <w:jc w:val="center"/>
                              <w:rPr>
                                <w:sz w:val="16"/>
                                <w:szCs w:val="16"/>
                              </w:rPr>
                            </w:pPr>
                            <w:r>
                              <w:rPr>
                                <w:sz w:val="16"/>
                                <w:szCs w:val="16"/>
                              </w:rPr>
                              <w:t>Council on Aging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AAB2C95" id="Text Box 63" o:spid="_x0000_s1052" type="#_x0000_t202" style="position:absolute;left:0;text-align:left;margin-left:265.15pt;margin-top:10.1pt;width:67.5pt;height:31.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MBLQ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DFDSWG&#10;adToWfSBvIWe4BHy01mfY9iTxcDQ4znqnGr19hH4N08MbFtmGnHvHHStYBXmN4k3s6urA46PIGX3&#10;ESp8h+0DJKC+djqSh3QQREedjhdtYi4cD5fz2+kcPRxdN6vl7TJpl7H8fNk6H94L0CRuCupQ+gTO&#10;Do8+xGRYfg6Jb3lQstpJpZLhmnKrHDkwbJNd+lL+L8KUIV1BV/PpfKj/rxDj9P0JQsuA/a6kxoou&#10;QSyPrL0zVerGwKQa9piyMicaI3MDh6Ev+6TYdHGWp4TqiMQ6GPob5xE3LbgflHTY2wX13/fMCUrU&#10;B4PirCazWRyGZMyQWDTctae89jDDEaqggZJhuw3DAO2tk02LLw3tYOAeBa1lIjsqP2R1yh/7N2lw&#10;mrU4INd2ivr1R9j8BAAA//8DAFBLAwQUAAYACAAAACEAfzk1vN4AAAAJAQAADwAAAGRycy9kb3du&#10;cmV2LnhtbEyPwU7DMAyG70i8Q2QkLogltKyM0nRCSCC4wUBwzRqvrWickmRdeXvMCY62f33+/mo9&#10;u0FMGGLvScPFQoFAarztqdXw9np/vgIRkyFrBk+o4RsjrOvjo8qU1h/oBadNagVDKJZGQ5fSWEoZ&#10;mw6diQs/IvFt54MzicfQShvMgeFukJlShXSmJ/7QmRHvOmw+N3unYXX5OH3Ep/z5vSl2w3U6u5oe&#10;voLWpyfz7Q2IhHP6C8OvPqtDzU5bvycbxaBhmaucoxoylYHgQFEsebFleq5A1pX836D+AQAA//8D&#10;AFBLAQItABQABgAIAAAAIQC2gziS/gAAAOEBAAATAAAAAAAAAAAAAAAAAAAAAABbQ29udGVudF9U&#10;eXBlc10ueG1sUEsBAi0AFAAGAAgAAAAhADj9If/WAAAAlAEAAAsAAAAAAAAAAAAAAAAALwEAAF9y&#10;ZWxzLy5yZWxzUEsBAi0AFAAGAAgAAAAhAEf3swEtAgAAWQQAAA4AAAAAAAAAAAAAAAAALgIAAGRy&#10;cy9lMm9Eb2MueG1sUEsBAi0AFAAGAAgAAAAhAH85NbzeAAAACQEAAA8AAAAAAAAAAAAAAAAAhwQA&#10;AGRycy9kb3ducmV2LnhtbFBLBQYAAAAABAAEAPMAAACSBQAAAAA=&#10;">
                <v:textbox>
                  <w:txbxContent>
                    <w:p w14:paraId="7734B4FE" w14:textId="77777777" w:rsidR="004F6C9B" w:rsidRPr="007D3F96" w:rsidRDefault="004F6C9B" w:rsidP="00DD7FBC">
                      <w:pPr>
                        <w:jc w:val="center"/>
                        <w:rPr>
                          <w:sz w:val="16"/>
                          <w:szCs w:val="16"/>
                        </w:rPr>
                      </w:pPr>
                      <w:r>
                        <w:rPr>
                          <w:sz w:val="16"/>
                          <w:szCs w:val="16"/>
                        </w:rPr>
                        <w:t>Council on Aging Director</w:t>
                      </w:r>
                    </w:p>
                  </w:txbxContent>
                </v:textbox>
              </v:shape>
            </w:pict>
          </mc:Fallback>
        </mc:AlternateContent>
      </w:r>
    </w:p>
    <w:p w14:paraId="278736D2" w14:textId="77777777" w:rsidR="00DD7FBC" w:rsidRPr="00DD7FBC" w:rsidRDefault="00DD7FBC" w:rsidP="00DD7FBC">
      <w:pPr>
        <w:tabs>
          <w:tab w:val="left" w:pos="4320"/>
        </w:tabs>
        <w:contextualSpacing/>
        <w:jc w:val="center"/>
        <w:rPr>
          <w:rFonts w:ascii="Arial" w:eastAsia="Calibri" w:hAnsi="Arial" w:cs="Arial"/>
          <w:b/>
        </w:rPr>
      </w:pPr>
      <w:r w:rsidRPr="00DD7FBC">
        <w:rPr>
          <w:rFonts w:ascii="Arial" w:eastAsia="Calibri" w:hAnsi="Arial" w:cs="Arial"/>
          <w:b/>
          <w:noProof/>
        </w:rPr>
        <mc:AlternateContent>
          <mc:Choice Requires="wps">
            <w:drawing>
              <wp:anchor distT="0" distB="0" distL="114300" distR="114300" simplePos="0" relativeHeight="251814912" behindDoc="0" locked="0" layoutInCell="1" allowOverlap="1" wp14:anchorId="6FF3EA05" wp14:editId="7B65A578">
                <wp:simplePos x="0" y="0"/>
                <wp:positionH relativeFrom="column">
                  <wp:posOffset>2662555</wp:posOffset>
                </wp:positionH>
                <wp:positionV relativeFrom="paragraph">
                  <wp:posOffset>106680</wp:posOffset>
                </wp:positionV>
                <wp:extent cx="0" cy="139700"/>
                <wp:effectExtent l="9525" t="9525" r="9525" b="1270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C895B9" id="Straight Arrow Connector 64" o:spid="_x0000_s1026" type="#_x0000_t32" style="position:absolute;margin-left:209.65pt;margin-top:8.4pt;width:0;height:1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SV0gEAAIwDAAAOAAAAZHJzL2Uyb0RvYy54bWysU02PEzEMvSPxH6Lc6bSFXdhRpyvUZbks&#10;UKnLD3CTzExEJo6ctNP+e5z0gwVuiDlEcWw/+z17FveHwYm9oWjRN3I2mUphvEJtfdfI78+Pbz5I&#10;ERN4DQ69aeTRRHm/fP1qMYbazLFHpw0JBvGxHkMj+5RCXVVR9WaAOMFgPDtbpAESm9RVmmBk9MFV&#10;8+n0thqRdCBUJkZ+fTg55bLgt61R6VvbRpOEayT3lspJ5dzms1ouoO4IQm/VuQ34hy4GsJ6LXqEe&#10;IIHYkf0LarCKMGKbJgqHCtvWKlM4MJvZ9A82mx6CKVxYnBiuMsX/B6u+7tckrG7k7TspPAw8o00i&#10;sF2fxEciHMUKvWcdkQSHsF5jiDWnrfyaMmN18JvwhOpHFB5XPfjOlL6fj4GxZjmj+i0lGzFw1e34&#10;BTXHwC5hEe/Q0pAhWRZxKDM6XmdkDkmo06Pi19nbu/fTMr4K6kteoJg+GxxEvjQynnlcCcxKFdg/&#10;xZS7gvqSkIt6fLTOlX1wXoyNvLuZ35SEiM7q7MxhkbrtypHYQ96o8hWK7HkZRrjzuoD1BvSn8z2B&#10;dac7F3f+rEwW4yTrFvVxTRfFeOSly/N65p16aZfsXz/R8icAAAD//wMAUEsDBBQABgAIAAAAIQAE&#10;0bAC3gAAAAkBAAAPAAAAZHJzL2Rvd25yZXYueG1sTI/NbsIwEITvlfoO1lbqpSpOoEUhxEGoUg8c&#10;+ZF6NfE2CY3XUeyQwNOzVQ/luDOfZmey1WgbccbO144UxJMIBFLhTE2lgsP+8zUB4YMmoxtHqOCC&#10;Hlb540OmU+MG2uJ5F0rBIeRTraAKoU2l9EWFVvuJa5HY+3ad1YHPrpSm0wOH20ZOo2gura6JP1S6&#10;xY8Ki59dbxWg79/jaL2w5WFzHV6+ptfT0O6Ven4a10sQAcfwD8Nvfa4OOXc6up6MF42Ct3gxY5SN&#10;OU9g4E84KpglCcg8k/cL8hsAAAD//wMAUEsBAi0AFAAGAAgAAAAhALaDOJL+AAAA4QEAABMAAAAA&#10;AAAAAAAAAAAAAAAAAFtDb250ZW50X1R5cGVzXS54bWxQSwECLQAUAAYACAAAACEAOP0h/9YAAACU&#10;AQAACwAAAAAAAAAAAAAAAAAvAQAAX3JlbHMvLnJlbHNQSwECLQAUAAYACAAAACEAVpikldIBAACM&#10;AwAADgAAAAAAAAAAAAAAAAAuAgAAZHJzL2Uyb0RvYy54bWxQSwECLQAUAAYACAAAACEABNGwAt4A&#10;AAAJAQAADwAAAAAAAAAAAAAAAAAsBAAAZHJzL2Rvd25yZXYueG1sUEsFBgAAAAAEAAQA8wAAADcF&#10;AAAAAA==&#10;"/>
            </w:pict>
          </mc:Fallback>
        </mc:AlternateContent>
      </w:r>
    </w:p>
    <w:p w14:paraId="094EE3D8" w14:textId="77777777" w:rsidR="00DD7FBC" w:rsidRPr="00DD7FBC" w:rsidRDefault="00DD7FBC" w:rsidP="00DD7FBC">
      <w:pPr>
        <w:tabs>
          <w:tab w:val="left" w:pos="4320"/>
        </w:tabs>
        <w:contextualSpacing/>
        <w:jc w:val="center"/>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813888" behindDoc="0" locked="0" layoutInCell="1" allowOverlap="1" wp14:anchorId="0589DCEA" wp14:editId="14ECBB47">
                <wp:simplePos x="0" y="0"/>
                <wp:positionH relativeFrom="column">
                  <wp:posOffset>2129155</wp:posOffset>
                </wp:positionH>
                <wp:positionV relativeFrom="paragraph">
                  <wp:posOffset>61595</wp:posOffset>
                </wp:positionV>
                <wp:extent cx="1079500" cy="381000"/>
                <wp:effectExtent l="9525" t="6350" r="6350" b="127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81000"/>
                        </a:xfrm>
                        <a:prstGeom prst="rect">
                          <a:avLst/>
                        </a:prstGeom>
                        <a:solidFill>
                          <a:srgbClr val="FFFFFF"/>
                        </a:solidFill>
                        <a:ln w="9525">
                          <a:solidFill>
                            <a:srgbClr val="000000"/>
                          </a:solidFill>
                          <a:miter lim="800000"/>
                          <a:headEnd/>
                          <a:tailEnd/>
                        </a:ln>
                      </wps:spPr>
                      <wps:txbx>
                        <w:txbxContent>
                          <w:p w14:paraId="5C79D346" w14:textId="77777777" w:rsidR="004F6C9B" w:rsidRPr="00AE291D" w:rsidRDefault="004F6C9B" w:rsidP="00DD7FBC">
                            <w:pPr>
                              <w:jc w:val="center"/>
                              <w:rPr>
                                <w:sz w:val="18"/>
                                <w:szCs w:val="18"/>
                              </w:rPr>
                            </w:pPr>
                            <w:r>
                              <w:rPr>
                                <w:sz w:val="16"/>
                                <w:szCs w:val="16"/>
                              </w:rPr>
                              <w:t>Director of Building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589DCEA" id="Text Box 65" o:spid="_x0000_s1053" type="#_x0000_t202" style="position:absolute;left:0;text-align:left;margin-left:167.65pt;margin-top:4.85pt;width:85pt;height:3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d9LwIAAFoEAAAOAAAAZHJzL2Uyb0RvYy54bWysVNuO2yAQfa/Uf0C8N3bSZJNYcVbbbFNV&#10;2l6k3X4AxjhGBYYCiZ1+fQecZLOt+lLVDwiY4czMOTNe3fZakYNwXoIp6XiUUyIMh1qaXUm/PW3f&#10;LCjxgZmaKTCipEfh6e369atVZwsxgRZULRxBEOOLzpa0DcEWWeZ5KzTzI7DCoLEBp1nAo9tltWMd&#10;omuVTfL8JuvA1dYBF97j7f1gpOuE3zSChy9N40UgqqSYW0irS2sV12y9YsXOMdtKfkqD/UMWmkmD&#10;QS9Q9ywwsnfyDygtuQMPTRhx0Bk0jeQi1YDVjPPfqnlsmRWpFiTH2wtN/v/B8s+Hr47IuqQ3M0oM&#10;06jRk+gDeQc9wSvkp7O+QLdHi46hx3vUOdXq7QPw754Y2LTM7MSdc9C1gtWY3zi+zK6eDjg+glTd&#10;J6gxDtsHSEB943QkD+kgiI46HS/axFx4DJnPl7McTRxtbxfjHPcxBCvOr63z4YMATeKmpA61T+js&#10;8ODD4Hp2icE8KFlvpVLp4HbVRjlyYNgn2/Sd0F+4KUO6ki5nk9lAwF8hMLvnBF9AaBmw4ZXUJV1c&#10;nFgRaXtvakyTFYFJNeyxOmVOPEbqBhJDX/VJssn8rE8F9RGZdTA0OA4kblpwPynpsLlL6n/smROU&#10;qI8G1VmOp9M4Dekwnc0neHDXlurawgxHqJIGSobtJgwTtLdO7lqMNPSDgTtUtJGJ7Cj9kNUpf2zg&#10;JNdp2OKEXJ+T1/MvYf0LAAD//wMAUEsDBBQABgAIAAAAIQBuaRne3QAAAAgBAAAPAAAAZHJzL2Rv&#10;d25yZXYueG1sTI/BTsMwEETvSPyDtUhcEHUgNG1DNhVCAsENCoKrG7tJhL0OtpuGv2d7guPsjGbf&#10;VOvJWTGaEHtPCFezDIShxuueWoT3t4fLJYiYFGllPRmEHxNhXZ+eVKrU/kCvZtykVnAJxVIhdCkN&#10;pZSx6YxTceYHQ+ztfHAqsQyt1EEduNxZeZ1lhXSqJ/7QqcHcd6b52uwdwvLmafyMz/nLR1Ps7Cpd&#10;LMbH74B4fjbd3YJIZkp/YTjiMzrUzLT1e9JRWIQ8n+ccRVgtQLA/z456i1DwQdaV/D+g/gUAAP//&#10;AwBQSwECLQAUAAYACAAAACEAtoM4kv4AAADhAQAAEwAAAAAAAAAAAAAAAAAAAAAAW0NvbnRlbnRf&#10;VHlwZXNdLnhtbFBLAQItABQABgAIAAAAIQA4/SH/1gAAAJQBAAALAAAAAAAAAAAAAAAAAC8BAABf&#10;cmVscy8ucmVsc1BLAQItABQABgAIAAAAIQCeLCd9LwIAAFoEAAAOAAAAAAAAAAAAAAAAAC4CAABk&#10;cnMvZTJvRG9jLnhtbFBLAQItABQABgAIAAAAIQBuaRne3QAAAAgBAAAPAAAAAAAAAAAAAAAAAIkE&#10;AABkcnMvZG93bnJldi54bWxQSwUGAAAAAAQABADzAAAAkwUAAAAA&#10;">
                <v:textbox>
                  <w:txbxContent>
                    <w:p w14:paraId="5C79D346" w14:textId="77777777" w:rsidR="004F6C9B" w:rsidRPr="00AE291D" w:rsidRDefault="004F6C9B" w:rsidP="00DD7FBC">
                      <w:pPr>
                        <w:jc w:val="center"/>
                        <w:rPr>
                          <w:sz w:val="18"/>
                          <w:szCs w:val="18"/>
                        </w:rPr>
                      </w:pPr>
                      <w:r>
                        <w:rPr>
                          <w:sz w:val="16"/>
                          <w:szCs w:val="16"/>
                        </w:rPr>
                        <w:t>Director of Building Maintenance</w:t>
                      </w:r>
                    </w:p>
                  </w:txbxContent>
                </v:textbox>
              </v:shape>
            </w:pict>
          </mc:Fallback>
        </mc:AlternateContent>
      </w:r>
    </w:p>
    <w:p w14:paraId="328788DF" w14:textId="77777777" w:rsidR="00DD7FBC" w:rsidRPr="00DD7FBC" w:rsidRDefault="00DD7FBC" w:rsidP="00DD7FBC">
      <w:pPr>
        <w:tabs>
          <w:tab w:val="left" w:pos="4320"/>
        </w:tabs>
        <w:contextualSpacing/>
        <w:jc w:val="center"/>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805696" behindDoc="0" locked="0" layoutInCell="1" allowOverlap="1" wp14:anchorId="58D94418" wp14:editId="22163A7E">
                <wp:simplePos x="0" y="0"/>
                <wp:positionH relativeFrom="column">
                  <wp:posOffset>3310255</wp:posOffset>
                </wp:positionH>
                <wp:positionV relativeFrom="paragraph">
                  <wp:posOffset>124460</wp:posOffset>
                </wp:positionV>
                <wp:extent cx="0" cy="279400"/>
                <wp:effectExtent l="9525" t="6350" r="9525" b="952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7B38985" id="Straight Arrow Connector 66" o:spid="_x0000_s1026" type="#_x0000_t32" style="position:absolute;margin-left:260.65pt;margin-top:9.8pt;width:0;height:2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57zwEAAI0DAAAOAAAAZHJzL2Uyb0RvYy54bWysU02PEzEMvSPxH6Lc6bQV6sKo0xXqslwW&#10;qNTlB7hJZiYiE0dO2mn/PU76sbDcEHOw4jh+9nv2LO+PgxMHQ9Gib+RsMpXCeIXa+q6RP54f332Q&#10;IibwGhx608iTifJ+9fbNcgy1mWOPThsSDOJjPYZG9imFuqqi6s0AcYLBeA62SAMkdqmrNMHI6IOr&#10;5tPpohqRdCBUJka+fTgH5argt61R6XvbRpOEayT3loqlYnfZVqsl1B1B6K26tAH/0MUA1nPRG9QD&#10;JBB7sn9BDVYRRmzTROFQYdtaZQoHZjObvmKz7SGYwoXFieEmU/x/sOrbYUPC6kYuFlJ4GHhG20Rg&#10;uz6JT0Q4ijV6zzoiCX7Ceo0h1py29hvKjNXRb8MTqp9ReFz34DtT+n4+Bcaa5Yzqj5TsxMBVd+NX&#10;1PwG9gmLeMeWhgzJsohjmdHpNiNzTEKdLxXfzu8+vp+W8VVQX/MCxfTF4CDyoZHxwuNGYFaqwOEp&#10;ptwV1NeEXNTjo3Wu7IPzYuTW53dcIYciOqtztDjU7daOxAHySpWvcHz1jHDvdUHrDejPl3MC685n&#10;ru78RZqsxlnXHerThq6S8cxLm5f9zEv1u1+yX/6i1S8AAAD//wMAUEsDBBQABgAIAAAAIQCZc64f&#10;2wAAAAkBAAAPAAAAZHJzL2Rvd25yZXYueG1sTI/BTsMwDIbvSLxDZCRuLN1GwyhNJ0DiPK3jws1t&#10;vLaiSaomW8vbY8RhO9r/p9+f8+1se3GmMXTeaVguEhDkam8612j4PHw8bECEiM5g7x1p+KEA2+L2&#10;JsfM+Mnt6VzGRnCJCxlqaGMcMilD3ZLFsPADOc6OfrQYeRwbaUacuNz2cpUkSlrsHF9ocaD3lurv&#10;8mQ1PD2aL4/qLa3SaXeIdGzLzW7W+v5ufn0BEWmOFxj+9FkdCnaq/MmZIHoN6Wq5ZpSDZwWCgf9F&#10;pUGtFcgil9cfFL8AAAD//wMAUEsBAi0AFAAGAAgAAAAhALaDOJL+AAAA4QEAABMAAAAAAAAAAAAA&#10;AAAAAAAAAFtDb250ZW50X1R5cGVzXS54bWxQSwECLQAUAAYACAAAACEAOP0h/9YAAACUAQAACwAA&#10;AAAAAAAAAAAAAAAvAQAAX3JlbHMvLnJlbHNQSwECLQAUAAYACAAAACEAZmF+e88BAACNAwAADgAA&#10;AAAAAAAAAAAAAAAuAgAAZHJzL2Uyb0RvYy54bWxQSwECLQAUAAYACAAAACEAmXOuH9sAAAAJAQAA&#10;DwAAAAAAAAAAAAAAAAApBAAAZHJzL2Rvd25yZXYueG1sUEsFBgAAAAAEAAQA8wAAADEFAAAAAA==&#10;" strokeweight="1pt"/>
            </w:pict>
          </mc:Fallback>
        </mc:AlternateContent>
      </w:r>
      <w:r w:rsidRPr="00DD7FBC">
        <w:rPr>
          <w:rFonts w:ascii="Arial" w:eastAsia="Calibri" w:hAnsi="Arial" w:cs="Arial"/>
          <w:noProof/>
          <w:sz w:val="18"/>
          <w:szCs w:val="18"/>
        </w:rPr>
        <mc:AlternateContent>
          <mc:Choice Requires="wps">
            <w:drawing>
              <wp:anchor distT="0" distB="0" distL="114300" distR="114300" simplePos="0" relativeHeight="251804672" behindDoc="0" locked="0" layoutInCell="1" allowOverlap="1" wp14:anchorId="49CEAB38" wp14:editId="188B6D12">
                <wp:simplePos x="0" y="0"/>
                <wp:positionH relativeFrom="column">
                  <wp:posOffset>5348605</wp:posOffset>
                </wp:positionH>
                <wp:positionV relativeFrom="paragraph">
                  <wp:posOffset>124460</wp:posOffset>
                </wp:positionV>
                <wp:extent cx="0" cy="133350"/>
                <wp:effectExtent l="9525" t="6350" r="9525" b="1270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687C6D0" id="Straight Arrow Connector 67" o:spid="_x0000_s1026" type="#_x0000_t32" style="position:absolute;margin-left:421.15pt;margin-top:9.8pt;width:0;height: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c00QEAAI0DAAAOAAAAZHJzL2Uyb0RvYy54bWysU01v2zAMvQ/YfxB0X2wnWDsYcYohXXfp&#10;tgDpfgAjy7YwWRQoJU7+/SjlY912G+aDIIrkI98jvXw4jlYcNAWDrpHVrJRCO4WtcX0jv788vfsg&#10;RYjgWrDodCNPOsiH1ds3y8nXeo4D2laTYBAX6sk3cojR10UR1KBHCDP02rGzQxohskl90RJMjD7a&#10;Yl6Wd8WE1HpCpUPg18ezU64yftdpFb91XdBR2EZybzGflM9dOovVEuqewA9GXdqAf+hiBOO46A3q&#10;ESKIPZm/oEajCAN2caZwLLDrjNKZA7Opyj/YbAfwOnNhcYK/yRT+H6z6etiQMG0j7+6lcDDyjLaR&#10;wPRDFB+JcBJrdI51RBIcwnpNPtSctnYbSozV0W39M6ofQThcD+B6nft+OXnGqlJG8VtKMoLnqrvp&#10;C7YcA/uIWbxjR2OCZFnEMc/odJuRPkahzo+KX6vFYvE+j6+A+prnKcTPGkeRLo0MFx43AlWuAofn&#10;EFNXUF8TUlGHT8bavA/WiYlLzO/LMmcEtKZN3hQXqN+tLYkDpJXKX+bIntdhhHvXZrRBQ/vpco9g&#10;7PnO1a27SJPUOOu6w/a0oatkPPPc5mU/01K9tnP2r79o9RMAAP//AwBQSwMEFAAGAAgAAAAhAB3P&#10;IDzaAAAACQEAAA8AAABkcnMvZG93bnJldi54bWxMj8FOwzAMhu9IvENkJG4sZXSl65pOgMR5ouPC&#10;zW28pqJxqiZby9sTxAGO9v/p9+dyv9hBXGjyvWMF96sEBHHrdM+dgvfj610OwgdkjYNjUvBFHvbV&#10;9VWJhXYzv9GlDp2IJewLVGBCGAspfWvIol+5kThmJzdZDHGcOqknnGO5HeQ6STJpsed4weBIL4ba&#10;z/psFTym+sNh9rxpNvPhGOhk6vywKHV7szztQARawh8MP/pRHaro1Lgzay8GBXm6fohoDLYZiAj8&#10;LhoFaZKBrEr5/4PqGwAA//8DAFBLAQItABQABgAIAAAAIQC2gziS/gAAAOEBAAATAAAAAAAAAAAA&#10;AAAAAAAAAABbQ29udGVudF9UeXBlc10ueG1sUEsBAi0AFAAGAAgAAAAhADj9If/WAAAAlAEAAAsA&#10;AAAAAAAAAAAAAAAALwEAAF9yZWxzLy5yZWxzUEsBAi0AFAAGAAgAAAAhAK0MFzTRAQAAjQMAAA4A&#10;AAAAAAAAAAAAAAAALgIAAGRycy9lMm9Eb2MueG1sUEsBAi0AFAAGAAgAAAAhAB3PIDzaAAAACQEA&#10;AA8AAAAAAAAAAAAAAAAAKwQAAGRycy9kb3ducmV2LnhtbFBLBQYAAAAABAAEAPMAAAAyBQAAAAA=&#10;" strokeweight="1pt"/>
            </w:pict>
          </mc:Fallback>
        </mc:AlternateContent>
      </w:r>
    </w:p>
    <w:p w14:paraId="149A9DB8" w14:textId="77777777" w:rsidR="00DD7FBC" w:rsidRPr="00DD7FBC" w:rsidRDefault="00DD7FBC" w:rsidP="00DD7FBC">
      <w:pPr>
        <w:tabs>
          <w:tab w:val="left" w:pos="4320"/>
        </w:tabs>
        <w:contextualSpacing/>
        <w:jc w:val="center"/>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810816" behindDoc="0" locked="0" layoutInCell="1" allowOverlap="1" wp14:anchorId="37E40A54" wp14:editId="4CBFA496">
                <wp:simplePos x="0" y="0"/>
                <wp:positionH relativeFrom="column">
                  <wp:posOffset>53340</wp:posOffset>
                </wp:positionH>
                <wp:positionV relativeFrom="paragraph">
                  <wp:posOffset>147321</wp:posOffset>
                </wp:positionV>
                <wp:extent cx="2076450" cy="697230"/>
                <wp:effectExtent l="0" t="0" r="19050" b="2667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97230"/>
                        </a:xfrm>
                        <a:prstGeom prst="rect">
                          <a:avLst/>
                        </a:prstGeom>
                        <a:solidFill>
                          <a:srgbClr val="FFFFFF"/>
                        </a:solidFill>
                        <a:ln w="19050">
                          <a:solidFill>
                            <a:srgbClr val="000000"/>
                          </a:solidFill>
                          <a:miter lim="800000"/>
                          <a:headEnd/>
                          <a:tailEnd/>
                        </a:ln>
                      </wps:spPr>
                      <wps:txbx>
                        <w:txbxContent>
                          <w:p w14:paraId="676FDA9E" w14:textId="77777777" w:rsidR="004F6C9B" w:rsidRDefault="004F6C9B" w:rsidP="00B31F50">
                            <w:pPr>
                              <w:spacing w:after="0" w:line="240" w:lineRule="auto"/>
                            </w:pPr>
                            <w:r>
                              <w:t>Halifax Voters also elect:</w:t>
                            </w:r>
                          </w:p>
                          <w:p w14:paraId="4922D3FD" w14:textId="77777777" w:rsidR="004F6C9B" w:rsidRDefault="004F6C9B" w:rsidP="00B31F50">
                            <w:pPr>
                              <w:spacing w:after="0" w:line="240" w:lineRule="auto"/>
                              <w:rPr>
                                <w:sz w:val="16"/>
                                <w:szCs w:val="16"/>
                              </w:rPr>
                            </w:pPr>
                            <w:r>
                              <w:rPr>
                                <w:sz w:val="16"/>
                                <w:szCs w:val="16"/>
                              </w:rPr>
                              <w:t>3 Park Commissioners</w:t>
                            </w:r>
                          </w:p>
                          <w:p w14:paraId="582B5CA9" w14:textId="77777777" w:rsidR="004F6C9B" w:rsidRDefault="004F6C9B" w:rsidP="00B31F50">
                            <w:pPr>
                              <w:spacing w:after="0" w:line="240" w:lineRule="auto"/>
                              <w:rPr>
                                <w:sz w:val="16"/>
                                <w:szCs w:val="16"/>
                              </w:rPr>
                            </w:pPr>
                            <w:r>
                              <w:rPr>
                                <w:sz w:val="16"/>
                                <w:szCs w:val="16"/>
                              </w:rPr>
                              <w:t>2 Constables</w:t>
                            </w:r>
                          </w:p>
                          <w:p w14:paraId="128EB1BD" w14:textId="77777777" w:rsidR="004F6C9B" w:rsidRPr="008A73F1" w:rsidRDefault="004F6C9B" w:rsidP="00B31F50">
                            <w:pPr>
                              <w:spacing w:after="0" w:line="240" w:lineRule="auto"/>
                              <w:rPr>
                                <w:sz w:val="16"/>
                                <w:szCs w:val="16"/>
                              </w:rPr>
                            </w:pPr>
                            <w:r>
                              <w:rPr>
                                <w:sz w:val="16"/>
                                <w:szCs w:val="16"/>
                              </w:rPr>
                              <w:t>4 members of the Housing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7E40A54" id="Text Box 68" o:spid="_x0000_s1054" type="#_x0000_t202" style="position:absolute;left:0;text-align:left;margin-left:4.2pt;margin-top:11.6pt;width:163.5pt;height:54.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4+LQIAAFsEAAAOAAAAZHJzL2Uyb0RvYy54bWysVNtu2zAMfR+wfxD0vtjx0qQx4hRdugwD&#10;ugvQ7gNkWY6FSaImKbGzry8lp1nQDXsY5gdBFKkj8hzSq5tBK3IQzkswFZ1OckqE4dBIs6vot8ft&#10;m2tKfGCmYQqMqOhReHqzfv1q1dtSFNCBaoQjCGJ82duKdiHYMss874RmfgJWGHS24DQLaLpd1jjW&#10;I7pWWZHn86wH11gHXHiPp3ejk64TftsKHr60rReBqIpibiGtLq11XLP1ipU7x2wn+SkN9g9ZaCYN&#10;PnqGumOBkb2Tv0FpyR14aMOEg86gbSUXqQasZpq/qOahY1akWpAcb880+f8Hyz8fvjoim4rOUSnD&#10;NGr0KIZA3sFA8Aj56a0vMezBYmAY8Bx1TrV6ew/8uycGNh0zO3HrHPSdYA3mN403s4urI46PIHX/&#10;CRp8h+0DJKChdTqSh3QQREedjmdtYi4cD4t8MZ9doYujb75cFG+TeBkrn29b58MHAZrETUUdap/Q&#10;2eHeh5gNK59D4mMelGy2UqlkuF29UY4cGPbJNn2pgBdhypAea1vmmMjfMfL0/QlDy4Adr6Su6PU5&#10;iJWRt/emSf0YmFTjHnNW5kRk5G5kMQz1kDQrzgLV0ByRWgdjh+NE4qYD95OSHru7ov7HnjlBifpo&#10;UJ7ldDaL45CM2dWiQMNdeupLDzMcoSoaKBm3mzCO0N46uevwpbEhDNyipK1MbEftx6xO+WMHJxFO&#10;0xZH5NJOUb/+CesnAAAA//8DAFBLAwQUAAYACAAAACEA787sJNsAAAAIAQAADwAAAGRycy9kb3du&#10;cmV2LnhtbEyPTU+EMBCG7yb+h2ZMvLlFyhqClI0xkbP7YbwWOgKRTgntsuy/dzzpceZ98s4z5W51&#10;o1hwDoMnDY+bBARS6+1AnYbT8e0hBxGiIWtGT6jhigF21e1NaQrrL7TH5RA7wSUUCqOhj3EqpAxt&#10;j86EjZ+QOPvyszORx7mTdjYXLnejTJPkSTozEF/ozYSvPbbfh7PTsA2f79lybYa+yz9qWa9unx1r&#10;re/v1pdnEBHX+AfDrz6rQ8VOjT+TDWLUkGcMakhVCoJjpba8aJhTKgFZlfL/A9UPAAAA//8DAFBL&#10;AQItABQABgAIAAAAIQC2gziS/gAAAOEBAAATAAAAAAAAAAAAAAAAAAAAAABbQ29udGVudF9UeXBl&#10;c10ueG1sUEsBAi0AFAAGAAgAAAAhADj9If/WAAAAlAEAAAsAAAAAAAAAAAAAAAAALwEAAF9yZWxz&#10;Ly5yZWxzUEsBAi0AFAAGAAgAAAAhACrerj4tAgAAWwQAAA4AAAAAAAAAAAAAAAAALgIAAGRycy9l&#10;Mm9Eb2MueG1sUEsBAi0AFAAGAAgAAAAhAO/O7CTbAAAACAEAAA8AAAAAAAAAAAAAAAAAhwQAAGRy&#10;cy9kb3ducmV2LnhtbFBLBQYAAAAABAAEAPMAAACPBQAAAAA=&#10;" strokeweight="1.5pt">
                <v:textbox>
                  <w:txbxContent>
                    <w:p w14:paraId="676FDA9E" w14:textId="77777777" w:rsidR="004F6C9B" w:rsidRDefault="004F6C9B" w:rsidP="00B31F50">
                      <w:pPr>
                        <w:spacing w:after="0" w:line="240" w:lineRule="auto"/>
                      </w:pPr>
                      <w:r>
                        <w:t>Halifax Voters also elect:</w:t>
                      </w:r>
                    </w:p>
                    <w:p w14:paraId="4922D3FD" w14:textId="77777777" w:rsidR="004F6C9B" w:rsidRDefault="004F6C9B" w:rsidP="00B31F50">
                      <w:pPr>
                        <w:spacing w:after="0" w:line="240" w:lineRule="auto"/>
                        <w:rPr>
                          <w:sz w:val="16"/>
                          <w:szCs w:val="16"/>
                        </w:rPr>
                      </w:pPr>
                      <w:r>
                        <w:rPr>
                          <w:sz w:val="16"/>
                          <w:szCs w:val="16"/>
                        </w:rPr>
                        <w:t>3 Park Commissioners</w:t>
                      </w:r>
                    </w:p>
                    <w:p w14:paraId="582B5CA9" w14:textId="77777777" w:rsidR="004F6C9B" w:rsidRDefault="004F6C9B" w:rsidP="00B31F50">
                      <w:pPr>
                        <w:spacing w:after="0" w:line="240" w:lineRule="auto"/>
                        <w:rPr>
                          <w:sz w:val="16"/>
                          <w:szCs w:val="16"/>
                        </w:rPr>
                      </w:pPr>
                      <w:r>
                        <w:rPr>
                          <w:sz w:val="16"/>
                          <w:szCs w:val="16"/>
                        </w:rPr>
                        <w:t>2 Constables</w:t>
                      </w:r>
                    </w:p>
                    <w:p w14:paraId="128EB1BD" w14:textId="77777777" w:rsidR="004F6C9B" w:rsidRPr="008A73F1" w:rsidRDefault="004F6C9B" w:rsidP="00B31F50">
                      <w:pPr>
                        <w:spacing w:after="0" w:line="240" w:lineRule="auto"/>
                        <w:rPr>
                          <w:sz w:val="16"/>
                          <w:szCs w:val="16"/>
                        </w:rPr>
                      </w:pPr>
                      <w:r>
                        <w:rPr>
                          <w:sz w:val="16"/>
                          <w:szCs w:val="16"/>
                        </w:rPr>
                        <w:t>4 members of the Housing Authority</w:t>
                      </w:r>
                    </w:p>
                  </w:txbxContent>
                </v:textbox>
              </v:shape>
            </w:pict>
          </mc:Fallback>
        </mc:AlternateContent>
      </w:r>
    </w:p>
    <w:p w14:paraId="0AA152FF" w14:textId="77777777" w:rsidR="00DD7FBC" w:rsidRPr="00DD7FBC" w:rsidRDefault="00DD7FBC" w:rsidP="00DD7FBC">
      <w:pPr>
        <w:tabs>
          <w:tab w:val="left" w:pos="4320"/>
        </w:tabs>
        <w:contextualSpacing/>
        <w:jc w:val="center"/>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799552" behindDoc="0" locked="0" layoutInCell="1" allowOverlap="1" wp14:anchorId="6EA23081" wp14:editId="5F2BA54B">
                <wp:simplePos x="0" y="0"/>
                <wp:positionH relativeFrom="column">
                  <wp:posOffset>2484755</wp:posOffset>
                </wp:positionH>
                <wp:positionV relativeFrom="paragraph">
                  <wp:posOffset>34290</wp:posOffset>
                </wp:positionV>
                <wp:extent cx="1244600" cy="381000"/>
                <wp:effectExtent l="12700" t="9525" r="9525"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381000"/>
                        </a:xfrm>
                        <a:prstGeom prst="rect">
                          <a:avLst/>
                        </a:prstGeom>
                        <a:solidFill>
                          <a:srgbClr val="FFFFFF"/>
                        </a:solidFill>
                        <a:ln w="12700">
                          <a:solidFill>
                            <a:srgbClr val="000000"/>
                          </a:solidFill>
                          <a:miter lim="800000"/>
                          <a:headEnd/>
                          <a:tailEnd/>
                        </a:ln>
                      </wps:spPr>
                      <wps:txbx>
                        <w:txbxContent>
                          <w:p w14:paraId="0AA16B3C" w14:textId="77777777" w:rsidR="004F6C9B" w:rsidRPr="00AE291D" w:rsidRDefault="004F6C9B" w:rsidP="00DD7FBC">
                            <w:pPr>
                              <w:jc w:val="center"/>
                              <w:rPr>
                                <w:sz w:val="18"/>
                                <w:szCs w:val="18"/>
                              </w:rPr>
                            </w:pPr>
                            <w:r>
                              <w:rPr>
                                <w:sz w:val="16"/>
                                <w:szCs w:val="16"/>
                              </w:rPr>
                              <w:t>Halifax Elementary School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EA23081" id="Text Box 69" o:spid="_x0000_s1055" type="#_x0000_t202" style="position:absolute;left:0;text-align:left;margin-left:195.65pt;margin-top:2.7pt;width:98pt;height:3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75LAIAAFsEAAAOAAAAZHJzL2Uyb0RvYy54bWysVMtu2zAQvBfoPxC815Jd13EEy0Hq1EWB&#10;9AEk/YAVRVlEKS5L0pbSr8+SchynBXoo6gNBapezszNLr66GTrODdF6hKfl0knMmjcBamV3Jv99v&#10;3yw58wFMDRqNLPmD9Pxq/frVqreFnGGLupaOEYjxRW9L3oZgiyzzopUd+AlaaSjYoOsg0NHtstpB&#10;T+idzmZ5vsh6dLV1KKT39PVmDPJ1wm8aKcLXpvEyMF1y4hbS6tJaxTVbr6DYObCtEkca8A8sOlCG&#10;ip6gbiAA2zv1B1SnhEOPTZgI7DJsGiVk6oG6mea/dXPXgpWpFxLH25NM/v/Bii+Hb46puuSLS84M&#10;dOTRvRwCe48Do0+kT299QWl3lhLDQN/J59Srt7cofnhmcNOC2clr57BvJdTEbxpvZmdXRxwfQar+&#10;M9ZUB/YBE9DQuC6KR3IwQiefHk7eRC4ilpzN54ucQoJib5fTnPaxBBRPt63z4aPEjsVNyR15n9Dh&#10;cOvDmPqUEot51KreKq3Twe2qjXbsADQn2/Q7or9I04b1kcoFFf87BtF7ZvgCo1OBJl6rruTLUxIU&#10;UbcPpiaeUARQetxTe9ochYzajSqGoRqSZ7OTQRXWDyStw3HC6UXSpkX3i7Oeprvk/ucenORMfzJk&#10;z+V0Po/PIR3m7y5mdHDnkeo8AkYQVMkDZ+N2E8YntLdO7VqqNA6EwWuytFFJ7ej9yOrInyY4+XV8&#10;bfGJnJ9T1vN/wvoRAAD//wMAUEsDBBQABgAIAAAAIQAlKTbQ4QAAAAgBAAAPAAAAZHJzL2Rvd25y&#10;ZXYueG1sTI9BT8JAEIXvJv6HzZh4MbBFBGvtlBiFEC8kAonxtnSXtqE7W7vbUv6940mPb97Lm++l&#10;i8HWojetrxwhTMYRCEO50xUVCPvdahSD8EGRVrUjg3AxHhbZ9VWqEu3O9GH6bSgEl5BPFEIZQpNI&#10;6fPSWOXHrjHE3tG1VgWWbSF1q85cbmt5H0VzaVVF/KFUjXktTX7adhZhc/mk73UXHfv3Jv7anzbL&#10;t9XdEvH2Znh5BhHMEP7C8IvP6JAx08F1pL2oEaZPkylHEWYPINifxY+sDwhzPsgslf8HZD8AAAD/&#10;/wMAUEsBAi0AFAAGAAgAAAAhALaDOJL+AAAA4QEAABMAAAAAAAAAAAAAAAAAAAAAAFtDb250ZW50&#10;X1R5cGVzXS54bWxQSwECLQAUAAYACAAAACEAOP0h/9YAAACUAQAACwAAAAAAAAAAAAAAAAAvAQAA&#10;X3JlbHMvLnJlbHNQSwECLQAUAAYACAAAACEAQmZe+SwCAABbBAAADgAAAAAAAAAAAAAAAAAuAgAA&#10;ZHJzL2Uyb0RvYy54bWxQSwECLQAUAAYACAAAACEAJSk20OEAAAAIAQAADwAAAAAAAAAAAAAAAACG&#10;BAAAZHJzL2Rvd25yZXYueG1sUEsFBgAAAAAEAAQA8wAAAJQFAAAAAA==&#10;" strokeweight="1pt">
                <v:textbox>
                  <w:txbxContent>
                    <w:p w14:paraId="0AA16B3C" w14:textId="77777777" w:rsidR="004F6C9B" w:rsidRPr="00AE291D" w:rsidRDefault="004F6C9B" w:rsidP="00DD7FBC">
                      <w:pPr>
                        <w:jc w:val="center"/>
                        <w:rPr>
                          <w:sz w:val="18"/>
                          <w:szCs w:val="18"/>
                        </w:rPr>
                      </w:pPr>
                      <w:r>
                        <w:rPr>
                          <w:sz w:val="16"/>
                          <w:szCs w:val="16"/>
                        </w:rPr>
                        <w:t>Halifax Elementary School Committee</w:t>
                      </w:r>
                    </w:p>
                  </w:txbxContent>
                </v:textbox>
              </v:shape>
            </w:pict>
          </mc:Fallback>
        </mc:AlternateContent>
      </w:r>
    </w:p>
    <w:p w14:paraId="69F9A81F" w14:textId="216547CE" w:rsidR="00DD7FBC" w:rsidRPr="00DD7FBC" w:rsidRDefault="00DD7FBC" w:rsidP="00DD7FBC">
      <w:pPr>
        <w:tabs>
          <w:tab w:val="left" w:pos="4320"/>
        </w:tabs>
        <w:contextualSpacing/>
        <w:jc w:val="center"/>
        <w:rPr>
          <w:rFonts w:ascii="Arial" w:eastAsia="Calibri" w:hAnsi="Arial" w:cs="Arial"/>
          <w:b/>
        </w:rPr>
      </w:pPr>
    </w:p>
    <w:p w14:paraId="29B3A2E7" w14:textId="1AA8A933" w:rsidR="00DD7FBC" w:rsidRPr="00DD7FBC" w:rsidRDefault="00DD7FBC" w:rsidP="00DD7FBC">
      <w:pPr>
        <w:tabs>
          <w:tab w:val="left" w:pos="4320"/>
        </w:tabs>
        <w:contextualSpacing/>
        <w:jc w:val="center"/>
        <w:rPr>
          <w:rFonts w:ascii="Arial" w:eastAsia="Calibri" w:hAnsi="Arial" w:cs="Arial"/>
          <w:b/>
        </w:rPr>
      </w:pPr>
      <w:r w:rsidRPr="00DD7FBC">
        <w:rPr>
          <w:rFonts w:ascii="Arial" w:eastAsia="Calibri" w:hAnsi="Arial" w:cs="Arial"/>
          <w:noProof/>
          <w:sz w:val="18"/>
          <w:szCs w:val="18"/>
        </w:rPr>
        <mc:AlternateContent>
          <mc:Choice Requires="wps">
            <w:drawing>
              <wp:anchor distT="0" distB="0" distL="114300" distR="114300" simplePos="0" relativeHeight="251803648" behindDoc="0" locked="0" layoutInCell="1" allowOverlap="1" wp14:anchorId="287125C2" wp14:editId="17C25274">
                <wp:simplePos x="0" y="0"/>
                <wp:positionH relativeFrom="column">
                  <wp:posOffset>3342005</wp:posOffset>
                </wp:positionH>
                <wp:positionV relativeFrom="paragraph">
                  <wp:posOffset>46355</wp:posOffset>
                </wp:positionV>
                <wp:extent cx="0" cy="133350"/>
                <wp:effectExtent l="12700" t="9525" r="6350" b="95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67473AB" id="Straight Arrow Connector 70" o:spid="_x0000_s1026" type="#_x0000_t32" style="position:absolute;margin-left:263.15pt;margin-top:3.65pt;width:0;height:1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je0AEAAIwDAAAOAAAAZHJzL2Uyb0RvYy54bWysU9uOEzEMfUfiH6K8s9OLymXU6Qp1WV4W&#10;qNTlA9wkMxORiSMn7bR/j5NeWOANMQ9RHNvHPsee5f1xcOJgKFr0jZzeTaQwXqG2vmvk9+fHN++l&#10;iAm8BofeNPJkorxfvX61HENtZtij04YEg/hYj6GRfUqhrqqoejNAvMNgPDtbpAESm9RVmmBk9MFV&#10;s8nkbTUi6UCoTIz8+nB2ylXBb1uj0re2jSYJ10juLZWTyrnLZ7VaQt0RhN6qSxvwD10MYD0XvUE9&#10;QAKxJ/sX1GAVYcQ23SkcKmxbq0zhwGymkz/YbHsIpnBhcWK4yRT/H6z6etiQsLqR71geDwPPaJsI&#10;bNcn8ZEIR7FG71lHJMEhrNcYYs1pa7+hzFgd/TY8ofoRhcd1D74zpe/nU2Csac6ofkvJRgxcdTd+&#10;Qc0xsE9YxDu2NGRIlkUcy4xOtxmZYxLq/Kj4dTqfzxelnQrqa16gmD4bHES+NDJeeNwITEsVODzF&#10;lLuC+pqQi3p8tM6VfXBejI38sJgtSkJEZ3V25rBI3W7tSBwgb1T5CkX2vAwj3HtdwHoD+tPlnsC6&#10;852LO39RJotxlnWH+rShq2I88tLlZT3zTr20S/avn2j1EwAA//8DAFBLAwQUAAYACAAAACEAORPs&#10;7NwAAAAIAQAADwAAAGRycy9kb3ducmV2LnhtbEyPQUvDQBCF74L/YRnBi9hNU1przKQUwYNH24LX&#10;bXZMotnZkN00sb/eEQ/1NDze48338s3kWnWiPjSeEeazBBRx6W3DFcJh/3K/BhWiYWtaz4TwTQE2&#10;xfVVbjLrR36j0y5WSko4ZAahjrHLtA5lTc6Eme+IxfvwvTNRZF9p25tRyl2r0yRZaWcalg+16ei5&#10;pvJrNzgECsNynmwfXXV4PY937+n5c+z2iLc30/YJVKQpXsLwiy/oUAjT0Q9sg2oRlulqIVGEBzni&#10;/+kjQrpegC5y/X9A8QMAAP//AwBQSwECLQAUAAYACAAAACEAtoM4kv4AAADhAQAAEwAAAAAAAAAA&#10;AAAAAAAAAAAAW0NvbnRlbnRfVHlwZXNdLnhtbFBLAQItABQABgAIAAAAIQA4/SH/1gAAAJQBAAAL&#10;AAAAAAAAAAAAAAAAAC8BAABfcmVscy8ucmVsc1BLAQItABQABgAIAAAAIQCugBje0AEAAIwDAAAO&#10;AAAAAAAAAAAAAAAAAC4CAABkcnMvZTJvRG9jLnhtbFBLAQItABQABgAIAAAAIQA5E+zs3AAAAAgB&#10;AAAPAAAAAAAAAAAAAAAAACoEAABkcnMvZG93bnJldi54bWxQSwUGAAAAAAQABADzAAAAMwUAAAAA&#10;"/>
            </w:pict>
          </mc:Fallback>
        </mc:AlternateContent>
      </w:r>
    </w:p>
    <w:p w14:paraId="6B7D3223" w14:textId="77777777" w:rsidR="00DD7FBC" w:rsidRPr="00DD7FBC" w:rsidRDefault="00DD7FBC" w:rsidP="00DD7FBC">
      <w:pPr>
        <w:tabs>
          <w:tab w:val="left" w:pos="4320"/>
        </w:tabs>
        <w:contextualSpacing/>
        <w:rPr>
          <w:rFonts w:ascii="Arial" w:eastAsia="Calibri" w:hAnsi="Arial" w:cs="Arial"/>
          <w:b/>
        </w:rPr>
      </w:pPr>
    </w:p>
    <w:p w14:paraId="3CF947B9" w14:textId="77777777" w:rsidR="00DD7FBC" w:rsidRPr="00DD7FBC" w:rsidRDefault="00DD7FBC" w:rsidP="00DD7FBC">
      <w:pPr>
        <w:tabs>
          <w:tab w:val="left" w:pos="4320"/>
        </w:tabs>
        <w:contextualSpacing/>
        <w:jc w:val="center"/>
        <w:rPr>
          <w:rFonts w:ascii="Arial" w:eastAsia="Calibri" w:hAnsi="Arial" w:cs="Arial"/>
          <w:b/>
        </w:rPr>
      </w:pPr>
    </w:p>
    <w:p w14:paraId="24D65090" w14:textId="77777777" w:rsidR="00DD7FBC" w:rsidRDefault="00DD7FBC" w:rsidP="00DD7FBC">
      <w:pPr>
        <w:tabs>
          <w:tab w:val="left" w:pos="4320"/>
        </w:tabs>
        <w:ind w:right="-7"/>
        <w:contextualSpacing/>
        <w:jc w:val="center"/>
        <w:rPr>
          <w:rFonts w:ascii="Arial" w:eastAsia="Calibri" w:hAnsi="Arial" w:cs="Arial"/>
          <w:b/>
        </w:rPr>
      </w:pPr>
    </w:p>
    <w:p w14:paraId="63F6411C" w14:textId="77777777" w:rsidR="00DD7FBC" w:rsidRDefault="00DD7FBC" w:rsidP="00DD7FBC">
      <w:pPr>
        <w:tabs>
          <w:tab w:val="left" w:pos="4320"/>
        </w:tabs>
        <w:ind w:right="-7"/>
        <w:contextualSpacing/>
        <w:jc w:val="center"/>
        <w:rPr>
          <w:rFonts w:ascii="Arial" w:eastAsia="Calibri" w:hAnsi="Arial" w:cs="Arial"/>
          <w:b/>
        </w:rPr>
      </w:pPr>
    </w:p>
    <w:p w14:paraId="46A0CD1C" w14:textId="77777777" w:rsidR="00DD7FBC" w:rsidRDefault="00DD7FBC" w:rsidP="00DD7FBC">
      <w:pPr>
        <w:tabs>
          <w:tab w:val="left" w:pos="4320"/>
        </w:tabs>
        <w:ind w:right="-7"/>
        <w:contextualSpacing/>
        <w:jc w:val="center"/>
        <w:rPr>
          <w:rFonts w:ascii="Arial" w:eastAsia="Calibri" w:hAnsi="Arial" w:cs="Arial"/>
          <w:b/>
        </w:rPr>
      </w:pPr>
    </w:p>
    <w:p w14:paraId="70EBB885" w14:textId="77777777" w:rsidR="00DD7FBC" w:rsidRPr="00DD7FBC" w:rsidRDefault="00DD7FBC" w:rsidP="00DD7FBC">
      <w:pPr>
        <w:tabs>
          <w:tab w:val="left" w:pos="4320"/>
        </w:tabs>
        <w:contextualSpacing/>
        <w:jc w:val="center"/>
        <w:rPr>
          <w:rFonts w:ascii="Arial" w:eastAsia="Calibri" w:hAnsi="Arial" w:cs="Arial"/>
          <w:b/>
        </w:rPr>
      </w:pPr>
    </w:p>
    <w:p w14:paraId="1E12BA3C" w14:textId="77777777" w:rsidR="00DD7FBC" w:rsidRPr="00DD7FBC" w:rsidRDefault="00DD7FBC" w:rsidP="00DD7FBC">
      <w:pPr>
        <w:tabs>
          <w:tab w:val="left" w:pos="4320"/>
        </w:tabs>
        <w:contextualSpacing/>
        <w:jc w:val="center"/>
        <w:rPr>
          <w:rFonts w:ascii="Arial" w:eastAsia="Calibri" w:hAnsi="Arial" w:cs="Arial"/>
          <w:b/>
        </w:rPr>
      </w:pPr>
    </w:p>
    <w:p w14:paraId="4F7F4346" w14:textId="77777777" w:rsidR="00DD7FBC" w:rsidRPr="00DD7FBC" w:rsidRDefault="00DD7FBC" w:rsidP="00DD7FBC">
      <w:pPr>
        <w:tabs>
          <w:tab w:val="left" w:pos="4320"/>
        </w:tabs>
        <w:contextualSpacing/>
        <w:rPr>
          <w:rFonts w:ascii="Arial" w:eastAsia="Calibri" w:hAnsi="Arial" w:cs="Arial"/>
          <w:b/>
        </w:rPr>
      </w:pPr>
    </w:p>
    <w:p w14:paraId="6044A61A" w14:textId="77777777" w:rsidR="00DD7FBC" w:rsidRPr="00DD7FBC" w:rsidRDefault="00DD7FBC" w:rsidP="00DD7FBC">
      <w:pPr>
        <w:tabs>
          <w:tab w:val="left" w:pos="4320"/>
        </w:tabs>
        <w:contextualSpacing/>
        <w:rPr>
          <w:rFonts w:ascii="Arial" w:eastAsia="Calibri" w:hAnsi="Arial" w:cs="Arial"/>
          <w:b/>
        </w:rPr>
      </w:pPr>
    </w:p>
    <w:p w14:paraId="30D163FA" w14:textId="77777777" w:rsidR="00DD7FBC" w:rsidRPr="00DD7FBC" w:rsidRDefault="00DD7FBC" w:rsidP="00DD7FBC">
      <w:pPr>
        <w:tabs>
          <w:tab w:val="left" w:pos="4320"/>
        </w:tabs>
        <w:spacing w:after="0"/>
        <w:contextualSpacing/>
        <w:jc w:val="center"/>
        <w:rPr>
          <w:rFonts w:ascii="Arial" w:eastAsia="Calibri" w:hAnsi="Arial" w:cs="Arial"/>
          <w:b/>
        </w:rPr>
      </w:pPr>
      <w:r w:rsidRPr="00DD7FBC">
        <w:rPr>
          <w:rFonts w:ascii="Arial" w:eastAsia="Calibri" w:hAnsi="Arial" w:cs="Arial"/>
          <w:b/>
        </w:rPr>
        <w:lastRenderedPageBreak/>
        <w:t>Appointed Boards and Committees</w:t>
      </w:r>
    </w:p>
    <w:p w14:paraId="6BF54E07" w14:textId="77777777" w:rsidR="00DD7FBC" w:rsidRPr="00DD7FBC" w:rsidRDefault="00DD7FBC" w:rsidP="00DD7FBC">
      <w:pPr>
        <w:tabs>
          <w:tab w:val="left" w:pos="4320"/>
        </w:tabs>
        <w:spacing w:after="0"/>
        <w:contextualSpacing/>
        <w:rPr>
          <w:rFonts w:ascii="Arial" w:eastAsia="Calibri" w:hAnsi="Arial" w:cs="Arial"/>
          <w:b/>
          <w:color w:val="FF0000"/>
        </w:rPr>
      </w:pPr>
    </w:p>
    <w:p w14:paraId="3CBF4513" w14:textId="77777777" w:rsidR="00DD7FBC" w:rsidRPr="00DD7FBC" w:rsidRDefault="00DD7FBC" w:rsidP="00DD7FBC">
      <w:pPr>
        <w:tabs>
          <w:tab w:val="left" w:pos="4320"/>
        </w:tabs>
        <w:spacing w:after="0"/>
        <w:contextualSpacing/>
        <w:jc w:val="center"/>
        <w:rPr>
          <w:rFonts w:ascii="Arial" w:eastAsia="Calibri" w:hAnsi="Arial" w:cs="Arial"/>
          <w:b/>
          <w:color w:val="FF0000"/>
        </w:rPr>
      </w:pPr>
    </w:p>
    <w:p w14:paraId="10C9BE5A" w14:textId="77777777" w:rsidR="00DD7FBC" w:rsidRPr="00DD7FBC" w:rsidRDefault="00DD7FBC" w:rsidP="00DD7FBC">
      <w:pPr>
        <w:tabs>
          <w:tab w:val="left" w:pos="4320"/>
        </w:tabs>
        <w:spacing w:after="0"/>
        <w:contextualSpacing/>
        <w:jc w:val="center"/>
        <w:rPr>
          <w:rFonts w:ascii="Arial" w:eastAsia="Calibri" w:hAnsi="Arial" w:cs="Arial"/>
          <w:b/>
          <w:color w:val="FF0000"/>
        </w:rPr>
      </w:pPr>
    </w:p>
    <w:p w14:paraId="26982B02" w14:textId="6D9B7ECA" w:rsidR="00DD7FBC" w:rsidRPr="00DD7FBC" w:rsidRDefault="00DD7FBC" w:rsidP="00DD7FBC">
      <w:pPr>
        <w:spacing w:after="0" w:line="240" w:lineRule="auto"/>
        <w:rPr>
          <w:rFonts w:ascii="Times New Roman" w:eastAsia="Calibri" w:hAnsi="Times New Roman" w:cs="Times New Roman"/>
          <w:color w:val="FF0000"/>
          <w:sz w:val="24"/>
        </w:rPr>
      </w:pPr>
      <w:r w:rsidRPr="00DD7FBC">
        <w:rPr>
          <w:rFonts w:ascii="Arial" w:eastAsia="Calibri" w:hAnsi="Arial" w:cs="Arial"/>
          <w:b/>
          <w:color w:val="FF0000"/>
        </w:rPr>
        <w:tab/>
      </w:r>
      <w:r w:rsidRPr="00DD7FBC">
        <w:rPr>
          <w:rFonts w:ascii="Arial" w:eastAsia="Calibri" w:hAnsi="Arial" w:cs="Arial"/>
          <w:b/>
        </w:rPr>
        <w:t xml:space="preserve">       General Government</w:t>
      </w:r>
      <w:r w:rsidRPr="00DD7FBC">
        <w:rPr>
          <w:rFonts w:ascii="Arial" w:eastAsia="Calibri" w:hAnsi="Arial" w:cs="Arial"/>
          <w:b/>
        </w:rPr>
        <w:tab/>
      </w:r>
      <w:r w:rsidRPr="00DD7FBC">
        <w:rPr>
          <w:rFonts w:ascii="Arial" w:eastAsia="Calibri" w:hAnsi="Arial" w:cs="Arial"/>
          <w:b/>
        </w:rPr>
        <w:tab/>
        <w:t xml:space="preserve">                Regulatory</w:t>
      </w:r>
      <w:r w:rsidRPr="00DD7FBC">
        <w:rPr>
          <w:rFonts w:ascii="Times New Roman" w:eastAsia="Times New Roman" w:hAnsi="Times New Roman" w:cs="Times New Roman"/>
          <w:sz w:val="24"/>
          <w:szCs w:val="24"/>
        </w:rPr>
        <w:t xml:space="preserve"> </w:t>
      </w:r>
      <w:r w:rsidRPr="00DD7FBC">
        <w:rPr>
          <w:rFonts w:ascii="Times New Roman" w:eastAsia="Times New Roman" w:hAnsi="Times New Roman" w:cs="Times New Roman"/>
          <w:sz w:val="24"/>
          <w:szCs w:val="24"/>
        </w:rPr>
        <w:tab/>
      </w:r>
      <w:r w:rsidRPr="00DD7FBC">
        <w:rPr>
          <w:rFonts w:ascii="Times New Roman" w:eastAsia="Times New Roman" w:hAnsi="Times New Roman" w:cs="Times New Roman"/>
          <w:sz w:val="24"/>
          <w:szCs w:val="24"/>
        </w:rPr>
        <w:tab/>
        <w:t xml:space="preserve">     </w:t>
      </w:r>
      <w:r w:rsidRPr="00DD7FBC">
        <w:rPr>
          <w:rFonts w:ascii="Arial" w:eastAsia="Calibri" w:hAnsi="Arial" w:cs="Arial"/>
          <w:b/>
        </w:rPr>
        <w:t>Culture &amp; Recreational</w:t>
      </w:r>
    </w:p>
    <w:p w14:paraId="36B6BAED" w14:textId="0FA2D6D5" w:rsidR="00DD7FBC" w:rsidRPr="00DD7FBC" w:rsidRDefault="00DA299F" w:rsidP="00DD7FBC">
      <w:pPr>
        <w:spacing w:after="0" w:line="240" w:lineRule="auto"/>
        <w:rPr>
          <w:rFonts w:ascii="Times New Roman" w:eastAsia="Calibri" w:hAnsi="Times New Roman" w:cs="Times New Roman"/>
          <w:color w:val="FF0000"/>
          <w:sz w:val="24"/>
          <w:szCs w:val="24"/>
        </w:rPr>
      </w:pPr>
      <w:r w:rsidRPr="00DD7FBC">
        <w:rPr>
          <w:rFonts w:ascii="Arial" w:eastAsia="Calibri" w:hAnsi="Arial" w:cs="Arial"/>
          <w:b/>
          <w:noProof/>
          <w:color w:val="FF0000"/>
        </w:rPr>
        <mc:AlternateContent>
          <mc:Choice Requires="wps">
            <w:drawing>
              <wp:anchor distT="0" distB="0" distL="114300" distR="114300" simplePos="0" relativeHeight="251826176" behindDoc="0" locked="0" layoutInCell="1" allowOverlap="1" wp14:anchorId="0D0B736D" wp14:editId="15D854DB">
                <wp:simplePos x="0" y="0"/>
                <wp:positionH relativeFrom="column">
                  <wp:posOffset>662940</wp:posOffset>
                </wp:positionH>
                <wp:positionV relativeFrom="paragraph">
                  <wp:posOffset>106045</wp:posOffset>
                </wp:positionV>
                <wp:extent cx="1485900" cy="388620"/>
                <wp:effectExtent l="0" t="0" r="19050" b="1143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8620"/>
                        </a:xfrm>
                        <a:prstGeom prst="rect">
                          <a:avLst/>
                        </a:prstGeom>
                        <a:solidFill>
                          <a:srgbClr val="FFFFFF"/>
                        </a:solidFill>
                        <a:ln w="9525">
                          <a:solidFill>
                            <a:srgbClr val="000000"/>
                          </a:solidFill>
                          <a:miter lim="800000"/>
                          <a:headEnd/>
                          <a:tailEnd/>
                        </a:ln>
                      </wps:spPr>
                      <wps:txbx>
                        <w:txbxContent>
                          <w:p w14:paraId="7FA92296" w14:textId="77777777" w:rsidR="004F6C9B" w:rsidRDefault="004F6C9B" w:rsidP="00EB0CBB">
                            <w:pPr>
                              <w:spacing w:after="0"/>
                              <w:jc w:val="center"/>
                              <w:rPr>
                                <w:b/>
                                <w:sz w:val="16"/>
                                <w:szCs w:val="16"/>
                              </w:rPr>
                            </w:pPr>
                            <w:r w:rsidRPr="000225C8">
                              <w:rPr>
                                <w:b/>
                                <w:sz w:val="16"/>
                                <w:szCs w:val="16"/>
                              </w:rPr>
                              <w:t>Capital Planning Committee</w:t>
                            </w:r>
                          </w:p>
                          <w:p w14:paraId="16A0C6C3" w14:textId="77777777" w:rsidR="004F6C9B" w:rsidRPr="000225C8" w:rsidRDefault="004F6C9B" w:rsidP="00DD7FBC">
                            <w:pPr>
                              <w:jc w:val="center"/>
                              <w:rPr>
                                <w:sz w:val="18"/>
                                <w:szCs w:val="18"/>
                              </w:rPr>
                            </w:pPr>
                            <w:r>
                              <w:rPr>
                                <w:sz w:val="16"/>
                                <w:szCs w:val="16"/>
                              </w:rPr>
                              <w:t>Appointed by Selectmen</w:t>
                            </w:r>
                          </w:p>
                          <w:p w14:paraId="30F5DA77" w14:textId="77777777" w:rsidR="004F6C9B" w:rsidRPr="000225C8" w:rsidRDefault="004F6C9B" w:rsidP="00DD7FBC">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D0B736D" id="Text Box 155" o:spid="_x0000_s1056" type="#_x0000_t202" style="position:absolute;margin-left:52.2pt;margin-top:8.35pt;width:117pt;height:30.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rGLgIAAFwEAAAOAAAAZHJzL2Uyb0RvYy54bWysVNtu2zAMfR+wfxD0vthJky4x4hRdugwD&#10;ugvQ7gNkWbaFSaImKbGzrx8lp2nQbS/D/CBIInVInkN6fTNoRQ7CeQmmpNNJTokwHGpp2pJ+e9y9&#10;WVLiAzM1U2BESY/C05vN61fr3hZiBh2oWjiCIMYXvS1pF4ItsszzTmjmJ2CFQWMDTrOAR9dmtWM9&#10;omuVzfL8OuvB1dYBF97j7d1opJuE3zSChy9N40UgqqSYW0irS2sV12yzZkXrmO0kP6XB/iELzaTB&#10;oGeoOxYY2Tv5G5SW3IGHJkw46AyaRnKRasBqpvmLah46ZkWqBcnx9kyT/3+w/PPhqyOyRu0WC0oM&#10;0yjSoxgCeQcDiXfIUG99gY4PFl3DgAb0TtV6ew/8uycGth0zrbh1DvpOsBoznMaX2cXTEcdHkKr/&#10;BDUGYvsACWhonI70ISEE0VGp41mdmAyPIefLxSpHE0fb1XJ5PUvyZax4em2dDx8EaBI3JXWofkJn&#10;h3sfYjaseHKJwTwoWe+kUung2mqrHDkw7JRd+lIBL9yUIX1JV4vZYiTgrxB5+v4EoWXAlldSl3R5&#10;dmJFpO29qVNDBibVuMeUlTnxGKkbSQxDNSTRrhIFkeQK6iMy62BscRxJ3HTgflLSY3uX1P/YMyco&#10;UR8NqrOazudxHtJhvniLXBJ3aakuLcxwhCppoGTcbsM4Q3vrZNthpLEfDNyioo1MZD9ndcofWzhp&#10;cBq3OCOX5+T1/FPY/AIAAP//AwBQSwMEFAAGAAgAAAAhABfEyt7eAAAACQEAAA8AAABkcnMvZG93&#10;bnJldi54bWxMj0FPhDAQhe8m/odmTLwYtygEWKRsjIlGb7oavXbpLBDpFNsui//e8aS3eTMvb75X&#10;bxY7ihl9GBwpuFolIJBaZwbqFLy93l+WIELUZPToCBV8Y4BNc3pS68q4I73gvI2d4BAKlVbQxzhV&#10;Uoa2R6vDyk1IfNs7b3Vk6TtpvD5yuB3ldZLk0uqB+EOvJ7zrsf3cHqyCMnucP8JT+vze5vtxHS+K&#10;+eHLK3V+ttzegIi4xD8z/OIzOjTMtHMHMkGMrJMsYysPeQGCDWla8mKnoCjWIJta/m/Q/AAAAP//&#10;AwBQSwECLQAUAAYACAAAACEAtoM4kv4AAADhAQAAEwAAAAAAAAAAAAAAAAAAAAAAW0NvbnRlbnRf&#10;VHlwZXNdLnhtbFBLAQItABQABgAIAAAAIQA4/SH/1gAAAJQBAAALAAAAAAAAAAAAAAAAAC8BAABf&#10;cmVscy8ucmVsc1BLAQItABQABgAIAAAAIQC4xOrGLgIAAFwEAAAOAAAAAAAAAAAAAAAAAC4CAABk&#10;cnMvZTJvRG9jLnhtbFBLAQItABQABgAIAAAAIQAXxMre3gAAAAkBAAAPAAAAAAAAAAAAAAAAAIgE&#10;AABkcnMvZG93bnJldi54bWxQSwUGAAAAAAQABADzAAAAkwUAAAAA&#10;">
                <v:textbox>
                  <w:txbxContent>
                    <w:p w14:paraId="7FA92296" w14:textId="77777777" w:rsidR="004F6C9B" w:rsidRDefault="004F6C9B" w:rsidP="00EB0CBB">
                      <w:pPr>
                        <w:spacing w:after="0"/>
                        <w:jc w:val="center"/>
                        <w:rPr>
                          <w:b/>
                          <w:sz w:val="16"/>
                          <w:szCs w:val="16"/>
                        </w:rPr>
                      </w:pPr>
                      <w:r w:rsidRPr="000225C8">
                        <w:rPr>
                          <w:b/>
                          <w:sz w:val="16"/>
                          <w:szCs w:val="16"/>
                        </w:rPr>
                        <w:t>Capital Planning Committee</w:t>
                      </w:r>
                    </w:p>
                    <w:p w14:paraId="16A0C6C3" w14:textId="77777777" w:rsidR="004F6C9B" w:rsidRPr="000225C8" w:rsidRDefault="004F6C9B" w:rsidP="00DD7FBC">
                      <w:pPr>
                        <w:jc w:val="center"/>
                        <w:rPr>
                          <w:sz w:val="18"/>
                          <w:szCs w:val="18"/>
                        </w:rPr>
                      </w:pPr>
                      <w:r>
                        <w:rPr>
                          <w:sz w:val="16"/>
                          <w:szCs w:val="16"/>
                        </w:rPr>
                        <w:t>Appointed by Selectmen</w:t>
                      </w:r>
                    </w:p>
                    <w:p w14:paraId="30F5DA77" w14:textId="77777777" w:rsidR="004F6C9B" w:rsidRPr="000225C8" w:rsidRDefault="004F6C9B" w:rsidP="00DD7FBC">
                      <w:pPr>
                        <w:jc w:val="center"/>
                        <w:rPr>
                          <w:b/>
                          <w:sz w:val="18"/>
                          <w:szCs w:val="18"/>
                        </w:rPr>
                      </w:pPr>
                    </w:p>
                  </w:txbxContent>
                </v:textbox>
              </v:shape>
            </w:pict>
          </mc:Fallback>
        </mc:AlternateContent>
      </w:r>
      <w:r w:rsidRPr="00DD7FBC">
        <w:rPr>
          <w:rFonts w:ascii="Arial" w:eastAsia="Calibri" w:hAnsi="Arial" w:cs="Arial"/>
          <w:b/>
          <w:noProof/>
          <w:color w:val="FF0000"/>
        </w:rPr>
        <mc:AlternateContent>
          <mc:Choice Requires="wps">
            <w:drawing>
              <wp:anchor distT="0" distB="0" distL="114300" distR="114300" simplePos="0" relativeHeight="251829248" behindDoc="0" locked="0" layoutInCell="1" allowOverlap="1" wp14:anchorId="464E729D" wp14:editId="4341BAB6">
                <wp:simplePos x="0" y="0"/>
                <wp:positionH relativeFrom="column">
                  <wp:posOffset>3017520</wp:posOffset>
                </wp:positionH>
                <wp:positionV relativeFrom="paragraph">
                  <wp:posOffset>90805</wp:posOffset>
                </wp:positionV>
                <wp:extent cx="1422400" cy="403860"/>
                <wp:effectExtent l="0" t="0" r="25400" b="1524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403860"/>
                        </a:xfrm>
                        <a:prstGeom prst="rect">
                          <a:avLst/>
                        </a:prstGeom>
                        <a:solidFill>
                          <a:srgbClr val="FFFFFF"/>
                        </a:solidFill>
                        <a:ln w="9525">
                          <a:solidFill>
                            <a:srgbClr val="000000"/>
                          </a:solidFill>
                          <a:miter lim="800000"/>
                          <a:headEnd/>
                          <a:tailEnd/>
                        </a:ln>
                      </wps:spPr>
                      <wps:txbx>
                        <w:txbxContent>
                          <w:p w14:paraId="62CAE6D6" w14:textId="77777777" w:rsidR="004F6C9B" w:rsidRDefault="004F6C9B" w:rsidP="00EB0CBB">
                            <w:pPr>
                              <w:spacing w:after="0"/>
                              <w:jc w:val="center"/>
                              <w:rPr>
                                <w:b/>
                                <w:sz w:val="16"/>
                                <w:szCs w:val="16"/>
                              </w:rPr>
                            </w:pPr>
                            <w:r>
                              <w:rPr>
                                <w:b/>
                                <w:sz w:val="16"/>
                                <w:szCs w:val="16"/>
                              </w:rPr>
                              <w:t>Agricultural Commission</w:t>
                            </w:r>
                          </w:p>
                          <w:p w14:paraId="1D069741" w14:textId="77777777" w:rsidR="004F6C9B" w:rsidRPr="000225C8" w:rsidRDefault="004F6C9B" w:rsidP="00EB0CBB">
                            <w:pPr>
                              <w:spacing w:after="0"/>
                              <w:jc w:val="center"/>
                              <w:rPr>
                                <w:sz w:val="18"/>
                                <w:szCs w:val="18"/>
                              </w:rPr>
                            </w:pPr>
                            <w:r>
                              <w:rPr>
                                <w:sz w:val="16"/>
                                <w:szCs w:val="16"/>
                              </w:rPr>
                              <w:t>Appointed by Selectmen</w:t>
                            </w:r>
                          </w:p>
                          <w:p w14:paraId="20E56797" w14:textId="77777777" w:rsidR="004F6C9B" w:rsidRDefault="004F6C9B" w:rsidP="00DD7FBC">
                            <w:pPr>
                              <w:jc w:val="center"/>
                              <w:rPr>
                                <w:b/>
                                <w:sz w:val="16"/>
                                <w:szCs w:val="16"/>
                              </w:rPr>
                            </w:pPr>
                          </w:p>
                          <w:p w14:paraId="1BC3D091" w14:textId="77777777" w:rsidR="004F6C9B" w:rsidRDefault="004F6C9B" w:rsidP="00DD7FBC">
                            <w:pPr>
                              <w:jc w:val="center"/>
                              <w:rPr>
                                <w:b/>
                                <w:sz w:val="16"/>
                                <w:szCs w:val="16"/>
                              </w:rPr>
                            </w:pPr>
                          </w:p>
                          <w:p w14:paraId="422513CE" w14:textId="77777777" w:rsidR="004F6C9B" w:rsidRPr="00E75C54" w:rsidRDefault="004F6C9B" w:rsidP="00DD7FBC">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64E729D" id="Text Box 156" o:spid="_x0000_s1057" type="#_x0000_t202" style="position:absolute;margin-left:237.6pt;margin-top:7.15pt;width:112pt;height:3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rLgIAAFwEAAAOAAAAZHJzL2Uyb0RvYy54bWysVNtu2zAMfR+wfxD0vthxnSw14hRdugwD&#10;ugvQ7gNkWbaFyaImKbGzrx8lp2nQbS/D/CBIInVInkN6fTP2ihyEdRJ0SeezlBKhOdRStyX99rh7&#10;s6LEeaZrpkCLkh6Fozeb16/WgylEBh2oWliCINoVgylp570pksTxTvTMzcAIjcYGbM88Hm2b1JYN&#10;iN6rJEvTZTKArY0FLpzD27vJSDcRv2kE91+axglPVEkxNx9XG9cqrMlmzYrWMtNJfkqD/UMWPZMa&#10;g56h7phnZG/lb1C95BYcNH7GoU+gaSQXsQasZp6+qOahY0bEWpAcZ840uf8Hyz8fvloia9RusaRE&#10;sx5FehSjJ+9gJOEOGRqMK9DxwaCrH9GA3rFaZ+6Bf3dEw7ZjuhW31sLQCVZjhvPwMrl4OuG4AFIN&#10;n6DGQGzvIQKNje0DfUgIQXRU6nhWJyTDQ8g8y/IUTRxteXq1Wkb5ElY8vTbW+Q8CehI2JbWofkRn&#10;h3vnQzaseHIJwRwoWe+kUvFg22qrLDkw7JRd/GIBL9yUJkNJrxfZYiLgrxBp/P4E0UuPLa9kX9LV&#10;2YkVgbb3uo4N6ZlU0x5TVvrEY6BuItGP1RhFu4osB5IrqI/IrIWpxXEkcdOB/UnJgO1dUvdjz6yg&#10;RH3UqM71PM/DPMRDvnib4cFeWqpLC9McoUrqKZm2Wz/N0N5Y2XYYaeoHDbeoaCMj2c9ZnfLHFo4a&#10;nMYtzMjlOXo9/xQ2vwAAAP//AwBQSwMEFAAGAAgAAAAhAO9RUMjfAAAACQEAAA8AAABkcnMvZG93&#10;bnJldi54bWxMj8FOwzAMhu9IvENkJC6IpWylXUvTCSGB4AYDwTVrvLaicUqSdeXtMSc42v+n35+r&#10;zWwHMaEPvSMFV4sEBFLjTE+tgrfX+8s1iBA1GT04QgXfGGBTn55UujTuSC84bWMruIRCqRV0MY6l&#10;lKHp0OqwcCMSZ3vnrY48+lYar49cbge5TJJMWt0TX+j0iHcdNp/bg1WwTh+nj/C0en5vsv1QxIt8&#10;evjySp2fzbc3ICLO8Q+GX31Wh5qddu5AJohBQZpfLxnlIF2BYCArCl7sFOR5AbKu5P8P6h8AAAD/&#10;/wMAUEsBAi0AFAAGAAgAAAAhALaDOJL+AAAA4QEAABMAAAAAAAAAAAAAAAAAAAAAAFtDb250ZW50&#10;X1R5cGVzXS54bWxQSwECLQAUAAYACAAAACEAOP0h/9YAAACUAQAACwAAAAAAAAAAAAAAAAAvAQAA&#10;X3JlbHMvLnJlbHNQSwECLQAUAAYACAAAACEAfgs1ay4CAABcBAAADgAAAAAAAAAAAAAAAAAuAgAA&#10;ZHJzL2Uyb0RvYy54bWxQSwECLQAUAAYACAAAACEA71FQyN8AAAAJAQAADwAAAAAAAAAAAAAAAACI&#10;BAAAZHJzL2Rvd25yZXYueG1sUEsFBgAAAAAEAAQA8wAAAJQFAAAAAA==&#10;">
                <v:textbox>
                  <w:txbxContent>
                    <w:p w14:paraId="62CAE6D6" w14:textId="77777777" w:rsidR="004F6C9B" w:rsidRDefault="004F6C9B" w:rsidP="00EB0CBB">
                      <w:pPr>
                        <w:spacing w:after="0"/>
                        <w:jc w:val="center"/>
                        <w:rPr>
                          <w:b/>
                          <w:sz w:val="16"/>
                          <w:szCs w:val="16"/>
                        </w:rPr>
                      </w:pPr>
                      <w:r>
                        <w:rPr>
                          <w:b/>
                          <w:sz w:val="16"/>
                          <w:szCs w:val="16"/>
                        </w:rPr>
                        <w:t>Agricultural Commission</w:t>
                      </w:r>
                    </w:p>
                    <w:p w14:paraId="1D069741" w14:textId="77777777" w:rsidR="004F6C9B" w:rsidRPr="000225C8" w:rsidRDefault="004F6C9B" w:rsidP="00EB0CBB">
                      <w:pPr>
                        <w:spacing w:after="0"/>
                        <w:jc w:val="center"/>
                        <w:rPr>
                          <w:sz w:val="18"/>
                          <w:szCs w:val="18"/>
                        </w:rPr>
                      </w:pPr>
                      <w:r>
                        <w:rPr>
                          <w:sz w:val="16"/>
                          <w:szCs w:val="16"/>
                        </w:rPr>
                        <w:t>Appointed by Selectmen</w:t>
                      </w:r>
                    </w:p>
                    <w:p w14:paraId="20E56797" w14:textId="77777777" w:rsidR="004F6C9B" w:rsidRDefault="004F6C9B" w:rsidP="00DD7FBC">
                      <w:pPr>
                        <w:jc w:val="center"/>
                        <w:rPr>
                          <w:b/>
                          <w:sz w:val="16"/>
                          <w:szCs w:val="16"/>
                        </w:rPr>
                      </w:pPr>
                    </w:p>
                    <w:p w14:paraId="1BC3D091" w14:textId="77777777" w:rsidR="004F6C9B" w:rsidRDefault="004F6C9B" w:rsidP="00DD7FBC">
                      <w:pPr>
                        <w:jc w:val="center"/>
                        <w:rPr>
                          <w:b/>
                          <w:sz w:val="16"/>
                          <w:szCs w:val="16"/>
                        </w:rPr>
                      </w:pPr>
                    </w:p>
                    <w:p w14:paraId="422513CE" w14:textId="77777777" w:rsidR="004F6C9B" w:rsidRPr="00E75C54" w:rsidRDefault="004F6C9B" w:rsidP="00DD7FBC">
                      <w:pPr>
                        <w:jc w:val="center"/>
                        <w:rPr>
                          <w:b/>
                          <w:sz w:val="18"/>
                          <w:szCs w:val="18"/>
                        </w:rPr>
                      </w:pPr>
                    </w:p>
                  </w:txbxContent>
                </v:textbox>
              </v:shape>
            </w:pict>
          </mc:Fallback>
        </mc:AlternateContent>
      </w:r>
      <w:r w:rsidR="00EB0CBB" w:rsidRPr="00DD7FBC">
        <w:rPr>
          <w:rFonts w:ascii="Arial" w:eastAsia="Calibri" w:hAnsi="Arial" w:cs="Arial"/>
          <w:b/>
          <w:noProof/>
          <w:color w:val="FF0000"/>
        </w:rPr>
        <mc:AlternateContent>
          <mc:Choice Requires="wps">
            <w:drawing>
              <wp:anchor distT="0" distB="0" distL="114300" distR="114300" simplePos="0" relativeHeight="251827200" behindDoc="0" locked="0" layoutInCell="1" allowOverlap="1" wp14:anchorId="0838F2A1" wp14:editId="22B8793A">
                <wp:simplePos x="0" y="0"/>
                <wp:positionH relativeFrom="column">
                  <wp:posOffset>5349240</wp:posOffset>
                </wp:positionH>
                <wp:positionV relativeFrom="paragraph">
                  <wp:posOffset>106045</wp:posOffset>
                </wp:positionV>
                <wp:extent cx="1333500" cy="388620"/>
                <wp:effectExtent l="0" t="0" r="19050" b="1143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8620"/>
                        </a:xfrm>
                        <a:prstGeom prst="rect">
                          <a:avLst/>
                        </a:prstGeom>
                        <a:solidFill>
                          <a:srgbClr val="FFFFFF"/>
                        </a:solidFill>
                        <a:ln w="9525">
                          <a:solidFill>
                            <a:srgbClr val="000000"/>
                          </a:solidFill>
                          <a:miter lim="800000"/>
                          <a:headEnd/>
                          <a:tailEnd/>
                        </a:ln>
                      </wps:spPr>
                      <wps:txbx>
                        <w:txbxContent>
                          <w:p w14:paraId="2375AA77" w14:textId="77777777" w:rsidR="004F6C9B" w:rsidRDefault="004F6C9B" w:rsidP="00EB0CBB">
                            <w:pPr>
                              <w:spacing w:after="0"/>
                              <w:jc w:val="center"/>
                              <w:rPr>
                                <w:b/>
                                <w:sz w:val="16"/>
                                <w:szCs w:val="16"/>
                              </w:rPr>
                            </w:pPr>
                            <w:r>
                              <w:rPr>
                                <w:b/>
                                <w:sz w:val="16"/>
                                <w:szCs w:val="16"/>
                              </w:rPr>
                              <w:t>Beautification Commission</w:t>
                            </w:r>
                          </w:p>
                          <w:p w14:paraId="74196EE5" w14:textId="77777777" w:rsidR="004F6C9B" w:rsidRPr="000225C8" w:rsidRDefault="004F6C9B" w:rsidP="00EB0CBB">
                            <w:pPr>
                              <w:spacing w:after="0"/>
                              <w:jc w:val="center"/>
                              <w:rPr>
                                <w:sz w:val="18"/>
                                <w:szCs w:val="18"/>
                              </w:rPr>
                            </w:pPr>
                            <w:r>
                              <w:rPr>
                                <w:sz w:val="16"/>
                                <w:szCs w:val="16"/>
                              </w:rPr>
                              <w:t>Appointed by Selectmen</w:t>
                            </w:r>
                          </w:p>
                          <w:p w14:paraId="0EC034F7" w14:textId="77777777" w:rsidR="004F6C9B" w:rsidRPr="000225C8" w:rsidRDefault="004F6C9B" w:rsidP="00DD7FBC">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838F2A1" id="Text Box 157" o:spid="_x0000_s1058" type="#_x0000_t202" style="position:absolute;margin-left:421.2pt;margin-top:8.35pt;width:105pt;height:30.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idLwIAAFwEAAAOAAAAZHJzL2Uyb0RvYy54bWysVNtu2zAMfR+wfxD0vti5takRp+jSZRjQ&#10;XYB2HyDLsi1MEjVJid19/Sg5yYJuexnmB0ESqUPyHNLr20ErchDOSzAlnU5ySoThUEvTlvTr0+7N&#10;ihIfmKmZAiNK+iw8vd28frXubSFm0IGqhSMIYnzR25J2IdgiyzzvhGZ+AlYYNDbgNAt4dG1WO9Yj&#10;ulbZLM+vsh5cbR1w4T3e3o9Gukn4TSN4+Nw0XgSiSoq5hbS6tFZxzTZrVrSO2U7yYxrsH7LQTBoM&#10;eoa6Z4GRvZO/QWnJHXhowoSDzqBpJBepBqxmmr+o5rFjVqRakBxvzzT5/wfLPx2+OCJr1G55TYlh&#10;GkV6EkMgb2Eg8Q4Z6q0v0PHRomsY0IDeqVpvH4B/88TAtmOmFXfOQd8JVmOG0/gyu3g64vgIUvUf&#10;ocZAbB8gAQ2N05E+JIQgOir1fFYnJsNjyPl8vszRxNE2X62uZkm+jBWn19b58F6AJnFTUofqJ3R2&#10;ePAhZsOKk0sM5kHJeieVSgfXVlvlyIFhp+zSlwp44aYM6Ut6s5wtRwL+CpGn708QWgZseSV1SVdn&#10;J1ZE2t6ZOjVkYFKNe0xZmSOPkbqRxDBUQxJtPjvpU0H9jMw6GFscRxI3HbgflPTY3iX13/fMCUrU&#10;B4Pq3EwXizgP6bBYXiOXxF1aqksLMxyhShooGbfbMM7Q3jrZdhhp7AcDd6hoIxPZUfoxq2P+2MJJ&#10;g+O4xRm5PCevXz+FzU8AAAD//wMAUEsDBBQABgAIAAAAIQBGeRLH3gAAAAoBAAAPAAAAZHJzL2Rv&#10;d25yZXYueG1sTI/LTsMwEEX3SPyDNUhsEHXoI2lDnAohFcEO2gq2bjxNIuxxsN00/D3Oii5n7tWZ&#10;M8V6MJr16HxrScDDJAGGVFnVUi1gv9vcL4H5IElJbQkF/KKHdXl9Vchc2TN9YL8NNYsQ8rkU0ITQ&#10;5Zz7qkEj/cR2SDE7WmdkiKOruXLyHOFG82mSpNzIluKFRnb43GD1vT0ZAcv5a//l32bvn1V61Ktw&#10;l/UvP06I25vh6RFYwCH8l2HUj+pQRqeDPZHyTI+M6TxWY5BmwMZCshg3BwFZtgJeFvzyhfIPAAD/&#10;/wMAUEsBAi0AFAAGAAgAAAAhALaDOJL+AAAA4QEAABMAAAAAAAAAAAAAAAAAAAAAAFtDb250ZW50&#10;X1R5cGVzXS54bWxQSwECLQAUAAYACAAAACEAOP0h/9YAAACUAQAACwAAAAAAAAAAAAAAAAAvAQAA&#10;X3JlbHMvLnJlbHNQSwECLQAUAAYACAAAACEAb1donS8CAABcBAAADgAAAAAAAAAAAAAAAAAuAgAA&#10;ZHJzL2Uyb0RvYy54bWxQSwECLQAUAAYACAAAACEARnkSx94AAAAKAQAADwAAAAAAAAAAAAAAAACJ&#10;BAAAZHJzL2Rvd25yZXYueG1sUEsFBgAAAAAEAAQA8wAAAJQFAAAAAA==&#10;">
                <v:textbox>
                  <w:txbxContent>
                    <w:p w14:paraId="2375AA77" w14:textId="77777777" w:rsidR="004F6C9B" w:rsidRDefault="004F6C9B" w:rsidP="00EB0CBB">
                      <w:pPr>
                        <w:spacing w:after="0"/>
                        <w:jc w:val="center"/>
                        <w:rPr>
                          <w:b/>
                          <w:sz w:val="16"/>
                          <w:szCs w:val="16"/>
                        </w:rPr>
                      </w:pPr>
                      <w:r>
                        <w:rPr>
                          <w:b/>
                          <w:sz w:val="16"/>
                          <w:szCs w:val="16"/>
                        </w:rPr>
                        <w:t>Beautification Commission</w:t>
                      </w:r>
                    </w:p>
                    <w:p w14:paraId="74196EE5" w14:textId="77777777" w:rsidR="004F6C9B" w:rsidRPr="000225C8" w:rsidRDefault="004F6C9B" w:rsidP="00EB0CBB">
                      <w:pPr>
                        <w:spacing w:after="0"/>
                        <w:jc w:val="center"/>
                        <w:rPr>
                          <w:sz w:val="18"/>
                          <w:szCs w:val="18"/>
                        </w:rPr>
                      </w:pPr>
                      <w:r>
                        <w:rPr>
                          <w:sz w:val="16"/>
                          <w:szCs w:val="16"/>
                        </w:rPr>
                        <w:t>Appointed by Selectmen</w:t>
                      </w:r>
                    </w:p>
                    <w:p w14:paraId="0EC034F7" w14:textId="77777777" w:rsidR="004F6C9B" w:rsidRPr="000225C8" w:rsidRDefault="004F6C9B" w:rsidP="00DD7FBC">
                      <w:pPr>
                        <w:jc w:val="center"/>
                        <w:rPr>
                          <w:b/>
                          <w:sz w:val="18"/>
                          <w:szCs w:val="18"/>
                        </w:rPr>
                      </w:pPr>
                    </w:p>
                  </w:txbxContent>
                </v:textbox>
              </v:shape>
            </w:pict>
          </mc:Fallback>
        </mc:AlternateContent>
      </w:r>
    </w:p>
    <w:p w14:paraId="1B2DEFB7" w14:textId="77777777" w:rsidR="00DD7FBC" w:rsidRPr="00DD7FBC" w:rsidRDefault="00DD7FBC" w:rsidP="00DD7FBC">
      <w:pPr>
        <w:spacing w:after="0" w:line="240" w:lineRule="auto"/>
        <w:rPr>
          <w:rFonts w:ascii="Times New Roman" w:eastAsia="Calibri" w:hAnsi="Times New Roman" w:cs="Times New Roman"/>
          <w:color w:val="FF0000"/>
          <w:sz w:val="24"/>
          <w:szCs w:val="24"/>
        </w:rPr>
      </w:pPr>
    </w:p>
    <w:p w14:paraId="4C51FC3F" w14:textId="77777777" w:rsidR="00DD7FBC" w:rsidRPr="00DD7FBC" w:rsidRDefault="00DD7FBC" w:rsidP="00DD7FBC">
      <w:pPr>
        <w:spacing w:after="0"/>
        <w:jc w:val="center"/>
        <w:rPr>
          <w:rFonts w:ascii="Times New Roman" w:eastAsia="Calibri" w:hAnsi="Times New Roman" w:cs="Times New Roman"/>
          <w:color w:val="FF0000"/>
        </w:rPr>
      </w:pPr>
    </w:p>
    <w:p w14:paraId="0046E2A5" w14:textId="118AA222" w:rsidR="00DD7FBC" w:rsidRPr="00DD7FBC" w:rsidRDefault="00DA299F" w:rsidP="00DD7FBC">
      <w:pPr>
        <w:spacing w:line="240" w:lineRule="auto"/>
        <w:jc w:val="both"/>
        <w:rPr>
          <w:rFonts w:ascii="Times New Roman" w:eastAsia="Calibri" w:hAnsi="Times New Roman" w:cs="Times New Roman"/>
          <w:color w:val="FF0000"/>
          <w:sz w:val="21"/>
          <w:szCs w:val="21"/>
        </w:rPr>
      </w:pPr>
      <w:r w:rsidRPr="00DD7FBC">
        <w:rPr>
          <w:rFonts w:ascii="Arial" w:eastAsia="Calibri" w:hAnsi="Arial" w:cs="Arial"/>
          <w:b/>
          <w:noProof/>
          <w:color w:val="FF0000"/>
        </w:rPr>
        <mc:AlternateContent>
          <mc:Choice Requires="wps">
            <w:drawing>
              <wp:anchor distT="0" distB="0" distL="114300" distR="114300" simplePos="0" relativeHeight="251824128" behindDoc="0" locked="0" layoutInCell="1" allowOverlap="1" wp14:anchorId="7DCE4CAE" wp14:editId="7843F429">
                <wp:simplePos x="0" y="0"/>
                <wp:positionH relativeFrom="column">
                  <wp:posOffset>5349240</wp:posOffset>
                </wp:positionH>
                <wp:positionV relativeFrom="paragraph">
                  <wp:posOffset>157480</wp:posOffset>
                </wp:positionV>
                <wp:extent cx="1333500" cy="373380"/>
                <wp:effectExtent l="0" t="0" r="19050" b="2667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73380"/>
                        </a:xfrm>
                        <a:prstGeom prst="rect">
                          <a:avLst/>
                        </a:prstGeom>
                        <a:solidFill>
                          <a:srgbClr val="FFFFFF"/>
                        </a:solidFill>
                        <a:ln w="9525">
                          <a:solidFill>
                            <a:srgbClr val="000000"/>
                          </a:solidFill>
                          <a:miter lim="800000"/>
                          <a:headEnd/>
                          <a:tailEnd/>
                        </a:ln>
                      </wps:spPr>
                      <wps:txbx>
                        <w:txbxContent>
                          <w:p w14:paraId="7EBC9F40" w14:textId="77777777" w:rsidR="004F6C9B" w:rsidRDefault="004F6C9B" w:rsidP="00EB0CBB">
                            <w:pPr>
                              <w:spacing w:after="0"/>
                              <w:jc w:val="center"/>
                              <w:rPr>
                                <w:b/>
                                <w:sz w:val="16"/>
                                <w:szCs w:val="16"/>
                              </w:rPr>
                            </w:pPr>
                            <w:r w:rsidRPr="00E75C54">
                              <w:rPr>
                                <w:b/>
                                <w:sz w:val="16"/>
                                <w:szCs w:val="16"/>
                              </w:rPr>
                              <w:t xml:space="preserve"> Cultural Council</w:t>
                            </w:r>
                          </w:p>
                          <w:p w14:paraId="25364AF2" w14:textId="77777777" w:rsidR="004F6C9B" w:rsidRPr="000225C8" w:rsidRDefault="004F6C9B" w:rsidP="00DD7FBC">
                            <w:pPr>
                              <w:jc w:val="center"/>
                              <w:rPr>
                                <w:sz w:val="18"/>
                                <w:szCs w:val="18"/>
                              </w:rPr>
                            </w:pPr>
                            <w:r>
                              <w:rPr>
                                <w:sz w:val="16"/>
                                <w:szCs w:val="16"/>
                              </w:rPr>
                              <w:t>Appointed by Selectmen</w:t>
                            </w:r>
                          </w:p>
                          <w:p w14:paraId="2EE5E096" w14:textId="77777777" w:rsidR="004F6C9B" w:rsidRPr="00E75C54" w:rsidRDefault="004F6C9B" w:rsidP="00DD7FBC">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DCE4CAE" id="Text Box 158" o:spid="_x0000_s1059" type="#_x0000_t202" style="position:absolute;left:0;text-align:left;margin-left:421.2pt;margin-top:12.4pt;width:105pt;height:29.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T1LgIAAFwEAAAOAAAAZHJzL2Uyb0RvYy54bWysVNtu2zAMfR+wfxD0vtiJkzU14hRdugwD&#10;ugvQ7gNkWY6FSaImKbG7ry8lJ1nQbS/D/CBIInVInkN6dTNoRQ7CeQmmotNJTokwHBppdhX99rh9&#10;s6TEB2YapsCIij4JT2/Wr1+teluKGXSgGuEIghhf9raiXQi2zDLPO6GZn4AVBo0tOM0CHt0uaxzr&#10;EV2rbJbnb7MeXGMdcOE93t6NRrpO+G0rePjStl4EoiqKuYW0urTWcc3WK1buHLOd5Mc02D9koZk0&#10;GPQMdccCI3snf4PSkjvw0IYJB51B20ouUg1YzTR/Uc1Dx6xItSA53p5p8v8Pln8+fHVENqjdAqUy&#10;TKNIj2II5B0MJN4hQ731JTo+WHQNAxrQO1Xr7T3w754Y2HTM7MStc9B3gjWY4TS+zC6ejjg+gtT9&#10;J2gwENsHSEBD63SkDwkhiI5KPZ3VicnwGLIoikWOJo624qoolkm+jJWn19b58EGAJnFTUYfqJ3R2&#10;uPchZsPKk0sM5kHJZiuVSge3qzfKkQPDTtmmLxXwwk0Z0lf0ejFbjAT8FSJP358gtAzY8krqii7P&#10;TqyMtL03TWrIwKQa95iyMkceI3UjiWGohyRaUZz0qaF5QmYdjC2OI4mbDtxPSnps74r6H3vmBCXq&#10;o0F1rqfzeZyHdJgvrmZ4cJeW+tLCDEeoigZKxu0mjDO0t07uOow09oOBW1S0lYnsKP2Y1TF/bOGk&#10;wXHc4oxcnpPXr5/C+hkAAP//AwBQSwMEFAAGAAgAAAAhACCuGn3dAAAACgEAAA8AAABkcnMvZG93&#10;bnJldi54bWxMj8FOwzAQRO9I/IO1SFwQdUhDKCFOhZBA9AYFwdWNt0lEvA62m4a/Z3OC4848zc6U&#10;68n2YkQfOkcKrhYJCKTamY4aBe9vj5crECFqMrp3hAp+MMC6Oj0pdWHckV5x3MZGcAiFQitoYxwK&#10;KUPdotVh4QYk9vbOWx359I00Xh853PYyTZJcWt0Rf2j1gA8t1l/bg1Wwyp7Hz7BZvnzU+b6/jRc3&#10;49O3V+r8bLq/AxFxin8wzPW5OlTcaecOZILo54w0Y1RBmvGEGUiuZ2XH1jIHWZXy/4TqFwAA//8D&#10;AFBLAQItABQABgAIAAAAIQC2gziS/gAAAOEBAAATAAAAAAAAAAAAAAAAAAAAAABbQ29udGVudF9U&#10;eXBlc10ueG1sUEsBAi0AFAAGAAgAAAAhADj9If/WAAAAlAEAAAsAAAAAAAAAAAAAAAAALwEAAF9y&#10;ZWxzLy5yZWxzUEsBAi0AFAAGAAgAAAAhANOiZPUuAgAAXAQAAA4AAAAAAAAAAAAAAAAALgIAAGRy&#10;cy9lMm9Eb2MueG1sUEsBAi0AFAAGAAgAAAAhACCuGn3dAAAACgEAAA8AAAAAAAAAAAAAAAAAiAQA&#10;AGRycy9kb3ducmV2LnhtbFBLBQYAAAAABAAEAPMAAACSBQAAAAA=&#10;">
                <v:textbox>
                  <w:txbxContent>
                    <w:p w14:paraId="7EBC9F40" w14:textId="77777777" w:rsidR="004F6C9B" w:rsidRDefault="004F6C9B" w:rsidP="00EB0CBB">
                      <w:pPr>
                        <w:spacing w:after="0"/>
                        <w:jc w:val="center"/>
                        <w:rPr>
                          <w:b/>
                          <w:sz w:val="16"/>
                          <w:szCs w:val="16"/>
                        </w:rPr>
                      </w:pPr>
                      <w:r w:rsidRPr="00E75C54">
                        <w:rPr>
                          <w:b/>
                          <w:sz w:val="16"/>
                          <w:szCs w:val="16"/>
                        </w:rPr>
                        <w:t xml:space="preserve"> Cultural Council</w:t>
                      </w:r>
                    </w:p>
                    <w:p w14:paraId="25364AF2" w14:textId="77777777" w:rsidR="004F6C9B" w:rsidRPr="000225C8" w:rsidRDefault="004F6C9B" w:rsidP="00DD7FBC">
                      <w:pPr>
                        <w:jc w:val="center"/>
                        <w:rPr>
                          <w:sz w:val="18"/>
                          <w:szCs w:val="18"/>
                        </w:rPr>
                      </w:pPr>
                      <w:r>
                        <w:rPr>
                          <w:sz w:val="16"/>
                          <w:szCs w:val="16"/>
                        </w:rPr>
                        <w:t>Appointed by Selectmen</w:t>
                      </w:r>
                    </w:p>
                    <w:p w14:paraId="2EE5E096" w14:textId="77777777" w:rsidR="004F6C9B" w:rsidRPr="00E75C54" w:rsidRDefault="004F6C9B" w:rsidP="00DD7FBC">
                      <w:pPr>
                        <w:jc w:val="center"/>
                        <w:rPr>
                          <w:b/>
                          <w:sz w:val="18"/>
                          <w:szCs w:val="18"/>
                        </w:rPr>
                      </w:pPr>
                    </w:p>
                  </w:txbxContent>
                </v:textbox>
              </v:shape>
            </w:pict>
          </mc:Fallback>
        </mc:AlternateContent>
      </w:r>
      <w:r w:rsidRPr="00DD7FBC">
        <w:rPr>
          <w:rFonts w:ascii="Arial" w:eastAsia="Calibri" w:hAnsi="Arial" w:cs="Arial"/>
          <w:b/>
          <w:noProof/>
          <w:color w:val="FF0000"/>
        </w:rPr>
        <mc:AlternateContent>
          <mc:Choice Requires="wps">
            <w:drawing>
              <wp:anchor distT="0" distB="0" distL="114300" distR="114300" simplePos="0" relativeHeight="251823104" behindDoc="0" locked="0" layoutInCell="1" allowOverlap="1" wp14:anchorId="0FC5D55B" wp14:editId="06675ECC">
                <wp:simplePos x="0" y="0"/>
                <wp:positionH relativeFrom="column">
                  <wp:posOffset>3017520</wp:posOffset>
                </wp:positionH>
                <wp:positionV relativeFrom="paragraph">
                  <wp:posOffset>134620</wp:posOffset>
                </wp:positionV>
                <wp:extent cx="1422400" cy="396240"/>
                <wp:effectExtent l="0" t="0" r="25400" b="2286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96240"/>
                        </a:xfrm>
                        <a:prstGeom prst="rect">
                          <a:avLst/>
                        </a:prstGeom>
                        <a:solidFill>
                          <a:srgbClr val="FFFFFF"/>
                        </a:solidFill>
                        <a:ln w="9525">
                          <a:solidFill>
                            <a:srgbClr val="000000"/>
                          </a:solidFill>
                          <a:miter lim="800000"/>
                          <a:headEnd/>
                          <a:tailEnd/>
                        </a:ln>
                      </wps:spPr>
                      <wps:txbx>
                        <w:txbxContent>
                          <w:p w14:paraId="43E59696" w14:textId="77777777" w:rsidR="004F6C9B" w:rsidRDefault="004F6C9B" w:rsidP="00EB0CBB">
                            <w:pPr>
                              <w:spacing w:after="0"/>
                              <w:jc w:val="center"/>
                              <w:rPr>
                                <w:b/>
                                <w:sz w:val="16"/>
                                <w:szCs w:val="16"/>
                              </w:rPr>
                            </w:pPr>
                            <w:r w:rsidRPr="000225C8">
                              <w:rPr>
                                <w:b/>
                                <w:sz w:val="16"/>
                                <w:szCs w:val="16"/>
                              </w:rPr>
                              <w:t>Conservation Committee</w:t>
                            </w:r>
                          </w:p>
                          <w:p w14:paraId="59CEC5E4" w14:textId="77777777" w:rsidR="004F6C9B" w:rsidRPr="000225C8" w:rsidRDefault="004F6C9B" w:rsidP="00EB0CBB">
                            <w:pPr>
                              <w:spacing w:after="0"/>
                              <w:jc w:val="center"/>
                              <w:rPr>
                                <w:sz w:val="18"/>
                                <w:szCs w:val="18"/>
                              </w:rPr>
                            </w:pPr>
                            <w:r>
                              <w:rPr>
                                <w:sz w:val="16"/>
                                <w:szCs w:val="16"/>
                              </w:rPr>
                              <w:t>Appointed by Selectmen</w:t>
                            </w:r>
                          </w:p>
                          <w:p w14:paraId="6C8AAE04" w14:textId="77777777" w:rsidR="004F6C9B" w:rsidRPr="000225C8" w:rsidRDefault="004F6C9B" w:rsidP="00DD7FB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C5D55B" id="Text Box 159" o:spid="_x0000_s1060" type="#_x0000_t202" style="position:absolute;left:0;text-align:left;margin-left:237.6pt;margin-top:10.6pt;width:112pt;height:3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SvLQIAAFwEAAAOAAAAZHJzL2Uyb0RvYy54bWysVNtu2zAMfR+wfxD0vthxk64x4hRdugwD&#10;ugvQ7gNkWbaFSaImKbG7rx8lp2l2exnmB0EUqUPyHMrr61ErchDOSzAVnc9ySoTh0EjTVfTLw+7V&#10;FSU+MNMwBUZU9FF4er15+WI92FIU0INqhCMIYnw52Ir2IdgyyzzvhWZ+BlYYdLbgNAtoui5rHBsQ&#10;XausyPPLbADXWAdceI+nt5OTbhJ+2woePrWtF4GoimJtIa0urXVcs82alZ1jtpf8WAb7hyo0kwaT&#10;nqBuWWBk7+RvUFpyBx7aMOOgM2hbyUXqAbuZ5790c98zK1IvSI63J5r8/4PlHw+fHZENardcUWKY&#10;RpEexBjIGxhJPEOGButLDLy3GBpGdGB06tbbO+BfPTGw7ZnpxI1zMPSCNVjhPN7Mzq5OOD6C1MMH&#10;aDAR2wdIQGPrdKQPCSGIjko9ntSJxfCYclEUixxdHH0Xq0s0UgpWPt22zod3AjSJm4o6VD+hs8Od&#10;D7EaVj6FxGQelGx2UqlkuK7eKkcODCdll74j+k9hypChoqtlsZwI+CtEnr4/QWgZcOSV1BW9OgWx&#10;MtL21jRpIAOTatpjycoceYzUTSSGsR6TaBeLmCGSXEPziMw6mEYcnyRuenDfKRlwvCvqv+2ZE5So&#10;9wbVWc0XSB8JyVgsXxdouHNPfe5hhiNURQMl03Ybpje0t052PWaa5sHADSraykT2c1XH+nGEkwbH&#10;5xbfyLmdop5/CpsfAAAA//8DAFBLAwQUAAYACAAAACEABDYMv98AAAAJAQAADwAAAGRycy9kb3du&#10;cmV2LnhtbEyPwU7DMAyG70i8Q2QkLoil60a3lqYTQgKxGwwE16zx2orGKUnWlbfHnOBkW/70+3O5&#10;mWwvRvShc6RgPktAINXOdNQoeHt9uF6DCFGT0b0jVPCNATbV+VmpC+NO9ILjLjaCQygUWkEb41BI&#10;GeoWrQ4zNyDx7uC81ZFH30jj9YnDbS/TJMmk1R3xhVYPeN9i/bk7WgXr5dP4EbaL5/c6O/R5vFqN&#10;j19eqcuL6e4WRMQp/sHwq8/qULHT3h3JBNErWK5uUkYVpHOuDGR5zs2e0xcZyKqU/z+ofgAAAP//&#10;AwBQSwECLQAUAAYACAAAACEAtoM4kv4AAADhAQAAEwAAAAAAAAAAAAAAAAAAAAAAW0NvbnRlbnRf&#10;VHlwZXNdLnhtbFBLAQItABQABgAIAAAAIQA4/SH/1gAAAJQBAAALAAAAAAAAAAAAAAAAAC8BAABf&#10;cmVscy8ucmVsc1BLAQItABQABgAIAAAAIQDUK8SvLQIAAFwEAAAOAAAAAAAAAAAAAAAAAC4CAABk&#10;cnMvZTJvRG9jLnhtbFBLAQItABQABgAIAAAAIQAENgy/3wAAAAkBAAAPAAAAAAAAAAAAAAAAAIcE&#10;AABkcnMvZG93bnJldi54bWxQSwUGAAAAAAQABADzAAAAkwUAAAAA&#10;">
                <v:textbox>
                  <w:txbxContent>
                    <w:p w14:paraId="43E59696" w14:textId="77777777" w:rsidR="004F6C9B" w:rsidRDefault="004F6C9B" w:rsidP="00EB0CBB">
                      <w:pPr>
                        <w:spacing w:after="0"/>
                        <w:jc w:val="center"/>
                        <w:rPr>
                          <w:b/>
                          <w:sz w:val="16"/>
                          <w:szCs w:val="16"/>
                        </w:rPr>
                      </w:pPr>
                      <w:r w:rsidRPr="000225C8">
                        <w:rPr>
                          <w:b/>
                          <w:sz w:val="16"/>
                          <w:szCs w:val="16"/>
                        </w:rPr>
                        <w:t>Conservation Committee</w:t>
                      </w:r>
                    </w:p>
                    <w:p w14:paraId="59CEC5E4" w14:textId="77777777" w:rsidR="004F6C9B" w:rsidRPr="000225C8" w:rsidRDefault="004F6C9B" w:rsidP="00EB0CBB">
                      <w:pPr>
                        <w:spacing w:after="0"/>
                        <w:jc w:val="center"/>
                        <w:rPr>
                          <w:sz w:val="18"/>
                          <w:szCs w:val="18"/>
                        </w:rPr>
                      </w:pPr>
                      <w:r>
                        <w:rPr>
                          <w:sz w:val="16"/>
                          <w:szCs w:val="16"/>
                        </w:rPr>
                        <w:t>Appointed by Selectmen</w:t>
                      </w:r>
                    </w:p>
                    <w:p w14:paraId="6C8AAE04" w14:textId="77777777" w:rsidR="004F6C9B" w:rsidRPr="000225C8" w:rsidRDefault="004F6C9B" w:rsidP="00DD7FBC">
                      <w:pPr>
                        <w:jc w:val="center"/>
                        <w:rPr>
                          <w:sz w:val="18"/>
                          <w:szCs w:val="18"/>
                        </w:rPr>
                      </w:pPr>
                    </w:p>
                  </w:txbxContent>
                </v:textbox>
              </v:shape>
            </w:pict>
          </mc:Fallback>
        </mc:AlternateContent>
      </w:r>
      <w:r w:rsidRPr="00DD7FBC">
        <w:rPr>
          <w:rFonts w:ascii="Arial" w:eastAsia="Calibri" w:hAnsi="Arial" w:cs="Arial"/>
          <w:b/>
          <w:noProof/>
          <w:color w:val="FF0000"/>
        </w:rPr>
        <mc:AlternateContent>
          <mc:Choice Requires="wps">
            <w:drawing>
              <wp:anchor distT="0" distB="0" distL="114300" distR="114300" simplePos="0" relativeHeight="251819008" behindDoc="0" locked="0" layoutInCell="1" allowOverlap="1" wp14:anchorId="3A78B882" wp14:editId="081DD9B2">
                <wp:simplePos x="0" y="0"/>
                <wp:positionH relativeFrom="column">
                  <wp:posOffset>662940</wp:posOffset>
                </wp:positionH>
                <wp:positionV relativeFrom="paragraph">
                  <wp:posOffset>134620</wp:posOffset>
                </wp:positionV>
                <wp:extent cx="1485900" cy="640080"/>
                <wp:effectExtent l="0" t="0" r="19050" b="2667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40080"/>
                        </a:xfrm>
                        <a:prstGeom prst="rect">
                          <a:avLst/>
                        </a:prstGeom>
                        <a:solidFill>
                          <a:srgbClr val="FFFFFF"/>
                        </a:solidFill>
                        <a:ln w="9525">
                          <a:solidFill>
                            <a:srgbClr val="000000"/>
                          </a:solidFill>
                          <a:miter lim="800000"/>
                          <a:headEnd/>
                          <a:tailEnd/>
                        </a:ln>
                      </wps:spPr>
                      <wps:txbx>
                        <w:txbxContent>
                          <w:p w14:paraId="1F42C8C4" w14:textId="77777777" w:rsidR="004F6C9B" w:rsidRPr="000225C8" w:rsidRDefault="004F6C9B" w:rsidP="00EB0CBB">
                            <w:pPr>
                              <w:spacing w:after="0"/>
                              <w:jc w:val="center"/>
                              <w:rPr>
                                <w:b/>
                                <w:sz w:val="16"/>
                                <w:szCs w:val="16"/>
                              </w:rPr>
                            </w:pPr>
                            <w:r w:rsidRPr="000225C8">
                              <w:rPr>
                                <w:b/>
                                <w:sz w:val="16"/>
                                <w:szCs w:val="16"/>
                              </w:rPr>
                              <w:t>Finance Committee</w:t>
                            </w:r>
                          </w:p>
                          <w:p w14:paraId="601CBDAD" w14:textId="77777777" w:rsidR="004F6C9B" w:rsidRDefault="004F6C9B" w:rsidP="00EB0CBB">
                            <w:pPr>
                              <w:spacing w:after="0"/>
                              <w:jc w:val="center"/>
                              <w:rPr>
                                <w:sz w:val="16"/>
                                <w:szCs w:val="16"/>
                              </w:rPr>
                            </w:pPr>
                            <w:r>
                              <w:rPr>
                                <w:sz w:val="16"/>
                                <w:szCs w:val="16"/>
                              </w:rPr>
                              <w:t>Appointed by Selectmen, Finance Committee &amp; Moderator</w:t>
                            </w:r>
                          </w:p>
                          <w:p w14:paraId="49A571B6" w14:textId="77777777" w:rsidR="004F6C9B" w:rsidRPr="00AE291D" w:rsidRDefault="004F6C9B" w:rsidP="00DD7FB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A78B882" id="Text Box 160" o:spid="_x0000_s1061" type="#_x0000_t202" style="position:absolute;left:0;text-align:left;margin-left:52.2pt;margin-top:10.6pt;width:117pt;height:50.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zJLgIAAFwEAAAOAAAAZHJzL2Uyb0RvYy54bWysVNuO0zAQfUfiHyy/06SlLW3UdLV0KUJa&#10;LtIuH+A4TmJhe4ztNlm+nrHTlmqBF0QeLNszPnPmzEw2N4NW5Cicl2BKOp3klAjDoZamLenXx/2r&#10;FSU+MFMzBUaU9El4erN9+WLT20LMoANVC0cQxPiityXtQrBFlnneCc38BKwwaGzAaRbw6NqsdqxH&#10;dK2yWZ4vsx5cbR1w4T3e3o1Guk34TSN4+Nw0XgSiSorcQlpdWqu4ZtsNK1rHbCf5iQb7BxaaSYNB&#10;L1B3LDBycPI3KC25Aw9NmHDQGTSN5CLlgNlM82fZPHTMipQLiuPtRSb//2D5p+MXR2SNtVuiPoZp&#10;LNKjGAJ5CwOJd6hQb32Bjg8WXcOABvRO2Xp7D/ybJwZ2HTOtuHUO+k6wGhlO48vs6umI4yNI1X+E&#10;GgOxQ4AENDROR/lQEILoyOTpUp1IhseQ89VinaOJo205z/NVIpex4vzaOh/eC9AkbkrqsPoJnR3v&#10;fYhsWHF2icE8KFnvpVLp4Npqpxw5MuyUffpSAs/clCF9SdeL2WIU4K8Qefr+BKFlwJZXUpd0dXFi&#10;RZTtnalTQwYm1bhHysqcdIzSjSKGoRpS0V4vzvWpoH5CZR2MLY4jiZsO3A9KemzvkvrvB+YEJeqD&#10;weqsp/N5nId0mC/ezPDgri3VtYUZjlAlDZSM210YZ+hgnWw7jDT2g4FbrGgjk9ix9COrE39s4VSD&#10;07jFGbk+J69fP4XtTwAAAP//AwBQSwMEFAAGAAgAAAAhACtbkn3fAAAACgEAAA8AAABkcnMvZG93&#10;bnJldi54bWxMj8FOwzAQRO9I/IO1SFwQtetEJYQ4FUICwQ1KVa5u7CYR8TrYbhr+nuUEx9l5mp2p&#10;1rMb2GRD7D0qWC4EMIuNNz22Crbvj9cFsJg0Gj14tAq+bYR1fX5W6dL4E77ZaZNaRiEYS62gS2ks&#10;OY9NZ52OCz9aJO/gg9OJZGi5CfpE4W7gUogVd7pH+tDp0T50tvncHJ2CIn+ePuJL9rprVofhNl3d&#10;TE9fQanLi/n+Dliyc/qD4bc+VYeaOu39EU1kA2mR54QqkEsJjIAsK+iwJ0dKAbyu+P8J9Q8AAAD/&#10;/wMAUEsBAi0AFAAGAAgAAAAhALaDOJL+AAAA4QEAABMAAAAAAAAAAAAAAAAAAAAAAFtDb250ZW50&#10;X1R5cGVzXS54bWxQSwECLQAUAAYACAAAACEAOP0h/9YAAACUAQAACwAAAAAAAAAAAAAAAAAvAQAA&#10;X3JlbHMvLnJlbHNQSwECLQAUAAYACAAAACEAfUpMyS4CAABcBAAADgAAAAAAAAAAAAAAAAAuAgAA&#10;ZHJzL2Uyb0RvYy54bWxQSwECLQAUAAYACAAAACEAK1uSfd8AAAAKAQAADwAAAAAAAAAAAAAAAACI&#10;BAAAZHJzL2Rvd25yZXYueG1sUEsFBgAAAAAEAAQA8wAAAJQFAAAAAA==&#10;">
                <v:textbox>
                  <w:txbxContent>
                    <w:p w14:paraId="1F42C8C4" w14:textId="77777777" w:rsidR="004F6C9B" w:rsidRPr="000225C8" w:rsidRDefault="004F6C9B" w:rsidP="00EB0CBB">
                      <w:pPr>
                        <w:spacing w:after="0"/>
                        <w:jc w:val="center"/>
                        <w:rPr>
                          <w:b/>
                          <w:sz w:val="16"/>
                          <w:szCs w:val="16"/>
                        </w:rPr>
                      </w:pPr>
                      <w:r w:rsidRPr="000225C8">
                        <w:rPr>
                          <w:b/>
                          <w:sz w:val="16"/>
                          <w:szCs w:val="16"/>
                        </w:rPr>
                        <w:t>Finance Committee</w:t>
                      </w:r>
                    </w:p>
                    <w:p w14:paraId="601CBDAD" w14:textId="77777777" w:rsidR="004F6C9B" w:rsidRDefault="004F6C9B" w:rsidP="00EB0CBB">
                      <w:pPr>
                        <w:spacing w:after="0"/>
                        <w:jc w:val="center"/>
                        <w:rPr>
                          <w:sz w:val="16"/>
                          <w:szCs w:val="16"/>
                        </w:rPr>
                      </w:pPr>
                      <w:r>
                        <w:rPr>
                          <w:sz w:val="16"/>
                          <w:szCs w:val="16"/>
                        </w:rPr>
                        <w:t>Appointed by Selectmen, Finance Committee &amp; Moderator</w:t>
                      </w:r>
                    </w:p>
                    <w:p w14:paraId="49A571B6" w14:textId="77777777" w:rsidR="004F6C9B" w:rsidRPr="00AE291D" w:rsidRDefault="004F6C9B" w:rsidP="00DD7FBC">
                      <w:pPr>
                        <w:rPr>
                          <w:sz w:val="18"/>
                          <w:szCs w:val="18"/>
                        </w:rPr>
                      </w:pPr>
                    </w:p>
                  </w:txbxContent>
                </v:textbox>
              </v:shape>
            </w:pict>
          </mc:Fallback>
        </mc:AlternateContent>
      </w:r>
    </w:p>
    <w:p w14:paraId="3A717AAE" w14:textId="5712DC71" w:rsidR="00DD7FBC" w:rsidRPr="00DD7FBC" w:rsidRDefault="00DD7FBC" w:rsidP="00DD7FBC">
      <w:pPr>
        <w:spacing w:after="0" w:line="240" w:lineRule="auto"/>
        <w:rPr>
          <w:rFonts w:ascii="Times New Roman" w:eastAsia="Times New Roman" w:hAnsi="Times New Roman" w:cs="Times New Roman"/>
          <w:color w:val="FF0000"/>
          <w:sz w:val="24"/>
          <w:szCs w:val="24"/>
        </w:rPr>
      </w:pPr>
    </w:p>
    <w:p w14:paraId="2E7C3B88" w14:textId="0A33F767" w:rsidR="00DD7FBC" w:rsidRPr="00DD7FBC" w:rsidRDefault="00DD7FBC" w:rsidP="00DD7FBC">
      <w:pPr>
        <w:spacing w:after="0" w:line="240" w:lineRule="auto"/>
        <w:rPr>
          <w:rFonts w:ascii="Times New Roman" w:eastAsia="Times New Roman" w:hAnsi="Times New Roman" w:cs="Times New Roman"/>
          <w:color w:val="FF0000"/>
          <w:sz w:val="24"/>
          <w:szCs w:val="24"/>
        </w:rPr>
      </w:pPr>
    </w:p>
    <w:p w14:paraId="6F049BDB" w14:textId="06982932" w:rsidR="00DD7FBC" w:rsidRPr="00DD7FBC" w:rsidRDefault="00DA299F" w:rsidP="00DD7FBC">
      <w:pPr>
        <w:spacing w:after="0" w:line="240" w:lineRule="auto"/>
        <w:rPr>
          <w:rFonts w:ascii="Times New Roman" w:eastAsia="Times New Roman" w:hAnsi="Times New Roman" w:cs="Times New Roman"/>
          <w:color w:val="FF0000"/>
          <w:sz w:val="24"/>
          <w:szCs w:val="24"/>
        </w:rPr>
      </w:pPr>
      <w:r w:rsidRPr="00DD7FBC">
        <w:rPr>
          <w:rFonts w:ascii="Arial" w:eastAsia="Calibri" w:hAnsi="Arial" w:cs="Arial"/>
          <w:b/>
          <w:noProof/>
          <w:color w:val="FF0000"/>
        </w:rPr>
        <mc:AlternateContent>
          <mc:Choice Requires="wps">
            <w:drawing>
              <wp:anchor distT="0" distB="0" distL="114300" distR="114300" simplePos="0" relativeHeight="251821056" behindDoc="0" locked="0" layoutInCell="1" allowOverlap="1" wp14:anchorId="11D08514" wp14:editId="263F2BCE">
                <wp:simplePos x="0" y="0"/>
                <wp:positionH relativeFrom="column">
                  <wp:posOffset>5351780</wp:posOffset>
                </wp:positionH>
                <wp:positionV relativeFrom="paragraph">
                  <wp:posOffset>83185</wp:posOffset>
                </wp:positionV>
                <wp:extent cx="1333500" cy="525780"/>
                <wp:effectExtent l="0" t="0" r="19050" b="2667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25780"/>
                        </a:xfrm>
                        <a:prstGeom prst="rect">
                          <a:avLst/>
                        </a:prstGeom>
                        <a:solidFill>
                          <a:srgbClr val="FFFFFF"/>
                        </a:solidFill>
                        <a:ln w="9525">
                          <a:solidFill>
                            <a:srgbClr val="000000"/>
                          </a:solidFill>
                          <a:miter lim="800000"/>
                          <a:headEnd/>
                          <a:tailEnd/>
                        </a:ln>
                      </wps:spPr>
                      <wps:txbx>
                        <w:txbxContent>
                          <w:p w14:paraId="6B08211E" w14:textId="77777777" w:rsidR="004F6C9B" w:rsidRDefault="004F6C9B" w:rsidP="00EB0CBB">
                            <w:pPr>
                              <w:spacing w:after="0"/>
                              <w:jc w:val="center"/>
                              <w:rPr>
                                <w:b/>
                                <w:sz w:val="16"/>
                                <w:szCs w:val="16"/>
                              </w:rPr>
                            </w:pPr>
                            <w:r w:rsidRPr="00E75C54">
                              <w:rPr>
                                <w:b/>
                                <w:sz w:val="16"/>
                                <w:szCs w:val="16"/>
                              </w:rPr>
                              <w:t>Halifax Fireworks Committee</w:t>
                            </w:r>
                          </w:p>
                          <w:p w14:paraId="31EB591C" w14:textId="77777777" w:rsidR="004F6C9B" w:rsidRPr="000225C8" w:rsidRDefault="004F6C9B" w:rsidP="00DD7FBC">
                            <w:pPr>
                              <w:jc w:val="center"/>
                              <w:rPr>
                                <w:sz w:val="18"/>
                                <w:szCs w:val="18"/>
                              </w:rPr>
                            </w:pPr>
                            <w:r>
                              <w:rPr>
                                <w:sz w:val="16"/>
                                <w:szCs w:val="16"/>
                              </w:rPr>
                              <w:t>Appointed by Selectmen</w:t>
                            </w:r>
                          </w:p>
                          <w:p w14:paraId="2CC65F84" w14:textId="77777777" w:rsidR="004F6C9B" w:rsidRPr="00E75C54" w:rsidRDefault="004F6C9B" w:rsidP="00DD7FBC">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1D08514" id="Text Box 161" o:spid="_x0000_s1062" type="#_x0000_t202" style="position:absolute;margin-left:421.4pt;margin-top:6.55pt;width:105pt;height:41.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l4LgIAAFwEAAAOAAAAZHJzL2Uyb0RvYy54bWysVNuO2yAQfa/Uf0C8N859s1ac1TbbVJW2&#10;F2m3H4AxtlGBoUBip1/fASdpenup6gcEzHBm5pwZr+96rchBOC/BFHQyGlMiDIdKmqagn593r1aU&#10;+MBMxRQYUdCj8PRu8/LFurO5mEILqhKOIIjxeWcL2oZg8yzzvBWa+RFYYdBYg9Ms4NE1WeVYh+ha&#10;ZdPxeJl14CrrgAvv8fZhMNJNwq9rwcPHuvYiEFVQzC2k1aW1jGu2WbO8ccy2kp/SYP+QhWbSYNAL&#10;1AMLjOyd/A1KS+7AQx1GHHQGdS25SDVgNZPxL9U8tcyKVAuS4+2FJv//YPmHwydHZIXaLSeUGKZR&#10;pGfRB/IaehLvkKHO+hwdnyy6hh4N6J2q9fYR+BdPDGxbZhpx7xx0rWAVZpheZldPBxwfQcruPVQY&#10;iO0DJKC+djrSh4QQREeljhd1YjI8hpzNZosxmjjaFtPFzSrJl7H8/No6H94K0CRuCupQ/YTODo8+&#10;YB3oenaJwTwoWe2kUungmnKrHDkw7JRd+mLp+OQnN2VIV9BbDD8Q8FeIcfr+BKFlwJZXUhd0dXFi&#10;eaTtjalSQwYm1bDH+MpgGpHHSN1AYujLPok2W571KaE6IrMOhhbHkcRNC+4bJR22d0H91z1zghL1&#10;zqA6t5P5PM5DOswXN1M8uGtLeW1hhiNUQQMlw3YbhhnaWyebFiMN/WDgHhWtZSI7pjxkdcofWzgR&#10;ehq3OCPX5+T146ew+Q4AAP//AwBQSwMEFAAGAAgAAAAhAIg6B+DfAAAACgEAAA8AAABkcnMvZG93&#10;bnJldi54bWxMj8FOwkAQhu8mvsNmTLwY2AKCtHZLjIlGbggGrkt3aBt3Z+vuUurbuz3hceb/8803&#10;+ao3mnXofGNJwGScAEMqrWqoEvC1exstgfkgSUltCQX8oodVcXuTy0zZC31itw0VixDymRRQh9Bm&#10;nPuyRiP92LZIMTtZZ2SIo6u4cvIS4UbzaZIsuJENxQu1bPG1xvJ7ezYClo8f3cGvZ5t9uTjpNDw8&#10;de8/Toj7u/7lGVjAPlzLMOhHdSii09GeSXmmB8Y0qocYzCbAhkIyHzZHAek8BV7k/P8LxR8AAAD/&#10;/wMAUEsBAi0AFAAGAAgAAAAhALaDOJL+AAAA4QEAABMAAAAAAAAAAAAAAAAAAAAAAFtDb250ZW50&#10;X1R5cGVzXS54bWxQSwECLQAUAAYACAAAACEAOP0h/9YAAACUAQAACwAAAAAAAAAAAAAAAAAvAQAA&#10;X3JlbHMvLnJlbHNQSwECLQAUAAYACAAAACEANgg5eC4CAABcBAAADgAAAAAAAAAAAAAAAAAuAgAA&#10;ZHJzL2Uyb0RvYy54bWxQSwECLQAUAAYACAAAACEAiDoH4N8AAAAKAQAADwAAAAAAAAAAAAAAAACI&#10;BAAAZHJzL2Rvd25yZXYueG1sUEsFBgAAAAAEAAQA8wAAAJQFAAAAAA==&#10;">
                <v:textbox>
                  <w:txbxContent>
                    <w:p w14:paraId="6B08211E" w14:textId="77777777" w:rsidR="004F6C9B" w:rsidRDefault="004F6C9B" w:rsidP="00EB0CBB">
                      <w:pPr>
                        <w:spacing w:after="0"/>
                        <w:jc w:val="center"/>
                        <w:rPr>
                          <w:b/>
                          <w:sz w:val="16"/>
                          <w:szCs w:val="16"/>
                        </w:rPr>
                      </w:pPr>
                      <w:r w:rsidRPr="00E75C54">
                        <w:rPr>
                          <w:b/>
                          <w:sz w:val="16"/>
                          <w:szCs w:val="16"/>
                        </w:rPr>
                        <w:t>Halifax Fireworks Committee</w:t>
                      </w:r>
                    </w:p>
                    <w:p w14:paraId="31EB591C" w14:textId="77777777" w:rsidR="004F6C9B" w:rsidRPr="000225C8" w:rsidRDefault="004F6C9B" w:rsidP="00DD7FBC">
                      <w:pPr>
                        <w:jc w:val="center"/>
                        <w:rPr>
                          <w:sz w:val="18"/>
                          <w:szCs w:val="18"/>
                        </w:rPr>
                      </w:pPr>
                      <w:r>
                        <w:rPr>
                          <w:sz w:val="16"/>
                          <w:szCs w:val="16"/>
                        </w:rPr>
                        <w:t>Appointed by Selectmen</w:t>
                      </w:r>
                    </w:p>
                    <w:p w14:paraId="2CC65F84" w14:textId="77777777" w:rsidR="004F6C9B" w:rsidRPr="00E75C54" w:rsidRDefault="004F6C9B" w:rsidP="00DD7FBC">
                      <w:pPr>
                        <w:jc w:val="center"/>
                        <w:rPr>
                          <w:b/>
                          <w:sz w:val="18"/>
                          <w:szCs w:val="18"/>
                        </w:rPr>
                      </w:pPr>
                    </w:p>
                  </w:txbxContent>
                </v:textbox>
              </v:shape>
            </w:pict>
          </mc:Fallback>
        </mc:AlternateContent>
      </w:r>
      <w:r w:rsidRPr="00DD7FBC">
        <w:rPr>
          <w:rFonts w:ascii="Arial" w:eastAsia="Calibri" w:hAnsi="Arial" w:cs="Arial"/>
          <w:b/>
          <w:noProof/>
          <w:color w:val="FF0000"/>
        </w:rPr>
        <mc:AlternateContent>
          <mc:Choice Requires="wps">
            <w:drawing>
              <wp:anchor distT="0" distB="0" distL="114300" distR="114300" simplePos="0" relativeHeight="251828224" behindDoc="0" locked="0" layoutInCell="1" allowOverlap="1" wp14:anchorId="6D12EEA0" wp14:editId="098DB635">
                <wp:simplePos x="0" y="0"/>
                <wp:positionH relativeFrom="column">
                  <wp:posOffset>3017520</wp:posOffset>
                </wp:positionH>
                <wp:positionV relativeFrom="paragraph">
                  <wp:posOffset>83185</wp:posOffset>
                </wp:positionV>
                <wp:extent cx="1422400" cy="411480"/>
                <wp:effectExtent l="0" t="0" r="25400" b="2667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411480"/>
                        </a:xfrm>
                        <a:prstGeom prst="rect">
                          <a:avLst/>
                        </a:prstGeom>
                        <a:solidFill>
                          <a:srgbClr val="FFFFFF"/>
                        </a:solidFill>
                        <a:ln w="9525">
                          <a:solidFill>
                            <a:srgbClr val="000000"/>
                          </a:solidFill>
                          <a:miter lim="800000"/>
                          <a:headEnd/>
                          <a:tailEnd/>
                        </a:ln>
                      </wps:spPr>
                      <wps:txbx>
                        <w:txbxContent>
                          <w:p w14:paraId="514B0459" w14:textId="77777777" w:rsidR="004F6C9B" w:rsidRDefault="004F6C9B" w:rsidP="00EB0CBB">
                            <w:pPr>
                              <w:spacing w:after="0"/>
                              <w:jc w:val="center"/>
                              <w:rPr>
                                <w:b/>
                                <w:sz w:val="16"/>
                                <w:szCs w:val="16"/>
                              </w:rPr>
                            </w:pPr>
                            <w:r>
                              <w:rPr>
                                <w:b/>
                                <w:sz w:val="16"/>
                                <w:szCs w:val="16"/>
                              </w:rPr>
                              <w:t>Historic District Commission</w:t>
                            </w:r>
                          </w:p>
                          <w:p w14:paraId="45F2A96A" w14:textId="77777777" w:rsidR="004F6C9B" w:rsidRPr="000225C8" w:rsidRDefault="004F6C9B" w:rsidP="00EB0CBB">
                            <w:pPr>
                              <w:spacing w:after="0"/>
                              <w:jc w:val="center"/>
                              <w:rPr>
                                <w:sz w:val="18"/>
                                <w:szCs w:val="18"/>
                              </w:rPr>
                            </w:pPr>
                            <w:r>
                              <w:rPr>
                                <w:sz w:val="16"/>
                                <w:szCs w:val="16"/>
                              </w:rPr>
                              <w:t>Appointed by Selectmen</w:t>
                            </w:r>
                          </w:p>
                          <w:p w14:paraId="095A349B" w14:textId="77777777" w:rsidR="004F6C9B" w:rsidRDefault="004F6C9B" w:rsidP="00DD7FBC">
                            <w:pPr>
                              <w:jc w:val="center"/>
                              <w:rPr>
                                <w:b/>
                                <w:sz w:val="16"/>
                                <w:szCs w:val="16"/>
                              </w:rPr>
                            </w:pPr>
                          </w:p>
                          <w:p w14:paraId="64A0E3C4" w14:textId="77777777" w:rsidR="004F6C9B" w:rsidRDefault="004F6C9B" w:rsidP="00DD7FBC">
                            <w:pPr>
                              <w:jc w:val="center"/>
                              <w:rPr>
                                <w:b/>
                                <w:sz w:val="16"/>
                                <w:szCs w:val="16"/>
                              </w:rPr>
                            </w:pPr>
                          </w:p>
                          <w:p w14:paraId="0B4EBEA8" w14:textId="77777777" w:rsidR="004F6C9B" w:rsidRPr="00E75C54" w:rsidRDefault="004F6C9B" w:rsidP="00DD7FBC">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D12EEA0" id="Text Box 162" o:spid="_x0000_s1063" type="#_x0000_t202" style="position:absolute;margin-left:237.6pt;margin-top:6.55pt;width:112pt;height:32.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9iLwIAAFwEAAAOAAAAZHJzL2Uyb0RvYy54bWysVNtu2zAMfR+wfxD0vtjxnDY14hRdugwD&#10;ugvQ7gNkWbaFyaImKbGzry8lJ1nQbS/D/CBIInVInkN6dTv2iuyFdRJ0SeezlBKhOdRStyX99rR9&#10;s6TEeaZrpkCLkh6Eo7fr169WgylEBh2oWliCINoVgylp570pksTxTvTMzcAIjcYGbM88Hm2b1JYN&#10;iN6rJEvTq2QAWxsLXDiHt/eTka4jftMI7r80jROeqJJibj6uNq5VWJP1ihWtZaaT/JgG+4cseiY1&#10;Bj1D3TPPyM7K36B6yS04aPyMQ59A00guYg1YzTx9Uc1jx4yItSA5zpxpcv8Pln/ef7VE1qjdVUaJ&#10;Zj2K9CRGT97BSMIdMjQYV6Djo0FXP6IBvWO1zjwA/+6Ihk3HdCvurIWhE6zGDOfhZXLxdMJxAaQa&#10;PkGNgdjOQwQaG9sH+pAQguio1OGsTkiGh5B5luUpmjja8vk8X0b5ElacXhvr/AcBPQmbklpUP6Kz&#10;/YPzIRtWnFxCMAdK1lupVDzYttooS/YMO2Ubv1jACzelyVDSm0W2mAj4K0Qavz9B9NJjyyvZl3R5&#10;dmJFoO29rmNDeibVtMeUlT7yGKibSPRjNUbR3l6f9KmgPiCzFqYWx5HETQf2JyUDtndJ3Y8ds4IS&#10;9VGjOjfzPA/zEA/54jrDg720VJcWpjlCldRTMm03fpqhnbGy7TDS1A8a7lDRRkayg/RTVsf8sYWj&#10;BsdxCzNyeY5ev34K62cAAAD//wMAUEsDBBQABgAIAAAAIQBbl/IN3wAAAAkBAAAPAAAAZHJzL2Rv&#10;d25yZXYueG1sTI9NT8MwDIbvSPyHyEhcEEv3QbuWphNCArEbDATXrPHaisYpSdaVf485wdF+H71+&#10;XG4m24sRfegcKZjPEhBItTMdNQreXh+u1yBC1GR07wgVfGOATXV+VurCuBO94LiLjeASCoVW0MY4&#10;FFKGukWrw8wNSJwdnLc68ugbabw+cbnt5SJJUml1R3yh1QPet1h/7o5WwXr1NH6E7fL5vU4PfR6v&#10;svHxyyt1eTHd3YKIOMU/GH71WR0qdtq7I5kgegWr7GbBKAfLOQgG0jznxV5BluUgq1L+/6D6AQAA&#10;//8DAFBLAQItABQABgAIAAAAIQC2gziS/gAAAOEBAAATAAAAAAAAAAAAAAAAAAAAAABbQ29udGVu&#10;dF9UeXBlc10ueG1sUEsBAi0AFAAGAAgAAAAhADj9If/WAAAAlAEAAAsAAAAAAAAAAAAAAAAALwEA&#10;AF9yZWxzLy5yZWxzUEsBAi0AFAAGAAgAAAAhAGwV72IvAgAAXAQAAA4AAAAAAAAAAAAAAAAALgIA&#10;AGRycy9lMm9Eb2MueG1sUEsBAi0AFAAGAAgAAAAhAFuX8g3fAAAACQEAAA8AAAAAAAAAAAAAAAAA&#10;iQQAAGRycy9kb3ducmV2LnhtbFBLBQYAAAAABAAEAPMAAACVBQAAAAA=&#10;">
                <v:textbox>
                  <w:txbxContent>
                    <w:p w14:paraId="514B0459" w14:textId="77777777" w:rsidR="004F6C9B" w:rsidRDefault="004F6C9B" w:rsidP="00EB0CBB">
                      <w:pPr>
                        <w:spacing w:after="0"/>
                        <w:jc w:val="center"/>
                        <w:rPr>
                          <w:b/>
                          <w:sz w:val="16"/>
                          <w:szCs w:val="16"/>
                        </w:rPr>
                      </w:pPr>
                      <w:r>
                        <w:rPr>
                          <w:b/>
                          <w:sz w:val="16"/>
                          <w:szCs w:val="16"/>
                        </w:rPr>
                        <w:t>Historic District Commission</w:t>
                      </w:r>
                    </w:p>
                    <w:p w14:paraId="45F2A96A" w14:textId="77777777" w:rsidR="004F6C9B" w:rsidRPr="000225C8" w:rsidRDefault="004F6C9B" w:rsidP="00EB0CBB">
                      <w:pPr>
                        <w:spacing w:after="0"/>
                        <w:jc w:val="center"/>
                        <w:rPr>
                          <w:sz w:val="18"/>
                          <w:szCs w:val="18"/>
                        </w:rPr>
                      </w:pPr>
                      <w:r>
                        <w:rPr>
                          <w:sz w:val="16"/>
                          <w:szCs w:val="16"/>
                        </w:rPr>
                        <w:t>Appointed by Selectmen</w:t>
                      </w:r>
                    </w:p>
                    <w:p w14:paraId="095A349B" w14:textId="77777777" w:rsidR="004F6C9B" w:rsidRDefault="004F6C9B" w:rsidP="00DD7FBC">
                      <w:pPr>
                        <w:jc w:val="center"/>
                        <w:rPr>
                          <w:b/>
                          <w:sz w:val="16"/>
                          <w:szCs w:val="16"/>
                        </w:rPr>
                      </w:pPr>
                    </w:p>
                    <w:p w14:paraId="64A0E3C4" w14:textId="77777777" w:rsidR="004F6C9B" w:rsidRDefault="004F6C9B" w:rsidP="00DD7FBC">
                      <w:pPr>
                        <w:jc w:val="center"/>
                        <w:rPr>
                          <w:b/>
                          <w:sz w:val="16"/>
                          <w:szCs w:val="16"/>
                        </w:rPr>
                      </w:pPr>
                    </w:p>
                    <w:p w14:paraId="0B4EBEA8" w14:textId="77777777" w:rsidR="004F6C9B" w:rsidRPr="00E75C54" w:rsidRDefault="004F6C9B" w:rsidP="00DD7FBC">
                      <w:pPr>
                        <w:jc w:val="center"/>
                        <w:rPr>
                          <w:b/>
                          <w:sz w:val="18"/>
                          <w:szCs w:val="18"/>
                        </w:rPr>
                      </w:pPr>
                    </w:p>
                  </w:txbxContent>
                </v:textbox>
              </v:shape>
            </w:pict>
          </mc:Fallback>
        </mc:AlternateContent>
      </w:r>
    </w:p>
    <w:p w14:paraId="1EDC1D64" w14:textId="553C5510" w:rsidR="00DD7FBC" w:rsidRPr="00DD7FBC" w:rsidRDefault="00DA299F" w:rsidP="00DD7FBC">
      <w:pPr>
        <w:spacing w:after="0" w:line="240" w:lineRule="auto"/>
        <w:rPr>
          <w:rFonts w:ascii="Times New Roman" w:eastAsia="Times New Roman" w:hAnsi="Times New Roman" w:cs="Times New Roman"/>
          <w:color w:val="FF0000"/>
          <w:sz w:val="24"/>
          <w:szCs w:val="24"/>
        </w:rPr>
      </w:pPr>
      <w:r w:rsidRPr="00DD7FBC">
        <w:rPr>
          <w:rFonts w:ascii="Arial" w:eastAsia="Calibri" w:hAnsi="Arial" w:cs="Arial"/>
          <w:b/>
          <w:noProof/>
          <w:color w:val="FF0000"/>
        </w:rPr>
        <mc:AlternateContent>
          <mc:Choice Requires="wps">
            <w:drawing>
              <wp:anchor distT="0" distB="0" distL="114300" distR="114300" simplePos="0" relativeHeight="251820032" behindDoc="0" locked="0" layoutInCell="1" allowOverlap="1" wp14:anchorId="22AA6A1D" wp14:editId="7B5BCA10">
                <wp:simplePos x="0" y="0"/>
                <wp:positionH relativeFrom="column">
                  <wp:posOffset>662940</wp:posOffset>
                </wp:positionH>
                <wp:positionV relativeFrom="paragraph">
                  <wp:posOffset>151765</wp:posOffset>
                </wp:positionV>
                <wp:extent cx="1485900" cy="373380"/>
                <wp:effectExtent l="0" t="0" r="19050" b="2667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73380"/>
                        </a:xfrm>
                        <a:prstGeom prst="rect">
                          <a:avLst/>
                        </a:prstGeom>
                        <a:solidFill>
                          <a:srgbClr val="FFFFFF"/>
                        </a:solidFill>
                        <a:ln w="9525">
                          <a:solidFill>
                            <a:srgbClr val="000000"/>
                          </a:solidFill>
                          <a:miter lim="800000"/>
                          <a:headEnd/>
                          <a:tailEnd/>
                        </a:ln>
                      </wps:spPr>
                      <wps:txbx>
                        <w:txbxContent>
                          <w:p w14:paraId="66F4EE73" w14:textId="77777777" w:rsidR="004F6C9B" w:rsidRDefault="004F6C9B" w:rsidP="00EB0CBB">
                            <w:pPr>
                              <w:spacing w:after="0"/>
                              <w:jc w:val="center"/>
                              <w:rPr>
                                <w:b/>
                                <w:sz w:val="16"/>
                                <w:szCs w:val="16"/>
                              </w:rPr>
                            </w:pPr>
                            <w:r w:rsidRPr="000225C8">
                              <w:rPr>
                                <w:b/>
                                <w:sz w:val="16"/>
                                <w:szCs w:val="16"/>
                              </w:rPr>
                              <w:t>Wage &amp; Personnel Board</w:t>
                            </w:r>
                          </w:p>
                          <w:p w14:paraId="5D6C8D30" w14:textId="77777777" w:rsidR="004F6C9B" w:rsidRPr="000225C8" w:rsidRDefault="004F6C9B" w:rsidP="00EB0CBB">
                            <w:pPr>
                              <w:spacing w:after="0"/>
                              <w:jc w:val="center"/>
                              <w:rPr>
                                <w:sz w:val="18"/>
                                <w:szCs w:val="18"/>
                              </w:rPr>
                            </w:pPr>
                            <w:r>
                              <w:rPr>
                                <w:sz w:val="16"/>
                                <w:szCs w:val="16"/>
                              </w:rPr>
                              <w:t>Appointed by Selectmen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2AA6A1D" id="Text Box 163" o:spid="_x0000_s1064" type="#_x0000_t202" style="position:absolute;margin-left:52.2pt;margin-top:11.95pt;width:117pt;height:29.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CjLgIAAFw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gKtbuZUWKY&#10;RpGeRR/IW+hJvEOGOutzdHyy6Bp6NKB3qtbbR+DfPDGwbZlpxL1z0LWCVZjhJL7Mrp4OOD6ClN1H&#10;qDAQ2wdIQH3tdKQPCSGIjkodL+rEZHgMOV8uVmM0cbTNbmezZZIvY/n5tXU+vBegSdwU1KH6CZ0d&#10;Hn2I2bD87BKDeVCy2kml0sE15VY5cmDYKbv0pQJeuClDuoKuFtPFQMBfIcbp+xOElgFbXkld0OXF&#10;ieWRtnemSg0ZmFTDHlNW5sRjpG4gMfRln0SbLc/6lFAdkVkHQ4vjSOKmBfeDkg7bu6D++545QYn6&#10;YFCd1WQ+j/OQDvPF7RQP7tpSXluY4QhV0EDJsN2GYYb21smmxUhDPxi4R0VrmciO0g9ZnfLHFk4a&#10;nMYtzsj1OXn9+ilsfgIAAP//AwBQSwMEFAAGAAgAAAAhAKWKAzfeAAAACQEAAA8AAABkcnMvZG93&#10;bnJldi54bWxMj8FOwzAMhu9IvENkJC6IpbTV1pWmE0ICwW0MBNes8dqKxilJ1pW3x5zg+Nu/Pn+u&#10;NrMdxIQ+9I4U3CwSEEiNMz21Ct5eH64LECFqMnpwhAq+McCmPj+rdGnciV5w2sVWMIRCqRV0MY6l&#10;lKHp0OqwcCMS7w7OWx05+lYar08Mt4NMk2Qpre6JL3R6xPsOm8/d0Soo8qfpIzxn2/dmeRjW8Wo1&#10;PX55pS4v5rtbEBHn+FeGX31Wh5qd9u5IJoiBc5LnXFWQZmsQXMiyggd7pqcrkHUl/39Q/wAAAP//&#10;AwBQSwECLQAUAAYACAAAACEAtoM4kv4AAADhAQAAEwAAAAAAAAAAAAAAAAAAAAAAW0NvbnRlbnRf&#10;VHlwZXNdLnhtbFBLAQItABQABgAIAAAAIQA4/SH/1gAAAJQBAAALAAAAAAAAAAAAAAAAAC8BAABf&#10;cmVscy8ucmVsc1BLAQItABQABgAIAAAAIQCXE2CjLgIAAFwEAAAOAAAAAAAAAAAAAAAAAC4CAABk&#10;cnMvZTJvRG9jLnhtbFBLAQItABQABgAIAAAAIQCligM33gAAAAkBAAAPAAAAAAAAAAAAAAAAAIgE&#10;AABkcnMvZG93bnJldi54bWxQSwUGAAAAAAQABADzAAAAkwUAAAAA&#10;">
                <v:textbox>
                  <w:txbxContent>
                    <w:p w14:paraId="66F4EE73" w14:textId="77777777" w:rsidR="004F6C9B" w:rsidRDefault="004F6C9B" w:rsidP="00EB0CBB">
                      <w:pPr>
                        <w:spacing w:after="0"/>
                        <w:jc w:val="center"/>
                        <w:rPr>
                          <w:b/>
                          <w:sz w:val="16"/>
                          <w:szCs w:val="16"/>
                        </w:rPr>
                      </w:pPr>
                      <w:r w:rsidRPr="000225C8">
                        <w:rPr>
                          <w:b/>
                          <w:sz w:val="16"/>
                          <w:szCs w:val="16"/>
                        </w:rPr>
                        <w:t>Wage &amp; Personnel Board</w:t>
                      </w:r>
                    </w:p>
                    <w:p w14:paraId="5D6C8D30" w14:textId="77777777" w:rsidR="004F6C9B" w:rsidRPr="000225C8" w:rsidRDefault="004F6C9B" w:rsidP="00EB0CBB">
                      <w:pPr>
                        <w:spacing w:after="0"/>
                        <w:jc w:val="center"/>
                        <w:rPr>
                          <w:sz w:val="18"/>
                          <w:szCs w:val="18"/>
                        </w:rPr>
                      </w:pPr>
                      <w:r>
                        <w:rPr>
                          <w:sz w:val="16"/>
                          <w:szCs w:val="16"/>
                        </w:rPr>
                        <w:t>Appointed by Selectmen</w:t>
                      </w:r>
                    </w:p>
                  </w:txbxContent>
                </v:textbox>
              </v:shape>
            </w:pict>
          </mc:Fallback>
        </mc:AlternateContent>
      </w:r>
    </w:p>
    <w:p w14:paraId="7D60507A" w14:textId="78643F71" w:rsidR="00DD7FBC" w:rsidRPr="00DD7FBC" w:rsidRDefault="00DD7FBC" w:rsidP="00DD7FBC">
      <w:pPr>
        <w:spacing w:after="0" w:line="240" w:lineRule="auto"/>
        <w:rPr>
          <w:rFonts w:ascii="Times New Roman" w:eastAsia="Times New Roman" w:hAnsi="Times New Roman" w:cs="Times New Roman"/>
          <w:color w:val="FF0000"/>
          <w:sz w:val="24"/>
          <w:szCs w:val="24"/>
        </w:rPr>
      </w:pPr>
    </w:p>
    <w:p w14:paraId="72FC5FA3" w14:textId="09888A79" w:rsidR="00DD7FBC" w:rsidRPr="00DD7FBC" w:rsidRDefault="00DA299F" w:rsidP="00DD7FBC">
      <w:pPr>
        <w:spacing w:after="0" w:line="240" w:lineRule="auto"/>
        <w:rPr>
          <w:rFonts w:ascii="Times New Roman" w:eastAsia="Times New Roman" w:hAnsi="Times New Roman" w:cs="Times New Roman"/>
          <w:color w:val="FF0000"/>
          <w:sz w:val="24"/>
          <w:szCs w:val="24"/>
        </w:rPr>
      </w:pPr>
      <w:r w:rsidRPr="00DD7FBC">
        <w:rPr>
          <w:rFonts w:ascii="Arial" w:eastAsia="Calibri" w:hAnsi="Arial" w:cs="Arial"/>
          <w:b/>
          <w:noProof/>
          <w:color w:val="FF0000"/>
        </w:rPr>
        <mc:AlternateContent>
          <mc:Choice Requires="wps">
            <w:drawing>
              <wp:anchor distT="0" distB="0" distL="114300" distR="114300" simplePos="0" relativeHeight="251817984" behindDoc="0" locked="0" layoutInCell="1" allowOverlap="1" wp14:anchorId="4D4248EC" wp14:editId="3DADEBAE">
                <wp:simplePos x="0" y="0"/>
                <wp:positionH relativeFrom="column">
                  <wp:posOffset>3017520</wp:posOffset>
                </wp:positionH>
                <wp:positionV relativeFrom="paragraph">
                  <wp:posOffset>174625</wp:posOffset>
                </wp:positionV>
                <wp:extent cx="1422400" cy="388620"/>
                <wp:effectExtent l="0" t="0" r="25400" b="1143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88620"/>
                        </a:xfrm>
                        <a:prstGeom prst="rect">
                          <a:avLst/>
                        </a:prstGeom>
                        <a:solidFill>
                          <a:srgbClr val="FFFFFF"/>
                        </a:solidFill>
                        <a:ln w="9525">
                          <a:solidFill>
                            <a:srgbClr val="000000"/>
                          </a:solidFill>
                          <a:miter lim="800000"/>
                          <a:headEnd/>
                          <a:tailEnd/>
                        </a:ln>
                      </wps:spPr>
                      <wps:txbx>
                        <w:txbxContent>
                          <w:p w14:paraId="30108771" w14:textId="77777777" w:rsidR="004F6C9B" w:rsidRDefault="004F6C9B" w:rsidP="00EB0CBB">
                            <w:pPr>
                              <w:spacing w:after="0"/>
                              <w:jc w:val="center"/>
                              <w:rPr>
                                <w:b/>
                                <w:sz w:val="16"/>
                                <w:szCs w:val="16"/>
                              </w:rPr>
                            </w:pPr>
                            <w:r w:rsidRPr="000225C8">
                              <w:rPr>
                                <w:b/>
                                <w:sz w:val="16"/>
                                <w:szCs w:val="16"/>
                              </w:rPr>
                              <w:t>Zoning Board of Appeals</w:t>
                            </w:r>
                          </w:p>
                          <w:p w14:paraId="0528BB51" w14:textId="77777777" w:rsidR="004F6C9B" w:rsidRPr="000225C8" w:rsidRDefault="004F6C9B" w:rsidP="00EB0CBB">
                            <w:pPr>
                              <w:spacing w:after="0"/>
                              <w:jc w:val="center"/>
                              <w:rPr>
                                <w:sz w:val="18"/>
                                <w:szCs w:val="18"/>
                              </w:rPr>
                            </w:pPr>
                            <w:r>
                              <w:rPr>
                                <w:sz w:val="16"/>
                                <w:szCs w:val="16"/>
                              </w:rPr>
                              <w:t>Appointed by Selectmen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D4248EC" id="Text Box 165" o:spid="_x0000_s1065" type="#_x0000_t202" style="position:absolute;margin-left:237.6pt;margin-top:13.75pt;width:112pt;height:30.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ctLwIAAFw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q3mFOi&#10;WYciPYnBk3cwkHCHDPXG5ej4aNDVD2hA71itMw/AvzuiYdsy3Yg7a6FvBasww2l4mVw9HXFcACn7&#10;T1BhILb3EIGG2naBPiSEIDoqdbyoE5LhIeQsy2YpmjjabpbLRRblS1h+fm2s8x8EdCRsCmpR/YjO&#10;Dg/Oh2xYfnYJwRwoWe2kUvFgm3KrLDkw7JRd/GIBL9yUJn1BV/NsPhLwV4g0fn+C6KTHlleyK+jy&#10;4sTyQNt7XcWG9EyqcY8pK33iMVA3kuiHcoii3azO+pRQHZFZC2OL40jipgX7k5Ie27ug7seeWUGJ&#10;+qhRndV0NgvzEA+z+VvkkthrS3ltYZojVEE9JeN268cZ2hsrmxYjjf2g4Q4VrWUkO0g/ZnXKH1s4&#10;anAatzAj1+fo9eunsHkGAAD//wMAUEsDBBQABgAIAAAAIQCNcO6y3wAAAAkBAAAPAAAAZHJzL2Rv&#10;d25yZXYueG1sTI/LTsMwEEX3SPyDNUhsEHUIbV7EqRASCHbQVrB142kS4Uew3TT8PcMKljNzdebc&#10;ej0bzSb0YXBWwM0iAYa2dWqwnYDd9vG6ABaitEpqZ1HANwZYN+dntayUO9k3nDaxYwSxoZIC+hjH&#10;ivPQ9mhkWLgRLd0OzhsZafQdV16eCG40T5Mk40YOlj70csSHHtvPzdEIKJbP00d4uX19b7ODLuNV&#10;Pj19eSEuL+b7O2AR5/gXhl99UoeGnPbuaFVgWsAyX6UUFZDmK2AUyMqSFnuiFznwpub/GzQ/AAAA&#10;//8DAFBLAQItABQABgAIAAAAIQC2gziS/gAAAOEBAAATAAAAAAAAAAAAAAAAAAAAAABbQ29udGVu&#10;dF9UeXBlc10ueG1sUEsBAi0AFAAGAAgAAAAhADj9If/WAAAAlAEAAAsAAAAAAAAAAAAAAAAALwEA&#10;AF9yZWxzLy5yZWxzUEsBAi0AFAAGAAgAAAAhAHhWBy0vAgAAXAQAAA4AAAAAAAAAAAAAAAAALgIA&#10;AGRycy9lMm9Eb2MueG1sUEsBAi0AFAAGAAgAAAAhAI1w7rLfAAAACQEAAA8AAAAAAAAAAAAAAAAA&#10;iQQAAGRycy9kb3ducmV2LnhtbFBLBQYAAAAABAAEAPMAAACVBQAAAAA=&#10;">
                <v:textbox>
                  <w:txbxContent>
                    <w:p w14:paraId="30108771" w14:textId="77777777" w:rsidR="004F6C9B" w:rsidRDefault="004F6C9B" w:rsidP="00EB0CBB">
                      <w:pPr>
                        <w:spacing w:after="0"/>
                        <w:jc w:val="center"/>
                        <w:rPr>
                          <w:b/>
                          <w:sz w:val="16"/>
                          <w:szCs w:val="16"/>
                        </w:rPr>
                      </w:pPr>
                      <w:r w:rsidRPr="000225C8">
                        <w:rPr>
                          <w:b/>
                          <w:sz w:val="16"/>
                          <w:szCs w:val="16"/>
                        </w:rPr>
                        <w:t>Zoning Board of Appeals</w:t>
                      </w:r>
                    </w:p>
                    <w:p w14:paraId="0528BB51" w14:textId="77777777" w:rsidR="004F6C9B" w:rsidRPr="000225C8" w:rsidRDefault="004F6C9B" w:rsidP="00EB0CBB">
                      <w:pPr>
                        <w:spacing w:after="0"/>
                        <w:jc w:val="center"/>
                        <w:rPr>
                          <w:sz w:val="18"/>
                          <w:szCs w:val="18"/>
                        </w:rPr>
                      </w:pPr>
                      <w:r>
                        <w:rPr>
                          <w:sz w:val="16"/>
                          <w:szCs w:val="16"/>
                        </w:rPr>
                        <w:t>Appointed by Selectmen</w:t>
                      </w:r>
                    </w:p>
                  </w:txbxContent>
                </v:textbox>
              </v:shape>
            </w:pict>
          </mc:Fallback>
        </mc:AlternateContent>
      </w:r>
    </w:p>
    <w:p w14:paraId="56EDF237" w14:textId="73126F12" w:rsidR="00DD7FBC" w:rsidRPr="00DD7FBC" w:rsidRDefault="00DA299F" w:rsidP="00DD7FBC">
      <w:pPr>
        <w:spacing w:after="0" w:line="240" w:lineRule="auto"/>
        <w:rPr>
          <w:rFonts w:ascii="Times New Roman" w:eastAsia="Times New Roman" w:hAnsi="Times New Roman" w:cs="Times New Roman"/>
          <w:color w:val="FF0000"/>
          <w:sz w:val="24"/>
          <w:szCs w:val="24"/>
        </w:rPr>
      </w:pPr>
      <w:r w:rsidRPr="00DD7FBC">
        <w:rPr>
          <w:rFonts w:ascii="Arial" w:eastAsia="Calibri" w:hAnsi="Arial" w:cs="Arial"/>
          <w:b/>
          <w:noProof/>
          <w:color w:val="FF0000"/>
        </w:rPr>
        <mc:AlternateContent>
          <mc:Choice Requires="wps">
            <w:drawing>
              <wp:anchor distT="0" distB="0" distL="114300" distR="114300" simplePos="0" relativeHeight="251825152" behindDoc="0" locked="0" layoutInCell="1" allowOverlap="1" wp14:anchorId="160D3B27" wp14:editId="01E2F4BE">
                <wp:simplePos x="0" y="0"/>
                <wp:positionH relativeFrom="column">
                  <wp:posOffset>5349240</wp:posOffset>
                </wp:positionH>
                <wp:positionV relativeFrom="paragraph">
                  <wp:posOffset>113665</wp:posOffset>
                </wp:positionV>
                <wp:extent cx="1336040" cy="388620"/>
                <wp:effectExtent l="0" t="0" r="16510" b="1143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388620"/>
                        </a:xfrm>
                        <a:prstGeom prst="rect">
                          <a:avLst/>
                        </a:prstGeom>
                        <a:solidFill>
                          <a:srgbClr val="FFFFFF"/>
                        </a:solidFill>
                        <a:ln w="9525">
                          <a:solidFill>
                            <a:srgbClr val="000000"/>
                          </a:solidFill>
                          <a:miter lim="800000"/>
                          <a:headEnd/>
                          <a:tailEnd/>
                        </a:ln>
                      </wps:spPr>
                      <wps:txbx>
                        <w:txbxContent>
                          <w:p w14:paraId="28715B5B" w14:textId="77777777" w:rsidR="004F6C9B" w:rsidRDefault="004F6C9B" w:rsidP="00EB0CBB">
                            <w:pPr>
                              <w:spacing w:after="0"/>
                              <w:jc w:val="center"/>
                              <w:rPr>
                                <w:b/>
                                <w:sz w:val="16"/>
                                <w:szCs w:val="16"/>
                              </w:rPr>
                            </w:pPr>
                            <w:r w:rsidRPr="00E75C54">
                              <w:rPr>
                                <w:b/>
                                <w:sz w:val="16"/>
                                <w:szCs w:val="16"/>
                              </w:rPr>
                              <w:t>Historical Commission</w:t>
                            </w:r>
                          </w:p>
                          <w:p w14:paraId="1FCA81A2" w14:textId="77777777" w:rsidR="004F6C9B" w:rsidRPr="000225C8" w:rsidRDefault="004F6C9B" w:rsidP="00DD7FBC">
                            <w:pPr>
                              <w:jc w:val="center"/>
                              <w:rPr>
                                <w:sz w:val="18"/>
                                <w:szCs w:val="18"/>
                              </w:rPr>
                            </w:pPr>
                            <w:r>
                              <w:rPr>
                                <w:sz w:val="16"/>
                                <w:szCs w:val="16"/>
                              </w:rPr>
                              <w:t>Appointed by Selectmen</w:t>
                            </w:r>
                          </w:p>
                          <w:p w14:paraId="36DBF9F2" w14:textId="77777777" w:rsidR="004F6C9B" w:rsidRPr="00E75C54" w:rsidRDefault="004F6C9B" w:rsidP="00DD7FBC">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60D3B27" id="Text Box 164" o:spid="_x0000_s1066" type="#_x0000_t202" style="position:absolute;margin-left:421.2pt;margin-top:8.95pt;width:105.2pt;height:30.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DOLgIAAFwEAAAOAAAAZHJzL2Uyb0RvYy54bWysVNtu2zAMfR+wfxD0vti5LjXiFF26DAO6&#10;C9DuA2RZtoVJoiYpsbuvLyWnWdBtL8P8IEgidUieQ3pzPWhFjsJ5Caak00lOiTAcamnakn572L9Z&#10;U+IDMzVTYERJH4Wn19vXrza9LcQMOlC1cARBjC96W9IuBFtkmeed0MxPwAqDxgacZgGPrs1qx3pE&#10;1yqb5fkq68HV1gEX3uPt7Wik24TfNIKHL03jRSCqpJhbSKtLaxXXbLthReuY7SQ/pcH+IQvNpMGg&#10;Z6hbFhg5OPkblJbcgYcmTDjoDJpGcpFqwGqm+Ytq7jtmRaoFyfH2TJP/f7D88/GrI7JG7VYLSgzT&#10;KNKDGAJ5BwOJd8hQb32BjvcWXcOABvRO1Xp7B/y7JwZ2HTOtuHEO+k6wGjOcxpfZxdMRx0eQqv8E&#10;NQZihwAJaGicjvQhIQTRUanHszoxGR5DzuerfIEmjrb5er2aJfkyVjy/ts6HDwI0iZuSOlQ/obPj&#10;nQ8xG1Y8u8RgHpSs91KpdHBttVOOHBl2yj59qYAXbsqQvqRXy9lyJOCvEHn6/gShZcCWV1KXdH12&#10;YkWk7b2pU0MGJtW4x5SVOfEYqRtJDEM1JNGQjpM+FdSPyKyDscVxJHHTgftJSY/tXVL/48CcoER9&#10;NKjO1XQRqQzpsFi+RS6Ju7RUlxZmOEKVNFAybndhnKGDdbLtMNLYDwZuUNFGJrKj9GNWp/yxhZMG&#10;p3GLM3J5Tl6/fgrbJwAAAP//AwBQSwMEFAAGAAgAAAAhADe8ZJHfAAAACgEAAA8AAABkcnMvZG93&#10;bnJldi54bWxMj8FOwzAQRO9I/IO1SFxQ6zSUpglxKoQEojdoEVzdeJtE2Otgu2n4e5wTHFczevum&#10;3IxGswGd7ywJWMwTYEi1VR01At73T7M1MB8kKaktoYAf9LCpLi9KWSh7pjccdqFhEUK+kALaEPqC&#10;c1+3aKSf2x4pZkfrjAzxdA1XTp4j3GieJsmKG9lR/NDKHh9brL92JyNgvXwZPv329vWjXh11Hm6y&#10;4fnbCXF9NT7cAws4hr8yTPpRHarodLAnUp7piZEuYzUGWQ5sKiR3aRxzEJDlC+BVyf9PqH4BAAD/&#10;/wMAUEsBAi0AFAAGAAgAAAAhALaDOJL+AAAA4QEAABMAAAAAAAAAAAAAAAAAAAAAAFtDb250ZW50&#10;X1R5cGVzXS54bWxQSwECLQAUAAYACAAAACEAOP0h/9YAAACUAQAACwAAAAAAAAAAAAAAAAAvAQAA&#10;X3JlbHMvLnJlbHNQSwECLQAUAAYACAAAACEAUd0wzi4CAABcBAAADgAAAAAAAAAAAAAAAAAuAgAA&#10;ZHJzL2Uyb0RvYy54bWxQSwECLQAUAAYACAAAACEAN7xkkd8AAAAKAQAADwAAAAAAAAAAAAAAAACI&#10;BAAAZHJzL2Rvd25yZXYueG1sUEsFBgAAAAAEAAQA8wAAAJQFAAAAAA==&#10;">
                <v:textbox>
                  <w:txbxContent>
                    <w:p w14:paraId="28715B5B" w14:textId="77777777" w:rsidR="004F6C9B" w:rsidRDefault="004F6C9B" w:rsidP="00EB0CBB">
                      <w:pPr>
                        <w:spacing w:after="0"/>
                        <w:jc w:val="center"/>
                        <w:rPr>
                          <w:b/>
                          <w:sz w:val="16"/>
                          <w:szCs w:val="16"/>
                        </w:rPr>
                      </w:pPr>
                      <w:r w:rsidRPr="00E75C54">
                        <w:rPr>
                          <w:b/>
                          <w:sz w:val="16"/>
                          <w:szCs w:val="16"/>
                        </w:rPr>
                        <w:t>Historical Commission</w:t>
                      </w:r>
                    </w:p>
                    <w:p w14:paraId="1FCA81A2" w14:textId="77777777" w:rsidR="004F6C9B" w:rsidRPr="000225C8" w:rsidRDefault="004F6C9B" w:rsidP="00DD7FBC">
                      <w:pPr>
                        <w:jc w:val="center"/>
                        <w:rPr>
                          <w:sz w:val="18"/>
                          <w:szCs w:val="18"/>
                        </w:rPr>
                      </w:pPr>
                      <w:r>
                        <w:rPr>
                          <w:sz w:val="16"/>
                          <w:szCs w:val="16"/>
                        </w:rPr>
                        <w:t>Appointed by Selectmen</w:t>
                      </w:r>
                    </w:p>
                    <w:p w14:paraId="36DBF9F2" w14:textId="77777777" w:rsidR="004F6C9B" w:rsidRPr="00E75C54" w:rsidRDefault="004F6C9B" w:rsidP="00DD7FBC">
                      <w:pPr>
                        <w:jc w:val="center"/>
                        <w:rPr>
                          <w:b/>
                          <w:sz w:val="18"/>
                          <w:szCs w:val="18"/>
                        </w:rPr>
                      </w:pPr>
                    </w:p>
                  </w:txbxContent>
                </v:textbox>
              </v:shape>
            </w:pict>
          </mc:Fallback>
        </mc:AlternateContent>
      </w:r>
    </w:p>
    <w:p w14:paraId="01720785" w14:textId="65C6E96A" w:rsidR="00DD7FBC" w:rsidRPr="00DD7FBC" w:rsidRDefault="00DD7FBC" w:rsidP="00DD7FBC">
      <w:pPr>
        <w:spacing w:after="0" w:line="240" w:lineRule="auto"/>
        <w:rPr>
          <w:rFonts w:ascii="Times New Roman" w:eastAsia="Times New Roman" w:hAnsi="Times New Roman" w:cs="Times New Roman"/>
          <w:color w:val="FF0000"/>
          <w:sz w:val="24"/>
          <w:szCs w:val="24"/>
        </w:rPr>
      </w:pPr>
    </w:p>
    <w:p w14:paraId="0E971D23" w14:textId="697971DF" w:rsidR="00DD7FBC" w:rsidRPr="00DD7FBC" w:rsidRDefault="00DD7FBC" w:rsidP="00DD7FBC">
      <w:pPr>
        <w:spacing w:after="0" w:line="240" w:lineRule="auto"/>
        <w:rPr>
          <w:rFonts w:ascii="Times New Roman" w:eastAsia="Times New Roman" w:hAnsi="Times New Roman" w:cs="Times New Roman"/>
          <w:color w:val="FF0000"/>
          <w:sz w:val="24"/>
          <w:szCs w:val="24"/>
        </w:rPr>
      </w:pPr>
    </w:p>
    <w:p w14:paraId="56457472" w14:textId="1346BB1D" w:rsidR="00DD7FBC" w:rsidRPr="00DD7FBC" w:rsidRDefault="00DA299F" w:rsidP="00DD7FBC">
      <w:pPr>
        <w:spacing w:after="0" w:line="240" w:lineRule="auto"/>
        <w:rPr>
          <w:rFonts w:ascii="Times New Roman" w:eastAsia="Times New Roman" w:hAnsi="Times New Roman" w:cs="Times New Roman"/>
          <w:color w:val="FF0000"/>
          <w:sz w:val="24"/>
          <w:szCs w:val="24"/>
        </w:rPr>
      </w:pPr>
      <w:r w:rsidRPr="00DD7FBC">
        <w:rPr>
          <w:rFonts w:ascii="Arial" w:eastAsia="Calibri" w:hAnsi="Arial" w:cs="Arial"/>
          <w:b/>
          <w:noProof/>
          <w:color w:val="FF0000"/>
        </w:rPr>
        <mc:AlternateContent>
          <mc:Choice Requires="wps">
            <w:drawing>
              <wp:anchor distT="0" distB="0" distL="114300" distR="114300" simplePos="0" relativeHeight="251822080" behindDoc="0" locked="0" layoutInCell="1" allowOverlap="1" wp14:anchorId="72DE2943" wp14:editId="6B69DAAD">
                <wp:simplePos x="0" y="0"/>
                <wp:positionH relativeFrom="column">
                  <wp:posOffset>5349240</wp:posOffset>
                </wp:positionH>
                <wp:positionV relativeFrom="paragraph">
                  <wp:posOffset>167005</wp:posOffset>
                </wp:positionV>
                <wp:extent cx="1336040" cy="396240"/>
                <wp:effectExtent l="0" t="0" r="16510" b="2286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396240"/>
                        </a:xfrm>
                        <a:prstGeom prst="rect">
                          <a:avLst/>
                        </a:prstGeom>
                        <a:solidFill>
                          <a:srgbClr val="FFFFFF"/>
                        </a:solidFill>
                        <a:ln w="9525">
                          <a:solidFill>
                            <a:srgbClr val="000000"/>
                          </a:solidFill>
                          <a:miter lim="800000"/>
                          <a:headEnd/>
                          <a:tailEnd/>
                        </a:ln>
                      </wps:spPr>
                      <wps:txbx>
                        <w:txbxContent>
                          <w:p w14:paraId="06A6CDEC" w14:textId="77777777" w:rsidR="004F6C9B" w:rsidRDefault="004F6C9B" w:rsidP="00EB0CBB">
                            <w:pPr>
                              <w:spacing w:after="0"/>
                              <w:jc w:val="center"/>
                              <w:rPr>
                                <w:b/>
                                <w:sz w:val="16"/>
                                <w:szCs w:val="16"/>
                              </w:rPr>
                            </w:pPr>
                            <w:r>
                              <w:rPr>
                                <w:b/>
                                <w:sz w:val="16"/>
                                <w:szCs w:val="16"/>
                              </w:rPr>
                              <w:t xml:space="preserve">Holidays in </w:t>
                            </w:r>
                            <w:r w:rsidRPr="00E75C54">
                              <w:rPr>
                                <w:b/>
                                <w:sz w:val="16"/>
                                <w:szCs w:val="16"/>
                              </w:rPr>
                              <w:t>Halifax</w:t>
                            </w:r>
                          </w:p>
                          <w:p w14:paraId="483692C0" w14:textId="77777777" w:rsidR="004F6C9B" w:rsidRPr="000225C8" w:rsidRDefault="004F6C9B" w:rsidP="00DD7FBC">
                            <w:pPr>
                              <w:jc w:val="center"/>
                              <w:rPr>
                                <w:sz w:val="18"/>
                                <w:szCs w:val="18"/>
                              </w:rPr>
                            </w:pPr>
                            <w:r>
                              <w:rPr>
                                <w:sz w:val="16"/>
                                <w:szCs w:val="16"/>
                              </w:rPr>
                              <w:t>Appointed by Selectmen</w:t>
                            </w:r>
                          </w:p>
                          <w:p w14:paraId="70A8BC8B" w14:textId="77777777" w:rsidR="004F6C9B" w:rsidRDefault="004F6C9B" w:rsidP="00DD7FBC">
                            <w:pPr>
                              <w:jc w:val="center"/>
                              <w:rPr>
                                <w:b/>
                                <w:sz w:val="16"/>
                                <w:szCs w:val="16"/>
                              </w:rPr>
                            </w:pPr>
                          </w:p>
                          <w:p w14:paraId="145616D0" w14:textId="77777777" w:rsidR="004F6C9B" w:rsidRDefault="004F6C9B" w:rsidP="00DD7FBC">
                            <w:pPr>
                              <w:jc w:val="center"/>
                              <w:rPr>
                                <w:b/>
                                <w:sz w:val="16"/>
                                <w:szCs w:val="16"/>
                              </w:rPr>
                            </w:pPr>
                          </w:p>
                          <w:p w14:paraId="45B5D5D8" w14:textId="77777777" w:rsidR="004F6C9B" w:rsidRPr="00E75C54" w:rsidRDefault="004F6C9B" w:rsidP="00DD7FBC">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2DE2943" id="Text Box 166" o:spid="_x0000_s1067" type="#_x0000_t202" style="position:absolute;margin-left:421.2pt;margin-top:13.15pt;width:105.2pt;height:31.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bcKwIAAFwEAAAOAAAAZHJzL2Uyb0RvYy54bWysVNtu2zAMfR+wfxD0vti5rjHiFF26DAO6&#10;C9DuA2RZtoVJoiYpsbuvHyWnaXZ7GeYHgRSpQ/KQ9OZ60IochfMSTEmnk5wSYTjU0rQl/fKwf3VF&#10;iQ/M1EyBESV9FJ5eb1++2PS2EDPoQNXCEQQxvuhtSbsQbJFlnndCMz8BKwwaG3CaBVRdm9WO9Yiu&#10;VTbL81XWg6utAy68x9vb0Ui3Cb9pBA+fmsaLQFRJMbeQTpfOKp7ZdsOK1jHbSX5Kg/1DFppJg0HP&#10;ULcsMHJw8jcoLbkDD02YcNAZNI3kItWA1UzzX6q575gVqRYkx9szTf7/wfKPx8+OyBp7t1pRYpjG&#10;Jj2IIZA3MJB4hwz11hfoeG/RNQxoQO9Urbd3wL96YmDXMdOKG+eg7wSrMcNpfJldPB1xfASp+g9Q&#10;YyB2CJCAhsbpSB8SQhAdO/V47k5MhseQ8/kqX6CJo22+Xs1QjiFY8fTaOh/eCdAkCiV12P2Ezo53&#10;PoyuTy4xmAcl671UKimurXbKkSPDSdmn74T+k5sypC/pejlbjgT8FSJP358gtAw48krqkl6dnVgR&#10;aXtrakyTFYFJNcpYnTInHiN1I4lhqIbUtEViOZJcQf2IzDoYRxxXEoUO3HdKehzvkvpvB+YEJeq9&#10;we6sp4tIZUjKYvl6hoq7tFSXFmY4QpU0UDKKuzDu0ME62XYYaZwHAzfY0UYmsp+zOuWPI5zadVq3&#10;uCOXevJ6/ilsfwAAAP//AwBQSwMEFAAGAAgAAAAhAFRn7n3eAAAACgEAAA8AAABkcnMvZG93bnJl&#10;di54bWxMj8FOwzAQRO9I/IO1SFwQdUhLGkKcCiGB4AYFwdWNt0lEvA62m4a/Z3OC42pGb9+Um8n2&#10;YkQfOkcKrhYJCKTamY4aBe9vD5c5iBA1Gd07QgU/GGBTnZ6UujDuSK84bmMjGEKh0AraGIdCylC3&#10;aHVYuAGJs73zVkc+fSON10eG216mSZJJqzviD60e8L7F+mt7sAry1dP4GZ6XLx91tu9v4sV6fPz2&#10;Sp2fTXe3ICJO8a8Msz6rQ8VOO3cgE0Q/M9IVVxWk2RLEXEiuUx6z4yhfg6xK+X9C9QsAAP//AwBQ&#10;SwECLQAUAAYACAAAACEAtoM4kv4AAADhAQAAEwAAAAAAAAAAAAAAAAAAAAAAW0NvbnRlbnRfVHlw&#10;ZXNdLnhtbFBLAQItABQABgAIAAAAIQA4/SH/1gAAAJQBAAALAAAAAAAAAAAAAAAAAC8BAABfcmVs&#10;cy8ucmVsc1BLAQItABQABgAIAAAAIQBPVdbcKwIAAFwEAAAOAAAAAAAAAAAAAAAAAC4CAABkcnMv&#10;ZTJvRG9jLnhtbFBLAQItABQABgAIAAAAIQBUZ+593gAAAAoBAAAPAAAAAAAAAAAAAAAAAIUEAABk&#10;cnMvZG93bnJldi54bWxQSwUGAAAAAAQABADzAAAAkAUAAAAA&#10;">
                <v:textbox>
                  <w:txbxContent>
                    <w:p w14:paraId="06A6CDEC" w14:textId="77777777" w:rsidR="004F6C9B" w:rsidRDefault="004F6C9B" w:rsidP="00EB0CBB">
                      <w:pPr>
                        <w:spacing w:after="0"/>
                        <w:jc w:val="center"/>
                        <w:rPr>
                          <w:b/>
                          <w:sz w:val="16"/>
                          <w:szCs w:val="16"/>
                        </w:rPr>
                      </w:pPr>
                      <w:r>
                        <w:rPr>
                          <w:b/>
                          <w:sz w:val="16"/>
                          <w:szCs w:val="16"/>
                        </w:rPr>
                        <w:t xml:space="preserve">Holidays in </w:t>
                      </w:r>
                      <w:r w:rsidRPr="00E75C54">
                        <w:rPr>
                          <w:b/>
                          <w:sz w:val="16"/>
                          <w:szCs w:val="16"/>
                        </w:rPr>
                        <w:t>Halifax</w:t>
                      </w:r>
                    </w:p>
                    <w:p w14:paraId="483692C0" w14:textId="77777777" w:rsidR="004F6C9B" w:rsidRPr="000225C8" w:rsidRDefault="004F6C9B" w:rsidP="00DD7FBC">
                      <w:pPr>
                        <w:jc w:val="center"/>
                        <w:rPr>
                          <w:sz w:val="18"/>
                          <w:szCs w:val="18"/>
                        </w:rPr>
                      </w:pPr>
                      <w:r>
                        <w:rPr>
                          <w:sz w:val="16"/>
                          <w:szCs w:val="16"/>
                        </w:rPr>
                        <w:t>Appointed by Selectmen</w:t>
                      </w:r>
                    </w:p>
                    <w:p w14:paraId="70A8BC8B" w14:textId="77777777" w:rsidR="004F6C9B" w:rsidRDefault="004F6C9B" w:rsidP="00DD7FBC">
                      <w:pPr>
                        <w:jc w:val="center"/>
                        <w:rPr>
                          <w:b/>
                          <w:sz w:val="16"/>
                          <w:szCs w:val="16"/>
                        </w:rPr>
                      </w:pPr>
                    </w:p>
                    <w:p w14:paraId="145616D0" w14:textId="77777777" w:rsidR="004F6C9B" w:rsidRDefault="004F6C9B" w:rsidP="00DD7FBC">
                      <w:pPr>
                        <w:jc w:val="center"/>
                        <w:rPr>
                          <w:b/>
                          <w:sz w:val="16"/>
                          <w:szCs w:val="16"/>
                        </w:rPr>
                      </w:pPr>
                    </w:p>
                    <w:p w14:paraId="45B5D5D8" w14:textId="77777777" w:rsidR="004F6C9B" w:rsidRPr="00E75C54" w:rsidRDefault="004F6C9B" w:rsidP="00DD7FBC">
                      <w:pPr>
                        <w:jc w:val="center"/>
                        <w:rPr>
                          <w:b/>
                          <w:sz w:val="18"/>
                          <w:szCs w:val="18"/>
                        </w:rPr>
                      </w:pPr>
                    </w:p>
                  </w:txbxContent>
                </v:textbox>
              </v:shape>
            </w:pict>
          </mc:Fallback>
        </mc:AlternateContent>
      </w:r>
    </w:p>
    <w:p w14:paraId="41912F9D" w14:textId="330F360E" w:rsidR="00DD7FBC" w:rsidRPr="00DD7FBC" w:rsidRDefault="00DD7FBC" w:rsidP="00DD7FBC">
      <w:pPr>
        <w:spacing w:after="0" w:line="240" w:lineRule="auto"/>
        <w:rPr>
          <w:rFonts w:ascii="Times New Roman" w:eastAsia="Times New Roman" w:hAnsi="Times New Roman" w:cs="Times New Roman"/>
          <w:color w:val="FF0000"/>
          <w:sz w:val="24"/>
          <w:szCs w:val="24"/>
        </w:rPr>
      </w:pPr>
    </w:p>
    <w:p w14:paraId="79DC754B" w14:textId="2224019F" w:rsidR="00DD7FBC" w:rsidRPr="00DD7FBC" w:rsidRDefault="00DD7FBC" w:rsidP="00DD7FBC">
      <w:pPr>
        <w:spacing w:after="0" w:line="240" w:lineRule="auto"/>
        <w:rPr>
          <w:rFonts w:ascii="Times New Roman" w:eastAsia="Times New Roman" w:hAnsi="Times New Roman" w:cs="Times New Roman"/>
          <w:color w:val="FF0000"/>
          <w:sz w:val="24"/>
          <w:szCs w:val="24"/>
        </w:rPr>
      </w:pPr>
    </w:p>
    <w:p w14:paraId="198CC798" w14:textId="00E2AE56" w:rsidR="00DD7FBC" w:rsidRPr="00DD7FBC" w:rsidRDefault="00DD7FBC" w:rsidP="00DD7FBC">
      <w:pPr>
        <w:spacing w:after="0" w:line="240" w:lineRule="auto"/>
        <w:rPr>
          <w:rFonts w:ascii="Times New Roman" w:eastAsia="Times New Roman" w:hAnsi="Times New Roman" w:cs="Times New Roman"/>
          <w:color w:val="FF0000"/>
          <w:sz w:val="24"/>
          <w:szCs w:val="24"/>
        </w:rPr>
      </w:pPr>
    </w:p>
    <w:p w14:paraId="48D1C3BF" w14:textId="352588F9" w:rsidR="00DD7FBC" w:rsidRPr="00DD7FBC" w:rsidRDefault="00DA299F" w:rsidP="00DD7FBC">
      <w:pPr>
        <w:spacing w:after="0" w:line="240" w:lineRule="auto"/>
        <w:rPr>
          <w:rFonts w:ascii="Times New Roman" w:eastAsia="Times New Roman" w:hAnsi="Times New Roman" w:cs="Times New Roman"/>
          <w:color w:val="FF0000"/>
          <w:sz w:val="24"/>
          <w:szCs w:val="24"/>
        </w:rPr>
      </w:pPr>
      <w:r w:rsidRPr="00DD7FBC">
        <w:rPr>
          <w:rFonts w:ascii="Arial" w:eastAsia="Calibri" w:hAnsi="Arial" w:cs="Arial"/>
          <w:b/>
          <w:noProof/>
          <w:color w:val="FF0000"/>
        </w:rPr>
        <mc:AlternateContent>
          <mc:Choice Requires="wps">
            <w:drawing>
              <wp:anchor distT="0" distB="0" distL="114300" distR="114300" simplePos="0" relativeHeight="251830272" behindDoc="0" locked="0" layoutInCell="1" allowOverlap="1" wp14:anchorId="295F13CB" wp14:editId="692098A9">
                <wp:simplePos x="0" y="0"/>
                <wp:positionH relativeFrom="column">
                  <wp:posOffset>5349240</wp:posOffset>
                </wp:positionH>
                <wp:positionV relativeFrom="paragraph">
                  <wp:posOffset>83185</wp:posOffset>
                </wp:positionV>
                <wp:extent cx="1336040" cy="510540"/>
                <wp:effectExtent l="0" t="0" r="16510" b="2286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510540"/>
                        </a:xfrm>
                        <a:prstGeom prst="rect">
                          <a:avLst/>
                        </a:prstGeom>
                        <a:solidFill>
                          <a:srgbClr val="FFFFFF"/>
                        </a:solidFill>
                        <a:ln w="9525">
                          <a:solidFill>
                            <a:srgbClr val="000000"/>
                          </a:solidFill>
                          <a:miter lim="800000"/>
                          <a:headEnd/>
                          <a:tailEnd/>
                        </a:ln>
                      </wps:spPr>
                      <wps:txbx>
                        <w:txbxContent>
                          <w:p w14:paraId="6BD9A6B8" w14:textId="77777777" w:rsidR="004F6C9B" w:rsidRDefault="004F6C9B" w:rsidP="00EB0CBB">
                            <w:pPr>
                              <w:spacing w:after="0"/>
                              <w:jc w:val="center"/>
                              <w:rPr>
                                <w:b/>
                                <w:sz w:val="16"/>
                                <w:szCs w:val="16"/>
                              </w:rPr>
                            </w:pPr>
                            <w:r>
                              <w:rPr>
                                <w:b/>
                                <w:sz w:val="16"/>
                                <w:szCs w:val="16"/>
                              </w:rPr>
                              <w:t>Youth &amp; Recreation Commission</w:t>
                            </w:r>
                          </w:p>
                          <w:p w14:paraId="17DDC639" w14:textId="77777777" w:rsidR="004F6C9B" w:rsidRPr="000225C8" w:rsidRDefault="004F6C9B" w:rsidP="00DD7FBC">
                            <w:pPr>
                              <w:jc w:val="center"/>
                              <w:rPr>
                                <w:sz w:val="18"/>
                                <w:szCs w:val="18"/>
                              </w:rPr>
                            </w:pPr>
                            <w:r>
                              <w:rPr>
                                <w:sz w:val="16"/>
                                <w:szCs w:val="16"/>
                              </w:rPr>
                              <w:t>Appointed by Selectmen</w:t>
                            </w:r>
                          </w:p>
                          <w:p w14:paraId="320A4968" w14:textId="77777777" w:rsidR="004F6C9B" w:rsidRPr="000225C8" w:rsidRDefault="004F6C9B" w:rsidP="00DD7FBC">
                            <w:pPr>
                              <w:jc w:val="center"/>
                              <w:rPr>
                                <w:sz w:val="18"/>
                                <w:szCs w:val="18"/>
                              </w:rPr>
                            </w:pPr>
                          </w:p>
                          <w:p w14:paraId="4FAEE64F" w14:textId="77777777" w:rsidR="004F6C9B" w:rsidRDefault="004F6C9B" w:rsidP="00DD7FBC">
                            <w:pPr>
                              <w:jc w:val="center"/>
                              <w:rPr>
                                <w:b/>
                                <w:sz w:val="16"/>
                                <w:szCs w:val="16"/>
                              </w:rPr>
                            </w:pPr>
                          </w:p>
                          <w:p w14:paraId="03C64224" w14:textId="77777777" w:rsidR="004F6C9B" w:rsidRDefault="004F6C9B" w:rsidP="00DD7FBC">
                            <w:pPr>
                              <w:jc w:val="center"/>
                              <w:rPr>
                                <w:b/>
                                <w:sz w:val="16"/>
                                <w:szCs w:val="16"/>
                              </w:rPr>
                            </w:pPr>
                          </w:p>
                          <w:p w14:paraId="67E3FF98" w14:textId="77777777" w:rsidR="004F6C9B" w:rsidRPr="00E75C54" w:rsidRDefault="004F6C9B" w:rsidP="00DD7FBC">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95F13CB" id="Text Box 167" o:spid="_x0000_s1068" type="#_x0000_t202" style="position:absolute;margin-left:421.2pt;margin-top:6.55pt;width:105.2pt;height:4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JLLQIAAFw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SNvVteUmKY&#10;xiY9iiGQtzCQeIcM9dYX6Phg0TUMaEDvVK2398C/eWJg0zHTilvnoO8EqzHDaXyZnT0dcXwEqfqP&#10;UGMgtguQgIbG6UgfEkIQHTt1OHUnJsNjyIuLZT5HE0fbYpovUI4hWPH82jof3gvQJAolddj9hM72&#10;9z6Mrs8uMZgHJeutVCoprq02ypE9w0nZpu+I/pObMqQv6fVithgJ+CtEnr4/QWgZcOSV1CW9Ojmx&#10;ItL2ztSYJisCk2qUsTpljjxG6kYSw1ANqWnzWYwQSa6gPiCzDsYRx5VEoQP3g5Iex7uk/vuOOUGJ&#10;+mCwO9fTeaQyJGW+uJyh4s4t1bmFGY5QJQ2UjOImjDu0s062HUYa58HALXa0kYnsl6yO+eMIp3Yd&#10;1y3uyLmevF5+CusnAAAA//8DAFBLAwQUAAYACAAAACEAbk3Ae98AAAAKAQAADwAAAGRycy9kb3du&#10;cmV2LnhtbEyPwU7DMBBE70j8g7VIXBB1mrSlDXEqhASCGxQEVzfZJhH2OthuGv6ezQmOqxm9fVNs&#10;R2vEgD50jhTMZwkIpMrVHTUK3t8ertcgQtRUa+MIFfxggG15flbovHYnesVhFxvBEAq5VtDG2OdS&#10;hqpFq8PM9UicHZy3OvLpG1l7fWK4NTJNkpW0uiP+0Ooe71usvnZHq2C9eBo+w3P28lGtDmYTr26G&#10;x2+v1OXFeHcLIuIY/8ow6bM6lOy0d0eqgzATI11wlYNsDmIqJMuUx+wVbLIlyLKQ/yeUvwAAAP//&#10;AwBQSwECLQAUAAYACAAAACEAtoM4kv4AAADhAQAAEwAAAAAAAAAAAAAAAAAAAAAAW0NvbnRlbnRf&#10;VHlwZXNdLnhtbFBLAQItABQABgAIAAAAIQA4/SH/1gAAAJQBAAALAAAAAAAAAAAAAAAAAC8BAABf&#10;cmVscy8ucmVsc1BLAQItABQABgAIAAAAIQBb9bJLLQIAAFwEAAAOAAAAAAAAAAAAAAAAAC4CAABk&#10;cnMvZTJvRG9jLnhtbFBLAQItABQABgAIAAAAIQBuTcB73wAAAAoBAAAPAAAAAAAAAAAAAAAAAIcE&#10;AABkcnMvZG93bnJldi54bWxQSwUGAAAAAAQABADzAAAAkwUAAAAA&#10;">
                <v:textbox>
                  <w:txbxContent>
                    <w:p w14:paraId="6BD9A6B8" w14:textId="77777777" w:rsidR="004F6C9B" w:rsidRDefault="004F6C9B" w:rsidP="00EB0CBB">
                      <w:pPr>
                        <w:spacing w:after="0"/>
                        <w:jc w:val="center"/>
                        <w:rPr>
                          <w:b/>
                          <w:sz w:val="16"/>
                          <w:szCs w:val="16"/>
                        </w:rPr>
                      </w:pPr>
                      <w:r>
                        <w:rPr>
                          <w:b/>
                          <w:sz w:val="16"/>
                          <w:szCs w:val="16"/>
                        </w:rPr>
                        <w:t>Youth &amp; Recreation Commission</w:t>
                      </w:r>
                    </w:p>
                    <w:p w14:paraId="17DDC639" w14:textId="77777777" w:rsidR="004F6C9B" w:rsidRPr="000225C8" w:rsidRDefault="004F6C9B" w:rsidP="00DD7FBC">
                      <w:pPr>
                        <w:jc w:val="center"/>
                        <w:rPr>
                          <w:sz w:val="18"/>
                          <w:szCs w:val="18"/>
                        </w:rPr>
                      </w:pPr>
                      <w:r>
                        <w:rPr>
                          <w:sz w:val="16"/>
                          <w:szCs w:val="16"/>
                        </w:rPr>
                        <w:t>Appointed by Selectmen</w:t>
                      </w:r>
                    </w:p>
                    <w:p w14:paraId="320A4968" w14:textId="77777777" w:rsidR="004F6C9B" w:rsidRPr="000225C8" w:rsidRDefault="004F6C9B" w:rsidP="00DD7FBC">
                      <w:pPr>
                        <w:jc w:val="center"/>
                        <w:rPr>
                          <w:sz w:val="18"/>
                          <w:szCs w:val="18"/>
                        </w:rPr>
                      </w:pPr>
                    </w:p>
                    <w:p w14:paraId="4FAEE64F" w14:textId="77777777" w:rsidR="004F6C9B" w:rsidRDefault="004F6C9B" w:rsidP="00DD7FBC">
                      <w:pPr>
                        <w:jc w:val="center"/>
                        <w:rPr>
                          <w:b/>
                          <w:sz w:val="16"/>
                          <w:szCs w:val="16"/>
                        </w:rPr>
                      </w:pPr>
                    </w:p>
                    <w:p w14:paraId="03C64224" w14:textId="77777777" w:rsidR="004F6C9B" w:rsidRDefault="004F6C9B" w:rsidP="00DD7FBC">
                      <w:pPr>
                        <w:jc w:val="center"/>
                        <w:rPr>
                          <w:b/>
                          <w:sz w:val="16"/>
                          <w:szCs w:val="16"/>
                        </w:rPr>
                      </w:pPr>
                    </w:p>
                    <w:p w14:paraId="67E3FF98" w14:textId="77777777" w:rsidR="004F6C9B" w:rsidRPr="00E75C54" w:rsidRDefault="004F6C9B" w:rsidP="00DD7FBC">
                      <w:pPr>
                        <w:jc w:val="center"/>
                        <w:rPr>
                          <w:b/>
                          <w:sz w:val="18"/>
                          <w:szCs w:val="18"/>
                        </w:rPr>
                      </w:pPr>
                    </w:p>
                  </w:txbxContent>
                </v:textbox>
              </v:shape>
            </w:pict>
          </mc:Fallback>
        </mc:AlternateContent>
      </w:r>
    </w:p>
    <w:p w14:paraId="324F52B3" w14:textId="59A5E26F" w:rsidR="00DD7FBC" w:rsidRPr="00DD7FBC" w:rsidRDefault="00DD7FBC" w:rsidP="00DD7FBC">
      <w:pPr>
        <w:spacing w:after="0" w:line="240" w:lineRule="auto"/>
        <w:rPr>
          <w:rFonts w:ascii="Times New Roman" w:eastAsia="Times New Roman" w:hAnsi="Times New Roman" w:cs="Times New Roman"/>
          <w:sz w:val="24"/>
          <w:szCs w:val="24"/>
        </w:rPr>
      </w:pPr>
    </w:p>
    <w:p w14:paraId="28246E7A" w14:textId="49224A0E" w:rsidR="00DD7FBC" w:rsidRPr="00DD7FBC" w:rsidRDefault="00DD7FBC" w:rsidP="00DD7FBC">
      <w:pPr>
        <w:spacing w:after="0" w:line="240" w:lineRule="auto"/>
        <w:rPr>
          <w:rFonts w:ascii="Times New Roman" w:eastAsia="Times New Roman" w:hAnsi="Times New Roman" w:cs="Times New Roman"/>
          <w:sz w:val="24"/>
          <w:szCs w:val="24"/>
        </w:rPr>
      </w:pPr>
    </w:p>
    <w:p w14:paraId="18AF02CF" w14:textId="3A56F5EE" w:rsidR="00DD7FBC" w:rsidRPr="00DD7FBC" w:rsidRDefault="00DD7FBC" w:rsidP="00DD7FBC">
      <w:pPr>
        <w:spacing w:after="0" w:line="240" w:lineRule="auto"/>
        <w:rPr>
          <w:rFonts w:ascii="Times New Roman" w:eastAsia="Times New Roman" w:hAnsi="Times New Roman" w:cs="Times New Roman"/>
          <w:sz w:val="24"/>
          <w:szCs w:val="24"/>
        </w:rPr>
      </w:pPr>
    </w:p>
    <w:p w14:paraId="44A50CD6" w14:textId="77777777" w:rsidR="00DD7FBC" w:rsidRPr="00DD7FBC" w:rsidRDefault="00DD7FBC" w:rsidP="00DD7FBC">
      <w:pPr>
        <w:tabs>
          <w:tab w:val="left" w:pos="4320"/>
        </w:tabs>
        <w:contextualSpacing/>
        <w:jc w:val="center"/>
        <w:rPr>
          <w:rFonts w:ascii="Arial" w:eastAsia="Calibri" w:hAnsi="Arial" w:cs="Arial"/>
          <w:b/>
        </w:rPr>
      </w:pPr>
    </w:p>
    <w:p w14:paraId="0AEA3BF9" w14:textId="77777777" w:rsidR="00DD7FBC" w:rsidRPr="00DD7FBC" w:rsidRDefault="00DD7FBC" w:rsidP="00DD7FBC">
      <w:pPr>
        <w:tabs>
          <w:tab w:val="left" w:pos="4320"/>
        </w:tabs>
        <w:spacing w:after="0"/>
        <w:contextualSpacing/>
        <w:rPr>
          <w:rFonts w:ascii="Arial" w:eastAsia="Calibri" w:hAnsi="Arial" w:cs="Arial"/>
          <w:b/>
        </w:rPr>
      </w:pPr>
    </w:p>
    <w:p w14:paraId="636E3E7E" w14:textId="77777777" w:rsidR="00DD7FBC" w:rsidRDefault="00DD7FBC" w:rsidP="00DD7FBC">
      <w:pPr>
        <w:spacing w:after="0" w:line="240" w:lineRule="auto"/>
        <w:rPr>
          <w:rFonts w:ascii="Times New Roman" w:eastAsia="Times New Roman" w:hAnsi="Times New Roman" w:cs="Times New Roman"/>
          <w:sz w:val="24"/>
          <w:szCs w:val="24"/>
        </w:rPr>
        <w:sectPr w:rsidR="00DD7FBC" w:rsidSect="00DD7FBC">
          <w:pgSz w:w="15840" w:h="12240" w:orient="landscape" w:code="1"/>
          <w:pgMar w:top="1440" w:right="2160" w:bottom="1440" w:left="2160" w:header="720" w:footer="720" w:gutter="0"/>
          <w:cols w:space="720"/>
          <w:docGrid w:linePitch="360"/>
        </w:sectPr>
      </w:pPr>
    </w:p>
    <w:p w14:paraId="0ECF7082" w14:textId="385191AE" w:rsidR="00BA39AF" w:rsidRDefault="00BA39AF" w:rsidP="00DD7FBC">
      <w:pPr>
        <w:spacing w:after="0"/>
        <w:jc w:val="center"/>
        <w:rPr>
          <w:rFonts w:ascii="Times New Roman" w:hAnsi="Times New Roman" w:cs="Times New Roman"/>
          <w:b/>
          <w:sz w:val="24"/>
          <w:szCs w:val="24"/>
        </w:rPr>
      </w:pPr>
      <w:r w:rsidRPr="0004137C">
        <w:rPr>
          <w:rFonts w:ascii="Times New Roman" w:hAnsi="Times New Roman" w:cs="Times New Roman"/>
          <w:b/>
          <w:sz w:val="24"/>
          <w:szCs w:val="24"/>
        </w:rPr>
        <w:lastRenderedPageBreak/>
        <w:t>ELECTED TOWN OFFICIALS</w:t>
      </w:r>
    </w:p>
    <w:p w14:paraId="471BF04F" w14:textId="77777777" w:rsidR="00BA39AF" w:rsidRPr="0004137C" w:rsidRDefault="00BA39AF" w:rsidP="00BA39AF">
      <w:pPr>
        <w:spacing w:after="0" w:line="240" w:lineRule="auto"/>
        <w:jc w:val="center"/>
        <w:rPr>
          <w:rFonts w:ascii="Times New Roman" w:hAnsi="Times New Roman" w:cs="Times New Roman"/>
          <w:b/>
          <w:sz w:val="24"/>
          <w:szCs w:val="24"/>
        </w:rPr>
      </w:pPr>
    </w:p>
    <w:p w14:paraId="15DEF2AC" w14:textId="086F6E55" w:rsidR="00BA39AF" w:rsidRPr="003B6571" w:rsidRDefault="00BA39AF" w:rsidP="00BA39AF">
      <w:pPr>
        <w:spacing w:after="0"/>
        <w:jc w:val="center"/>
        <w:rPr>
          <w:rFonts w:ascii="Times New Roman" w:hAnsi="Times New Roman" w:cs="Times New Roman"/>
          <w:sz w:val="24"/>
          <w:szCs w:val="24"/>
        </w:rPr>
      </w:pP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00607E3E">
        <w:rPr>
          <w:rFonts w:ascii="Times New Roman" w:hAnsi="Times New Roman" w:cs="Times New Roman"/>
          <w:sz w:val="24"/>
          <w:szCs w:val="24"/>
        </w:rPr>
        <w:tab/>
      </w:r>
      <w:r w:rsidRPr="003B6571">
        <w:rPr>
          <w:rFonts w:ascii="Times New Roman" w:hAnsi="Times New Roman" w:cs="Times New Roman"/>
          <w:sz w:val="24"/>
          <w:szCs w:val="24"/>
        </w:rPr>
        <w:t>Term Expires</w:t>
      </w:r>
    </w:p>
    <w:p w14:paraId="25108082" w14:textId="77777777" w:rsidR="00BA39AF" w:rsidRPr="003B6571"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b/>
          <w:sz w:val="24"/>
          <w:szCs w:val="24"/>
          <w:u w:val="single"/>
        </w:rPr>
        <w:t>BOARD OF ASSESSORS</w:t>
      </w:r>
      <w:r w:rsidRPr="003B6571">
        <w:rPr>
          <w:rFonts w:ascii="Times New Roman" w:hAnsi="Times New Roman" w:cs="Times New Roman"/>
          <w:sz w:val="24"/>
          <w:szCs w:val="24"/>
        </w:rPr>
        <w:t xml:space="preserve"> (Special Municipal Employees)</w:t>
      </w:r>
    </w:p>
    <w:p w14:paraId="051ED4C5" w14:textId="77777777" w:rsidR="00BA39AF"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Holly J. Merry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2021</w:t>
      </w:r>
    </w:p>
    <w:p w14:paraId="0AD53F5E" w14:textId="77777777" w:rsidR="00BA39AF" w:rsidRPr="003B6571"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Thomas Millias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6571">
        <w:rPr>
          <w:rFonts w:ascii="Times New Roman" w:hAnsi="Times New Roman" w:cs="Times New Roman"/>
          <w:sz w:val="24"/>
          <w:szCs w:val="24"/>
        </w:rPr>
        <w:t>20</w:t>
      </w:r>
      <w:r>
        <w:rPr>
          <w:rFonts w:ascii="Times New Roman" w:hAnsi="Times New Roman" w:cs="Times New Roman"/>
          <w:sz w:val="24"/>
          <w:szCs w:val="24"/>
        </w:rPr>
        <w:t>22</w:t>
      </w:r>
    </w:p>
    <w:p w14:paraId="31ECBCA9" w14:textId="77777777" w:rsidR="00BA39AF"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John J. H. Shiavone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6571">
        <w:rPr>
          <w:rFonts w:ascii="Times New Roman" w:hAnsi="Times New Roman" w:cs="Times New Roman"/>
          <w:sz w:val="24"/>
          <w:szCs w:val="24"/>
        </w:rPr>
        <w:t>202</w:t>
      </w:r>
      <w:r>
        <w:rPr>
          <w:rFonts w:ascii="Times New Roman" w:hAnsi="Times New Roman" w:cs="Times New Roman"/>
          <w:sz w:val="24"/>
          <w:szCs w:val="24"/>
        </w:rPr>
        <w:t>3</w:t>
      </w:r>
    </w:p>
    <w:p w14:paraId="620E6C1F" w14:textId="77777777" w:rsidR="00BA39AF" w:rsidRPr="003B6571" w:rsidRDefault="00BA39AF" w:rsidP="00BA39AF">
      <w:pPr>
        <w:spacing w:after="0" w:line="240" w:lineRule="auto"/>
        <w:rPr>
          <w:rFonts w:ascii="Times New Roman" w:hAnsi="Times New Roman" w:cs="Times New Roman"/>
          <w:sz w:val="24"/>
          <w:szCs w:val="24"/>
        </w:rPr>
      </w:pPr>
    </w:p>
    <w:p w14:paraId="5E56BB19" w14:textId="77777777" w:rsidR="00BA39AF" w:rsidRPr="0004137C" w:rsidRDefault="00BA39AF" w:rsidP="00BA39AF">
      <w:pPr>
        <w:spacing w:after="0" w:line="240" w:lineRule="auto"/>
        <w:rPr>
          <w:rFonts w:ascii="Times New Roman" w:hAnsi="Times New Roman" w:cs="Times New Roman"/>
          <w:b/>
          <w:sz w:val="24"/>
          <w:szCs w:val="24"/>
          <w:u w:val="single"/>
        </w:rPr>
      </w:pPr>
      <w:r w:rsidRPr="0004137C">
        <w:rPr>
          <w:rFonts w:ascii="Times New Roman" w:hAnsi="Times New Roman" w:cs="Times New Roman"/>
          <w:b/>
          <w:sz w:val="24"/>
          <w:szCs w:val="24"/>
          <w:u w:val="single"/>
        </w:rPr>
        <w:t>BOARD OF HEALTH</w:t>
      </w:r>
    </w:p>
    <w:p w14:paraId="4054A61E" w14:textId="77777777" w:rsidR="00BA39AF" w:rsidRPr="003B6571"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Alan J. Dias</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w:t>
      </w:r>
      <w:r>
        <w:rPr>
          <w:rFonts w:ascii="Times New Roman" w:hAnsi="Times New Roman" w:cs="Times New Roman"/>
          <w:sz w:val="24"/>
          <w:szCs w:val="24"/>
        </w:rPr>
        <w:t>21</w:t>
      </w:r>
    </w:p>
    <w:p w14:paraId="0A75A64B" w14:textId="77777777" w:rsidR="00BA39AF"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John L. Weber</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w:t>
      </w:r>
      <w:r>
        <w:rPr>
          <w:rFonts w:ascii="Times New Roman" w:hAnsi="Times New Roman" w:cs="Times New Roman"/>
          <w:sz w:val="24"/>
          <w:szCs w:val="24"/>
        </w:rPr>
        <w:t>22</w:t>
      </w:r>
    </w:p>
    <w:p w14:paraId="5E79331B" w14:textId="77777777" w:rsidR="00BA39AF" w:rsidRPr="003B6571"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Steven MacFaun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w:t>
      </w:r>
    </w:p>
    <w:p w14:paraId="6AAA84EC" w14:textId="77777777" w:rsidR="00BA39AF" w:rsidRDefault="00BA39AF" w:rsidP="00BA39AF">
      <w:pPr>
        <w:spacing w:after="0" w:line="240" w:lineRule="auto"/>
        <w:rPr>
          <w:rFonts w:ascii="Times New Roman" w:hAnsi="Times New Roman" w:cs="Times New Roman"/>
          <w:b/>
          <w:sz w:val="24"/>
          <w:szCs w:val="24"/>
          <w:u w:val="single"/>
        </w:rPr>
      </w:pPr>
    </w:p>
    <w:p w14:paraId="2ABA4414" w14:textId="77777777" w:rsidR="00BA39AF" w:rsidRPr="00772F47" w:rsidRDefault="00BA39AF" w:rsidP="00BA39AF">
      <w:pPr>
        <w:spacing w:after="0" w:line="240" w:lineRule="auto"/>
        <w:rPr>
          <w:rFonts w:ascii="Times New Roman" w:hAnsi="Times New Roman" w:cs="Times New Roman"/>
          <w:b/>
          <w:sz w:val="24"/>
          <w:szCs w:val="24"/>
          <w:u w:val="single"/>
        </w:rPr>
      </w:pPr>
      <w:r w:rsidRPr="0004137C">
        <w:rPr>
          <w:rFonts w:ascii="Times New Roman" w:hAnsi="Times New Roman" w:cs="Times New Roman"/>
          <w:b/>
          <w:sz w:val="24"/>
          <w:szCs w:val="24"/>
          <w:u w:val="single"/>
        </w:rPr>
        <w:t>BOARD OF SELECTMEN</w:t>
      </w:r>
    </w:p>
    <w:p w14:paraId="46D26DC9" w14:textId="77777777" w:rsidR="00BA39AF"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 xml:space="preserve">Thomas </w:t>
      </w:r>
      <w:r>
        <w:rPr>
          <w:rFonts w:ascii="Times New Roman" w:hAnsi="Times New Roman" w:cs="Times New Roman"/>
          <w:sz w:val="24"/>
          <w:szCs w:val="24"/>
        </w:rPr>
        <w:t>Millias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6571">
        <w:rPr>
          <w:rFonts w:ascii="Times New Roman" w:hAnsi="Times New Roman" w:cs="Times New Roman"/>
          <w:sz w:val="24"/>
          <w:szCs w:val="24"/>
        </w:rPr>
        <w:t>20</w:t>
      </w:r>
      <w:r>
        <w:rPr>
          <w:rFonts w:ascii="Times New Roman" w:hAnsi="Times New Roman" w:cs="Times New Roman"/>
          <w:sz w:val="24"/>
          <w:szCs w:val="24"/>
        </w:rPr>
        <w:t>21</w:t>
      </w:r>
    </w:p>
    <w:p w14:paraId="11CA8C8B" w14:textId="77777777" w:rsidR="00BA39AF"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Gordon C. Andrews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2022</w:t>
      </w:r>
    </w:p>
    <w:p w14:paraId="227E5FC7" w14:textId="77777777" w:rsidR="00BA39AF" w:rsidRPr="003B6571"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Troy E. Garron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6571">
        <w:rPr>
          <w:rFonts w:ascii="Times New Roman" w:hAnsi="Times New Roman" w:cs="Times New Roman"/>
          <w:sz w:val="24"/>
          <w:szCs w:val="24"/>
        </w:rPr>
        <w:t>202</w:t>
      </w:r>
      <w:r>
        <w:rPr>
          <w:rFonts w:ascii="Times New Roman" w:hAnsi="Times New Roman" w:cs="Times New Roman"/>
          <w:sz w:val="24"/>
          <w:szCs w:val="24"/>
        </w:rPr>
        <w:t>3</w:t>
      </w:r>
    </w:p>
    <w:p w14:paraId="652D205F" w14:textId="77777777" w:rsidR="00BA39AF" w:rsidRPr="0004137C" w:rsidRDefault="00BA39AF" w:rsidP="00BA39AF">
      <w:pPr>
        <w:spacing w:after="0" w:line="240" w:lineRule="auto"/>
        <w:rPr>
          <w:rFonts w:ascii="Times New Roman" w:hAnsi="Times New Roman" w:cs="Times New Roman"/>
          <w:sz w:val="24"/>
          <w:szCs w:val="24"/>
          <w:u w:val="single"/>
        </w:rPr>
      </w:pPr>
    </w:p>
    <w:p w14:paraId="0F3FB681" w14:textId="77777777" w:rsidR="00BA39AF" w:rsidRPr="0004137C" w:rsidRDefault="00BA39AF" w:rsidP="00BA39AF">
      <w:pPr>
        <w:spacing w:after="0" w:line="240" w:lineRule="auto"/>
        <w:rPr>
          <w:rFonts w:ascii="Times New Roman" w:hAnsi="Times New Roman" w:cs="Times New Roman"/>
          <w:b/>
          <w:sz w:val="24"/>
          <w:szCs w:val="24"/>
          <w:u w:val="single"/>
        </w:rPr>
      </w:pPr>
      <w:r w:rsidRPr="0004137C">
        <w:rPr>
          <w:rFonts w:ascii="Times New Roman" w:hAnsi="Times New Roman" w:cs="Times New Roman"/>
          <w:b/>
          <w:sz w:val="24"/>
          <w:szCs w:val="24"/>
          <w:u w:val="single"/>
        </w:rPr>
        <w:t>BOARD OF WATER COMMISSIONERS</w:t>
      </w:r>
    </w:p>
    <w:p w14:paraId="1A492C1C" w14:textId="77777777" w:rsidR="00BA39AF" w:rsidRPr="003B6571"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Daniel O. Bosworth, Jr.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6571">
        <w:rPr>
          <w:rFonts w:ascii="Times New Roman" w:hAnsi="Times New Roman" w:cs="Times New Roman"/>
          <w:sz w:val="24"/>
          <w:szCs w:val="24"/>
        </w:rPr>
        <w:t>20</w:t>
      </w:r>
      <w:r>
        <w:rPr>
          <w:rFonts w:ascii="Times New Roman" w:hAnsi="Times New Roman" w:cs="Times New Roman"/>
          <w:sz w:val="24"/>
          <w:szCs w:val="24"/>
        </w:rPr>
        <w:t>21</w:t>
      </w:r>
    </w:p>
    <w:p w14:paraId="042DFF53" w14:textId="77777777" w:rsidR="00BA39AF" w:rsidRPr="003B6571"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Donald A. Bosworth</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w:t>
      </w:r>
      <w:r>
        <w:rPr>
          <w:rFonts w:ascii="Times New Roman" w:hAnsi="Times New Roman" w:cs="Times New Roman"/>
          <w:sz w:val="24"/>
          <w:szCs w:val="24"/>
        </w:rPr>
        <w:t>22</w:t>
      </w:r>
    </w:p>
    <w:p w14:paraId="73A8BBC3" w14:textId="77777777" w:rsidR="00BA39AF"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Richard Clark</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202</w:t>
      </w:r>
      <w:r>
        <w:rPr>
          <w:rFonts w:ascii="Times New Roman" w:hAnsi="Times New Roman" w:cs="Times New Roman"/>
          <w:sz w:val="24"/>
          <w:szCs w:val="24"/>
        </w:rPr>
        <w:t>3</w:t>
      </w:r>
    </w:p>
    <w:p w14:paraId="2B3812EA" w14:textId="77777777" w:rsidR="00BA39AF" w:rsidRDefault="00BA39AF" w:rsidP="00BA39AF">
      <w:pPr>
        <w:spacing w:after="0" w:line="240" w:lineRule="auto"/>
        <w:rPr>
          <w:rFonts w:ascii="Times New Roman" w:hAnsi="Times New Roman" w:cs="Times New Roman"/>
          <w:b/>
          <w:sz w:val="24"/>
          <w:szCs w:val="24"/>
          <w:u w:val="single"/>
        </w:rPr>
      </w:pPr>
    </w:p>
    <w:p w14:paraId="213A6437" w14:textId="77777777" w:rsidR="00BA39AF" w:rsidRPr="00997D70" w:rsidRDefault="00BA39AF" w:rsidP="00BA39AF">
      <w:pPr>
        <w:spacing w:after="0" w:line="240" w:lineRule="auto"/>
        <w:rPr>
          <w:rFonts w:ascii="Times New Roman" w:hAnsi="Times New Roman" w:cs="Times New Roman"/>
          <w:b/>
          <w:sz w:val="24"/>
          <w:szCs w:val="24"/>
          <w:u w:val="single"/>
        </w:rPr>
      </w:pPr>
      <w:r w:rsidRPr="00997D70">
        <w:rPr>
          <w:rFonts w:ascii="Times New Roman" w:hAnsi="Times New Roman" w:cs="Times New Roman"/>
          <w:b/>
          <w:sz w:val="24"/>
          <w:szCs w:val="24"/>
          <w:u w:val="single"/>
        </w:rPr>
        <w:t>CONSTABLES</w:t>
      </w:r>
    </w:p>
    <w:p w14:paraId="58235737" w14:textId="77777777" w:rsidR="00BA39AF" w:rsidRPr="003B6571"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Thomas Hammond</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w:t>
      </w:r>
      <w:r>
        <w:rPr>
          <w:rFonts w:ascii="Times New Roman" w:hAnsi="Times New Roman" w:cs="Times New Roman"/>
          <w:sz w:val="24"/>
          <w:szCs w:val="24"/>
        </w:rPr>
        <w:t>22</w:t>
      </w:r>
    </w:p>
    <w:p w14:paraId="5ED5AC86" w14:textId="77777777" w:rsidR="00BA39AF"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Thomas Schindler</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w:t>
      </w:r>
      <w:r>
        <w:rPr>
          <w:rFonts w:ascii="Times New Roman" w:hAnsi="Times New Roman" w:cs="Times New Roman"/>
          <w:sz w:val="24"/>
          <w:szCs w:val="24"/>
        </w:rPr>
        <w:t>22</w:t>
      </w:r>
    </w:p>
    <w:p w14:paraId="46487ED3" w14:textId="77777777" w:rsidR="00BA39AF" w:rsidRPr="003B6571" w:rsidRDefault="00BA39AF" w:rsidP="00BA39AF">
      <w:pPr>
        <w:spacing w:after="0" w:line="240" w:lineRule="auto"/>
        <w:rPr>
          <w:rFonts w:ascii="Times New Roman" w:hAnsi="Times New Roman" w:cs="Times New Roman"/>
          <w:sz w:val="24"/>
          <w:szCs w:val="24"/>
        </w:rPr>
      </w:pPr>
    </w:p>
    <w:p w14:paraId="66363EF0" w14:textId="77777777" w:rsidR="00BA39AF" w:rsidRPr="003B6571" w:rsidRDefault="00BA39AF" w:rsidP="00BA39AF">
      <w:pPr>
        <w:spacing w:after="0" w:line="240" w:lineRule="auto"/>
        <w:rPr>
          <w:rFonts w:ascii="Times New Roman" w:hAnsi="Times New Roman" w:cs="Times New Roman"/>
          <w:sz w:val="24"/>
          <w:szCs w:val="24"/>
        </w:rPr>
      </w:pPr>
      <w:r w:rsidRPr="0004137C">
        <w:rPr>
          <w:rFonts w:ascii="Times New Roman" w:hAnsi="Times New Roman" w:cs="Times New Roman"/>
          <w:b/>
          <w:sz w:val="24"/>
          <w:szCs w:val="24"/>
          <w:u w:val="single"/>
        </w:rPr>
        <w:t>HALIFAX ELEMENTARY SCHOOL COMMITTEE</w:t>
      </w:r>
      <w:r w:rsidRPr="003B6571">
        <w:rPr>
          <w:rFonts w:ascii="Times New Roman" w:hAnsi="Times New Roman" w:cs="Times New Roman"/>
          <w:sz w:val="24"/>
          <w:szCs w:val="24"/>
        </w:rPr>
        <w:t xml:space="preserve"> (Special Municipal Employees)</w:t>
      </w:r>
    </w:p>
    <w:p w14:paraId="4A1978AB" w14:textId="77777777" w:rsidR="00BA39AF"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Summer Schmaling</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w:t>
      </w:r>
      <w:r>
        <w:rPr>
          <w:rFonts w:ascii="Times New Roman" w:hAnsi="Times New Roman" w:cs="Times New Roman"/>
          <w:sz w:val="24"/>
          <w:szCs w:val="24"/>
        </w:rPr>
        <w:t>21</w:t>
      </w:r>
    </w:p>
    <w:p w14:paraId="4E371F26" w14:textId="77777777" w:rsidR="00BA39AF" w:rsidRPr="003B6571"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Alexander Meade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2021</w:t>
      </w:r>
    </w:p>
    <w:p w14:paraId="33B2C547" w14:textId="77777777" w:rsidR="00BA39AF"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Gordon C. Andrews</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w:t>
      </w:r>
      <w:r>
        <w:rPr>
          <w:rFonts w:ascii="Times New Roman" w:hAnsi="Times New Roman" w:cs="Times New Roman"/>
          <w:sz w:val="24"/>
          <w:szCs w:val="24"/>
        </w:rPr>
        <w:t>22</w:t>
      </w:r>
    </w:p>
    <w:p w14:paraId="6C4711C7" w14:textId="77777777" w:rsidR="00BA39AF"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Alison Vance</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202</w:t>
      </w:r>
      <w:r>
        <w:rPr>
          <w:rFonts w:ascii="Times New Roman" w:hAnsi="Times New Roman" w:cs="Times New Roman"/>
          <w:sz w:val="24"/>
          <w:szCs w:val="24"/>
        </w:rPr>
        <w:t>3</w:t>
      </w:r>
    </w:p>
    <w:p w14:paraId="7D81E917" w14:textId="77777777" w:rsidR="00BA39AF" w:rsidRPr="003B6571"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Robert Johnson (resigned July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6571">
        <w:rPr>
          <w:rFonts w:ascii="Times New Roman" w:hAnsi="Times New Roman" w:cs="Times New Roman"/>
          <w:sz w:val="24"/>
          <w:szCs w:val="24"/>
        </w:rPr>
        <w:t>202</w:t>
      </w:r>
      <w:r>
        <w:rPr>
          <w:rFonts w:ascii="Times New Roman" w:hAnsi="Times New Roman" w:cs="Times New Roman"/>
          <w:sz w:val="24"/>
          <w:szCs w:val="24"/>
        </w:rPr>
        <w:t>3</w:t>
      </w:r>
    </w:p>
    <w:p w14:paraId="7BD80379" w14:textId="77777777" w:rsidR="00BA39AF" w:rsidRDefault="00BA39AF" w:rsidP="00BA39AF">
      <w:pPr>
        <w:spacing w:after="0" w:line="240" w:lineRule="auto"/>
        <w:rPr>
          <w:rFonts w:ascii="Times New Roman" w:hAnsi="Times New Roman" w:cs="Times New Roman"/>
          <w:b/>
          <w:sz w:val="24"/>
          <w:szCs w:val="24"/>
          <w:u w:val="single"/>
        </w:rPr>
      </w:pPr>
    </w:p>
    <w:p w14:paraId="290A3D5B" w14:textId="77777777" w:rsidR="00BA39AF" w:rsidRPr="0004137C" w:rsidRDefault="00BA39AF" w:rsidP="00BA39AF">
      <w:pPr>
        <w:spacing w:after="0" w:line="240" w:lineRule="auto"/>
        <w:rPr>
          <w:rFonts w:ascii="Times New Roman" w:hAnsi="Times New Roman" w:cs="Times New Roman"/>
          <w:b/>
          <w:sz w:val="24"/>
          <w:szCs w:val="24"/>
          <w:u w:val="single"/>
        </w:rPr>
      </w:pPr>
      <w:r w:rsidRPr="0004137C">
        <w:rPr>
          <w:rFonts w:ascii="Times New Roman" w:hAnsi="Times New Roman" w:cs="Times New Roman"/>
          <w:b/>
          <w:sz w:val="24"/>
          <w:szCs w:val="24"/>
          <w:u w:val="single"/>
        </w:rPr>
        <w:t>HIGHWAY SURVEYOR</w:t>
      </w:r>
    </w:p>
    <w:p w14:paraId="08E0A467" w14:textId="77777777" w:rsidR="00BA39AF"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R. Steven Hayward</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202</w:t>
      </w:r>
      <w:r>
        <w:rPr>
          <w:rFonts w:ascii="Times New Roman" w:hAnsi="Times New Roman" w:cs="Times New Roman"/>
          <w:sz w:val="24"/>
          <w:szCs w:val="24"/>
        </w:rPr>
        <w:t>3</w:t>
      </w:r>
    </w:p>
    <w:p w14:paraId="2D0FBCD1" w14:textId="77777777" w:rsidR="00BA39AF" w:rsidRPr="003B6571" w:rsidRDefault="00BA39AF" w:rsidP="00BA39AF">
      <w:pPr>
        <w:spacing w:after="0" w:line="240" w:lineRule="auto"/>
        <w:rPr>
          <w:rFonts w:ascii="Times New Roman" w:hAnsi="Times New Roman" w:cs="Times New Roman"/>
          <w:sz w:val="24"/>
          <w:szCs w:val="24"/>
        </w:rPr>
      </w:pPr>
    </w:p>
    <w:p w14:paraId="4FCB56A5" w14:textId="77777777" w:rsidR="00BA39AF" w:rsidRPr="00997D70" w:rsidRDefault="00BA39AF" w:rsidP="00BA39AF">
      <w:pPr>
        <w:spacing w:after="0" w:line="240" w:lineRule="auto"/>
        <w:rPr>
          <w:rFonts w:ascii="Times New Roman" w:hAnsi="Times New Roman" w:cs="Times New Roman"/>
          <w:b/>
          <w:sz w:val="24"/>
          <w:szCs w:val="24"/>
          <w:u w:val="single"/>
        </w:rPr>
      </w:pPr>
      <w:r w:rsidRPr="0004137C">
        <w:rPr>
          <w:rFonts w:ascii="Times New Roman" w:hAnsi="Times New Roman" w:cs="Times New Roman"/>
          <w:b/>
          <w:sz w:val="24"/>
          <w:szCs w:val="24"/>
          <w:u w:val="single"/>
        </w:rPr>
        <w:t>HOLMES LIBRARY BOARD OF TRUSTEES</w:t>
      </w:r>
    </w:p>
    <w:p w14:paraId="46C7E509" w14:textId="77777777" w:rsidR="00BA39AF"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Patrick J.  Michaels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2021</w:t>
      </w:r>
    </w:p>
    <w:p w14:paraId="7DAA7617" w14:textId="77777777" w:rsidR="00BA39AF"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Susan M. Davey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2021</w:t>
      </w:r>
      <w:r>
        <w:rPr>
          <w:rFonts w:ascii="Times New Roman" w:hAnsi="Times New Roman" w:cs="Times New Roman"/>
          <w:sz w:val="24"/>
          <w:szCs w:val="24"/>
        </w:rPr>
        <w:tab/>
      </w:r>
    </w:p>
    <w:p w14:paraId="0F8138CF" w14:textId="77777777" w:rsidR="00BA39AF" w:rsidRPr="003B6571"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Paul Delaney</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w:t>
      </w:r>
      <w:r>
        <w:rPr>
          <w:rFonts w:ascii="Times New Roman" w:hAnsi="Times New Roman" w:cs="Times New Roman"/>
          <w:sz w:val="24"/>
          <w:szCs w:val="24"/>
        </w:rPr>
        <w:t>22</w:t>
      </w:r>
    </w:p>
    <w:p w14:paraId="6B6D18C4" w14:textId="77777777" w:rsidR="00BA39AF"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Madeline Flood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6571">
        <w:rPr>
          <w:rFonts w:ascii="Times New Roman" w:hAnsi="Times New Roman" w:cs="Times New Roman"/>
          <w:sz w:val="24"/>
          <w:szCs w:val="24"/>
        </w:rPr>
        <w:t>20</w:t>
      </w:r>
      <w:r>
        <w:rPr>
          <w:rFonts w:ascii="Times New Roman" w:hAnsi="Times New Roman" w:cs="Times New Roman"/>
          <w:sz w:val="24"/>
          <w:szCs w:val="24"/>
        </w:rPr>
        <w:t>22</w:t>
      </w:r>
    </w:p>
    <w:p w14:paraId="535C008D" w14:textId="77777777" w:rsidR="00BA39AF"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Diane Ruxton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w:t>
      </w:r>
    </w:p>
    <w:p w14:paraId="0B8E0A0D" w14:textId="77777777" w:rsidR="00BA39AF" w:rsidRPr="003B6571"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Vacant</w:t>
      </w:r>
    </w:p>
    <w:p w14:paraId="63244C9E" w14:textId="77777777" w:rsidR="00BA39AF" w:rsidRPr="003B6571" w:rsidRDefault="00BA39AF" w:rsidP="00BA39AF">
      <w:pPr>
        <w:spacing w:after="0" w:line="240" w:lineRule="auto"/>
        <w:rPr>
          <w:rFonts w:ascii="Times New Roman" w:hAnsi="Times New Roman" w:cs="Times New Roman"/>
          <w:sz w:val="24"/>
          <w:szCs w:val="24"/>
        </w:rPr>
      </w:pPr>
    </w:p>
    <w:p w14:paraId="029C3693" w14:textId="77777777" w:rsidR="00BA39AF" w:rsidRPr="0004137C" w:rsidRDefault="00BA39AF" w:rsidP="00BA39AF">
      <w:pPr>
        <w:spacing w:after="0" w:line="240" w:lineRule="auto"/>
        <w:rPr>
          <w:rFonts w:ascii="Times New Roman" w:hAnsi="Times New Roman" w:cs="Times New Roman"/>
          <w:b/>
          <w:sz w:val="24"/>
          <w:szCs w:val="24"/>
          <w:u w:val="single"/>
        </w:rPr>
      </w:pPr>
      <w:r w:rsidRPr="0004137C">
        <w:rPr>
          <w:rFonts w:ascii="Times New Roman" w:hAnsi="Times New Roman" w:cs="Times New Roman"/>
          <w:b/>
          <w:sz w:val="24"/>
          <w:szCs w:val="24"/>
          <w:u w:val="single"/>
        </w:rPr>
        <w:t>HOUSING AUTHORITY</w:t>
      </w:r>
    </w:p>
    <w:p w14:paraId="3DE64B77" w14:textId="77777777" w:rsidR="00BA39AF"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Christine Tompkins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w:t>
      </w:r>
    </w:p>
    <w:p w14:paraId="46E9F890" w14:textId="77777777" w:rsidR="00BA39AF"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Patricia McCarthy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2024</w:t>
      </w:r>
    </w:p>
    <w:p w14:paraId="3A8D08F0" w14:textId="77777777" w:rsidR="00607E3E"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Richard Clark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2025</w:t>
      </w:r>
    </w:p>
    <w:p w14:paraId="07B17CB3" w14:textId="6EC82B09" w:rsidR="00C0273A" w:rsidRPr="00607E3E" w:rsidRDefault="00607E3E" w:rsidP="00607E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273A" w:rsidRPr="003B6571">
        <w:rPr>
          <w:rFonts w:ascii="Times New Roman" w:hAnsi="Times New Roman" w:cs="Times New Roman"/>
          <w:sz w:val="24"/>
          <w:szCs w:val="24"/>
        </w:rPr>
        <w:t>Term Expires</w:t>
      </w:r>
    </w:p>
    <w:p w14:paraId="3BCD70DA" w14:textId="0DE790FA" w:rsidR="00BA39AF" w:rsidRPr="0004137C" w:rsidRDefault="00BA39AF" w:rsidP="00BA39AF">
      <w:pPr>
        <w:spacing w:after="0" w:line="240" w:lineRule="auto"/>
        <w:rPr>
          <w:rFonts w:ascii="Times New Roman" w:hAnsi="Times New Roman" w:cs="Times New Roman"/>
          <w:b/>
          <w:sz w:val="24"/>
          <w:szCs w:val="24"/>
          <w:u w:val="single"/>
        </w:rPr>
      </w:pPr>
      <w:r w:rsidRPr="0004137C">
        <w:rPr>
          <w:rFonts w:ascii="Times New Roman" w:hAnsi="Times New Roman" w:cs="Times New Roman"/>
          <w:b/>
          <w:sz w:val="24"/>
          <w:szCs w:val="24"/>
          <w:u w:val="single"/>
        </w:rPr>
        <w:t>MODERATOR</w:t>
      </w:r>
    </w:p>
    <w:p w14:paraId="536F39E7" w14:textId="77777777" w:rsidR="00BA39AF" w:rsidRPr="003B6571"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Dennis Carman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6571">
        <w:rPr>
          <w:rFonts w:ascii="Times New Roman" w:hAnsi="Times New Roman" w:cs="Times New Roman"/>
          <w:sz w:val="24"/>
          <w:szCs w:val="24"/>
        </w:rPr>
        <w:t>20</w:t>
      </w:r>
      <w:r>
        <w:rPr>
          <w:rFonts w:ascii="Times New Roman" w:hAnsi="Times New Roman" w:cs="Times New Roman"/>
          <w:sz w:val="24"/>
          <w:szCs w:val="24"/>
        </w:rPr>
        <w:t>21</w:t>
      </w:r>
    </w:p>
    <w:p w14:paraId="6D0D4388" w14:textId="77777777" w:rsidR="00BA39AF" w:rsidRPr="003B6571" w:rsidRDefault="00BA39AF" w:rsidP="00BA39AF">
      <w:pPr>
        <w:spacing w:after="0" w:line="240" w:lineRule="auto"/>
        <w:rPr>
          <w:rFonts w:ascii="Times New Roman" w:hAnsi="Times New Roman" w:cs="Times New Roman"/>
          <w:sz w:val="24"/>
          <w:szCs w:val="24"/>
        </w:rPr>
      </w:pPr>
    </w:p>
    <w:p w14:paraId="30E4B8D6" w14:textId="77777777" w:rsidR="00BA39AF" w:rsidRPr="00997D70" w:rsidRDefault="00BA39AF" w:rsidP="00BA39AF">
      <w:pPr>
        <w:spacing w:after="0" w:line="240" w:lineRule="auto"/>
        <w:rPr>
          <w:rFonts w:ascii="Times New Roman" w:hAnsi="Times New Roman" w:cs="Times New Roman"/>
          <w:b/>
          <w:sz w:val="24"/>
          <w:szCs w:val="24"/>
          <w:u w:val="single"/>
        </w:rPr>
      </w:pPr>
      <w:r w:rsidRPr="0004137C">
        <w:rPr>
          <w:rFonts w:ascii="Times New Roman" w:hAnsi="Times New Roman" w:cs="Times New Roman"/>
          <w:b/>
          <w:sz w:val="24"/>
          <w:szCs w:val="24"/>
          <w:u w:val="single"/>
        </w:rPr>
        <w:t>PARK COMMISSIONERS</w:t>
      </w:r>
    </w:p>
    <w:p w14:paraId="5193AA1B" w14:textId="77777777" w:rsidR="00BA39AF"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Thomas Schindler</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w:t>
      </w:r>
      <w:r>
        <w:rPr>
          <w:rFonts w:ascii="Times New Roman" w:hAnsi="Times New Roman" w:cs="Times New Roman"/>
          <w:sz w:val="24"/>
          <w:szCs w:val="24"/>
        </w:rPr>
        <w:t>22</w:t>
      </w:r>
    </w:p>
    <w:p w14:paraId="28F1A8C6" w14:textId="15B3324B" w:rsidR="00BA39AF" w:rsidRDefault="00BA4B17"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Vacant</w:t>
      </w:r>
      <w:r w:rsidR="00BA39AF" w:rsidRPr="003B6571">
        <w:rPr>
          <w:rFonts w:ascii="Times New Roman" w:hAnsi="Times New Roman" w:cs="Times New Roman"/>
          <w:sz w:val="24"/>
          <w:szCs w:val="24"/>
        </w:rPr>
        <w:tab/>
      </w:r>
      <w:r w:rsidR="00BA39AF" w:rsidRPr="003B6571">
        <w:rPr>
          <w:rFonts w:ascii="Times New Roman" w:hAnsi="Times New Roman" w:cs="Times New Roman"/>
          <w:sz w:val="24"/>
          <w:szCs w:val="24"/>
        </w:rPr>
        <w:tab/>
      </w:r>
      <w:r w:rsidR="00BA39AF" w:rsidRPr="003B6571">
        <w:rPr>
          <w:rFonts w:ascii="Times New Roman" w:hAnsi="Times New Roman" w:cs="Times New Roman"/>
          <w:sz w:val="24"/>
          <w:szCs w:val="24"/>
        </w:rPr>
        <w:tab/>
      </w:r>
      <w:r w:rsidR="00BA39AF" w:rsidRPr="003B6571">
        <w:rPr>
          <w:rFonts w:ascii="Times New Roman" w:hAnsi="Times New Roman" w:cs="Times New Roman"/>
          <w:sz w:val="24"/>
          <w:szCs w:val="24"/>
        </w:rPr>
        <w:tab/>
      </w:r>
      <w:r w:rsidR="00BA39AF" w:rsidRPr="003B657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39AF" w:rsidRPr="003B6571">
        <w:rPr>
          <w:rFonts w:ascii="Times New Roman" w:hAnsi="Times New Roman" w:cs="Times New Roman"/>
          <w:sz w:val="24"/>
          <w:szCs w:val="24"/>
        </w:rPr>
        <w:t>20</w:t>
      </w:r>
      <w:r w:rsidR="00BA39AF">
        <w:rPr>
          <w:rFonts w:ascii="Times New Roman" w:hAnsi="Times New Roman" w:cs="Times New Roman"/>
          <w:sz w:val="24"/>
          <w:szCs w:val="24"/>
        </w:rPr>
        <w:t>21</w:t>
      </w:r>
    </w:p>
    <w:p w14:paraId="59E47B09" w14:textId="77777777" w:rsidR="00BA39AF"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Vacant</w:t>
      </w:r>
    </w:p>
    <w:p w14:paraId="2D50F092" w14:textId="77777777" w:rsidR="00BA39AF" w:rsidRDefault="00BA39AF" w:rsidP="00BA39AF">
      <w:pPr>
        <w:spacing w:after="0" w:line="240" w:lineRule="auto"/>
        <w:rPr>
          <w:rFonts w:ascii="Times New Roman" w:hAnsi="Times New Roman" w:cs="Times New Roman"/>
          <w:b/>
          <w:sz w:val="24"/>
          <w:szCs w:val="24"/>
          <w:u w:val="single"/>
        </w:rPr>
      </w:pPr>
    </w:p>
    <w:p w14:paraId="1529E4E3" w14:textId="77777777" w:rsidR="00BA39AF" w:rsidRPr="003B6571" w:rsidRDefault="00BA39AF" w:rsidP="00BA39AF">
      <w:pPr>
        <w:spacing w:after="0" w:line="240" w:lineRule="auto"/>
        <w:rPr>
          <w:rFonts w:ascii="Times New Roman" w:hAnsi="Times New Roman" w:cs="Times New Roman"/>
          <w:sz w:val="24"/>
          <w:szCs w:val="24"/>
        </w:rPr>
      </w:pPr>
      <w:r w:rsidRPr="0004137C">
        <w:rPr>
          <w:rFonts w:ascii="Times New Roman" w:hAnsi="Times New Roman" w:cs="Times New Roman"/>
          <w:b/>
          <w:sz w:val="24"/>
          <w:szCs w:val="24"/>
          <w:u w:val="single"/>
        </w:rPr>
        <w:t>PLANNING BOARD</w:t>
      </w:r>
      <w:r w:rsidRPr="003B6571">
        <w:rPr>
          <w:rFonts w:ascii="Times New Roman" w:hAnsi="Times New Roman" w:cs="Times New Roman"/>
          <w:sz w:val="24"/>
          <w:szCs w:val="24"/>
        </w:rPr>
        <w:t xml:space="preserve"> (Special Municipal Employees)</w:t>
      </w:r>
    </w:p>
    <w:p w14:paraId="033E95C3" w14:textId="77777777" w:rsidR="00BA39AF" w:rsidRPr="003B6571"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Alan Dias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2021</w:t>
      </w:r>
    </w:p>
    <w:p w14:paraId="1303FD49" w14:textId="77777777" w:rsidR="00BA39AF"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Gordon R. Andrews</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2022</w:t>
      </w:r>
    </w:p>
    <w:p w14:paraId="1B1889C7" w14:textId="77777777" w:rsidR="00BA39AF"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Mark T. Millias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6571">
        <w:rPr>
          <w:rFonts w:ascii="Times New Roman" w:hAnsi="Times New Roman" w:cs="Times New Roman"/>
          <w:sz w:val="24"/>
          <w:szCs w:val="24"/>
        </w:rPr>
        <w:t>20</w:t>
      </w:r>
      <w:r>
        <w:rPr>
          <w:rFonts w:ascii="Times New Roman" w:hAnsi="Times New Roman" w:cs="Times New Roman"/>
          <w:sz w:val="24"/>
          <w:szCs w:val="24"/>
        </w:rPr>
        <w:t>23</w:t>
      </w:r>
    </w:p>
    <w:p w14:paraId="176A60E0" w14:textId="77777777" w:rsidR="00BA39AF"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Amy L. Troup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2024</w:t>
      </w:r>
    </w:p>
    <w:p w14:paraId="67133316" w14:textId="77777777" w:rsidR="00BA39AF" w:rsidRPr="003B6571"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Richard Merry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2025</w:t>
      </w:r>
    </w:p>
    <w:p w14:paraId="669BB84B" w14:textId="77777777" w:rsidR="00BA39AF" w:rsidRPr="003B6571"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EFA0543" w14:textId="77777777" w:rsidR="00BA39AF" w:rsidRPr="00260274" w:rsidRDefault="00BA39AF" w:rsidP="00BA39AF">
      <w:pPr>
        <w:spacing w:after="0" w:line="240" w:lineRule="auto"/>
        <w:rPr>
          <w:rFonts w:ascii="Times New Roman" w:hAnsi="Times New Roman" w:cs="Times New Roman"/>
          <w:b/>
          <w:sz w:val="24"/>
          <w:szCs w:val="24"/>
          <w:u w:val="single"/>
        </w:rPr>
      </w:pPr>
      <w:r w:rsidRPr="0004137C">
        <w:rPr>
          <w:rFonts w:ascii="Times New Roman" w:hAnsi="Times New Roman" w:cs="Times New Roman"/>
          <w:b/>
          <w:sz w:val="24"/>
          <w:szCs w:val="24"/>
          <w:u w:val="single"/>
        </w:rPr>
        <w:t>SILVER LAKE REGIONAL SCHOOL COMMITTEE</w:t>
      </w:r>
    </w:p>
    <w:p w14:paraId="58A8CA62" w14:textId="77777777" w:rsidR="00BA39AF" w:rsidRDefault="00BA39AF" w:rsidP="00BA39AF">
      <w:pPr>
        <w:spacing w:after="0" w:line="240" w:lineRule="auto"/>
        <w:rPr>
          <w:rFonts w:ascii="Times New Roman" w:hAnsi="Times New Roman" w:cs="Times New Roman"/>
          <w:sz w:val="24"/>
          <w:szCs w:val="24"/>
        </w:rPr>
      </w:pPr>
      <w:r>
        <w:rPr>
          <w:rFonts w:ascii="Times New Roman" w:hAnsi="Times New Roman" w:cs="Times New Roman"/>
          <w:sz w:val="24"/>
          <w:szCs w:val="24"/>
        </w:rPr>
        <w:t>Gordon C. Andrews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2021</w:t>
      </w:r>
    </w:p>
    <w:p w14:paraId="5E68F2EF" w14:textId="77777777" w:rsidR="00BA39AF"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Paula Hatch</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w:t>
      </w:r>
      <w:r>
        <w:rPr>
          <w:rFonts w:ascii="Times New Roman" w:hAnsi="Times New Roman" w:cs="Times New Roman"/>
          <w:sz w:val="24"/>
          <w:szCs w:val="24"/>
        </w:rPr>
        <w:t>22</w:t>
      </w:r>
    </w:p>
    <w:p w14:paraId="7B3C92C9" w14:textId="77777777" w:rsidR="00BA39AF"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Edward J. Desharnais, Jr.</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202</w:t>
      </w:r>
      <w:r>
        <w:rPr>
          <w:rFonts w:ascii="Times New Roman" w:hAnsi="Times New Roman" w:cs="Times New Roman"/>
          <w:sz w:val="24"/>
          <w:szCs w:val="24"/>
        </w:rPr>
        <w:t>3</w:t>
      </w:r>
    </w:p>
    <w:p w14:paraId="5DD832A9" w14:textId="77777777" w:rsidR="00BA39AF" w:rsidRPr="003B6571" w:rsidRDefault="00BA39AF" w:rsidP="00BA39AF">
      <w:pPr>
        <w:spacing w:after="0" w:line="240" w:lineRule="auto"/>
        <w:rPr>
          <w:rFonts w:ascii="Times New Roman" w:hAnsi="Times New Roman" w:cs="Times New Roman"/>
          <w:sz w:val="24"/>
          <w:szCs w:val="24"/>
        </w:rPr>
      </w:pPr>
    </w:p>
    <w:p w14:paraId="4A1C7129" w14:textId="77777777" w:rsidR="00BA39AF" w:rsidRPr="003B6571" w:rsidRDefault="00BA39AF" w:rsidP="00BA39AF">
      <w:pPr>
        <w:spacing w:after="0" w:line="240" w:lineRule="auto"/>
        <w:rPr>
          <w:rFonts w:ascii="Times New Roman" w:hAnsi="Times New Roman" w:cs="Times New Roman"/>
          <w:b/>
          <w:sz w:val="24"/>
          <w:szCs w:val="24"/>
          <w:u w:val="single"/>
        </w:rPr>
      </w:pPr>
      <w:r w:rsidRPr="003B6571">
        <w:rPr>
          <w:rFonts w:ascii="Times New Roman" w:hAnsi="Times New Roman" w:cs="Times New Roman"/>
          <w:b/>
          <w:sz w:val="24"/>
          <w:szCs w:val="24"/>
          <w:u w:val="single"/>
        </w:rPr>
        <w:t>TOWN CLERK</w:t>
      </w:r>
    </w:p>
    <w:p w14:paraId="402DFDB9" w14:textId="77777777" w:rsidR="00BA39AF" w:rsidRPr="003B6571"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Barbara J. Gaynor</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w:t>
      </w:r>
      <w:r>
        <w:rPr>
          <w:rFonts w:ascii="Times New Roman" w:hAnsi="Times New Roman" w:cs="Times New Roman"/>
          <w:sz w:val="24"/>
          <w:szCs w:val="24"/>
        </w:rPr>
        <w:t>21</w:t>
      </w:r>
    </w:p>
    <w:p w14:paraId="3F6B7527" w14:textId="77777777" w:rsidR="00BA39AF" w:rsidRDefault="00BA39AF" w:rsidP="00BA39AF">
      <w:pPr>
        <w:spacing w:after="0" w:line="240" w:lineRule="auto"/>
        <w:rPr>
          <w:rFonts w:ascii="Times New Roman" w:hAnsi="Times New Roman" w:cs="Times New Roman"/>
          <w:b/>
          <w:sz w:val="24"/>
          <w:szCs w:val="24"/>
          <w:u w:val="single"/>
        </w:rPr>
      </w:pPr>
    </w:p>
    <w:p w14:paraId="187A35EF" w14:textId="77777777" w:rsidR="00BA39AF" w:rsidRPr="0004137C" w:rsidRDefault="00BA39AF" w:rsidP="00BA39AF">
      <w:pPr>
        <w:spacing w:after="0" w:line="240" w:lineRule="auto"/>
        <w:rPr>
          <w:rFonts w:ascii="Times New Roman" w:hAnsi="Times New Roman" w:cs="Times New Roman"/>
          <w:b/>
          <w:sz w:val="24"/>
          <w:szCs w:val="24"/>
          <w:u w:val="single"/>
        </w:rPr>
      </w:pPr>
      <w:r w:rsidRPr="0004137C">
        <w:rPr>
          <w:rFonts w:ascii="Times New Roman" w:hAnsi="Times New Roman" w:cs="Times New Roman"/>
          <w:b/>
          <w:sz w:val="24"/>
          <w:szCs w:val="24"/>
          <w:u w:val="single"/>
        </w:rPr>
        <w:t>TOWN TREASURER/COLLECTOR</w:t>
      </w:r>
    </w:p>
    <w:p w14:paraId="2373C05B" w14:textId="77777777" w:rsidR="00BA39AF" w:rsidRDefault="00BA39AF" w:rsidP="00BA39AF">
      <w:pPr>
        <w:spacing w:after="0" w:line="240" w:lineRule="auto"/>
        <w:rPr>
          <w:rFonts w:ascii="Times New Roman" w:hAnsi="Times New Roman" w:cs="Times New Roman"/>
          <w:sz w:val="24"/>
          <w:szCs w:val="24"/>
        </w:rPr>
      </w:pPr>
      <w:r w:rsidRPr="003B6571">
        <w:rPr>
          <w:rFonts w:ascii="Times New Roman" w:hAnsi="Times New Roman" w:cs="Times New Roman"/>
          <w:sz w:val="24"/>
          <w:szCs w:val="24"/>
        </w:rPr>
        <w:t>Pamela R. Adduci</w:t>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r>
      <w:r w:rsidRPr="003B6571">
        <w:rPr>
          <w:rFonts w:ascii="Times New Roman" w:hAnsi="Times New Roman" w:cs="Times New Roman"/>
          <w:sz w:val="24"/>
          <w:szCs w:val="24"/>
        </w:rPr>
        <w:tab/>
        <w:t>20</w:t>
      </w:r>
      <w:r>
        <w:rPr>
          <w:rFonts w:ascii="Times New Roman" w:hAnsi="Times New Roman" w:cs="Times New Roman"/>
          <w:sz w:val="24"/>
          <w:szCs w:val="24"/>
        </w:rPr>
        <w:t>21</w:t>
      </w:r>
    </w:p>
    <w:p w14:paraId="2AA7352E" w14:textId="77777777" w:rsidR="00BA39AF" w:rsidRPr="003B6571" w:rsidRDefault="00BA39AF" w:rsidP="00BA39AF">
      <w:pPr>
        <w:spacing w:after="0" w:line="240" w:lineRule="auto"/>
        <w:rPr>
          <w:rFonts w:ascii="Times New Roman" w:hAnsi="Times New Roman" w:cs="Times New Roman"/>
          <w:sz w:val="24"/>
          <w:szCs w:val="24"/>
        </w:rPr>
      </w:pPr>
    </w:p>
    <w:p w14:paraId="4661CEEF" w14:textId="77777777" w:rsidR="00BA39AF" w:rsidRDefault="00BA39AF" w:rsidP="00995C20">
      <w:pPr>
        <w:spacing w:after="0" w:line="240" w:lineRule="auto"/>
        <w:jc w:val="center"/>
        <w:rPr>
          <w:rFonts w:ascii="Times New Roman" w:eastAsia="Calibri" w:hAnsi="Times New Roman" w:cs="Times New Roman"/>
          <w:b/>
          <w:sz w:val="24"/>
        </w:rPr>
      </w:pPr>
    </w:p>
    <w:p w14:paraId="5EB74E04" w14:textId="77777777" w:rsidR="00BA39AF" w:rsidRDefault="00BA39AF" w:rsidP="00995C20">
      <w:pPr>
        <w:spacing w:after="0" w:line="240" w:lineRule="auto"/>
        <w:jc w:val="center"/>
        <w:rPr>
          <w:rFonts w:ascii="Times New Roman" w:eastAsia="Calibri" w:hAnsi="Times New Roman" w:cs="Times New Roman"/>
          <w:b/>
          <w:sz w:val="24"/>
        </w:rPr>
      </w:pPr>
    </w:p>
    <w:p w14:paraId="53584ADD" w14:textId="77777777" w:rsidR="00BA39AF" w:rsidRDefault="00BA39AF" w:rsidP="00995C20">
      <w:pPr>
        <w:spacing w:after="0" w:line="240" w:lineRule="auto"/>
        <w:jc w:val="center"/>
        <w:rPr>
          <w:rFonts w:ascii="Times New Roman" w:eastAsia="Calibri" w:hAnsi="Times New Roman" w:cs="Times New Roman"/>
          <w:b/>
          <w:sz w:val="24"/>
        </w:rPr>
      </w:pPr>
    </w:p>
    <w:p w14:paraId="253AB043" w14:textId="77777777" w:rsidR="00BA39AF" w:rsidRDefault="00BA39AF" w:rsidP="00995C20">
      <w:pPr>
        <w:spacing w:after="0" w:line="240" w:lineRule="auto"/>
        <w:jc w:val="center"/>
        <w:rPr>
          <w:rFonts w:ascii="Times New Roman" w:eastAsia="Calibri" w:hAnsi="Times New Roman" w:cs="Times New Roman"/>
          <w:b/>
          <w:sz w:val="24"/>
        </w:rPr>
      </w:pPr>
    </w:p>
    <w:p w14:paraId="32B76EA2" w14:textId="77777777" w:rsidR="00BA39AF" w:rsidRDefault="00BA39AF" w:rsidP="00995C20">
      <w:pPr>
        <w:spacing w:after="0" w:line="240" w:lineRule="auto"/>
        <w:jc w:val="center"/>
        <w:rPr>
          <w:rFonts w:ascii="Times New Roman" w:eastAsia="Calibri" w:hAnsi="Times New Roman" w:cs="Times New Roman"/>
          <w:b/>
          <w:sz w:val="24"/>
        </w:rPr>
      </w:pPr>
    </w:p>
    <w:p w14:paraId="4718BE95" w14:textId="77777777" w:rsidR="00BA39AF" w:rsidRDefault="00BA39AF" w:rsidP="00995C20">
      <w:pPr>
        <w:spacing w:after="0" w:line="240" w:lineRule="auto"/>
        <w:jc w:val="center"/>
        <w:rPr>
          <w:rFonts w:ascii="Times New Roman" w:eastAsia="Calibri" w:hAnsi="Times New Roman" w:cs="Times New Roman"/>
          <w:b/>
          <w:sz w:val="24"/>
        </w:rPr>
      </w:pPr>
    </w:p>
    <w:p w14:paraId="06BC9564" w14:textId="77777777" w:rsidR="00BA39AF" w:rsidRDefault="00BA39AF" w:rsidP="00995C20">
      <w:pPr>
        <w:spacing w:after="0" w:line="240" w:lineRule="auto"/>
        <w:jc w:val="center"/>
        <w:rPr>
          <w:rFonts w:ascii="Times New Roman" w:eastAsia="Calibri" w:hAnsi="Times New Roman" w:cs="Times New Roman"/>
          <w:b/>
          <w:sz w:val="24"/>
        </w:rPr>
      </w:pPr>
    </w:p>
    <w:p w14:paraId="41E6E23F" w14:textId="77777777" w:rsidR="00BA39AF" w:rsidRDefault="00BA39AF" w:rsidP="00995C20">
      <w:pPr>
        <w:spacing w:after="0" w:line="240" w:lineRule="auto"/>
        <w:jc w:val="center"/>
        <w:rPr>
          <w:rFonts w:ascii="Times New Roman" w:eastAsia="Calibri" w:hAnsi="Times New Roman" w:cs="Times New Roman"/>
          <w:b/>
          <w:sz w:val="24"/>
        </w:rPr>
      </w:pPr>
    </w:p>
    <w:p w14:paraId="31605DA4" w14:textId="77777777" w:rsidR="00BA39AF" w:rsidRDefault="00BA39AF" w:rsidP="00995C20">
      <w:pPr>
        <w:spacing w:after="0" w:line="240" w:lineRule="auto"/>
        <w:jc w:val="center"/>
        <w:rPr>
          <w:rFonts w:ascii="Times New Roman" w:eastAsia="Calibri" w:hAnsi="Times New Roman" w:cs="Times New Roman"/>
          <w:b/>
          <w:sz w:val="24"/>
        </w:rPr>
      </w:pPr>
    </w:p>
    <w:p w14:paraId="50277035" w14:textId="77777777" w:rsidR="00BA39AF" w:rsidRDefault="00BA39AF" w:rsidP="00995C20">
      <w:pPr>
        <w:spacing w:after="0" w:line="240" w:lineRule="auto"/>
        <w:jc w:val="center"/>
        <w:rPr>
          <w:rFonts w:ascii="Times New Roman" w:eastAsia="Calibri" w:hAnsi="Times New Roman" w:cs="Times New Roman"/>
          <w:b/>
          <w:sz w:val="24"/>
        </w:rPr>
      </w:pPr>
    </w:p>
    <w:p w14:paraId="281E8E96" w14:textId="77777777" w:rsidR="00BA39AF" w:rsidRDefault="00BA39AF" w:rsidP="00995C20">
      <w:pPr>
        <w:spacing w:after="0" w:line="240" w:lineRule="auto"/>
        <w:jc w:val="center"/>
        <w:rPr>
          <w:rFonts w:ascii="Times New Roman" w:eastAsia="Calibri" w:hAnsi="Times New Roman" w:cs="Times New Roman"/>
          <w:b/>
          <w:sz w:val="24"/>
        </w:rPr>
      </w:pPr>
    </w:p>
    <w:p w14:paraId="32F61630" w14:textId="77777777" w:rsidR="00BA39AF" w:rsidRDefault="00BA39AF" w:rsidP="00995C20">
      <w:pPr>
        <w:spacing w:after="0" w:line="240" w:lineRule="auto"/>
        <w:jc w:val="center"/>
        <w:rPr>
          <w:rFonts w:ascii="Times New Roman" w:eastAsia="Calibri" w:hAnsi="Times New Roman" w:cs="Times New Roman"/>
          <w:b/>
          <w:sz w:val="24"/>
        </w:rPr>
      </w:pPr>
    </w:p>
    <w:p w14:paraId="02240C42" w14:textId="77777777" w:rsidR="00BA39AF" w:rsidRDefault="00BA39AF" w:rsidP="00995C20">
      <w:pPr>
        <w:spacing w:after="0" w:line="240" w:lineRule="auto"/>
        <w:jc w:val="center"/>
        <w:rPr>
          <w:rFonts w:ascii="Times New Roman" w:eastAsia="Calibri" w:hAnsi="Times New Roman" w:cs="Times New Roman"/>
          <w:b/>
          <w:sz w:val="24"/>
        </w:rPr>
      </w:pPr>
    </w:p>
    <w:p w14:paraId="0DE343ED" w14:textId="77777777" w:rsidR="00BA39AF" w:rsidRDefault="00BA39AF" w:rsidP="00995C20">
      <w:pPr>
        <w:spacing w:after="0" w:line="240" w:lineRule="auto"/>
        <w:jc w:val="center"/>
        <w:rPr>
          <w:rFonts w:ascii="Times New Roman" w:eastAsia="Calibri" w:hAnsi="Times New Roman" w:cs="Times New Roman"/>
          <w:b/>
          <w:sz w:val="24"/>
        </w:rPr>
      </w:pPr>
    </w:p>
    <w:p w14:paraId="5404890D" w14:textId="77777777" w:rsidR="00BA39AF" w:rsidRDefault="00BA39AF" w:rsidP="00995C20">
      <w:pPr>
        <w:spacing w:after="0" w:line="240" w:lineRule="auto"/>
        <w:jc w:val="center"/>
        <w:rPr>
          <w:rFonts w:ascii="Times New Roman" w:eastAsia="Calibri" w:hAnsi="Times New Roman" w:cs="Times New Roman"/>
          <w:b/>
          <w:sz w:val="24"/>
        </w:rPr>
      </w:pPr>
    </w:p>
    <w:p w14:paraId="2BD4F816" w14:textId="77777777" w:rsidR="00BA39AF" w:rsidRDefault="00BA39AF" w:rsidP="00995C20">
      <w:pPr>
        <w:spacing w:after="0" w:line="240" w:lineRule="auto"/>
        <w:jc w:val="center"/>
        <w:rPr>
          <w:rFonts w:ascii="Times New Roman" w:eastAsia="Calibri" w:hAnsi="Times New Roman" w:cs="Times New Roman"/>
          <w:b/>
          <w:sz w:val="24"/>
        </w:rPr>
      </w:pPr>
    </w:p>
    <w:p w14:paraId="00CBBD98" w14:textId="77777777" w:rsidR="00BA39AF" w:rsidRDefault="00BA39AF" w:rsidP="00995C20">
      <w:pPr>
        <w:spacing w:after="0" w:line="240" w:lineRule="auto"/>
        <w:jc w:val="center"/>
        <w:rPr>
          <w:rFonts w:ascii="Times New Roman" w:eastAsia="Calibri" w:hAnsi="Times New Roman" w:cs="Times New Roman"/>
          <w:b/>
          <w:sz w:val="24"/>
        </w:rPr>
      </w:pPr>
    </w:p>
    <w:p w14:paraId="4600D3DC" w14:textId="77777777" w:rsidR="00BA39AF" w:rsidRDefault="00BA39AF" w:rsidP="00995C20">
      <w:pPr>
        <w:spacing w:after="0" w:line="240" w:lineRule="auto"/>
        <w:jc w:val="center"/>
        <w:rPr>
          <w:rFonts w:ascii="Times New Roman" w:eastAsia="Calibri" w:hAnsi="Times New Roman" w:cs="Times New Roman"/>
          <w:b/>
          <w:sz w:val="24"/>
        </w:rPr>
      </w:pPr>
    </w:p>
    <w:p w14:paraId="452F4A69" w14:textId="77777777" w:rsidR="00BA39AF" w:rsidRDefault="00BA39AF" w:rsidP="00995C20">
      <w:pPr>
        <w:spacing w:after="0" w:line="240" w:lineRule="auto"/>
        <w:jc w:val="center"/>
        <w:rPr>
          <w:rFonts w:ascii="Times New Roman" w:eastAsia="Calibri" w:hAnsi="Times New Roman" w:cs="Times New Roman"/>
          <w:b/>
          <w:sz w:val="24"/>
        </w:rPr>
      </w:pPr>
    </w:p>
    <w:p w14:paraId="23E056F2" w14:textId="77777777" w:rsidR="00BA39AF" w:rsidRDefault="00BA39AF" w:rsidP="00995C20">
      <w:pPr>
        <w:spacing w:after="0" w:line="240" w:lineRule="auto"/>
        <w:jc w:val="center"/>
        <w:rPr>
          <w:rFonts w:ascii="Times New Roman" w:eastAsia="Calibri" w:hAnsi="Times New Roman" w:cs="Times New Roman"/>
          <w:b/>
          <w:sz w:val="24"/>
        </w:rPr>
      </w:pPr>
    </w:p>
    <w:p w14:paraId="387E28FB" w14:textId="77777777" w:rsidR="00BA39AF" w:rsidRDefault="00BA39AF" w:rsidP="00995C20">
      <w:pPr>
        <w:spacing w:after="0" w:line="240" w:lineRule="auto"/>
        <w:jc w:val="center"/>
        <w:rPr>
          <w:rFonts w:ascii="Times New Roman" w:eastAsia="Calibri" w:hAnsi="Times New Roman" w:cs="Times New Roman"/>
          <w:b/>
          <w:sz w:val="24"/>
        </w:rPr>
      </w:pPr>
    </w:p>
    <w:p w14:paraId="4F5640FA" w14:textId="173ED07E" w:rsidR="00FA3226" w:rsidRDefault="00FA3226" w:rsidP="00C0273A">
      <w:pPr>
        <w:spacing w:after="0" w:line="240" w:lineRule="auto"/>
        <w:rPr>
          <w:rFonts w:ascii="Times New Roman" w:eastAsia="Calibri" w:hAnsi="Times New Roman" w:cs="Times New Roman"/>
          <w:b/>
          <w:sz w:val="24"/>
        </w:rPr>
      </w:pPr>
    </w:p>
    <w:p w14:paraId="4D328C6E" w14:textId="77777777" w:rsidR="00DD6E6C" w:rsidRDefault="00DD6E6C" w:rsidP="00DD6E6C">
      <w:pPr>
        <w:spacing w:after="0" w:line="240" w:lineRule="auto"/>
        <w:rPr>
          <w:rFonts w:ascii="Times New Roman" w:eastAsia="Calibri" w:hAnsi="Times New Roman" w:cs="Times New Roman"/>
          <w:b/>
          <w:sz w:val="24"/>
        </w:rPr>
      </w:pPr>
    </w:p>
    <w:p w14:paraId="03825654" w14:textId="004409A4" w:rsidR="00995C20" w:rsidRPr="00995C20" w:rsidRDefault="00995C20" w:rsidP="00DD6E6C">
      <w:pPr>
        <w:spacing w:after="0" w:line="240" w:lineRule="auto"/>
        <w:jc w:val="center"/>
        <w:rPr>
          <w:rFonts w:ascii="Times New Roman" w:eastAsia="Calibri" w:hAnsi="Times New Roman" w:cs="Times New Roman"/>
          <w:sz w:val="24"/>
          <w:szCs w:val="24"/>
        </w:rPr>
      </w:pPr>
      <w:r w:rsidRPr="00995C20">
        <w:rPr>
          <w:rFonts w:ascii="Times New Roman" w:eastAsia="Calibri" w:hAnsi="Times New Roman" w:cs="Times New Roman"/>
          <w:b/>
          <w:sz w:val="24"/>
        </w:rPr>
        <w:lastRenderedPageBreak/>
        <w:t>APPOINTED TOWN OFFICIALS</w:t>
      </w:r>
    </w:p>
    <w:p w14:paraId="3A3673B0" w14:textId="77777777" w:rsidR="00995C20" w:rsidRPr="00995C20" w:rsidRDefault="00995C20" w:rsidP="00995C20">
      <w:pPr>
        <w:spacing w:after="0" w:line="240" w:lineRule="auto"/>
        <w:jc w:val="center"/>
        <w:rPr>
          <w:rFonts w:ascii="Times New Roman" w:eastAsia="Calibri" w:hAnsi="Times New Roman" w:cs="Times New Roman"/>
          <w:b/>
          <w:sz w:val="24"/>
        </w:rPr>
      </w:pPr>
      <w:r w:rsidRPr="00995C20">
        <w:rPr>
          <w:rFonts w:ascii="Times New Roman" w:eastAsia="Calibri" w:hAnsi="Times New Roman" w:cs="Times New Roman"/>
        </w:rPr>
        <w:t>(ALL TERMS ARE JUNE 30</w:t>
      </w:r>
      <w:r w:rsidRPr="00995C20">
        <w:rPr>
          <w:rFonts w:ascii="Times New Roman" w:eastAsia="Calibri" w:hAnsi="Times New Roman" w:cs="Times New Roman"/>
          <w:vertAlign w:val="superscript"/>
        </w:rPr>
        <w:t>TH</w:t>
      </w:r>
      <w:r w:rsidRPr="00995C20">
        <w:rPr>
          <w:rFonts w:ascii="Times New Roman" w:eastAsia="Calibri" w:hAnsi="Times New Roman" w:cs="Times New Roman"/>
        </w:rPr>
        <w:t xml:space="preserve"> UNLESS OTHERWISE NOTED)</w:t>
      </w:r>
    </w:p>
    <w:p w14:paraId="5600EFFE" w14:textId="77777777" w:rsidR="00995C20" w:rsidRPr="00995C20" w:rsidRDefault="00995C20" w:rsidP="00995C20">
      <w:pPr>
        <w:spacing w:after="0" w:line="240" w:lineRule="auto"/>
        <w:jc w:val="center"/>
        <w:rPr>
          <w:rFonts w:ascii="Times New Roman" w:eastAsia="Calibri" w:hAnsi="Times New Roman" w:cs="Times New Roman"/>
          <w:sz w:val="24"/>
        </w:rPr>
      </w:pPr>
      <w:bookmarkStart w:id="0" w:name="_Hlk29191948"/>
    </w:p>
    <w:tbl>
      <w:tblPr>
        <w:tblW w:w="94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8"/>
        <w:gridCol w:w="73"/>
        <w:gridCol w:w="29"/>
        <w:gridCol w:w="2880"/>
        <w:gridCol w:w="251"/>
        <w:gridCol w:w="1357"/>
        <w:gridCol w:w="912"/>
        <w:gridCol w:w="246"/>
        <w:gridCol w:w="3432"/>
      </w:tblGrid>
      <w:tr w:rsidR="00995C20" w:rsidRPr="00995C20" w14:paraId="140D6C9D" w14:textId="77777777" w:rsidTr="00903EEF">
        <w:trPr>
          <w:trHeight w:val="259"/>
        </w:trPr>
        <w:tc>
          <w:tcPr>
            <w:tcW w:w="9468" w:type="dxa"/>
            <w:gridSpan w:val="9"/>
            <w:tcBorders>
              <w:top w:val="nil"/>
              <w:left w:val="nil"/>
              <w:bottom w:val="nil"/>
              <w:right w:val="nil"/>
            </w:tcBorders>
            <w:noWrap/>
            <w:hideMark/>
          </w:tcPr>
          <w:p w14:paraId="7D03C0EE" w14:textId="77777777" w:rsidR="00995C20" w:rsidRPr="00995C20" w:rsidRDefault="00995C20" w:rsidP="00995C20">
            <w:pPr>
              <w:spacing w:after="0" w:line="240" w:lineRule="auto"/>
              <w:rPr>
                <w:rFonts w:ascii="Times New Roman" w:eastAsia="Times New Roman" w:hAnsi="Times New Roman" w:cs="Times New Roman"/>
                <w:b/>
                <w:bCs/>
                <w:u w:val="single"/>
              </w:rPr>
            </w:pPr>
            <w:r w:rsidRPr="00995C20">
              <w:rPr>
                <w:rFonts w:ascii="Times New Roman" w:eastAsia="Times New Roman" w:hAnsi="Times New Roman" w:cs="Times New Roman"/>
                <w:b/>
                <w:bCs/>
                <w:u w:val="single"/>
              </w:rPr>
              <w:t>AFFORDABLE HOUSING PARTNERSHIP COMMITTEE</w:t>
            </w:r>
          </w:p>
        </w:tc>
      </w:tr>
      <w:tr w:rsidR="00995C20" w:rsidRPr="00995C20" w14:paraId="52AC2F53" w14:textId="77777777" w:rsidTr="00903EEF">
        <w:trPr>
          <w:trHeight w:val="259"/>
        </w:trPr>
        <w:tc>
          <w:tcPr>
            <w:tcW w:w="361" w:type="dxa"/>
            <w:gridSpan w:val="2"/>
            <w:tcBorders>
              <w:top w:val="nil"/>
              <w:left w:val="nil"/>
              <w:bottom w:val="nil"/>
              <w:right w:val="nil"/>
            </w:tcBorders>
            <w:noWrap/>
          </w:tcPr>
          <w:p w14:paraId="620C8A24"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161C6F62"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Elaine Dolan</w:t>
            </w:r>
          </w:p>
        </w:tc>
        <w:tc>
          <w:tcPr>
            <w:tcW w:w="2515" w:type="dxa"/>
            <w:gridSpan w:val="3"/>
            <w:tcBorders>
              <w:top w:val="nil"/>
              <w:left w:val="nil"/>
              <w:bottom w:val="nil"/>
              <w:right w:val="nil"/>
            </w:tcBorders>
            <w:noWrap/>
          </w:tcPr>
          <w:p w14:paraId="5BE9B015"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2F14F949"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4C663F33" w14:textId="77777777" w:rsidTr="00903EEF">
        <w:trPr>
          <w:trHeight w:val="259"/>
        </w:trPr>
        <w:tc>
          <w:tcPr>
            <w:tcW w:w="361" w:type="dxa"/>
            <w:gridSpan w:val="2"/>
            <w:tcBorders>
              <w:top w:val="nil"/>
              <w:left w:val="nil"/>
              <w:bottom w:val="nil"/>
              <w:right w:val="nil"/>
            </w:tcBorders>
            <w:noWrap/>
          </w:tcPr>
          <w:p w14:paraId="32A059C5"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4CA0B381"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Thomas Millias </w:t>
            </w:r>
          </w:p>
        </w:tc>
        <w:tc>
          <w:tcPr>
            <w:tcW w:w="2515" w:type="dxa"/>
            <w:gridSpan w:val="3"/>
            <w:tcBorders>
              <w:top w:val="nil"/>
              <w:left w:val="nil"/>
              <w:bottom w:val="nil"/>
              <w:right w:val="nil"/>
            </w:tcBorders>
            <w:noWrap/>
          </w:tcPr>
          <w:p w14:paraId="4C134D01"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1B7E03D8" w14:textId="77777777" w:rsidR="00995C20" w:rsidRPr="00995C20" w:rsidRDefault="00995C20" w:rsidP="00995C20">
            <w:pPr>
              <w:spacing w:after="0" w:line="240" w:lineRule="auto"/>
              <w:jc w:val="right"/>
              <w:rPr>
                <w:rFonts w:ascii="Times New Roman" w:eastAsia="Calibri" w:hAnsi="Times New Roman" w:cs="Times New Roman"/>
              </w:rPr>
            </w:pPr>
            <w:r w:rsidRPr="00995C20">
              <w:rPr>
                <w:rFonts w:ascii="Times New Roman" w:eastAsia="Times New Roman" w:hAnsi="Times New Roman" w:cs="Times New Roman"/>
              </w:rPr>
              <w:t>Open</w:t>
            </w:r>
          </w:p>
        </w:tc>
      </w:tr>
      <w:tr w:rsidR="00995C20" w:rsidRPr="00995C20" w14:paraId="63241420" w14:textId="77777777" w:rsidTr="00903EEF">
        <w:trPr>
          <w:trHeight w:val="259"/>
        </w:trPr>
        <w:tc>
          <w:tcPr>
            <w:tcW w:w="361" w:type="dxa"/>
            <w:gridSpan w:val="2"/>
            <w:tcBorders>
              <w:top w:val="nil"/>
              <w:left w:val="nil"/>
              <w:bottom w:val="nil"/>
              <w:right w:val="nil"/>
            </w:tcBorders>
            <w:noWrap/>
          </w:tcPr>
          <w:p w14:paraId="0993572E"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74843668"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Thomas Schindler </w:t>
            </w:r>
          </w:p>
        </w:tc>
        <w:tc>
          <w:tcPr>
            <w:tcW w:w="2515" w:type="dxa"/>
            <w:gridSpan w:val="3"/>
            <w:tcBorders>
              <w:top w:val="nil"/>
              <w:left w:val="nil"/>
              <w:bottom w:val="nil"/>
              <w:right w:val="nil"/>
            </w:tcBorders>
            <w:noWrap/>
          </w:tcPr>
          <w:p w14:paraId="0F28248D"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120EF6F0" w14:textId="77777777" w:rsidR="00995C20" w:rsidRPr="00995C20" w:rsidRDefault="00995C20" w:rsidP="00995C20">
            <w:pPr>
              <w:spacing w:after="0" w:line="240" w:lineRule="auto"/>
              <w:jc w:val="right"/>
              <w:rPr>
                <w:rFonts w:ascii="Times New Roman" w:eastAsia="Calibri" w:hAnsi="Times New Roman" w:cs="Times New Roman"/>
              </w:rPr>
            </w:pPr>
            <w:r w:rsidRPr="00995C20">
              <w:rPr>
                <w:rFonts w:ascii="Times New Roman" w:eastAsia="Times New Roman" w:hAnsi="Times New Roman" w:cs="Times New Roman"/>
              </w:rPr>
              <w:t>Open</w:t>
            </w:r>
          </w:p>
        </w:tc>
      </w:tr>
      <w:tr w:rsidR="00995C20" w:rsidRPr="00995C20" w14:paraId="4B4E82BA" w14:textId="77777777" w:rsidTr="00903EEF">
        <w:trPr>
          <w:trHeight w:val="259"/>
        </w:trPr>
        <w:tc>
          <w:tcPr>
            <w:tcW w:w="361" w:type="dxa"/>
            <w:gridSpan w:val="2"/>
            <w:tcBorders>
              <w:top w:val="nil"/>
              <w:left w:val="nil"/>
              <w:bottom w:val="nil"/>
              <w:right w:val="nil"/>
            </w:tcBorders>
            <w:noWrap/>
          </w:tcPr>
          <w:p w14:paraId="7A24FFA4"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7870259E"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Greg Tilley</w:t>
            </w:r>
          </w:p>
        </w:tc>
        <w:tc>
          <w:tcPr>
            <w:tcW w:w="2515" w:type="dxa"/>
            <w:gridSpan w:val="3"/>
            <w:tcBorders>
              <w:top w:val="nil"/>
              <w:left w:val="nil"/>
              <w:bottom w:val="nil"/>
              <w:right w:val="nil"/>
            </w:tcBorders>
            <w:noWrap/>
          </w:tcPr>
          <w:p w14:paraId="01602619"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60A23EC2" w14:textId="77777777" w:rsidR="00995C20" w:rsidRPr="00995C20" w:rsidRDefault="00995C20" w:rsidP="00995C20">
            <w:pPr>
              <w:spacing w:after="0" w:line="240" w:lineRule="auto"/>
              <w:jc w:val="right"/>
              <w:rPr>
                <w:rFonts w:ascii="Times New Roman" w:eastAsia="Calibri" w:hAnsi="Times New Roman" w:cs="Times New Roman"/>
              </w:rPr>
            </w:pPr>
            <w:r w:rsidRPr="00995C20">
              <w:rPr>
                <w:rFonts w:ascii="Times New Roman" w:eastAsia="Times New Roman" w:hAnsi="Times New Roman" w:cs="Times New Roman"/>
              </w:rPr>
              <w:t>Open</w:t>
            </w:r>
          </w:p>
        </w:tc>
      </w:tr>
      <w:tr w:rsidR="00995C20" w:rsidRPr="00995C20" w14:paraId="5A9939F5" w14:textId="77777777" w:rsidTr="00903EEF">
        <w:trPr>
          <w:trHeight w:val="216"/>
        </w:trPr>
        <w:tc>
          <w:tcPr>
            <w:tcW w:w="361" w:type="dxa"/>
            <w:gridSpan w:val="2"/>
            <w:tcBorders>
              <w:top w:val="nil"/>
              <w:left w:val="nil"/>
              <w:bottom w:val="nil"/>
              <w:right w:val="nil"/>
            </w:tcBorders>
            <w:noWrap/>
          </w:tcPr>
          <w:p w14:paraId="1DF9EE3E"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tcPr>
          <w:p w14:paraId="18357DBE" w14:textId="77777777" w:rsidR="00995C20" w:rsidRPr="00995C20" w:rsidRDefault="00995C20"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5725A4DC"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5A3266A9"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23F652D8" w14:textId="77777777" w:rsidTr="00903EEF">
        <w:trPr>
          <w:trHeight w:val="216"/>
        </w:trPr>
        <w:tc>
          <w:tcPr>
            <w:tcW w:w="9468" w:type="dxa"/>
            <w:gridSpan w:val="9"/>
            <w:tcBorders>
              <w:top w:val="nil"/>
              <w:left w:val="nil"/>
              <w:bottom w:val="nil"/>
              <w:right w:val="nil"/>
            </w:tcBorders>
            <w:noWrap/>
            <w:hideMark/>
          </w:tcPr>
          <w:p w14:paraId="435160AB" w14:textId="77777777" w:rsidR="00995C20" w:rsidRPr="00995C20" w:rsidRDefault="00995C20" w:rsidP="00995C20">
            <w:pPr>
              <w:spacing w:after="0" w:line="240" w:lineRule="auto"/>
              <w:rPr>
                <w:rFonts w:ascii="Times New Roman" w:eastAsia="Times New Roman" w:hAnsi="Times New Roman" w:cs="Times New Roman"/>
                <w:b/>
                <w:u w:val="single"/>
              </w:rPr>
            </w:pPr>
            <w:r w:rsidRPr="00995C20">
              <w:rPr>
                <w:rFonts w:ascii="Times New Roman" w:eastAsia="Times New Roman" w:hAnsi="Times New Roman" w:cs="Times New Roman"/>
                <w:b/>
                <w:u w:val="single"/>
              </w:rPr>
              <w:t>AGRICULTURAL COMMISSION</w:t>
            </w:r>
            <w:r w:rsidRPr="00995C20">
              <w:rPr>
                <w:rFonts w:ascii="Times New Roman" w:eastAsia="Times New Roman" w:hAnsi="Times New Roman" w:cs="Times New Roman"/>
              </w:rPr>
              <w:t xml:space="preserve"> </w:t>
            </w:r>
          </w:p>
        </w:tc>
      </w:tr>
      <w:tr w:rsidR="00995C20" w:rsidRPr="00995C20" w14:paraId="4FC1F194" w14:textId="77777777" w:rsidTr="00903EEF">
        <w:trPr>
          <w:trHeight w:val="216"/>
        </w:trPr>
        <w:tc>
          <w:tcPr>
            <w:tcW w:w="361" w:type="dxa"/>
            <w:gridSpan w:val="2"/>
            <w:tcBorders>
              <w:top w:val="nil"/>
              <w:left w:val="nil"/>
              <w:bottom w:val="nil"/>
              <w:right w:val="nil"/>
            </w:tcBorders>
            <w:noWrap/>
          </w:tcPr>
          <w:p w14:paraId="3BD4F053"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73148168"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Sheila O’Handley</w:t>
            </w:r>
          </w:p>
        </w:tc>
        <w:tc>
          <w:tcPr>
            <w:tcW w:w="2515" w:type="dxa"/>
            <w:gridSpan w:val="3"/>
            <w:tcBorders>
              <w:top w:val="nil"/>
              <w:left w:val="nil"/>
              <w:bottom w:val="nil"/>
              <w:right w:val="nil"/>
            </w:tcBorders>
            <w:noWrap/>
          </w:tcPr>
          <w:p w14:paraId="74B56A24" w14:textId="77777777" w:rsidR="00995C20" w:rsidRPr="00995C20" w:rsidRDefault="00995C20" w:rsidP="00995C20">
            <w:pPr>
              <w:spacing w:after="0" w:line="240" w:lineRule="auto"/>
              <w:rPr>
                <w:rFonts w:ascii="Times New Roman" w:eastAsia="Calibri" w:hAnsi="Times New Roman" w:cs="Times New Roman"/>
              </w:rPr>
            </w:pPr>
          </w:p>
        </w:tc>
        <w:tc>
          <w:tcPr>
            <w:tcW w:w="3432" w:type="dxa"/>
            <w:tcBorders>
              <w:top w:val="nil"/>
              <w:left w:val="nil"/>
              <w:bottom w:val="nil"/>
              <w:right w:val="nil"/>
            </w:tcBorders>
            <w:noWrap/>
            <w:hideMark/>
          </w:tcPr>
          <w:p w14:paraId="6EB5CE8D"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76308594" w14:textId="77777777" w:rsidTr="00903EEF">
        <w:trPr>
          <w:trHeight w:val="216"/>
        </w:trPr>
        <w:tc>
          <w:tcPr>
            <w:tcW w:w="361" w:type="dxa"/>
            <w:gridSpan w:val="2"/>
            <w:tcBorders>
              <w:top w:val="nil"/>
              <w:left w:val="nil"/>
              <w:bottom w:val="nil"/>
              <w:right w:val="nil"/>
            </w:tcBorders>
            <w:noWrap/>
          </w:tcPr>
          <w:p w14:paraId="5E5DAC6E"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4AACE6DB"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Joanne Smith</w:t>
            </w:r>
          </w:p>
        </w:tc>
        <w:tc>
          <w:tcPr>
            <w:tcW w:w="2515" w:type="dxa"/>
            <w:gridSpan w:val="3"/>
            <w:tcBorders>
              <w:top w:val="nil"/>
              <w:left w:val="nil"/>
              <w:bottom w:val="nil"/>
              <w:right w:val="nil"/>
            </w:tcBorders>
            <w:noWrap/>
          </w:tcPr>
          <w:p w14:paraId="662132CD"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22A6DB1C"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36FCEB8A" w14:textId="77777777" w:rsidTr="00903EEF">
        <w:trPr>
          <w:trHeight w:val="216"/>
        </w:trPr>
        <w:tc>
          <w:tcPr>
            <w:tcW w:w="361" w:type="dxa"/>
            <w:gridSpan w:val="2"/>
            <w:tcBorders>
              <w:top w:val="nil"/>
              <w:left w:val="nil"/>
              <w:bottom w:val="nil"/>
              <w:right w:val="nil"/>
            </w:tcBorders>
            <w:noWrap/>
          </w:tcPr>
          <w:p w14:paraId="3E8178C0"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08022C81"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Suzanne Emerson</w:t>
            </w:r>
          </w:p>
        </w:tc>
        <w:tc>
          <w:tcPr>
            <w:tcW w:w="2515" w:type="dxa"/>
            <w:gridSpan w:val="3"/>
            <w:tcBorders>
              <w:top w:val="nil"/>
              <w:left w:val="nil"/>
              <w:bottom w:val="nil"/>
              <w:right w:val="nil"/>
            </w:tcBorders>
            <w:noWrap/>
            <w:hideMark/>
          </w:tcPr>
          <w:p w14:paraId="567200AB"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6E90759D"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2022</w:t>
            </w:r>
          </w:p>
        </w:tc>
      </w:tr>
      <w:tr w:rsidR="00995C20" w:rsidRPr="00995C20" w14:paraId="5D21484F" w14:textId="77777777" w:rsidTr="00903EEF">
        <w:trPr>
          <w:trHeight w:val="216"/>
        </w:trPr>
        <w:tc>
          <w:tcPr>
            <w:tcW w:w="361" w:type="dxa"/>
            <w:gridSpan w:val="2"/>
            <w:tcBorders>
              <w:top w:val="nil"/>
              <w:left w:val="nil"/>
              <w:bottom w:val="nil"/>
              <w:right w:val="nil"/>
            </w:tcBorders>
            <w:noWrap/>
          </w:tcPr>
          <w:p w14:paraId="1FE4EF5E"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2CBFA1A5"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Lee Ferrande</w:t>
            </w:r>
          </w:p>
        </w:tc>
        <w:tc>
          <w:tcPr>
            <w:tcW w:w="2515" w:type="dxa"/>
            <w:gridSpan w:val="3"/>
            <w:tcBorders>
              <w:top w:val="nil"/>
              <w:left w:val="nil"/>
              <w:bottom w:val="nil"/>
              <w:right w:val="nil"/>
            </w:tcBorders>
            <w:noWrap/>
            <w:hideMark/>
          </w:tcPr>
          <w:p w14:paraId="4EA90F22"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Citizen at Large</w:t>
            </w:r>
          </w:p>
        </w:tc>
        <w:tc>
          <w:tcPr>
            <w:tcW w:w="3432" w:type="dxa"/>
            <w:tcBorders>
              <w:top w:val="nil"/>
              <w:left w:val="nil"/>
              <w:bottom w:val="nil"/>
              <w:right w:val="nil"/>
            </w:tcBorders>
            <w:noWrap/>
            <w:hideMark/>
          </w:tcPr>
          <w:p w14:paraId="46B65D2C"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72A36980" w14:textId="77777777" w:rsidTr="00903EEF">
        <w:trPr>
          <w:trHeight w:val="216"/>
        </w:trPr>
        <w:tc>
          <w:tcPr>
            <w:tcW w:w="361" w:type="dxa"/>
            <w:gridSpan w:val="2"/>
            <w:tcBorders>
              <w:top w:val="nil"/>
              <w:left w:val="nil"/>
              <w:bottom w:val="nil"/>
              <w:right w:val="nil"/>
            </w:tcBorders>
            <w:noWrap/>
          </w:tcPr>
          <w:p w14:paraId="60DFEB0B"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0948F7DD"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Vacancies (2)</w:t>
            </w:r>
          </w:p>
        </w:tc>
        <w:tc>
          <w:tcPr>
            <w:tcW w:w="2515" w:type="dxa"/>
            <w:gridSpan w:val="3"/>
            <w:tcBorders>
              <w:top w:val="nil"/>
              <w:left w:val="nil"/>
              <w:bottom w:val="nil"/>
              <w:right w:val="nil"/>
            </w:tcBorders>
            <w:noWrap/>
            <w:hideMark/>
          </w:tcPr>
          <w:p w14:paraId="4F599E38"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Alternate </w:t>
            </w:r>
          </w:p>
        </w:tc>
        <w:tc>
          <w:tcPr>
            <w:tcW w:w="3432" w:type="dxa"/>
            <w:tcBorders>
              <w:top w:val="nil"/>
              <w:left w:val="nil"/>
              <w:bottom w:val="nil"/>
              <w:right w:val="nil"/>
            </w:tcBorders>
            <w:noWrap/>
          </w:tcPr>
          <w:p w14:paraId="3C17A861"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733C11FB" w14:textId="77777777" w:rsidTr="00903EEF">
        <w:trPr>
          <w:trHeight w:val="216"/>
        </w:trPr>
        <w:tc>
          <w:tcPr>
            <w:tcW w:w="361" w:type="dxa"/>
            <w:gridSpan w:val="2"/>
            <w:tcBorders>
              <w:top w:val="nil"/>
              <w:left w:val="nil"/>
              <w:bottom w:val="nil"/>
              <w:right w:val="nil"/>
            </w:tcBorders>
            <w:noWrap/>
          </w:tcPr>
          <w:p w14:paraId="021352A8"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3A56B3F3"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2B423E9B"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27689C2C"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020463D2" w14:textId="77777777" w:rsidTr="00903EEF">
        <w:trPr>
          <w:trHeight w:val="259"/>
        </w:trPr>
        <w:tc>
          <w:tcPr>
            <w:tcW w:w="9468" w:type="dxa"/>
            <w:gridSpan w:val="9"/>
            <w:tcBorders>
              <w:top w:val="nil"/>
              <w:left w:val="nil"/>
              <w:bottom w:val="nil"/>
              <w:right w:val="nil"/>
            </w:tcBorders>
            <w:noWrap/>
            <w:hideMark/>
          </w:tcPr>
          <w:p w14:paraId="628ACDC2"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ALEWIFE RESTORATION COMMITTEE</w:t>
            </w:r>
          </w:p>
        </w:tc>
      </w:tr>
      <w:tr w:rsidR="00995C20" w:rsidRPr="00995C20" w14:paraId="7A56FF4B" w14:textId="77777777" w:rsidTr="00903EEF">
        <w:trPr>
          <w:trHeight w:val="259"/>
        </w:trPr>
        <w:tc>
          <w:tcPr>
            <w:tcW w:w="361" w:type="dxa"/>
            <w:gridSpan w:val="2"/>
            <w:tcBorders>
              <w:top w:val="nil"/>
              <w:left w:val="nil"/>
              <w:bottom w:val="nil"/>
              <w:right w:val="nil"/>
            </w:tcBorders>
            <w:noWrap/>
          </w:tcPr>
          <w:p w14:paraId="7D7628AE"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hideMark/>
          </w:tcPr>
          <w:p w14:paraId="3903A0A9"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Tim Watts</w:t>
            </w:r>
          </w:p>
        </w:tc>
        <w:tc>
          <w:tcPr>
            <w:tcW w:w="2515" w:type="dxa"/>
            <w:gridSpan w:val="3"/>
            <w:tcBorders>
              <w:top w:val="nil"/>
              <w:left w:val="nil"/>
              <w:bottom w:val="nil"/>
              <w:right w:val="nil"/>
            </w:tcBorders>
            <w:noWrap/>
          </w:tcPr>
          <w:p w14:paraId="5B375121"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743041BE" w14:textId="77777777" w:rsidR="00995C20" w:rsidRPr="00995C20" w:rsidRDefault="00995C20" w:rsidP="00995C20">
            <w:pPr>
              <w:spacing w:after="0" w:line="240" w:lineRule="auto"/>
              <w:jc w:val="right"/>
              <w:rPr>
                <w:rFonts w:ascii="Times New Roman" w:eastAsia="Calibri" w:hAnsi="Times New Roman" w:cs="Times New Roman"/>
              </w:rPr>
            </w:pPr>
            <w:r w:rsidRPr="00995C20">
              <w:rPr>
                <w:rFonts w:ascii="Times New Roman" w:eastAsia="Times New Roman" w:hAnsi="Times New Roman" w:cs="Times New Roman"/>
              </w:rPr>
              <w:t>Open</w:t>
            </w:r>
          </w:p>
        </w:tc>
      </w:tr>
      <w:tr w:rsidR="00995C20" w:rsidRPr="00995C20" w14:paraId="57B1B8CA" w14:textId="77777777" w:rsidTr="00903EEF">
        <w:trPr>
          <w:trHeight w:val="259"/>
        </w:trPr>
        <w:tc>
          <w:tcPr>
            <w:tcW w:w="361" w:type="dxa"/>
            <w:gridSpan w:val="2"/>
            <w:tcBorders>
              <w:top w:val="nil"/>
              <w:left w:val="nil"/>
              <w:bottom w:val="nil"/>
              <w:right w:val="nil"/>
            </w:tcBorders>
            <w:noWrap/>
          </w:tcPr>
          <w:p w14:paraId="768CE863"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hideMark/>
          </w:tcPr>
          <w:p w14:paraId="16BC1FD2"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Vacancies (4)</w:t>
            </w:r>
          </w:p>
        </w:tc>
        <w:tc>
          <w:tcPr>
            <w:tcW w:w="2515" w:type="dxa"/>
            <w:gridSpan w:val="3"/>
            <w:tcBorders>
              <w:top w:val="nil"/>
              <w:left w:val="nil"/>
              <w:bottom w:val="nil"/>
              <w:right w:val="nil"/>
            </w:tcBorders>
            <w:noWrap/>
          </w:tcPr>
          <w:p w14:paraId="4A1D6686"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64F2F519" w14:textId="77777777" w:rsidR="00995C20" w:rsidRPr="00995C20" w:rsidRDefault="00995C20" w:rsidP="00995C20">
            <w:pPr>
              <w:spacing w:after="0" w:line="240" w:lineRule="auto"/>
              <w:jc w:val="right"/>
              <w:rPr>
                <w:rFonts w:ascii="Times New Roman" w:eastAsia="Calibri" w:hAnsi="Times New Roman" w:cs="Times New Roman"/>
              </w:rPr>
            </w:pPr>
            <w:r w:rsidRPr="00995C20">
              <w:rPr>
                <w:rFonts w:ascii="Times New Roman" w:eastAsia="Times New Roman" w:hAnsi="Times New Roman" w:cs="Times New Roman"/>
              </w:rPr>
              <w:t>Open</w:t>
            </w:r>
          </w:p>
        </w:tc>
      </w:tr>
      <w:tr w:rsidR="00995C20" w:rsidRPr="00995C20" w14:paraId="08CC71F2" w14:textId="77777777" w:rsidTr="00903EEF">
        <w:trPr>
          <w:trHeight w:val="259"/>
        </w:trPr>
        <w:tc>
          <w:tcPr>
            <w:tcW w:w="361" w:type="dxa"/>
            <w:gridSpan w:val="2"/>
            <w:tcBorders>
              <w:top w:val="nil"/>
              <w:left w:val="nil"/>
              <w:bottom w:val="nil"/>
              <w:right w:val="nil"/>
            </w:tcBorders>
            <w:noWrap/>
          </w:tcPr>
          <w:p w14:paraId="580B0F1F"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3B500E20" w14:textId="77777777" w:rsidR="00995C20" w:rsidRPr="00995C20" w:rsidRDefault="00995C20"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093AB0C1"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2B9B8866"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693BEE15" w14:textId="77777777" w:rsidTr="00903EEF">
        <w:trPr>
          <w:trHeight w:val="259"/>
        </w:trPr>
        <w:tc>
          <w:tcPr>
            <w:tcW w:w="9468" w:type="dxa"/>
            <w:gridSpan w:val="9"/>
            <w:tcBorders>
              <w:top w:val="nil"/>
              <w:left w:val="nil"/>
              <w:bottom w:val="nil"/>
              <w:right w:val="nil"/>
            </w:tcBorders>
            <w:noWrap/>
            <w:hideMark/>
          </w:tcPr>
          <w:p w14:paraId="263C0FEE"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AMERICANS WITH DISABILITIES ACT COMMISSION (ADA)</w:t>
            </w:r>
          </w:p>
        </w:tc>
      </w:tr>
      <w:tr w:rsidR="00995C20" w:rsidRPr="00995C20" w14:paraId="2DB04DCD" w14:textId="77777777" w:rsidTr="00903EEF">
        <w:trPr>
          <w:trHeight w:val="216"/>
        </w:trPr>
        <w:tc>
          <w:tcPr>
            <w:tcW w:w="361" w:type="dxa"/>
            <w:gridSpan w:val="2"/>
            <w:tcBorders>
              <w:top w:val="nil"/>
              <w:left w:val="nil"/>
              <w:bottom w:val="nil"/>
              <w:right w:val="nil"/>
            </w:tcBorders>
            <w:noWrap/>
          </w:tcPr>
          <w:p w14:paraId="3B29868D"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hideMark/>
          </w:tcPr>
          <w:p w14:paraId="431BB0C8"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5 Vacancies</w:t>
            </w:r>
          </w:p>
        </w:tc>
        <w:tc>
          <w:tcPr>
            <w:tcW w:w="2515" w:type="dxa"/>
            <w:gridSpan w:val="3"/>
            <w:tcBorders>
              <w:top w:val="nil"/>
              <w:left w:val="nil"/>
              <w:bottom w:val="nil"/>
              <w:right w:val="nil"/>
            </w:tcBorders>
            <w:noWrap/>
          </w:tcPr>
          <w:p w14:paraId="1859AF2B"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3A1B52D" w14:textId="77777777" w:rsidR="00995C20" w:rsidRPr="00995C20" w:rsidRDefault="00995C20" w:rsidP="00995C20">
            <w:pPr>
              <w:spacing w:after="0" w:line="240" w:lineRule="auto"/>
              <w:jc w:val="center"/>
              <w:rPr>
                <w:rFonts w:ascii="Times New Roman" w:eastAsia="Times New Roman" w:hAnsi="Times New Roman" w:cs="Times New Roman"/>
                <w:color w:val="FF0000"/>
              </w:rPr>
            </w:pPr>
          </w:p>
        </w:tc>
      </w:tr>
      <w:tr w:rsidR="00995C20" w:rsidRPr="00995C20" w14:paraId="2FAF8ECD" w14:textId="77777777" w:rsidTr="00903EEF">
        <w:trPr>
          <w:trHeight w:val="216"/>
        </w:trPr>
        <w:tc>
          <w:tcPr>
            <w:tcW w:w="361" w:type="dxa"/>
            <w:gridSpan w:val="2"/>
            <w:tcBorders>
              <w:top w:val="nil"/>
              <w:left w:val="nil"/>
              <w:bottom w:val="nil"/>
              <w:right w:val="nil"/>
            </w:tcBorders>
            <w:noWrap/>
          </w:tcPr>
          <w:p w14:paraId="5FA56BC4"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5675" w:type="dxa"/>
            <w:gridSpan w:val="6"/>
            <w:tcBorders>
              <w:top w:val="nil"/>
              <w:left w:val="nil"/>
              <w:bottom w:val="nil"/>
              <w:right w:val="nil"/>
            </w:tcBorders>
            <w:noWrap/>
            <w:hideMark/>
          </w:tcPr>
          <w:p w14:paraId="6824242E"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ADA Coordinator: Charles Seelig</w:t>
            </w:r>
          </w:p>
        </w:tc>
        <w:tc>
          <w:tcPr>
            <w:tcW w:w="3432" w:type="dxa"/>
            <w:tcBorders>
              <w:top w:val="nil"/>
              <w:left w:val="nil"/>
              <w:bottom w:val="nil"/>
              <w:right w:val="nil"/>
            </w:tcBorders>
            <w:noWrap/>
          </w:tcPr>
          <w:p w14:paraId="4D8CDAB7"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4FBDCA49" w14:textId="77777777" w:rsidTr="00903EEF">
        <w:trPr>
          <w:trHeight w:val="216"/>
        </w:trPr>
        <w:tc>
          <w:tcPr>
            <w:tcW w:w="361" w:type="dxa"/>
            <w:gridSpan w:val="2"/>
            <w:tcBorders>
              <w:top w:val="nil"/>
              <w:left w:val="nil"/>
              <w:bottom w:val="nil"/>
              <w:right w:val="nil"/>
            </w:tcBorders>
            <w:noWrap/>
          </w:tcPr>
          <w:p w14:paraId="7D060CA9"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5675" w:type="dxa"/>
            <w:gridSpan w:val="6"/>
            <w:tcBorders>
              <w:top w:val="nil"/>
              <w:left w:val="nil"/>
              <w:bottom w:val="nil"/>
              <w:right w:val="nil"/>
            </w:tcBorders>
            <w:noWrap/>
          </w:tcPr>
          <w:p w14:paraId="6C20A674"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3B9EA21B"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6E3650AE" w14:textId="77777777" w:rsidTr="00903EEF">
        <w:trPr>
          <w:trHeight w:val="259"/>
        </w:trPr>
        <w:tc>
          <w:tcPr>
            <w:tcW w:w="9468" w:type="dxa"/>
            <w:gridSpan w:val="9"/>
            <w:tcBorders>
              <w:top w:val="nil"/>
              <w:left w:val="nil"/>
              <w:bottom w:val="nil"/>
              <w:right w:val="nil"/>
            </w:tcBorders>
            <w:noWrap/>
            <w:hideMark/>
          </w:tcPr>
          <w:p w14:paraId="3F06429D"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ANIMAL CONTROL OFFICER</w:t>
            </w:r>
          </w:p>
        </w:tc>
      </w:tr>
      <w:tr w:rsidR="00C35E48" w:rsidRPr="00995C20" w14:paraId="78308740" w14:textId="77777777" w:rsidTr="00C35E48">
        <w:trPr>
          <w:trHeight w:val="259"/>
        </w:trPr>
        <w:tc>
          <w:tcPr>
            <w:tcW w:w="361" w:type="dxa"/>
            <w:gridSpan w:val="2"/>
            <w:tcBorders>
              <w:top w:val="nil"/>
              <w:left w:val="nil"/>
              <w:bottom w:val="nil"/>
              <w:right w:val="nil"/>
            </w:tcBorders>
            <w:noWrap/>
          </w:tcPr>
          <w:p w14:paraId="799381D9" w14:textId="77777777" w:rsidR="00C35E48" w:rsidRPr="00995C20" w:rsidRDefault="00C35E48" w:rsidP="00995C20">
            <w:pPr>
              <w:spacing w:after="0" w:line="240" w:lineRule="auto"/>
              <w:rPr>
                <w:rFonts w:ascii="Times New Roman" w:eastAsia="Times New Roman" w:hAnsi="Times New Roman" w:cs="Times New Roman"/>
                <w:color w:val="FF0000"/>
              </w:rPr>
            </w:pPr>
          </w:p>
        </w:tc>
        <w:tc>
          <w:tcPr>
            <w:tcW w:w="5675" w:type="dxa"/>
            <w:gridSpan w:val="6"/>
            <w:tcBorders>
              <w:top w:val="nil"/>
              <w:left w:val="nil"/>
              <w:bottom w:val="nil"/>
              <w:right w:val="nil"/>
            </w:tcBorders>
            <w:noWrap/>
          </w:tcPr>
          <w:p w14:paraId="57965741" w14:textId="05010175" w:rsidR="00C35E48" w:rsidRPr="00995C20" w:rsidRDefault="00C35E48" w:rsidP="00995C20">
            <w:pPr>
              <w:spacing w:after="0" w:line="240" w:lineRule="auto"/>
              <w:rPr>
                <w:rFonts w:ascii="Times New Roman" w:eastAsia="Times New Roman" w:hAnsi="Times New Roman" w:cs="Times New Roman"/>
                <w:i/>
                <w:iCs/>
              </w:rPr>
            </w:pPr>
            <w:r w:rsidRPr="00995C20">
              <w:rPr>
                <w:rFonts w:ascii="Times New Roman" w:eastAsia="Times New Roman" w:hAnsi="Times New Roman" w:cs="Times New Roman"/>
              </w:rPr>
              <w:t>Amanda Feighery</w:t>
            </w:r>
            <w:r>
              <w:rPr>
                <w:rFonts w:ascii="Times New Roman" w:eastAsia="Times New Roman" w:hAnsi="Times New Roman" w:cs="Times New Roman"/>
              </w:rPr>
              <w:t xml:space="preserve"> (appt. 8/20/20)</w:t>
            </w:r>
          </w:p>
        </w:tc>
        <w:tc>
          <w:tcPr>
            <w:tcW w:w="3432" w:type="dxa"/>
            <w:tcBorders>
              <w:top w:val="nil"/>
              <w:left w:val="nil"/>
              <w:bottom w:val="nil"/>
              <w:right w:val="nil"/>
            </w:tcBorders>
            <w:noWrap/>
          </w:tcPr>
          <w:p w14:paraId="3D9E2CFC" w14:textId="18CA1499" w:rsidR="00C35E48" w:rsidRPr="00995C20" w:rsidRDefault="00C35E48"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4/30/21</w:t>
            </w:r>
          </w:p>
        </w:tc>
      </w:tr>
      <w:tr w:rsidR="00C35E48" w:rsidRPr="00995C20" w14:paraId="0AA56855" w14:textId="77777777" w:rsidTr="00C35E48">
        <w:trPr>
          <w:trHeight w:val="259"/>
        </w:trPr>
        <w:tc>
          <w:tcPr>
            <w:tcW w:w="361" w:type="dxa"/>
            <w:gridSpan w:val="2"/>
            <w:tcBorders>
              <w:top w:val="nil"/>
              <w:left w:val="nil"/>
              <w:bottom w:val="nil"/>
              <w:right w:val="nil"/>
            </w:tcBorders>
            <w:noWrap/>
          </w:tcPr>
          <w:p w14:paraId="4C0107D1" w14:textId="77777777" w:rsidR="00C35E48" w:rsidRPr="00995C20" w:rsidRDefault="00C35E48" w:rsidP="00995C20">
            <w:pPr>
              <w:spacing w:after="0" w:line="240" w:lineRule="auto"/>
              <w:rPr>
                <w:rFonts w:ascii="Times New Roman" w:eastAsia="Times New Roman" w:hAnsi="Times New Roman" w:cs="Times New Roman"/>
                <w:color w:val="FF0000"/>
              </w:rPr>
            </w:pPr>
          </w:p>
        </w:tc>
        <w:tc>
          <w:tcPr>
            <w:tcW w:w="5675" w:type="dxa"/>
            <w:gridSpan w:val="6"/>
            <w:tcBorders>
              <w:top w:val="nil"/>
              <w:left w:val="nil"/>
              <w:bottom w:val="nil"/>
              <w:right w:val="nil"/>
            </w:tcBorders>
            <w:noWrap/>
          </w:tcPr>
          <w:p w14:paraId="5E95B710" w14:textId="1D182202" w:rsidR="00C35E48" w:rsidRPr="00995C20" w:rsidRDefault="00C35E48" w:rsidP="00995C20">
            <w:pPr>
              <w:spacing w:after="0" w:line="240" w:lineRule="auto"/>
              <w:rPr>
                <w:rFonts w:ascii="Times New Roman" w:eastAsia="Times New Roman" w:hAnsi="Times New Roman" w:cs="Times New Roman"/>
                <w:i/>
                <w:iCs/>
              </w:rPr>
            </w:pPr>
            <w:r w:rsidRPr="00995C20">
              <w:rPr>
                <w:rFonts w:ascii="Times New Roman" w:eastAsia="Times New Roman" w:hAnsi="Times New Roman" w:cs="Times New Roman"/>
                <w:i/>
                <w:iCs/>
              </w:rPr>
              <w:t>Noreen Callahan resigned 7/7/20</w:t>
            </w:r>
          </w:p>
        </w:tc>
        <w:tc>
          <w:tcPr>
            <w:tcW w:w="3432" w:type="dxa"/>
            <w:tcBorders>
              <w:top w:val="nil"/>
              <w:left w:val="nil"/>
              <w:bottom w:val="nil"/>
              <w:right w:val="nil"/>
            </w:tcBorders>
            <w:noWrap/>
          </w:tcPr>
          <w:p w14:paraId="309CCE5C" w14:textId="77777777" w:rsidR="00C35E48" w:rsidRPr="00995C20" w:rsidRDefault="00C35E48" w:rsidP="00995C20">
            <w:pPr>
              <w:spacing w:after="0" w:line="240" w:lineRule="auto"/>
              <w:jc w:val="right"/>
              <w:rPr>
                <w:rFonts w:ascii="Times New Roman" w:eastAsia="Times New Roman" w:hAnsi="Times New Roman" w:cs="Times New Roman"/>
              </w:rPr>
            </w:pPr>
          </w:p>
        </w:tc>
      </w:tr>
      <w:tr w:rsidR="00995C20" w:rsidRPr="00995C20" w14:paraId="34E3D431" w14:textId="77777777" w:rsidTr="00903EEF">
        <w:trPr>
          <w:trHeight w:val="259"/>
        </w:trPr>
        <w:tc>
          <w:tcPr>
            <w:tcW w:w="361" w:type="dxa"/>
            <w:gridSpan w:val="2"/>
            <w:tcBorders>
              <w:top w:val="nil"/>
              <w:left w:val="nil"/>
              <w:bottom w:val="nil"/>
              <w:right w:val="nil"/>
            </w:tcBorders>
            <w:noWrap/>
          </w:tcPr>
          <w:p w14:paraId="78C19BEE"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3687F911" w14:textId="71E5BC0B"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196AC18B"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2F8FA619" w14:textId="77777777" w:rsidR="00995C20" w:rsidRPr="00995C20" w:rsidRDefault="00995C20" w:rsidP="00995C20">
            <w:pPr>
              <w:spacing w:after="0" w:line="240" w:lineRule="auto"/>
              <w:rPr>
                <w:rFonts w:ascii="Times New Roman" w:eastAsia="Times New Roman" w:hAnsi="Times New Roman" w:cs="Times New Roman"/>
                <w:color w:val="FF0000"/>
              </w:rPr>
            </w:pPr>
          </w:p>
        </w:tc>
      </w:tr>
      <w:tr w:rsidR="00995C20" w:rsidRPr="00995C20" w14:paraId="5391AF81" w14:textId="77777777" w:rsidTr="00903EEF">
        <w:trPr>
          <w:trHeight w:val="259"/>
        </w:trPr>
        <w:tc>
          <w:tcPr>
            <w:tcW w:w="9468" w:type="dxa"/>
            <w:gridSpan w:val="9"/>
            <w:tcBorders>
              <w:top w:val="nil"/>
              <w:left w:val="nil"/>
              <w:bottom w:val="nil"/>
              <w:right w:val="nil"/>
            </w:tcBorders>
            <w:noWrap/>
            <w:hideMark/>
          </w:tcPr>
          <w:p w14:paraId="23501DBD" w14:textId="77777777" w:rsidR="00995C20" w:rsidRPr="00995C20" w:rsidRDefault="00995C20" w:rsidP="00995C20">
            <w:pPr>
              <w:spacing w:after="0" w:line="240" w:lineRule="auto"/>
              <w:rPr>
                <w:rFonts w:ascii="Times New Roman" w:eastAsia="Times New Roman" w:hAnsi="Times New Roman" w:cs="Times New Roman"/>
                <w:b/>
                <w:bCs/>
                <w:u w:val="single"/>
              </w:rPr>
            </w:pPr>
            <w:r w:rsidRPr="00995C20">
              <w:rPr>
                <w:rFonts w:ascii="Times New Roman" w:eastAsia="Times New Roman" w:hAnsi="Times New Roman" w:cs="Times New Roman"/>
                <w:b/>
                <w:bCs/>
                <w:u w:val="single"/>
              </w:rPr>
              <w:t>ASSISTANT ANIMAL CONTROL OFFICER</w:t>
            </w:r>
          </w:p>
        </w:tc>
      </w:tr>
      <w:tr w:rsidR="00995C20" w:rsidRPr="00995C20" w14:paraId="799613FC" w14:textId="77777777" w:rsidTr="00903EEF">
        <w:trPr>
          <w:trHeight w:val="259"/>
        </w:trPr>
        <w:tc>
          <w:tcPr>
            <w:tcW w:w="361" w:type="dxa"/>
            <w:gridSpan w:val="2"/>
            <w:tcBorders>
              <w:top w:val="nil"/>
              <w:left w:val="nil"/>
              <w:bottom w:val="nil"/>
              <w:right w:val="nil"/>
            </w:tcBorders>
            <w:noWrap/>
          </w:tcPr>
          <w:p w14:paraId="1706CB85"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7ABA771E"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Vacancy</w:t>
            </w:r>
          </w:p>
        </w:tc>
        <w:tc>
          <w:tcPr>
            <w:tcW w:w="2515" w:type="dxa"/>
            <w:gridSpan w:val="3"/>
            <w:tcBorders>
              <w:top w:val="nil"/>
              <w:left w:val="nil"/>
              <w:bottom w:val="nil"/>
              <w:right w:val="nil"/>
            </w:tcBorders>
            <w:noWrap/>
          </w:tcPr>
          <w:p w14:paraId="5E78B6E1"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580CAEAD"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79EFBC0B" w14:textId="77777777" w:rsidTr="00903EEF">
        <w:trPr>
          <w:trHeight w:val="259"/>
        </w:trPr>
        <w:tc>
          <w:tcPr>
            <w:tcW w:w="361" w:type="dxa"/>
            <w:gridSpan w:val="2"/>
            <w:tcBorders>
              <w:top w:val="nil"/>
              <w:left w:val="nil"/>
              <w:bottom w:val="nil"/>
              <w:right w:val="nil"/>
            </w:tcBorders>
            <w:noWrap/>
          </w:tcPr>
          <w:p w14:paraId="0D89B564"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77008721" w14:textId="77777777" w:rsidR="00995C20" w:rsidRPr="00995C20" w:rsidRDefault="00995C20"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6A4CF9F7"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261E7809"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1CA98DEA" w14:textId="77777777" w:rsidTr="00903EEF">
        <w:trPr>
          <w:trHeight w:val="259"/>
        </w:trPr>
        <w:tc>
          <w:tcPr>
            <w:tcW w:w="9468" w:type="dxa"/>
            <w:gridSpan w:val="9"/>
            <w:tcBorders>
              <w:top w:val="nil"/>
              <w:left w:val="nil"/>
              <w:bottom w:val="nil"/>
              <w:right w:val="nil"/>
            </w:tcBorders>
            <w:noWrap/>
          </w:tcPr>
          <w:p w14:paraId="7D0DFCD6" w14:textId="77777777" w:rsidR="00995C20" w:rsidRPr="00995C20" w:rsidRDefault="00995C20" w:rsidP="00995C20">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b/>
                <w:bCs/>
                <w:u w:val="single"/>
              </w:rPr>
              <w:t>ASSISTANT TOWN ACCOUNTANT</w:t>
            </w:r>
          </w:p>
        </w:tc>
      </w:tr>
      <w:tr w:rsidR="00C35E48" w:rsidRPr="00995C20" w14:paraId="4404AF4E" w14:textId="77777777" w:rsidTr="00C35E48">
        <w:trPr>
          <w:trHeight w:val="259"/>
        </w:trPr>
        <w:tc>
          <w:tcPr>
            <w:tcW w:w="361" w:type="dxa"/>
            <w:gridSpan w:val="2"/>
            <w:tcBorders>
              <w:top w:val="nil"/>
              <w:left w:val="nil"/>
              <w:bottom w:val="nil"/>
              <w:right w:val="nil"/>
            </w:tcBorders>
            <w:noWrap/>
          </w:tcPr>
          <w:p w14:paraId="2FB5FA56" w14:textId="77777777" w:rsidR="00C35E48" w:rsidRPr="00995C20" w:rsidRDefault="00C35E48" w:rsidP="00995C20">
            <w:pPr>
              <w:spacing w:after="0" w:line="240" w:lineRule="auto"/>
              <w:rPr>
                <w:rFonts w:ascii="Times New Roman" w:eastAsia="Times New Roman" w:hAnsi="Times New Roman" w:cs="Times New Roman"/>
              </w:rPr>
            </w:pPr>
          </w:p>
        </w:tc>
        <w:tc>
          <w:tcPr>
            <w:tcW w:w="5675" w:type="dxa"/>
            <w:gridSpan w:val="6"/>
            <w:tcBorders>
              <w:top w:val="nil"/>
              <w:left w:val="nil"/>
              <w:bottom w:val="nil"/>
              <w:right w:val="nil"/>
            </w:tcBorders>
            <w:noWrap/>
          </w:tcPr>
          <w:p w14:paraId="1BD3BFD4" w14:textId="26E28270" w:rsidR="00C35E48" w:rsidRPr="00995C20" w:rsidRDefault="00C35E48"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Diane Mulready Phillips</w:t>
            </w:r>
            <w:r>
              <w:rPr>
                <w:rFonts w:ascii="Times New Roman" w:eastAsia="Times New Roman" w:hAnsi="Times New Roman" w:cs="Times New Roman"/>
              </w:rPr>
              <w:t xml:space="preserve"> (appt. 7/1/20</w:t>
            </w:r>
          </w:p>
        </w:tc>
        <w:tc>
          <w:tcPr>
            <w:tcW w:w="3432" w:type="dxa"/>
            <w:tcBorders>
              <w:top w:val="nil"/>
              <w:left w:val="nil"/>
              <w:bottom w:val="nil"/>
              <w:right w:val="nil"/>
            </w:tcBorders>
            <w:noWrap/>
          </w:tcPr>
          <w:p w14:paraId="2572E695" w14:textId="77777777" w:rsidR="00C35E48" w:rsidRPr="00995C20" w:rsidRDefault="00C35E48" w:rsidP="00995C20">
            <w:pPr>
              <w:spacing w:after="0" w:line="240" w:lineRule="auto"/>
              <w:jc w:val="right"/>
              <w:rPr>
                <w:rFonts w:ascii="Times New Roman" w:eastAsia="Times New Roman" w:hAnsi="Times New Roman" w:cs="Times New Roman"/>
                <w:color w:val="FF0000"/>
              </w:rPr>
            </w:pPr>
            <w:r w:rsidRPr="00995C20">
              <w:rPr>
                <w:rFonts w:ascii="Times New Roman" w:eastAsia="Times New Roman" w:hAnsi="Times New Roman" w:cs="Times New Roman"/>
              </w:rPr>
              <w:t>2023</w:t>
            </w:r>
          </w:p>
        </w:tc>
      </w:tr>
      <w:tr w:rsidR="00995C20" w:rsidRPr="00995C20" w14:paraId="42480AB2" w14:textId="77777777" w:rsidTr="00903EEF">
        <w:trPr>
          <w:trHeight w:val="259"/>
        </w:trPr>
        <w:tc>
          <w:tcPr>
            <w:tcW w:w="361" w:type="dxa"/>
            <w:gridSpan w:val="2"/>
            <w:tcBorders>
              <w:top w:val="nil"/>
              <w:left w:val="nil"/>
              <w:bottom w:val="nil"/>
              <w:right w:val="nil"/>
            </w:tcBorders>
            <w:noWrap/>
          </w:tcPr>
          <w:p w14:paraId="02C620A0"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05DE5313" w14:textId="6817315C" w:rsidR="00995C20" w:rsidRPr="00995C20" w:rsidRDefault="00995C20"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3D25B52E"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6AA475CC"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05BC3544" w14:textId="77777777" w:rsidTr="00903EEF">
        <w:trPr>
          <w:trHeight w:val="259"/>
        </w:trPr>
        <w:tc>
          <w:tcPr>
            <w:tcW w:w="9468" w:type="dxa"/>
            <w:gridSpan w:val="9"/>
            <w:tcBorders>
              <w:top w:val="nil"/>
              <w:left w:val="nil"/>
              <w:bottom w:val="nil"/>
              <w:right w:val="nil"/>
            </w:tcBorders>
            <w:noWrap/>
            <w:hideMark/>
          </w:tcPr>
          <w:p w14:paraId="60CF249B"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ASSISTANT TOWN CLERK</w:t>
            </w:r>
            <w:r w:rsidRPr="00995C20">
              <w:rPr>
                <w:rFonts w:ascii="Times New Roman" w:eastAsia="Times New Roman" w:hAnsi="Times New Roman" w:cs="Times New Roman"/>
                <w:b/>
                <w:bCs/>
              </w:rPr>
              <w:t xml:space="preserve"> </w:t>
            </w:r>
            <w:r w:rsidRPr="00995C20">
              <w:rPr>
                <w:rFonts w:ascii="Times New Roman" w:eastAsia="Times New Roman" w:hAnsi="Times New Roman" w:cs="Times New Roman"/>
                <w:i/>
                <w:iCs/>
              </w:rPr>
              <w:t>(appt. by Town Clerk)</w:t>
            </w:r>
          </w:p>
        </w:tc>
      </w:tr>
      <w:tr w:rsidR="00995C20" w:rsidRPr="00995C20" w14:paraId="47C4C4D0" w14:textId="77777777" w:rsidTr="00903EEF">
        <w:trPr>
          <w:trHeight w:val="259"/>
        </w:trPr>
        <w:tc>
          <w:tcPr>
            <w:tcW w:w="361" w:type="dxa"/>
            <w:gridSpan w:val="2"/>
            <w:tcBorders>
              <w:top w:val="nil"/>
              <w:left w:val="nil"/>
              <w:bottom w:val="nil"/>
              <w:right w:val="nil"/>
            </w:tcBorders>
            <w:noWrap/>
          </w:tcPr>
          <w:p w14:paraId="205414D9"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54B08393"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Vacancy</w:t>
            </w:r>
          </w:p>
        </w:tc>
        <w:tc>
          <w:tcPr>
            <w:tcW w:w="2515" w:type="dxa"/>
            <w:gridSpan w:val="3"/>
            <w:tcBorders>
              <w:top w:val="nil"/>
              <w:left w:val="nil"/>
              <w:bottom w:val="nil"/>
              <w:right w:val="nil"/>
            </w:tcBorders>
            <w:noWrap/>
          </w:tcPr>
          <w:p w14:paraId="12B487D4"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32CB994C"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1D95AC81" w14:textId="77777777" w:rsidTr="00903EEF">
        <w:trPr>
          <w:trHeight w:val="259"/>
        </w:trPr>
        <w:tc>
          <w:tcPr>
            <w:tcW w:w="361" w:type="dxa"/>
            <w:gridSpan w:val="2"/>
            <w:tcBorders>
              <w:top w:val="nil"/>
              <w:left w:val="nil"/>
              <w:bottom w:val="nil"/>
              <w:right w:val="nil"/>
            </w:tcBorders>
            <w:noWrap/>
          </w:tcPr>
          <w:p w14:paraId="62BF2EFC"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5B7A6811" w14:textId="77777777" w:rsidR="00995C20" w:rsidRPr="00995C20" w:rsidRDefault="00995C20" w:rsidP="00995C20">
            <w:pPr>
              <w:spacing w:after="0" w:line="240" w:lineRule="auto"/>
              <w:rPr>
                <w:rFonts w:ascii="Times New Roman" w:eastAsia="Times New Roman" w:hAnsi="Times New Roman" w:cs="Times New Roman"/>
                <w:i/>
                <w:iCs/>
              </w:rPr>
            </w:pPr>
          </w:p>
        </w:tc>
        <w:tc>
          <w:tcPr>
            <w:tcW w:w="2515" w:type="dxa"/>
            <w:gridSpan w:val="3"/>
            <w:tcBorders>
              <w:top w:val="nil"/>
              <w:left w:val="nil"/>
              <w:bottom w:val="nil"/>
              <w:right w:val="nil"/>
            </w:tcBorders>
            <w:noWrap/>
          </w:tcPr>
          <w:p w14:paraId="01F72AF2" w14:textId="77777777" w:rsidR="00995C20" w:rsidRPr="00995C20" w:rsidRDefault="00995C20" w:rsidP="00995C20">
            <w:pPr>
              <w:spacing w:after="0" w:line="240" w:lineRule="auto"/>
              <w:rPr>
                <w:rFonts w:ascii="Times New Roman" w:eastAsia="Times New Roman" w:hAnsi="Times New Roman" w:cs="Times New Roman"/>
                <w:i/>
                <w:iCs/>
              </w:rPr>
            </w:pPr>
          </w:p>
        </w:tc>
        <w:tc>
          <w:tcPr>
            <w:tcW w:w="3432" w:type="dxa"/>
            <w:tcBorders>
              <w:top w:val="nil"/>
              <w:left w:val="nil"/>
              <w:bottom w:val="nil"/>
              <w:right w:val="nil"/>
            </w:tcBorders>
            <w:noWrap/>
          </w:tcPr>
          <w:p w14:paraId="0237466E"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44D44820" w14:textId="77777777" w:rsidTr="00903EEF">
        <w:trPr>
          <w:trHeight w:val="259"/>
        </w:trPr>
        <w:tc>
          <w:tcPr>
            <w:tcW w:w="9468" w:type="dxa"/>
            <w:gridSpan w:val="9"/>
            <w:tcBorders>
              <w:top w:val="nil"/>
              <w:left w:val="nil"/>
              <w:bottom w:val="nil"/>
              <w:right w:val="nil"/>
            </w:tcBorders>
            <w:noWrap/>
            <w:hideMark/>
          </w:tcPr>
          <w:p w14:paraId="1207805E" w14:textId="77777777" w:rsidR="00995C20" w:rsidRPr="00995C20" w:rsidRDefault="00995C20" w:rsidP="00995C20">
            <w:pPr>
              <w:spacing w:after="0" w:line="240" w:lineRule="auto"/>
              <w:rPr>
                <w:rFonts w:ascii="Times New Roman" w:eastAsia="Times New Roman" w:hAnsi="Times New Roman" w:cs="Times New Roman"/>
                <w:b/>
                <w:bCs/>
              </w:rPr>
            </w:pPr>
            <w:r w:rsidRPr="00995C20">
              <w:rPr>
                <w:rFonts w:ascii="Times New Roman" w:eastAsia="Times New Roman" w:hAnsi="Times New Roman" w:cs="Times New Roman"/>
                <w:b/>
                <w:bCs/>
                <w:u w:val="single"/>
              </w:rPr>
              <w:t>ASSISTANT TOWN COLLECTOR</w:t>
            </w:r>
            <w:r w:rsidRPr="00995C20">
              <w:rPr>
                <w:rFonts w:ascii="Times New Roman" w:eastAsia="Times New Roman" w:hAnsi="Times New Roman" w:cs="Times New Roman"/>
                <w:b/>
                <w:bCs/>
              </w:rPr>
              <w:t xml:space="preserve"> </w:t>
            </w:r>
            <w:r w:rsidRPr="00995C20">
              <w:rPr>
                <w:rFonts w:ascii="Times New Roman" w:eastAsia="Times New Roman" w:hAnsi="Times New Roman" w:cs="Times New Roman"/>
                <w:i/>
                <w:iCs/>
              </w:rPr>
              <w:t>(appt. by Treasurer/Collector)</w:t>
            </w:r>
          </w:p>
        </w:tc>
      </w:tr>
      <w:tr w:rsidR="00995C20" w:rsidRPr="00995C20" w14:paraId="7EB86412" w14:textId="77777777" w:rsidTr="00903EEF">
        <w:trPr>
          <w:trHeight w:val="259"/>
        </w:trPr>
        <w:tc>
          <w:tcPr>
            <w:tcW w:w="361" w:type="dxa"/>
            <w:gridSpan w:val="2"/>
            <w:tcBorders>
              <w:top w:val="nil"/>
              <w:left w:val="nil"/>
              <w:bottom w:val="nil"/>
              <w:right w:val="nil"/>
            </w:tcBorders>
            <w:noWrap/>
          </w:tcPr>
          <w:p w14:paraId="1EDFD363"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0BBD35B0"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Linda McCarthy</w:t>
            </w:r>
          </w:p>
        </w:tc>
        <w:tc>
          <w:tcPr>
            <w:tcW w:w="2515" w:type="dxa"/>
            <w:gridSpan w:val="3"/>
            <w:tcBorders>
              <w:top w:val="nil"/>
              <w:left w:val="nil"/>
              <w:bottom w:val="nil"/>
              <w:right w:val="nil"/>
            </w:tcBorders>
            <w:noWrap/>
          </w:tcPr>
          <w:p w14:paraId="74C167AB"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3AB2F6F2"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 xml:space="preserve">  5/17/21</w:t>
            </w:r>
          </w:p>
        </w:tc>
      </w:tr>
      <w:tr w:rsidR="00995C20" w:rsidRPr="00995C20" w14:paraId="730696F0" w14:textId="77777777" w:rsidTr="00903EEF">
        <w:trPr>
          <w:trHeight w:val="259"/>
        </w:trPr>
        <w:tc>
          <w:tcPr>
            <w:tcW w:w="361" w:type="dxa"/>
            <w:gridSpan w:val="2"/>
            <w:tcBorders>
              <w:top w:val="nil"/>
              <w:left w:val="nil"/>
              <w:bottom w:val="nil"/>
              <w:right w:val="nil"/>
            </w:tcBorders>
            <w:noWrap/>
          </w:tcPr>
          <w:p w14:paraId="02E415A8"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031F7F1D"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6A5C2E09"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6D5F1070" w14:textId="77777777" w:rsidR="00995C20" w:rsidRPr="00995C20" w:rsidRDefault="00995C20" w:rsidP="00995C20">
            <w:pPr>
              <w:spacing w:after="0" w:line="240" w:lineRule="auto"/>
              <w:jc w:val="center"/>
              <w:rPr>
                <w:rFonts w:ascii="Times New Roman" w:eastAsia="Times New Roman" w:hAnsi="Times New Roman" w:cs="Times New Roman"/>
                <w:color w:val="FF0000"/>
              </w:rPr>
            </w:pPr>
          </w:p>
        </w:tc>
      </w:tr>
      <w:tr w:rsidR="00995C20" w:rsidRPr="00995C20" w14:paraId="57DB0AAD" w14:textId="77777777" w:rsidTr="00903EEF">
        <w:trPr>
          <w:trHeight w:val="259"/>
        </w:trPr>
        <w:tc>
          <w:tcPr>
            <w:tcW w:w="9468" w:type="dxa"/>
            <w:gridSpan w:val="9"/>
            <w:tcBorders>
              <w:top w:val="nil"/>
              <w:left w:val="nil"/>
              <w:bottom w:val="nil"/>
              <w:right w:val="nil"/>
            </w:tcBorders>
            <w:noWrap/>
            <w:hideMark/>
          </w:tcPr>
          <w:p w14:paraId="5ED977F0" w14:textId="77777777" w:rsidR="00995C20" w:rsidRPr="00995C20" w:rsidRDefault="00995C20" w:rsidP="00995C20">
            <w:pPr>
              <w:spacing w:after="0" w:line="240" w:lineRule="auto"/>
              <w:rPr>
                <w:rFonts w:ascii="Times New Roman" w:eastAsia="Times New Roman" w:hAnsi="Times New Roman" w:cs="Times New Roman"/>
                <w:b/>
                <w:bCs/>
              </w:rPr>
            </w:pPr>
            <w:r w:rsidRPr="00995C20">
              <w:rPr>
                <w:rFonts w:ascii="Times New Roman" w:eastAsia="Times New Roman" w:hAnsi="Times New Roman" w:cs="Times New Roman"/>
                <w:b/>
                <w:bCs/>
                <w:u w:val="single"/>
              </w:rPr>
              <w:t>ASSISTANT TOWN TREASURER</w:t>
            </w:r>
            <w:r w:rsidRPr="00995C20">
              <w:rPr>
                <w:rFonts w:ascii="Times New Roman" w:eastAsia="Times New Roman" w:hAnsi="Times New Roman" w:cs="Times New Roman"/>
                <w:b/>
                <w:bCs/>
              </w:rPr>
              <w:t xml:space="preserve"> </w:t>
            </w:r>
            <w:r w:rsidRPr="00995C20">
              <w:rPr>
                <w:rFonts w:ascii="Times New Roman" w:eastAsia="Times New Roman" w:hAnsi="Times New Roman" w:cs="Times New Roman"/>
                <w:i/>
                <w:iCs/>
              </w:rPr>
              <w:t>(appt. by Treasurer/Collector)</w:t>
            </w:r>
          </w:p>
        </w:tc>
      </w:tr>
      <w:tr w:rsidR="00995C20" w:rsidRPr="00995C20" w14:paraId="6C8C872B" w14:textId="77777777" w:rsidTr="00903EEF">
        <w:trPr>
          <w:trHeight w:val="259"/>
        </w:trPr>
        <w:tc>
          <w:tcPr>
            <w:tcW w:w="361" w:type="dxa"/>
            <w:gridSpan w:val="2"/>
            <w:tcBorders>
              <w:top w:val="nil"/>
              <w:left w:val="nil"/>
              <w:bottom w:val="nil"/>
              <w:right w:val="nil"/>
            </w:tcBorders>
            <w:noWrap/>
          </w:tcPr>
          <w:p w14:paraId="09357C8C"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63F7B756"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Linda E. Cole</w:t>
            </w:r>
          </w:p>
        </w:tc>
        <w:tc>
          <w:tcPr>
            <w:tcW w:w="2515" w:type="dxa"/>
            <w:gridSpan w:val="3"/>
            <w:tcBorders>
              <w:top w:val="nil"/>
              <w:left w:val="nil"/>
              <w:bottom w:val="nil"/>
              <w:right w:val="nil"/>
            </w:tcBorders>
            <w:noWrap/>
          </w:tcPr>
          <w:p w14:paraId="31414C17"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3110CCC6"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5/17/21</w:t>
            </w:r>
          </w:p>
        </w:tc>
      </w:tr>
      <w:tr w:rsidR="00995C20" w:rsidRPr="00995C20" w14:paraId="38BE03CE" w14:textId="77777777" w:rsidTr="00903EEF">
        <w:trPr>
          <w:trHeight w:val="259"/>
        </w:trPr>
        <w:tc>
          <w:tcPr>
            <w:tcW w:w="361" w:type="dxa"/>
            <w:gridSpan w:val="2"/>
            <w:tcBorders>
              <w:top w:val="nil"/>
              <w:left w:val="nil"/>
              <w:bottom w:val="nil"/>
              <w:right w:val="nil"/>
            </w:tcBorders>
            <w:noWrap/>
          </w:tcPr>
          <w:p w14:paraId="662A6226"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03042A71" w14:textId="77777777" w:rsidR="00995C20" w:rsidRPr="00995C20" w:rsidRDefault="00995C20"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51DCF456"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2496656E"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06FFB135" w14:textId="77777777" w:rsidTr="00903EEF">
        <w:trPr>
          <w:trHeight w:val="259"/>
        </w:trPr>
        <w:tc>
          <w:tcPr>
            <w:tcW w:w="9468" w:type="dxa"/>
            <w:gridSpan w:val="9"/>
            <w:tcBorders>
              <w:top w:val="nil"/>
              <w:left w:val="nil"/>
              <w:bottom w:val="nil"/>
              <w:right w:val="nil"/>
            </w:tcBorders>
            <w:noWrap/>
            <w:hideMark/>
          </w:tcPr>
          <w:p w14:paraId="6CA4BD51"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BEAUTIFICATION COMMITTEE</w:t>
            </w:r>
          </w:p>
        </w:tc>
      </w:tr>
      <w:tr w:rsidR="00995C20" w:rsidRPr="00995C20" w14:paraId="2D4DD1AB" w14:textId="77777777" w:rsidTr="00903EEF">
        <w:trPr>
          <w:trHeight w:val="259"/>
        </w:trPr>
        <w:tc>
          <w:tcPr>
            <w:tcW w:w="361" w:type="dxa"/>
            <w:gridSpan w:val="2"/>
            <w:tcBorders>
              <w:top w:val="nil"/>
              <w:left w:val="nil"/>
              <w:bottom w:val="nil"/>
              <w:right w:val="nil"/>
            </w:tcBorders>
            <w:noWrap/>
          </w:tcPr>
          <w:p w14:paraId="1A3DFD92"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5735902C" w14:textId="4D003A54"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Adrian Barclay</w:t>
            </w:r>
            <w:r w:rsidR="00C35E48">
              <w:rPr>
                <w:rFonts w:ascii="Times New Roman" w:eastAsia="Times New Roman" w:hAnsi="Times New Roman" w:cs="Times New Roman"/>
              </w:rPr>
              <w:t xml:space="preserve"> (appt. 8/11/20)</w:t>
            </w:r>
          </w:p>
        </w:tc>
        <w:tc>
          <w:tcPr>
            <w:tcW w:w="2515" w:type="dxa"/>
            <w:gridSpan w:val="3"/>
            <w:tcBorders>
              <w:top w:val="nil"/>
              <w:left w:val="nil"/>
              <w:bottom w:val="nil"/>
              <w:right w:val="nil"/>
            </w:tcBorders>
            <w:noWrap/>
          </w:tcPr>
          <w:p w14:paraId="3CE8C26C" w14:textId="235607EF"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8778C4A"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39D5981A" w14:textId="77777777" w:rsidTr="00903EEF">
        <w:trPr>
          <w:trHeight w:val="259"/>
        </w:trPr>
        <w:tc>
          <w:tcPr>
            <w:tcW w:w="361" w:type="dxa"/>
            <w:gridSpan w:val="2"/>
            <w:tcBorders>
              <w:top w:val="nil"/>
              <w:left w:val="nil"/>
              <w:bottom w:val="nil"/>
              <w:right w:val="nil"/>
            </w:tcBorders>
            <w:noWrap/>
          </w:tcPr>
          <w:p w14:paraId="1D715E59"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213D2BEA" w14:textId="1CCA98D6"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Michelle Barclay</w:t>
            </w:r>
            <w:r w:rsidR="00C35E48">
              <w:rPr>
                <w:rFonts w:ascii="Times New Roman" w:eastAsia="Times New Roman" w:hAnsi="Times New Roman" w:cs="Times New Roman"/>
              </w:rPr>
              <w:t xml:space="preserve"> (appt. 8/11/20)</w:t>
            </w:r>
          </w:p>
        </w:tc>
        <w:tc>
          <w:tcPr>
            <w:tcW w:w="2515" w:type="dxa"/>
            <w:gridSpan w:val="3"/>
            <w:tcBorders>
              <w:top w:val="nil"/>
              <w:left w:val="nil"/>
              <w:bottom w:val="nil"/>
              <w:right w:val="nil"/>
            </w:tcBorders>
            <w:noWrap/>
          </w:tcPr>
          <w:p w14:paraId="42CA7099" w14:textId="367B2C86"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6B4E6716"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32F7B011" w14:textId="77777777" w:rsidTr="00903EEF">
        <w:trPr>
          <w:trHeight w:val="259"/>
        </w:trPr>
        <w:tc>
          <w:tcPr>
            <w:tcW w:w="361" w:type="dxa"/>
            <w:gridSpan w:val="2"/>
            <w:tcBorders>
              <w:top w:val="nil"/>
              <w:left w:val="nil"/>
              <w:bottom w:val="nil"/>
              <w:right w:val="nil"/>
            </w:tcBorders>
            <w:noWrap/>
          </w:tcPr>
          <w:p w14:paraId="5238E081"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6B09A481"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Jeanne Kling</w:t>
            </w:r>
          </w:p>
        </w:tc>
        <w:tc>
          <w:tcPr>
            <w:tcW w:w="2515" w:type="dxa"/>
            <w:gridSpan w:val="3"/>
            <w:tcBorders>
              <w:top w:val="nil"/>
              <w:left w:val="nil"/>
              <w:bottom w:val="nil"/>
              <w:right w:val="nil"/>
            </w:tcBorders>
            <w:noWrap/>
          </w:tcPr>
          <w:p w14:paraId="6BF8DB6D"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506DA76"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2D1D9DDC" w14:textId="77777777" w:rsidTr="00903EEF">
        <w:trPr>
          <w:trHeight w:val="259"/>
        </w:trPr>
        <w:tc>
          <w:tcPr>
            <w:tcW w:w="361" w:type="dxa"/>
            <w:gridSpan w:val="2"/>
            <w:tcBorders>
              <w:top w:val="nil"/>
              <w:left w:val="nil"/>
              <w:bottom w:val="nil"/>
              <w:right w:val="nil"/>
            </w:tcBorders>
            <w:noWrap/>
          </w:tcPr>
          <w:p w14:paraId="632A55CA"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6A2A0983" w14:textId="7A8545AB"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Kristen Lofstrom</w:t>
            </w:r>
            <w:r w:rsidR="00C35E48">
              <w:rPr>
                <w:rFonts w:ascii="Times New Roman" w:eastAsia="Times New Roman" w:hAnsi="Times New Roman" w:cs="Times New Roman"/>
              </w:rPr>
              <w:t xml:space="preserve"> (appt. 8/11/20)</w:t>
            </w:r>
          </w:p>
        </w:tc>
        <w:tc>
          <w:tcPr>
            <w:tcW w:w="2515" w:type="dxa"/>
            <w:gridSpan w:val="3"/>
            <w:tcBorders>
              <w:top w:val="nil"/>
              <w:left w:val="nil"/>
              <w:bottom w:val="nil"/>
              <w:right w:val="nil"/>
            </w:tcBorders>
            <w:noWrap/>
          </w:tcPr>
          <w:p w14:paraId="69BBCC57" w14:textId="2E67DC35"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649B1911"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6A754F33" w14:textId="77777777" w:rsidTr="00903EEF">
        <w:trPr>
          <w:trHeight w:val="259"/>
        </w:trPr>
        <w:tc>
          <w:tcPr>
            <w:tcW w:w="361" w:type="dxa"/>
            <w:gridSpan w:val="2"/>
            <w:tcBorders>
              <w:top w:val="nil"/>
              <w:left w:val="nil"/>
              <w:bottom w:val="nil"/>
              <w:right w:val="nil"/>
            </w:tcBorders>
            <w:noWrap/>
          </w:tcPr>
          <w:p w14:paraId="643DBDFD"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2FAE6E2D"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Amy Troup</w:t>
            </w:r>
          </w:p>
        </w:tc>
        <w:tc>
          <w:tcPr>
            <w:tcW w:w="2515" w:type="dxa"/>
            <w:gridSpan w:val="3"/>
            <w:tcBorders>
              <w:top w:val="nil"/>
              <w:left w:val="nil"/>
              <w:bottom w:val="nil"/>
              <w:right w:val="nil"/>
            </w:tcBorders>
            <w:noWrap/>
          </w:tcPr>
          <w:p w14:paraId="51C570F7"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1E8B8B8C"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70EB73FF" w14:textId="77777777" w:rsidTr="00903EEF">
        <w:trPr>
          <w:trHeight w:val="259"/>
        </w:trPr>
        <w:tc>
          <w:tcPr>
            <w:tcW w:w="361" w:type="dxa"/>
            <w:gridSpan w:val="2"/>
            <w:tcBorders>
              <w:top w:val="nil"/>
              <w:left w:val="nil"/>
              <w:bottom w:val="nil"/>
              <w:right w:val="nil"/>
            </w:tcBorders>
            <w:noWrap/>
          </w:tcPr>
          <w:p w14:paraId="2C6B9B76"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9107" w:type="dxa"/>
            <w:gridSpan w:val="7"/>
            <w:tcBorders>
              <w:top w:val="nil"/>
              <w:left w:val="nil"/>
              <w:bottom w:val="nil"/>
              <w:right w:val="nil"/>
            </w:tcBorders>
            <w:noWrap/>
          </w:tcPr>
          <w:p w14:paraId="3737C0C7" w14:textId="2E99D7B5" w:rsidR="00995C20" w:rsidRPr="00995C20" w:rsidRDefault="001A7E0C" w:rsidP="00995C20">
            <w:pPr>
              <w:tabs>
                <w:tab w:val="left" w:pos="2952"/>
              </w:tabs>
              <w:spacing w:after="0" w:line="240" w:lineRule="auto"/>
              <w:rPr>
                <w:rFonts w:ascii="Times New Roman" w:eastAsia="Times New Roman" w:hAnsi="Times New Roman" w:cs="Times New Roman"/>
                <w:i/>
                <w:color w:val="FF0000"/>
              </w:rPr>
            </w:pPr>
            <w:r w:rsidRPr="00995C20">
              <w:rPr>
                <w:rFonts w:ascii="Times New Roman" w:eastAsia="Times New Roman" w:hAnsi="Times New Roman" w:cs="Times New Roman"/>
                <w:i/>
                <w:iCs/>
              </w:rPr>
              <w:t>Nancy Botelho resigned 7/17/20</w:t>
            </w:r>
          </w:p>
        </w:tc>
      </w:tr>
      <w:tr w:rsidR="00903EEF" w:rsidRPr="00995C20" w14:paraId="2CB9A506" w14:textId="77777777" w:rsidTr="00903EEF">
        <w:trPr>
          <w:trHeight w:val="259"/>
        </w:trPr>
        <w:tc>
          <w:tcPr>
            <w:tcW w:w="361" w:type="dxa"/>
            <w:gridSpan w:val="2"/>
            <w:tcBorders>
              <w:top w:val="nil"/>
              <w:left w:val="nil"/>
              <w:bottom w:val="nil"/>
              <w:right w:val="nil"/>
            </w:tcBorders>
            <w:noWrap/>
          </w:tcPr>
          <w:p w14:paraId="49F51EF1" w14:textId="77777777" w:rsidR="00903EEF" w:rsidRPr="00995C20" w:rsidRDefault="00903EEF" w:rsidP="00995C20">
            <w:pPr>
              <w:spacing w:after="0" w:line="240" w:lineRule="auto"/>
              <w:rPr>
                <w:rFonts w:ascii="Times New Roman" w:eastAsia="Times New Roman" w:hAnsi="Times New Roman" w:cs="Times New Roman"/>
                <w:color w:val="FF0000"/>
              </w:rPr>
            </w:pPr>
          </w:p>
        </w:tc>
        <w:tc>
          <w:tcPr>
            <w:tcW w:w="9107" w:type="dxa"/>
            <w:gridSpan w:val="7"/>
            <w:tcBorders>
              <w:top w:val="nil"/>
              <w:left w:val="nil"/>
              <w:bottom w:val="nil"/>
              <w:right w:val="nil"/>
            </w:tcBorders>
            <w:noWrap/>
          </w:tcPr>
          <w:p w14:paraId="5BB0E7CE" w14:textId="77777777" w:rsidR="00903EEF" w:rsidRPr="00995C20" w:rsidRDefault="00903EEF" w:rsidP="00995C20">
            <w:pPr>
              <w:tabs>
                <w:tab w:val="left" w:pos="2952"/>
              </w:tabs>
              <w:spacing w:after="0" w:line="240" w:lineRule="auto"/>
              <w:rPr>
                <w:rFonts w:ascii="Times New Roman" w:eastAsia="Times New Roman" w:hAnsi="Times New Roman" w:cs="Times New Roman"/>
                <w:i/>
                <w:color w:val="FF0000"/>
              </w:rPr>
            </w:pPr>
          </w:p>
        </w:tc>
      </w:tr>
      <w:tr w:rsidR="00903EEF" w:rsidRPr="00995C20" w14:paraId="5D323C8E" w14:textId="77777777" w:rsidTr="00903EEF">
        <w:trPr>
          <w:trHeight w:val="259"/>
        </w:trPr>
        <w:tc>
          <w:tcPr>
            <w:tcW w:w="361" w:type="dxa"/>
            <w:gridSpan w:val="2"/>
            <w:tcBorders>
              <w:top w:val="nil"/>
              <w:left w:val="nil"/>
              <w:bottom w:val="nil"/>
              <w:right w:val="nil"/>
            </w:tcBorders>
            <w:noWrap/>
          </w:tcPr>
          <w:p w14:paraId="7CA139A0" w14:textId="77777777" w:rsidR="00903EEF" w:rsidRPr="00995C20" w:rsidRDefault="00903EEF" w:rsidP="00995C20">
            <w:pPr>
              <w:spacing w:after="0" w:line="240" w:lineRule="auto"/>
              <w:rPr>
                <w:rFonts w:ascii="Times New Roman" w:eastAsia="Times New Roman" w:hAnsi="Times New Roman" w:cs="Times New Roman"/>
                <w:color w:val="FF0000"/>
              </w:rPr>
            </w:pPr>
          </w:p>
        </w:tc>
        <w:tc>
          <w:tcPr>
            <w:tcW w:w="9107" w:type="dxa"/>
            <w:gridSpan w:val="7"/>
            <w:tcBorders>
              <w:top w:val="nil"/>
              <w:left w:val="nil"/>
              <w:bottom w:val="nil"/>
              <w:right w:val="nil"/>
            </w:tcBorders>
            <w:noWrap/>
          </w:tcPr>
          <w:p w14:paraId="502CAE94" w14:textId="77777777" w:rsidR="00903EEF" w:rsidRPr="00995C20" w:rsidRDefault="00903EEF" w:rsidP="00995C20">
            <w:pPr>
              <w:tabs>
                <w:tab w:val="left" w:pos="2952"/>
              </w:tabs>
              <w:spacing w:after="0" w:line="240" w:lineRule="auto"/>
              <w:rPr>
                <w:rFonts w:ascii="Times New Roman" w:eastAsia="Times New Roman" w:hAnsi="Times New Roman" w:cs="Times New Roman"/>
                <w:i/>
                <w:color w:val="FF0000"/>
              </w:rPr>
            </w:pPr>
          </w:p>
        </w:tc>
      </w:tr>
      <w:tr w:rsidR="001A7E0C" w:rsidRPr="00995C20" w14:paraId="1855767F" w14:textId="77777777" w:rsidTr="00903EEF">
        <w:trPr>
          <w:trHeight w:val="259"/>
        </w:trPr>
        <w:tc>
          <w:tcPr>
            <w:tcW w:w="361" w:type="dxa"/>
            <w:gridSpan w:val="2"/>
            <w:tcBorders>
              <w:top w:val="nil"/>
              <w:left w:val="nil"/>
              <w:bottom w:val="nil"/>
              <w:right w:val="nil"/>
            </w:tcBorders>
            <w:noWrap/>
          </w:tcPr>
          <w:p w14:paraId="3610249D" w14:textId="77777777" w:rsidR="001A7E0C" w:rsidRPr="00995C20" w:rsidRDefault="001A7E0C" w:rsidP="00995C20">
            <w:pPr>
              <w:spacing w:after="0" w:line="240" w:lineRule="auto"/>
              <w:rPr>
                <w:rFonts w:ascii="Times New Roman" w:eastAsia="Times New Roman" w:hAnsi="Times New Roman" w:cs="Times New Roman"/>
                <w:color w:val="FF0000"/>
              </w:rPr>
            </w:pPr>
          </w:p>
        </w:tc>
        <w:tc>
          <w:tcPr>
            <w:tcW w:w="9107" w:type="dxa"/>
            <w:gridSpan w:val="7"/>
            <w:tcBorders>
              <w:top w:val="nil"/>
              <w:left w:val="nil"/>
              <w:bottom w:val="nil"/>
              <w:right w:val="nil"/>
            </w:tcBorders>
            <w:noWrap/>
          </w:tcPr>
          <w:p w14:paraId="24597E78" w14:textId="77777777" w:rsidR="001A7E0C" w:rsidRPr="00995C20" w:rsidRDefault="001A7E0C" w:rsidP="00995C20">
            <w:pPr>
              <w:tabs>
                <w:tab w:val="left" w:pos="2952"/>
              </w:tabs>
              <w:spacing w:after="0" w:line="240" w:lineRule="auto"/>
              <w:rPr>
                <w:rFonts w:ascii="Times New Roman" w:eastAsia="Times New Roman" w:hAnsi="Times New Roman" w:cs="Times New Roman"/>
                <w:i/>
                <w:color w:val="FF0000"/>
              </w:rPr>
            </w:pPr>
          </w:p>
        </w:tc>
      </w:tr>
      <w:tr w:rsidR="00995C20" w:rsidRPr="00995C20" w14:paraId="5FC0FC29" w14:textId="77777777" w:rsidTr="00903EEF">
        <w:trPr>
          <w:trHeight w:val="259"/>
        </w:trPr>
        <w:tc>
          <w:tcPr>
            <w:tcW w:w="9468" w:type="dxa"/>
            <w:gridSpan w:val="9"/>
            <w:tcBorders>
              <w:top w:val="nil"/>
              <w:left w:val="nil"/>
              <w:bottom w:val="nil"/>
              <w:right w:val="nil"/>
            </w:tcBorders>
            <w:noWrap/>
            <w:hideMark/>
          </w:tcPr>
          <w:p w14:paraId="13CDF872" w14:textId="77777777" w:rsidR="00995C20" w:rsidRPr="00995C20" w:rsidRDefault="00995C20" w:rsidP="00995C20">
            <w:pPr>
              <w:tabs>
                <w:tab w:val="left" w:pos="3270"/>
              </w:tabs>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lastRenderedPageBreak/>
              <w:t>BOARD OF REGISTRARS</w:t>
            </w:r>
          </w:p>
        </w:tc>
      </w:tr>
      <w:tr w:rsidR="00995C20" w:rsidRPr="00995C20" w14:paraId="5872BA07" w14:textId="77777777" w:rsidTr="00903EEF">
        <w:trPr>
          <w:trHeight w:val="259"/>
        </w:trPr>
        <w:tc>
          <w:tcPr>
            <w:tcW w:w="361" w:type="dxa"/>
            <w:gridSpan w:val="2"/>
            <w:tcBorders>
              <w:top w:val="nil"/>
              <w:left w:val="nil"/>
              <w:bottom w:val="nil"/>
              <w:right w:val="nil"/>
            </w:tcBorders>
            <w:noWrap/>
          </w:tcPr>
          <w:p w14:paraId="0996AD6E"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74880417"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Derek Bennett</w:t>
            </w:r>
          </w:p>
        </w:tc>
        <w:tc>
          <w:tcPr>
            <w:tcW w:w="2515" w:type="dxa"/>
            <w:gridSpan w:val="3"/>
            <w:tcBorders>
              <w:top w:val="nil"/>
              <w:left w:val="nil"/>
              <w:bottom w:val="nil"/>
              <w:right w:val="nil"/>
            </w:tcBorders>
            <w:noWrap/>
          </w:tcPr>
          <w:p w14:paraId="2111C9DD"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4279DF27"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3/31/22</w:t>
            </w:r>
          </w:p>
        </w:tc>
      </w:tr>
      <w:tr w:rsidR="00995C20" w:rsidRPr="00995C20" w14:paraId="789A8296" w14:textId="77777777" w:rsidTr="00903EEF">
        <w:trPr>
          <w:trHeight w:val="259"/>
        </w:trPr>
        <w:tc>
          <w:tcPr>
            <w:tcW w:w="361" w:type="dxa"/>
            <w:gridSpan w:val="2"/>
            <w:tcBorders>
              <w:top w:val="nil"/>
              <w:left w:val="nil"/>
              <w:bottom w:val="nil"/>
              <w:right w:val="nil"/>
            </w:tcBorders>
            <w:noWrap/>
          </w:tcPr>
          <w:p w14:paraId="445776BC"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6A72DC1E"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Calibri" w:hAnsi="Times New Roman" w:cs="Times New Roman"/>
              </w:rPr>
              <w:t>Kathy Shiavone</w:t>
            </w:r>
          </w:p>
        </w:tc>
        <w:tc>
          <w:tcPr>
            <w:tcW w:w="2515" w:type="dxa"/>
            <w:gridSpan w:val="3"/>
            <w:tcBorders>
              <w:top w:val="nil"/>
              <w:left w:val="nil"/>
              <w:bottom w:val="nil"/>
              <w:right w:val="nil"/>
            </w:tcBorders>
            <w:noWrap/>
          </w:tcPr>
          <w:p w14:paraId="53735239"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0A26410F"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3/31/22</w:t>
            </w:r>
          </w:p>
        </w:tc>
      </w:tr>
      <w:tr w:rsidR="00995C20" w:rsidRPr="00995C20" w14:paraId="2F2679D0" w14:textId="77777777" w:rsidTr="00903EEF">
        <w:trPr>
          <w:trHeight w:val="259"/>
        </w:trPr>
        <w:tc>
          <w:tcPr>
            <w:tcW w:w="361" w:type="dxa"/>
            <w:gridSpan w:val="2"/>
            <w:tcBorders>
              <w:top w:val="nil"/>
              <w:left w:val="nil"/>
              <w:bottom w:val="nil"/>
              <w:right w:val="nil"/>
            </w:tcBorders>
            <w:noWrap/>
          </w:tcPr>
          <w:p w14:paraId="5A909FCA"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794EE66A" w14:textId="77777777" w:rsidR="00995C20" w:rsidRPr="00995C20" w:rsidRDefault="00995C20" w:rsidP="00995C20">
            <w:pPr>
              <w:spacing w:after="0" w:line="240" w:lineRule="auto"/>
              <w:rPr>
                <w:rFonts w:ascii="Times New Roman" w:eastAsia="Calibri" w:hAnsi="Times New Roman" w:cs="Times New Roman"/>
              </w:rPr>
            </w:pPr>
            <w:r w:rsidRPr="00995C20">
              <w:rPr>
                <w:rFonts w:ascii="Times New Roman" w:eastAsia="Times New Roman" w:hAnsi="Times New Roman" w:cs="Times New Roman"/>
              </w:rPr>
              <w:t xml:space="preserve">Joann Andrews  </w:t>
            </w:r>
          </w:p>
        </w:tc>
        <w:tc>
          <w:tcPr>
            <w:tcW w:w="2515" w:type="dxa"/>
            <w:gridSpan w:val="3"/>
            <w:tcBorders>
              <w:top w:val="nil"/>
              <w:left w:val="nil"/>
              <w:bottom w:val="nil"/>
              <w:right w:val="nil"/>
            </w:tcBorders>
            <w:noWrap/>
          </w:tcPr>
          <w:p w14:paraId="62EA6F23"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56B66AA7"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3/31/23</w:t>
            </w:r>
          </w:p>
        </w:tc>
      </w:tr>
      <w:tr w:rsidR="00041BCA" w:rsidRPr="00995C20" w14:paraId="555B6752" w14:textId="77777777" w:rsidTr="00903EEF">
        <w:trPr>
          <w:trHeight w:val="259"/>
        </w:trPr>
        <w:tc>
          <w:tcPr>
            <w:tcW w:w="361" w:type="dxa"/>
            <w:gridSpan w:val="2"/>
            <w:tcBorders>
              <w:top w:val="nil"/>
              <w:left w:val="nil"/>
              <w:bottom w:val="nil"/>
              <w:right w:val="nil"/>
            </w:tcBorders>
            <w:noWrap/>
          </w:tcPr>
          <w:p w14:paraId="089C1DF2" w14:textId="77777777" w:rsidR="00041BCA" w:rsidRPr="00995C20" w:rsidRDefault="00041BCA"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68358FD3" w14:textId="77777777" w:rsidR="00041BCA" w:rsidRPr="00995C20" w:rsidRDefault="00041BCA"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69DB735B" w14:textId="77777777" w:rsidR="00041BCA" w:rsidRPr="00995C20" w:rsidRDefault="00041BCA"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22E564DE" w14:textId="77777777" w:rsidR="00041BCA" w:rsidRPr="00995C20" w:rsidRDefault="00041BCA" w:rsidP="00995C20">
            <w:pPr>
              <w:spacing w:after="0" w:line="240" w:lineRule="auto"/>
              <w:jc w:val="right"/>
              <w:rPr>
                <w:rFonts w:ascii="Times New Roman" w:eastAsia="Times New Roman" w:hAnsi="Times New Roman" w:cs="Times New Roman"/>
              </w:rPr>
            </w:pPr>
          </w:p>
        </w:tc>
      </w:tr>
      <w:tr w:rsidR="00995C20" w:rsidRPr="00995C20" w14:paraId="323A82F1" w14:textId="77777777" w:rsidTr="00903EEF">
        <w:trPr>
          <w:trHeight w:val="259"/>
        </w:trPr>
        <w:tc>
          <w:tcPr>
            <w:tcW w:w="9468" w:type="dxa"/>
            <w:gridSpan w:val="9"/>
            <w:tcBorders>
              <w:top w:val="nil"/>
              <w:left w:val="nil"/>
              <w:bottom w:val="nil"/>
              <w:right w:val="nil"/>
            </w:tcBorders>
            <w:noWrap/>
            <w:hideMark/>
          </w:tcPr>
          <w:p w14:paraId="721BDEAD"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BUILDING COMMISSIONER / INSPECTOR OF BUILDINGS</w:t>
            </w:r>
          </w:p>
        </w:tc>
      </w:tr>
      <w:tr w:rsidR="00995C20" w:rsidRPr="00995C20" w14:paraId="53877327" w14:textId="77777777" w:rsidTr="00903EEF">
        <w:trPr>
          <w:trHeight w:val="259"/>
        </w:trPr>
        <w:tc>
          <w:tcPr>
            <w:tcW w:w="361" w:type="dxa"/>
            <w:gridSpan w:val="2"/>
            <w:tcBorders>
              <w:top w:val="nil"/>
              <w:left w:val="nil"/>
              <w:bottom w:val="nil"/>
              <w:right w:val="nil"/>
            </w:tcBorders>
            <w:noWrap/>
          </w:tcPr>
          <w:p w14:paraId="09BE2734"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5EF2AC96"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Robert Piccirilli</w:t>
            </w:r>
          </w:p>
        </w:tc>
        <w:tc>
          <w:tcPr>
            <w:tcW w:w="2515" w:type="dxa"/>
            <w:gridSpan w:val="3"/>
            <w:tcBorders>
              <w:top w:val="nil"/>
              <w:left w:val="nil"/>
              <w:bottom w:val="nil"/>
              <w:right w:val="nil"/>
            </w:tcBorders>
            <w:noWrap/>
          </w:tcPr>
          <w:p w14:paraId="1ED3E743"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425BB6FA"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3ED731D9" w14:textId="77777777" w:rsidTr="00903EEF">
        <w:trPr>
          <w:trHeight w:val="259"/>
        </w:trPr>
        <w:tc>
          <w:tcPr>
            <w:tcW w:w="361" w:type="dxa"/>
            <w:gridSpan w:val="2"/>
            <w:tcBorders>
              <w:top w:val="nil"/>
              <w:left w:val="nil"/>
              <w:bottom w:val="nil"/>
              <w:right w:val="nil"/>
            </w:tcBorders>
            <w:noWrap/>
          </w:tcPr>
          <w:p w14:paraId="0E59934F"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1D750602" w14:textId="77777777" w:rsidR="00995C20" w:rsidRPr="00995C20" w:rsidRDefault="00995C20" w:rsidP="00995C20">
            <w:pPr>
              <w:spacing w:after="0" w:line="240" w:lineRule="auto"/>
              <w:rPr>
                <w:rFonts w:ascii="Times New Roman" w:eastAsia="Times New Roman" w:hAnsi="Times New Roman" w:cs="Times New Roman"/>
                <w:i/>
              </w:rPr>
            </w:pPr>
          </w:p>
        </w:tc>
        <w:tc>
          <w:tcPr>
            <w:tcW w:w="2515" w:type="dxa"/>
            <w:gridSpan w:val="3"/>
            <w:tcBorders>
              <w:top w:val="nil"/>
              <w:left w:val="nil"/>
              <w:bottom w:val="nil"/>
              <w:right w:val="nil"/>
            </w:tcBorders>
            <w:noWrap/>
          </w:tcPr>
          <w:p w14:paraId="2D743912" w14:textId="77777777" w:rsidR="00995C20" w:rsidRPr="00995C20" w:rsidRDefault="00995C20" w:rsidP="00995C20">
            <w:pPr>
              <w:spacing w:after="0" w:line="240" w:lineRule="auto"/>
              <w:rPr>
                <w:rFonts w:ascii="Times New Roman" w:eastAsia="Times New Roman" w:hAnsi="Times New Roman" w:cs="Times New Roman"/>
                <w:i/>
              </w:rPr>
            </w:pPr>
          </w:p>
        </w:tc>
        <w:tc>
          <w:tcPr>
            <w:tcW w:w="3432" w:type="dxa"/>
            <w:tcBorders>
              <w:top w:val="nil"/>
              <w:left w:val="nil"/>
              <w:bottom w:val="nil"/>
              <w:right w:val="nil"/>
            </w:tcBorders>
            <w:noWrap/>
          </w:tcPr>
          <w:p w14:paraId="5EBE1FCF"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7C5EEFA7" w14:textId="77777777" w:rsidTr="00903EEF">
        <w:trPr>
          <w:trHeight w:val="259"/>
        </w:trPr>
        <w:tc>
          <w:tcPr>
            <w:tcW w:w="9468" w:type="dxa"/>
            <w:gridSpan w:val="9"/>
            <w:tcBorders>
              <w:top w:val="nil"/>
              <w:left w:val="nil"/>
              <w:bottom w:val="nil"/>
              <w:right w:val="nil"/>
            </w:tcBorders>
            <w:noWrap/>
          </w:tcPr>
          <w:p w14:paraId="60A03004"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BUILDING &amp; FACILITY NEEDS COMMITTEE</w:t>
            </w:r>
            <w:r w:rsidRPr="00995C20">
              <w:rPr>
                <w:rFonts w:ascii="Times New Roman" w:eastAsia="Times New Roman" w:hAnsi="Times New Roman" w:cs="Times New Roman"/>
              </w:rPr>
              <w:t xml:space="preserve"> </w:t>
            </w:r>
            <w:r w:rsidRPr="00995C20">
              <w:rPr>
                <w:rFonts w:ascii="Times New Roman" w:eastAsia="Times New Roman" w:hAnsi="Times New Roman" w:cs="Times New Roman"/>
                <w:i/>
                <w:iCs/>
              </w:rPr>
              <w:t>(established 2/11/20)</w:t>
            </w:r>
          </w:p>
        </w:tc>
      </w:tr>
      <w:tr w:rsidR="00995C20" w:rsidRPr="00995C20" w14:paraId="654EE534" w14:textId="77777777" w:rsidTr="00903EEF">
        <w:trPr>
          <w:trHeight w:val="259"/>
        </w:trPr>
        <w:tc>
          <w:tcPr>
            <w:tcW w:w="361" w:type="dxa"/>
            <w:gridSpan w:val="2"/>
            <w:tcBorders>
              <w:top w:val="nil"/>
              <w:left w:val="nil"/>
              <w:bottom w:val="nil"/>
              <w:right w:val="nil"/>
            </w:tcBorders>
            <w:noWrap/>
          </w:tcPr>
          <w:p w14:paraId="611CD094"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297AA1CC"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Gordon C. Andrews, Chairman</w:t>
            </w:r>
          </w:p>
        </w:tc>
        <w:tc>
          <w:tcPr>
            <w:tcW w:w="2515" w:type="dxa"/>
            <w:gridSpan w:val="3"/>
            <w:tcBorders>
              <w:top w:val="nil"/>
              <w:left w:val="nil"/>
              <w:bottom w:val="nil"/>
              <w:right w:val="nil"/>
            </w:tcBorders>
            <w:noWrap/>
          </w:tcPr>
          <w:p w14:paraId="609DD564" w14:textId="5D95A164" w:rsidR="00995C20" w:rsidRPr="00995C20" w:rsidRDefault="0068498D" w:rsidP="00995C20">
            <w:pPr>
              <w:spacing w:after="0" w:line="240" w:lineRule="auto"/>
              <w:rPr>
                <w:rFonts w:ascii="Times New Roman" w:eastAsia="Times New Roman" w:hAnsi="Times New Roman" w:cs="Times New Roman"/>
                <w:iCs/>
                <w:color w:val="FF0000"/>
              </w:rPr>
            </w:pPr>
            <w:r>
              <w:rPr>
                <w:rFonts w:ascii="Times New Roman" w:eastAsia="Times New Roman" w:hAnsi="Times New Roman" w:cs="Times New Roman"/>
                <w:iCs/>
              </w:rPr>
              <w:t>Board of Selectmen</w:t>
            </w:r>
          </w:p>
        </w:tc>
        <w:tc>
          <w:tcPr>
            <w:tcW w:w="3432" w:type="dxa"/>
            <w:tcBorders>
              <w:top w:val="nil"/>
              <w:left w:val="nil"/>
              <w:bottom w:val="nil"/>
              <w:right w:val="nil"/>
            </w:tcBorders>
            <w:noWrap/>
          </w:tcPr>
          <w:p w14:paraId="221045B5"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5F4BF968" w14:textId="77777777" w:rsidTr="00903EEF">
        <w:trPr>
          <w:trHeight w:val="259"/>
        </w:trPr>
        <w:tc>
          <w:tcPr>
            <w:tcW w:w="361" w:type="dxa"/>
            <w:gridSpan w:val="2"/>
            <w:tcBorders>
              <w:top w:val="nil"/>
              <w:left w:val="nil"/>
              <w:bottom w:val="nil"/>
              <w:right w:val="nil"/>
            </w:tcBorders>
            <w:noWrap/>
          </w:tcPr>
          <w:p w14:paraId="1EBBDB6D"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27DDAEC7"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Joao Chaves</w:t>
            </w:r>
          </w:p>
        </w:tc>
        <w:tc>
          <w:tcPr>
            <w:tcW w:w="2515" w:type="dxa"/>
            <w:gridSpan w:val="3"/>
            <w:tcBorders>
              <w:top w:val="nil"/>
              <w:left w:val="nil"/>
              <w:bottom w:val="nil"/>
              <w:right w:val="nil"/>
            </w:tcBorders>
            <w:noWrap/>
          </w:tcPr>
          <w:p w14:paraId="7E86DB63"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Police Chief</w:t>
            </w:r>
          </w:p>
        </w:tc>
        <w:tc>
          <w:tcPr>
            <w:tcW w:w="3432" w:type="dxa"/>
            <w:tcBorders>
              <w:top w:val="nil"/>
              <w:left w:val="nil"/>
              <w:bottom w:val="nil"/>
              <w:right w:val="nil"/>
            </w:tcBorders>
            <w:noWrap/>
          </w:tcPr>
          <w:p w14:paraId="169B4FAA"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7BFE3953" w14:textId="77777777" w:rsidTr="00903EEF">
        <w:trPr>
          <w:trHeight w:val="259"/>
        </w:trPr>
        <w:tc>
          <w:tcPr>
            <w:tcW w:w="361" w:type="dxa"/>
            <w:gridSpan w:val="2"/>
            <w:tcBorders>
              <w:top w:val="nil"/>
              <w:left w:val="nil"/>
              <w:bottom w:val="nil"/>
              <w:right w:val="nil"/>
            </w:tcBorders>
            <w:noWrap/>
          </w:tcPr>
          <w:p w14:paraId="00AC0405"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6222E33F"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Jean Gallant</w:t>
            </w:r>
          </w:p>
        </w:tc>
        <w:tc>
          <w:tcPr>
            <w:tcW w:w="2515" w:type="dxa"/>
            <w:gridSpan w:val="3"/>
            <w:tcBorders>
              <w:top w:val="nil"/>
              <w:left w:val="nil"/>
              <w:bottom w:val="nil"/>
              <w:right w:val="nil"/>
            </w:tcBorders>
            <w:noWrap/>
          </w:tcPr>
          <w:p w14:paraId="6F74C0E6"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Library Director</w:t>
            </w:r>
          </w:p>
        </w:tc>
        <w:tc>
          <w:tcPr>
            <w:tcW w:w="3432" w:type="dxa"/>
            <w:tcBorders>
              <w:top w:val="nil"/>
              <w:left w:val="nil"/>
              <w:bottom w:val="nil"/>
              <w:right w:val="nil"/>
            </w:tcBorders>
            <w:noWrap/>
          </w:tcPr>
          <w:p w14:paraId="6D193B20"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0CF408CB" w14:textId="77777777" w:rsidTr="00903EEF">
        <w:trPr>
          <w:trHeight w:val="259"/>
        </w:trPr>
        <w:tc>
          <w:tcPr>
            <w:tcW w:w="361" w:type="dxa"/>
            <w:gridSpan w:val="2"/>
            <w:tcBorders>
              <w:top w:val="nil"/>
              <w:left w:val="nil"/>
              <w:bottom w:val="nil"/>
              <w:right w:val="nil"/>
            </w:tcBorders>
            <w:noWrap/>
          </w:tcPr>
          <w:p w14:paraId="62EA2B59"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4C8DDB75"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R. Steven Hayward</w:t>
            </w:r>
          </w:p>
        </w:tc>
        <w:tc>
          <w:tcPr>
            <w:tcW w:w="2515" w:type="dxa"/>
            <w:gridSpan w:val="3"/>
            <w:tcBorders>
              <w:top w:val="nil"/>
              <w:left w:val="nil"/>
              <w:bottom w:val="nil"/>
              <w:right w:val="nil"/>
            </w:tcBorders>
            <w:noWrap/>
          </w:tcPr>
          <w:p w14:paraId="79290772" w14:textId="5D5FE467" w:rsidR="00995C20" w:rsidRPr="00995C20" w:rsidRDefault="0068498D" w:rsidP="00995C20">
            <w:pPr>
              <w:spacing w:after="0" w:line="240" w:lineRule="auto"/>
              <w:rPr>
                <w:rFonts w:ascii="Times New Roman" w:eastAsia="Times New Roman" w:hAnsi="Times New Roman" w:cs="Times New Roman"/>
                <w:iCs/>
              </w:rPr>
            </w:pPr>
            <w:r>
              <w:rPr>
                <w:rFonts w:ascii="Times New Roman" w:eastAsia="Times New Roman" w:hAnsi="Times New Roman" w:cs="Times New Roman"/>
                <w:iCs/>
              </w:rPr>
              <w:t>Highway Surveyor</w:t>
            </w:r>
          </w:p>
        </w:tc>
        <w:tc>
          <w:tcPr>
            <w:tcW w:w="3432" w:type="dxa"/>
            <w:tcBorders>
              <w:top w:val="nil"/>
              <w:left w:val="nil"/>
              <w:bottom w:val="nil"/>
              <w:right w:val="nil"/>
            </w:tcBorders>
            <w:noWrap/>
          </w:tcPr>
          <w:p w14:paraId="360F887E"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783CA8EB" w14:textId="77777777" w:rsidTr="00903EEF">
        <w:trPr>
          <w:trHeight w:val="259"/>
        </w:trPr>
        <w:tc>
          <w:tcPr>
            <w:tcW w:w="361" w:type="dxa"/>
            <w:gridSpan w:val="2"/>
            <w:tcBorders>
              <w:top w:val="nil"/>
              <w:left w:val="nil"/>
              <w:bottom w:val="nil"/>
              <w:right w:val="nil"/>
            </w:tcBorders>
            <w:noWrap/>
          </w:tcPr>
          <w:p w14:paraId="0901FE02"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2C7A574A"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Brian Kling</w:t>
            </w:r>
          </w:p>
        </w:tc>
        <w:tc>
          <w:tcPr>
            <w:tcW w:w="2515" w:type="dxa"/>
            <w:gridSpan w:val="3"/>
            <w:tcBorders>
              <w:top w:val="nil"/>
              <w:left w:val="nil"/>
              <w:bottom w:val="nil"/>
              <w:right w:val="nil"/>
            </w:tcBorders>
            <w:noWrap/>
          </w:tcPr>
          <w:p w14:paraId="6C736D13" w14:textId="6508DD66" w:rsidR="00995C20" w:rsidRPr="00995C20" w:rsidRDefault="0068498D" w:rsidP="00995C20">
            <w:pPr>
              <w:spacing w:after="0" w:line="240" w:lineRule="auto"/>
              <w:rPr>
                <w:rFonts w:ascii="Times New Roman" w:eastAsia="Times New Roman" w:hAnsi="Times New Roman" w:cs="Times New Roman"/>
                <w:iCs/>
              </w:rPr>
            </w:pPr>
            <w:r>
              <w:rPr>
                <w:rFonts w:ascii="Times New Roman" w:eastAsia="Times New Roman" w:hAnsi="Times New Roman" w:cs="Times New Roman"/>
                <w:iCs/>
              </w:rPr>
              <w:t>Citizen at Large</w:t>
            </w:r>
          </w:p>
        </w:tc>
        <w:tc>
          <w:tcPr>
            <w:tcW w:w="3432" w:type="dxa"/>
            <w:tcBorders>
              <w:top w:val="nil"/>
              <w:left w:val="nil"/>
              <w:bottom w:val="nil"/>
              <w:right w:val="nil"/>
            </w:tcBorders>
            <w:noWrap/>
          </w:tcPr>
          <w:p w14:paraId="232C5EC6"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4163B7F0" w14:textId="77777777" w:rsidTr="00903EEF">
        <w:trPr>
          <w:trHeight w:val="259"/>
        </w:trPr>
        <w:tc>
          <w:tcPr>
            <w:tcW w:w="361" w:type="dxa"/>
            <w:gridSpan w:val="2"/>
            <w:tcBorders>
              <w:top w:val="nil"/>
              <w:left w:val="nil"/>
              <w:bottom w:val="nil"/>
              <w:right w:val="nil"/>
            </w:tcBorders>
            <w:noWrap/>
          </w:tcPr>
          <w:p w14:paraId="4A293B27"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2ACF23B5"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Susan Lawless</w:t>
            </w:r>
          </w:p>
        </w:tc>
        <w:tc>
          <w:tcPr>
            <w:tcW w:w="2515" w:type="dxa"/>
            <w:gridSpan w:val="3"/>
            <w:tcBorders>
              <w:top w:val="nil"/>
              <w:left w:val="nil"/>
              <w:bottom w:val="nil"/>
              <w:right w:val="nil"/>
            </w:tcBorders>
            <w:noWrap/>
          </w:tcPr>
          <w:p w14:paraId="679996BE"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COA Director</w:t>
            </w:r>
          </w:p>
        </w:tc>
        <w:tc>
          <w:tcPr>
            <w:tcW w:w="3432" w:type="dxa"/>
            <w:tcBorders>
              <w:top w:val="nil"/>
              <w:left w:val="nil"/>
              <w:bottom w:val="nil"/>
              <w:right w:val="nil"/>
            </w:tcBorders>
            <w:noWrap/>
          </w:tcPr>
          <w:p w14:paraId="0A38D583"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42EA8767" w14:textId="77777777" w:rsidTr="00903EEF">
        <w:trPr>
          <w:trHeight w:val="259"/>
        </w:trPr>
        <w:tc>
          <w:tcPr>
            <w:tcW w:w="361" w:type="dxa"/>
            <w:gridSpan w:val="2"/>
            <w:tcBorders>
              <w:top w:val="nil"/>
              <w:left w:val="nil"/>
              <w:bottom w:val="nil"/>
              <w:right w:val="nil"/>
            </w:tcBorders>
            <w:noWrap/>
          </w:tcPr>
          <w:p w14:paraId="2994589E"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3B18647D"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Scott Materna</w:t>
            </w:r>
          </w:p>
        </w:tc>
        <w:tc>
          <w:tcPr>
            <w:tcW w:w="2515" w:type="dxa"/>
            <w:gridSpan w:val="3"/>
            <w:tcBorders>
              <w:top w:val="nil"/>
              <w:left w:val="nil"/>
              <w:bottom w:val="nil"/>
              <w:right w:val="nil"/>
            </w:tcBorders>
            <w:noWrap/>
          </w:tcPr>
          <w:p w14:paraId="31D3E701" w14:textId="20429BF0" w:rsidR="00995C20" w:rsidRPr="00995C20" w:rsidRDefault="0068498D" w:rsidP="00995C20">
            <w:pPr>
              <w:spacing w:after="0" w:line="240" w:lineRule="auto"/>
              <w:rPr>
                <w:rFonts w:ascii="Times New Roman" w:eastAsia="Times New Roman" w:hAnsi="Times New Roman" w:cs="Times New Roman"/>
                <w:iCs/>
              </w:rPr>
            </w:pPr>
            <w:r>
              <w:rPr>
                <w:rFonts w:ascii="Times New Roman" w:eastAsia="Times New Roman" w:hAnsi="Times New Roman" w:cs="Times New Roman"/>
                <w:iCs/>
              </w:rPr>
              <w:t>Maintenance Director</w:t>
            </w:r>
          </w:p>
        </w:tc>
        <w:tc>
          <w:tcPr>
            <w:tcW w:w="3432" w:type="dxa"/>
            <w:tcBorders>
              <w:top w:val="nil"/>
              <w:left w:val="nil"/>
              <w:bottom w:val="nil"/>
              <w:right w:val="nil"/>
            </w:tcBorders>
            <w:noWrap/>
          </w:tcPr>
          <w:p w14:paraId="2951D1CE"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6976CC09" w14:textId="77777777" w:rsidTr="00903EEF">
        <w:trPr>
          <w:trHeight w:val="259"/>
        </w:trPr>
        <w:tc>
          <w:tcPr>
            <w:tcW w:w="361" w:type="dxa"/>
            <w:gridSpan w:val="2"/>
            <w:tcBorders>
              <w:top w:val="nil"/>
              <w:left w:val="nil"/>
              <w:bottom w:val="nil"/>
              <w:right w:val="nil"/>
            </w:tcBorders>
            <w:noWrap/>
          </w:tcPr>
          <w:p w14:paraId="3A5963C5"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12553EE2"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Holly Merry</w:t>
            </w:r>
          </w:p>
        </w:tc>
        <w:tc>
          <w:tcPr>
            <w:tcW w:w="2515" w:type="dxa"/>
            <w:gridSpan w:val="3"/>
            <w:tcBorders>
              <w:top w:val="nil"/>
              <w:left w:val="nil"/>
              <w:bottom w:val="nil"/>
              <w:right w:val="nil"/>
            </w:tcBorders>
            <w:noWrap/>
          </w:tcPr>
          <w:p w14:paraId="6B5A0E0F"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Principal Assessor</w:t>
            </w:r>
          </w:p>
        </w:tc>
        <w:tc>
          <w:tcPr>
            <w:tcW w:w="3432" w:type="dxa"/>
            <w:tcBorders>
              <w:top w:val="nil"/>
              <w:left w:val="nil"/>
              <w:bottom w:val="nil"/>
              <w:right w:val="nil"/>
            </w:tcBorders>
            <w:noWrap/>
          </w:tcPr>
          <w:p w14:paraId="78DA4ADC"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05DB1997" w14:textId="77777777" w:rsidTr="00903EEF">
        <w:trPr>
          <w:trHeight w:val="259"/>
        </w:trPr>
        <w:tc>
          <w:tcPr>
            <w:tcW w:w="361" w:type="dxa"/>
            <w:gridSpan w:val="2"/>
            <w:tcBorders>
              <w:top w:val="nil"/>
              <w:left w:val="nil"/>
              <w:bottom w:val="nil"/>
              <w:right w:val="nil"/>
            </w:tcBorders>
            <w:noWrap/>
          </w:tcPr>
          <w:p w14:paraId="0D7E67B0"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455C8C6D"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Sandra Nolan</w:t>
            </w:r>
          </w:p>
        </w:tc>
        <w:tc>
          <w:tcPr>
            <w:tcW w:w="2515" w:type="dxa"/>
            <w:gridSpan w:val="3"/>
            <w:tcBorders>
              <w:top w:val="nil"/>
              <w:left w:val="nil"/>
              <w:bottom w:val="nil"/>
              <w:right w:val="nil"/>
            </w:tcBorders>
            <w:noWrap/>
          </w:tcPr>
          <w:p w14:paraId="0A840200"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Town Accountant</w:t>
            </w:r>
          </w:p>
        </w:tc>
        <w:tc>
          <w:tcPr>
            <w:tcW w:w="3432" w:type="dxa"/>
            <w:tcBorders>
              <w:top w:val="nil"/>
              <w:left w:val="nil"/>
              <w:bottom w:val="nil"/>
              <w:right w:val="nil"/>
            </w:tcBorders>
            <w:noWrap/>
          </w:tcPr>
          <w:p w14:paraId="054D69A9"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2C959149" w14:textId="77777777" w:rsidTr="00903EEF">
        <w:trPr>
          <w:trHeight w:val="259"/>
        </w:trPr>
        <w:tc>
          <w:tcPr>
            <w:tcW w:w="361" w:type="dxa"/>
            <w:gridSpan w:val="2"/>
            <w:tcBorders>
              <w:top w:val="nil"/>
              <w:left w:val="nil"/>
              <w:bottom w:val="nil"/>
              <w:right w:val="nil"/>
            </w:tcBorders>
            <w:noWrap/>
          </w:tcPr>
          <w:p w14:paraId="41717B3D"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3991B4A5"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Robert Piccirilli</w:t>
            </w:r>
          </w:p>
        </w:tc>
        <w:tc>
          <w:tcPr>
            <w:tcW w:w="2515" w:type="dxa"/>
            <w:gridSpan w:val="3"/>
            <w:tcBorders>
              <w:top w:val="nil"/>
              <w:left w:val="nil"/>
              <w:bottom w:val="nil"/>
              <w:right w:val="nil"/>
            </w:tcBorders>
            <w:noWrap/>
          </w:tcPr>
          <w:p w14:paraId="25CBDD7C" w14:textId="2D6C42DC" w:rsidR="00995C20" w:rsidRPr="00995C20" w:rsidRDefault="0068498D" w:rsidP="00995C20">
            <w:pPr>
              <w:spacing w:after="0" w:line="240" w:lineRule="auto"/>
              <w:rPr>
                <w:rFonts w:ascii="Times New Roman" w:eastAsia="Times New Roman" w:hAnsi="Times New Roman" w:cs="Times New Roman"/>
                <w:iCs/>
              </w:rPr>
            </w:pPr>
            <w:r>
              <w:rPr>
                <w:rFonts w:ascii="Times New Roman" w:eastAsia="Times New Roman" w:hAnsi="Times New Roman" w:cs="Times New Roman"/>
                <w:iCs/>
              </w:rPr>
              <w:t>Building Inspector</w:t>
            </w:r>
          </w:p>
        </w:tc>
        <w:tc>
          <w:tcPr>
            <w:tcW w:w="3432" w:type="dxa"/>
            <w:tcBorders>
              <w:top w:val="nil"/>
              <w:left w:val="nil"/>
              <w:bottom w:val="nil"/>
              <w:right w:val="nil"/>
            </w:tcBorders>
            <w:noWrap/>
          </w:tcPr>
          <w:p w14:paraId="18FC92B9"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685D5CF3" w14:textId="77777777" w:rsidTr="00903EEF">
        <w:trPr>
          <w:trHeight w:val="259"/>
        </w:trPr>
        <w:tc>
          <w:tcPr>
            <w:tcW w:w="361" w:type="dxa"/>
            <w:gridSpan w:val="2"/>
            <w:tcBorders>
              <w:top w:val="nil"/>
              <w:left w:val="nil"/>
              <w:bottom w:val="nil"/>
              <w:right w:val="nil"/>
            </w:tcBorders>
            <w:noWrap/>
          </w:tcPr>
          <w:p w14:paraId="00F35B57"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1303C677"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Jason Viveiros</w:t>
            </w:r>
          </w:p>
        </w:tc>
        <w:tc>
          <w:tcPr>
            <w:tcW w:w="2515" w:type="dxa"/>
            <w:gridSpan w:val="3"/>
            <w:tcBorders>
              <w:top w:val="nil"/>
              <w:left w:val="nil"/>
              <w:bottom w:val="nil"/>
              <w:right w:val="nil"/>
            </w:tcBorders>
            <w:noWrap/>
          </w:tcPr>
          <w:p w14:paraId="12E17D01"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Fire Chief</w:t>
            </w:r>
          </w:p>
        </w:tc>
        <w:tc>
          <w:tcPr>
            <w:tcW w:w="3432" w:type="dxa"/>
            <w:tcBorders>
              <w:top w:val="nil"/>
              <w:left w:val="nil"/>
              <w:bottom w:val="nil"/>
              <w:right w:val="nil"/>
            </w:tcBorders>
            <w:noWrap/>
          </w:tcPr>
          <w:p w14:paraId="6F855010"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4997FD8E" w14:textId="77777777" w:rsidTr="00903EEF">
        <w:trPr>
          <w:trHeight w:val="259"/>
        </w:trPr>
        <w:tc>
          <w:tcPr>
            <w:tcW w:w="361" w:type="dxa"/>
            <w:gridSpan w:val="2"/>
            <w:tcBorders>
              <w:top w:val="nil"/>
              <w:left w:val="nil"/>
              <w:bottom w:val="nil"/>
              <w:right w:val="nil"/>
            </w:tcBorders>
            <w:noWrap/>
          </w:tcPr>
          <w:p w14:paraId="60C3C47F"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51561D65"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Vacancy</w:t>
            </w:r>
          </w:p>
        </w:tc>
        <w:tc>
          <w:tcPr>
            <w:tcW w:w="2515" w:type="dxa"/>
            <w:gridSpan w:val="3"/>
            <w:tcBorders>
              <w:top w:val="nil"/>
              <w:left w:val="nil"/>
              <w:bottom w:val="nil"/>
              <w:right w:val="nil"/>
            </w:tcBorders>
            <w:noWrap/>
          </w:tcPr>
          <w:p w14:paraId="6FB27CB0"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Municipal &amp; Sch. Bldg.</w:t>
            </w:r>
          </w:p>
        </w:tc>
        <w:tc>
          <w:tcPr>
            <w:tcW w:w="3432" w:type="dxa"/>
            <w:tcBorders>
              <w:top w:val="nil"/>
              <w:left w:val="nil"/>
              <w:bottom w:val="nil"/>
              <w:right w:val="nil"/>
            </w:tcBorders>
            <w:noWrap/>
          </w:tcPr>
          <w:p w14:paraId="2D665357"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0D9064A4" w14:textId="77777777" w:rsidTr="00903EEF">
        <w:trPr>
          <w:trHeight w:val="259"/>
        </w:trPr>
        <w:tc>
          <w:tcPr>
            <w:tcW w:w="361" w:type="dxa"/>
            <w:gridSpan w:val="2"/>
            <w:tcBorders>
              <w:top w:val="nil"/>
              <w:left w:val="nil"/>
              <w:bottom w:val="nil"/>
              <w:right w:val="nil"/>
            </w:tcBorders>
            <w:noWrap/>
          </w:tcPr>
          <w:p w14:paraId="66E71F54"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4BA9C530"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Vacancy</w:t>
            </w:r>
          </w:p>
        </w:tc>
        <w:tc>
          <w:tcPr>
            <w:tcW w:w="2515" w:type="dxa"/>
            <w:gridSpan w:val="3"/>
            <w:tcBorders>
              <w:top w:val="nil"/>
              <w:left w:val="nil"/>
              <w:bottom w:val="nil"/>
              <w:right w:val="nil"/>
            </w:tcBorders>
            <w:noWrap/>
          </w:tcPr>
          <w:p w14:paraId="4AFE9CF3" w14:textId="77777777" w:rsidR="00995C20" w:rsidRPr="00995C20" w:rsidRDefault="00995C20" w:rsidP="00995C20">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iCs/>
              </w:rPr>
              <w:t>Finance Committee</w:t>
            </w:r>
          </w:p>
        </w:tc>
        <w:tc>
          <w:tcPr>
            <w:tcW w:w="3432" w:type="dxa"/>
            <w:tcBorders>
              <w:top w:val="nil"/>
              <w:left w:val="nil"/>
              <w:bottom w:val="nil"/>
              <w:right w:val="nil"/>
            </w:tcBorders>
            <w:noWrap/>
          </w:tcPr>
          <w:p w14:paraId="24D8004E"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3919FC8A" w14:textId="77777777" w:rsidTr="00903EEF">
        <w:trPr>
          <w:trHeight w:val="259"/>
        </w:trPr>
        <w:tc>
          <w:tcPr>
            <w:tcW w:w="361" w:type="dxa"/>
            <w:gridSpan w:val="2"/>
            <w:tcBorders>
              <w:top w:val="nil"/>
              <w:left w:val="nil"/>
              <w:bottom w:val="nil"/>
              <w:right w:val="nil"/>
            </w:tcBorders>
            <w:noWrap/>
          </w:tcPr>
          <w:p w14:paraId="777192CF"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5B1A07FB" w14:textId="77777777" w:rsidR="00995C20" w:rsidRPr="00995C20" w:rsidRDefault="00995C20" w:rsidP="00995C20">
            <w:pPr>
              <w:spacing w:after="0" w:line="240" w:lineRule="auto"/>
              <w:rPr>
                <w:rFonts w:ascii="Times New Roman" w:eastAsia="Times New Roman" w:hAnsi="Times New Roman" w:cs="Times New Roman"/>
                <w:i/>
              </w:rPr>
            </w:pPr>
          </w:p>
        </w:tc>
        <w:tc>
          <w:tcPr>
            <w:tcW w:w="2515" w:type="dxa"/>
            <w:gridSpan w:val="3"/>
            <w:tcBorders>
              <w:top w:val="nil"/>
              <w:left w:val="nil"/>
              <w:bottom w:val="nil"/>
              <w:right w:val="nil"/>
            </w:tcBorders>
            <w:noWrap/>
          </w:tcPr>
          <w:p w14:paraId="10B120E5" w14:textId="77777777" w:rsidR="00995C20" w:rsidRPr="00995C20" w:rsidRDefault="00995C20" w:rsidP="00995C20">
            <w:pPr>
              <w:spacing w:after="0" w:line="240" w:lineRule="auto"/>
              <w:rPr>
                <w:rFonts w:ascii="Times New Roman" w:eastAsia="Times New Roman" w:hAnsi="Times New Roman" w:cs="Times New Roman"/>
                <w:i/>
              </w:rPr>
            </w:pPr>
          </w:p>
        </w:tc>
        <w:tc>
          <w:tcPr>
            <w:tcW w:w="3432" w:type="dxa"/>
            <w:tcBorders>
              <w:top w:val="nil"/>
              <w:left w:val="nil"/>
              <w:bottom w:val="nil"/>
              <w:right w:val="nil"/>
            </w:tcBorders>
            <w:noWrap/>
          </w:tcPr>
          <w:p w14:paraId="7647BC91"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7744DB7D" w14:textId="77777777" w:rsidTr="00903EEF">
        <w:trPr>
          <w:trHeight w:val="259"/>
        </w:trPr>
        <w:tc>
          <w:tcPr>
            <w:tcW w:w="9468" w:type="dxa"/>
            <w:gridSpan w:val="9"/>
            <w:tcBorders>
              <w:top w:val="nil"/>
              <w:left w:val="nil"/>
              <w:bottom w:val="nil"/>
              <w:right w:val="nil"/>
            </w:tcBorders>
            <w:noWrap/>
            <w:hideMark/>
          </w:tcPr>
          <w:p w14:paraId="34FA0955"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BUILDING INSPECTOR ASSISTANT</w:t>
            </w:r>
          </w:p>
        </w:tc>
      </w:tr>
      <w:tr w:rsidR="00995C20" w:rsidRPr="00995C20" w14:paraId="12A005D6" w14:textId="77777777" w:rsidTr="00903EEF">
        <w:trPr>
          <w:trHeight w:val="259"/>
        </w:trPr>
        <w:tc>
          <w:tcPr>
            <w:tcW w:w="361" w:type="dxa"/>
            <w:gridSpan w:val="2"/>
            <w:tcBorders>
              <w:top w:val="nil"/>
              <w:left w:val="nil"/>
              <w:bottom w:val="nil"/>
              <w:right w:val="nil"/>
            </w:tcBorders>
            <w:noWrap/>
          </w:tcPr>
          <w:p w14:paraId="27A553E8"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0C90AAC0"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William Kelly</w:t>
            </w:r>
          </w:p>
        </w:tc>
        <w:tc>
          <w:tcPr>
            <w:tcW w:w="2515" w:type="dxa"/>
            <w:gridSpan w:val="3"/>
            <w:tcBorders>
              <w:top w:val="nil"/>
              <w:left w:val="nil"/>
              <w:bottom w:val="nil"/>
              <w:right w:val="nil"/>
            </w:tcBorders>
            <w:noWrap/>
          </w:tcPr>
          <w:p w14:paraId="24F33575"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21569BB4"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4473EC16" w14:textId="77777777" w:rsidTr="00903EEF">
        <w:trPr>
          <w:trHeight w:val="259"/>
        </w:trPr>
        <w:tc>
          <w:tcPr>
            <w:tcW w:w="361" w:type="dxa"/>
            <w:gridSpan w:val="2"/>
            <w:tcBorders>
              <w:top w:val="nil"/>
              <w:left w:val="nil"/>
              <w:bottom w:val="nil"/>
              <w:right w:val="nil"/>
            </w:tcBorders>
            <w:noWrap/>
          </w:tcPr>
          <w:p w14:paraId="200C941F"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1D9B37A4"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66B241E7"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5F972504"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3BEE2F64" w14:textId="77777777" w:rsidTr="00903EEF">
        <w:trPr>
          <w:trHeight w:val="259"/>
        </w:trPr>
        <w:tc>
          <w:tcPr>
            <w:tcW w:w="9468" w:type="dxa"/>
            <w:gridSpan w:val="9"/>
            <w:tcBorders>
              <w:top w:val="nil"/>
              <w:left w:val="nil"/>
              <w:bottom w:val="nil"/>
              <w:right w:val="nil"/>
            </w:tcBorders>
            <w:noWrap/>
            <w:hideMark/>
          </w:tcPr>
          <w:p w14:paraId="2E34D578"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CABLE T.V. ADVISORY COMMITTEE</w:t>
            </w:r>
            <w:r w:rsidRPr="00995C20">
              <w:rPr>
                <w:rFonts w:ascii="Times New Roman" w:eastAsia="Times New Roman" w:hAnsi="Times New Roman" w:cs="Times New Roman"/>
                <w:b/>
                <w:bCs/>
              </w:rPr>
              <w:t xml:space="preserve"> </w:t>
            </w:r>
            <w:r w:rsidRPr="00995C20">
              <w:rPr>
                <w:rFonts w:ascii="Times New Roman" w:eastAsia="Times New Roman" w:hAnsi="Times New Roman" w:cs="Times New Roman"/>
                <w:i/>
                <w:iCs/>
              </w:rPr>
              <w:t>(Special Municipal Employees)</w:t>
            </w:r>
          </w:p>
        </w:tc>
      </w:tr>
      <w:tr w:rsidR="00995C20" w:rsidRPr="00995C20" w14:paraId="61C34CA2" w14:textId="77777777" w:rsidTr="00903EEF">
        <w:trPr>
          <w:trHeight w:val="259"/>
        </w:trPr>
        <w:tc>
          <w:tcPr>
            <w:tcW w:w="361" w:type="dxa"/>
            <w:gridSpan w:val="2"/>
            <w:tcBorders>
              <w:top w:val="nil"/>
              <w:left w:val="nil"/>
              <w:bottom w:val="nil"/>
              <w:right w:val="nil"/>
            </w:tcBorders>
            <w:noWrap/>
          </w:tcPr>
          <w:p w14:paraId="3B9CDE27"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0C035B4F"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John Shiavone  </w:t>
            </w:r>
          </w:p>
        </w:tc>
        <w:tc>
          <w:tcPr>
            <w:tcW w:w="2515" w:type="dxa"/>
            <w:gridSpan w:val="3"/>
            <w:tcBorders>
              <w:top w:val="nil"/>
              <w:left w:val="nil"/>
              <w:bottom w:val="nil"/>
              <w:right w:val="nil"/>
            </w:tcBorders>
            <w:noWrap/>
          </w:tcPr>
          <w:p w14:paraId="77D290B4"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hideMark/>
          </w:tcPr>
          <w:p w14:paraId="640653A2" w14:textId="77777777" w:rsidR="00995C20" w:rsidRPr="00995C20" w:rsidRDefault="00995C20" w:rsidP="00995C20">
            <w:pPr>
              <w:spacing w:after="0" w:line="240" w:lineRule="auto"/>
              <w:jc w:val="right"/>
              <w:rPr>
                <w:rFonts w:ascii="Times New Roman" w:eastAsia="Times New Roman" w:hAnsi="Times New Roman" w:cs="Times New Roman"/>
                <w:color w:val="FF0000"/>
              </w:rPr>
            </w:pPr>
            <w:r w:rsidRPr="00995C20">
              <w:rPr>
                <w:rFonts w:ascii="Times New Roman" w:eastAsia="Times New Roman" w:hAnsi="Times New Roman" w:cs="Times New Roman"/>
              </w:rPr>
              <w:t>2021</w:t>
            </w:r>
          </w:p>
        </w:tc>
      </w:tr>
      <w:tr w:rsidR="00995C20" w:rsidRPr="00995C20" w14:paraId="1D768FB2" w14:textId="77777777" w:rsidTr="00903EEF">
        <w:trPr>
          <w:trHeight w:val="259"/>
        </w:trPr>
        <w:tc>
          <w:tcPr>
            <w:tcW w:w="361" w:type="dxa"/>
            <w:gridSpan w:val="2"/>
            <w:tcBorders>
              <w:top w:val="nil"/>
              <w:left w:val="nil"/>
              <w:bottom w:val="nil"/>
              <w:right w:val="nil"/>
            </w:tcBorders>
            <w:noWrap/>
          </w:tcPr>
          <w:p w14:paraId="1C5FDA71"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244BD0A2"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Richard Wright</w:t>
            </w:r>
          </w:p>
        </w:tc>
        <w:tc>
          <w:tcPr>
            <w:tcW w:w="2515" w:type="dxa"/>
            <w:gridSpan w:val="3"/>
            <w:tcBorders>
              <w:top w:val="nil"/>
              <w:left w:val="nil"/>
              <w:bottom w:val="nil"/>
              <w:right w:val="nil"/>
            </w:tcBorders>
            <w:noWrap/>
          </w:tcPr>
          <w:p w14:paraId="0B8F9771"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1EB1938F"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061DA7D8" w14:textId="77777777" w:rsidTr="00903EEF">
        <w:trPr>
          <w:trHeight w:val="259"/>
        </w:trPr>
        <w:tc>
          <w:tcPr>
            <w:tcW w:w="361" w:type="dxa"/>
            <w:gridSpan w:val="2"/>
            <w:tcBorders>
              <w:top w:val="nil"/>
              <w:left w:val="nil"/>
              <w:bottom w:val="nil"/>
              <w:right w:val="nil"/>
            </w:tcBorders>
            <w:noWrap/>
          </w:tcPr>
          <w:p w14:paraId="687362B9"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2D9F42DA"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Vacancies (3)</w:t>
            </w:r>
          </w:p>
        </w:tc>
        <w:tc>
          <w:tcPr>
            <w:tcW w:w="2515" w:type="dxa"/>
            <w:gridSpan w:val="3"/>
            <w:tcBorders>
              <w:top w:val="nil"/>
              <w:left w:val="nil"/>
              <w:bottom w:val="nil"/>
              <w:right w:val="nil"/>
            </w:tcBorders>
            <w:noWrap/>
          </w:tcPr>
          <w:p w14:paraId="51D47166"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5E0F257A"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3BED7024" w14:textId="77777777" w:rsidTr="00903EEF">
        <w:trPr>
          <w:trHeight w:val="259"/>
        </w:trPr>
        <w:tc>
          <w:tcPr>
            <w:tcW w:w="361" w:type="dxa"/>
            <w:gridSpan w:val="2"/>
            <w:tcBorders>
              <w:top w:val="nil"/>
              <w:left w:val="nil"/>
              <w:bottom w:val="nil"/>
              <w:right w:val="nil"/>
            </w:tcBorders>
            <w:noWrap/>
          </w:tcPr>
          <w:p w14:paraId="3ABCB9E0"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753386E3"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54CA9B5D"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7BB72403"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0D33154A" w14:textId="77777777" w:rsidTr="00903EEF">
        <w:trPr>
          <w:trHeight w:val="173"/>
        </w:trPr>
        <w:tc>
          <w:tcPr>
            <w:tcW w:w="9468" w:type="dxa"/>
            <w:gridSpan w:val="9"/>
            <w:tcBorders>
              <w:top w:val="nil"/>
              <w:left w:val="nil"/>
              <w:bottom w:val="nil"/>
              <w:right w:val="nil"/>
            </w:tcBorders>
            <w:noWrap/>
            <w:hideMark/>
          </w:tcPr>
          <w:p w14:paraId="1EF3E208" w14:textId="77777777" w:rsidR="00995C20" w:rsidRPr="00995C20" w:rsidRDefault="00995C20" w:rsidP="00995C20">
            <w:pPr>
              <w:spacing w:after="0" w:line="240" w:lineRule="auto"/>
              <w:rPr>
                <w:rFonts w:ascii="Times New Roman" w:eastAsia="Times New Roman" w:hAnsi="Times New Roman" w:cs="Times New Roman"/>
                <w:b/>
                <w:u w:val="single"/>
              </w:rPr>
            </w:pPr>
            <w:r w:rsidRPr="00995C20">
              <w:rPr>
                <w:rFonts w:ascii="Times New Roman" w:eastAsia="Times New Roman" w:hAnsi="Times New Roman" w:cs="Times New Roman"/>
                <w:b/>
                <w:u w:val="single"/>
              </w:rPr>
              <w:t>CAPITAL PLANNING COMMITTEE</w:t>
            </w:r>
          </w:p>
        </w:tc>
      </w:tr>
      <w:tr w:rsidR="00995C20" w:rsidRPr="00995C20" w14:paraId="15EA32C8" w14:textId="77777777" w:rsidTr="00903EEF">
        <w:trPr>
          <w:trHeight w:val="173"/>
        </w:trPr>
        <w:tc>
          <w:tcPr>
            <w:tcW w:w="288" w:type="dxa"/>
            <w:tcBorders>
              <w:top w:val="nil"/>
              <w:left w:val="nil"/>
              <w:bottom w:val="nil"/>
              <w:right w:val="nil"/>
            </w:tcBorders>
            <w:noWrap/>
          </w:tcPr>
          <w:p w14:paraId="7BC47D30" w14:textId="77777777" w:rsidR="00995C20" w:rsidRPr="00995C20" w:rsidRDefault="00995C20" w:rsidP="00995C20">
            <w:pPr>
              <w:spacing w:after="0" w:line="240" w:lineRule="auto"/>
              <w:rPr>
                <w:rFonts w:ascii="Times New Roman" w:eastAsia="Times New Roman" w:hAnsi="Times New Roman" w:cs="Times New Roman"/>
              </w:rPr>
            </w:pPr>
          </w:p>
        </w:tc>
        <w:tc>
          <w:tcPr>
            <w:tcW w:w="3233" w:type="dxa"/>
            <w:gridSpan w:val="4"/>
            <w:tcBorders>
              <w:top w:val="nil"/>
              <w:left w:val="nil"/>
              <w:bottom w:val="nil"/>
              <w:right w:val="nil"/>
            </w:tcBorders>
            <w:noWrap/>
            <w:hideMark/>
          </w:tcPr>
          <w:p w14:paraId="3C039B51"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William McAvoy</w:t>
            </w:r>
          </w:p>
        </w:tc>
        <w:tc>
          <w:tcPr>
            <w:tcW w:w="2515" w:type="dxa"/>
            <w:gridSpan w:val="3"/>
            <w:tcBorders>
              <w:top w:val="nil"/>
              <w:left w:val="nil"/>
              <w:bottom w:val="nil"/>
              <w:right w:val="nil"/>
            </w:tcBorders>
            <w:noWrap/>
            <w:hideMark/>
          </w:tcPr>
          <w:p w14:paraId="716A3615"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Finance Committee</w:t>
            </w:r>
          </w:p>
        </w:tc>
        <w:tc>
          <w:tcPr>
            <w:tcW w:w="3432" w:type="dxa"/>
            <w:tcBorders>
              <w:top w:val="nil"/>
              <w:left w:val="nil"/>
              <w:bottom w:val="nil"/>
              <w:right w:val="nil"/>
            </w:tcBorders>
            <w:noWrap/>
            <w:hideMark/>
          </w:tcPr>
          <w:p w14:paraId="12A9C4A9"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41DDFF8F" w14:textId="77777777" w:rsidTr="00903EEF">
        <w:trPr>
          <w:trHeight w:val="173"/>
        </w:trPr>
        <w:tc>
          <w:tcPr>
            <w:tcW w:w="288" w:type="dxa"/>
            <w:tcBorders>
              <w:top w:val="nil"/>
              <w:left w:val="nil"/>
              <w:bottom w:val="nil"/>
              <w:right w:val="nil"/>
            </w:tcBorders>
            <w:noWrap/>
          </w:tcPr>
          <w:p w14:paraId="54AADCA6" w14:textId="77777777" w:rsidR="00995C20" w:rsidRPr="00995C20" w:rsidRDefault="00995C20" w:rsidP="00995C20">
            <w:pPr>
              <w:spacing w:after="0" w:line="240" w:lineRule="auto"/>
              <w:rPr>
                <w:rFonts w:ascii="Times New Roman" w:eastAsia="Times New Roman" w:hAnsi="Times New Roman" w:cs="Times New Roman"/>
              </w:rPr>
            </w:pPr>
          </w:p>
        </w:tc>
        <w:tc>
          <w:tcPr>
            <w:tcW w:w="3233" w:type="dxa"/>
            <w:gridSpan w:val="4"/>
            <w:tcBorders>
              <w:top w:val="nil"/>
              <w:left w:val="nil"/>
              <w:bottom w:val="nil"/>
              <w:right w:val="nil"/>
            </w:tcBorders>
            <w:noWrap/>
            <w:hideMark/>
          </w:tcPr>
          <w:p w14:paraId="39DFBCC6" w14:textId="59D2EAE6" w:rsidR="00995C20" w:rsidRPr="00995C20" w:rsidRDefault="00A10D86" w:rsidP="00995C20">
            <w:pPr>
              <w:spacing w:after="0" w:line="240" w:lineRule="auto"/>
              <w:rPr>
                <w:rFonts w:ascii="Times New Roman" w:eastAsia="Times New Roman" w:hAnsi="Times New Roman" w:cs="Times New Roman"/>
              </w:rPr>
            </w:pPr>
            <w:r>
              <w:rPr>
                <w:rFonts w:ascii="Times New Roman" w:eastAsia="Times New Roman" w:hAnsi="Times New Roman" w:cs="Times New Roman"/>
              </w:rPr>
              <w:t>Thomas Millias</w:t>
            </w:r>
          </w:p>
        </w:tc>
        <w:tc>
          <w:tcPr>
            <w:tcW w:w="2515" w:type="dxa"/>
            <w:gridSpan w:val="3"/>
            <w:tcBorders>
              <w:top w:val="nil"/>
              <w:left w:val="nil"/>
              <w:bottom w:val="nil"/>
              <w:right w:val="nil"/>
            </w:tcBorders>
            <w:noWrap/>
            <w:hideMark/>
          </w:tcPr>
          <w:p w14:paraId="5759C40E" w14:textId="23451C6C" w:rsidR="00995C20" w:rsidRPr="00995C20" w:rsidRDefault="00A10D86" w:rsidP="00995C20">
            <w:pPr>
              <w:spacing w:after="0" w:line="240" w:lineRule="auto"/>
              <w:rPr>
                <w:rFonts w:ascii="Times New Roman" w:eastAsia="Times New Roman" w:hAnsi="Times New Roman" w:cs="Times New Roman"/>
              </w:rPr>
            </w:pPr>
            <w:r>
              <w:rPr>
                <w:rFonts w:ascii="Times New Roman" w:eastAsia="Times New Roman" w:hAnsi="Times New Roman" w:cs="Times New Roman"/>
              </w:rPr>
              <w:t>Board of Selectmen</w:t>
            </w:r>
          </w:p>
        </w:tc>
        <w:tc>
          <w:tcPr>
            <w:tcW w:w="3432" w:type="dxa"/>
            <w:tcBorders>
              <w:top w:val="nil"/>
              <w:left w:val="nil"/>
              <w:bottom w:val="nil"/>
              <w:right w:val="nil"/>
            </w:tcBorders>
            <w:noWrap/>
            <w:hideMark/>
          </w:tcPr>
          <w:p w14:paraId="29C33BE8"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 xml:space="preserve"> Open</w:t>
            </w:r>
          </w:p>
        </w:tc>
      </w:tr>
      <w:tr w:rsidR="00995C20" w:rsidRPr="00995C20" w14:paraId="035590A4" w14:textId="77777777" w:rsidTr="00903EEF">
        <w:trPr>
          <w:trHeight w:val="173"/>
        </w:trPr>
        <w:tc>
          <w:tcPr>
            <w:tcW w:w="288" w:type="dxa"/>
            <w:tcBorders>
              <w:top w:val="nil"/>
              <w:left w:val="nil"/>
              <w:bottom w:val="nil"/>
              <w:right w:val="nil"/>
            </w:tcBorders>
            <w:noWrap/>
          </w:tcPr>
          <w:p w14:paraId="7CA1E757" w14:textId="77777777" w:rsidR="00995C20" w:rsidRPr="00995C20" w:rsidRDefault="00995C20" w:rsidP="00995C20">
            <w:pPr>
              <w:spacing w:after="0" w:line="240" w:lineRule="auto"/>
              <w:rPr>
                <w:rFonts w:ascii="Times New Roman" w:eastAsia="Times New Roman" w:hAnsi="Times New Roman" w:cs="Times New Roman"/>
              </w:rPr>
            </w:pPr>
          </w:p>
        </w:tc>
        <w:tc>
          <w:tcPr>
            <w:tcW w:w="3233" w:type="dxa"/>
            <w:gridSpan w:val="4"/>
            <w:tcBorders>
              <w:top w:val="nil"/>
              <w:left w:val="nil"/>
              <w:bottom w:val="nil"/>
              <w:right w:val="nil"/>
            </w:tcBorders>
            <w:noWrap/>
            <w:hideMark/>
          </w:tcPr>
          <w:p w14:paraId="6A34DF00" w14:textId="021F4111" w:rsidR="00995C20" w:rsidRPr="00995C20" w:rsidRDefault="00A10D86" w:rsidP="00995C20">
            <w:pPr>
              <w:spacing w:after="0" w:line="240" w:lineRule="auto"/>
              <w:rPr>
                <w:rFonts w:ascii="Times New Roman" w:eastAsia="Times New Roman" w:hAnsi="Times New Roman" w:cs="Times New Roman"/>
              </w:rPr>
            </w:pPr>
            <w:r>
              <w:rPr>
                <w:rFonts w:ascii="Times New Roman" w:eastAsia="Times New Roman" w:hAnsi="Times New Roman" w:cs="Times New Roman"/>
              </w:rPr>
              <w:t>Sandra M. Nolan</w:t>
            </w:r>
          </w:p>
        </w:tc>
        <w:tc>
          <w:tcPr>
            <w:tcW w:w="2515" w:type="dxa"/>
            <w:gridSpan w:val="3"/>
            <w:tcBorders>
              <w:top w:val="nil"/>
              <w:left w:val="nil"/>
              <w:bottom w:val="nil"/>
              <w:right w:val="nil"/>
            </w:tcBorders>
            <w:noWrap/>
            <w:hideMark/>
          </w:tcPr>
          <w:p w14:paraId="095C0082" w14:textId="6F91A7AB" w:rsidR="00995C20" w:rsidRPr="00995C20" w:rsidRDefault="00A10D86" w:rsidP="00995C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Town Accountant </w:t>
            </w:r>
          </w:p>
        </w:tc>
        <w:tc>
          <w:tcPr>
            <w:tcW w:w="3432" w:type="dxa"/>
            <w:tcBorders>
              <w:top w:val="nil"/>
              <w:left w:val="nil"/>
              <w:bottom w:val="nil"/>
              <w:right w:val="nil"/>
            </w:tcBorders>
            <w:noWrap/>
            <w:hideMark/>
          </w:tcPr>
          <w:p w14:paraId="298C3838"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63452B70" w14:textId="77777777" w:rsidTr="00903EEF">
        <w:trPr>
          <w:trHeight w:val="173"/>
        </w:trPr>
        <w:tc>
          <w:tcPr>
            <w:tcW w:w="288" w:type="dxa"/>
            <w:tcBorders>
              <w:top w:val="nil"/>
              <w:left w:val="nil"/>
              <w:bottom w:val="nil"/>
              <w:right w:val="nil"/>
            </w:tcBorders>
            <w:noWrap/>
          </w:tcPr>
          <w:p w14:paraId="049AA452" w14:textId="77777777" w:rsidR="00995C20" w:rsidRPr="00995C20" w:rsidRDefault="00995C20" w:rsidP="00995C20">
            <w:pPr>
              <w:spacing w:after="0" w:line="240" w:lineRule="auto"/>
              <w:rPr>
                <w:rFonts w:ascii="Times New Roman" w:eastAsia="Times New Roman" w:hAnsi="Times New Roman" w:cs="Times New Roman"/>
              </w:rPr>
            </w:pPr>
          </w:p>
        </w:tc>
        <w:tc>
          <w:tcPr>
            <w:tcW w:w="3233" w:type="dxa"/>
            <w:gridSpan w:val="4"/>
            <w:tcBorders>
              <w:top w:val="nil"/>
              <w:left w:val="nil"/>
              <w:bottom w:val="nil"/>
              <w:right w:val="nil"/>
            </w:tcBorders>
            <w:noWrap/>
            <w:hideMark/>
          </w:tcPr>
          <w:p w14:paraId="3B9E8EDE"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Michael Zarrella       </w:t>
            </w:r>
          </w:p>
        </w:tc>
        <w:tc>
          <w:tcPr>
            <w:tcW w:w="2515" w:type="dxa"/>
            <w:gridSpan w:val="3"/>
            <w:tcBorders>
              <w:top w:val="nil"/>
              <w:left w:val="nil"/>
              <w:bottom w:val="nil"/>
              <w:right w:val="nil"/>
            </w:tcBorders>
            <w:noWrap/>
            <w:hideMark/>
          </w:tcPr>
          <w:p w14:paraId="4CDBB383"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Citizen at Large</w:t>
            </w:r>
          </w:p>
        </w:tc>
        <w:tc>
          <w:tcPr>
            <w:tcW w:w="3432" w:type="dxa"/>
            <w:tcBorders>
              <w:top w:val="nil"/>
              <w:left w:val="nil"/>
              <w:bottom w:val="nil"/>
              <w:right w:val="nil"/>
            </w:tcBorders>
            <w:noWrap/>
            <w:hideMark/>
          </w:tcPr>
          <w:p w14:paraId="238292C4"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44EC7A50" w14:textId="77777777" w:rsidTr="00903EEF">
        <w:trPr>
          <w:trHeight w:val="173"/>
        </w:trPr>
        <w:tc>
          <w:tcPr>
            <w:tcW w:w="288" w:type="dxa"/>
            <w:tcBorders>
              <w:top w:val="nil"/>
              <w:left w:val="nil"/>
              <w:bottom w:val="nil"/>
              <w:right w:val="nil"/>
            </w:tcBorders>
            <w:noWrap/>
          </w:tcPr>
          <w:p w14:paraId="6FA05767" w14:textId="77777777" w:rsidR="00995C20" w:rsidRPr="00995C20" w:rsidRDefault="00995C20" w:rsidP="00995C20">
            <w:pPr>
              <w:spacing w:after="0" w:line="240" w:lineRule="auto"/>
              <w:rPr>
                <w:rFonts w:ascii="Times New Roman" w:eastAsia="Times New Roman" w:hAnsi="Times New Roman" w:cs="Times New Roman"/>
              </w:rPr>
            </w:pPr>
          </w:p>
        </w:tc>
        <w:tc>
          <w:tcPr>
            <w:tcW w:w="3233" w:type="dxa"/>
            <w:gridSpan w:val="4"/>
            <w:tcBorders>
              <w:top w:val="nil"/>
              <w:left w:val="nil"/>
              <w:bottom w:val="nil"/>
              <w:right w:val="nil"/>
            </w:tcBorders>
            <w:noWrap/>
            <w:hideMark/>
          </w:tcPr>
          <w:p w14:paraId="754603F3"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Vacancy</w:t>
            </w:r>
          </w:p>
        </w:tc>
        <w:tc>
          <w:tcPr>
            <w:tcW w:w="2515" w:type="dxa"/>
            <w:gridSpan w:val="3"/>
            <w:tcBorders>
              <w:top w:val="nil"/>
              <w:left w:val="nil"/>
              <w:bottom w:val="nil"/>
              <w:right w:val="nil"/>
            </w:tcBorders>
            <w:noWrap/>
            <w:hideMark/>
          </w:tcPr>
          <w:p w14:paraId="1A127319"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Citizen at Large</w:t>
            </w:r>
          </w:p>
        </w:tc>
        <w:tc>
          <w:tcPr>
            <w:tcW w:w="3432" w:type="dxa"/>
            <w:tcBorders>
              <w:top w:val="nil"/>
              <w:left w:val="nil"/>
              <w:bottom w:val="nil"/>
              <w:right w:val="nil"/>
            </w:tcBorders>
            <w:noWrap/>
          </w:tcPr>
          <w:p w14:paraId="50D63643"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533CD06A" w14:textId="77777777" w:rsidTr="00903EEF">
        <w:trPr>
          <w:trHeight w:val="173"/>
        </w:trPr>
        <w:tc>
          <w:tcPr>
            <w:tcW w:w="288" w:type="dxa"/>
            <w:tcBorders>
              <w:top w:val="nil"/>
              <w:left w:val="nil"/>
              <w:bottom w:val="nil"/>
              <w:right w:val="nil"/>
            </w:tcBorders>
            <w:noWrap/>
          </w:tcPr>
          <w:p w14:paraId="3F1D1DF6" w14:textId="77777777" w:rsidR="00995C20" w:rsidRPr="00995C20" w:rsidRDefault="00995C20" w:rsidP="00995C20">
            <w:pPr>
              <w:spacing w:after="0" w:line="240" w:lineRule="auto"/>
              <w:rPr>
                <w:rFonts w:ascii="Times New Roman" w:eastAsia="Times New Roman" w:hAnsi="Times New Roman" w:cs="Times New Roman"/>
              </w:rPr>
            </w:pPr>
          </w:p>
        </w:tc>
        <w:tc>
          <w:tcPr>
            <w:tcW w:w="3233" w:type="dxa"/>
            <w:gridSpan w:val="4"/>
            <w:tcBorders>
              <w:top w:val="nil"/>
              <w:left w:val="nil"/>
              <w:bottom w:val="nil"/>
              <w:right w:val="nil"/>
            </w:tcBorders>
            <w:noWrap/>
            <w:hideMark/>
          </w:tcPr>
          <w:p w14:paraId="5B134A78"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Advisor: Charles Seelig</w:t>
            </w:r>
          </w:p>
        </w:tc>
        <w:tc>
          <w:tcPr>
            <w:tcW w:w="2515" w:type="dxa"/>
            <w:gridSpan w:val="3"/>
            <w:tcBorders>
              <w:top w:val="nil"/>
              <w:left w:val="nil"/>
              <w:bottom w:val="nil"/>
              <w:right w:val="nil"/>
            </w:tcBorders>
            <w:noWrap/>
            <w:hideMark/>
          </w:tcPr>
          <w:p w14:paraId="0E1CD136"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Town Administrator</w:t>
            </w:r>
          </w:p>
        </w:tc>
        <w:tc>
          <w:tcPr>
            <w:tcW w:w="3432" w:type="dxa"/>
            <w:tcBorders>
              <w:top w:val="nil"/>
              <w:left w:val="nil"/>
              <w:bottom w:val="nil"/>
              <w:right w:val="nil"/>
            </w:tcBorders>
            <w:noWrap/>
          </w:tcPr>
          <w:p w14:paraId="0292C283"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2EFB064F" w14:textId="77777777" w:rsidTr="00903EEF">
        <w:trPr>
          <w:trHeight w:val="173"/>
        </w:trPr>
        <w:tc>
          <w:tcPr>
            <w:tcW w:w="288" w:type="dxa"/>
            <w:tcBorders>
              <w:top w:val="nil"/>
              <w:left w:val="nil"/>
              <w:bottom w:val="nil"/>
              <w:right w:val="nil"/>
            </w:tcBorders>
            <w:noWrap/>
          </w:tcPr>
          <w:p w14:paraId="5F144E85" w14:textId="77777777" w:rsidR="00995C20" w:rsidRPr="00995C20" w:rsidRDefault="00995C20" w:rsidP="00995C20">
            <w:pPr>
              <w:spacing w:after="0" w:line="240" w:lineRule="auto"/>
              <w:rPr>
                <w:rFonts w:ascii="Times New Roman" w:eastAsia="Times New Roman" w:hAnsi="Times New Roman" w:cs="Times New Roman"/>
              </w:rPr>
            </w:pPr>
          </w:p>
        </w:tc>
        <w:tc>
          <w:tcPr>
            <w:tcW w:w="3233" w:type="dxa"/>
            <w:gridSpan w:val="4"/>
            <w:tcBorders>
              <w:top w:val="nil"/>
              <w:left w:val="nil"/>
              <w:bottom w:val="nil"/>
              <w:right w:val="nil"/>
            </w:tcBorders>
            <w:noWrap/>
          </w:tcPr>
          <w:p w14:paraId="29153742" w14:textId="77777777" w:rsidR="00995C20" w:rsidRPr="00995C20" w:rsidRDefault="00995C20"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2DF5AAE1"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4A953A7"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4D0FCDB1" w14:textId="77777777" w:rsidTr="00903EEF">
        <w:trPr>
          <w:trHeight w:val="173"/>
        </w:trPr>
        <w:tc>
          <w:tcPr>
            <w:tcW w:w="9468" w:type="dxa"/>
            <w:gridSpan w:val="9"/>
            <w:tcBorders>
              <w:top w:val="nil"/>
              <w:left w:val="nil"/>
              <w:bottom w:val="nil"/>
              <w:right w:val="nil"/>
            </w:tcBorders>
            <w:noWrap/>
          </w:tcPr>
          <w:p w14:paraId="6F2DD9F7" w14:textId="77777777" w:rsidR="00995C20" w:rsidRPr="00995C20" w:rsidRDefault="00995C20" w:rsidP="00995C20">
            <w:pPr>
              <w:spacing w:after="0" w:line="240" w:lineRule="auto"/>
              <w:rPr>
                <w:rFonts w:ascii="Times New Roman" w:eastAsia="Times New Roman" w:hAnsi="Times New Roman" w:cs="Times New Roman"/>
                <w:b/>
                <w:bCs/>
                <w:u w:val="single"/>
              </w:rPr>
            </w:pPr>
            <w:r w:rsidRPr="00995C20">
              <w:rPr>
                <w:rFonts w:ascii="Times New Roman" w:eastAsia="Times New Roman" w:hAnsi="Times New Roman" w:cs="Times New Roman"/>
                <w:b/>
                <w:bCs/>
                <w:u w:val="single"/>
              </w:rPr>
              <w:t xml:space="preserve">CEMETERY SUPERINTENDENT &amp; BURIAL AGENT </w:t>
            </w:r>
            <w:r w:rsidRPr="00995C20">
              <w:rPr>
                <w:rFonts w:ascii="Times New Roman" w:eastAsia="Times New Roman" w:hAnsi="Times New Roman" w:cs="Times New Roman"/>
                <w:i/>
                <w:iCs/>
              </w:rPr>
              <w:t>(Special Municipal Employee)</w:t>
            </w:r>
          </w:p>
        </w:tc>
      </w:tr>
      <w:tr w:rsidR="00995C20" w:rsidRPr="00995C20" w14:paraId="1481D18B" w14:textId="77777777" w:rsidTr="00903EEF">
        <w:trPr>
          <w:trHeight w:val="259"/>
        </w:trPr>
        <w:tc>
          <w:tcPr>
            <w:tcW w:w="361" w:type="dxa"/>
            <w:gridSpan w:val="2"/>
            <w:tcBorders>
              <w:top w:val="nil"/>
              <w:left w:val="nil"/>
              <w:bottom w:val="nil"/>
              <w:right w:val="nil"/>
            </w:tcBorders>
            <w:noWrap/>
          </w:tcPr>
          <w:p w14:paraId="7252EDF8"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728027CB"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R. Steven Hayward</w:t>
            </w:r>
          </w:p>
        </w:tc>
        <w:tc>
          <w:tcPr>
            <w:tcW w:w="2515" w:type="dxa"/>
            <w:gridSpan w:val="3"/>
            <w:tcBorders>
              <w:top w:val="nil"/>
              <w:left w:val="nil"/>
              <w:bottom w:val="nil"/>
              <w:right w:val="nil"/>
            </w:tcBorders>
            <w:noWrap/>
          </w:tcPr>
          <w:p w14:paraId="39839BBF"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08FAB1C0" w14:textId="17293F4B"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5/15</w:t>
            </w:r>
            <w:r w:rsidR="00852818">
              <w:rPr>
                <w:rFonts w:ascii="Times New Roman" w:eastAsia="Times New Roman" w:hAnsi="Times New Roman" w:cs="Times New Roman"/>
              </w:rPr>
              <w:t>/</w:t>
            </w:r>
            <w:r w:rsidRPr="00995C20">
              <w:rPr>
                <w:rFonts w:ascii="Times New Roman" w:eastAsia="Times New Roman" w:hAnsi="Times New Roman" w:cs="Times New Roman"/>
              </w:rPr>
              <w:t>21</w:t>
            </w:r>
          </w:p>
        </w:tc>
      </w:tr>
      <w:tr w:rsidR="00995C20" w:rsidRPr="00995C20" w14:paraId="50D08792" w14:textId="77777777" w:rsidTr="00903EEF">
        <w:trPr>
          <w:trHeight w:val="259"/>
        </w:trPr>
        <w:tc>
          <w:tcPr>
            <w:tcW w:w="361" w:type="dxa"/>
            <w:gridSpan w:val="2"/>
            <w:tcBorders>
              <w:top w:val="nil"/>
              <w:left w:val="nil"/>
              <w:bottom w:val="nil"/>
              <w:right w:val="nil"/>
            </w:tcBorders>
            <w:noWrap/>
          </w:tcPr>
          <w:p w14:paraId="53507D37"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51E077E7"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2B64B95A"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522782C4"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4200558D" w14:textId="77777777" w:rsidTr="00903EEF">
        <w:trPr>
          <w:trHeight w:val="216"/>
        </w:trPr>
        <w:tc>
          <w:tcPr>
            <w:tcW w:w="9468" w:type="dxa"/>
            <w:gridSpan w:val="9"/>
            <w:tcBorders>
              <w:top w:val="nil"/>
              <w:left w:val="nil"/>
              <w:bottom w:val="nil"/>
              <w:right w:val="nil"/>
            </w:tcBorders>
            <w:noWrap/>
            <w:hideMark/>
          </w:tcPr>
          <w:p w14:paraId="6AEDDB3B" w14:textId="77777777" w:rsidR="00995C20" w:rsidRPr="00995C20" w:rsidRDefault="00995C20" w:rsidP="00995C20">
            <w:pPr>
              <w:spacing w:after="0" w:line="240" w:lineRule="auto"/>
              <w:rPr>
                <w:rFonts w:ascii="Times New Roman" w:eastAsia="Times New Roman" w:hAnsi="Times New Roman" w:cs="Times New Roman"/>
                <w:b/>
                <w:u w:val="single"/>
              </w:rPr>
            </w:pPr>
            <w:r w:rsidRPr="00995C20">
              <w:rPr>
                <w:rFonts w:ascii="Times New Roman" w:eastAsia="Times New Roman" w:hAnsi="Times New Roman" w:cs="Times New Roman"/>
                <w:b/>
                <w:u w:val="single"/>
              </w:rPr>
              <w:t>CENTRAL PLY. CTY. WATER DISTRICT REPRESENTATIVE</w:t>
            </w:r>
          </w:p>
        </w:tc>
      </w:tr>
      <w:tr w:rsidR="00995C20" w:rsidRPr="00995C20" w14:paraId="7474CE7A" w14:textId="77777777" w:rsidTr="00903EEF">
        <w:trPr>
          <w:trHeight w:val="216"/>
        </w:trPr>
        <w:tc>
          <w:tcPr>
            <w:tcW w:w="361" w:type="dxa"/>
            <w:gridSpan w:val="2"/>
            <w:tcBorders>
              <w:top w:val="nil"/>
              <w:left w:val="nil"/>
              <w:bottom w:val="nil"/>
              <w:right w:val="nil"/>
            </w:tcBorders>
            <w:noWrap/>
          </w:tcPr>
          <w:p w14:paraId="21DEEA73"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hideMark/>
          </w:tcPr>
          <w:p w14:paraId="7FD50AA6"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Peter Veneto</w:t>
            </w:r>
          </w:p>
        </w:tc>
        <w:tc>
          <w:tcPr>
            <w:tcW w:w="2515" w:type="dxa"/>
            <w:gridSpan w:val="3"/>
            <w:tcBorders>
              <w:top w:val="nil"/>
              <w:left w:val="nil"/>
              <w:bottom w:val="nil"/>
              <w:right w:val="nil"/>
            </w:tcBorders>
            <w:noWrap/>
          </w:tcPr>
          <w:p w14:paraId="2B069072"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35E02EEB"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7E8973DD" w14:textId="77777777" w:rsidTr="00903EEF">
        <w:trPr>
          <w:trHeight w:val="216"/>
        </w:trPr>
        <w:tc>
          <w:tcPr>
            <w:tcW w:w="361" w:type="dxa"/>
            <w:gridSpan w:val="2"/>
            <w:tcBorders>
              <w:top w:val="nil"/>
              <w:left w:val="nil"/>
              <w:bottom w:val="nil"/>
              <w:right w:val="nil"/>
            </w:tcBorders>
            <w:noWrap/>
          </w:tcPr>
          <w:p w14:paraId="402207BF"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748FF3BD" w14:textId="77777777" w:rsidR="00995C20" w:rsidRPr="00995C20" w:rsidRDefault="00995C20"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51869331"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32C9B09E"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71ED97C3" w14:textId="77777777" w:rsidTr="00903EEF">
        <w:trPr>
          <w:trHeight w:val="216"/>
        </w:trPr>
        <w:tc>
          <w:tcPr>
            <w:tcW w:w="9468" w:type="dxa"/>
            <w:gridSpan w:val="9"/>
            <w:tcBorders>
              <w:top w:val="nil"/>
              <w:left w:val="nil"/>
              <w:bottom w:val="nil"/>
              <w:right w:val="nil"/>
            </w:tcBorders>
            <w:noWrap/>
            <w:hideMark/>
          </w:tcPr>
          <w:p w14:paraId="7A2ED6A6" w14:textId="77777777" w:rsidR="00995C20" w:rsidRPr="00995C20" w:rsidRDefault="00995C20" w:rsidP="00995C20">
            <w:pPr>
              <w:spacing w:after="0" w:line="240" w:lineRule="auto"/>
              <w:ind w:left="720" w:hanging="720"/>
              <w:rPr>
                <w:rFonts w:ascii="Times New Roman" w:eastAsia="Times New Roman" w:hAnsi="Times New Roman" w:cs="Times New Roman"/>
              </w:rPr>
            </w:pPr>
            <w:r w:rsidRPr="00995C20">
              <w:rPr>
                <w:rFonts w:ascii="Times New Roman" w:eastAsia="Times New Roman" w:hAnsi="Times New Roman" w:cs="Times New Roman"/>
                <w:b/>
                <w:u w:val="single"/>
              </w:rPr>
              <w:t>CENTRAL PLY. CTY. WATER DISTRICT - ALTERNATE</w:t>
            </w:r>
          </w:p>
        </w:tc>
      </w:tr>
      <w:tr w:rsidR="00995C20" w:rsidRPr="00995C20" w14:paraId="2B14CD5A" w14:textId="77777777" w:rsidTr="00903EEF">
        <w:trPr>
          <w:trHeight w:val="216"/>
        </w:trPr>
        <w:tc>
          <w:tcPr>
            <w:tcW w:w="361" w:type="dxa"/>
            <w:gridSpan w:val="2"/>
            <w:tcBorders>
              <w:top w:val="nil"/>
              <w:left w:val="nil"/>
              <w:bottom w:val="nil"/>
              <w:right w:val="nil"/>
            </w:tcBorders>
            <w:noWrap/>
          </w:tcPr>
          <w:p w14:paraId="42E3FE9D"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hideMark/>
          </w:tcPr>
          <w:p w14:paraId="3FABA0BB"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Laurie Monahan</w:t>
            </w:r>
          </w:p>
        </w:tc>
        <w:tc>
          <w:tcPr>
            <w:tcW w:w="2515" w:type="dxa"/>
            <w:gridSpan w:val="3"/>
            <w:tcBorders>
              <w:top w:val="nil"/>
              <w:left w:val="nil"/>
              <w:bottom w:val="nil"/>
              <w:right w:val="nil"/>
            </w:tcBorders>
            <w:noWrap/>
          </w:tcPr>
          <w:p w14:paraId="3641FBA7"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1C6007B8"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23ECFBC0" w14:textId="77777777" w:rsidTr="00903EEF">
        <w:trPr>
          <w:trHeight w:val="216"/>
        </w:trPr>
        <w:tc>
          <w:tcPr>
            <w:tcW w:w="361" w:type="dxa"/>
            <w:gridSpan w:val="2"/>
            <w:tcBorders>
              <w:top w:val="nil"/>
              <w:left w:val="nil"/>
              <w:bottom w:val="nil"/>
              <w:right w:val="nil"/>
            </w:tcBorders>
            <w:noWrap/>
          </w:tcPr>
          <w:p w14:paraId="5816AF50"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7950840C" w14:textId="77777777" w:rsidR="00995C20" w:rsidRPr="00995C20" w:rsidRDefault="00995C20"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20E6C775"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507E9A29"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45A6DD14" w14:textId="77777777" w:rsidTr="00903EEF">
        <w:trPr>
          <w:trHeight w:val="216"/>
        </w:trPr>
        <w:tc>
          <w:tcPr>
            <w:tcW w:w="6036" w:type="dxa"/>
            <w:gridSpan w:val="8"/>
            <w:tcBorders>
              <w:top w:val="nil"/>
              <w:left w:val="nil"/>
              <w:bottom w:val="nil"/>
              <w:right w:val="nil"/>
            </w:tcBorders>
            <w:noWrap/>
            <w:hideMark/>
          </w:tcPr>
          <w:p w14:paraId="5582BAF5"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u w:val="single"/>
              </w:rPr>
              <w:t>CERT DIRECTOR</w:t>
            </w:r>
          </w:p>
        </w:tc>
        <w:tc>
          <w:tcPr>
            <w:tcW w:w="3432" w:type="dxa"/>
            <w:tcBorders>
              <w:top w:val="nil"/>
              <w:left w:val="nil"/>
              <w:bottom w:val="nil"/>
              <w:right w:val="nil"/>
            </w:tcBorders>
            <w:noWrap/>
          </w:tcPr>
          <w:p w14:paraId="134B2A6A"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63E0BEF0" w14:textId="77777777" w:rsidTr="00903EEF">
        <w:trPr>
          <w:trHeight w:val="216"/>
        </w:trPr>
        <w:tc>
          <w:tcPr>
            <w:tcW w:w="361" w:type="dxa"/>
            <w:gridSpan w:val="2"/>
            <w:tcBorders>
              <w:top w:val="nil"/>
              <w:left w:val="nil"/>
              <w:bottom w:val="nil"/>
              <w:right w:val="nil"/>
            </w:tcBorders>
            <w:noWrap/>
          </w:tcPr>
          <w:p w14:paraId="2D7C276D"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hideMark/>
          </w:tcPr>
          <w:p w14:paraId="0F014E4D"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Thomas Schindler                                                                           </w:t>
            </w:r>
          </w:p>
        </w:tc>
        <w:tc>
          <w:tcPr>
            <w:tcW w:w="2515" w:type="dxa"/>
            <w:gridSpan w:val="3"/>
            <w:tcBorders>
              <w:top w:val="nil"/>
              <w:left w:val="nil"/>
              <w:bottom w:val="nil"/>
              <w:right w:val="nil"/>
            </w:tcBorders>
            <w:noWrap/>
          </w:tcPr>
          <w:p w14:paraId="4025A14F"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7EAA3C85"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57765797" w14:textId="77777777" w:rsidTr="00903EEF">
        <w:trPr>
          <w:trHeight w:val="259"/>
        </w:trPr>
        <w:tc>
          <w:tcPr>
            <w:tcW w:w="9468" w:type="dxa"/>
            <w:gridSpan w:val="9"/>
            <w:tcBorders>
              <w:top w:val="nil"/>
              <w:left w:val="nil"/>
              <w:bottom w:val="nil"/>
              <w:right w:val="nil"/>
            </w:tcBorders>
            <w:noWrap/>
          </w:tcPr>
          <w:p w14:paraId="4009EA82" w14:textId="77777777" w:rsidR="00995C20" w:rsidRPr="00995C20" w:rsidRDefault="00995C20" w:rsidP="00995C20">
            <w:pPr>
              <w:spacing w:after="0" w:line="240" w:lineRule="auto"/>
              <w:rPr>
                <w:rFonts w:ascii="Times New Roman" w:eastAsia="Times New Roman" w:hAnsi="Times New Roman" w:cs="Times New Roman"/>
                <w:color w:val="FF0000"/>
              </w:rPr>
            </w:pPr>
          </w:p>
        </w:tc>
      </w:tr>
      <w:tr w:rsidR="00995C20" w:rsidRPr="00995C20" w14:paraId="2EA25B75" w14:textId="77777777" w:rsidTr="00903EEF">
        <w:trPr>
          <w:trHeight w:val="259"/>
        </w:trPr>
        <w:tc>
          <w:tcPr>
            <w:tcW w:w="9468" w:type="dxa"/>
            <w:gridSpan w:val="9"/>
            <w:tcBorders>
              <w:top w:val="nil"/>
              <w:left w:val="nil"/>
              <w:bottom w:val="nil"/>
              <w:right w:val="nil"/>
            </w:tcBorders>
            <w:noWrap/>
            <w:hideMark/>
          </w:tcPr>
          <w:p w14:paraId="720B17F1" w14:textId="77777777" w:rsidR="00995C20" w:rsidRPr="00995C20" w:rsidRDefault="00995C20" w:rsidP="00995C20">
            <w:pPr>
              <w:spacing w:after="0" w:line="240" w:lineRule="auto"/>
              <w:rPr>
                <w:rFonts w:ascii="Times New Roman" w:eastAsia="Times New Roman" w:hAnsi="Times New Roman" w:cs="Times New Roman"/>
                <w:b/>
                <w:u w:val="single"/>
              </w:rPr>
            </w:pPr>
            <w:r w:rsidRPr="00995C20">
              <w:rPr>
                <w:rFonts w:ascii="Times New Roman" w:eastAsia="Times New Roman" w:hAnsi="Times New Roman" w:cs="Times New Roman"/>
                <w:b/>
                <w:u w:val="single"/>
              </w:rPr>
              <w:t>CERT DIRECTOR ASSISTANT</w:t>
            </w:r>
          </w:p>
        </w:tc>
      </w:tr>
      <w:tr w:rsidR="00995C20" w:rsidRPr="00995C20" w14:paraId="55FF1E29" w14:textId="77777777" w:rsidTr="00903EEF">
        <w:trPr>
          <w:trHeight w:val="259"/>
        </w:trPr>
        <w:tc>
          <w:tcPr>
            <w:tcW w:w="9468" w:type="dxa"/>
            <w:gridSpan w:val="9"/>
            <w:tcBorders>
              <w:top w:val="nil"/>
              <w:left w:val="nil"/>
              <w:bottom w:val="nil"/>
              <w:right w:val="nil"/>
            </w:tcBorders>
            <w:noWrap/>
            <w:hideMark/>
          </w:tcPr>
          <w:p w14:paraId="259B685A" w14:textId="77777777" w:rsidR="00995C20" w:rsidRPr="00995C20" w:rsidRDefault="00995C20" w:rsidP="00995C20">
            <w:pPr>
              <w:tabs>
                <w:tab w:val="left" w:pos="432"/>
              </w:tabs>
              <w:spacing w:after="0" w:line="240" w:lineRule="auto"/>
              <w:ind w:right="-9"/>
              <w:rPr>
                <w:rFonts w:ascii="Times New Roman" w:eastAsia="Times New Roman" w:hAnsi="Times New Roman" w:cs="Times New Roman"/>
              </w:rPr>
            </w:pPr>
            <w:r w:rsidRPr="00995C20">
              <w:rPr>
                <w:rFonts w:ascii="Times New Roman" w:eastAsia="Times New Roman" w:hAnsi="Times New Roman" w:cs="Times New Roman"/>
              </w:rPr>
              <w:t xml:space="preserve">       Vacancy                                                                                 </w:t>
            </w:r>
          </w:p>
        </w:tc>
      </w:tr>
      <w:tr w:rsidR="00995C20" w:rsidRPr="00995C20" w14:paraId="594DC0F5" w14:textId="77777777" w:rsidTr="00903EEF">
        <w:trPr>
          <w:trHeight w:val="259"/>
        </w:trPr>
        <w:tc>
          <w:tcPr>
            <w:tcW w:w="9468" w:type="dxa"/>
            <w:gridSpan w:val="9"/>
            <w:tcBorders>
              <w:top w:val="nil"/>
              <w:left w:val="nil"/>
              <w:bottom w:val="nil"/>
              <w:right w:val="nil"/>
            </w:tcBorders>
            <w:noWrap/>
            <w:hideMark/>
          </w:tcPr>
          <w:p w14:paraId="4164F668" w14:textId="77777777" w:rsidR="00995C20" w:rsidRPr="00995C20" w:rsidRDefault="00995C20" w:rsidP="00995C20">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b/>
                <w:bCs/>
                <w:u w:val="single"/>
              </w:rPr>
              <w:lastRenderedPageBreak/>
              <w:t>CONSERVATION COMMISSION</w:t>
            </w:r>
            <w:r w:rsidRPr="00995C20">
              <w:rPr>
                <w:rFonts w:ascii="Times New Roman" w:eastAsia="Times New Roman" w:hAnsi="Times New Roman" w:cs="Times New Roman"/>
                <w:b/>
                <w:bCs/>
              </w:rPr>
              <w:t xml:space="preserve"> </w:t>
            </w:r>
            <w:r w:rsidRPr="00995C20">
              <w:rPr>
                <w:rFonts w:ascii="Times New Roman" w:eastAsia="Times New Roman" w:hAnsi="Times New Roman" w:cs="Times New Roman"/>
                <w:bCs/>
              </w:rPr>
              <w:t>(</w:t>
            </w:r>
            <w:r w:rsidRPr="00995C20">
              <w:rPr>
                <w:rFonts w:ascii="Times New Roman" w:eastAsia="Times New Roman" w:hAnsi="Times New Roman" w:cs="Times New Roman"/>
                <w:i/>
                <w:iCs/>
              </w:rPr>
              <w:t>Special Municipal Employees)</w:t>
            </w:r>
          </w:p>
        </w:tc>
      </w:tr>
      <w:tr w:rsidR="00995C20" w:rsidRPr="00995C20" w14:paraId="02F3EA05" w14:textId="77777777" w:rsidTr="00903EEF">
        <w:trPr>
          <w:trHeight w:val="259"/>
        </w:trPr>
        <w:tc>
          <w:tcPr>
            <w:tcW w:w="361" w:type="dxa"/>
            <w:gridSpan w:val="2"/>
            <w:tcBorders>
              <w:top w:val="nil"/>
              <w:left w:val="nil"/>
              <w:bottom w:val="nil"/>
              <w:right w:val="nil"/>
            </w:tcBorders>
            <w:noWrap/>
          </w:tcPr>
          <w:p w14:paraId="16F0544B"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1CDE7A32"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Gerald Fitzgerald </w:t>
            </w:r>
          </w:p>
        </w:tc>
        <w:tc>
          <w:tcPr>
            <w:tcW w:w="2515" w:type="dxa"/>
            <w:gridSpan w:val="3"/>
            <w:tcBorders>
              <w:top w:val="nil"/>
              <w:left w:val="nil"/>
              <w:bottom w:val="nil"/>
              <w:right w:val="nil"/>
            </w:tcBorders>
            <w:noWrap/>
          </w:tcPr>
          <w:p w14:paraId="1E028571"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61C5F925"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74ADC872" w14:textId="77777777" w:rsidTr="00903EEF">
        <w:trPr>
          <w:trHeight w:val="259"/>
        </w:trPr>
        <w:tc>
          <w:tcPr>
            <w:tcW w:w="361" w:type="dxa"/>
            <w:gridSpan w:val="2"/>
            <w:tcBorders>
              <w:top w:val="nil"/>
              <w:left w:val="nil"/>
              <w:bottom w:val="nil"/>
              <w:right w:val="nil"/>
            </w:tcBorders>
            <w:noWrap/>
          </w:tcPr>
          <w:p w14:paraId="626572AB"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68ECF472"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John Peck</w:t>
            </w:r>
          </w:p>
        </w:tc>
        <w:tc>
          <w:tcPr>
            <w:tcW w:w="2515" w:type="dxa"/>
            <w:gridSpan w:val="3"/>
            <w:tcBorders>
              <w:top w:val="nil"/>
              <w:left w:val="nil"/>
              <w:bottom w:val="nil"/>
              <w:right w:val="nil"/>
            </w:tcBorders>
            <w:noWrap/>
          </w:tcPr>
          <w:p w14:paraId="656AA097"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469F9F44"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501E2D88" w14:textId="77777777" w:rsidTr="00903EEF">
        <w:trPr>
          <w:trHeight w:val="259"/>
        </w:trPr>
        <w:tc>
          <w:tcPr>
            <w:tcW w:w="361" w:type="dxa"/>
            <w:gridSpan w:val="2"/>
            <w:tcBorders>
              <w:top w:val="nil"/>
              <w:left w:val="nil"/>
              <w:bottom w:val="nil"/>
              <w:right w:val="nil"/>
            </w:tcBorders>
            <w:noWrap/>
          </w:tcPr>
          <w:p w14:paraId="49EFA7F6"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0A0B6D99"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Kathy Evans</w:t>
            </w:r>
          </w:p>
        </w:tc>
        <w:tc>
          <w:tcPr>
            <w:tcW w:w="2515" w:type="dxa"/>
            <w:gridSpan w:val="3"/>
            <w:tcBorders>
              <w:top w:val="nil"/>
              <w:left w:val="nil"/>
              <w:bottom w:val="nil"/>
              <w:right w:val="nil"/>
            </w:tcBorders>
            <w:noWrap/>
          </w:tcPr>
          <w:p w14:paraId="73784944"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689FA8DE"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2022</w:t>
            </w:r>
          </w:p>
        </w:tc>
      </w:tr>
      <w:tr w:rsidR="00995C20" w:rsidRPr="00995C20" w14:paraId="290BF3EF" w14:textId="77777777" w:rsidTr="00903EEF">
        <w:trPr>
          <w:trHeight w:val="259"/>
        </w:trPr>
        <w:tc>
          <w:tcPr>
            <w:tcW w:w="361" w:type="dxa"/>
            <w:gridSpan w:val="2"/>
            <w:tcBorders>
              <w:top w:val="nil"/>
              <w:left w:val="nil"/>
              <w:bottom w:val="nil"/>
              <w:right w:val="nil"/>
            </w:tcBorders>
            <w:noWrap/>
          </w:tcPr>
          <w:p w14:paraId="30C58EED"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2608EFBE"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Cs/>
              </w:rPr>
              <w:t>Christopher Hadorn</w:t>
            </w:r>
          </w:p>
        </w:tc>
        <w:tc>
          <w:tcPr>
            <w:tcW w:w="2515" w:type="dxa"/>
            <w:gridSpan w:val="3"/>
            <w:tcBorders>
              <w:top w:val="nil"/>
              <w:left w:val="nil"/>
              <w:bottom w:val="nil"/>
              <w:right w:val="nil"/>
            </w:tcBorders>
            <w:noWrap/>
          </w:tcPr>
          <w:p w14:paraId="3FE2171A"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5F9D1A6F"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2022</w:t>
            </w:r>
          </w:p>
        </w:tc>
      </w:tr>
      <w:tr w:rsidR="00995C20" w:rsidRPr="00995C20" w14:paraId="719C69AE" w14:textId="77777777" w:rsidTr="00903EEF">
        <w:trPr>
          <w:trHeight w:val="259"/>
        </w:trPr>
        <w:tc>
          <w:tcPr>
            <w:tcW w:w="361" w:type="dxa"/>
            <w:gridSpan w:val="2"/>
            <w:tcBorders>
              <w:top w:val="nil"/>
              <w:left w:val="nil"/>
              <w:bottom w:val="nil"/>
              <w:right w:val="nil"/>
            </w:tcBorders>
            <w:noWrap/>
          </w:tcPr>
          <w:p w14:paraId="4A99E8F9"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tcPr>
          <w:p w14:paraId="0D8B676F" w14:textId="77777777" w:rsidR="00995C20" w:rsidRPr="00995C20" w:rsidRDefault="00995C20" w:rsidP="00995C20">
            <w:pPr>
              <w:spacing w:after="0" w:line="240" w:lineRule="auto"/>
              <w:rPr>
                <w:rFonts w:ascii="Times New Roman" w:eastAsia="Times New Roman" w:hAnsi="Times New Roman" w:cs="Times New Roman"/>
                <w:bCs/>
              </w:rPr>
            </w:pPr>
            <w:r w:rsidRPr="00995C20">
              <w:rPr>
                <w:rFonts w:ascii="Times New Roman" w:eastAsia="Times New Roman" w:hAnsi="Times New Roman" w:cs="Times New Roman"/>
                <w:bCs/>
              </w:rPr>
              <w:t>Edward Lane</w:t>
            </w:r>
          </w:p>
        </w:tc>
        <w:tc>
          <w:tcPr>
            <w:tcW w:w="2515" w:type="dxa"/>
            <w:gridSpan w:val="3"/>
            <w:tcBorders>
              <w:top w:val="nil"/>
              <w:left w:val="nil"/>
              <w:bottom w:val="nil"/>
              <w:right w:val="nil"/>
            </w:tcBorders>
            <w:noWrap/>
          </w:tcPr>
          <w:p w14:paraId="380BD209"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38856C66"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2023</w:t>
            </w:r>
          </w:p>
        </w:tc>
      </w:tr>
      <w:tr w:rsidR="00995C20" w:rsidRPr="00995C20" w14:paraId="2951E393" w14:textId="77777777" w:rsidTr="00903EEF">
        <w:trPr>
          <w:trHeight w:val="259"/>
        </w:trPr>
        <w:tc>
          <w:tcPr>
            <w:tcW w:w="361" w:type="dxa"/>
            <w:gridSpan w:val="2"/>
            <w:tcBorders>
              <w:top w:val="nil"/>
              <w:left w:val="nil"/>
              <w:bottom w:val="nil"/>
              <w:right w:val="nil"/>
            </w:tcBorders>
            <w:noWrap/>
          </w:tcPr>
          <w:p w14:paraId="188F363E" w14:textId="77777777" w:rsidR="00995C20" w:rsidRPr="00995C20" w:rsidRDefault="00995C20" w:rsidP="00995C20">
            <w:pPr>
              <w:spacing w:after="0" w:line="240" w:lineRule="auto"/>
              <w:rPr>
                <w:rFonts w:ascii="Times New Roman" w:eastAsia="Times New Roman" w:hAnsi="Times New Roman" w:cs="Times New Roman"/>
                <w:b/>
                <w:bCs/>
              </w:rPr>
            </w:pPr>
          </w:p>
        </w:tc>
        <w:tc>
          <w:tcPr>
            <w:tcW w:w="5675" w:type="dxa"/>
            <w:gridSpan w:val="6"/>
            <w:tcBorders>
              <w:top w:val="nil"/>
              <w:left w:val="nil"/>
              <w:bottom w:val="nil"/>
              <w:right w:val="nil"/>
            </w:tcBorders>
            <w:noWrap/>
            <w:hideMark/>
          </w:tcPr>
          <w:p w14:paraId="4920B014"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Cs/>
              </w:rPr>
              <w:t>Associate Member: Colleen Fiumara</w:t>
            </w:r>
          </w:p>
        </w:tc>
        <w:tc>
          <w:tcPr>
            <w:tcW w:w="3432" w:type="dxa"/>
            <w:tcBorders>
              <w:top w:val="nil"/>
              <w:left w:val="nil"/>
              <w:bottom w:val="nil"/>
              <w:right w:val="nil"/>
            </w:tcBorders>
            <w:noWrap/>
          </w:tcPr>
          <w:p w14:paraId="060FDB04"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347B6DA4" w14:textId="77777777" w:rsidTr="00903EEF">
        <w:trPr>
          <w:trHeight w:val="259"/>
        </w:trPr>
        <w:tc>
          <w:tcPr>
            <w:tcW w:w="361" w:type="dxa"/>
            <w:gridSpan w:val="2"/>
            <w:tcBorders>
              <w:top w:val="nil"/>
              <w:left w:val="nil"/>
              <w:bottom w:val="nil"/>
              <w:right w:val="nil"/>
            </w:tcBorders>
            <w:noWrap/>
          </w:tcPr>
          <w:p w14:paraId="45943DF1" w14:textId="77777777" w:rsidR="00995C20" w:rsidRPr="00995C20" w:rsidRDefault="00995C20" w:rsidP="00995C20">
            <w:pPr>
              <w:spacing w:after="0" w:line="240" w:lineRule="auto"/>
              <w:rPr>
                <w:rFonts w:ascii="Times New Roman" w:eastAsia="Times New Roman" w:hAnsi="Times New Roman" w:cs="Times New Roman"/>
                <w:b/>
                <w:bCs/>
              </w:rPr>
            </w:pPr>
          </w:p>
        </w:tc>
        <w:tc>
          <w:tcPr>
            <w:tcW w:w="5675" w:type="dxa"/>
            <w:gridSpan w:val="6"/>
            <w:tcBorders>
              <w:top w:val="nil"/>
              <w:left w:val="nil"/>
              <w:bottom w:val="nil"/>
              <w:right w:val="nil"/>
            </w:tcBorders>
            <w:noWrap/>
          </w:tcPr>
          <w:p w14:paraId="63192196" w14:textId="77777777" w:rsidR="00995C20" w:rsidRPr="00995C20" w:rsidRDefault="00995C20" w:rsidP="00995C20">
            <w:pPr>
              <w:spacing w:after="0" w:line="240" w:lineRule="auto"/>
              <w:rPr>
                <w:rFonts w:ascii="Times New Roman" w:eastAsia="Times New Roman" w:hAnsi="Times New Roman" w:cs="Times New Roman"/>
                <w:bCs/>
              </w:rPr>
            </w:pPr>
          </w:p>
        </w:tc>
        <w:tc>
          <w:tcPr>
            <w:tcW w:w="3432" w:type="dxa"/>
            <w:tcBorders>
              <w:top w:val="nil"/>
              <w:left w:val="nil"/>
              <w:bottom w:val="nil"/>
              <w:right w:val="nil"/>
            </w:tcBorders>
            <w:noWrap/>
          </w:tcPr>
          <w:p w14:paraId="562A6BEE"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2C6D723E" w14:textId="77777777" w:rsidTr="00903EEF">
        <w:trPr>
          <w:trHeight w:val="259"/>
        </w:trPr>
        <w:tc>
          <w:tcPr>
            <w:tcW w:w="9468" w:type="dxa"/>
            <w:gridSpan w:val="9"/>
            <w:tcBorders>
              <w:top w:val="nil"/>
              <w:left w:val="nil"/>
              <w:bottom w:val="nil"/>
              <w:right w:val="nil"/>
            </w:tcBorders>
            <w:noWrap/>
            <w:hideMark/>
          </w:tcPr>
          <w:p w14:paraId="7E2A00CB" w14:textId="77777777" w:rsidR="00995C20" w:rsidRPr="00995C20" w:rsidRDefault="00995C20" w:rsidP="00995C20">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b/>
                <w:bCs/>
                <w:u w:val="single"/>
              </w:rPr>
              <w:t>COUNCIL ON AGING</w:t>
            </w:r>
            <w:r w:rsidRPr="00995C20">
              <w:rPr>
                <w:rFonts w:ascii="Times New Roman" w:eastAsia="Times New Roman" w:hAnsi="Times New Roman" w:cs="Times New Roman"/>
                <w:b/>
                <w:bCs/>
              </w:rPr>
              <w:t xml:space="preserve"> </w:t>
            </w:r>
            <w:r w:rsidRPr="00995C20">
              <w:rPr>
                <w:rFonts w:ascii="Times New Roman" w:eastAsia="Times New Roman" w:hAnsi="Times New Roman" w:cs="Times New Roman"/>
                <w:bCs/>
                <w:i/>
              </w:rPr>
              <w:t>(Special Municipal Employees)</w:t>
            </w:r>
          </w:p>
        </w:tc>
      </w:tr>
      <w:tr w:rsidR="00995C20" w:rsidRPr="00995C20" w14:paraId="10D7D822" w14:textId="77777777" w:rsidTr="00903EEF">
        <w:trPr>
          <w:trHeight w:val="259"/>
        </w:trPr>
        <w:tc>
          <w:tcPr>
            <w:tcW w:w="361" w:type="dxa"/>
            <w:gridSpan w:val="2"/>
            <w:tcBorders>
              <w:top w:val="nil"/>
              <w:left w:val="nil"/>
              <w:bottom w:val="nil"/>
              <w:right w:val="nil"/>
            </w:tcBorders>
            <w:noWrap/>
          </w:tcPr>
          <w:p w14:paraId="7DC49028"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78DB545A" w14:textId="424DAC32"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Judith Rakutis</w:t>
            </w:r>
            <w:r w:rsidR="00C35E48">
              <w:rPr>
                <w:rFonts w:ascii="Times New Roman" w:eastAsia="Times New Roman" w:hAnsi="Times New Roman" w:cs="Times New Roman"/>
              </w:rPr>
              <w:t xml:space="preserve"> (appt. 2/25/20)</w:t>
            </w:r>
          </w:p>
        </w:tc>
        <w:tc>
          <w:tcPr>
            <w:tcW w:w="2515" w:type="dxa"/>
            <w:gridSpan w:val="3"/>
            <w:tcBorders>
              <w:top w:val="nil"/>
              <w:left w:val="nil"/>
              <w:bottom w:val="nil"/>
              <w:right w:val="nil"/>
            </w:tcBorders>
            <w:noWrap/>
          </w:tcPr>
          <w:p w14:paraId="113FEA6C" w14:textId="764E8202"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5C10F019"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522D557F" w14:textId="77777777" w:rsidTr="00903EEF">
        <w:trPr>
          <w:trHeight w:val="259"/>
        </w:trPr>
        <w:tc>
          <w:tcPr>
            <w:tcW w:w="361" w:type="dxa"/>
            <w:gridSpan w:val="2"/>
            <w:tcBorders>
              <w:top w:val="nil"/>
              <w:left w:val="nil"/>
              <w:bottom w:val="nil"/>
              <w:right w:val="nil"/>
            </w:tcBorders>
            <w:noWrap/>
          </w:tcPr>
          <w:p w14:paraId="438B5D27"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548181F9"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Marjorie Smith</w:t>
            </w:r>
          </w:p>
        </w:tc>
        <w:tc>
          <w:tcPr>
            <w:tcW w:w="2515" w:type="dxa"/>
            <w:gridSpan w:val="3"/>
            <w:tcBorders>
              <w:top w:val="nil"/>
              <w:left w:val="nil"/>
              <w:bottom w:val="nil"/>
              <w:right w:val="nil"/>
            </w:tcBorders>
            <w:noWrap/>
          </w:tcPr>
          <w:p w14:paraId="07642160"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27611347"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2EB44BE2" w14:textId="77777777" w:rsidTr="00903EEF">
        <w:trPr>
          <w:trHeight w:val="259"/>
        </w:trPr>
        <w:tc>
          <w:tcPr>
            <w:tcW w:w="361" w:type="dxa"/>
            <w:gridSpan w:val="2"/>
            <w:tcBorders>
              <w:top w:val="nil"/>
              <w:left w:val="nil"/>
              <w:bottom w:val="nil"/>
              <w:right w:val="nil"/>
            </w:tcBorders>
            <w:noWrap/>
          </w:tcPr>
          <w:p w14:paraId="3035C6A6"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1A129C28"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Josephine Schofield               </w:t>
            </w:r>
          </w:p>
        </w:tc>
        <w:tc>
          <w:tcPr>
            <w:tcW w:w="2515" w:type="dxa"/>
            <w:gridSpan w:val="3"/>
            <w:tcBorders>
              <w:top w:val="nil"/>
              <w:left w:val="nil"/>
              <w:bottom w:val="nil"/>
              <w:right w:val="nil"/>
            </w:tcBorders>
            <w:noWrap/>
          </w:tcPr>
          <w:p w14:paraId="56FD79CE"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5536B46B"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2022</w:t>
            </w:r>
          </w:p>
        </w:tc>
      </w:tr>
      <w:tr w:rsidR="00995C20" w:rsidRPr="00995C20" w14:paraId="47731C0B" w14:textId="77777777" w:rsidTr="00903EEF">
        <w:trPr>
          <w:trHeight w:val="259"/>
        </w:trPr>
        <w:tc>
          <w:tcPr>
            <w:tcW w:w="361" w:type="dxa"/>
            <w:gridSpan w:val="2"/>
            <w:tcBorders>
              <w:top w:val="nil"/>
              <w:left w:val="nil"/>
              <w:bottom w:val="nil"/>
              <w:right w:val="nil"/>
            </w:tcBorders>
            <w:noWrap/>
          </w:tcPr>
          <w:p w14:paraId="55CFDCDD"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2258FA3B" w14:textId="6E19FEBD"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M</w:t>
            </w:r>
            <w:r w:rsidR="00006A67">
              <w:rPr>
                <w:rFonts w:ascii="Times New Roman" w:eastAsia="Times New Roman" w:hAnsi="Times New Roman" w:cs="Times New Roman"/>
              </w:rPr>
              <w:t>ichael Rugnetta</w:t>
            </w:r>
            <w:r w:rsidR="00C35E48">
              <w:rPr>
                <w:rFonts w:ascii="Times New Roman" w:eastAsia="Times New Roman" w:hAnsi="Times New Roman" w:cs="Times New Roman"/>
              </w:rPr>
              <w:t xml:space="preserve"> (appt. 12/8/20)</w:t>
            </w:r>
          </w:p>
        </w:tc>
        <w:tc>
          <w:tcPr>
            <w:tcW w:w="2515" w:type="dxa"/>
            <w:gridSpan w:val="3"/>
            <w:tcBorders>
              <w:top w:val="nil"/>
              <w:left w:val="nil"/>
              <w:bottom w:val="nil"/>
              <w:right w:val="nil"/>
            </w:tcBorders>
            <w:noWrap/>
          </w:tcPr>
          <w:p w14:paraId="4A846B25" w14:textId="3CDE6F8D"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550F4FBE"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2023</w:t>
            </w:r>
          </w:p>
        </w:tc>
      </w:tr>
      <w:tr w:rsidR="00995C20" w:rsidRPr="00995C20" w14:paraId="4A9A0AE9" w14:textId="77777777" w:rsidTr="00903EEF">
        <w:trPr>
          <w:trHeight w:val="259"/>
        </w:trPr>
        <w:tc>
          <w:tcPr>
            <w:tcW w:w="361" w:type="dxa"/>
            <w:gridSpan w:val="2"/>
            <w:tcBorders>
              <w:top w:val="nil"/>
              <w:left w:val="nil"/>
              <w:bottom w:val="nil"/>
              <w:right w:val="nil"/>
            </w:tcBorders>
            <w:noWrap/>
          </w:tcPr>
          <w:p w14:paraId="26079AAE"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0CC5C008" w14:textId="301FA6D4" w:rsidR="00995C20" w:rsidRPr="00995C20" w:rsidRDefault="00006A67" w:rsidP="00995C20">
            <w:pPr>
              <w:spacing w:after="0" w:line="240" w:lineRule="auto"/>
              <w:rPr>
                <w:rFonts w:ascii="Times New Roman" w:eastAsia="Times New Roman" w:hAnsi="Times New Roman" w:cs="Times New Roman"/>
              </w:rPr>
            </w:pPr>
            <w:r>
              <w:rPr>
                <w:rFonts w:ascii="Times New Roman" w:eastAsia="Times New Roman" w:hAnsi="Times New Roman" w:cs="Times New Roman"/>
              </w:rPr>
              <w:t>Martha Smith</w:t>
            </w:r>
            <w:r w:rsidR="00C35E48">
              <w:rPr>
                <w:rFonts w:ascii="Times New Roman" w:eastAsia="Times New Roman" w:hAnsi="Times New Roman" w:cs="Times New Roman"/>
              </w:rPr>
              <w:t xml:space="preserve"> (appt. 2/25/20)</w:t>
            </w:r>
          </w:p>
        </w:tc>
        <w:tc>
          <w:tcPr>
            <w:tcW w:w="2515" w:type="dxa"/>
            <w:gridSpan w:val="3"/>
            <w:tcBorders>
              <w:top w:val="nil"/>
              <w:left w:val="nil"/>
              <w:bottom w:val="nil"/>
              <w:right w:val="nil"/>
            </w:tcBorders>
            <w:noWrap/>
          </w:tcPr>
          <w:p w14:paraId="1964BCF0" w14:textId="3C6A528F"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8B10859"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2023</w:t>
            </w:r>
          </w:p>
        </w:tc>
      </w:tr>
      <w:tr w:rsidR="00995C20" w:rsidRPr="00995C20" w14:paraId="22F8634D" w14:textId="77777777" w:rsidTr="00903EEF">
        <w:trPr>
          <w:trHeight w:val="259"/>
        </w:trPr>
        <w:tc>
          <w:tcPr>
            <w:tcW w:w="361" w:type="dxa"/>
            <w:gridSpan w:val="2"/>
            <w:tcBorders>
              <w:top w:val="nil"/>
              <w:left w:val="nil"/>
              <w:bottom w:val="nil"/>
              <w:right w:val="nil"/>
            </w:tcBorders>
            <w:noWrap/>
          </w:tcPr>
          <w:p w14:paraId="12A1588D"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52CECCC6" w14:textId="77777777" w:rsidR="00995C20" w:rsidRPr="00995C20" w:rsidRDefault="00995C20" w:rsidP="00995C20">
            <w:pPr>
              <w:spacing w:after="0" w:line="240" w:lineRule="auto"/>
              <w:rPr>
                <w:rFonts w:ascii="Times New Roman" w:eastAsia="Times New Roman" w:hAnsi="Times New Roman" w:cs="Times New Roman"/>
                <w:i/>
                <w:color w:val="FF0000"/>
              </w:rPr>
            </w:pPr>
          </w:p>
        </w:tc>
        <w:tc>
          <w:tcPr>
            <w:tcW w:w="2515" w:type="dxa"/>
            <w:gridSpan w:val="3"/>
            <w:tcBorders>
              <w:top w:val="nil"/>
              <w:left w:val="nil"/>
              <w:bottom w:val="nil"/>
              <w:right w:val="nil"/>
            </w:tcBorders>
            <w:noWrap/>
          </w:tcPr>
          <w:p w14:paraId="6292A091" w14:textId="77777777" w:rsidR="00995C20" w:rsidRPr="00995C20" w:rsidRDefault="00995C20" w:rsidP="00995C20">
            <w:pPr>
              <w:spacing w:after="0" w:line="240" w:lineRule="auto"/>
              <w:rPr>
                <w:rFonts w:ascii="Times New Roman" w:eastAsia="Times New Roman" w:hAnsi="Times New Roman" w:cs="Times New Roman"/>
                <w:i/>
                <w:color w:val="FF0000"/>
              </w:rPr>
            </w:pPr>
          </w:p>
        </w:tc>
        <w:tc>
          <w:tcPr>
            <w:tcW w:w="3432" w:type="dxa"/>
            <w:tcBorders>
              <w:top w:val="nil"/>
              <w:left w:val="nil"/>
              <w:bottom w:val="nil"/>
              <w:right w:val="nil"/>
            </w:tcBorders>
            <w:noWrap/>
          </w:tcPr>
          <w:p w14:paraId="2E26D64F"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406A35E1" w14:textId="77777777" w:rsidTr="00903EEF">
        <w:trPr>
          <w:trHeight w:val="259"/>
        </w:trPr>
        <w:tc>
          <w:tcPr>
            <w:tcW w:w="6036" w:type="dxa"/>
            <w:gridSpan w:val="8"/>
            <w:tcBorders>
              <w:top w:val="nil"/>
              <w:left w:val="nil"/>
              <w:bottom w:val="nil"/>
              <w:right w:val="nil"/>
            </w:tcBorders>
            <w:noWrap/>
            <w:hideMark/>
          </w:tcPr>
          <w:p w14:paraId="2E064934" w14:textId="77777777" w:rsidR="00995C20" w:rsidRPr="00995C20" w:rsidRDefault="00995C20" w:rsidP="00995C20">
            <w:pPr>
              <w:spacing w:after="0" w:line="240" w:lineRule="auto"/>
              <w:rPr>
                <w:rFonts w:ascii="Times New Roman" w:eastAsia="Times New Roman" w:hAnsi="Times New Roman" w:cs="Times New Roman"/>
                <w:i/>
                <w:iCs/>
              </w:rPr>
            </w:pPr>
            <w:r w:rsidRPr="00995C20">
              <w:rPr>
                <w:rFonts w:ascii="Times New Roman" w:eastAsia="Times New Roman" w:hAnsi="Times New Roman" w:cs="Times New Roman"/>
                <w:b/>
                <w:bCs/>
                <w:u w:val="single"/>
              </w:rPr>
              <w:t>COUNCIL ON AGING DIRECTOR</w:t>
            </w:r>
          </w:p>
        </w:tc>
        <w:tc>
          <w:tcPr>
            <w:tcW w:w="3432" w:type="dxa"/>
            <w:tcBorders>
              <w:top w:val="nil"/>
              <w:left w:val="nil"/>
              <w:bottom w:val="nil"/>
              <w:right w:val="nil"/>
            </w:tcBorders>
            <w:noWrap/>
          </w:tcPr>
          <w:p w14:paraId="42332DA0"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671AF368" w14:textId="77777777" w:rsidTr="00903EEF">
        <w:trPr>
          <w:trHeight w:val="259"/>
        </w:trPr>
        <w:tc>
          <w:tcPr>
            <w:tcW w:w="361" w:type="dxa"/>
            <w:gridSpan w:val="2"/>
            <w:tcBorders>
              <w:top w:val="nil"/>
              <w:left w:val="nil"/>
              <w:bottom w:val="nil"/>
              <w:right w:val="nil"/>
            </w:tcBorders>
            <w:noWrap/>
          </w:tcPr>
          <w:p w14:paraId="45A1E203"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6E686ECB" w14:textId="77777777" w:rsidR="00995C20" w:rsidRPr="00995C20" w:rsidRDefault="00995C20" w:rsidP="00995C20">
            <w:pPr>
              <w:spacing w:after="0" w:line="240" w:lineRule="auto"/>
              <w:rPr>
                <w:rFonts w:ascii="Times New Roman" w:eastAsia="Times New Roman" w:hAnsi="Times New Roman" w:cs="Times New Roman"/>
                <w:i/>
                <w:iCs/>
              </w:rPr>
            </w:pPr>
            <w:r w:rsidRPr="00995C20">
              <w:rPr>
                <w:rFonts w:ascii="Times New Roman" w:eastAsia="Times New Roman" w:hAnsi="Times New Roman" w:cs="Times New Roman"/>
              </w:rPr>
              <w:t>Susan Lawless</w:t>
            </w:r>
          </w:p>
        </w:tc>
        <w:tc>
          <w:tcPr>
            <w:tcW w:w="2515" w:type="dxa"/>
            <w:gridSpan w:val="3"/>
            <w:tcBorders>
              <w:top w:val="nil"/>
              <w:left w:val="nil"/>
              <w:bottom w:val="nil"/>
              <w:right w:val="nil"/>
            </w:tcBorders>
            <w:noWrap/>
            <w:hideMark/>
          </w:tcPr>
          <w:p w14:paraId="376F5C8E" w14:textId="77777777" w:rsidR="00995C20" w:rsidRPr="00995C20" w:rsidRDefault="00995C20" w:rsidP="00995C20">
            <w:pPr>
              <w:spacing w:after="0" w:line="240" w:lineRule="auto"/>
              <w:rPr>
                <w:rFonts w:ascii="Times New Roman" w:eastAsia="Times New Roman" w:hAnsi="Times New Roman" w:cs="Times New Roman"/>
                <w:i/>
                <w:iCs/>
              </w:rPr>
            </w:pPr>
          </w:p>
        </w:tc>
        <w:tc>
          <w:tcPr>
            <w:tcW w:w="3432" w:type="dxa"/>
            <w:tcBorders>
              <w:top w:val="nil"/>
              <w:left w:val="nil"/>
              <w:bottom w:val="nil"/>
              <w:right w:val="nil"/>
            </w:tcBorders>
            <w:noWrap/>
            <w:hideMark/>
          </w:tcPr>
          <w:p w14:paraId="463E8256"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0879512F" w14:textId="77777777" w:rsidTr="00903EEF">
        <w:trPr>
          <w:trHeight w:val="259"/>
        </w:trPr>
        <w:tc>
          <w:tcPr>
            <w:tcW w:w="361" w:type="dxa"/>
            <w:gridSpan w:val="2"/>
            <w:tcBorders>
              <w:top w:val="nil"/>
              <w:left w:val="nil"/>
              <w:bottom w:val="nil"/>
              <w:right w:val="nil"/>
            </w:tcBorders>
            <w:noWrap/>
          </w:tcPr>
          <w:p w14:paraId="0FF8D8A4"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589BC8B8"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6B701D13" w14:textId="77777777" w:rsidR="00995C20" w:rsidRPr="00995C20" w:rsidRDefault="00995C20" w:rsidP="00995C20">
            <w:pPr>
              <w:spacing w:after="0" w:line="240" w:lineRule="auto"/>
              <w:rPr>
                <w:rFonts w:ascii="Times New Roman" w:eastAsia="Times New Roman" w:hAnsi="Times New Roman" w:cs="Times New Roman"/>
                <w:i/>
                <w:color w:val="FF0000"/>
              </w:rPr>
            </w:pPr>
          </w:p>
        </w:tc>
        <w:tc>
          <w:tcPr>
            <w:tcW w:w="3432" w:type="dxa"/>
            <w:tcBorders>
              <w:top w:val="nil"/>
              <w:left w:val="nil"/>
              <w:bottom w:val="nil"/>
              <w:right w:val="nil"/>
            </w:tcBorders>
            <w:noWrap/>
          </w:tcPr>
          <w:p w14:paraId="471840C3"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0772A7AE" w14:textId="77777777" w:rsidTr="00903EEF">
        <w:trPr>
          <w:trHeight w:val="259"/>
        </w:trPr>
        <w:tc>
          <w:tcPr>
            <w:tcW w:w="9468" w:type="dxa"/>
            <w:gridSpan w:val="9"/>
            <w:tcBorders>
              <w:top w:val="nil"/>
              <w:left w:val="nil"/>
              <w:bottom w:val="nil"/>
              <w:right w:val="nil"/>
            </w:tcBorders>
            <w:noWrap/>
            <w:hideMark/>
          </w:tcPr>
          <w:p w14:paraId="312C3178"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COUNCIL ON AGING DIRECTOR SEARCH COMMITTEE</w:t>
            </w:r>
            <w:r w:rsidRPr="00995C20">
              <w:rPr>
                <w:rFonts w:ascii="Times New Roman" w:eastAsia="Times New Roman" w:hAnsi="Times New Roman" w:cs="Times New Roman"/>
                <w:i/>
                <w:iCs/>
              </w:rPr>
              <w:t xml:space="preserve"> dissolved 6/9/20</w:t>
            </w:r>
          </w:p>
        </w:tc>
      </w:tr>
      <w:tr w:rsidR="00995C20" w:rsidRPr="00995C20" w14:paraId="11A07827" w14:textId="77777777" w:rsidTr="00903EEF">
        <w:trPr>
          <w:trHeight w:val="259"/>
        </w:trPr>
        <w:tc>
          <w:tcPr>
            <w:tcW w:w="361" w:type="dxa"/>
            <w:gridSpan w:val="2"/>
            <w:tcBorders>
              <w:top w:val="nil"/>
              <w:left w:val="nil"/>
              <w:bottom w:val="nil"/>
              <w:right w:val="nil"/>
            </w:tcBorders>
            <w:noWrap/>
          </w:tcPr>
          <w:p w14:paraId="549784F1"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5675" w:type="dxa"/>
            <w:gridSpan w:val="6"/>
            <w:tcBorders>
              <w:top w:val="nil"/>
              <w:left w:val="nil"/>
              <w:bottom w:val="nil"/>
              <w:right w:val="nil"/>
            </w:tcBorders>
            <w:noWrap/>
          </w:tcPr>
          <w:p w14:paraId="53D3FD5F" w14:textId="77777777" w:rsidR="00995C20" w:rsidRPr="00995C20" w:rsidRDefault="00995C20" w:rsidP="00995C20">
            <w:pPr>
              <w:spacing w:after="0" w:line="240" w:lineRule="auto"/>
              <w:rPr>
                <w:rFonts w:ascii="Times New Roman" w:eastAsia="Times New Roman" w:hAnsi="Times New Roman" w:cs="Times New Roman"/>
                <w:i/>
                <w:iCs/>
              </w:rPr>
            </w:pPr>
          </w:p>
        </w:tc>
        <w:tc>
          <w:tcPr>
            <w:tcW w:w="3432" w:type="dxa"/>
            <w:tcBorders>
              <w:top w:val="nil"/>
              <w:left w:val="nil"/>
              <w:bottom w:val="nil"/>
              <w:right w:val="nil"/>
            </w:tcBorders>
            <w:noWrap/>
          </w:tcPr>
          <w:p w14:paraId="06AC0DF7"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09569FE7" w14:textId="77777777" w:rsidTr="00903EEF">
        <w:trPr>
          <w:trHeight w:val="259"/>
        </w:trPr>
        <w:tc>
          <w:tcPr>
            <w:tcW w:w="9468" w:type="dxa"/>
            <w:gridSpan w:val="9"/>
            <w:tcBorders>
              <w:top w:val="nil"/>
              <w:left w:val="nil"/>
              <w:bottom w:val="nil"/>
              <w:right w:val="nil"/>
            </w:tcBorders>
            <w:noWrap/>
            <w:hideMark/>
          </w:tcPr>
          <w:p w14:paraId="542E2537"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FENCE VIEWER</w:t>
            </w:r>
          </w:p>
        </w:tc>
      </w:tr>
      <w:tr w:rsidR="00995C20" w:rsidRPr="00995C20" w14:paraId="7AB75699" w14:textId="77777777" w:rsidTr="00903EEF">
        <w:trPr>
          <w:trHeight w:val="259"/>
        </w:trPr>
        <w:tc>
          <w:tcPr>
            <w:tcW w:w="361" w:type="dxa"/>
            <w:gridSpan w:val="2"/>
            <w:tcBorders>
              <w:top w:val="nil"/>
              <w:left w:val="nil"/>
              <w:bottom w:val="nil"/>
              <w:right w:val="nil"/>
            </w:tcBorders>
            <w:noWrap/>
          </w:tcPr>
          <w:p w14:paraId="5B410A21"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692E6A14"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Vacancy</w:t>
            </w:r>
          </w:p>
        </w:tc>
        <w:tc>
          <w:tcPr>
            <w:tcW w:w="2515" w:type="dxa"/>
            <w:gridSpan w:val="3"/>
            <w:tcBorders>
              <w:top w:val="nil"/>
              <w:left w:val="nil"/>
              <w:bottom w:val="nil"/>
              <w:right w:val="nil"/>
            </w:tcBorders>
            <w:noWrap/>
          </w:tcPr>
          <w:p w14:paraId="34A87628"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3DC99DCB"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5CC42510" w14:textId="77777777" w:rsidTr="00903EEF">
        <w:trPr>
          <w:trHeight w:val="259"/>
        </w:trPr>
        <w:tc>
          <w:tcPr>
            <w:tcW w:w="361" w:type="dxa"/>
            <w:gridSpan w:val="2"/>
            <w:tcBorders>
              <w:top w:val="nil"/>
              <w:left w:val="nil"/>
              <w:bottom w:val="nil"/>
              <w:right w:val="nil"/>
            </w:tcBorders>
            <w:noWrap/>
          </w:tcPr>
          <w:p w14:paraId="66823453"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2C1E4106" w14:textId="77777777" w:rsidR="00995C20" w:rsidRPr="00995C20" w:rsidRDefault="00995C20"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1FB15A19"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71DA3F87"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75333321" w14:textId="77777777" w:rsidTr="00903EEF">
        <w:trPr>
          <w:trHeight w:val="259"/>
        </w:trPr>
        <w:tc>
          <w:tcPr>
            <w:tcW w:w="9468" w:type="dxa"/>
            <w:gridSpan w:val="9"/>
            <w:tcBorders>
              <w:top w:val="nil"/>
              <w:left w:val="nil"/>
              <w:bottom w:val="nil"/>
              <w:right w:val="nil"/>
            </w:tcBorders>
            <w:noWrap/>
            <w:hideMark/>
          </w:tcPr>
          <w:p w14:paraId="6BCEBCF0"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FIELD DRIVER</w:t>
            </w:r>
          </w:p>
        </w:tc>
      </w:tr>
      <w:tr w:rsidR="00995C20" w:rsidRPr="00995C20" w14:paraId="672BD0A4" w14:textId="77777777" w:rsidTr="00903EEF">
        <w:trPr>
          <w:trHeight w:val="259"/>
        </w:trPr>
        <w:tc>
          <w:tcPr>
            <w:tcW w:w="361" w:type="dxa"/>
            <w:gridSpan w:val="2"/>
            <w:tcBorders>
              <w:top w:val="nil"/>
              <w:left w:val="nil"/>
              <w:bottom w:val="nil"/>
              <w:right w:val="nil"/>
            </w:tcBorders>
            <w:noWrap/>
          </w:tcPr>
          <w:p w14:paraId="483D6137"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75C747EE"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Vacancy</w:t>
            </w:r>
          </w:p>
        </w:tc>
        <w:tc>
          <w:tcPr>
            <w:tcW w:w="2515" w:type="dxa"/>
            <w:gridSpan w:val="3"/>
            <w:tcBorders>
              <w:top w:val="nil"/>
              <w:left w:val="nil"/>
              <w:bottom w:val="nil"/>
              <w:right w:val="nil"/>
            </w:tcBorders>
            <w:noWrap/>
          </w:tcPr>
          <w:p w14:paraId="791F6434"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4540AB6" w14:textId="77777777" w:rsidR="00995C20" w:rsidRPr="00995C20" w:rsidRDefault="00995C20" w:rsidP="00995C20">
            <w:pPr>
              <w:spacing w:after="0" w:line="240" w:lineRule="auto"/>
              <w:rPr>
                <w:rFonts w:ascii="Times New Roman" w:eastAsia="Times New Roman" w:hAnsi="Times New Roman" w:cs="Times New Roman"/>
              </w:rPr>
            </w:pPr>
          </w:p>
        </w:tc>
      </w:tr>
      <w:tr w:rsidR="00995C20" w:rsidRPr="00995C20" w14:paraId="7B1FAA7B" w14:textId="77777777" w:rsidTr="00903EEF">
        <w:trPr>
          <w:trHeight w:val="259"/>
        </w:trPr>
        <w:tc>
          <w:tcPr>
            <w:tcW w:w="361" w:type="dxa"/>
            <w:gridSpan w:val="2"/>
            <w:tcBorders>
              <w:top w:val="nil"/>
              <w:left w:val="nil"/>
              <w:bottom w:val="nil"/>
              <w:right w:val="nil"/>
            </w:tcBorders>
            <w:noWrap/>
          </w:tcPr>
          <w:p w14:paraId="16F00C55"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1215C9CF"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68EBD520"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3A5C1F0B" w14:textId="77777777" w:rsidR="00995C20" w:rsidRPr="00995C20" w:rsidRDefault="00995C20" w:rsidP="00995C20">
            <w:pPr>
              <w:spacing w:after="0" w:line="240" w:lineRule="auto"/>
              <w:rPr>
                <w:rFonts w:ascii="Times New Roman" w:eastAsia="Times New Roman" w:hAnsi="Times New Roman" w:cs="Times New Roman"/>
                <w:color w:val="FF0000"/>
              </w:rPr>
            </w:pPr>
          </w:p>
        </w:tc>
      </w:tr>
      <w:tr w:rsidR="00995C20" w:rsidRPr="00995C20" w14:paraId="00E21683" w14:textId="77777777" w:rsidTr="00903EEF">
        <w:trPr>
          <w:trHeight w:val="259"/>
        </w:trPr>
        <w:tc>
          <w:tcPr>
            <w:tcW w:w="9468" w:type="dxa"/>
            <w:gridSpan w:val="9"/>
            <w:tcBorders>
              <w:top w:val="nil"/>
              <w:left w:val="nil"/>
              <w:bottom w:val="nil"/>
              <w:right w:val="nil"/>
            </w:tcBorders>
            <w:noWrap/>
            <w:hideMark/>
          </w:tcPr>
          <w:p w14:paraId="08DC2773"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FINANCE COMMITTEE</w:t>
            </w:r>
          </w:p>
        </w:tc>
      </w:tr>
      <w:tr w:rsidR="00995C20" w:rsidRPr="00995C20" w14:paraId="33CD0AEA" w14:textId="77777777" w:rsidTr="00903EEF">
        <w:trPr>
          <w:trHeight w:val="216"/>
        </w:trPr>
        <w:tc>
          <w:tcPr>
            <w:tcW w:w="361" w:type="dxa"/>
            <w:gridSpan w:val="2"/>
            <w:tcBorders>
              <w:top w:val="nil"/>
              <w:left w:val="nil"/>
              <w:bottom w:val="nil"/>
              <w:right w:val="nil"/>
            </w:tcBorders>
            <w:noWrap/>
          </w:tcPr>
          <w:p w14:paraId="7C8647BF"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467B7860"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Cheryll Zarrella Burke</w:t>
            </w:r>
          </w:p>
        </w:tc>
        <w:tc>
          <w:tcPr>
            <w:tcW w:w="2515" w:type="dxa"/>
            <w:gridSpan w:val="3"/>
            <w:tcBorders>
              <w:top w:val="nil"/>
              <w:left w:val="nil"/>
              <w:bottom w:val="nil"/>
              <w:right w:val="nil"/>
            </w:tcBorders>
            <w:noWrap/>
            <w:hideMark/>
          </w:tcPr>
          <w:p w14:paraId="09C5E859"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086F6046"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6/15/21</w:t>
            </w:r>
          </w:p>
        </w:tc>
      </w:tr>
      <w:tr w:rsidR="00995C20" w:rsidRPr="00995C20" w14:paraId="305A1346" w14:textId="77777777" w:rsidTr="00903EEF">
        <w:trPr>
          <w:trHeight w:val="216"/>
        </w:trPr>
        <w:tc>
          <w:tcPr>
            <w:tcW w:w="361" w:type="dxa"/>
            <w:gridSpan w:val="2"/>
            <w:tcBorders>
              <w:top w:val="nil"/>
              <w:left w:val="nil"/>
              <w:bottom w:val="nil"/>
              <w:right w:val="nil"/>
            </w:tcBorders>
            <w:noWrap/>
          </w:tcPr>
          <w:p w14:paraId="5C28704C"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166903C8"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Frederick McGovern</w:t>
            </w:r>
          </w:p>
        </w:tc>
        <w:tc>
          <w:tcPr>
            <w:tcW w:w="2515" w:type="dxa"/>
            <w:gridSpan w:val="3"/>
            <w:tcBorders>
              <w:top w:val="nil"/>
              <w:left w:val="nil"/>
              <w:bottom w:val="nil"/>
              <w:right w:val="nil"/>
            </w:tcBorders>
            <w:noWrap/>
          </w:tcPr>
          <w:p w14:paraId="55C2BFE9"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2B492696"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6/15/21</w:t>
            </w:r>
          </w:p>
        </w:tc>
      </w:tr>
      <w:tr w:rsidR="00995C20" w:rsidRPr="00995C20" w14:paraId="647FA180" w14:textId="77777777" w:rsidTr="00903EEF">
        <w:trPr>
          <w:trHeight w:val="216"/>
        </w:trPr>
        <w:tc>
          <w:tcPr>
            <w:tcW w:w="361" w:type="dxa"/>
            <w:gridSpan w:val="2"/>
            <w:tcBorders>
              <w:top w:val="nil"/>
              <w:left w:val="nil"/>
              <w:bottom w:val="nil"/>
              <w:right w:val="nil"/>
            </w:tcBorders>
            <w:noWrap/>
          </w:tcPr>
          <w:p w14:paraId="0AA2228C"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09141E98"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Drew McGlincy</w:t>
            </w:r>
            <w:r w:rsidRPr="00995C20">
              <w:rPr>
                <w:rFonts w:ascii="Times New Roman" w:eastAsia="Times New Roman" w:hAnsi="Times New Roman" w:cs="Times New Roman"/>
              </w:rPr>
              <w:tab/>
            </w:r>
          </w:p>
        </w:tc>
        <w:tc>
          <w:tcPr>
            <w:tcW w:w="2515" w:type="dxa"/>
            <w:gridSpan w:val="3"/>
            <w:tcBorders>
              <w:top w:val="nil"/>
              <w:left w:val="nil"/>
              <w:bottom w:val="nil"/>
              <w:right w:val="nil"/>
            </w:tcBorders>
            <w:noWrap/>
            <w:hideMark/>
          </w:tcPr>
          <w:p w14:paraId="63E65681"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16916FED"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6/15/22</w:t>
            </w:r>
          </w:p>
        </w:tc>
      </w:tr>
      <w:tr w:rsidR="00995C20" w:rsidRPr="00995C20" w14:paraId="1E5EEC49" w14:textId="77777777" w:rsidTr="00903EEF">
        <w:trPr>
          <w:trHeight w:val="216"/>
        </w:trPr>
        <w:tc>
          <w:tcPr>
            <w:tcW w:w="361" w:type="dxa"/>
            <w:gridSpan w:val="2"/>
            <w:tcBorders>
              <w:top w:val="nil"/>
              <w:left w:val="nil"/>
              <w:bottom w:val="nil"/>
              <w:right w:val="nil"/>
            </w:tcBorders>
            <w:noWrap/>
          </w:tcPr>
          <w:p w14:paraId="0F639381"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7A1E73D5" w14:textId="77777777" w:rsidR="00995C20" w:rsidRPr="00006A67" w:rsidRDefault="00995C20" w:rsidP="00995C20">
            <w:pPr>
              <w:spacing w:after="0" w:line="240" w:lineRule="auto"/>
              <w:rPr>
                <w:rFonts w:ascii="Times New Roman" w:eastAsia="Times New Roman" w:hAnsi="Times New Roman" w:cs="Times New Roman"/>
              </w:rPr>
            </w:pPr>
            <w:r w:rsidRPr="00006A67">
              <w:rPr>
                <w:rFonts w:ascii="Times New Roman" w:eastAsia="Times New Roman" w:hAnsi="Times New Roman" w:cs="Times New Roman"/>
              </w:rPr>
              <w:t>Melinda Tarsi</w:t>
            </w:r>
          </w:p>
        </w:tc>
        <w:tc>
          <w:tcPr>
            <w:tcW w:w="2515" w:type="dxa"/>
            <w:gridSpan w:val="3"/>
            <w:tcBorders>
              <w:top w:val="nil"/>
              <w:left w:val="nil"/>
              <w:bottom w:val="nil"/>
              <w:right w:val="nil"/>
            </w:tcBorders>
            <w:noWrap/>
          </w:tcPr>
          <w:p w14:paraId="7D4EA684" w14:textId="77777777" w:rsidR="00995C20" w:rsidRPr="00006A67"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4D5704C6" w14:textId="77777777" w:rsidR="00995C20" w:rsidRPr="00006A67" w:rsidRDefault="00995C20" w:rsidP="00995C20">
            <w:pPr>
              <w:spacing w:after="0" w:line="240" w:lineRule="auto"/>
              <w:jc w:val="right"/>
              <w:rPr>
                <w:rFonts w:ascii="Times New Roman" w:eastAsia="Times New Roman" w:hAnsi="Times New Roman" w:cs="Times New Roman"/>
              </w:rPr>
            </w:pPr>
            <w:r w:rsidRPr="00006A67">
              <w:rPr>
                <w:rFonts w:ascii="Times New Roman" w:eastAsia="Times New Roman" w:hAnsi="Times New Roman" w:cs="Times New Roman"/>
              </w:rPr>
              <w:t>6/15/22</w:t>
            </w:r>
          </w:p>
        </w:tc>
      </w:tr>
      <w:tr w:rsidR="00C35E48" w:rsidRPr="00995C20" w14:paraId="5D530623" w14:textId="77777777" w:rsidTr="00C35E48">
        <w:trPr>
          <w:trHeight w:val="216"/>
        </w:trPr>
        <w:tc>
          <w:tcPr>
            <w:tcW w:w="361" w:type="dxa"/>
            <w:gridSpan w:val="2"/>
            <w:tcBorders>
              <w:top w:val="nil"/>
              <w:left w:val="nil"/>
              <w:bottom w:val="nil"/>
              <w:right w:val="nil"/>
            </w:tcBorders>
            <w:noWrap/>
          </w:tcPr>
          <w:p w14:paraId="48D2E4D7" w14:textId="77777777" w:rsidR="00C35E48" w:rsidRPr="00995C20" w:rsidRDefault="00C35E48" w:rsidP="00006A67">
            <w:pPr>
              <w:spacing w:after="0" w:line="240" w:lineRule="auto"/>
              <w:rPr>
                <w:rFonts w:ascii="Times New Roman" w:eastAsia="Times New Roman" w:hAnsi="Times New Roman" w:cs="Times New Roman"/>
                <w:b/>
                <w:bCs/>
              </w:rPr>
            </w:pPr>
          </w:p>
        </w:tc>
        <w:tc>
          <w:tcPr>
            <w:tcW w:w="5675" w:type="dxa"/>
            <w:gridSpan w:val="6"/>
            <w:tcBorders>
              <w:top w:val="nil"/>
              <w:left w:val="nil"/>
              <w:bottom w:val="nil"/>
              <w:right w:val="nil"/>
            </w:tcBorders>
            <w:noWrap/>
          </w:tcPr>
          <w:p w14:paraId="297A8A02" w14:textId="56577D12" w:rsidR="00C35E48" w:rsidRPr="00006A67" w:rsidRDefault="00C35E48" w:rsidP="00006A67">
            <w:pPr>
              <w:spacing w:after="0" w:line="240" w:lineRule="auto"/>
              <w:rPr>
                <w:rFonts w:ascii="Times New Roman" w:hAnsi="Times New Roman" w:cs="Times New Roman"/>
              </w:rPr>
            </w:pPr>
            <w:r w:rsidRPr="00006A67">
              <w:rPr>
                <w:rFonts w:ascii="Times New Roman" w:hAnsi="Times New Roman" w:cs="Times New Roman"/>
              </w:rPr>
              <w:t>Lauren Carmichael</w:t>
            </w:r>
            <w:r>
              <w:rPr>
                <w:rFonts w:ascii="Times New Roman" w:hAnsi="Times New Roman" w:cs="Times New Roman"/>
              </w:rPr>
              <w:t xml:space="preserve"> (appt. 10/13/20)</w:t>
            </w:r>
          </w:p>
        </w:tc>
        <w:tc>
          <w:tcPr>
            <w:tcW w:w="3432" w:type="dxa"/>
            <w:tcBorders>
              <w:top w:val="nil"/>
              <w:left w:val="nil"/>
              <w:bottom w:val="nil"/>
              <w:right w:val="nil"/>
            </w:tcBorders>
            <w:noWrap/>
          </w:tcPr>
          <w:p w14:paraId="5D0D2BB7" w14:textId="6E24CFF9" w:rsidR="00C35E48" w:rsidRPr="00006A67" w:rsidRDefault="00C35E48" w:rsidP="00006A67">
            <w:pPr>
              <w:spacing w:after="0" w:line="240" w:lineRule="auto"/>
              <w:jc w:val="right"/>
              <w:rPr>
                <w:rFonts w:ascii="Times New Roman" w:hAnsi="Times New Roman" w:cs="Times New Roman"/>
              </w:rPr>
            </w:pPr>
            <w:r w:rsidRPr="00006A67">
              <w:rPr>
                <w:rFonts w:ascii="Times New Roman" w:hAnsi="Times New Roman" w:cs="Times New Roman"/>
              </w:rPr>
              <w:t>6/15/23</w:t>
            </w:r>
          </w:p>
        </w:tc>
      </w:tr>
      <w:tr w:rsidR="00C35E48" w:rsidRPr="00995C20" w14:paraId="34744490" w14:textId="77777777" w:rsidTr="00C35E48">
        <w:trPr>
          <w:trHeight w:val="216"/>
        </w:trPr>
        <w:tc>
          <w:tcPr>
            <w:tcW w:w="361" w:type="dxa"/>
            <w:gridSpan w:val="2"/>
            <w:tcBorders>
              <w:top w:val="nil"/>
              <w:left w:val="nil"/>
              <w:bottom w:val="nil"/>
              <w:right w:val="nil"/>
            </w:tcBorders>
            <w:noWrap/>
          </w:tcPr>
          <w:p w14:paraId="258F4E7D" w14:textId="77777777" w:rsidR="00C35E48" w:rsidRPr="00995C20" w:rsidRDefault="00C35E48" w:rsidP="00006A67">
            <w:pPr>
              <w:spacing w:after="0" w:line="240" w:lineRule="auto"/>
              <w:rPr>
                <w:rFonts w:ascii="Times New Roman" w:eastAsia="Times New Roman" w:hAnsi="Times New Roman" w:cs="Times New Roman"/>
                <w:b/>
                <w:bCs/>
              </w:rPr>
            </w:pPr>
          </w:p>
        </w:tc>
        <w:tc>
          <w:tcPr>
            <w:tcW w:w="5675" w:type="dxa"/>
            <w:gridSpan w:val="6"/>
            <w:tcBorders>
              <w:top w:val="nil"/>
              <w:left w:val="nil"/>
              <w:bottom w:val="nil"/>
              <w:right w:val="nil"/>
            </w:tcBorders>
            <w:noWrap/>
          </w:tcPr>
          <w:p w14:paraId="05C2CA0F" w14:textId="3463A558" w:rsidR="00C35E48" w:rsidRPr="00006A67" w:rsidRDefault="00C35E48" w:rsidP="00006A67">
            <w:pPr>
              <w:spacing w:after="0" w:line="240" w:lineRule="auto"/>
              <w:rPr>
                <w:rFonts w:ascii="Times New Roman" w:hAnsi="Times New Roman" w:cs="Times New Roman"/>
              </w:rPr>
            </w:pPr>
            <w:r w:rsidRPr="00006A67">
              <w:rPr>
                <w:rFonts w:ascii="Times New Roman" w:hAnsi="Times New Roman" w:cs="Times New Roman"/>
              </w:rPr>
              <w:t>Thomas Connolly</w:t>
            </w:r>
            <w:r>
              <w:rPr>
                <w:rFonts w:ascii="Times New Roman" w:hAnsi="Times New Roman" w:cs="Times New Roman"/>
              </w:rPr>
              <w:t xml:space="preserve"> (appt. 10/13/20)</w:t>
            </w:r>
          </w:p>
        </w:tc>
        <w:tc>
          <w:tcPr>
            <w:tcW w:w="3432" w:type="dxa"/>
            <w:tcBorders>
              <w:top w:val="nil"/>
              <w:left w:val="nil"/>
              <w:bottom w:val="nil"/>
              <w:right w:val="nil"/>
            </w:tcBorders>
            <w:noWrap/>
          </w:tcPr>
          <w:p w14:paraId="1CCE6137" w14:textId="18F26BF8" w:rsidR="00C35E48" w:rsidRPr="00006A67" w:rsidRDefault="00C35E48" w:rsidP="00006A67">
            <w:pPr>
              <w:spacing w:after="0" w:line="240" w:lineRule="auto"/>
              <w:jc w:val="right"/>
              <w:rPr>
                <w:rFonts w:ascii="Times New Roman" w:hAnsi="Times New Roman" w:cs="Times New Roman"/>
              </w:rPr>
            </w:pPr>
            <w:r w:rsidRPr="00006A67">
              <w:rPr>
                <w:rFonts w:ascii="Times New Roman" w:hAnsi="Times New Roman" w:cs="Times New Roman"/>
              </w:rPr>
              <w:t>6/15/23</w:t>
            </w:r>
          </w:p>
        </w:tc>
      </w:tr>
      <w:tr w:rsidR="00995C20" w:rsidRPr="00995C20" w14:paraId="1BB4D13A" w14:textId="77777777" w:rsidTr="00903EEF">
        <w:trPr>
          <w:trHeight w:val="216"/>
        </w:trPr>
        <w:tc>
          <w:tcPr>
            <w:tcW w:w="361" w:type="dxa"/>
            <w:gridSpan w:val="2"/>
            <w:tcBorders>
              <w:top w:val="nil"/>
              <w:left w:val="nil"/>
              <w:bottom w:val="nil"/>
              <w:right w:val="nil"/>
            </w:tcBorders>
            <w:noWrap/>
          </w:tcPr>
          <w:p w14:paraId="3A9B6384"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tcPr>
          <w:p w14:paraId="7645A53A" w14:textId="77777777" w:rsidR="00995C20" w:rsidRPr="00006A67" w:rsidRDefault="00995C20" w:rsidP="00995C20">
            <w:pPr>
              <w:spacing w:after="0" w:line="240" w:lineRule="auto"/>
              <w:rPr>
                <w:rFonts w:ascii="Times New Roman" w:eastAsia="Times New Roman" w:hAnsi="Times New Roman" w:cs="Times New Roman"/>
              </w:rPr>
            </w:pPr>
            <w:r w:rsidRPr="00006A67">
              <w:rPr>
                <w:rFonts w:ascii="Times New Roman" w:eastAsia="Times New Roman" w:hAnsi="Times New Roman" w:cs="Times New Roman"/>
              </w:rPr>
              <w:t>William McAvoy</w:t>
            </w:r>
          </w:p>
        </w:tc>
        <w:tc>
          <w:tcPr>
            <w:tcW w:w="2515" w:type="dxa"/>
            <w:gridSpan w:val="3"/>
            <w:tcBorders>
              <w:top w:val="nil"/>
              <w:left w:val="nil"/>
              <w:bottom w:val="nil"/>
              <w:right w:val="nil"/>
            </w:tcBorders>
            <w:noWrap/>
          </w:tcPr>
          <w:p w14:paraId="68E09FF3" w14:textId="77777777" w:rsidR="00995C20" w:rsidRPr="00006A67"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0C650D1D" w14:textId="77777777" w:rsidR="00995C20" w:rsidRPr="00006A67" w:rsidRDefault="00995C20" w:rsidP="00995C20">
            <w:pPr>
              <w:spacing w:after="0" w:line="240" w:lineRule="auto"/>
              <w:jc w:val="right"/>
              <w:rPr>
                <w:rFonts w:ascii="Times New Roman" w:eastAsia="Times New Roman" w:hAnsi="Times New Roman" w:cs="Times New Roman"/>
              </w:rPr>
            </w:pPr>
            <w:r w:rsidRPr="00006A67">
              <w:rPr>
                <w:rFonts w:ascii="Times New Roman" w:eastAsia="Times New Roman" w:hAnsi="Times New Roman" w:cs="Times New Roman"/>
              </w:rPr>
              <w:t>6/15/23</w:t>
            </w:r>
          </w:p>
        </w:tc>
      </w:tr>
      <w:tr w:rsidR="00995C20" w:rsidRPr="00995C20" w14:paraId="0BFD9ED5" w14:textId="77777777" w:rsidTr="00006A67">
        <w:trPr>
          <w:trHeight w:val="216"/>
        </w:trPr>
        <w:tc>
          <w:tcPr>
            <w:tcW w:w="361" w:type="dxa"/>
            <w:gridSpan w:val="2"/>
            <w:tcBorders>
              <w:top w:val="nil"/>
              <w:left w:val="nil"/>
              <w:bottom w:val="nil"/>
              <w:right w:val="nil"/>
            </w:tcBorders>
            <w:noWrap/>
          </w:tcPr>
          <w:p w14:paraId="02CB60B0"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4F48DF68" w14:textId="69AFAE82" w:rsidR="00995C20" w:rsidRPr="00995C20" w:rsidRDefault="00995C20"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39AF7DB6" w14:textId="7620F6F9"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1C76934C" w14:textId="2EB1CD62"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5CE0DDFD" w14:textId="77777777" w:rsidTr="00903EEF">
        <w:trPr>
          <w:trHeight w:val="259"/>
        </w:trPr>
        <w:tc>
          <w:tcPr>
            <w:tcW w:w="9468" w:type="dxa"/>
            <w:gridSpan w:val="9"/>
            <w:tcBorders>
              <w:top w:val="nil"/>
              <w:left w:val="nil"/>
              <w:bottom w:val="nil"/>
              <w:right w:val="nil"/>
            </w:tcBorders>
            <w:noWrap/>
            <w:hideMark/>
          </w:tcPr>
          <w:p w14:paraId="7FF7B4D2"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FIRE CHIEF AND FOREST FIRE WARDEN</w:t>
            </w:r>
          </w:p>
        </w:tc>
      </w:tr>
      <w:tr w:rsidR="00995C20" w:rsidRPr="00995C20" w14:paraId="05B6AF28" w14:textId="77777777" w:rsidTr="00903EEF">
        <w:trPr>
          <w:trHeight w:val="259"/>
        </w:trPr>
        <w:tc>
          <w:tcPr>
            <w:tcW w:w="361" w:type="dxa"/>
            <w:gridSpan w:val="2"/>
            <w:tcBorders>
              <w:top w:val="nil"/>
              <w:left w:val="nil"/>
              <w:bottom w:val="nil"/>
              <w:right w:val="nil"/>
            </w:tcBorders>
            <w:noWrap/>
          </w:tcPr>
          <w:p w14:paraId="39B11CEF"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5AAFD77C"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Jason Viveiros</w:t>
            </w:r>
          </w:p>
        </w:tc>
        <w:tc>
          <w:tcPr>
            <w:tcW w:w="2515" w:type="dxa"/>
            <w:gridSpan w:val="3"/>
            <w:tcBorders>
              <w:top w:val="nil"/>
              <w:left w:val="nil"/>
              <w:bottom w:val="nil"/>
              <w:right w:val="nil"/>
            </w:tcBorders>
            <w:noWrap/>
            <w:hideMark/>
          </w:tcPr>
          <w:p w14:paraId="26EAA802"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Fire Chief</w:t>
            </w:r>
          </w:p>
        </w:tc>
        <w:tc>
          <w:tcPr>
            <w:tcW w:w="3432" w:type="dxa"/>
            <w:tcBorders>
              <w:top w:val="nil"/>
              <w:left w:val="nil"/>
              <w:bottom w:val="nil"/>
              <w:right w:val="nil"/>
            </w:tcBorders>
            <w:noWrap/>
            <w:hideMark/>
          </w:tcPr>
          <w:p w14:paraId="133C2727"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16D8151E" w14:textId="77777777" w:rsidTr="00903EEF">
        <w:trPr>
          <w:trHeight w:val="259"/>
        </w:trPr>
        <w:tc>
          <w:tcPr>
            <w:tcW w:w="361" w:type="dxa"/>
            <w:gridSpan w:val="2"/>
            <w:tcBorders>
              <w:top w:val="nil"/>
              <w:left w:val="nil"/>
              <w:bottom w:val="nil"/>
              <w:right w:val="nil"/>
            </w:tcBorders>
            <w:noWrap/>
          </w:tcPr>
          <w:p w14:paraId="4C6A368C"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21BB685C"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Jason Viveiros</w:t>
            </w:r>
          </w:p>
        </w:tc>
        <w:tc>
          <w:tcPr>
            <w:tcW w:w="2515" w:type="dxa"/>
            <w:gridSpan w:val="3"/>
            <w:tcBorders>
              <w:top w:val="nil"/>
              <w:left w:val="nil"/>
              <w:bottom w:val="nil"/>
              <w:right w:val="nil"/>
            </w:tcBorders>
            <w:noWrap/>
            <w:hideMark/>
          </w:tcPr>
          <w:p w14:paraId="2D9F608C"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Forest Fire Warden</w:t>
            </w:r>
          </w:p>
        </w:tc>
        <w:tc>
          <w:tcPr>
            <w:tcW w:w="3432" w:type="dxa"/>
            <w:tcBorders>
              <w:top w:val="nil"/>
              <w:left w:val="nil"/>
              <w:bottom w:val="nil"/>
              <w:right w:val="nil"/>
            </w:tcBorders>
            <w:noWrap/>
            <w:hideMark/>
          </w:tcPr>
          <w:p w14:paraId="5647AD81"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38DC0EE6" w14:textId="77777777" w:rsidTr="00903EEF">
        <w:trPr>
          <w:trHeight w:val="259"/>
        </w:trPr>
        <w:tc>
          <w:tcPr>
            <w:tcW w:w="361" w:type="dxa"/>
            <w:gridSpan w:val="2"/>
            <w:tcBorders>
              <w:top w:val="nil"/>
              <w:left w:val="nil"/>
              <w:bottom w:val="nil"/>
              <w:right w:val="nil"/>
            </w:tcBorders>
            <w:noWrap/>
          </w:tcPr>
          <w:p w14:paraId="7AAEDEE9"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21AA87A2" w14:textId="77777777" w:rsidR="00995C20" w:rsidRPr="00995C20" w:rsidRDefault="00995C20"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2622166A"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04C29BB5"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0DFF4469" w14:textId="77777777" w:rsidTr="00903EEF">
        <w:trPr>
          <w:trHeight w:val="259"/>
        </w:trPr>
        <w:tc>
          <w:tcPr>
            <w:tcW w:w="9468" w:type="dxa"/>
            <w:gridSpan w:val="9"/>
            <w:tcBorders>
              <w:top w:val="nil"/>
              <w:left w:val="nil"/>
              <w:bottom w:val="nil"/>
              <w:right w:val="nil"/>
            </w:tcBorders>
            <w:noWrap/>
            <w:hideMark/>
          </w:tcPr>
          <w:p w14:paraId="6D346478"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DEPUTY FIRE CHIEF</w:t>
            </w:r>
          </w:p>
        </w:tc>
      </w:tr>
      <w:tr w:rsidR="00995C20" w:rsidRPr="00995C20" w14:paraId="63E3C274" w14:textId="77777777" w:rsidTr="00903EEF">
        <w:trPr>
          <w:trHeight w:val="259"/>
        </w:trPr>
        <w:tc>
          <w:tcPr>
            <w:tcW w:w="361" w:type="dxa"/>
            <w:gridSpan w:val="2"/>
            <w:tcBorders>
              <w:top w:val="nil"/>
              <w:left w:val="nil"/>
              <w:bottom w:val="nil"/>
              <w:right w:val="nil"/>
            </w:tcBorders>
            <w:noWrap/>
          </w:tcPr>
          <w:p w14:paraId="14F02A84"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5C9BD089"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Vacancy</w:t>
            </w:r>
          </w:p>
        </w:tc>
        <w:tc>
          <w:tcPr>
            <w:tcW w:w="2515" w:type="dxa"/>
            <w:gridSpan w:val="3"/>
            <w:tcBorders>
              <w:top w:val="nil"/>
              <w:left w:val="nil"/>
              <w:bottom w:val="nil"/>
              <w:right w:val="nil"/>
            </w:tcBorders>
            <w:noWrap/>
            <w:hideMark/>
          </w:tcPr>
          <w:p w14:paraId="609BF5A7"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5A2BF85C"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05989D21" w14:textId="77777777" w:rsidTr="00903EEF">
        <w:trPr>
          <w:trHeight w:val="216"/>
        </w:trPr>
        <w:tc>
          <w:tcPr>
            <w:tcW w:w="361" w:type="dxa"/>
            <w:gridSpan w:val="2"/>
            <w:tcBorders>
              <w:top w:val="nil"/>
              <w:left w:val="nil"/>
              <w:bottom w:val="nil"/>
              <w:right w:val="nil"/>
            </w:tcBorders>
            <w:noWrap/>
          </w:tcPr>
          <w:p w14:paraId="33A7BE99"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4547C0FC" w14:textId="77777777" w:rsidR="00995C20" w:rsidRPr="00995C20" w:rsidRDefault="00995C20"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6CC34F5F" w14:textId="77777777" w:rsidR="00995C20" w:rsidRPr="00995C20" w:rsidRDefault="00995C20" w:rsidP="00995C20">
            <w:pPr>
              <w:spacing w:after="0" w:line="240" w:lineRule="auto"/>
              <w:rPr>
                <w:rFonts w:ascii="Times New Roman" w:eastAsia="Times New Roman" w:hAnsi="Times New Roman" w:cs="Times New Roman"/>
                <w:i/>
              </w:rPr>
            </w:pPr>
          </w:p>
        </w:tc>
        <w:tc>
          <w:tcPr>
            <w:tcW w:w="3432" w:type="dxa"/>
            <w:tcBorders>
              <w:top w:val="nil"/>
              <w:left w:val="nil"/>
              <w:bottom w:val="nil"/>
              <w:right w:val="nil"/>
            </w:tcBorders>
            <w:noWrap/>
          </w:tcPr>
          <w:p w14:paraId="1BC8E8D3"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43B18E5B" w14:textId="77777777" w:rsidTr="00903EEF">
        <w:trPr>
          <w:trHeight w:val="216"/>
        </w:trPr>
        <w:tc>
          <w:tcPr>
            <w:tcW w:w="6036" w:type="dxa"/>
            <w:gridSpan w:val="8"/>
            <w:tcBorders>
              <w:top w:val="nil"/>
              <w:left w:val="nil"/>
              <w:bottom w:val="nil"/>
              <w:right w:val="nil"/>
            </w:tcBorders>
            <w:noWrap/>
            <w:hideMark/>
          </w:tcPr>
          <w:p w14:paraId="4AD0B07D" w14:textId="77777777" w:rsidR="00995C20" w:rsidRPr="00995C20" w:rsidRDefault="00995C20" w:rsidP="00995C20">
            <w:pPr>
              <w:spacing w:after="0" w:line="240" w:lineRule="auto"/>
              <w:rPr>
                <w:rFonts w:ascii="Times New Roman" w:eastAsia="Times New Roman" w:hAnsi="Times New Roman" w:cs="Times New Roman"/>
                <w:i/>
              </w:rPr>
            </w:pPr>
            <w:r w:rsidRPr="00995C20">
              <w:rPr>
                <w:rFonts w:ascii="Times New Roman" w:eastAsia="Times New Roman" w:hAnsi="Times New Roman" w:cs="Times New Roman"/>
                <w:b/>
                <w:bCs/>
                <w:u w:val="single"/>
              </w:rPr>
              <w:t>FIRE DEPARTMENT</w:t>
            </w:r>
          </w:p>
        </w:tc>
        <w:tc>
          <w:tcPr>
            <w:tcW w:w="3432" w:type="dxa"/>
            <w:tcBorders>
              <w:top w:val="nil"/>
              <w:left w:val="nil"/>
              <w:bottom w:val="nil"/>
              <w:right w:val="nil"/>
            </w:tcBorders>
            <w:noWrap/>
          </w:tcPr>
          <w:p w14:paraId="430F7969"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7AF80609" w14:textId="77777777" w:rsidTr="00903EEF">
        <w:trPr>
          <w:trHeight w:val="216"/>
        </w:trPr>
        <w:tc>
          <w:tcPr>
            <w:tcW w:w="361" w:type="dxa"/>
            <w:gridSpan w:val="2"/>
            <w:tcBorders>
              <w:top w:val="nil"/>
              <w:left w:val="nil"/>
              <w:bottom w:val="nil"/>
              <w:right w:val="nil"/>
            </w:tcBorders>
            <w:noWrap/>
          </w:tcPr>
          <w:p w14:paraId="0DAF1167" w14:textId="77777777" w:rsidR="00995C20" w:rsidRPr="00995C20" w:rsidRDefault="00995C20" w:rsidP="00995C20">
            <w:pPr>
              <w:spacing w:after="0" w:line="240" w:lineRule="auto"/>
              <w:rPr>
                <w:rFonts w:ascii="Times New Roman" w:eastAsia="Times New Roman" w:hAnsi="Times New Roman" w:cs="Times New Roman"/>
              </w:rPr>
            </w:pPr>
          </w:p>
        </w:tc>
        <w:tc>
          <w:tcPr>
            <w:tcW w:w="5675" w:type="dxa"/>
            <w:gridSpan w:val="6"/>
            <w:tcBorders>
              <w:top w:val="nil"/>
              <w:left w:val="nil"/>
              <w:bottom w:val="nil"/>
              <w:right w:val="nil"/>
            </w:tcBorders>
            <w:noWrap/>
            <w:hideMark/>
          </w:tcPr>
          <w:p w14:paraId="103B55D1" w14:textId="77777777" w:rsidR="00995C20" w:rsidRPr="00995C20" w:rsidRDefault="00995C20" w:rsidP="00995C20">
            <w:pPr>
              <w:spacing w:after="0" w:line="240" w:lineRule="auto"/>
              <w:rPr>
                <w:rFonts w:ascii="Times New Roman" w:eastAsia="Times New Roman" w:hAnsi="Times New Roman" w:cs="Times New Roman"/>
                <w:i/>
              </w:rPr>
            </w:pPr>
            <w:r w:rsidRPr="00995C20">
              <w:rPr>
                <w:rFonts w:ascii="Times New Roman" w:eastAsia="Times New Roman" w:hAnsi="Times New Roman" w:cs="Times New Roman"/>
                <w:b/>
                <w:bCs/>
                <w:u w:val="single"/>
              </w:rPr>
              <w:t xml:space="preserve">FULL-TIME FIREFIGHTERS </w:t>
            </w:r>
          </w:p>
        </w:tc>
        <w:tc>
          <w:tcPr>
            <w:tcW w:w="3432" w:type="dxa"/>
            <w:tcBorders>
              <w:top w:val="nil"/>
              <w:left w:val="nil"/>
              <w:bottom w:val="nil"/>
              <w:right w:val="nil"/>
            </w:tcBorders>
            <w:noWrap/>
          </w:tcPr>
          <w:p w14:paraId="4F57EBA5"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5A2E9BB3" w14:textId="77777777" w:rsidTr="00903EEF">
        <w:trPr>
          <w:trHeight w:val="216"/>
        </w:trPr>
        <w:tc>
          <w:tcPr>
            <w:tcW w:w="361" w:type="dxa"/>
            <w:gridSpan w:val="2"/>
            <w:tcBorders>
              <w:top w:val="nil"/>
              <w:left w:val="nil"/>
              <w:bottom w:val="nil"/>
              <w:right w:val="nil"/>
            </w:tcBorders>
            <w:noWrap/>
          </w:tcPr>
          <w:p w14:paraId="180C7318" w14:textId="77777777" w:rsidR="00995C20" w:rsidRPr="00995C20" w:rsidRDefault="00995C20" w:rsidP="00995C20">
            <w:pPr>
              <w:spacing w:after="0" w:line="240" w:lineRule="auto"/>
              <w:rPr>
                <w:rFonts w:ascii="Times New Roman" w:eastAsia="Times New Roman" w:hAnsi="Times New Roman" w:cs="Times New Roman"/>
              </w:rPr>
            </w:pPr>
          </w:p>
        </w:tc>
        <w:tc>
          <w:tcPr>
            <w:tcW w:w="4517" w:type="dxa"/>
            <w:gridSpan w:val="4"/>
            <w:tcBorders>
              <w:top w:val="nil"/>
              <w:left w:val="nil"/>
              <w:bottom w:val="nil"/>
              <w:right w:val="nil"/>
            </w:tcBorders>
            <w:noWrap/>
          </w:tcPr>
          <w:p w14:paraId="30A821E2" w14:textId="7AA82576" w:rsidR="00995C20" w:rsidRPr="00995C20" w:rsidRDefault="00995C20" w:rsidP="00547114">
            <w:pPr>
              <w:spacing w:after="0" w:line="240" w:lineRule="auto"/>
              <w:jc w:val="center"/>
              <w:rPr>
                <w:rFonts w:ascii="Times New Roman" w:eastAsia="Times New Roman" w:hAnsi="Times New Roman" w:cs="Times New Roman"/>
                <w:iCs/>
              </w:rPr>
            </w:pPr>
            <w:r w:rsidRPr="00995C20">
              <w:rPr>
                <w:rFonts w:ascii="Times New Roman" w:eastAsia="Times New Roman" w:hAnsi="Times New Roman" w:cs="Times New Roman"/>
                <w:bCs/>
              </w:rPr>
              <w:t>Capt. Matthew Cunningham                        Open</w:t>
            </w:r>
          </w:p>
        </w:tc>
        <w:tc>
          <w:tcPr>
            <w:tcW w:w="4590" w:type="dxa"/>
            <w:gridSpan w:val="3"/>
            <w:tcBorders>
              <w:top w:val="nil"/>
              <w:left w:val="nil"/>
              <w:bottom w:val="nil"/>
              <w:right w:val="nil"/>
            </w:tcBorders>
            <w:noWrap/>
          </w:tcPr>
          <w:p w14:paraId="3D289D7D"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Calibri" w:hAnsi="Times New Roman" w:cs="Times New Roman"/>
              </w:rPr>
              <w:t xml:space="preserve">    Paul Gallagher                                          Open</w:t>
            </w:r>
          </w:p>
        </w:tc>
      </w:tr>
      <w:tr w:rsidR="00995C20" w:rsidRPr="00995C20" w14:paraId="08B2A668" w14:textId="77777777" w:rsidTr="00903EEF">
        <w:trPr>
          <w:trHeight w:val="216"/>
        </w:trPr>
        <w:tc>
          <w:tcPr>
            <w:tcW w:w="361" w:type="dxa"/>
            <w:gridSpan w:val="2"/>
            <w:tcBorders>
              <w:top w:val="nil"/>
              <w:left w:val="nil"/>
              <w:bottom w:val="nil"/>
              <w:right w:val="nil"/>
            </w:tcBorders>
            <w:noWrap/>
          </w:tcPr>
          <w:p w14:paraId="49181352" w14:textId="77777777" w:rsidR="00995C20" w:rsidRPr="00995C20" w:rsidRDefault="00995C20" w:rsidP="00995C20">
            <w:pPr>
              <w:spacing w:after="0" w:line="240" w:lineRule="auto"/>
              <w:rPr>
                <w:rFonts w:ascii="Times New Roman" w:eastAsia="Times New Roman" w:hAnsi="Times New Roman" w:cs="Times New Roman"/>
              </w:rPr>
            </w:pPr>
          </w:p>
        </w:tc>
        <w:tc>
          <w:tcPr>
            <w:tcW w:w="4517" w:type="dxa"/>
            <w:gridSpan w:val="4"/>
            <w:tcBorders>
              <w:top w:val="nil"/>
              <w:left w:val="nil"/>
              <w:bottom w:val="nil"/>
              <w:right w:val="nil"/>
            </w:tcBorders>
            <w:noWrap/>
          </w:tcPr>
          <w:p w14:paraId="3BA9FCD8" w14:textId="663520D8" w:rsidR="00995C20" w:rsidRPr="00995C20" w:rsidRDefault="00995C20" w:rsidP="00547114">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rPr>
              <w:t>Capt. Jeffrey Cuozzo                                   Open</w:t>
            </w:r>
          </w:p>
        </w:tc>
        <w:tc>
          <w:tcPr>
            <w:tcW w:w="4590" w:type="dxa"/>
            <w:gridSpan w:val="3"/>
            <w:tcBorders>
              <w:top w:val="nil"/>
              <w:left w:val="nil"/>
              <w:bottom w:val="nil"/>
              <w:right w:val="nil"/>
            </w:tcBorders>
            <w:noWrap/>
          </w:tcPr>
          <w:p w14:paraId="0355ABF6"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Calibri" w:hAnsi="Times New Roman" w:cs="Times New Roman"/>
              </w:rPr>
              <w:t xml:space="preserve">    Joseph Gibbons                                         Open</w:t>
            </w:r>
          </w:p>
        </w:tc>
      </w:tr>
      <w:tr w:rsidR="00995C20" w:rsidRPr="00995C20" w14:paraId="02CBC58D" w14:textId="77777777" w:rsidTr="00903EEF">
        <w:trPr>
          <w:trHeight w:val="216"/>
        </w:trPr>
        <w:tc>
          <w:tcPr>
            <w:tcW w:w="361" w:type="dxa"/>
            <w:gridSpan w:val="2"/>
            <w:tcBorders>
              <w:top w:val="nil"/>
              <w:left w:val="nil"/>
              <w:bottom w:val="nil"/>
              <w:right w:val="nil"/>
            </w:tcBorders>
            <w:noWrap/>
          </w:tcPr>
          <w:p w14:paraId="48A6936F" w14:textId="77777777" w:rsidR="00995C20" w:rsidRPr="00995C20" w:rsidRDefault="00995C20" w:rsidP="00995C20">
            <w:pPr>
              <w:spacing w:after="0" w:line="240" w:lineRule="auto"/>
              <w:rPr>
                <w:rFonts w:ascii="Times New Roman" w:eastAsia="Times New Roman" w:hAnsi="Times New Roman" w:cs="Times New Roman"/>
              </w:rPr>
            </w:pPr>
          </w:p>
        </w:tc>
        <w:tc>
          <w:tcPr>
            <w:tcW w:w="4517" w:type="dxa"/>
            <w:gridSpan w:val="4"/>
            <w:tcBorders>
              <w:top w:val="nil"/>
              <w:left w:val="nil"/>
              <w:bottom w:val="nil"/>
              <w:right w:val="nil"/>
            </w:tcBorders>
            <w:noWrap/>
          </w:tcPr>
          <w:p w14:paraId="3972F73F" w14:textId="0F706950" w:rsidR="00995C20" w:rsidRPr="00995C20" w:rsidRDefault="00995C20" w:rsidP="00547114">
            <w:pPr>
              <w:spacing w:after="0" w:line="240" w:lineRule="auto"/>
              <w:rPr>
                <w:rFonts w:ascii="Times New Roman" w:eastAsia="Times New Roman" w:hAnsi="Times New Roman" w:cs="Times New Roman"/>
                <w:iCs/>
              </w:rPr>
            </w:pPr>
            <w:r w:rsidRPr="00995C20">
              <w:rPr>
                <w:rFonts w:ascii="Times New Roman" w:eastAsia="Times New Roman" w:hAnsi="Times New Roman" w:cs="Times New Roman"/>
              </w:rPr>
              <w:t>Abigail Dubrawski                                      Open</w:t>
            </w:r>
          </w:p>
        </w:tc>
        <w:tc>
          <w:tcPr>
            <w:tcW w:w="4590" w:type="dxa"/>
            <w:gridSpan w:val="3"/>
            <w:tcBorders>
              <w:top w:val="nil"/>
              <w:left w:val="nil"/>
              <w:bottom w:val="nil"/>
              <w:right w:val="nil"/>
            </w:tcBorders>
            <w:noWrap/>
          </w:tcPr>
          <w:p w14:paraId="0A83F146"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Calibri" w:hAnsi="Times New Roman" w:cs="Times New Roman"/>
              </w:rPr>
              <w:t xml:space="preserve">    Joshua Gray                                              Open</w:t>
            </w:r>
          </w:p>
        </w:tc>
      </w:tr>
      <w:tr w:rsidR="00995C20" w:rsidRPr="00995C20" w14:paraId="7A9AF909" w14:textId="77777777" w:rsidTr="00903EEF">
        <w:trPr>
          <w:trHeight w:val="216"/>
        </w:trPr>
        <w:tc>
          <w:tcPr>
            <w:tcW w:w="361" w:type="dxa"/>
            <w:gridSpan w:val="2"/>
            <w:tcBorders>
              <w:top w:val="nil"/>
              <w:left w:val="nil"/>
              <w:bottom w:val="nil"/>
              <w:right w:val="nil"/>
            </w:tcBorders>
            <w:noWrap/>
          </w:tcPr>
          <w:p w14:paraId="5E6671C3" w14:textId="77777777" w:rsidR="00995C20" w:rsidRPr="00995C20" w:rsidRDefault="00995C20" w:rsidP="00995C20">
            <w:pPr>
              <w:spacing w:after="0" w:line="240" w:lineRule="auto"/>
              <w:rPr>
                <w:rFonts w:ascii="Times New Roman" w:eastAsia="Times New Roman" w:hAnsi="Times New Roman" w:cs="Times New Roman"/>
              </w:rPr>
            </w:pPr>
          </w:p>
        </w:tc>
        <w:tc>
          <w:tcPr>
            <w:tcW w:w="4517" w:type="dxa"/>
            <w:gridSpan w:val="4"/>
            <w:tcBorders>
              <w:top w:val="nil"/>
              <w:left w:val="nil"/>
              <w:bottom w:val="nil"/>
              <w:right w:val="nil"/>
            </w:tcBorders>
            <w:noWrap/>
          </w:tcPr>
          <w:p w14:paraId="1B2720E2" w14:textId="1006CC0F" w:rsidR="00995C20" w:rsidRPr="00995C20" w:rsidRDefault="00995C20" w:rsidP="00547114">
            <w:pPr>
              <w:spacing w:after="0" w:line="240" w:lineRule="auto"/>
              <w:rPr>
                <w:rFonts w:ascii="Times New Roman" w:eastAsia="Times New Roman" w:hAnsi="Times New Roman" w:cs="Times New Roman"/>
                <w:iCs/>
              </w:rPr>
            </w:pPr>
            <w:r w:rsidRPr="00995C20">
              <w:rPr>
                <w:rFonts w:ascii="Times New Roman" w:eastAsia="Calibri" w:hAnsi="Times New Roman" w:cs="Times New Roman"/>
              </w:rPr>
              <w:t>Steven Enright                                             Open</w:t>
            </w:r>
          </w:p>
        </w:tc>
        <w:tc>
          <w:tcPr>
            <w:tcW w:w="4590" w:type="dxa"/>
            <w:gridSpan w:val="3"/>
            <w:tcBorders>
              <w:top w:val="nil"/>
              <w:left w:val="nil"/>
              <w:bottom w:val="nil"/>
              <w:right w:val="nil"/>
            </w:tcBorders>
            <w:noWrap/>
          </w:tcPr>
          <w:p w14:paraId="47253CD1"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Calibri" w:hAnsi="Times New Roman" w:cs="Times New Roman"/>
              </w:rPr>
              <w:t xml:space="preserve">    Lt. Peter Hogan                                         Open</w:t>
            </w:r>
          </w:p>
        </w:tc>
      </w:tr>
      <w:tr w:rsidR="00995C20" w:rsidRPr="00995C20" w14:paraId="2BFD28E1" w14:textId="77777777" w:rsidTr="00903EEF">
        <w:trPr>
          <w:trHeight w:val="216"/>
        </w:trPr>
        <w:tc>
          <w:tcPr>
            <w:tcW w:w="361" w:type="dxa"/>
            <w:gridSpan w:val="2"/>
            <w:tcBorders>
              <w:top w:val="nil"/>
              <w:left w:val="nil"/>
              <w:bottom w:val="nil"/>
              <w:right w:val="nil"/>
            </w:tcBorders>
            <w:noWrap/>
          </w:tcPr>
          <w:p w14:paraId="2650C9AE" w14:textId="77777777" w:rsidR="00995C20" w:rsidRPr="00995C20" w:rsidRDefault="00995C20" w:rsidP="00995C20">
            <w:pPr>
              <w:spacing w:after="0" w:line="240" w:lineRule="auto"/>
              <w:rPr>
                <w:rFonts w:ascii="Times New Roman" w:eastAsia="Times New Roman" w:hAnsi="Times New Roman" w:cs="Times New Roman"/>
              </w:rPr>
            </w:pPr>
          </w:p>
        </w:tc>
        <w:tc>
          <w:tcPr>
            <w:tcW w:w="4517" w:type="dxa"/>
            <w:gridSpan w:val="4"/>
            <w:tcBorders>
              <w:top w:val="nil"/>
              <w:left w:val="nil"/>
              <w:bottom w:val="nil"/>
              <w:right w:val="nil"/>
            </w:tcBorders>
            <w:noWrap/>
          </w:tcPr>
          <w:p w14:paraId="0455D1FC" w14:textId="7767F5A7" w:rsidR="00995C20" w:rsidRPr="00995C20" w:rsidRDefault="00995C20" w:rsidP="00547114">
            <w:pPr>
              <w:spacing w:after="0" w:line="240" w:lineRule="auto"/>
              <w:rPr>
                <w:rFonts w:ascii="Times New Roman" w:eastAsia="Times New Roman" w:hAnsi="Times New Roman" w:cs="Times New Roman"/>
                <w:iCs/>
              </w:rPr>
            </w:pPr>
            <w:r w:rsidRPr="00995C20">
              <w:rPr>
                <w:rFonts w:ascii="Times New Roman" w:eastAsia="Calibri" w:hAnsi="Times New Roman" w:cs="Times New Roman"/>
              </w:rPr>
              <w:t>Adam Flaherty                                             Open</w:t>
            </w:r>
          </w:p>
        </w:tc>
        <w:tc>
          <w:tcPr>
            <w:tcW w:w="4590" w:type="dxa"/>
            <w:gridSpan w:val="3"/>
            <w:tcBorders>
              <w:top w:val="nil"/>
              <w:left w:val="nil"/>
              <w:bottom w:val="nil"/>
              <w:right w:val="nil"/>
            </w:tcBorders>
            <w:noWrap/>
            <w:hideMark/>
          </w:tcPr>
          <w:p w14:paraId="6B6565BE"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Calibri" w:hAnsi="Times New Roman" w:cs="Times New Roman"/>
              </w:rPr>
              <w:t xml:space="preserve">    Kyle Rogers                                              Open</w:t>
            </w:r>
          </w:p>
        </w:tc>
      </w:tr>
      <w:tr w:rsidR="00995C20" w:rsidRPr="00995C20" w14:paraId="463E499C" w14:textId="77777777" w:rsidTr="00903EEF">
        <w:trPr>
          <w:trHeight w:val="216"/>
        </w:trPr>
        <w:tc>
          <w:tcPr>
            <w:tcW w:w="361" w:type="dxa"/>
            <w:gridSpan w:val="2"/>
            <w:tcBorders>
              <w:top w:val="nil"/>
              <w:left w:val="nil"/>
              <w:bottom w:val="nil"/>
              <w:right w:val="nil"/>
            </w:tcBorders>
            <w:noWrap/>
          </w:tcPr>
          <w:p w14:paraId="2A160726" w14:textId="77777777" w:rsidR="00995C20" w:rsidRPr="00995C20" w:rsidRDefault="00995C20" w:rsidP="00995C20">
            <w:pPr>
              <w:spacing w:after="0" w:line="240" w:lineRule="auto"/>
              <w:rPr>
                <w:rFonts w:ascii="Times New Roman" w:eastAsia="Times New Roman" w:hAnsi="Times New Roman" w:cs="Times New Roman"/>
              </w:rPr>
            </w:pPr>
          </w:p>
        </w:tc>
        <w:tc>
          <w:tcPr>
            <w:tcW w:w="4517" w:type="dxa"/>
            <w:gridSpan w:val="4"/>
            <w:tcBorders>
              <w:top w:val="nil"/>
              <w:left w:val="nil"/>
              <w:bottom w:val="nil"/>
              <w:right w:val="nil"/>
            </w:tcBorders>
            <w:noWrap/>
          </w:tcPr>
          <w:p w14:paraId="2A1CF441" w14:textId="77777777" w:rsidR="00995C20" w:rsidRPr="00995C20" w:rsidRDefault="00995C20" w:rsidP="00995C20">
            <w:pPr>
              <w:spacing w:after="0" w:line="240" w:lineRule="auto"/>
              <w:jc w:val="right"/>
              <w:rPr>
                <w:rFonts w:ascii="Times New Roman" w:eastAsia="Calibri" w:hAnsi="Times New Roman" w:cs="Times New Roman"/>
              </w:rPr>
            </w:pPr>
          </w:p>
        </w:tc>
        <w:tc>
          <w:tcPr>
            <w:tcW w:w="4590" w:type="dxa"/>
            <w:gridSpan w:val="3"/>
            <w:tcBorders>
              <w:top w:val="nil"/>
              <w:left w:val="nil"/>
              <w:bottom w:val="nil"/>
              <w:right w:val="nil"/>
            </w:tcBorders>
            <w:noWrap/>
          </w:tcPr>
          <w:p w14:paraId="33D324FA" w14:textId="77777777" w:rsidR="00995C20" w:rsidRPr="00995C20" w:rsidRDefault="00995C20" w:rsidP="00995C20">
            <w:pPr>
              <w:spacing w:after="0" w:line="240" w:lineRule="auto"/>
              <w:jc w:val="right"/>
              <w:rPr>
                <w:rFonts w:ascii="Times New Roman" w:eastAsia="Calibri" w:hAnsi="Times New Roman" w:cs="Times New Roman"/>
              </w:rPr>
            </w:pPr>
          </w:p>
        </w:tc>
      </w:tr>
      <w:tr w:rsidR="00995C20" w:rsidRPr="00995C20" w14:paraId="72EE0808" w14:textId="77777777" w:rsidTr="00903EEF">
        <w:trPr>
          <w:trHeight w:val="259"/>
        </w:trPr>
        <w:tc>
          <w:tcPr>
            <w:tcW w:w="9468" w:type="dxa"/>
            <w:gridSpan w:val="9"/>
            <w:tcBorders>
              <w:top w:val="nil"/>
              <w:left w:val="nil"/>
              <w:bottom w:val="nil"/>
              <w:right w:val="nil"/>
            </w:tcBorders>
            <w:noWrap/>
            <w:hideMark/>
          </w:tcPr>
          <w:p w14:paraId="5E9AC7C0"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GAS INSPECTOR</w:t>
            </w:r>
            <w:r w:rsidRPr="00995C20">
              <w:rPr>
                <w:rFonts w:ascii="Times New Roman" w:eastAsia="Times New Roman" w:hAnsi="Times New Roman" w:cs="Times New Roman"/>
                <w:b/>
                <w:bCs/>
              </w:rPr>
              <w:t xml:space="preserve"> </w:t>
            </w:r>
            <w:r w:rsidRPr="00995C20">
              <w:rPr>
                <w:rFonts w:ascii="Times New Roman" w:eastAsia="Times New Roman" w:hAnsi="Times New Roman" w:cs="Times New Roman"/>
                <w:i/>
                <w:iCs/>
              </w:rPr>
              <w:t>(appt. by Building Inspector)</w:t>
            </w:r>
          </w:p>
        </w:tc>
      </w:tr>
      <w:tr w:rsidR="00995C20" w:rsidRPr="00995C20" w14:paraId="6DD5CD0C" w14:textId="77777777" w:rsidTr="00903EEF">
        <w:trPr>
          <w:trHeight w:val="259"/>
        </w:trPr>
        <w:tc>
          <w:tcPr>
            <w:tcW w:w="361" w:type="dxa"/>
            <w:gridSpan w:val="2"/>
            <w:tcBorders>
              <w:top w:val="nil"/>
              <w:left w:val="nil"/>
              <w:bottom w:val="nil"/>
              <w:right w:val="nil"/>
            </w:tcBorders>
            <w:noWrap/>
          </w:tcPr>
          <w:p w14:paraId="30B721B4"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hideMark/>
          </w:tcPr>
          <w:p w14:paraId="7C94C789"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John F. O'Brien, Jr.</w:t>
            </w:r>
          </w:p>
        </w:tc>
        <w:tc>
          <w:tcPr>
            <w:tcW w:w="2515" w:type="dxa"/>
            <w:gridSpan w:val="3"/>
            <w:tcBorders>
              <w:top w:val="nil"/>
              <w:left w:val="nil"/>
              <w:bottom w:val="nil"/>
              <w:right w:val="nil"/>
            </w:tcBorders>
            <w:noWrap/>
          </w:tcPr>
          <w:p w14:paraId="72B7C81B"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0F849F09"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1BE6C49B" w14:textId="77777777" w:rsidTr="00903EEF">
        <w:trPr>
          <w:trHeight w:val="259"/>
        </w:trPr>
        <w:tc>
          <w:tcPr>
            <w:tcW w:w="361" w:type="dxa"/>
            <w:gridSpan w:val="2"/>
            <w:tcBorders>
              <w:top w:val="nil"/>
              <w:left w:val="nil"/>
              <w:bottom w:val="nil"/>
              <w:right w:val="nil"/>
            </w:tcBorders>
            <w:noWrap/>
          </w:tcPr>
          <w:p w14:paraId="3E2828B7"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25AEC8ED" w14:textId="77777777" w:rsidR="00995C20" w:rsidRPr="00995C20" w:rsidRDefault="00995C20"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3D5EFAC6"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7FC74D20"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50AE5DA7" w14:textId="77777777" w:rsidTr="00903EEF">
        <w:trPr>
          <w:trHeight w:val="259"/>
        </w:trPr>
        <w:tc>
          <w:tcPr>
            <w:tcW w:w="9468" w:type="dxa"/>
            <w:gridSpan w:val="9"/>
            <w:tcBorders>
              <w:top w:val="nil"/>
              <w:left w:val="nil"/>
              <w:bottom w:val="nil"/>
              <w:right w:val="nil"/>
            </w:tcBorders>
            <w:noWrap/>
            <w:hideMark/>
          </w:tcPr>
          <w:p w14:paraId="7F112B12"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lastRenderedPageBreak/>
              <w:t>GAS INSPECTOR ASSISTANT</w:t>
            </w:r>
            <w:r w:rsidRPr="00995C20">
              <w:rPr>
                <w:rFonts w:ascii="Times New Roman" w:eastAsia="Times New Roman" w:hAnsi="Times New Roman" w:cs="Times New Roman"/>
                <w:b/>
                <w:bCs/>
              </w:rPr>
              <w:t xml:space="preserve"> </w:t>
            </w:r>
            <w:r w:rsidRPr="00995C20">
              <w:rPr>
                <w:rFonts w:ascii="Times New Roman" w:eastAsia="Times New Roman" w:hAnsi="Times New Roman" w:cs="Times New Roman"/>
                <w:i/>
                <w:iCs/>
              </w:rPr>
              <w:t>(appt. by Building Inspector)</w:t>
            </w:r>
          </w:p>
        </w:tc>
      </w:tr>
      <w:tr w:rsidR="00995C20" w:rsidRPr="00995C20" w14:paraId="64AE66C3" w14:textId="77777777" w:rsidTr="00903EEF">
        <w:trPr>
          <w:trHeight w:val="259"/>
        </w:trPr>
        <w:tc>
          <w:tcPr>
            <w:tcW w:w="361" w:type="dxa"/>
            <w:gridSpan w:val="2"/>
            <w:tcBorders>
              <w:top w:val="nil"/>
              <w:left w:val="nil"/>
              <w:bottom w:val="nil"/>
              <w:right w:val="nil"/>
            </w:tcBorders>
            <w:noWrap/>
          </w:tcPr>
          <w:p w14:paraId="4C4BC348"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118F856A"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Thomas Leary</w:t>
            </w:r>
          </w:p>
        </w:tc>
        <w:tc>
          <w:tcPr>
            <w:tcW w:w="2515" w:type="dxa"/>
            <w:gridSpan w:val="3"/>
            <w:tcBorders>
              <w:top w:val="nil"/>
              <w:left w:val="nil"/>
              <w:bottom w:val="nil"/>
              <w:right w:val="nil"/>
            </w:tcBorders>
            <w:noWrap/>
          </w:tcPr>
          <w:p w14:paraId="49FDE855"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2CC6E0E4"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041BCA" w:rsidRPr="00995C20" w14:paraId="66F070DF" w14:textId="77777777" w:rsidTr="00903EEF">
        <w:trPr>
          <w:trHeight w:val="259"/>
        </w:trPr>
        <w:tc>
          <w:tcPr>
            <w:tcW w:w="361" w:type="dxa"/>
            <w:gridSpan w:val="2"/>
            <w:tcBorders>
              <w:top w:val="nil"/>
              <w:left w:val="nil"/>
              <w:bottom w:val="nil"/>
              <w:right w:val="nil"/>
            </w:tcBorders>
            <w:noWrap/>
          </w:tcPr>
          <w:p w14:paraId="7589CDAA" w14:textId="77777777" w:rsidR="00041BCA" w:rsidRPr="00995C20" w:rsidRDefault="00041BCA"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42A3EF70" w14:textId="77777777" w:rsidR="00041BCA" w:rsidRPr="00995C20" w:rsidRDefault="00041BCA"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26257F1F" w14:textId="77777777" w:rsidR="00041BCA" w:rsidRPr="00995C20" w:rsidRDefault="00041BCA"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078A7D2A" w14:textId="77777777" w:rsidR="00041BCA" w:rsidRPr="00995C20" w:rsidRDefault="00041BCA" w:rsidP="00995C20">
            <w:pPr>
              <w:spacing w:after="0" w:line="240" w:lineRule="auto"/>
              <w:jc w:val="right"/>
              <w:rPr>
                <w:rFonts w:ascii="Times New Roman" w:eastAsia="Times New Roman" w:hAnsi="Times New Roman" w:cs="Times New Roman"/>
              </w:rPr>
            </w:pPr>
          </w:p>
        </w:tc>
      </w:tr>
      <w:tr w:rsidR="00995C20" w:rsidRPr="00995C20" w14:paraId="255C6B13" w14:textId="77777777" w:rsidTr="00903EEF">
        <w:trPr>
          <w:trHeight w:val="259"/>
        </w:trPr>
        <w:tc>
          <w:tcPr>
            <w:tcW w:w="9468" w:type="dxa"/>
            <w:gridSpan w:val="9"/>
            <w:tcBorders>
              <w:top w:val="nil"/>
              <w:left w:val="nil"/>
              <w:bottom w:val="nil"/>
              <w:right w:val="nil"/>
            </w:tcBorders>
            <w:noWrap/>
            <w:hideMark/>
          </w:tcPr>
          <w:p w14:paraId="11A9422D"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Calibri" w:hAnsi="Times New Roman" w:cs="Times New Roman"/>
              </w:rPr>
              <w:br w:type="page"/>
            </w:r>
            <w:r w:rsidRPr="00995C20">
              <w:rPr>
                <w:rFonts w:ascii="Times New Roman" w:eastAsia="Times New Roman" w:hAnsi="Times New Roman" w:cs="Times New Roman"/>
                <w:b/>
                <w:bCs/>
                <w:caps/>
                <w:u w:val="single"/>
              </w:rPr>
              <w:t>GIS Ad-Hoc Committee</w:t>
            </w:r>
            <w:r w:rsidRPr="00995C20">
              <w:rPr>
                <w:rFonts w:ascii="Times New Roman" w:eastAsia="Times New Roman" w:hAnsi="Times New Roman" w:cs="Times New Roman"/>
                <w:caps/>
              </w:rPr>
              <w:t xml:space="preserve"> </w:t>
            </w:r>
            <w:r w:rsidRPr="00995C20">
              <w:rPr>
                <w:rFonts w:ascii="Times New Roman" w:eastAsia="Times New Roman" w:hAnsi="Times New Roman" w:cs="Times New Roman"/>
                <w:bCs/>
                <w:i/>
              </w:rPr>
              <w:t>(Special Municipal Employees)</w:t>
            </w:r>
          </w:p>
        </w:tc>
      </w:tr>
      <w:tr w:rsidR="00995C20" w:rsidRPr="00995C20" w14:paraId="5B861E47" w14:textId="77777777" w:rsidTr="00903EEF">
        <w:trPr>
          <w:trHeight w:val="216"/>
        </w:trPr>
        <w:tc>
          <w:tcPr>
            <w:tcW w:w="361" w:type="dxa"/>
            <w:gridSpan w:val="2"/>
            <w:tcBorders>
              <w:top w:val="nil"/>
              <w:left w:val="nil"/>
              <w:bottom w:val="nil"/>
              <w:right w:val="nil"/>
            </w:tcBorders>
            <w:noWrap/>
          </w:tcPr>
          <w:p w14:paraId="6584909E"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29ACD9A3"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R. Steven Hayward</w:t>
            </w:r>
          </w:p>
        </w:tc>
        <w:tc>
          <w:tcPr>
            <w:tcW w:w="2515" w:type="dxa"/>
            <w:gridSpan w:val="3"/>
            <w:tcBorders>
              <w:top w:val="nil"/>
              <w:left w:val="nil"/>
              <w:bottom w:val="nil"/>
              <w:right w:val="nil"/>
            </w:tcBorders>
            <w:noWrap/>
            <w:hideMark/>
          </w:tcPr>
          <w:p w14:paraId="67260CB1"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Highway Surveyor                    </w:t>
            </w:r>
          </w:p>
        </w:tc>
        <w:tc>
          <w:tcPr>
            <w:tcW w:w="3432" w:type="dxa"/>
            <w:tcBorders>
              <w:top w:val="nil"/>
              <w:left w:val="nil"/>
              <w:bottom w:val="nil"/>
              <w:right w:val="nil"/>
            </w:tcBorders>
            <w:noWrap/>
            <w:hideMark/>
          </w:tcPr>
          <w:p w14:paraId="39C1D145"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3C2B5352" w14:textId="77777777" w:rsidTr="00903EEF">
        <w:trPr>
          <w:trHeight w:val="216"/>
        </w:trPr>
        <w:tc>
          <w:tcPr>
            <w:tcW w:w="361" w:type="dxa"/>
            <w:gridSpan w:val="2"/>
            <w:tcBorders>
              <w:top w:val="nil"/>
              <w:left w:val="nil"/>
              <w:bottom w:val="nil"/>
              <w:right w:val="nil"/>
            </w:tcBorders>
            <w:noWrap/>
          </w:tcPr>
          <w:p w14:paraId="43447E4E"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35AE617C"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Holly Merry</w:t>
            </w:r>
          </w:p>
        </w:tc>
        <w:tc>
          <w:tcPr>
            <w:tcW w:w="2515" w:type="dxa"/>
            <w:gridSpan w:val="3"/>
            <w:tcBorders>
              <w:top w:val="nil"/>
              <w:left w:val="nil"/>
              <w:bottom w:val="nil"/>
              <w:right w:val="nil"/>
            </w:tcBorders>
            <w:noWrap/>
            <w:hideMark/>
          </w:tcPr>
          <w:p w14:paraId="7DDEA224"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Prin. Assess - Appraiser   </w:t>
            </w:r>
          </w:p>
        </w:tc>
        <w:tc>
          <w:tcPr>
            <w:tcW w:w="3432" w:type="dxa"/>
            <w:tcBorders>
              <w:top w:val="nil"/>
              <w:left w:val="nil"/>
              <w:bottom w:val="nil"/>
              <w:right w:val="nil"/>
            </w:tcBorders>
            <w:noWrap/>
            <w:hideMark/>
          </w:tcPr>
          <w:p w14:paraId="60FF45F3" w14:textId="77777777" w:rsidR="00995C20" w:rsidRPr="00995C20" w:rsidRDefault="00995C20" w:rsidP="00995C20">
            <w:pPr>
              <w:spacing w:after="0" w:line="240" w:lineRule="auto"/>
              <w:jc w:val="right"/>
              <w:rPr>
                <w:rFonts w:ascii="Times New Roman" w:eastAsia="Calibri" w:hAnsi="Times New Roman" w:cs="Times New Roman"/>
              </w:rPr>
            </w:pPr>
            <w:r w:rsidRPr="00995C20">
              <w:rPr>
                <w:rFonts w:ascii="Times New Roman" w:eastAsia="Times New Roman" w:hAnsi="Times New Roman" w:cs="Times New Roman"/>
              </w:rPr>
              <w:t>Open</w:t>
            </w:r>
          </w:p>
        </w:tc>
      </w:tr>
      <w:tr w:rsidR="00995C20" w:rsidRPr="00995C20" w14:paraId="12C98407" w14:textId="77777777" w:rsidTr="00903EEF">
        <w:trPr>
          <w:trHeight w:val="216"/>
        </w:trPr>
        <w:tc>
          <w:tcPr>
            <w:tcW w:w="361" w:type="dxa"/>
            <w:gridSpan w:val="2"/>
            <w:tcBorders>
              <w:top w:val="nil"/>
              <w:left w:val="nil"/>
              <w:bottom w:val="nil"/>
              <w:right w:val="nil"/>
            </w:tcBorders>
            <w:noWrap/>
          </w:tcPr>
          <w:p w14:paraId="652834AC"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52799A0D"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Sandra Nolan</w:t>
            </w:r>
          </w:p>
        </w:tc>
        <w:tc>
          <w:tcPr>
            <w:tcW w:w="2515" w:type="dxa"/>
            <w:gridSpan w:val="3"/>
            <w:tcBorders>
              <w:top w:val="nil"/>
              <w:left w:val="nil"/>
              <w:bottom w:val="nil"/>
              <w:right w:val="nil"/>
            </w:tcBorders>
            <w:noWrap/>
            <w:hideMark/>
          </w:tcPr>
          <w:p w14:paraId="1E17D052"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Town Accountant                      </w:t>
            </w:r>
          </w:p>
        </w:tc>
        <w:tc>
          <w:tcPr>
            <w:tcW w:w="3432" w:type="dxa"/>
            <w:tcBorders>
              <w:top w:val="nil"/>
              <w:left w:val="nil"/>
              <w:bottom w:val="nil"/>
              <w:right w:val="nil"/>
            </w:tcBorders>
            <w:noWrap/>
            <w:hideMark/>
          </w:tcPr>
          <w:p w14:paraId="129FAD56" w14:textId="77777777" w:rsidR="00995C20" w:rsidRPr="00995C20" w:rsidRDefault="00995C20" w:rsidP="00995C20">
            <w:pPr>
              <w:spacing w:after="0" w:line="240" w:lineRule="auto"/>
              <w:jc w:val="right"/>
              <w:rPr>
                <w:rFonts w:ascii="Times New Roman" w:eastAsia="Calibri" w:hAnsi="Times New Roman" w:cs="Times New Roman"/>
              </w:rPr>
            </w:pPr>
            <w:r w:rsidRPr="00995C20">
              <w:rPr>
                <w:rFonts w:ascii="Times New Roman" w:eastAsia="Times New Roman" w:hAnsi="Times New Roman" w:cs="Times New Roman"/>
              </w:rPr>
              <w:t>Open</w:t>
            </w:r>
          </w:p>
        </w:tc>
      </w:tr>
      <w:tr w:rsidR="00995C20" w:rsidRPr="00995C20" w14:paraId="7B3735DC" w14:textId="77777777" w:rsidTr="00903EEF">
        <w:trPr>
          <w:trHeight w:val="216"/>
        </w:trPr>
        <w:tc>
          <w:tcPr>
            <w:tcW w:w="361" w:type="dxa"/>
            <w:gridSpan w:val="2"/>
            <w:tcBorders>
              <w:top w:val="nil"/>
              <w:left w:val="nil"/>
              <w:bottom w:val="nil"/>
              <w:right w:val="nil"/>
            </w:tcBorders>
            <w:noWrap/>
          </w:tcPr>
          <w:p w14:paraId="57DAB478"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hideMark/>
          </w:tcPr>
          <w:p w14:paraId="7C4A34B5"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Robert Piccirilli</w:t>
            </w:r>
          </w:p>
        </w:tc>
        <w:tc>
          <w:tcPr>
            <w:tcW w:w="2515" w:type="dxa"/>
            <w:gridSpan w:val="3"/>
            <w:tcBorders>
              <w:top w:val="nil"/>
              <w:left w:val="nil"/>
              <w:bottom w:val="nil"/>
              <w:right w:val="nil"/>
            </w:tcBorders>
            <w:noWrap/>
            <w:hideMark/>
          </w:tcPr>
          <w:p w14:paraId="45D51125"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Building Inspector                   </w:t>
            </w:r>
          </w:p>
        </w:tc>
        <w:tc>
          <w:tcPr>
            <w:tcW w:w="3432" w:type="dxa"/>
            <w:tcBorders>
              <w:top w:val="nil"/>
              <w:left w:val="nil"/>
              <w:bottom w:val="nil"/>
              <w:right w:val="nil"/>
            </w:tcBorders>
            <w:noWrap/>
            <w:hideMark/>
          </w:tcPr>
          <w:p w14:paraId="19FF88FE"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214A0E54" w14:textId="77777777" w:rsidTr="00903EEF">
        <w:trPr>
          <w:trHeight w:val="216"/>
        </w:trPr>
        <w:tc>
          <w:tcPr>
            <w:tcW w:w="361" w:type="dxa"/>
            <w:gridSpan w:val="2"/>
            <w:tcBorders>
              <w:top w:val="nil"/>
              <w:left w:val="nil"/>
              <w:bottom w:val="nil"/>
              <w:right w:val="nil"/>
            </w:tcBorders>
            <w:noWrap/>
          </w:tcPr>
          <w:p w14:paraId="101A44F7"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5AD47DF0" w14:textId="77777777" w:rsidR="00995C20" w:rsidRPr="00995C20" w:rsidRDefault="00995C20"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hideMark/>
          </w:tcPr>
          <w:p w14:paraId="24F04199"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Board of Selectmen</w:t>
            </w:r>
          </w:p>
        </w:tc>
        <w:tc>
          <w:tcPr>
            <w:tcW w:w="3432" w:type="dxa"/>
            <w:tcBorders>
              <w:top w:val="nil"/>
              <w:left w:val="nil"/>
              <w:bottom w:val="nil"/>
              <w:right w:val="nil"/>
            </w:tcBorders>
            <w:noWrap/>
            <w:hideMark/>
          </w:tcPr>
          <w:p w14:paraId="30114327"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433F3216" w14:textId="77777777" w:rsidTr="00903EEF">
        <w:trPr>
          <w:trHeight w:val="216"/>
        </w:trPr>
        <w:tc>
          <w:tcPr>
            <w:tcW w:w="361" w:type="dxa"/>
            <w:gridSpan w:val="2"/>
            <w:tcBorders>
              <w:top w:val="nil"/>
              <w:left w:val="nil"/>
              <w:bottom w:val="nil"/>
              <w:right w:val="nil"/>
            </w:tcBorders>
            <w:noWrap/>
          </w:tcPr>
          <w:p w14:paraId="31147A38" w14:textId="77777777" w:rsidR="00995C20" w:rsidRPr="00995C20" w:rsidRDefault="00995C20" w:rsidP="00995C20">
            <w:pPr>
              <w:spacing w:after="0" w:line="240" w:lineRule="auto"/>
              <w:rPr>
                <w:rFonts w:ascii="Times New Roman" w:eastAsia="Times New Roman" w:hAnsi="Times New Roman" w:cs="Times New Roman"/>
              </w:rPr>
            </w:pPr>
          </w:p>
        </w:tc>
        <w:tc>
          <w:tcPr>
            <w:tcW w:w="3160" w:type="dxa"/>
            <w:gridSpan w:val="3"/>
            <w:tcBorders>
              <w:top w:val="nil"/>
              <w:left w:val="nil"/>
              <w:bottom w:val="nil"/>
              <w:right w:val="nil"/>
            </w:tcBorders>
            <w:noWrap/>
          </w:tcPr>
          <w:p w14:paraId="79A177AE" w14:textId="77777777" w:rsidR="00995C20" w:rsidRPr="00995C20" w:rsidRDefault="00995C20"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42793709"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3F41329B"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156FCE51" w14:textId="77777777" w:rsidTr="00903EEF">
        <w:trPr>
          <w:trHeight w:val="259"/>
        </w:trPr>
        <w:tc>
          <w:tcPr>
            <w:tcW w:w="9468" w:type="dxa"/>
            <w:gridSpan w:val="9"/>
            <w:tcBorders>
              <w:top w:val="nil"/>
              <w:left w:val="nil"/>
              <w:bottom w:val="nil"/>
              <w:right w:val="nil"/>
            </w:tcBorders>
            <w:noWrap/>
            <w:hideMark/>
          </w:tcPr>
          <w:p w14:paraId="6A713E4C"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HALIFAX CULTURAL COUNCIL</w:t>
            </w:r>
            <w:r w:rsidRPr="00995C20">
              <w:rPr>
                <w:rFonts w:ascii="Times New Roman" w:eastAsia="Times New Roman" w:hAnsi="Times New Roman" w:cs="Times New Roman"/>
                <w:b/>
                <w:bCs/>
              </w:rPr>
              <w:t xml:space="preserve"> </w:t>
            </w:r>
            <w:r w:rsidRPr="00995C20">
              <w:rPr>
                <w:rFonts w:ascii="Times New Roman" w:eastAsia="Times New Roman" w:hAnsi="Times New Roman" w:cs="Times New Roman"/>
                <w:i/>
                <w:iCs/>
              </w:rPr>
              <w:t>(Special Municipal Employees)</w:t>
            </w:r>
          </w:p>
        </w:tc>
      </w:tr>
      <w:tr w:rsidR="00995C20" w:rsidRPr="00995C20" w14:paraId="32FF13D6" w14:textId="77777777" w:rsidTr="00903EEF">
        <w:trPr>
          <w:trHeight w:val="216"/>
        </w:trPr>
        <w:tc>
          <w:tcPr>
            <w:tcW w:w="361" w:type="dxa"/>
            <w:gridSpan w:val="2"/>
            <w:tcBorders>
              <w:top w:val="nil"/>
              <w:left w:val="nil"/>
              <w:bottom w:val="nil"/>
              <w:right w:val="nil"/>
            </w:tcBorders>
            <w:noWrap/>
          </w:tcPr>
          <w:p w14:paraId="7D4AB1B2"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358FE350" w14:textId="77777777" w:rsidR="00995C20" w:rsidRPr="00995C20" w:rsidRDefault="00995C20" w:rsidP="00995C20">
            <w:pPr>
              <w:spacing w:after="0" w:line="240" w:lineRule="auto"/>
              <w:ind w:right="-558"/>
              <w:rPr>
                <w:rFonts w:ascii="Times New Roman" w:eastAsia="Times New Roman" w:hAnsi="Times New Roman" w:cs="Times New Roman"/>
              </w:rPr>
            </w:pPr>
            <w:r w:rsidRPr="00995C20">
              <w:rPr>
                <w:rFonts w:ascii="Times New Roman" w:eastAsia="Times New Roman" w:hAnsi="Times New Roman" w:cs="Times New Roman"/>
              </w:rPr>
              <w:t>Linda Redding</w:t>
            </w:r>
          </w:p>
        </w:tc>
        <w:tc>
          <w:tcPr>
            <w:tcW w:w="2515" w:type="dxa"/>
            <w:gridSpan w:val="3"/>
            <w:tcBorders>
              <w:top w:val="nil"/>
              <w:left w:val="nil"/>
              <w:bottom w:val="nil"/>
              <w:right w:val="nil"/>
            </w:tcBorders>
            <w:noWrap/>
          </w:tcPr>
          <w:p w14:paraId="6C105265"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4935E0D4"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11/26/21</w:t>
            </w:r>
          </w:p>
        </w:tc>
      </w:tr>
      <w:tr w:rsidR="00995C20" w:rsidRPr="00995C20" w14:paraId="48905172" w14:textId="77777777" w:rsidTr="00903EEF">
        <w:trPr>
          <w:trHeight w:val="216"/>
        </w:trPr>
        <w:tc>
          <w:tcPr>
            <w:tcW w:w="361" w:type="dxa"/>
            <w:gridSpan w:val="2"/>
            <w:tcBorders>
              <w:top w:val="nil"/>
              <w:left w:val="nil"/>
              <w:bottom w:val="nil"/>
              <w:right w:val="nil"/>
            </w:tcBorders>
            <w:noWrap/>
          </w:tcPr>
          <w:p w14:paraId="7EA8C504"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tcPr>
          <w:p w14:paraId="2B9B2736" w14:textId="2BC90ECE"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Brian Kling</w:t>
            </w:r>
            <w:r w:rsidR="00C35E48">
              <w:rPr>
                <w:rFonts w:ascii="Times New Roman" w:eastAsia="Times New Roman" w:hAnsi="Times New Roman" w:cs="Times New Roman"/>
              </w:rPr>
              <w:t xml:space="preserve"> (appt. 1/28/20)</w:t>
            </w:r>
          </w:p>
        </w:tc>
        <w:tc>
          <w:tcPr>
            <w:tcW w:w="2515" w:type="dxa"/>
            <w:gridSpan w:val="3"/>
            <w:tcBorders>
              <w:top w:val="nil"/>
              <w:left w:val="nil"/>
              <w:bottom w:val="nil"/>
              <w:right w:val="nil"/>
            </w:tcBorders>
            <w:noWrap/>
          </w:tcPr>
          <w:p w14:paraId="7A3C06B9" w14:textId="0752A8A4"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6BDAEBAE"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01/28/23</w:t>
            </w:r>
          </w:p>
        </w:tc>
      </w:tr>
      <w:tr w:rsidR="00995C20" w:rsidRPr="00995C20" w14:paraId="640591AC" w14:textId="77777777" w:rsidTr="00903EEF">
        <w:trPr>
          <w:trHeight w:val="216"/>
        </w:trPr>
        <w:tc>
          <w:tcPr>
            <w:tcW w:w="361" w:type="dxa"/>
            <w:gridSpan w:val="2"/>
            <w:tcBorders>
              <w:top w:val="nil"/>
              <w:left w:val="nil"/>
              <w:bottom w:val="nil"/>
              <w:right w:val="nil"/>
            </w:tcBorders>
            <w:noWrap/>
          </w:tcPr>
          <w:p w14:paraId="63915728"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tcPr>
          <w:p w14:paraId="59C98414" w14:textId="621D6A3C"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Charles Seelig</w:t>
            </w:r>
            <w:r w:rsidR="00C35E48">
              <w:rPr>
                <w:rFonts w:ascii="Times New Roman" w:eastAsia="Times New Roman" w:hAnsi="Times New Roman" w:cs="Times New Roman"/>
              </w:rPr>
              <w:t xml:space="preserve"> (appt. 12/8/20)</w:t>
            </w:r>
          </w:p>
        </w:tc>
        <w:tc>
          <w:tcPr>
            <w:tcW w:w="2515" w:type="dxa"/>
            <w:gridSpan w:val="3"/>
            <w:tcBorders>
              <w:top w:val="nil"/>
              <w:left w:val="nil"/>
              <w:bottom w:val="nil"/>
              <w:right w:val="nil"/>
            </w:tcBorders>
            <w:noWrap/>
          </w:tcPr>
          <w:p w14:paraId="22DCD859" w14:textId="1D816028"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0D648316"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12/08/23</w:t>
            </w:r>
          </w:p>
        </w:tc>
      </w:tr>
      <w:tr w:rsidR="00995C20" w:rsidRPr="00995C20" w14:paraId="3507A829" w14:textId="77777777" w:rsidTr="00903EEF">
        <w:trPr>
          <w:trHeight w:val="216"/>
        </w:trPr>
        <w:tc>
          <w:tcPr>
            <w:tcW w:w="361" w:type="dxa"/>
            <w:gridSpan w:val="2"/>
            <w:tcBorders>
              <w:top w:val="nil"/>
              <w:left w:val="nil"/>
              <w:bottom w:val="nil"/>
              <w:right w:val="nil"/>
            </w:tcBorders>
            <w:noWrap/>
          </w:tcPr>
          <w:p w14:paraId="44B2538B"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083BD018"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79AADEF7"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2B38970D"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662FBC0F" w14:textId="77777777" w:rsidTr="00903EEF">
        <w:trPr>
          <w:trHeight w:val="259"/>
        </w:trPr>
        <w:tc>
          <w:tcPr>
            <w:tcW w:w="9468" w:type="dxa"/>
            <w:gridSpan w:val="9"/>
            <w:tcBorders>
              <w:top w:val="nil"/>
              <w:left w:val="nil"/>
              <w:bottom w:val="nil"/>
              <w:right w:val="nil"/>
            </w:tcBorders>
            <w:noWrap/>
            <w:hideMark/>
          </w:tcPr>
          <w:p w14:paraId="01CB0FF4" w14:textId="77777777" w:rsidR="00995C20" w:rsidRPr="00995C20" w:rsidRDefault="00995C20" w:rsidP="00995C20">
            <w:pPr>
              <w:spacing w:after="0" w:line="240" w:lineRule="auto"/>
              <w:rPr>
                <w:rFonts w:ascii="Times New Roman" w:eastAsia="Times New Roman" w:hAnsi="Times New Roman" w:cs="Times New Roman"/>
                <w:b/>
                <w:bCs/>
                <w:u w:val="single"/>
              </w:rPr>
            </w:pPr>
            <w:r w:rsidRPr="00995C20">
              <w:rPr>
                <w:rFonts w:ascii="Times New Roman" w:eastAsia="Times New Roman" w:hAnsi="Times New Roman" w:cs="Times New Roman"/>
                <w:b/>
                <w:bCs/>
                <w:u w:val="single"/>
              </w:rPr>
              <w:t>HEMA DIRECTOR</w:t>
            </w:r>
          </w:p>
        </w:tc>
      </w:tr>
      <w:tr w:rsidR="00995C20" w:rsidRPr="00995C20" w14:paraId="354AD1B9" w14:textId="77777777" w:rsidTr="00903EEF">
        <w:trPr>
          <w:trHeight w:val="259"/>
        </w:trPr>
        <w:tc>
          <w:tcPr>
            <w:tcW w:w="361" w:type="dxa"/>
            <w:gridSpan w:val="2"/>
            <w:tcBorders>
              <w:top w:val="nil"/>
              <w:left w:val="nil"/>
              <w:bottom w:val="nil"/>
              <w:right w:val="nil"/>
            </w:tcBorders>
            <w:noWrap/>
          </w:tcPr>
          <w:p w14:paraId="504E8309"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6F05DD36"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Fire Chief Jason Viveiros</w:t>
            </w:r>
          </w:p>
        </w:tc>
        <w:tc>
          <w:tcPr>
            <w:tcW w:w="2515" w:type="dxa"/>
            <w:gridSpan w:val="3"/>
            <w:tcBorders>
              <w:top w:val="nil"/>
              <w:left w:val="nil"/>
              <w:bottom w:val="nil"/>
              <w:right w:val="nil"/>
            </w:tcBorders>
            <w:noWrap/>
          </w:tcPr>
          <w:p w14:paraId="4F0464DD"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769E630D"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0A903DA4" w14:textId="77777777" w:rsidTr="00903EEF">
        <w:trPr>
          <w:trHeight w:val="259"/>
        </w:trPr>
        <w:tc>
          <w:tcPr>
            <w:tcW w:w="361" w:type="dxa"/>
            <w:gridSpan w:val="2"/>
            <w:tcBorders>
              <w:top w:val="nil"/>
              <w:left w:val="nil"/>
              <w:bottom w:val="nil"/>
              <w:right w:val="nil"/>
            </w:tcBorders>
            <w:noWrap/>
          </w:tcPr>
          <w:p w14:paraId="125C848B"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02559647"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2872C3BD"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55CBE800"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4C6F4F1E" w14:textId="77777777" w:rsidTr="00903EEF">
        <w:trPr>
          <w:trHeight w:val="259"/>
        </w:trPr>
        <w:tc>
          <w:tcPr>
            <w:tcW w:w="9468" w:type="dxa"/>
            <w:gridSpan w:val="9"/>
            <w:tcBorders>
              <w:top w:val="nil"/>
              <w:left w:val="nil"/>
              <w:bottom w:val="nil"/>
              <w:right w:val="nil"/>
            </w:tcBorders>
            <w:noWrap/>
            <w:hideMark/>
          </w:tcPr>
          <w:p w14:paraId="5A9976CC"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HEMA DEPUTY DIRECTOR</w:t>
            </w:r>
          </w:p>
        </w:tc>
      </w:tr>
      <w:tr w:rsidR="00995C20" w:rsidRPr="00995C20" w14:paraId="546BE784" w14:textId="77777777" w:rsidTr="00903EEF">
        <w:trPr>
          <w:trHeight w:val="216"/>
        </w:trPr>
        <w:tc>
          <w:tcPr>
            <w:tcW w:w="361" w:type="dxa"/>
            <w:gridSpan w:val="2"/>
            <w:tcBorders>
              <w:top w:val="nil"/>
              <w:left w:val="nil"/>
              <w:bottom w:val="nil"/>
              <w:right w:val="nil"/>
            </w:tcBorders>
            <w:noWrap/>
          </w:tcPr>
          <w:p w14:paraId="653B1806"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27158E20"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Police Chief Joao Chaves</w:t>
            </w:r>
          </w:p>
        </w:tc>
        <w:tc>
          <w:tcPr>
            <w:tcW w:w="2515" w:type="dxa"/>
            <w:gridSpan w:val="3"/>
            <w:tcBorders>
              <w:top w:val="nil"/>
              <w:left w:val="nil"/>
              <w:bottom w:val="nil"/>
              <w:right w:val="nil"/>
            </w:tcBorders>
            <w:noWrap/>
          </w:tcPr>
          <w:p w14:paraId="00FA2357"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172A7F8C"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3F6440F8" w14:textId="77777777" w:rsidTr="00903EEF">
        <w:trPr>
          <w:trHeight w:val="216"/>
        </w:trPr>
        <w:tc>
          <w:tcPr>
            <w:tcW w:w="361" w:type="dxa"/>
            <w:gridSpan w:val="2"/>
            <w:tcBorders>
              <w:top w:val="nil"/>
              <w:left w:val="nil"/>
              <w:bottom w:val="nil"/>
              <w:right w:val="nil"/>
            </w:tcBorders>
            <w:noWrap/>
          </w:tcPr>
          <w:p w14:paraId="4A9D8722"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18561326"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39294C95"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006BB751"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703FF66B" w14:textId="77777777" w:rsidTr="00903EEF">
        <w:trPr>
          <w:trHeight w:val="259"/>
        </w:trPr>
        <w:tc>
          <w:tcPr>
            <w:tcW w:w="9468" w:type="dxa"/>
            <w:gridSpan w:val="9"/>
            <w:tcBorders>
              <w:top w:val="nil"/>
              <w:left w:val="nil"/>
              <w:bottom w:val="nil"/>
              <w:right w:val="nil"/>
            </w:tcBorders>
            <w:noWrap/>
            <w:hideMark/>
          </w:tcPr>
          <w:p w14:paraId="041D39D3"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HEMA SHELTER COORDINATOR</w:t>
            </w:r>
          </w:p>
        </w:tc>
      </w:tr>
      <w:tr w:rsidR="00995C20" w:rsidRPr="00995C20" w14:paraId="7984D29E" w14:textId="77777777" w:rsidTr="00903EEF">
        <w:trPr>
          <w:trHeight w:val="259"/>
        </w:trPr>
        <w:tc>
          <w:tcPr>
            <w:tcW w:w="361" w:type="dxa"/>
            <w:gridSpan w:val="2"/>
            <w:tcBorders>
              <w:top w:val="nil"/>
              <w:left w:val="nil"/>
              <w:bottom w:val="nil"/>
              <w:right w:val="nil"/>
            </w:tcBorders>
            <w:noWrap/>
          </w:tcPr>
          <w:p w14:paraId="60DD4B80"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24A6453E"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Vacancy</w:t>
            </w:r>
          </w:p>
        </w:tc>
        <w:tc>
          <w:tcPr>
            <w:tcW w:w="2515" w:type="dxa"/>
            <w:gridSpan w:val="3"/>
            <w:tcBorders>
              <w:top w:val="nil"/>
              <w:left w:val="nil"/>
              <w:bottom w:val="nil"/>
              <w:right w:val="nil"/>
            </w:tcBorders>
            <w:noWrap/>
          </w:tcPr>
          <w:p w14:paraId="19BB29E7"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3C43363F" w14:textId="77777777" w:rsidR="00995C20" w:rsidRPr="00995C20" w:rsidRDefault="00995C20" w:rsidP="00995C20">
            <w:pPr>
              <w:spacing w:after="0" w:line="240" w:lineRule="auto"/>
              <w:rPr>
                <w:rFonts w:ascii="Times New Roman" w:eastAsia="Times New Roman" w:hAnsi="Times New Roman" w:cs="Times New Roman"/>
              </w:rPr>
            </w:pPr>
          </w:p>
        </w:tc>
      </w:tr>
      <w:tr w:rsidR="00995C20" w:rsidRPr="00995C20" w14:paraId="6477A1E4" w14:textId="77777777" w:rsidTr="00903EEF">
        <w:trPr>
          <w:trHeight w:val="216"/>
        </w:trPr>
        <w:tc>
          <w:tcPr>
            <w:tcW w:w="361" w:type="dxa"/>
            <w:gridSpan w:val="2"/>
            <w:tcBorders>
              <w:top w:val="nil"/>
              <w:left w:val="nil"/>
              <w:bottom w:val="nil"/>
              <w:right w:val="nil"/>
            </w:tcBorders>
            <w:noWrap/>
          </w:tcPr>
          <w:p w14:paraId="7790FF64"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10A2933F"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47F78B5D"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7EAA4074"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4CA2607E" w14:textId="77777777" w:rsidTr="00903EEF">
        <w:trPr>
          <w:trHeight w:val="259"/>
        </w:trPr>
        <w:tc>
          <w:tcPr>
            <w:tcW w:w="9468" w:type="dxa"/>
            <w:gridSpan w:val="9"/>
            <w:tcBorders>
              <w:top w:val="nil"/>
              <w:left w:val="nil"/>
              <w:bottom w:val="nil"/>
              <w:right w:val="nil"/>
            </w:tcBorders>
            <w:noWrap/>
            <w:hideMark/>
          </w:tcPr>
          <w:p w14:paraId="5C8A9C7D" w14:textId="77777777" w:rsidR="00995C20" w:rsidRPr="00995C20" w:rsidRDefault="00995C20" w:rsidP="00995C20">
            <w:pPr>
              <w:spacing w:after="0" w:line="240" w:lineRule="auto"/>
              <w:rPr>
                <w:rFonts w:ascii="Times New Roman" w:eastAsia="Times New Roman" w:hAnsi="Times New Roman" w:cs="Times New Roman"/>
                <w:b/>
                <w:bCs/>
                <w:u w:val="single"/>
              </w:rPr>
            </w:pPr>
            <w:r w:rsidRPr="00995C20">
              <w:rPr>
                <w:rFonts w:ascii="Times New Roman" w:eastAsia="Times New Roman" w:hAnsi="Times New Roman" w:cs="Times New Roman"/>
                <w:b/>
                <w:bCs/>
                <w:u w:val="single"/>
              </w:rPr>
              <w:t xml:space="preserve">HALIFAX FIREWORKS COMMITTEE </w:t>
            </w:r>
          </w:p>
        </w:tc>
      </w:tr>
      <w:tr w:rsidR="00995C20" w:rsidRPr="00995C20" w14:paraId="2E5C6A0E" w14:textId="77777777" w:rsidTr="00903EEF">
        <w:trPr>
          <w:trHeight w:val="259"/>
        </w:trPr>
        <w:tc>
          <w:tcPr>
            <w:tcW w:w="361" w:type="dxa"/>
            <w:gridSpan w:val="2"/>
            <w:tcBorders>
              <w:top w:val="nil"/>
              <w:left w:val="nil"/>
              <w:bottom w:val="nil"/>
              <w:right w:val="nil"/>
            </w:tcBorders>
            <w:noWrap/>
          </w:tcPr>
          <w:p w14:paraId="5FBC67E7"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59EAF4BD"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Jeanne Donahue </w:t>
            </w:r>
          </w:p>
        </w:tc>
        <w:tc>
          <w:tcPr>
            <w:tcW w:w="2515" w:type="dxa"/>
            <w:gridSpan w:val="3"/>
            <w:tcBorders>
              <w:top w:val="nil"/>
              <w:left w:val="nil"/>
              <w:bottom w:val="nil"/>
              <w:right w:val="nil"/>
            </w:tcBorders>
            <w:noWrap/>
          </w:tcPr>
          <w:p w14:paraId="25BBDF1D"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336B16F4" w14:textId="77777777" w:rsidR="00995C20" w:rsidRPr="00995C20" w:rsidRDefault="00995C20" w:rsidP="00995C20">
            <w:pPr>
              <w:spacing w:after="0" w:line="240" w:lineRule="auto"/>
              <w:rPr>
                <w:rFonts w:ascii="Times New Roman" w:eastAsia="Calibri" w:hAnsi="Times New Roman" w:cs="Times New Roman"/>
              </w:rPr>
            </w:pPr>
            <w:r w:rsidRPr="00995C20">
              <w:rPr>
                <w:rFonts w:ascii="Times New Roman" w:eastAsia="Calibri" w:hAnsi="Times New Roman" w:cs="Times New Roman"/>
              </w:rPr>
              <w:t xml:space="preserve">                                              8/31/21</w:t>
            </w:r>
          </w:p>
        </w:tc>
      </w:tr>
      <w:tr w:rsidR="00006A67" w:rsidRPr="00995C20" w14:paraId="393E4AFC" w14:textId="77777777" w:rsidTr="00903EEF">
        <w:trPr>
          <w:trHeight w:val="259"/>
        </w:trPr>
        <w:tc>
          <w:tcPr>
            <w:tcW w:w="361" w:type="dxa"/>
            <w:gridSpan w:val="2"/>
            <w:tcBorders>
              <w:top w:val="nil"/>
              <w:left w:val="nil"/>
              <w:bottom w:val="nil"/>
              <w:right w:val="nil"/>
            </w:tcBorders>
            <w:noWrap/>
          </w:tcPr>
          <w:p w14:paraId="782B6A2F" w14:textId="77777777" w:rsidR="00006A67" w:rsidRPr="00995C20" w:rsidRDefault="00006A67" w:rsidP="00006A67">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34957779" w14:textId="10A1802F" w:rsidR="00006A67" w:rsidRPr="00995C20" w:rsidRDefault="00006A67" w:rsidP="00006A67">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Janice Hayward</w:t>
            </w:r>
          </w:p>
        </w:tc>
        <w:tc>
          <w:tcPr>
            <w:tcW w:w="2515" w:type="dxa"/>
            <w:gridSpan w:val="3"/>
            <w:tcBorders>
              <w:top w:val="nil"/>
              <w:left w:val="nil"/>
              <w:bottom w:val="nil"/>
              <w:right w:val="nil"/>
            </w:tcBorders>
            <w:noWrap/>
          </w:tcPr>
          <w:p w14:paraId="65153419" w14:textId="77777777" w:rsidR="00006A67" w:rsidRPr="00995C20" w:rsidRDefault="00006A67" w:rsidP="00006A67">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797C866F" w14:textId="1EBF45F8" w:rsidR="00006A67" w:rsidRPr="00995C20" w:rsidRDefault="00006A67" w:rsidP="00006A67">
            <w:pPr>
              <w:spacing w:after="0" w:line="240" w:lineRule="auto"/>
              <w:jc w:val="right"/>
              <w:rPr>
                <w:rFonts w:ascii="Times New Roman" w:eastAsia="Calibri" w:hAnsi="Times New Roman" w:cs="Times New Roman"/>
              </w:rPr>
            </w:pPr>
            <w:r w:rsidRPr="00995C20">
              <w:rPr>
                <w:rFonts w:ascii="Times New Roman" w:eastAsia="Calibri" w:hAnsi="Times New Roman" w:cs="Times New Roman"/>
              </w:rPr>
              <w:t>8/31/21</w:t>
            </w:r>
          </w:p>
        </w:tc>
      </w:tr>
      <w:tr w:rsidR="00995C20" w:rsidRPr="00995C20" w14:paraId="54A07FE9" w14:textId="77777777" w:rsidTr="00903EEF">
        <w:trPr>
          <w:trHeight w:val="259"/>
        </w:trPr>
        <w:tc>
          <w:tcPr>
            <w:tcW w:w="361" w:type="dxa"/>
            <w:gridSpan w:val="2"/>
            <w:tcBorders>
              <w:top w:val="nil"/>
              <w:left w:val="nil"/>
              <w:bottom w:val="nil"/>
              <w:right w:val="nil"/>
            </w:tcBorders>
            <w:noWrap/>
          </w:tcPr>
          <w:p w14:paraId="2A5D65A4"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5C111427"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Kathleen McLaughlin</w:t>
            </w:r>
          </w:p>
        </w:tc>
        <w:tc>
          <w:tcPr>
            <w:tcW w:w="2515" w:type="dxa"/>
            <w:gridSpan w:val="3"/>
            <w:tcBorders>
              <w:top w:val="nil"/>
              <w:left w:val="nil"/>
              <w:bottom w:val="nil"/>
              <w:right w:val="nil"/>
            </w:tcBorders>
            <w:noWrap/>
          </w:tcPr>
          <w:p w14:paraId="163EF243"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07E0C2DE" w14:textId="77777777" w:rsidR="00995C20" w:rsidRPr="00995C20" w:rsidRDefault="00995C20" w:rsidP="00995C20">
            <w:pPr>
              <w:spacing w:after="0" w:line="240" w:lineRule="auto"/>
              <w:jc w:val="right"/>
              <w:rPr>
                <w:rFonts w:ascii="Times New Roman" w:eastAsia="Calibri" w:hAnsi="Times New Roman" w:cs="Times New Roman"/>
              </w:rPr>
            </w:pPr>
            <w:r w:rsidRPr="00995C20">
              <w:rPr>
                <w:rFonts w:ascii="Times New Roman" w:eastAsia="Calibri" w:hAnsi="Times New Roman" w:cs="Times New Roman"/>
              </w:rPr>
              <w:t>8/31/21</w:t>
            </w:r>
          </w:p>
        </w:tc>
      </w:tr>
      <w:tr w:rsidR="00995C20" w:rsidRPr="00995C20" w14:paraId="44F5336A" w14:textId="77777777" w:rsidTr="00903EEF">
        <w:trPr>
          <w:trHeight w:val="259"/>
        </w:trPr>
        <w:tc>
          <w:tcPr>
            <w:tcW w:w="361" w:type="dxa"/>
            <w:gridSpan w:val="2"/>
            <w:tcBorders>
              <w:top w:val="nil"/>
              <w:left w:val="nil"/>
              <w:bottom w:val="nil"/>
              <w:right w:val="nil"/>
            </w:tcBorders>
            <w:noWrap/>
          </w:tcPr>
          <w:p w14:paraId="2C57EF81"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448BE3E2"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James Hill</w:t>
            </w:r>
          </w:p>
        </w:tc>
        <w:tc>
          <w:tcPr>
            <w:tcW w:w="2515" w:type="dxa"/>
            <w:gridSpan w:val="3"/>
            <w:tcBorders>
              <w:top w:val="nil"/>
              <w:left w:val="nil"/>
              <w:bottom w:val="nil"/>
              <w:right w:val="nil"/>
            </w:tcBorders>
            <w:noWrap/>
          </w:tcPr>
          <w:p w14:paraId="45B21B89"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5CD726B7" w14:textId="77777777" w:rsidR="00995C20" w:rsidRPr="00995C20" w:rsidRDefault="00995C20" w:rsidP="00995C20">
            <w:pPr>
              <w:spacing w:after="0" w:line="240" w:lineRule="auto"/>
              <w:jc w:val="right"/>
              <w:rPr>
                <w:rFonts w:ascii="Times New Roman" w:eastAsia="Calibri" w:hAnsi="Times New Roman" w:cs="Times New Roman"/>
              </w:rPr>
            </w:pPr>
            <w:r w:rsidRPr="00995C20">
              <w:rPr>
                <w:rFonts w:ascii="Times New Roman" w:eastAsia="Calibri" w:hAnsi="Times New Roman" w:cs="Times New Roman"/>
              </w:rPr>
              <w:t>8/31/22</w:t>
            </w:r>
          </w:p>
        </w:tc>
      </w:tr>
      <w:tr w:rsidR="00995C20" w:rsidRPr="00995C20" w14:paraId="2EB152F7" w14:textId="77777777" w:rsidTr="00903EEF">
        <w:trPr>
          <w:trHeight w:val="259"/>
        </w:trPr>
        <w:tc>
          <w:tcPr>
            <w:tcW w:w="361" w:type="dxa"/>
            <w:gridSpan w:val="2"/>
            <w:tcBorders>
              <w:top w:val="nil"/>
              <w:left w:val="nil"/>
              <w:bottom w:val="nil"/>
              <w:right w:val="nil"/>
            </w:tcBorders>
            <w:noWrap/>
          </w:tcPr>
          <w:p w14:paraId="0DC249CB"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7195B3E1"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Susan Hill</w:t>
            </w:r>
          </w:p>
        </w:tc>
        <w:tc>
          <w:tcPr>
            <w:tcW w:w="2515" w:type="dxa"/>
            <w:gridSpan w:val="3"/>
            <w:tcBorders>
              <w:top w:val="nil"/>
              <w:left w:val="nil"/>
              <w:bottom w:val="nil"/>
              <w:right w:val="nil"/>
            </w:tcBorders>
            <w:noWrap/>
          </w:tcPr>
          <w:p w14:paraId="1722B55A"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299405DA" w14:textId="77777777" w:rsidR="00995C20" w:rsidRPr="00995C20" w:rsidRDefault="00995C20" w:rsidP="00995C20">
            <w:pPr>
              <w:spacing w:after="0" w:line="240" w:lineRule="auto"/>
              <w:jc w:val="right"/>
              <w:rPr>
                <w:rFonts w:ascii="Times New Roman" w:eastAsia="Calibri" w:hAnsi="Times New Roman" w:cs="Times New Roman"/>
              </w:rPr>
            </w:pPr>
            <w:r w:rsidRPr="00995C20">
              <w:rPr>
                <w:rFonts w:ascii="Times New Roman" w:eastAsia="Calibri" w:hAnsi="Times New Roman" w:cs="Times New Roman"/>
              </w:rPr>
              <w:t>8/31/22</w:t>
            </w:r>
          </w:p>
        </w:tc>
      </w:tr>
      <w:tr w:rsidR="00995C20" w:rsidRPr="00995C20" w14:paraId="2696ACEB" w14:textId="77777777" w:rsidTr="00903EEF">
        <w:trPr>
          <w:trHeight w:val="259"/>
        </w:trPr>
        <w:tc>
          <w:tcPr>
            <w:tcW w:w="361" w:type="dxa"/>
            <w:gridSpan w:val="2"/>
            <w:tcBorders>
              <w:top w:val="nil"/>
              <w:left w:val="nil"/>
              <w:bottom w:val="nil"/>
              <w:right w:val="nil"/>
            </w:tcBorders>
            <w:noWrap/>
          </w:tcPr>
          <w:p w14:paraId="63C88E3E"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2005C96D" w14:textId="77777777" w:rsidR="00995C20" w:rsidRPr="00995C20" w:rsidRDefault="00995C20" w:rsidP="00995C20">
            <w:pPr>
              <w:spacing w:after="0" w:line="240" w:lineRule="auto"/>
              <w:rPr>
                <w:rFonts w:ascii="Times New Roman" w:eastAsia="Calibri" w:hAnsi="Times New Roman" w:cs="Times New Roman"/>
                <w:i/>
                <w:color w:val="FF0000"/>
              </w:rPr>
            </w:pPr>
          </w:p>
        </w:tc>
        <w:tc>
          <w:tcPr>
            <w:tcW w:w="5947" w:type="dxa"/>
            <w:gridSpan w:val="4"/>
            <w:tcBorders>
              <w:top w:val="nil"/>
              <w:left w:val="nil"/>
              <w:bottom w:val="nil"/>
              <w:right w:val="nil"/>
            </w:tcBorders>
            <w:noWrap/>
          </w:tcPr>
          <w:p w14:paraId="190D1977" w14:textId="77777777" w:rsidR="00995C20" w:rsidRPr="00995C20" w:rsidRDefault="00995C20" w:rsidP="00995C20">
            <w:pPr>
              <w:spacing w:after="0" w:line="240" w:lineRule="auto"/>
              <w:rPr>
                <w:rFonts w:ascii="Times New Roman" w:eastAsia="Calibri" w:hAnsi="Times New Roman" w:cs="Times New Roman"/>
                <w:i/>
                <w:color w:val="FF0000"/>
              </w:rPr>
            </w:pPr>
          </w:p>
        </w:tc>
      </w:tr>
      <w:tr w:rsidR="00995C20" w:rsidRPr="00995C20" w14:paraId="7965F8CA" w14:textId="77777777" w:rsidTr="00903EEF">
        <w:trPr>
          <w:trHeight w:val="259"/>
        </w:trPr>
        <w:tc>
          <w:tcPr>
            <w:tcW w:w="9468" w:type="dxa"/>
            <w:gridSpan w:val="9"/>
            <w:tcBorders>
              <w:top w:val="nil"/>
              <w:left w:val="nil"/>
              <w:bottom w:val="nil"/>
              <w:right w:val="nil"/>
            </w:tcBorders>
            <w:noWrap/>
            <w:hideMark/>
          </w:tcPr>
          <w:p w14:paraId="7D74802B"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HISTORIAN</w:t>
            </w:r>
          </w:p>
        </w:tc>
      </w:tr>
      <w:tr w:rsidR="00995C20" w:rsidRPr="00995C20" w14:paraId="5F3067D8" w14:textId="77777777" w:rsidTr="00903EEF">
        <w:trPr>
          <w:trHeight w:val="259"/>
        </w:trPr>
        <w:tc>
          <w:tcPr>
            <w:tcW w:w="361" w:type="dxa"/>
            <w:gridSpan w:val="2"/>
            <w:tcBorders>
              <w:top w:val="nil"/>
              <w:left w:val="nil"/>
              <w:bottom w:val="nil"/>
              <w:right w:val="nil"/>
            </w:tcBorders>
            <w:noWrap/>
          </w:tcPr>
          <w:p w14:paraId="5806514C"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0569AA74"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Susan Basile</w:t>
            </w:r>
          </w:p>
        </w:tc>
        <w:tc>
          <w:tcPr>
            <w:tcW w:w="2515" w:type="dxa"/>
            <w:gridSpan w:val="3"/>
            <w:tcBorders>
              <w:top w:val="nil"/>
              <w:left w:val="nil"/>
              <w:bottom w:val="nil"/>
              <w:right w:val="nil"/>
            </w:tcBorders>
            <w:noWrap/>
          </w:tcPr>
          <w:p w14:paraId="41BCCF73"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036F482C"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2C4AFEC0" w14:textId="77777777" w:rsidTr="00903EEF">
        <w:trPr>
          <w:trHeight w:val="259"/>
        </w:trPr>
        <w:tc>
          <w:tcPr>
            <w:tcW w:w="361" w:type="dxa"/>
            <w:gridSpan w:val="2"/>
            <w:tcBorders>
              <w:top w:val="nil"/>
              <w:left w:val="nil"/>
              <w:bottom w:val="nil"/>
              <w:right w:val="nil"/>
            </w:tcBorders>
            <w:noWrap/>
          </w:tcPr>
          <w:p w14:paraId="5F0CBB95"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06853579"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3F611D7A"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0BB4A5D8"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4B0D5D01" w14:textId="77777777" w:rsidTr="00903EEF">
        <w:trPr>
          <w:trHeight w:val="259"/>
        </w:trPr>
        <w:tc>
          <w:tcPr>
            <w:tcW w:w="9468" w:type="dxa"/>
            <w:gridSpan w:val="9"/>
            <w:tcBorders>
              <w:top w:val="nil"/>
              <w:left w:val="nil"/>
              <w:bottom w:val="nil"/>
              <w:right w:val="nil"/>
            </w:tcBorders>
            <w:noWrap/>
            <w:hideMark/>
          </w:tcPr>
          <w:p w14:paraId="541BD6D4"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HISTORIC DISTRICT COMMISSION</w:t>
            </w:r>
          </w:p>
        </w:tc>
      </w:tr>
      <w:tr w:rsidR="00995C20" w:rsidRPr="00995C20" w14:paraId="71924590" w14:textId="77777777" w:rsidTr="00903EEF">
        <w:trPr>
          <w:trHeight w:val="259"/>
        </w:trPr>
        <w:tc>
          <w:tcPr>
            <w:tcW w:w="361" w:type="dxa"/>
            <w:gridSpan w:val="2"/>
            <w:tcBorders>
              <w:top w:val="nil"/>
              <w:left w:val="nil"/>
              <w:bottom w:val="nil"/>
              <w:right w:val="nil"/>
            </w:tcBorders>
            <w:noWrap/>
          </w:tcPr>
          <w:p w14:paraId="5AB5CEF8"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0BD1F79C"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David M. Mason</w:t>
            </w:r>
          </w:p>
        </w:tc>
        <w:tc>
          <w:tcPr>
            <w:tcW w:w="2515" w:type="dxa"/>
            <w:gridSpan w:val="3"/>
            <w:tcBorders>
              <w:top w:val="nil"/>
              <w:left w:val="nil"/>
              <w:bottom w:val="nil"/>
              <w:right w:val="nil"/>
            </w:tcBorders>
            <w:noWrap/>
          </w:tcPr>
          <w:p w14:paraId="1114C449"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64BAE93A"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54FD43E0" w14:textId="77777777" w:rsidTr="00903EEF">
        <w:trPr>
          <w:trHeight w:val="259"/>
        </w:trPr>
        <w:tc>
          <w:tcPr>
            <w:tcW w:w="361" w:type="dxa"/>
            <w:gridSpan w:val="2"/>
            <w:tcBorders>
              <w:top w:val="nil"/>
              <w:left w:val="nil"/>
              <w:bottom w:val="nil"/>
              <w:right w:val="nil"/>
            </w:tcBorders>
            <w:noWrap/>
          </w:tcPr>
          <w:p w14:paraId="138389F2"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384FBA4B"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John Werra </w:t>
            </w:r>
          </w:p>
        </w:tc>
        <w:tc>
          <w:tcPr>
            <w:tcW w:w="2515" w:type="dxa"/>
            <w:gridSpan w:val="3"/>
            <w:tcBorders>
              <w:top w:val="nil"/>
              <w:left w:val="nil"/>
              <w:bottom w:val="nil"/>
              <w:right w:val="nil"/>
            </w:tcBorders>
            <w:noWrap/>
          </w:tcPr>
          <w:p w14:paraId="65AA9D9E"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5D6DB673"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0FBF7CFB" w14:textId="77777777" w:rsidTr="00903EEF">
        <w:trPr>
          <w:trHeight w:val="259"/>
        </w:trPr>
        <w:tc>
          <w:tcPr>
            <w:tcW w:w="361" w:type="dxa"/>
            <w:gridSpan w:val="2"/>
            <w:tcBorders>
              <w:top w:val="nil"/>
              <w:left w:val="nil"/>
              <w:bottom w:val="nil"/>
              <w:right w:val="nil"/>
            </w:tcBorders>
            <w:noWrap/>
          </w:tcPr>
          <w:p w14:paraId="1321CA02"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124F7C35"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John Shea                                                                              </w:t>
            </w:r>
          </w:p>
        </w:tc>
        <w:tc>
          <w:tcPr>
            <w:tcW w:w="2515" w:type="dxa"/>
            <w:gridSpan w:val="3"/>
            <w:tcBorders>
              <w:top w:val="nil"/>
              <w:left w:val="nil"/>
              <w:bottom w:val="nil"/>
              <w:right w:val="nil"/>
            </w:tcBorders>
            <w:noWrap/>
          </w:tcPr>
          <w:p w14:paraId="0E5CA9B1"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13E693C4"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2022</w:t>
            </w:r>
          </w:p>
        </w:tc>
      </w:tr>
      <w:tr w:rsidR="00995C20" w:rsidRPr="00995C20" w14:paraId="62D2E2F9" w14:textId="77777777" w:rsidTr="00903EEF">
        <w:trPr>
          <w:trHeight w:val="259"/>
        </w:trPr>
        <w:tc>
          <w:tcPr>
            <w:tcW w:w="361" w:type="dxa"/>
            <w:gridSpan w:val="2"/>
            <w:tcBorders>
              <w:top w:val="nil"/>
              <w:left w:val="nil"/>
              <w:bottom w:val="nil"/>
              <w:right w:val="nil"/>
            </w:tcBorders>
            <w:noWrap/>
          </w:tcPr>
          <w:p w14:paraId="402A5431"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hideMark/>
          </w:tcPr>
          <w:p w14:paraId="32ECBFAE"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Vacancies (2)</w:t>
            </w:r>
          </w:p>
        </w:tc>
        <w:tc>
          <w:tcPr>
            <w:tcW w:w="2515" w:type="dxa"/>
            <w:gridSpan w:val="3"/>
            <w:tcBorders>
              <w:top w:val="nil"/>
              <w:left w:val="nil"/>
              <w:bottom w:val="nil"/>
              <w:right w:val="nil"/>
            </w:tcBorders>
            <w:noWrap/>
          </w:tcPr>
          <w:p w14:paraId="3F8254EC"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0600ABFE"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70CFA99F" w14:textId="77777777" w:rsidTr="00903EEF">
        <w:trPr>
          <w:trHeight w:val="259"/>
        </w:trPr>
        <w:tc>
          <w:tcPr>
            <w:tcW w:w="361" w:type="dxa"/>
            <w:gridSpan w:val="2"/>
            <w:tcBorders>
              <w:top w:val="nil"/>
              <w:left w:val="nil"/>
              <w:bottom w:val="nil"/>
              <w:right w:val="nil"/>
            </w:tcBorders>
            <w:noWrap/>
          </w:tcPr>
          <w:p w14:paraId="4F5A5109"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160" w:type="dxa"/>
            <w:gridSpan w:val="3"/>
            <w:tcBorders>
              <w:top w:val="nil"/>
              <w:left w:val="nil"/>
              <w:bottom w:val="nil"/>
              <w:right w:val="nil"/>
            </w:tcBorders>
            <w:noWrap/>
          </w:tcPr>
          <w:p w14:paraId="56E3934B"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739699F5"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739D338D"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66F4C1A6" w14:textId="77777777" w:rsidTr="00903EEF">
        <w:trPr>
          <w:trHeight w:val="216"/>
        </w:trPr>
        <w:tc>
          <w:tcPr>
            <w:tcW w:w="9468" w:type="dxa"/>
            <w:gridSpan w:val="9"/>
            <w:tcBorders>
              <w:top w:val="nil"/>
              <w:left w:val="nil"/>
              <w:bottom w:val="nil"/>
              <w:right w:val="nil"/>
            </w:tcBorders>
            <w:noWrap/>
            <w:hideMark/>
          </w:tcPr>
          <w:p w14:paraId="69AB2D46" w14:textId="77777777" w:rsidR="00995C20" w:rsidRPr="00995C20" w:rsidRDefault="00995C20" w:rsidP="00995C20">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b/>
                <w:bCs/>
                <w:u w:val="single"/>
              </w:rPr>
              <w:t>HISTORICAL COMMISSION</w:t>
            </w:r>
          </w:p>
        </w:tc>
      </w:tr>
      <w:tr w:rsidR="00995C20" w:rsidRPr="00995C20" w14:paraId="4FE8732D" w14:textId="77777777" w:rsidTr="00903EEF">
        <w:trPr>
          <w:trHeight w:val="216"/>
        </w:trPr>
        <w:tc>
          <w:tcPr>
            <w:tcW w:w="361" w:type="dxa"/>
            <w:gridSpan w:val="2"/>
            <w:tcBorders>
              <w:top w:val="nil"/>
              <w:left w:val="nil"/>
              <w:bottom w:val="nil"/>
              <w:right w:val="nil"/>
            </w:tcBorders>
            <w:noWrap/>
          </w:tcPr>
          <w:p w14:paraId="56B5FABC"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1E60DAB0"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Mason Cook  </w:t>
            </w:r>
          </w:p>
        </w:tc>
        <w:tc>
          <w:tcPr>
            <w:tcW w:w="2515" w:type="dxa"/>
            <w:gridSpan w:val="3"/>
            <w:tcBorders>
              <w:top w:val="nil"/>
              <w:left w:val="nil"/>
              <w:bottom w:val="nil"/>
              <w:right w:val="nil"/>
            </w:tcBorders>
            <w:noWrap/>
          </w:tcPr>
          <w:p w14:paraId="04B243FE"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45E727A3"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995C20" w:rsidRPr="00995C20" w14:paraId="5CD1BF90" w14:textId="77777777" w:rsidTr="00903EEF">
        <w:trPr>
          <w:trHeight w:val="216"/>
        </w:trPr>
        <w:tc>
          <w:tcPr>
            <w:tcW w:w="361" w:type="dxa"/>
            <w:gridSpan w:val="2"/>
            <w:tcBorders>
              <w:top w:val="nil"/>
              <w:left w:val="nil"/>
              <w:bottom w:val="nil"/>
              <w:right w:val="nil"/>
            </w:tcBorders>
            <w:noWrap/>
          </w:tcPr>
          <w:p w14:paraId="239772D2"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041CA43B"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Kevin Shea</w:t>
            </w:r>
          </w:p>
        </w:tc>
        <w:tc>
          <w:tcPr>
            <w:tcW w:w="2515" w:type="dxa"/>
            <w:gridSpan w:val="3"/>
            <w:tcBorders>
              <w:top w:val="nil"/>
              <w:left w:val="nil"/>
              <w:bottom w:val="nil"/>
              <w:right w:val="nil"/>
            </w:tcBorders>
            <w:noWrap/>
          </w:tcPr>
          <w:p w14:paraId="59D518EA"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5F29ACA9"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 xml:space="preserve">      2021</w:t>
            </w:r>
          </w:p>
        </w:tc>
      </w:tr>
      <w:tr w:rsidR="00995C20" w:rsidRPr="00995C20" w14:paraId="3BD5FD90" w14:textId="77777777" w:rsidTr="00903EEF">
        <w:trPr>
          <w:trHeight w:val="216"/>
        </w:trPr>
        <w:tc>
          <w:tcPr>
            <w:tcW w:w="361" w:type="dxa"/>
            <w:gridSpan w:val="2"/>
            <w:tcBorders>
              <w:top w:val="nil"/>
              <w:left w:val="nil"/>
              <w:bottom w:val="nil"/>
              <w:right w:val="nil"/>
            </w:tcBorders>
            <w:noWrap/>
          </w:tcPr>
          <w:p w14:paraId="75AECDED"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4E1EFC66"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Susan Basile</w:t>
            </w:r>
          </w:p>
        </w:tc>
        <w:tc>
          <w:tcPr>
            <w:tcW w:w="2515" w:type="dxa"/>
            <w:gridSpan w:val="3"/>
            <w:tcBorders>
              <w:top w:val="nil"/>
              <w:left w:val="nil"/>
              <w:bottom w:val="nil"/>
              <w:right w:val="nil"/>
            </w:tcBorders>
            <w:noWrap/>
          </w:tcPr>
          <w:p w14:paraId="15C5C646"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5F543083"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2022</w:t>
            </w:r>
          </w:p>
        </w:tc>
      </w:tr>
      <w:tr w:rsidR="00995C20" w:rsidRPr="00995C20" w14:paraId="3EBAF146" w14:textId="77777777" w:rsidTr="00903EEF">
        <w:trPr>
          <w:trHeight w:val="216"/>
        </w:trPr>
        <w:tc>
          <w:tcPr>
            <w:tcW w:w="361" w:type="dxa"/>
            <w:gridSpan w:val="2"/>
            <w:tcBorders>
              <w:top w:val="nil"/>
              <w:left w:val="nil"/>
              <w:bottom w:val="nil"/>
              <w:right w:val="nil"/>
            </w:tcBorders>
            <w:noWrap/>
          </w:tcPr>
          <w:p w14:paraId="1B6D4D57"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4B3CB5C8"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John Shea</w:t>
            </w:r>
          </w:p>
        </w:tc>
        <w:tc>
          <w:tcPr>
            <w:tcW w:w="2515" w:type="dxa"/>
            <w:gridSpan w:val="3"/>
            <w:tcBorders>
              <w:top w:val="nil"/>
              <w:left w:val="nil"/>
              <w:bottom w:val="nil"/>
              <w:right w:val="nil"/>
            </w:tcBorders>
            <w:noWrap/>
          </w:tcPr>
          <w:p w14:paraId="731695D1"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447E5CCD"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2022</w:t>
            </w:r>
          </w:p>
        </w:tc>
      </w:tr>
      <w:tr w:rsidR="00995C20" w:rsidRPr="00995C20" w14:paraId="38206B17" w14:textId="77777777" w:rsidTr="00903EEF">
        <w:trPr>
          <w:trHeight w:val="216"/>
        </w:trPr>
        <w:tc>
          <w:tcPr>
            <w:tcW w:w="361" w:type="dxa"/>
            <w:gridSpan w:val="2"/>
            <w:tcBorders>
              <w:top w:val="nil"/>
              <w:left w:val="nil"/>
              <w:bottom w:val="nil"/>
              <w:right w:val="nil"/>
            </w:tcBorders>
            <w:noWrap/>
          </w:tcPr>
          <w:p w14:paraId="24C6EB3D"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tcPr>
          <w:p w14:paraId="7E3B50B5"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Paul Murray</w:t>
            </w:r>
          </w:p>
        </w:tc>
        <w:tc>
          <w:tcPr>
            <w:tcW w:w="2515" w:type="dxa"/>
            <w:gridSpan w:val="3"/>
            <w:tcBorders>
              <w:top w:val="nil"/>
              <w:left w:val="nil"/>
              <w:bottom w:val="nil"/>
              <w:right w:val="nil"/>
            </w:tcBorders>
            <w:noWrap/>
          </w:tcPr>
          <w:p w14:paraId="44942FE2"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03FDBBF5"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2023</w:t>
            </w:r>
          </w:p>
        </w:tc>
      </w:tr>
      <w:tr w:rsidR="00995C20" w:rsidRPr="00995C20" w14:paraId="177E8AE4" w14:textId="77777777" w:rsidTr="00903EEF">
        <w:trPr>
          <w:trHeight w:val="216"/>
        </w:trPr>
        <w:tc>
          <w:tcPr>
            <w:tcW w:w="361" w:type="dxa"/>
            <w:gridSpan w:val="2"/>
            <w:tcBorders>
              <w:top w:val="nil"/>
              <w:left w:val="nil"/>
              <w:bottom w:val="nil"/>
              <w:right w:val="nil"/>
            </w:tcBorders>
            <w:noWrap/>
          </w:tcPr>
          <w:p w14:paraId="4EB916F7" w14:textId="77777777" w:rsidR="00995C20" w:rsidRPr="00995C20" w:rsidRDefault="00995C20" w:rsidP="00995C20">
            <w:pPr>
              <w:spacing w:after="0" w:line="240" w:lineRule="auto"/>
              <w:rPr>
                <w:rFonts w:ascii="Times New Roman" w:eastAsia="Times New Roman" w:hAnsi="Times New Roman" w:cs="Times New Roman"/>
                <w:b/>
                <w:bCs/>
              </w:rPr>
            </w:pPr>
          </w:p>
        </w:tc>
        <w:tc>
          <w:tcPr>
            <w:tcW w:w="3160" w:type="dxa"/>
            <w:gridSpan w:val="3"/>
            <w:tcBorders>
              <w:top w:val="nil"/>
              <w:left w:val="nil"/>
              <w:bottom w:val="nil"/>
              <w:right w:val="nil"/>
            </w:tcBorders>
            <w:noWrap/>
            <w:hideMark/>
          </w:tcPr>
          <w:p w14:paraId="2DB2D1C1"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Vacancies (2)</w:t>
            </w:r>
          </w:p>
        </w:tc>
        <w:tc>
          <w:tcPr>
            <w:tcW w:w="2515" w:type="dxa"/>
            <w:gridSpan w:val="3"/>
            <w:tcBorders>
              <w:top w:val="nil"/>
              <w:left w:val="nil"/>
              <w:bottom w:val="nil"/>
              <w:right w:val="nil"/>
            </w:tcBorders>
            <w:noWrap/>
          </w:tcPr>
          <w:p w14:paraId="4025B2A7"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01438CD5" w14:textId="77777777" w:rsidR="00995C20" w:rsidRPr="00995C20" w:rsidRDefault="00995C20" w:rsidP="00995C20">
            <w:pPr>
              <w:spacing w:after="0" w:line="240" w:lineRule="auto"/>
              <w:jc w:val="right"/>
              <w:rPr>
                <w:rFonts w:ascii="Times New Roman" w:eastAsia="Times New Roman" w:hAnsi="Times New Roman" w:cs="Times New Roman"/>
              </w:rPr>
            </w:pPr>
          </w:p>
        </w:tc>
      </w:tr>
      <w:tr w:rsidR="00995C20" w:rsidRPr="00995C20" w14:paraId="00AE29B2" w14:textId="77777777" w:rsidTr="00903EEF">
        <w:trPr>
          <w:trHeight w:val="216"/>
        </w:trPr>
        <w:tc>
          <w:tcPr>
            <w:tcW w:w="361" w:type="dxa"/>
            <w:gridSpan w:val="2"/>
            <w:tcBorders>
              <w:top w:val="nil"/>
              <w:left w:val="nil"/>
              <w:bottom w:val="nil"/>
              <w:right w:val="nil"/>
            </w:tcBorders>
            <w:noWrap/>
          </w:tcPr>
          <w:p w14:paraId="6CA3198E"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481841ED"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65A60187"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2C958F7B"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995C20" w:rsidRPr="00995C20" w14:paraId="0216C51D" w14:textId="77777777" w:rsidTr="00903EEF">
        <w:trPr>
          <w:trHeight w:val="216"/>
        </w:trPr>
        <w:tc>
          <w:tcPr>
            <w:tcW w:w="9468" w:type="dxa"/>
            <w:gridSpan w:val="9"/>
            <w:tcBorders>
              <w:top w:val="nil"/>
              <w:left w:val="nil"/>
              <w:bottom w:val="nil"/>
              <w:right w:val="nil"/>
            </w:tcBorders>
            <w:noWrap/>
            <w:hideMark/>
          </w:tcPr>
          <w:p w14:paraId="34823422" w14:textId="77777777" w:rsidR="00995C20" w:rsidRPr="00995C20" w:rsidRDefault="00995C20" w:rsidP="00995C20">
            <w:pPr>
              <w:spacing w:after="0" w:line="240" w:lineRule="auto"/>
              <w:rPr>
                <w:rFonts w:ascii="Times New Roman" w:eastAsia="Times New Roman" w:hAnsi="Times New Roman" w:cs="Times New Roman"/>
                <w:b/>
                <w:bCs/>
                <w:u w:val="single"/>
              </w:rPr>
            </w:pPr>
            <w:r w:rsidRPr="00995C20">
              <w:rPr>
                <w:rFonts w:ascii="Times New Roman" w:eastAsia="Times New Roman" w:hAnsi="Times New Roman" w:cs="Times New Roman"/>
                <w:b/>
                <w:bCs/>
                <w:u w:val="single"/>
              </w:rPr>
              <w:t>HOLIDAYS IN HALIFAX</w:t>
            </w:r>
          </w:p>
        </w:tc>
      </w:tr>
      <w:tr w:rsidR="00995C20" w:rsidRPr="00995C20" w14:paraId="1DC59055" w14:textId="77777777" w:rsidTr="00903EEF">
        <w:trPr>
          <w:trHeight w:val="216"/>
        </w:trPr>
        <w:tc>
          <w:tcPr>
            <w:tcW w:w="361" w:type="dxa"/>
            <w:gridSpan w:val="2"/>
            <w:tcBorders>
              <w:top w:val="nil"/>
              <w:left w:val="nil"/>
              <w:bottom w:val="nil"/>
              <w:right w:val="nil"/>
            </w:tcBorders>
            <w:noWrap/>
          </w:tcPr>
          <w:p w14:paraId="3E949076"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hideMark/>
          </w:tcPr>
          <w:p w14:paraId="6476D36D"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Fire Chief Viveiros</w:t>
            </w:r>
          </w:p>
        </w:tc>
        <w:tc>
          <w:tcPr>
            <w:tcW w:w="2515" w:type="dxa"/>
            <w:gridSpan w:val="3"/>
            <w:tcBorders>
              <w:top w:val="nil"/>
              <w:left w:val="nil"/>
              <w:bottom w:val="nil"/>
              <w:right w:val="nil"/>
            </w:tcBorders>
            <w:noWrap/>
          </w:tcPr>
          <w:p w14:paraId="3D99D982"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523A330E"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0C55A2C6" w14:textId="77777777" w:rsidTr="00903EEF">
        <w:trPr>
          <w:trHeight w:val="216"/>
        </w:trPr>
        <w:tc>
          <w:tcPr>
            <w:tcW w:w="361" w:type="dxa"/>
            <w:gridSpan w:val="2"/>
            <w:tcBorders>
              <w:top w:val="nil"/>
              <w:left w:val="nil"/>
              <w:bottom w:val="nil"/>
              <w:right w:val="nil"/>
            </w:tcBorders>
            <w:noWrap/>
          </w:tcPr>
          <w:p w14:paraId="7C89EE92"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hideMark/>
          </w:tcPr>
          <w:p w14:paraId="529248DB" w14:textId="246DD752"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Tania Mas</w:t>
            </w:r>
            <w:r w:rsidR="00852818">
              <w:rPr>
                <w:rFonts w:ascii="Times New Roman" w:eastAsia="Times New Roman" w:hAnsi="Times New Roman" w:cs="Times New Roman"/>
              </w:rPr>
              <w:t>s</w:t>
            </w:r>
            <w:r w:rsidRPr="00995C20">
              <w:rPr>
                <w:rFonts w:ascii="Times New Roman" w:eastAsia="Times New Roman" w:hAnsi="Times New Roman" w:cs="Times New Roman"/>
              </w:rPr>
              <w:t>a</w:t>
            </w:r>
          </w:p>
        </w:tc>
        <w:tc>
          <w:tcPr>
            <w:tcW w:w="2515" w:type="dxa"/>
            <w:gridSpan w:val="3"/>
            <w:tcBorders>
              <w:top w:val="nil"/>
              <w:left w:val="nil"/>
              <w:bottom w:val="nil"/>
              <w:right w:val="nil"/>
            </w:tcBorders>
            <w:noWrap/>
          </w:tcPr>
          <w:p w14:paraId="5101D01A"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4D99476B"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006A67" w:rsidRPr="00995C20" w14:paraId="31A14628" w14:textId="77777777" w:rsidTr="00903EEF">
        <w:trPr>
          <w:trHeight w:val="216"/>
        </w:trPr>
        <w:tc>
          <w:tcPr>
            <w:tcW w:w="361" w:type="dxa"/>
            <w:gridSpan w:val="2"/>
            <w:tcBorders>
              <w:top w:val="nil"/>
              <w:left w:val="nil"/>
              <w:bottom w:val="nil"/>
              <w:right w:val="nil"/>
            </w:tcBorders>
            <w:noWrap/>
          </w:tcPr>
          <w:p w14:paraId="4C5243AC" w14:textId="77777777" w:rsidR="00006A67" w:rsidRPr="00995C20" w:rsidRDefault="00006A67" w:rsidP="00006A67">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0AFAEABD" w14:textId="736B4EC3" w:rsidR="00006A67" w:rsidRPr="00995C20" w:rsidRDefault="00006A67" w:rsidP="00006A67">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rPr>
              <w:t>Stacy Varao</w:t>
            </w:r>
          </w:p>
        </w:tc>
        <w:tc>
          <w:tcPr>
            <w:tcW w:w="2515" w:type="dxa"/>
            <w:gridSpan w:val="3"/>
            <w:tcBorders>
              <w:top w:val="nil"/>
              <w:left w:val="nil"/>
              <w:bottom w:val="nil"/>
              <w:right w:val="nil"/>
            </w:tcBorders>
            <w:noWrap/>
          </w:tcPr>
          <w:p w14:paraId="570C128D" w14:textId="77777777" w:rsidR="00006A67" w:rsidRPr="00995C20" w:rsidRDefault="00006A67" w:rsidP="00006A67">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0530866A" w14:textId="76B97903" w:rsidR="00006A67" w:rsidRPr="00995C20" w:rsidRDefault="00006A67" w:rsidP="00006A67">
            <w:pPr>
              <w:spacing w:after="0" w:line="240" w:lineRule="auto"/>
              <w:jc w:val="right"/>
              <w:rPr>
                <w:rFonts w:ascii="Times New Roman" w:eastAsia="Times New Roman" w:hAnsi="Times New Roman" w:cs="Times New Roman"/>
                <w:color w:val="FF0000"/>
              </w:rPr>
            </w:pPr>
            <w:r w:rsidRPr="00995C20">
              <w:rPr>
                <w:rFonts w:ascii="Times New Roman" w:eastAsia="Times New Roman" w:hAnsi="Times New Roman" w:cs="Times New Roman"/>
              </w:rPr>
              <w:t>2021</w:t>
            </w:r>
          </w:p>
        </w:tc>
      </w:tr>
      <w:tr w:rsidR="00903EEF" w:rsidRPr="00995C20" w14:paraId="663302DB" w14:textId="77777777" w:rsidTr="00903EEF">
        <w:trPr>
          <w:trHeight w:val="216"/>
        </w:trPr>
        <w:tc>
          <w:tcPr>
            <w:tcW w:w="361" w:type="dxa"/>
            <w:gridSpan w:val="2"/>
            <w:tcBorders>
              <w:top w:val="nil"/>
              <w:left w:val="nil"/>
              <w:bottom w:val="nil"/>
              <w:right w:val="nil"/>
            </w:tcBorders>
            <w:noWrap/>
          </w:tcPr>
          <w:p w14:paraId="3D2592B4" w14:textId="77777777" w:rsidR="00903EEF" w:rsidRPr="00995C20" w:rsidRDefault="00903EEF"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6579CA6C" w14:textId="77777777" w:rsidR="00903EEF" w:rsidRPr="00995C20" w:rsidRDefault="00903EEF"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0C577292" w14:textId="77777777" w:rsidR="00903EEF" w:rsidRPr="00995C20" w:rsidRDefault="00903EEF"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11D2FCA5" w14:textId="77777777" w:rsidR="00903EEF" w:rsidRPr="00995C20" w:rsidRDefault="00903EEF" w:rsidP="00995C20">
            <w:pPr>
              <w:spacing w:after="0" w:line="240" w:lineRule="auto"/>
              <w:jc w:val="right"/>
              <w:rPr>
                <w:rFonts w:ascii="Times New Roman" w:eastAsia="Times New Roman" w:hAnsi="Times New Roman" w:cs="Times New Roman"/>
                <w:color w:val="FF0000"/>
              </w:rPr>
            </w:pPr>
          </w:p>
        </w:tc>
      </w:tr>
      <w:tr w:rsidR="004D6145" w:rsidRPr="00995C20" w14:paraId="1A9483A6" w14:textId="77777777" w:rsidTr="00903EEF">
        <w:trPr>
          <w:trHeight w:val="216"/>
        </w:trPr>
        <w:tc>
          <w:tcPr>
            <w:tcW w:w="361" w:type="dxa"/>
            <w:gridSpan w:val="2"/>
            <w:tcBorders>
              <w:top w:val="nil"/>
              <w:left w:val="nil"/>
              <w:bottom w:val="nil"/>
              <w:right w:val="nil"/>
            </w:tcBorders>
            <w:noWrap/>
          </w:tcPr>
          <w:p w14:paraId="1DF416F8" w14:textId="77777777" w:rsidR="004D6145" w:rsidRPr="00995C20" w:rsidRDefault="004D6145"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3821E0D1" w14:textId="77777777" w:rsidR="004D6145" w:rsidRPr="00995C20" w:rsidRDefault="004D6145"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06BA78A9" w14:textId="77777777" w:rsidR="004D6145" w:rsidRPr="00995C20" w:rsidRDefault="004D6145"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3AB3B0DB" w14:textId="77777777" w:rsidR="004D6145" w:rsidRPr="00995C20" w:rsidRDefault="004D6145" w:rsidP="00995C20">
            <w:pPr>
              <w:spacing w:after="0" w:line="240" w:lineRule="auto"/>
              <w:jc w:val="right"/>
              <w:rPr>
                <w:rFonts w:ascii="Times New Roman" w:eastAsia="Times New Roman" w:hAnsi="Times New Roman" w:cs="Times New Roman"/>
                <w:color w:val="FF0000"/>
              </w:rPr>
            </w:pPr>
          </w:p>
        </w:tc>
      </w:tr>
      <w:tr w:rsidR="00995C20" w:rsidRPr="00995C20" w14:paraId="7FA1F88F" w14:textId="77777777" w:rsidTr="00903EEF">
        <w:trPr>
          <w:trHeight w:val="216"/>
        </w:trPr>
        <w:tc>
          <w:tcPr>
            <w:tcW w:w="9468" w:type="dxa"/>
            <w:gridSpan w:val="9"/>
            <w:tcBorders>
              <w:top w:val="nil"/>
              <w:left w:val="nil"/>
              <w:bottom w:val="nil"/>
              <w:right w:val="nil"/>
            </w:tcBorders>
            <w:noWrap/>
            <w:hideMark/>
          </w:tcPr>
          <w:p w14:paraId="130D4879"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lastRenderedPageBreak/>
              <w:t>INCLUSIONARY BY-LAW STUDY COMMITTEE</w:t>
            </w:r>
          </w:p>
        </w:tc>
      </w:tr>
      <w:tr w:rsidR="00995C20" w:rsidRPr="00995C20" w14:paraId="0E386C0E" w14:textId="77777777" w:rsidTr="00903EEF">
        <w:trPr>
          <w:trHeight w:val="216"/>
        </w:trPr>
        <w:tc>
          <w:tcPr>
            <w:tcW w:w="361" w:type="dxa"/>
            <w:gridSpan w:val="2"/>
            <w:tcBorders>
              <w:top w:val="nil"/>
              <w:left w:val="nil"/>
              <w:bottom w:val="nil"/>
              <w:right w:val="nil"/>
            </w:tcBorders>
            <w:noWrap/>
          </w:tcPr>
          <w:p w14:paraId="03C98568"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hideMark/>
          </w:tcPr>
          <w:p w14:paraId="650F9935"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Troy E. Garron</w:t>
            </w:r>
          </w:p>
        </w:tc>
        <w:tc>
          <w:tcPr>
            <w:tcW w:w="2515" w:type="dxa"/>
            <w:gridSpan w:val="3"/>
            <w:tcBorders>
              <w:top w:val="nil"/>
              <w:left w:val="nil"/>
              <w:bottom w:val="nil"/>
              <w:right w:val="nil"/>
            </w:tcBorders>
            <w:noWrap/>
            <w:hideMark/>
          </w:tcPr>
          <w:p w14:paraId="22756976"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Board of Selectmen</w:t>
            </w:r>
          </w:p>
        </w:tc>
        <w:tc>
          <w:tcPr>
            <w:tcW w:w="3432" w:type="dxa"/>
            <w:tcBorders>
              <w:top w:val="nil"/>
              <w:left w:val="nil"/>
              <w:bottom w:val="nil"/>
              <w:right w:val="nil"/>
            </w:tcBorders>
            <w:noWrap/>
            <w:hideMark/>
          </w:tcPr>
          <w:p w14:paraId="0D5B9A3A"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70DFE6C3" w14:textId="77777777" w:rsidTr="00903EEF">
        <w:trPr>
          <w:trHeight w:val="216"/>
        </w:trPr>
        <w:tc>
          <w:tcPr>
            <w:tcW w:w="361" w:type="dxa"/>
            <w:gridSpan w:val="2"/>
            <w:tcBorders>
              <w:top w:val="nil"/>
              <w:left w:val="nil"/>
              <w:bottom w:val="nil"/>
              <w:right w:val="nil"/>
            </w:tcBorders>
            <w:noWrap/>
          </w:tcPr>
          <w:p w14:paraId="2596056B"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hideMark/>
          </w:tcPr>
          <w:p w14:paraId="075A936B"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John McKeown</w:t>
            </w:r>
          </w:p>
        </w:tc>
        <w:tc>
          <w:tcPr>
            <w:tcW w:w="2515" w:type="dxa"/>
            <w:gridSpan w:val="3"/>
            <w:tcBorders>
              <w:top w:val="nil"/>
              <w:left w:val="nil"/>
              <w:bottom w:val="nil"/>
              <w:right w:val="nil"/>
            </w:tcBorders>
            <w:noWrap/>
            <w:hideMark/>
          </w:tcPr>
          <w:p w14:paraId="38D63687"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Housing Authority</w:t>
            </w:r>
          </w:p>
        </w:tc>
        <w:tc>
          <w:tcPr>
            <w:tcW w:w="3432" w:type="dxa"/>
            <w:tcBorders>
              <w:top w:val="nil"/>
              <w:left w:val="nil"/>
              <w:bottom w:val="nil"/>
              <w:right w:val="nil"/>
            </w:tcBorders>
            <w:noWrap/>
            <w:hideMark/>
          </w:tcPr>
          <w:p w14:paraId="0CF6BDE6"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15967706" w14:textId="77777777" w:rsidTr="00903EEF">
        <w:trPr>
          <w:trHeight w:val="216"/>
        </w:trPr>
        <w:tc>
          <w:tcPr>
            <w:tcW w:w="361" w:type="dxa"/>
            <w:gridSpan w:val="2"/>
            <w:tcBorders>
              <w:top w:val="nil"/>
              <w:left w:val="nil"/>
              <w:bottom w:val="nil"/>
              <w:right w:val="nil"/>
            </w:tcBorders>
            <w:noWrap/>
          </w:tcPr>
          <w:p w14:paraId="58A4A83F"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hideMark/>
          </w:tcPr>
          <w:p w14:paraId="3FD757D2"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Sandra Nolan</w:t>
            </w:r>
          </w:p>
        </w:tc>
        <w:tc>
          <w:tcPr>
            <w:tcW w:w="2515" w:type="dxa"/>
            <w:gridSpan w:val="3"/>
            <w:tcBorders>
              <w:top w:val="nil"/>
              <w:left w:val="nil"/>
              <w:bottom w:val="nil"/>
              <w:right w:val="nil"/>
            </w:tcBorders>
            <w:noWrap/>
            <w:hideMark/>
          </w:tcPr>
          <w:p w14:paraId="4350F273"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Citizen At Large</w:t>
            </w:r>
          </w:p>
        </w:tc>
        <w:tc>
          <w:tcPr>
            <w:tcW w:w="3432" w:type="dxa"/>
            <w:tcBorders>
              <w:top w:val="nil"/>
              <w:left w:val="nil"/>
              <w:bottom w:val="nil"/>
              <w:right w:val="nil"/>
            </w:tcBorders>
            <w:noWrap/>
            <w:hideMark/>
          </w:tcPr>
          <w:p w14:paraId="1371F37B"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0399C5A8" w14:textId="77777777" w:rsidTr="00903EEF">
        <w:trPr>
          <w:trHeight w:val="216"/>
        </w:trPr>
        <w:tc>
          <w:tcPr>
            <w:tcW w:w="361" w:type="dxa"/>
            <w:gridSpan w:val="2"/>
            <w:tcBorders>
              <w:top w:val="nil"/>
              <w:left w:val="nil"/>
              <w:bottom w:val="nil"/>
              <w:right w:val="nil"/>
            </w:tcBorders>
            <w:noWrap/>
          </w:tcPr>
          <w:p w14:paraId="4860E3A4"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hideMark/>
          </w:tcPr>
          <w:p w14:paraId="4809E8D6"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Robert Piccirilli</w:t>
            </w:r>
          </w:p>
        </w:tc>
        <w:tc>
          <w:tcPr>
            <w:tcW w:w="2515" w:type="dxa"/>
            <w:gridSpan w:val="3"/>
            <w:tcBorders>
              <w:top w:val="nil"/>
              <w:left w:val="nil"/>
              <w:bottom w:val="nil"/>
              <w:right w:val="nil"/>
            </w:tcBorders>
            <w:noWrap/>
            <w:hideMark/>
          </w:tcPr>
          <w:p w14:paraId="3F3646EA"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Building Inspector</w:t>
            </w:r>
          </w:p>
        </w:tc>
        <w:tc>
          <w:tcPr>
            <w:tcW w:w="3432" w:type="dxa"/>
            <w:tcBorders>
              <w:top w:val="nil"/>
              <w:left w:val="nil"/>
              <w:bottom w:val="nil"/>
              <w:right w:val="nil"/>
            </w:tcBorders>
            <w:noWrap/>
            <w:hideMark/>
          </w:tcPr>
          <w:p w14:paraId="204B4B70"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995C20" w:rsidRPr="00995C20" w14:paraId="1099A9CB" w14:textId="77777777" w:rsidTr="00903EEF">
        <w:trPr>
          <w:trHeight w:val="216"/>
        </w:trPr>
        <w:tc>
          <w:tcPr>
            <w:tcW w:w="361" w:type="dxa"/>
            <w:gridSpan w:val="2"/>
            <w:tcBorders>
              <w:top w:val="nil"/>
              <w:left w:val="nil"/>
              <w:bottom w:val="nil"/>
              <w:right w:val="nil"/>
            </w:tcBorders>
            <w:noWrap/>
          </w:tcPr>
          <w:p w14:paraId="3D4079D3"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hideMark/>
          </w:tcPr>
          <w:p w14:paraId="6D8E6B8A"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Vacancies (2)</w:t>
            </w:r>
          </w:p>
        </w:tc>
        <w:tc>
          <w:tcPr>
            <w:tcW w:w="2515" w:type="dxa"/>
            <w:gridSpan w:val="3"/>
            <w:tcBorders>
              <w:top w:val="nil"/>
              <w:left w:val="nil"/>
              <w:bottom w:val="nil"/>
              <w:right w:val="nil"/>
            </w:tcBorders>
            <w:noWrap/>
            <w:hideMark/>
          </w:tcPr>
          <w:p w14:paraId="0BC08FD0"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Planning Board &amp; ZBA</w:t>
            </w:r>
          </w:p>
        </w:tc>
        <w:tc>
          <w:tcPr>
            <w:tcW w:w="3432" w:type="dxa"/>
            <w:tcBorders>
              <w:top w:val="nil"/>
              <w:left w:val="nil"/>
              <w:bottom w:val="nil"/>
              <w:right w:val="nil"/>
            </w:tcBorders>
            <w:noWrap/>
            <w:hideMark/>
          </w:tcPr>
          <w:p w14:paraId="7559C9A5"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041BCA" w:rsidRPr="00995C20" w14:paraId="225D09E9" w14:textId="77777777" w:rsidTr="00903EEF">
        <w:trPr>
          <w:trHeight w:val="216"/>
        </w:trPr>
        <w:tc>
          <w:tcPr>
            <w:tcW w:w="361" w:type="dxa"/>
            <w:gridSpan w:val="2"/>
            <w:tcBorders>
              <w:top w:val="nil"/>
              <w:left w:val="nil"/>
              <w:bottom w:val="nil"/>
              <w:right w:val="nil"/>
            </w:tcBorders>
            <w:noWrap/>
          </w:tcPr>
          <w:p w14:paraId="749DF0A2" w14:textId="77777777" w:rsidR="00041BCA" w:rsidRPr="00995C20" w:rsidRDefault="00041BCA"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6A257C73" w14:textId="77777777" w:rsidR="00041BCA" w:rsidRPr="00995C20" w:rsidRDefault="00041BCA" w:rsidP="00995C20">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3B243373" w14:textId="77777777" w:rsidR="00041BCA" w:rsidRPr="00995C20" w:rsidRDefault="00041BCA"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76D69D4A" w14:textId="77777777" w:rsidR="00041BCA" w:rsidRPr="00995C20" w:rsidRDefault="00041BCA" w:rsidP="00995C20">
            <w:pPr>
              <w:spacing w:after="0" w:line="240" w:lineRule="auto"/>
              <w:jc w:val="right"/>
              <w:rPr>
                <w:rFonts w:ascii="Times New Roman" w:eastAsia="Times New Roman" w:hAnsi="Times New Roman" w:cs="Times New Roman"/>
              </w:rPr>
            </w:pPr>
          </w:p>
        </w:tc>
      </w:tr>
      <w:tr w:rsidR="00995C20" w:rsidRPr="00995C20" w14:paraId="71E6CED3" w14:textId="77777777" w:rsidTr="00903EEF">
        <w:trPr>
          <w:trHeight w:val="216"/>
        </w:trPr>
        <w:tc>
          <w:tcPr>
            <w:tcW w:w="9468" w:type="dxa"/>
            <w:gridSpan w:val="9"/>
            <w:tcBorders>
              <w:top w:val="nil"/>
              <w:left w:val="nil"/>
              <w:bottom w:val="nil"/>
              <w:right w:val="nil"/>
            </w:tcBorders>
            <w:noWrap/>
            <w:hideMark/>
          </w:tcPr>
          <w:p w14:paraId="7213851E"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INSPECTOR OF ANIMALS</w:t>
            </w:r>
            <w:r w:rsidRPr="00995C20">
              <w:rPr>
                <w:rFonts w:ascii="Times New Roman" w:eastAsia="Times New Roman" w:hAnsi="Times New Roman" w:cs="Times New Roman"/>
                <w:b/>
                <w:bCs/>
              </w:rPr>
              <w:t xml:space="preserve"> </w:t>
            </w:r>
            <w:r w:rsidRPr="00995C20">
              <w:rPr>
                <w:rFonts w:ascii="Times New Roman" w:eastAsia="Times New Roman" w:hAnsi="Times New Roman" w:cs="Times New Roman"/>
                <w:i/>
                <w:iCs/>
              </w:rPr>
              <w:t>(appt. by the Board of Health)</w:t>
            </w:r>
          </w:p>
        </w:tc>
      </w:tr>
      <w:tr w:rsidR="00995C20" w:rsidRPr="00995C20" w14:paraId="1E4D429C" w14:textId="77777777" w:rsidTr="00903EEF">
        <w:trPr>
          <w:trHeight w:val="216"/>
        </w:trPr>
        <w:tc>
          <w:tcPr>
            <w:tcW w:w="361" w:type="dxa"/>
            <w:gridSpan w:val="2"/>
            <w:tcBorders>
              <w:top w:val="nil"/>
              <w:left w:val="nil"/>
              <w:bottom w:val="nil"/>
              <w:right w:val="nil"/>
            </w:tcBorders>
            <w:noWrap/>
          </w:tcPr>
          <w:p w14:paraId="3E996977"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hideMark/>
          </w:tcPr>
          <w:p w14:paraId="1E6FDAF7" w14:textId="77777777" w:rsidR="00995C20" w:rsidRPr="00995C20" w:rsidRDefault="00995C20" w:rsidP="00995C20">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Brian Kling</w:t>
            </w:r>
          </w:p>
        </w:tc>
        <w:tc>
          <w:tcPr>
            <w:tcW w:w="2515" w:type="dxa"/>
            <w:gridSpan w:val="3"/>
            <w:tcBorders>
              <w:top w:val="nil"/>
              <w:left w:val="nil"/>
              <w:bottom w:val="nil"/>
              <w:right w:val="nil"/>
            </w:tcBorders>
            <w:noWrap/>
          </w:tcPr>
          <w:p w14:paraId="442FFC50" w14:textId="77777777" w:rsidR="00995C20" w:rsidRPr="00995C20" w:rsidRDefault="00995C20" w:rsidP="00995C20">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7FEF66F2" w14:textId="77777777" w:rsidR="00995C20" w:rsidRPr="00995C20" w:rsidRDefault="00995C20" w:rsidP="00995C20">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3/31/21</w:t>
            </w:r>
          </w:p>
        </w:tc>
      </w:tr>
      <w:tr w:rsidR="00995C20" w:rsidRPr="00995C20" w14:paraId="16F2E926" w14:textId="77777777" w:rsidTr="00903EEF">
        <w:trPr>
          <w:trHeight w:val="216"/>
        </w:trPr>
        <w:tc>
          <w:tcPr>
            <w:tcW w:w="361" w:type="dxa"/>
            <w:gridSpan w:val="2"/>
            <w:tcBorders>
              <w:top w:val="nil"/>
              <w:left w:val="nil"/>
              <w:bottom w:val="nil"/>
              <w:right w:val="nil"/>
            </w:tcBorders>
            <w:noWrap/>
          </w:tcPr>
          <w:p w14:paraId="15011558" w14:textId="77777777" w:rsidR="00995C20" w:rsidRPr="00995C20" w:rsidRDefault="00995C20" w:rsidP="00995C20">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659C8D0F"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2515" w:type="dxa"/>
            <w:gridSpan w:val="3"/>
            <w:tcBorders>
              <w:top w:val="nil"/>
              <w:left w:val="nil"/>
              <w:bottom w:val="nil"/>
              <w:right w:val="nil"/>
            </w:tcBorders>
            <w:noWrap/>
          </w:tcPr>
          <w:p w14:paraId="41DC6C37" w14:textId="77777777" w:rsidR="00995C20" w:rsidRPr="00995C20" w:rsidRDefault="00995C20" w:rsidP="00995C20">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403045CF" w14:textId="77777777" w:rsidR="00995C20" w:rsidRPr="00995C20" w:rsidRDefault="00995C20" w:rsidP="00995C20">
            <w:pPr>
              <w:spacing w:after="0" w:line="240" w:lineRule="auto"/>
              <w:jc w:val="right"/>
              <w:rPr>
                <w:rFonts w:ascii="Times New Roman" w:eastAsia="Times New Roman" w:hAnsi="Times New Roman" w:cs="Times New Roman"/>
                <w:color w:val="FF0000"/>
              </w:rPr>
            </w:pPr>
          </w:p>
        </w:tc>
      </w:tr>
      <w:tr w:rsidR="00E20372" w:rsidRPr="00995C20" w14:paraId="7C034B51" w14:textId="77777777" w:rsidTr="00E20372">
        <w:trPr>
          <w:trHeight w:val="216"/>
        </w:trPr>
        <w:tc>
          <w:tcPr>
            <w:tcW w:w="9468" w:type="dxa"/>
            <w:gridSpan w:val="9"/>
            <w:tcBorders>
              <w:top w:val="nil"/>
              <w:left w:val="nil"/>
              <w:bottom w:val="nil"/>
              <w:right w:val="nil"/>
            </w:tcBorders>
            <w:noWrap/>
          </w:tcPr>
          <w:p w14:paraId="120F9CE9" w14:textId="044D29FE" w:rsidR="00E20372" w:rsidRPr="00995C20" w:rsidRDefault="00E20372" w:rsidP="00E20372">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b/>
                <w:bCs/>
                <w:u w:val="single"/>
              </w:rPr>
              <w:t>LICENSING AUTHORITY AGENTS</w:t>
            </w:r>
          </w:p>
        </w:tc>
      </w:tr>
      <w:tr w:rsidR="00E20372" w:rsidRPr="00995C20" w14:paraId="41F99514" w14:textId="77777777" w:rsidTr="00903EEF">
        <w:trPr>
          <w:trHeight w:val="216"/>
        </w:trPr>
        <w:tc>
          <w:tcPr>
            <w:tcW w:w="361" w:type="dxa"/>
            <w:gridSpan w:val="2"/>
            <w:tcBorders>
              <w:top w:val="nil"/>
              <w:left w:val="nil"/>
              <w:bottom w:val="nil"/>
              <w:right w:val="nil"/>
            </w:tcBorders>
            <w:noWrap/>
          </w:tcPr>
          <w:p w14:paraId="63EAE65A" w14:textId="77777777" w:rsidR="00E20372" w:rsidRPr="00995C20" w:rsidRDefault="00E20372" w:rsidP="00E20372">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4593FA43" w14:textId="375C9856" w:rsidR="00E20372" w:rsidRPr="00995C20" w:rsidRDefault="00E20372" w:rsidP="00E20372">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rPr>
              <w:t xml:space="preserve">Chief Joao Chaves                                         </w:t>
            </w:r>
          </w:p>
        </w:tc>
        <w:tc>
          <w:tcPr>
            <w:tcW w:w="2515" w:type="dxa"/>
            <w:gridSpan w:val="3"/>
            <w:tcBorders>
              <w:top w:val="nil"/>
              <w:left w:val="nil"/>
              <w:bottom w:val="nil"/>
              <w:right w:val="nil"/>
            </w:tcBorders>
            <w:noWrap/>
          </w:tcPr>
          <w:p w14:paraId="58F4C7F0" w14:textId="77777777" w:rsidR="00E20372" w:rsidRPr="00995C20" w:rsidRDefault="00E20372" w:rsidP="00E20372">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41A715BC" w14:textId="24C4F86F" w:rsidR="00E20372" w:rsidRPr="00E20372" w:rsidRDefault="00E20372" w:rsidP="00E20372">
            <w:pPr>
              <w:spacing w:after="0" w:line="240" w:lineRule="auto"/>
              <w:jc w:val="right"/>
              <w:rPr>
                <w:rFonts w:ascii="Times New Roman" w:eastAsia="Times New Roman" w:hAnsi="Times New Roman" w:cs="Times New Roman"/>
              </w:rPr>
            </w:pPr>
            <w:r w:rsidRPr="00E20372">
              <w:rPr>
                <w:rFonts w:ascii="Times New Roman" w:eastAsia="Times New Roman" w:hAnsi="Times New Roman" w:cs="Times New Roman"/>
              </w:rPr>
              <w:t>2021</w:t>
            </w:r>
          </w:p>
        </w:tc>
      </w:tr>
      <w:tr w:rsidR="00E20372" w:rsidRPr="00995C20" w14:paraId="42A53922" w14:textId="77777777" w:rsidTr="00903EEF">
        <w:trPr>
          <w:trHeight w:val="216"/>
        </w:trPr>
        <w:tc>
          <w:tcPr>
            <w:tcW w:w="361" w:type="dxa"/>
            <w:gridSpan w:val="2"/>
            <w:tcBorders>
              <w:top w:val="nil"/>
              <w:left w:val="nil"/>
              <w:bottom w:val="nil"/>
              <w:right w:val="nil"/>
            </w:tcBorders>
            <w:noWrap/>
          </w:tcPr>
          <w:p w14:paraId="1CBE681B" w14:textId="77777777" w:rsidR="00E20372" w:rsidRPr="00995C20" w:rsidRDefault="00E20372" w:rsidP="00E20372">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4FACA541" w14:textId="764CFA53" w:rsidR="00E20372" w:rsidRPr="00995C20" w:rsidRDefault="00E20372" w:rsidP="00E20372">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rPr>
              <w:t xml:space="preserve">Sgt. Theodore Benner                                    </w:t>
            </w:r>
          </w:p>
        </w:tc>
        <w:tc>
          <w:tcPr>
            <w:tcW w:w="2515" w:type="dxa"/>
            <w:gridSpan w:val="3"/>
            <w:tcBorders>
              <w:top w:val="nil"/>
              <w:left w:val="nil"/>
              <w:bottom w:val="nil"/>
              <w:right w:val="nil"/>
            </w:tcBorders>
            <w:noWrap/>
          </w:tcPr>
          <w:p w14:paraId="2D4C9976" w14:textId="77777777" w:rsidR="00E20372" w:rsidRPr="00995C20" w:rsidRDefault="00E20372" w:rsidP="00E20372">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6EA81E74" w14:textId="43504574" w:rsidR="00E20372" w:rsidRPr="00E20372" w:rsidRDefault="00E20372" w:rsidP="00E20372">
            <w:pPr>
              <w:spacing w:after="0" w:line="240" w:lineRule="auto"/>
              <w:jc w:val="right"/>
              <w:rPr>
                <w:rFonts w:ascii="Times New Roman" w:eastAsia="Times New Roman" w:hAnsi="Times New Roman" w:cs="Times New Roman"/>
              </w:rPr>
            </w:pPr>
            <w:r w:rsidRPr="00E20372">
              <w:rPr>
                <w:rFonts w:ascii="Times New Roman" w:eastAsia="Times New Roman" w:hAnsi="Times New Roman" w:cs="Times New Roman"/>
              </w:rPr>
              <w:t>2021</w:t>
            </w:r>
          </w:p>
        </w:tc>
      </w:tr>
      <w:tr w:rsidR="00E20372" w:rsidRPr="00995C20" w14:paraId="2AAA1D0C" w14:textId="77777777" w:rsidTr="00903EEF">
        <w:trPr>
          <w:trHeight w:val="216"/>
        </w:trPr>
        <w:tc>
          <w:tcPr>
            <w:tcW w:w="361" w:type="dxa"/>
            <w:gridSpan w:val="2"/>
            <w:tcBorders>
              <w:top w:val="nil"/>
              <w:left w:val="nil"/>
              <w:bottom w:val="nil"/>
              <w:right w:val="nil"/>
            </w:tcBorders>
            <w:noWrap/>
          </w:tcPr>
          <w:p w14:paraId="0C3C6057" w14:textId="77777777" w:rsidR="00E20372" w:rsidRPr="00995C20" w:rsidRDefault="00E20372" w:rsidP="00E20372">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0348A361" w14:textId="022C2F41" w:rsidR="00E20372" w:rsidRPr="00995C20" w:rsidRDefault="00E20372" w:rsidP="00E20372">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rPr>
              <w:t xml:space="preserve">Sgt. William Caprio                                       </w:t>
            </w:r>
          </w:p>
        </w:tc>
        <w:tc>
          <w:tcPr>
            <w:tcW w:w="2515" w:type="dxa"/>
            <w:gridSpan w:val="3"/>
            <w:tcBorders>
              <w:top w:val="nil"/>
              <w:left w:val="nil"/>
              <w:bottom w:val="nil"/>
              <w:right w:val="nil"/>
            </w:tcBorders>
            <w:noWrap/>
          </w:tcPr>
          <w:p w14:paraId="14B07571" w14:textId="77777777" w:rsidR="00E20372" w:rsidRPr="00995C20" w:rsidRDefault="00E20372" w:rsidP="00E20372">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5096222E" w14:textId="05AA53F4" w:rsidR="00E20372" w:rsidRPr="00E20372" w:rsidRDefault="00E20372" w:rsidP="00E20372">
            <w:pPr>
              <w:spacing w:after="0" w:line="240" w:lineRule="auto"/>
              <w:jc w:val="right"/>
              <w:rPr>
                <w:rFonts w:ascii="Times New Roman" w:eastAsia="Times New Roman" w:hAnsi="Times New Roman" w:cs="Times New Roman"/>
              </w:rPr>
            </w:pPr>
            <w:r w:rsidRPr="00E20372">
              <w:rPr>
                <w:rFonts w:ascii="Times New Roman" w:eastAsia="Times New Roman" w:hAnsi="Times New Roman" w:cs="Times New Roman"/>
              </w:rPr>
              <w:t>2021</w:t>
            </w:r>
          </w:p>
        </w:tc>
      </w:tr>
      <w:tr w:rsidR="00E20372" w:rsidRPr="00995C20" w14:paraId="0483FDF3" w14:textId="77777777" w:rsidTr="00903EEF">
        <w:trPr>
          <w:trHeight w:val="216"/>
        </w:trPr>
        <w:tc>
          <w:tcPr>
            <w:tcW w:w="361" w:type="dxa"/>
            <w:gridSpan w:val="2"/>
            <w:tcBorders>
              <w:top w:val="nil"/>
              <w:left w:val="nil"/>
              <w:bottom w:val="nil"/>
              <w:right w:val="nil"/>
            </w:tcBorders>
            <w:noWrap/>
          </w:tcPr>
          <w:p w14:paraId="3BA9E9ED" w14:textId="77777777" w:rsidR="00E20372" w:rsidRPr="00995C20" w:rsidRDefault="00E20372" w:rsidP="00E20372">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0080074A" w14:textId="741D6FB5" w:rsidR="00E20372" w:rsidRPr="00995C20" w:rsidRDefault="00E20372" w:rsidP="00E20372">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rPr>
              <w:t xml:space="preserve">Officer Joseph Cushman                                </w:t>
            </w:r>
          </w:p>
        </w:tc>
        <w:tc>
          <w:tcPr>
            <w:tcW w:w="2515" w:type="dxa"/>
            <w:gridSpan w:val="3"/>
            <w:tcBorders>
              <w:top w:val="nil"/>
              <w:left w:val="nil"/>
              <w:bottom w:val="nil"/>
              <w:right w:val="nil"/>
            </w:tcBorders>
            <w:noWrap/>
          </w:tcPr>
          <w:p w14:paraId="4AA4525C" w14:textId="77777777" w:rsidR="00E20372" w:rsidRPr="00995C20" w:rsidRDefault="00E20372" w:rsidP="00E20372">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1CF88145" w14:textId="2D973EF3" w:rsidR="00E20372" w:rsidRPr="00E20372" w:rsidRDefault="00E20372" w:rsidP="00E20372">
            <w:pPr>
              <w:spacing w:after="0" w:line="240" w:lineRule="auto"/>
              <w:jc w:val="right"/>
              <w:rPr>
                <w:rFonts w:ascii="Times New Roman" w:eastAsia="Times New Roman" w:hAnsi="Times New Roman" w:cs="Times New Roman"/>
              </w:rPr>
            </w:pPr>
            <w:r w:rsidRPr="00E20372">
              <w:rPr>
                <w:rFonts w:ascii="Times New Roman" w:eastAsia="Times New Roman" w:hAnsi="Times New Roman" w:cs="Times New Roman"/>
              </w:rPr>
              <w:t>2021</w:t>
            </w:r>
          </w:p>
        </w:tc>
      </w:tr>
      <w:tr w:rsidR="00E20372" w:rsidRPr="00995C20" w14:paraId="23F1BDB2" w14:textId="77777777" w:rsidTr="00903EEF">
        <w:trPr>
          <w:trHeight w:val="216"/>
        </w:trPr>
        <w:tc>
          <w:tcPr>
            <w:tcW w:w="361" w:type="dxa"/>
            <w:gridSpan w:val="2"/>
            <w:tcBorders>
              <w:top w:val="nil"/>
              <w:left w:val="nil"/>
              <w:bottom w:val="nil"/>
              <w:right w:val="nil"/>
            </w:tcBorders>
            <w:noWrap/>
          </w:tcPr>
          <w:p w14:paraId="246D89B7" w14:textId="77777777" w:rsidR="00E20372" w:rsidRPr="00995C20" w:rsidRDefault="00E20372" w:rsidP="00E20372">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19490301" w14:textId="66088CFF" w:rsidR="00E20372" w:rsidRPr="00995C20" w:rsidRDefault="00E20372" w:rsidP="00E20372">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rPr>
              <w:t xml:space="preserve">Officer Patrick DeRoo                                    </w:t>
            </w:r>
          </w:p>
        </w:tc>
        <w:tc>
          <w:tcPr>
            <w:tcW w:w="2515" w:type="dxa"/>
            <w:gridSpan w:val="3"/>
            <w:tcBorders>
              <w:top w:val="nil"/>
              <w:left w:val="nil"/>
              <w:bottom w:val="nil"/>
              <w:right w:val="nil"/>
            </w:tcBorders>
            <w:noWrap/>
          </w:tcPr>
          <w:p w14:paraId="210508D1" w14:textId="77777777" w:rsidR="00E20372" w:rsidRPr="00995C20" w:rsidRDefault="00E20372" w:rsidP="00E20372">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59301064" w14:textId="23979C99" w:rsidR="00E20372" w:rsidRPr="00E20372" w:rsidRDefault="00E20372" w:rsidP="00E20372">
            <w:pPr>
              <w:spacing w:after="0" w:line="240" w:lineRule="auto"/>
              <w:jc w:val="right"/>
              <w:rPr>
                <w:rFonts w:ascii="Times New Roman" w:eastAsia="Times New Roman" w:hAnsi="Times New Roman" w:cs="Times New Roman"/>
              </w:rPr>
            </w:pPr>
            <w:r w:rsidRPr="00E20372">
              <w:rPr>
                <w:rFonts w:ascii="Times New Roman" w:eastAsia="Times New Roman" w:hAnsi="Times New Roman" w:cs="Times New Roman"/>
              </w:rPr>
              <w:t>2021</w:t>
            </w:r>
          </w:p>
        </w:tc>
      </w:tr>
      <w:tr w:rsidR="00E20372" w:rsidRPr="00995C20" w14:paraId="71C15850" w14:textId="77777777" w:rsidTr="00903EEF">
        <w:trPr>
          <w:trHeight w:val="216"/>
        </w:trPr>
        <w:tc>
          <w:tcPr>
            <w:tcW w:w="361" w:type="dxa"/>
            <w:gridSpan w:val="2"/>
            <w:tcBorders>
              <w:top w:val="nil"/>
              <w:left w:val="nil"/>
              <w:bottom w:val="nil"/>
              <w:right w:val="nil"/>
            </w:tcBorders>
            <w:noWrap/>
          </w:tcPr>
          <w:p w14:paraId="7E51F8C9" w14:textId="77777777" w:rsidR="00E20372" w:rsidRPr="00995C20" w:rsidRDefault="00E20372" w:rsidP="00E20372">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29C23F9E" w14:textId="71160A98" w:rsidR="00E20372" w:rsidRPr="00995C20" w:rsidRDefault="00E20372" w:rsidP="00E20372">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color w:val="000000" w:themeColor="text1"/>
              </w:rPr>
              <w:t xml:space="preserve">Officer Albert Hingst                                     </w:t>
            </w:r>
          </w:p>
        </w:tc>
        <w:tc>
          <w:tcPr>
            <w:tcW w:w="2515" w:type="dxa"/>
            <w:gridSpan w:val="3"/>
            <w:tcBorders>
              <w:top w:val="nil"/>
              <w:left w:val="nil"/>
              <w:bottom w:val="nil"/>
              <w:right w:val="nil"/>
            </w:tcBorders>
            <w:noWrap/>
          </w:tcPr>
          <w:p w14:paraId="1C0F48F9" w14:textId="77777777" w:rsidR="00E20372" w:rsidRPr="00995C20" w:rsidRDefault="00E20372" w:rsidP="00E20372">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116F3141" w14:textId="5FEE44F7" w:rsidR="00E20372" w:rsidRPr="00E20372" w:rsidRDefault="00E20372" w:rsidP="00E20372">
            <w:pPr>
              <w:spacing w:after="0" w:line="240" w:lineRule="auto"/>
              <w:jc w:val="right"/>
              <w:rPr>
                <w:rFonts w:ascii="Times New Roman" w:eastAsia="Times New Roman" w:hAnsi="Times New Roman" w:cs="Times New Roman"/>
              </w:rPr>
            </w:pPr>
            <w:r w:rsidRPr="00E20372">
              <w:rPr>
                <w:rFonts w:ascii="Times New Roman" w:eastAsia="Times New Roman" w:hAnsi="Times New Roman" w:cs="Times New Roman"/>
              </w:rPr>
              <w:t>2021</w:t>
            </w:r>
          </w:p>
        </w:tc>
      </w:tr>
      <w:tr w:rsidR="00E20372" w:rsidRPr="00995C20" w14:paraId="5815DC4C" w14:textId="77777777" w:rsidTr="00903EEF">
        <w:trPr>
          <w:trHeight w:val="216"/>
        </w:trPr>
        <w:tc>
          <w:tcPr>
            <w:tcW w:w="361" w:type="dxa"/>
            <w:gridSpan w:val="2"/>
            <w:tcBorders>
              <w:top w:val="nil"/>
              <w:left w:val="nil"/>
              <w:bottom w:val="nil"/>
              <w:right w:val="nil"/>
            </w:tcBorders>
            <w:noWrap/>
          </w:tcPr>
          <w:p w14:paraId="1D4CCD8E" w14:textId="77777777" w:rsidR="00E20372" w:rsidRPr="00995C20" w:rsidRDefault="00E20372" w:rsidP="00E20372">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26767E8E" w14:textId="75A16200" w:rsidR="00E20372" w:rsidRPr="00995C20" w:rsidRDefault="00E20372" w:rsidP="00E20372">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rPr>
              <w:t xml:space="preserve">Officer Robert McDonnell                       </w:t>
            </w:r>
          </w:p>
        </w:tc>
        <w:tc>
          <w:tcPr>
            <w:tcW w:w="2515" w:type="dxa"/>
            <w:gridSpan w:val="3"/>
            <w:tcBorders>
              <w:top w:val="nil"/>
              <w:left w:val="nil"/>
              <w:bottom w:val="nil"/>
              <w:right w:val="nil"/>
            </w:tcBorders>
            <w:noWrap/>
          </w:tcPr>
          <w:p w14:paraId="2AE1C961" w14:textId="77777777" w:rsidR="00E20372" w:rsidRPr="00995C20" w:rsidRDefault="00E20372" w:rsidP="00E20372">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32F76621" w14:textId="010C88AA" w:rsidR="00E20372" w:rsidRPr="00E20372" w:rsidRDefault="00E20372" w:rsidP="00E20372">
            <w:pPr>
              <w:spacing w:after="0" w:line="240" w:lineRule="auto"/>
              <w:jc w:val="right"/>
              <w:rPr>
                <w:rFonts w:ascii="Times New Roman" w:eastAsia="Times New Roman" w:hAnsi="Times New Roman" w:cs="Times New Roman"/>
              </w:rPr>
            </w:pPr>
            <w:r w:rsidRPr="00E20372">
              <w:rPr>
                <w:rFonts w:ascii="Times New Roman" w:eastAsia="Times New Roman" w:hAnsi="Times New Roman" w:cs="Times New Roman"/>
              </w:rPr>
              <w:t>2021</w:t>
            </w:r>
          </w:p>
        </w:tc>
      </w:tr>
      <w:tr w:rsidR="00E20372" w:rsidRPr="00995C20" w14:paraId="32021B99" w14:textId="77777777" w:rsidTr="00903EEF">
        <w:trPr>
          <w:trHeight w:val="216"/>
        </w:trPr>
        <w:tc>
          <w:tcPr>
            <w:tcW w:w="361" w:type="dxa"/>
            <w:gridSpan w:val="2"/>
            <w:tcBorders>
              <w:top w:val="nil"/>
              <w:left w:val="nil"/>
              <w:bottom w:val="nil"/>
              <w:right w:val="nil"/>
            </w:tcBorders>
            <w:noWrap/>
          </w:tcPr>
          <w:p w14:paraId="2CD4F9B0" w14:textId="77777777" w:rsidR="00E20372" w:rsidRPr="00995C20" w:rsidRDefault="00E20372" w:rsidP="00E20372">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017B8F33" w14:textId="4B3992B6" w:rsidR="00E20372" w:rsidRPr="00995C20" w:rsidRDefault="00E20372" w:rsidP="00E20372">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rPr>
              <w:t xml:space="preserve">Officer Michelle McIntyre                       </w:t>
            </w:r>
          </w:p>
        </w:tc>
        <w:tc>
          <w:tcPr>
            <w:tcW w:w="2515" w:type="dxa"/>
            <w:gridSpan w:val="3"/>
            <w:tcBorders>
              <w:top w:val="nil"/>
              <w:left w:val="nil"/>
              <w:bottom w:val="nil"/>
              <w:right w:val="nil"/>
            </w:tcBorders>
            <w:noWrap/>
          </w:tcPr>
          <w:p w14:paraId="7C314079" w14:textId="77777777" w:rsidR="00E20372" w:rsidRPr="00995C20" w:rsidRDefault="00E20372" w:rsidP="00E20372">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08835936" w14:textId="1D6CB81C" w:rsidR="00E20372" w:rsidRPr="00E20372" w:rsidRDefault="00E20372" w:rsidP="00E20372">
            <w:pPr>
              <w:spacing w:after="0" w:line="240" w:lineRule="auto"/>
              <w:jc w:val="right"/>
              <w:rPr>
                <w:rFonts w:ascii="Times New Roman" w:eastAsia="Times New Roman" w:hAnsi="Times New Roman" w:cs="Times New Roman"/>
              </w:rPr>
            </w:pPr>
            <w:r w:rsidRPr="00E20372">
              <w:rPr>
                <w:rFonts w:ascii="Times New Roman" w:eastAsia="Times New Roman" w:hAnsi="Times New Roman" w:cs="Times New Roman"/>
              </w:rPr>
              <w:t>2021</w:t>
            </w:r>
          </w:p>
        </w:tc>
      </w:tr>
      <w:tr w:rsidR="00E20372" w:rsidRPr="00995C20" w14:paraId="6E8F625F" w14:textId="77777777" w:rsidTr="00903EEF">
        <w:trPr>
          <w:trHeight w:val="216"/>
        </w:trPr>
        <w:tc>
          <w:tcPr>
            <w:tcW w:w="361" w:type="dxa"/>
            <w:gridSpan w:val="2"/>
            <w:tcBorders>
              <w:top w:val="nil"/>
              <w:left w:val="nil"/>
              <w:bottom w:val="nil"/>
              <w:right w:val="nil"/>
            </w:tcBorders>
            <w:noWrap/>
          </w:tcPr>
          <w:p w14:paraId="18855FF2" w14:textId="77777777" w:rsidR="00E20372" w:rsidRPr="00995C20" w:rsidRDefault="00E20372" w:rsidP="00E20372">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4FBE7585" w14:textId="67BCD057" w:rsidR="00E20372" w:rsidRPr="00995C20" w:rsidRDefault="00E20372" w:rsidP="00E20372">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rPr>
              <w:t xml:space="preserve">Officer Michael W. Schleiff                    </w:t>
            </w:r>
          </w:p>
        </w:tc>
        <w:tc>
          <w:tcPr>
            <w:tcW w:w="2515" w:type="dxa"/>
            <w:gridSpan w:val="3"/>
            <w:tcBorders>
              <w:top w:val="nil"/>
              <w:left w:val="nil"/>
              <w:bottom w:val="nil"/>
              <w:right w:val="nil"/>
            </w:tcBorders>
            <w:noWrap/>
          </w:tcPr>
          <w:p w14:paraId="58AF4868" w14:textId="77777777" w:rsidR="00E20372" w:rsidRPr="00995C20" w:rsidRDefault="00E20372" w:rsidP="00E20372">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5779967F" w14:textId="7E4CC96C" w:rsidR="00E20372" w:rsidRPr="00E20372" w:rsidRDefault="00E20372" w:rsidP="00E20372">
            <w:pPr>
              <w:spacing w:after="0" w:line="240" w:lineRule="auto"/>
              <w:jc w:val="right"/>
              <w:rPr>
                <w:rFonts w:ascii="Times New Roman" w:eastAsia="Times New Roman" w:hAnsi="Times New Roman" w:cs="Times New Roman"/>
              </w:rPr>
            </w:pPr>
            <w:r w:rsidRPr="00E20372">
              <w:rPr>
                <w:rFonts w:ascii="Times New Roman" w:eastAsia="Times New Roman" w:hAnsi="Times New Roman" w:cs="Times New Roman"/>
              </w:rPr>
              <w:t>2021</w:t>
            </w:r>
          </w:p>
        </w:tc>
      </w:tr>
      <w:tr w:rsidR="00E20372" w:rsidRPr="00995C20" w14:paraId="7E0BB904" w14:textId="77777777" w:rsidTr="00903EEF">
        <w:trPr>
          <w:trHeight w:val="216"/>
        </w:trPr>
        <w:tc>
          <w:tcPr>
            <w:tcW w:w="361" w:type="dxa"/>
            <w:gridSpan w:val="2"/>
            <w:tcBorders>
              <w:top w:val="nil"/>
              <w:left w:val="nil"/>
              <w:bottom w:val="nil"/>
              <w:right w:val="nil"/>
            </w:tcBorders>
            <w:noWrap/>
          </w:tcPr>
          <w:p w14:paraId="2B401225" w14:textId="77777777" w:rsidR="00E20372" w:rsidRPr="00995C20" w:rsidRDefault="00E20372" w:rsidP="00E20372">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5404EFA7" w14:textId="51919071" w:rsidR="00E20372" w:rsidRPr="00995C20" w:rsidRDefault="00E20372" w:rsidP="00E20372">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rPr>
              <w:t xml:space="preserve">Officer Ryan Simpson                             </w:t>
            </w:r>
          </w:p>
        </w:tc>
        <w:tc>
          <w:tcPr>
            <w:tcW w:w="2515" w:type="dxa"/>
            <w:gridSpan w:val="3"/>
            <w:tcBorders>
              <w:top w:val="nil"/>
              <w:left w:val="nil"/>
              <w:bottom w:val="nil"/>
              <w:right w:val="nil"/>
            </w:tcBorders>
            <w:noWrap/>
          </w:tcPr>
          <w:p w14:paraId="5C6ACE2E" w14:textId="77777777" w:rsidR="00E20372" w:rsidRPr="00995C20" w:rsidRDefault="00E20372" w:rsidP="00E20372">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0874A5DD" w14:textId="0D30529D" w:rsidR="00E20372" w:rsidRPr="00E20372" w:rsidRDefault="00E20372" w:rsidP="00E20372">
            <w:pPr>
              <w:spacing w:after="0" w:line="240" w:lineRule="auto"/>
              <w:jc w:val="right"/>
              <w:rPr>
                <w:rFonts w:ascii="Times New Roman" w:eastAsia="Times New Roman" w:hAnsi="Times New Roman" w:cs="Times New Roman"/>
              </w:rPr>
            </w:pPr>
            <w:r w:rsidRPr="00E20372">
              <w:rPr>
                <w:rFonts w:ascii="Times New Roman" w:eastAsia="Times New Roman" w:hAnsi="Times New Roman" w:cs="Times New Roman"/>
              </w:rPr>
              <w:t>2021</w:t>
            </w:r>
          </w:p>
        </w:tc>
      </w:tr>
      <w:tr w:rsidR="00E20372" w:rsidRPr="00995C20" w14:paraId="22967ABE" w14:textId="77777777" w:rsidTr="00903EEF">
        <w:trPr>
          <w:trHeight w:val="216"/>
        </w:trPr>
        <w:tc>
          <w:tcPr>
            <w:tcW w:w="361" w:type="dxa"/>
            <w:gridSpan w:val="2"/>
            <w:tcBorders>
              <w:top w:val="nil"/>
              <w:left w:val="nil"/>
              <w:bottom w:val="nil"/>
              <w:right w:val="nil"/>
            </w:tcBorders>
            <w:noWrap/>
          </w:tcPr>
          <w:p w14:paraId="6627286B" w14:textId="77777777" w:rsidR="00E20372" w:rsidRPr="00995C20" w:rsidRDefault="00E20372" w:rsidP="00E20372">
            <w:pPr>
              <w:spacing w:after="0" w:line="240" w:lineRule="auto"/>
              <w:rPr>
                <w:rFonts w:ascii="Times New Roman" w:eastAsia="Times New Roman" w:hAnsi="Times New Roman" w:cs="Times New Roman"/>
                <w:b/>
                <w:bCs/>
                <w:color w:val="FF0000"/>
              </w:rPr>
            </w:pPr>
          </w:p>
        </w:tc>
        <w:tc>
          <w:tcPr>
            <w:tcW w:w="3160" w:type="dxa"/>
            <w:gridSpan w:val="3"/>
            <w:tcBorders>
              <w:top w:val="nil"/>
              <w:left w:val="nil"/>
              <w:bottom w:val="nil"/>
              <w:right w:val="nil"/>
            </w:tcBorders>
            <w:noWrap/>
          </w:tcPr>
          <w:p w14:paraId="07467FFE" w14:textId="585F1C09" w:rsidR="00E20372" w:rsidRPr="00995C20" w:rsidRDefault="00E20372" w:rsidP="00E20372">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rPr>
              <w:t xml:space="preserve">Sgt. Patrick K. Sterling                            </w:t>
            </w:r>
          </w:p>
        </w:tc>
        <w:tc>
          <w:tcPr>
            <w:tcW w:w="2515" w:type="dxa"/>
            <w:gridSpan w:val="3"/>
            <w:tcBorders>
              <w:top w:val="nil"/>
              <w:left w:val="nil"/>
              <w:bottom w:val="nil"/>
              <w:right w:val="nil"/>
            </w:tcBorders>
            <w:noWrap/>
          </w:tcPr>
          <w:p w14:paraId="36A8F510" w14:textId="77777777" w:rsidR="00E20372" w:rsidRPr="00995C20" w:rsidRDefault="00E20372" w:rsidP="00E20372">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0ACE2CB9" w14:textId="1CB17BFC" w:rsidR="00E20372" w:rsidRPr="00E20372" w:rsidRDefault="00E20372" w:rsidP="00E20372">
            <w:pPr>
              <w:spacing w:after="0" w:line="240" w:lineRule="auto"/>
              <w:jc w:val="right"/>
              <w:rPr>
                <w:rFonts w:ascii="Times New Roman" w:eastAsia="Times New Roman" w:hAnsi="Times New Roman" w:cs="Times New Roman"/>
              </w:rPr>
            </w:pPr>
            <w:r w:rsidRPr="00E20372">
              <w:rPr>
                <w:rFonts w:ascii="Times New Roman" w:eastAsia="Times New Roman" w:hAnsi="Times New Roman" w:cs="Times New Roman"/>
              </w:rPr>
              <w:t>2021</w:t>
            </w:r>
          </w:p>
        </w:tc>
      </w:tr>
      <w:tr w:rsidR="00C35E48" w:rsidRPr="00995C20" w14:paraId="3D48711E" w14:textId="77777777" w:rsidTr="00C35E48">
        <w:trPr>
          <w:trHeight w:val="216"/>
        </w:trPr>
        <w:tc>
          <w:tcPr>
            <w:tcW w:w="361" w:type="dxa"/>
            <w:gridSpan w:val="2"/>
            <w:tcBorders>
              <w:top w:val="nil"/>
              <w:left w:val="nil"/>
              <w:bottom w:val="nil"/>
              <w:right w:val="nil"/>
            </w:tcBorders>
            <w:noWrap/>
          </w:tcPr>
          <w:p w14:paraId="70058699" w14:textId="77777777" w:rsidR="00C35E48" w:rsidRPr="00995C20" w:rsidRDefault="00C35E48" w:rsidP="00C35E48">
            <w:pPr>
              <w:spacing w:after="0" w:line="240" w:lineRule="auto"/>
              <w:rPr>
                <w:rFonts w:ascii="Times New Roman" w:eastAsia="Times New Roman" w:hAnsi="Times New Roman" w:cs="Times New Roman"/>
                <w:b/>
                <w:bCs/>
                <w:color w:val="FF0000"/>
              </w:rPr>
            </w:pPr>
          </w:p>
        </w:tc>
        <w:tc>
          <w:tcPr>
            <w:tcW w:w="5675" w:type="dxa"/>
            <w:gridSpan w:val="6"/>
            <w:tcBorders>
              <w:top w:val="nil"/>
              <w:left w:val="nil"/>
              <w:bottom w:val="nil"/>
              <w:right w:val="nil"/>
            </w:tcBorders>
            <w:noWrap/>
          </w:tcPr>
          <w:p w14:paraId="4E42C46C" w14:textId="2D919E16" w:rsidR="00C35E48" w:rsidRPr="00995C20" w:rsidRDefault="00C35E48" w:rsidP="00C35E48">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i/>
                <w:iCs/>
              </w:rPr>
              <w:t>Officer Andrew Lyczynski</w:t>
            </w:r>
            <w:r>
              <w:rPr>
                <w:rFonts w:ascii="Times New Roman" w:eastAsia="Times New Roman" w:hAnsi="Times New Roman" w:cs="Times New Roman"/>
                <w:i/>
                <w:iCs/>
              </w:rPr>
              <w:t xml:space="preserve"> </w:t>
            </w:r>
            <w:r w:rsidRPr="00995C20">
              <w:rPr>
                <w:rFonts w:ascii="Times New Roman" w:eastAsia="Times New Roman" w:hAnsi="Times New Roman" w:cs="Times New Roman"/>
                <w:i/>
                <w:iCs/>
              </w:rPr>
              <w:t>resigned 10/12/20</w:t>
            </w:r>
          </w:p>
        </w:tc>
        <w:tc>
          <w:tcPr>
            <w:tcW w:w="3432" w:type="dxa"/>
            <w:tcBorders>
              <w:top w:val="nil"/>
              <w:left w:val="nil"/>
              <w:bottom w:val="nil"/>
              <w:right w:val="nil"/>
            </w:tcBorders>
            <w:noWrap/>
          </w:tcPr>
          <w:p w14:paraId="72763E7F" w14:textId="77777777" w:rsidR="00C35E48" w:rsidRPr="00995C20" w:rsidRDefault="00C35E48" w:rsidP="00C35E48">
            <w:pPr>
              <w:spacing w:after="0" w:line="240" w:lineRule="auto"/>
              <w:jc w:val="right"/>
              <w:rPr>
                <w:rFonts w:ascii="Times New Roman" w:eastAsia="Times New Roman" w:hAnsi="Times New Roman" w:cs="Times New Roman"/>
                <w:color w:val="FF0000"/>
              </w:rPr>
            </w:pPr>
          </w:p>
        </w:tc>
      </w:tr>
      <w:tr w:rsidR="00C35E48" w:rsidRPr="00995C20" w14:paraId="23C0192B" w14:textId="77777777" w:rsidTr="00C35E48">
        <w:trPr>
          <w:trHeight w:val="216"/>
        </w:trPr>
        <w:tc>
          <w:tcPr>
            <w:tcW w:w="361" w:type="dxa"/>
            <w:gridSpan w:val="2"/>
            <w:tcBorders>
              <w:top w:val="nil"/>
              <w:left w:val="nil"/>
              <w:bottom w:val="nil"/>
              <w:right w:val="nil"/>
            </w:tcBorders>
            <w:noWrap/>
          </w:tcPr>
          <w:p w14:paraId="028333D6" w14:textId="77777777" w:rsidR="00C35E48" w:rsidRPr="00995C20" w:rsidRDefault="00C35E48" w:rsidP="00C35E48">
            <w:pPr>
              <w:spacing w:after="0" w:line="240" w:lineRule="auto"/>
              <w:rPr>
                <w:rFonts w:ascii="Times New Roman" w:eastAsia="Times New Roman" w:hAnsi="Times New Roman" w:cs="Times New Roman"/>
                <w:b/>
                <w:bCs/>
                <w:color w:val="FF0000"/>
              </w:rPr>
            </w:pPr>
          </w:p>
        </w:tc>
        <w:tc>
          <w:tcPr>
            <w:tcW w:w="5675" w:type="dxa"/>
            <w:gridSpan w:val="6"/>
            <w:tcBorders>
              <w:top w:val="nil"/>
              <w:left w:val="nil"/>
              <w:bottom w:val="nil"/>
              <w:right w:val="nil"/>
            </w:tcBorders>
            <w:noWrap/>
          </w:tcPr>
          <w:p w14:paraId="7E683E51" w14:textId="77777777" w:rsidR="00C35E48" w:rsidRPr="00995C20" w:rsidRDefault="00C35E48" w:rsidP="00C35E48">
            <w:pPr>
              <w:spacing w:after="0" w:line="240" w:lineRule="auto"/>
              <w:rPr>
                <w:rFonts w:ascii="Times New Roman" w:eastAsia="Times New Roman" w:hAnsi="Times New Roman" w:cs="Times New Roman"/>
                <w:i/>
                <w:iCs/>
              </w:rPr>
            </w:pPr>
          </w:p>
        </w:tc>
        <w:tc>
          <w:tcPr>
            <w:tcW w:w="3432" w:type="dxa"/>
            <w:tcBorders>
              <w:top w:val="nil"/>
              <w:left w:val="nil"/>
              <w:bottom w:val="nil"/>
              <w:right w:val="nil"/>
            </w:tcBorders>
            <w:noWrap/>
          </w:tcPr>
          <w:p w14:paraId="002B9A03" w14:textId="77777777" w:rsidR="00C35E48" w:rsidRPr="00995C20" w:rsidRDefault="00C35E48" w:rsidP="00C35E48">
            <w:pPr>
              <w:spacing w:after="0" w:line="240" w:lineRule="auto"/>
              <w:jc w:val="right"/>
              <w:rPr>
                <w:rFonts w:ascii="Times New Roman" w:eastAsia="Times New Roman" w:hAnsi="Times New Roman" w:cs="Times New Roman"/>
                <w:color w:val="FF0000"/>
              </w:rPr>
            </w:pPr>
          </w:p>
        </w:tc>
      </w:tr>
      <w:tr w:rsidR="00C35E48" w:rsidRPr="00995C20" w14:paraId="61CD8237" w14:textId="77777777" w:rsidTr="00903EEF">
        <w:trPr>
          <w:trHeight w:val="216"/>
        </w:trPr>
        <w:tc>
          <w:tcPr>
            <w:tcW w:w="9468" w:type="dxa"/>
            <w:gridSpan w:val="9"/>
            <w:tcBorders>
              <w:top w:val="nil"/>
              <w:left w:val="nil"/>
              <w:bottom w:val="nil"/>
              <w:right w:val="nil"/>
            </w:tcBorders>
            <w:noWrap/>
            <w:hideMark/>
          </w:tcPr>
          <w:p w14:paraId="38B70F2A"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LOCAL EMERGENCY PLANNING COMMITTEE COMMUNITY</w:t>
            </w:r>
          </w:p>
        </w:tc>
      </w:tr>
      <w:tr w:rsidR="00C35E48" w:rsidRPr="00995C20" w14:paraId="18E1A56F" w14:textId="77777777" w:rsidTr="00903EEF">
        <w:trPr>
          <w:trHeight w:val="216"/>
        </w:trPr>
        <w:tc>
          <w:tcPr>
            <w:tcW w:w="9468" w:type="dxa"/>
            <w:gridSpan w:val="9"/>
            <w:tcBorders>
              <w:top w:val="nil"/>
              <w:left w:val="nil"/>
              <w:bottom w:val="nil"/>
              <w:right w:val="nil"/>
            </w:tcBorders>
            <w:noWrap/>
            <w:hideMark/>
          </w:tcPr>
          <w:p w14:paraId="24096E85" w14:textId="77777777" w:rsidR="00C35E48" w:rsidRPr="00995C20" w:rsidRDefault="00C35E48" w:rsidP="00C35E48">
            <w:pPr>
              <w:spacing w:after="0" w:line="240" w:lineRule="auto"/>
              <w:rPr>
                <w:rFonts w:ascii="Times New Roman" w:eastAsia="Times New Roman" w:hAnsi="Times New Roman" w:cs="Times New Roman"/>
                <w:b/>
                <w:bCs/>
                <w:u w:val="single"/>
              </w:rPr>
            </w:pPr>
            <w:r w:rsidRPr="00995C20">
              <w:rPr>
                <w:rFonts w:ascii="Times New Roman" w:eastAsia="Times New Roman" w:hAnsi="Times New Roman" w:cs="Times New Roman"/>
                <w:b/>
                <w:bCs/>
                <w:u w:val="single"/>
              </w:rPr>
              <w:t>RESPONSE COORDINATOR</w:t>
            </w:r>
          </w:p>
        </w:tc>
      </w:tr>
      <w:tr w:rsidR="00C35E48" w:rsidRPr="00995C20" w14:paraId="415C20E9" w14:textId="77777777" w:rsidTr="00903EEF">
        <w:trPr>
          <w:trHeight w:val="216"/>
        </w:trPr>
        <w:tc>
          <w:tcPr>
            <w:tcW w:w="288" w:type="dxa"/>
            <w:tcBorders>
              <w:top w:val="nil"/>
              <w:left w:val="nil"/>
              <w:bottom w:val="nil"/>
              <w:right w:val="nil"/>
            </w:tcBorders>
            <w:noWrap/>
          </w:tcPr>
          <w:p w14:paraId="239440E2" w14:textId="77777777" w:rsidR="00C35E48" w:rsidRPr="00995C20" w:rsidRDefault="00C35E48" w:rsidP="00C35E48">
            <w:pPr>
              <w:spacing w:after="0" w:line="240" w:lineRule="auto"/>
              <w:rPr>
                <w:rFonts w:ascii="Times New Roman" w:eastAsia="Times New Roman" w:hAnsi="Times New Roman" w:cs="Times New Roman"/>
                <w:b/>
                <w:bCs/>
              </w:rPr>
            </w:pPr>
          </w:p>
        </w:tc>
        <w:tc>
          <w:tcPr>
            <w:tcW w:w="3233" w:type="dxa"/>
            <w:gridSpan w:val="4"/>
            <w:tcBorders>
              <w:top w:val="nil"/>
              <w:left w:val="nil"/>
              <w:bottom w:val="nil"/>
              <w:right w:val="nil"/>
            </w:tcBorders>
            <w:noWrap/>
            <w:hideMark/>
          </w:tcPr>
          <w:p w14:paraId="0989E25D"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Fire Chief Jason Viveiros</w:t>
            </w:r>
          </w:p>
        </w:tc>
        <w:tc>
          <w:tcPr>
            <w:tcW w:w="2515" w:type="dxa"/>
            <w:gridSpan w:val="3"/>
            <w:tcBorders>
              <w:top w:val="nil"/>
              <w:left w:val="nil"/>
              <w:bottom w:val="nil"/>
              <w:right w:val="nil"/>
            </w:tcBorders>
            <w:noWrap/>
          </w:tcPr>
          <w:p w14:paraId="09BDCF79"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51CD0596"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C35E48" w:rsidRPr="00995C20" w14:paraId="50498537" w14:textId="77777777" w:rsidTr="00903EEF">
        <w:trPr>
          <w:trHeight w:val="216"/>
        </w:trPr>
        <w:tc>
          <w:tcPr>
            <w:tcW w:w="288" w:type="dxa"/>
            <w:tcBorders>
              <w:top w:val="nil"/>
              <w:left w:val="nil"/>
              <w:bottom w:val="nil"/>
              <w:right w:val="nil"/>
            </w:tcBorders>
            <w:noWrap/>
          </w:tcPr>
          <w:p w14:paraId="0667672F" w14:textId="77777777" w:rsidR="00C35E48" w:rsidRPr="00995C20" w:rsidRDefault="00C35E48" w:rsidP="00C35E48">
            <w:pPr>
              <w:spacing w:after="0" w:line="240" w:lineRule="auto"/>
              <w:rPr>
                <w:rFonts w:ascii="Times New Roman" w:eastAsia="Times New Roman" w:hAnsi="Times New Roman" w:cs="Times New Roman"/>
                <w:b/>
                <w:bCs/>
              </w:rPr>
            </w:pPr>
          </w:p>
        </w:tc>
        <w:tc>
          <w:tcPr>
            <w:tcW w:w="3233" w:type="dxa"/>
            <w:gridSpan w:val="4"/>
            <w:tcBorders>
              <w:top w:val="nil"/>
              <w:left w:val="nil"/>
              <w:bottom w:val="nil"/>
              <w:right w:val="nil"/>
            </w:tcBorders>
            <w:noWrap/>
          </w:tcPr>
          <w:p w14:paraId="47EE3610" w14:textId="77777777" w:rsidR="00C35E48" w:rsidRPr="00995C20" w:rsidRDefault="00C35E48" w:rsidP="00C35E48">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189CE24D"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55A25952" w14:textId="77777777" w:rsidR="00C35E48" w:rsidRPr="00995C20" w:rsidRDefault="00C35E48" w:rsidP="00C35E48">
            <w:pPr>
              <w:spacing w:after="0" w:line="240" w:lineRule="auto"/>
              <w:jc w:val="right"/>
              <w:rPr>
                <w:rFonts w:ascii="Times New Roman" w:eastAsia="Times New Roman" w:hAnsi="Times New Roman" w:cs="Times New Roman"/>
              </w:rPr>
            </w:pPr>
          </w:p>
        </w:tc>
      </w:tr>
      <w:tr w:rsidR="00C35E48" w:rsidRPr="00995C20" w14:paraId="20E79DEB" w14:textId="77777777" w:rsidTr="00903EEF">
        <w:trPr>
          <w:trHeight w:val="216"/>
        </w:trPr>
        <w:tc>
          <w:tcPr>
            <w:tcW w:w="9468" w:type="dxa"/>
            <w:gridSpan w:val="9"/>
            <w:tcBorders>
              <w:top w:val="nil"/>
              <w:left w:val="nil"/>
              <w:bottom w:val="nil"/>
              <w:right w:val="nil"/>
            </w:tcBorders>
            <w:noWrap/>
          </w:tcPr>
          <w:p w14:paraId="2F88746F"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LOGAN AIRPORT ADVISORY COMMITTEE</w:t>
            </w:r>
          </w:p>
        </w:tc>
      </w:tr>
      <w:tr w:rsidR="00C35E48" w:rsidRPr="00995C20" w14:paraId="6640A695" w14:textId="77777777" w:rsidTr="00903EEF">
        <w:trPr>
          <w:trHeight w:val="216"/>
        </w:trPr>
        <w:tc>
          <w:tcPr>
            <w:tcW w:w="288" w:type="dxa"/>
            <w:tcBorders>
              <w:top w:val="nil"/>
              <w:left w:val="nil"/>
              <w:bottom w:val="nil"/>
              <w:right w:val="nil"/>
            </w:tcBorders>
            <w:noWrap/>
          </w:tcPr>
          <w:p w14:paraId="70A200CF" w14:textId="77777777" w:rsidR="00C35E48" w:rsidRPr="00995C20" w:rsidRDefault="00C35E48" w:rsidP="00C35E48">
            <w:pPr>
              <w:spacing w:after="0" w:line="240" w:lineRule="auto"/>
              <w:rPr>
                <w:rFonts w:ascii="Times New Roman" w:eastAsia="Times New Roman" w:hAnsi="Times New Roman" w:cs="Times New Roman"/>
                <w:b/>
                <w:bCs/>
              </w:rPr>
            </w:pPr>
          </w:p>
        </w:tc>
        <w:tc>
          <w:tcPr>
            <w:tcW w:w="3233" w:type="dxa"/>
            <w:gridSpan w:val="4"/>
            <w:tcBorders>
              <w:top w:val="nil"/>
              <w:left w:val="nil"/>
              <w:bottom w:val="nil"/>
              <w:right w:val="nil"/>
            </w:tcBorders>
            <w:noWrap/>
          </w:tcPr>
          <w:p w14:paraId="1205E722"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Vacancy</w:t>
            </w:r>
          </w:p>
        </w:tc>
        <w:tc>
          <w:tcPr>
            <w:tcW w:w="2515" w:type="dxa"/>
            <w:gridSpan w:val="3"/>
            <w:tcBorders>
              <w:top w:val="nil"/>
              <w:left w:val="nil"/>
              <w:bottom w:val="nil"/>
              <w:right w:val="nil"/>
            </w:tcBorders>
            <w:noWrap/>
          </w:tcPr>
          <w:p w14:paraId="0780C66B"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724899C9"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C35E48" w:rsidRPr="00995C20" w14:paraId="1147F02D" w14:textId="77777777" w:rsidTr="00903EEF">
        <w:trPr>
          <w:trHeight w:val="216"/>
        </w:trPr>
        <w:tc>
          <w:tcPr>
            <w:tcW w:w="288" w:type="dxa"/>
            <w:tcBorders>
              <w:top w:val="nil"/>
              <w:left w:val="nil"/>
              <w:bottom w:val="nil"/>
              <w:right w:val="nil"/>
            </w:tcBorders>
            <w:noWrap/>
          </w:tcPr>
          <w:p w14:paraId="594397FD" w14:textId="77777777" w:rsidR="00C35E48" w:rsidRPr="00995C20" w:rsidRDefault="00C35E48" w:rsidP="00C35E48">
            <w:pPr>
              <w:spacing w:after="0" w:line="240" w:lineRule="auto"/>
              <w:rPr>
                <w:rFonts w:ascii="Times New Roman" w:eastAsia="Times New Roman" w:hAnsi="Times New Roman" w:cs="Times New Roman"/>
                <w:b/>
                <w:bCs/>
              </w:rPr>
            </w:pPr>
          </w:p>
        </w:tc>
        <w:tc>
          <w:tcPr>
            <w:tcW w:w="3233" w:type="dxa"/>
            <w:gridSpan w:val="4"/>
            <w:tcBorders>
              <w:top w:val="nil"/>
              <w:left w:val="nil"/>
              <w:bottom w:val="nil"/>
              <w:right w:val="nil"/>
            </w:tcBorders>
            <w:noWrap/>
          </w:tcPr>
          <w:p w14:paraId="112ABA67" w14:textId="77777777" w:rsidR="00C35E48" w:rsidRPr="00995C20" w:rsidRDefault="00C35E48" w:rsidP="00C35E48">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2F3DADB4"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6C3D9347" w14:textId="77777777" w:rsidR="00C35E48" w:rsidRPr="00995C20" w:rsidRDefault="00C35E48" w:rsidP="00C35E48">
            <w:pPr>
              <w:spacing w:after="0" w:line="240" w:lineRule="auto"/>
              <w:jc w:val="right"/>
              <w:rPr>
                <w:rFonts w:ascii="Times New Roman" w:eastAsia="Times New Roman" w:hAnsi="Times New Roman" w:cs="Times New Roman"/>
              </w:rPr>
            </w:pPr>
          </w:p>
        </w:tc>
      </w:tr>
      <w:tr w:rsidR="00C35E48" w:rsidRPr="00995C20" w14:paraId="104F3D1B" w14:textId="77777777" w:rsidTr="00903EEF">
        <w:trPr>
          <w:trHeight w:val="216"/>
        </w:trPr>
        <w:tc>
          <w:tcPr>
            <w:tcW w:w="9468" w:type="dxa"/>
            <w:gridSpan w:val="9"/>
            <w:tcBorders>
              <w:top w:val="nil"/>
              <w:left w:val="nil"/>
              <w:bottom w:val="nil"/>
              <w:right w:val="nil"/>
            </w:tcBorders>
            <w:noWrap/>
          </w:tcPr>
          <w:p w14:paraId="0FD598AF"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MEMORIAL DAY COMMITTEE</w:t>
            </w:r>
            <w:r w:rsidRPr="00995C20">
              <w:rPr>
                <w:rFonts w:ascii="Times New Roman" w:eastAsia="Times New Roman" w:hAnsi="Times New Roman" w:cs="Times New Roman"/>
              </w:rPr>
              <w:t xml:space="preserve"> </w:t>
            </w:r>
            <w:r w:rsidRPr="00995C20">
              <w:rPr>
                <w:rFonts w:ascii="Times New Roman" w:eastAsia="Times New Roman" w:hAnsi="Times New Roman" w:cs="Times New Roman"/>
                <w:i/>
                <w:iCs/>
              </w:rPr>
              <w:t>(established 1/28/20)</w:t>
            </w:r>
          </w:p>
        </w:tc>
      </w:tr>
      <w:tr w:rsidR="00C35E48" w:rsidRPr="00995C20" w14:paraId="59E6B302" w14:textId="77777777" w:rsidTr="00903EEF">
        <w:trPr>
          <w:trHeight w:val="216"/>
        </w:trPr>
        <w:tc>
          <w:tcPr>
            <w:tcW w:w="288" w:type="dxa"/>
            <w:tcBorders>
              <w:top w:val="nil"/>
              <w:left w:val="nil"/>
              <w:bottom w:val="nil"/>
              <w:right w:val="nil"/>
            </w:tcBorders>
            <w:noWrap/>
          </w:tcPr>
          <w:p w14:paraId="4AE7EBE1" w14:textId="77777777" w:rsidR="00C35E48" w:rsidRPr="00995C20" w:rsidRDefault="00C35E48" w:rsidP="00C35E48">
            <w:pPr>
              <w:spacing w:after="0" w:line="240" w:lineRule="auto"/>
              <w:rPr>
                <w:rFonts w:ascii="Times New Roman" w:eastAsia="Times New Roman" w:hAnsi="Times New Roman" w:cs="Times New Roman"/>
                <w:b/>
                <w:bCs/>
              </w:rPr>
            </w:pPr>
          </w:p>
        </w:tc>
        <w:tc>
          <w:tcPr>
            <w:tcW w:w="3233" w:type="dxa"/>
            <w:gridSpan w:val="4"/>
            <w:tcBorders>
              <w:top w:val="nil"/>
              <w:left w:val="nil"/>
              <w:bottom w:val="nil"/>
              <w:right w:val="nil"/>
            </w:tcBorders>
            <w:noWrap/>
          </w:tcPr>
          <w:p w14:paraId="3E5103FC"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Wil Corey</w:t>
            </w:r>
          </w:p>
        </w:tc>
        <w:tc>
          <w:tcPr>
            <w:tcW w:w="2515" w:type="dxa"/>
            <w:gridSpan w:val="3"/>
            <w:tcBorders>
              <w:top w:val="nil"/>
              <w:left w:val="nil"/>
              <w:bottom w:val="nil"/>
              <w:right w:val="nil"/>
            </w:tcBorders>
            <w:noWrap/>
          </w:tcPr>
          <w:p w14:paraId="4512ADF1"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78A7D6C1"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C35E48" w:rsidRPr="00995C20" w14:paraId="2972BECF" w14:textId="77777777" w:rsidTr="00903EEF">
        <w:trPr>
          <w:trHeight w:val="216"/>
        </w:trPr>
        <w:tc>
          <w:tcPr>
            <w:tcW w:w="288" w:type="dxa"/>
            <w:tcBorders>
              <w:top w:val="nil"/>
              <w:left w:val="nil"/>
              <w:bottom w:val="nil"/>
              <w:right w:val="nil"/>
            </w:tcBorders>
            <w:noWrap/>
          </w:tcPr>
          <w:p w14:paraId="026E282D" w14:textId="77777777" w:rsidR="00C35E48" w:rsidRPr="00995C20" w:rsidRDefault="00C35E48" w:rsidP="00C35E48">
            <w:pPr>
              <w:spacing w:after="0" w:line="240" w:lineRule="auto"/>
              <w:rPr>
                <w:rFonts w:ascii="Times New Roman" w:eastAsia="Times New Roman" w:hAnsi="Times New Roman" w:cs="Times New Roman"/>
                <w:b/>
                <w:bCs/>
              </w:rPr>
            </w:pPr>
          </w:p>
        </w:tc>
        <w:tc>
          <w:tcPr>
            <w:tcW w:w="3233" w:type="dxa"/>
            <w:gridSpan w:val="4"/>
            <w:tcBorders>
              <w:top w:val="nil"/>
              <w:left w:val="nil"/>
              <w:bottom w:val="nil"/>
              <w:right w:val="nil"/>
            </w:tcBorders>
            <w:noWrap/>
          </w:tcPr>
          <w:p w14:paraId="5707EEA8"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Steven Littlefield </w:t>
            </w:r>
          </w:p>
        </w:tc>
        <w:tc>
          <w:tcPr>
            <w:tcW w:w="2515" w:type="dxa"/>
            <w:gridSpan w:val="3"/>
            <w:tcBorders>
              <w:top w:val="nil"/>
              <w:left w:val="nil"/>
              <w:bottom w:val="nil"/>
              <w:right w:val="nil"/>
            </w:tcBorders>
            <w:noWrap/>
          </w:tcPr>
          <w:p w14:paraId="665B9898"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62F9EFD6"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C35E48" w:rsidRPr="00995C20" w14:paraId="38077989" w14:textId="77777777" w:rsidTr="00903EEF">
        <w:trPr>
          <w:trHeight w:val="216"/>
        </w:trPr>
        <w:tc>
          <w:tcPr>
            <w:tcW w:w="288" w:type="dxa"/>
            <w:tcBorders>
              <w:top w:val="nil"/>
              <w:left w:val="nil"/>
              <w:bottom w:val="nil"/>
              <w:right w:val="nil"/>
            </w:tcBorders>
            <w:noWrap/>
          </w:tcPr>
          <w:p w14:paraId="320ECB6A" w14:textId="77777777" w:rsidR="00C35E48" w:rsidRPr="00995C20" w:rsidRDefault="00C35E48" w:rsidP="00C35E48">
            <w:pPr>
              <w:spacing w:after="0" w:line="240" w:lineRule="auto"/>
              <w:rPr>
                <w:rFonts w:ascii="Times New Roman" w:eastAsia="Times New Roman" w:hAnsi="Times New Roman" w:cs="Times New Roman"/>
                <w:b/>
                <w:bCs/>
              </w:rPr>
            </w:pPr>
          </w:p>
        </w:tc>
        <w:tc>
          <w:tcPr>
            <w:tcW w:w="3233" w:type="dxa"/>
            <w:gridSpan w:val="4"/>
            <w:tcBorders>
              <w:top w:val="nil"/>
              <w:left w:val="nil"/>
              <w:bottom w:val="nil"/>
              <w:right w:val="nil"/>
            </w:tcBorders>
            <w:noWrap/>
          </w:tcPr>
          <w:p w14:paraId="7C9E6E88"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David Walsh</w:t>
            </w:r>
          </w:p>
        </w:tc>
        <w:tc>
          <w:tcPr>
            <w:tcW w:w="2515" w:type="dxa"/>
            <w:gridSpan w:val="3"/>
            <w:tcBorders>
              <w:top w:val="nil"/>
              <w:left w:val="nil"/>
              <w:bottom w:val="nil"/>
              <w:right w:val="nil"/>
            </w:tcBorders>
            <w:noWrap/>
          </w:tcPr>
          <w:p w14:paraId="65034D1E"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AB25F86"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C35E48" w:rsidRPr="00995C20" w14:paraId="63C1B045" w14:textId="77777777" w:rsidTr="00903EEF">
        <w:trPr>
          <w:trHeight w:val="216"/>
        </w:trPr>
        <w:tc>
          <w:tcPr>
            <w:tcW w:w="288" w:type="dxa"/>
            <w:tcBorders>
              <w:top w:val="nil"/>
              <w:left w:val="nil"/>
              <w:bottom w:val="nil"/>
              <w:right w:val="nil"/>
            </w:tcBorders>
            <w:noWrap/>
          </w:tcPr>
          <w:p w14:paraId="11CE5F27" w14:textId="77777777" w:rsidR="00C35E48" w:rsidRPr="00995C20" w:rsidRDefault="00C35E48" w:rsidP="00C35E48">
            <w:pPr>
              <w:spacing w:after="0" w:line="240" w:lineRule="auto"/>
              <w:rPr>
                <w:rFonts w:ascii="Times New Roman" w:eastAsia="Times New Roman" w:hAnsi="Times New Roman" w:cs="Times New Roman"/>
                <w:b/>
                <w:bCs/>
              </w:rPr>
            </w:pPr>
          </w:p>
        </w:tc>
        <w:tc>
          <w:tcPr>
            <w:tcW w:w="3233" w:type="dxa"/>
            <w:gridSpan w:val="4"/>
            <w:tcBorders>
              <w:top w:val="nil"/>
              <w:left w:val="nil"/>
              <w:bottom w:val="nil"/>
              <w:right w:val="nil"/>
            </w:tcBorders>
            <w:noWrap/>
          </w:tcPr>
          <w:p w14:paraId="3525219A"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Citizen at Large</w:t>
            </w:r>
          </w:p>
        </w:tc>
        <w:tc>
          <w:tcPr>
            <w:tcW w:w="2515" w:type="dxa"/>
            <w:gridSpan w:val="3"/>
            <w:tcBorders>
              <w:top w:val="nil"/>
              <w:left w:val="nil"/>
              <w:bottom w:val="nil"/>
              <w:right w:val="nil"/>
            </w:tcBorders>
            <w:noWrap/>
          </w:tcPr>
          <w:p w14:paraId="6C86E0E4"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0D6E83C4"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C35E48" w:rsidRPr="00995C20" w14:paraId="55ACD2DB" w14:textId="77777777" w:rsidTr="00903EEF">
        <w:trPr>
          <w:trHeight w:val="216"/>
        </w:trPr>
        <w:tc>
          <w:tcPr>
            <w:tcW w:w="288" w:type="dxa"/>
            <w:tcBorders>
              <w:top w:val="nil"/>
              <w:left w:val="nil"/>
              <w:bottom w:val="nil"/>
              <w:right w:val="nil"/>
            </w:tcBorders>
            <w:noWrap/>
          </w:tcPr>
          <w:p w14:paraId="18943E81" w14:textId="77777777" w:rsidR="00C35E48" w:rsidRPr="00995C20" w:rsidRDefault="00C35E48" w:rsidP="00C35E48">
            <w:pPr>
              <w:spacing w:after="0" w:line="240" w:lineRule="auto"/>
              <w:rPr>
                <w:rFonts w:ascii="Times New Roman" w:eastAsia="Times New Roman" w:hAnsi="Times New Roman" w:cs="Times New Roman"/>
                <w:b/>
                <w:bCs/>
              </w:rPr>
            </w:pPr>
          </w:p>
        </w:tc>
        <w:tc>
          <w:tcPr>
            <w:tcW w:w="3233" w:type="dxa"/>
            <w:gridSpan w:val="4"/>
            <w:tcBorders>
              <w:top w:val="nil"/>
              <w:left w:val="nil"/>
              <w:bottom w:val="nil"/>
              <w:right w:val="nil"/>
            </w:tcBorders>
            <w:noWrap/>
          </w:tcPr>
          <w:p w14:paraId="0A2EA2DF"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Citizen at Large </w:t>
            </w:r>
          </w:p>
        </w:tc>
        <w:tc>
          <w:tcPr>
            <w:tcW w:w="2515" w:type="dxa"/>
            <w:gridSpan w:val="3"/>
            <w:tcBorders>
              <w:top w:val="nil"/>
              <w:left w:val="nil"/>
              <w:bottom w:val="nil"/>
              <w:right w:val="nil"/>
            </w:tcBorders>
            <w:noWrap/>
          </w:tcPr>
          <w:p w14:paraId="3A2B0DD8"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20BEE03A"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C35E48" w:rsidRPr="00995C20" w14:paraId="3618A5BF" w14:textId="77777777" w:rsidTr="00903EEF">
        <w:trPr>
          <w:trHeight w:val="216"/>
        </w:trPr>
        <w:tc>
          <w:tcPr>
            <w:tcW w:w="288" w:type="dxa"/>
            <w:tcBorders>
              <w:top w:val="nil"/>
              <w:left w:val="nil"/>
              <w:bottom w:val="nil"/>
              <w:right w:val="nil"/>
            </w:tcBorders>
            <w:noWrap/>
          </w:tcPr>
          <w:p w14:paraId="622207D4" w14:textId="77777777" w:rsidR="00C35E48" w:rsidRPr="00995C20" w:rsidRDefault="00C35E48" w:rsidP="00C35E48">
            <w:pPr>
              <w:spacing w:after="0" w:line="240" w:lineRule="auto"/>
              <w:rPr>
                <w:rFonts w:ascii="Times New Roman" w:eastAsia="Times New Roman" w:hAnsi="Times New Roman" w:cs="Times New Roman"/>
                <w:b/>
                <w:bCs/>
              </w:rPr>
            </w:pPr>
          </w:p>
        </w:tc>
        <w:tc>
          <w:tcPr>
            <w:tcW w:w="3233" w:type="dxa"/>
            <w:gridSpan w:val="4"/>
            <w:tcBorders>
              <w:top w:val="nil"/>
              <w:left w:val="nil"/>
              <w:bottom w:val="nil"/>
              <w:right w:val="nil"/>
            </w:tcBorders>
            <w:noWrap/>
          </w:tcPr>
          <w:p w14:paraId="4E933BE9" w14:textId="77777777" w:rsidR="00C35E48" w:rsidRPr="00995C20" w:rsidRDefault="00C35E48" w:rsidP="00C35E48">
            <w:pPr>
              <w:spacing w:after="0" w:line="240" w:lineRule="auto"/>
              <w:rPr>
                <w:rFonts w:ascii="Times New Roman" w:eastAsia="Times New Roman" w:hAnsi="Times New Roman" w:cs="Times New Roman"/>
              </w:rPr>
            </w:pPr>
          </w:p>
        </w:tc>
        <w:tc>
          <w:tcPr>
            <w:tcW w:w="2515" w:type="dxa"/>
            <w:gridSpan w:val="3"/>
            <w:tcBorders>
              <w:top w:val="nil"/>
              <w:left w:val="nil"/>
              <w:bottom w:val="nil"/>
              <w:right w:val="nil"/>
            </w:tcBorders>
            <w:noWrap/>
          </w:tcPr>
          <w:p w14:paraId="016E4911"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7EF5C878" w14:textId="77777777" w:rsidR="00C35E48" w:rsidRPr="00995C20" w:rsidRDefault="00C35E48" w:rsidP="00C35E48">
            <w:pPr>
              <w:spacing w:after="0" w:line="240" w:lineRule="auto"/>
              <w:jc w:val="right"/>
              <w:rPr>
                <w:rFonts w:ascii="Times New Roman" w:eastAsia="Times New Roman" w:hAnsi="Times New Roman" w:cs="Times New Roman"/>
              </w:rPr>
            </w:pPr>
          </w:p>
        </w:tc>
      </w:tr>
      <w:tr w:rsidR="00C35E48" w:rsidRPr="00995C20" w14:paraId="66331128" w14:textId="77777777" w:rsidTr="00903EEF">
        <w:trPr>
          <w:trHeight w:val="216"/>
        </w:trPr>
        <w:tc>
          <w:tcPr>
            <w:tcW w:w="9468" w:type="dxa"/>
            <w:gridSpan w:val="9"/>
            <w:tcBorders>
              <w:top w:val="nil"/>
              <w:left w:val="nil"/>
              <w:bottom w:val="nil"/>
              <w:right w:val="nil"/>
            </w:tcBorders>
            <w:noWrap/>
            <w:hideMark/>
          </w:tcPr>
          <w:p w14:paraId="6A9B6308" w14:textId="77777777" w:rsidR="00C35E48" w:rsidRPr="00995C20" w:rsidRDefault="00C35E48" w:rsidP="00C35E48">
            <w:pPr>
              <w:spacing w:after="0" w:line="240" w:lineRule="auto"/>
              <w:rPr>
                <w:rFonts w:ascii="Times New Roman" w:eastAsia="Times New Roman" w:hAnsi="Times New Roman" w:cs="Times New Roman"/>
                <w:b/>
                <w:bCs/>
                <w:color w:val="FF0000"/>
                <w:u w:val="single"/>
              </w:rPr>
            </w:pPr>
            <w:r w:rsidRPr="00995C20">
              <w:rPr>
                <w:rFonts w:ascii="Times New Roman" w:eastAsia="Times New Roman" w:hAnsi="Times New Roman" w:cs="Times New Roman"/>
                <w:b/>
                <w:bCs/>
                <w:u w:val="single"/>
              </w:rPr>
              <w:t>MUNICIPAL &amp; SCHOOL BUILDING COMMITTEE</w:t>
            </w:r>
          </w:p>
        </w:tc>
      </w:tr>
      <w:tr w:rsidR="00C35E48" w:rsidRPr="00995C20" w14:paraId="1BA97916" w14:textId="77777777" w:rsidTr="00903EEF">
        <w:trPr>
          <w:trHeight w:val="259"/>
        </w:trPr>
        <w:tc>
          <w:tcPr>
            <w:tcW w:w="390" w:type="dxa"/>
            <w:gridSpan w:val="3"/>
            <w:tcBorders>
              <w:top w:val="nil"/>
              <w:left w:val="nil"/>
              <w:bottom w:val="nil"/>
              <w:right w:val="nil"/>
            </w:tcBorders>
            <w:noWrap/>
          </w:tcPr>
          <w:p w14:paraId="502610E9"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tcPr>
          <w:p w14:paraId="5F638B44" w14:textId="365F2FBB"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Scott Grieco</w:t>
            </w:r>
            <w:r w:rsidR="006A763E">
              <w:rPr>
                <w:rFonts w:ascii="Times New Roman" w:eastAsia="Times New Roman" w:hAnsi="Times New Roman" w:cs="Times New Roman"/>
              </w:rPr>
              <w:t xml:space="preserve"> (appt. 1/14/20)</w:t>
            </w:r>
          </w:p>
        </w:tc>
        <w:tc>
          <w:tcPr>
            <w:tcW w:w="2766" w:type="dxa"/>
            <w:gridSpan w:val="4"/>
            <w:tcBorders>
              <w:top w:val="nil"/>
              <w:left w:val="nil"/>
              <w:bottom w:val="nil"/>
              <w:right w:val="nil"/>
            </w:tcBorders>
            <w:noWrap/>
          </w:tcPr>
          <w:p w14:paraId="08E29AA1" w14:textId="30C3BABD"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7852CDAE"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C35E48" w:rsidRPr="00995C20" w14:paraId="66111483" w14:textId="77777777" w:rsidTr="00903EEF">
        <w:trPr>
          <w:trHeight w:val="259"/>
        </w:trPr>
        <w:tc>
          <w:tcPr>
            <w:tcW w:w="390" w:type="dxa"/>
            <w:gridSpan w:val="3"/>
            <w:tcBorders>
              <w:top w:val="nil"/>
              <w:left w:val="nil"/>
              <w:bottom w:val="nil"/>
              <w:right w:val="nil"/>
            </w:tcBorders>
            <w:noWrap/>
          </w:tcPr>
          <w:p w14:paraId="4F96F19F"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hideMark/>
          </w:tcPr>
          <w:p w14:paraId="6CC0362D"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Gerald Joy                      </w:t>
            </w:r>
          </w:p>
        </w:tc>
        <w:tc>
          <w:tcPr>
            <w:tcW w:w="2766" w:type="dxa"/>
            <w:gridSpan w:val="4"/>
            <w:tcBorders>
              <w:top w:val="nil"/>
              <w:left w:val="nil"/>
              <w:bottom w:val="nil"/>
              <w:right w:val="nil"/>
            </w:tcBorders>
            <w:noWrap/>
          </w:tcPr>
          <w:p w14:paraId="24EB5F40"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74B1DA50"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C35E48" w:rsidRPr="00995C20" w14:paraId="74DBE7F7" w14:textId="77777777" w:rsidTr="00903EEF">
        <w:trPr>
          <w:trHeight w:val="259"/>
        </w:trPr>
        <w:tc>
          <w:tcPr>
            <w:tcW w:w="390" w:type="dxa"/>
            <w:gridSpan w:val="3"/>
            <w:tcBorders>
              <w:top w:val="nil"/>
              <w:left w:val="nil"/>
              <w:bottom w:val="nil"/>
              <w:right w:val="nil"/>
            </w:tcBorders>
            <w:noWrap/>
          </w:tcPr>
          <w:p w14:paraId="384CE3B2"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hideMark/>
          </w:tcPr>
          <w:p w14:paraId="78C7F209"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Robert Gaynor                </w:t>
            </w:r>
          </w:p>
        </w:tc>
        <w:tc>
          <w:tcPr>
            <w:tcW w:w="2766" w:type="dxa"/>
            <w:gridSpan w:val="4"/>
            <w:tcBorders>
              <w:top w:val="nil"/>
              <w:left w:val="nil"/>
              <w:bottom w:val="nil"/>
              <w:right w:val="nil"/>
            </w:tcBorders>
            <w:noWrap/>
          </w:tcPr>
          <w:p w14:paraId="299D4353"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112C8AF7"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2022</w:t>
            </w:r>
          </w:p>
        </w:tc>
      </w:tr>
      <w:tr w:rsidR="00C35E48" w:rsidRPr="00995C20" w14:paraId="516AC3EB" w14:textId="77777777" w:rsidTr="00903EEF">
        <w:trPr>
          <w:trHeight w:val="259"/>
        </w:trPr>
        <w:tc>
          <w:tcPr>
            <w:tcW w:w="390" w:type="dxa"/>
            <w:gridSpan w:val="3"/>
            <w:tcBorders>
              <w:top w:val="nil"/>
              <w:left w:val="nil"/>
              <w:bottom w:val="nil"/>
              <w:right w:val="nil"/>
            </w:tcBorders>
            <w:noWrap/>
          </w:tcPr>
          <w:p w14:paraId="335EDE73"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hideMark/>
          </w:tcPr>
          <w:p w14:paraId="5988B505"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Vacancy</w:t>
            </w:r>
          </w:p>
        </w:tc>
        <w:tc>
          <w:tcPr>
            <w:tcW w:w="2766" w:type="dxa"/>
            <w:gridSpan w:val="4"/>
            <w:tcBorders>
              <w:top w:val="nil"/>
              <w:left w:val="nil"/>
              <w:bottom w:val="nil"/>
              <w:right w:val="nil"/>
            </w:tcBorders>
            <w:noWrap/>
          </w:tcPr>
          <w:p w14:paraId="6C957973"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3D611B8D"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2022</w:t>
            </w:r>
          </w:p>
        </w:tc>
      </w:tr>
      <w:tr w:rsidR="00C35E48" w:rsidRPr="00995C20" w14:paraId="5FBB577D" w14:textId="77777777" w:rsidTr="00903EEF">
        <w:trPr>
          <w:trHeight w:val="259"/>
        </w:trPr>
        <w:tc>
          <w:tcPr>
            <w:tcW w:w="390" w:type="dxa"/>
            <w:gridSpan w:val="3"/>
            <w:tcBorders>
              <w:top w:val="nil"/>
              <w:left w:val="nil"/>
              <w:bottom w:val="nil"/>
              <w:right w:val="nil"/>
            </w:tcBorders>
            <w:noWrap/>
          </w:tcPr>
          <w:p w14:paraId="07EAE418"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tcPr>
          <w:p w14:paraId="593D1867"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Robert Hodge</w:t>
            </w:r>
          </w:p>
        </w:tc>
        <w:tc>
          <w:tcPr>
            <w:tcW w:w="2766" w:type="dxa"/>
            <w:gridSpan w:val="4"/>
            <w:tcBorders>
              <w:top w:val="nil"/>
              <w:left w:val="nil"/>
              <w:bottom w:val="nil"/>
              <w:right w:val="nil"/>
            </w:tcBorders>
            <w:noWrap/>
          </w:tcPr>
          <w:p w14:paraId="17DDFD4A"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3A4AB981"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2023</w:t>
            </w:r>
          </w:p>
        </w:tc>
      </w:tr>
      <w:tr w:rsidR="006A763E" w:rsidRPr="00995C20" w14:paraId="47FB9FAC" w14:textId="77777777" w:rsidTr="006A763E">
        <w:trPr>
          <w:trHeight w:val="259"/>
        </w:trPr>
        <w:tc>
          <w:tcPr>
            <w:tcW w:w="390" w:type="dxa"/>
            <w:gridSpan w:val="3"/>
            <w:tcBorders>
              <w:top w:val="nil"/>
              <w:left w:val="nil"/>
              <w:bottom w:val="nil"/>
              <w:right w:val="nil"/>
            </w:tcBorders>
            <w:noWrap/>
          </w:tcPr>
          <w:p w14:paraId="0C9E9AB9" w14:textId="77777777" w:rsidR="006A763E" w:rsidRPr="00995C20" w:rsidRDefault="006A763E" w:rsidP="00C35E48">
            <w:pPr>
              <w:spacing w:after="0" w:line="240" w:lineRule="auto"/>
              <w:rPr>
                <w:rFonts w:ascii="Times New Roman" w:eastAsia="Times New Roman" w:hAnsi="Times New Roman" w:cs="Times New Roman"/>
              </w:rPr>
            </w:pPr>
          </w:p>
        </w:tc>
        <w:tc>
          <w:tcPr>
            <w:tcW w:w="5646" w:type="dxa"/>
            <w:gridSpan w:val="5"/>
            <w:tcBorders>
              <w:top w:val="nil"/>
              <w:left w:val="nil"/>
              <w:bottom w:val="nil"/>
              <w:right w:val="nil"/>
            </w:tcBorders>
            <w:noWrap/>
          </w:tcPr>
          <w:p w14:paraId="601FA559" w14:textId="5A60059A" w:rsidR="006A763E" w:rsidRPr="00995C20" w:rsidRDefault="006A763E" w:rsidP="00C35E48">
            <w:pPr>
              <w:spacing w:after="0" w:line="240" w:lineRule="auto"/>
              <w:rPr>
                <w:rFonts w:ascii="Times New Roman" w:eastAsia="Times New Roman" w:hAnsi="Times New Roman" w:cs="Times New Roman"/>
                <w:i/>
                <w:iCs/>
              </w:rPr>
            </w:pPr>
            <w:r w:rsidRPr="00995C20">
              <w:rPr>
                <w:rFonts w:ascii="Times New Roman" w:eastAsia="Times New Roman" w:hAnsi="Times New Roman" w:cs="Times New Roman"/>
                <w:i/>
                <w:iCs/>
              </w:rPr>
              <w:t>John D. Campbell</w:t>
            </w:r>
            <w:r>
              <w:rPr>
                <w:rFonts w:ascii="Times New Roman" w:eastAsia="Times New Roman" w:hAnsi="Times New Roman" w:cs="Times New Roman"/>
                <w:i/>
                <w:iCs/>
              </w:rPr>
              <w:t xml:space="preserve"> </w:t>
            </w:r>
            <w:r w:rsidRPr="00995C20">
              <w:rPr>
                <w:rFonts w:ascii="Times New Roman" w:eastAsia="Times New Roman" w:hAnsi="Times New Roman" w:cs="Times New Roman"/>
                <w:i/>
                <w:iCs/>
              </w:rPr>
              <w:t xml:space="preserve">resigned 2/25/20        </w:t>
            </w:r>
          </w:p>
        </w:tc>
        <w:tc>
          <w:tcPr>
            <w:tcW w:w="3432" w:type="dxa"/>
            <w:tcBorders>
              <w:top w:val="nil"/>
              <w:left w:val="nil"/>
              <w:bottom w:val="nil"/>
              <w:right w:val="nil"/>
            </w:tcBorders>
            <w:noWrap/>
          </w:tcPr>
          <w:p w14:paraId="39172538" w14:textId="77777777" w:rsidR="006A763E" w:rsidRPr="00995C20" w:rsidRDefault="006A763E" w:rsidP="00C35E48">
            <w:pPr>
              <w:spacing w:after="0" w:line="240" w:lineRule="auto"/>
              <w:jc w:val="right"/>
              <w:rPr>
                <w:rFonts w:ascii="Times New Roman" w:eastAsia="Times New Roman" w:hAnsi="Times New Roman" w:cs="Times New Roman"/>
              </w:rPr>
            </w:pPr>
          </w:p>
        </w:tc>
      </w:tr>
      <w:tr w:rsidR="00C35E48" w:rsidRPr="00995C20" w14:paraId="6FEFBFCF" w14:textId="77777777" w:rsidTr="00903EEF">
        <w:trPr>
          <w:trHeight w:val="259"/>
        </w:trPr>
        <w:tc>
          <w:tcPr>
            <w:tcW w:w="390" w:type="dxa"/>
            <w:gridSpan w:val="3"/>
            <w:tcBorders>
              <w:top w:val="nil"/>
              <w:left w:val="nil"/>
              <w:bottom w:val="nil"/>
              <w:right w:val="nil"/>
            </w:tcBorders>
            <w:noWrap/>
          </w:tcPr>
          <w:p w14:paraId="246FABA6"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tcPr>
          <w:p w14:paraId="6B18CCDA" w14:textId="77777777" w:rsidR="00C35E48" w:rsidRPr="00995C20" w:rsidRDefault="00C35E48" w:rsidP="00C35E48">
            <w:pPr>
              <w:spacing w:after="0" w:line="240" w:lineRule="auto"/>
              <w:rPr>
                <w:rFonts w:ascii="Times New Roman" w:eastAsia="Times New Roman" w:hAnsi="Times New Roman" w:cs="Times New Roman"/>
                <w:i/>
                <w:iCs/>
              </w:rPr>
            </w:pPr>
          </w:p>
        </w:tc>
        <w:tc>
          <w:tcPr>
            <w:tcW w:w="2766" w:type="dxa"/>
            <w:gridSpan w:val="4"/>
            <w:tcBorders>
              <w:top w:val="nil"/>
              <w:left w:val="nil"/>
              <w:bottom w:val="nil"/>
              <w:right w:val="nil"/>
            </w:tcBorders>
            <w:noWrap/>
          </w:tcPr>
          <w:p w14:paraId="3177C753" w14:textId="77777777" w:rsidR="00C35E48" w:rsidRPr="00995C20" w:rsidRDefault="00C35E48" w:rsidP="00C35E48">
            <w:pPr>
              <w:spacing w:after="0" w:line="240" w:lineRule="auto"/>
              <w:rPr>
                <w:rFonts w:ascii="Times New Roman" w:eastAsia="Times New Roman" w:hAnsi="Times New Roman" w:cs="Times New Roman"/>
                <w:i/>
                <w:iCs/>
              </w:rPr>
            </w:pPr>
          </w:p>
        </w:tc>
        <w:tc>
          <w:tcPr>
            <w:tcW w:w="3432" w:type="dxa"/>
            <w:tcBorders>
              <w:top w:val="nil"/>
              <w:left w:val="nil"/>
              <w:bottom w:val="nil"/>
              <w:right w:val="nil"/>
            </w:tcBorders>
            <w:noWrap/>
          </w:tcPr>
          <w:p w14:paraId="5B268601" w14:textId="77777777" w:rsidR="00C35E48" w:rsidRPr="00995C20" w:rsidRDefault="00C35E48" w:rsidP="00C35E48">
            <w:pPr>
              <w:spacing w:after="0" w:line="240" w:lineRule="auto"/>
              <w:jc w:val="right"/>
              <w:rPr>
                <w:rFonts w:ascii="Times New Roman" w:eastAsia="Times New Roman" w:hAnsi="Times New Roman" w:cs="Times New Roman"/>
              </w:rPr>
            </w:pPr>
          </w:p>
        </w:tc>
      </w:tr>
      <w:tr w:rsidR="00C35E48" w:rsidRPr="00995C20" w14:paraId="640FEC15" w14:textId="77777777" w:rsidTr="00903EEF">
        <w:trPr>
          <w:trHeight w:val="216"/>
        </w:trPr>
        <w:tc>
          <w:tcPr>
            <w:tcW w:w="9468" w:type="dxa"/>
            <w:gridSpan w:val="9"/>
            <w:tcBorders>
              <w:top w:val="nil"/>
              <w:left w:val="nil"/>
              <w:bottom w:val="nil"/>
              <w:right w:val="nil"/>
            </w:tcBorders>
            <w:noWrap/>
            <w:hideMark/>
          </w:tcPr>
          <w:p w14:paraId="5B9E542B" w14:textId="77777777" w:rsidR="00C35E48" w:rsidRPr="00995C20" w:rsidRDefault="00C35E48" w:rsidP="00C35E48">
            <w:pPr>
              <w:spacing w:after="0" w:line="240" w:lineRule="auto"/>
              <w:rPr>
                <w:rFonts w:ascii="Times New Roman" w:eastAsia="Times New Roman" w:hAnsi="Times New Roman" w:cs="Times New Roman"/>
                <w:b/>
                <w:bCs/>
                <w:u w:val="single"/>
              </w:rPr>
            </w:pPr>
            <w:r w:rsidRPr="00995C20">
              <w:rPr>
                <w:rFonts w:ascii="Times New Roman" w:eastAsia="Times New Roman" w:hAnsi="Times New Roman" w:cs="Times New Roman"/>
                <w:b/>
                <w:bCs/>
                <w:u w:val="single"/>
              </w:rPr>
              <w:t>OLD COLONY ELDER SERVICES - REPRESENTATIVE</w:t>
            </w:r>
          </w:p>
        </w:tc>
      </w:tr>
      <w:tr w:rsidR="006A763E" w:rsidRPr="00995C20" w14:paraId="6FBB3494" w14:textId="77777777" w:rsidTr="006A763E">
        <w:trPr>
          <w:trHeight w:val="259"/>
        </w:trPr>
        <w:tc>
          <w:tcPr>
            <w:tcW w:w="390" w:type="dxa"/>
            <w:gridSpan w:val="3"/>
            <w:tcBorders>
              <w:top w:val="nil"/>
              <w:left w:val="nil"/>
              <w:bottom w:val="nil"/>
              <w:right w:val="nil"/>
            </w:tcBorders>
            <w:noWrap/>
          </w:tcPr>
          <w:p w14:paraId="4332E5C6" w14:textId="77777777" w:rsidR="006A763E" w:rsidRPr="00995C20" w:rsidRDefault="006A763E" w:rsidP="00C35E48">
            <w:pPr>
              <w:spacing w:after="0" w:line="240" w:lineRule="auto"/>
              <w:rPr>
                <w:rFonts w:ascii="Times New Roman" w:eastAsia="Times New Roman" w:hAnsi="Times New Roman" w:cs="Times New Roman"/>
                <w:color w:val="FF0000"/>
              </w:rPr>
            </w:pPr>
          </w:p>
        </w:tc>
        <w:tc>
          <w:tcPr>
            <w:tcW w:w="5646" w:type="dxa"/>
            <w:gridSpan w:val="5"/>
            <w:tcBorders>
              <w:top w:val="nil"/>
              <w:left w:val="nil"/>
              <w:bottom w:val="nil"/>
              <w:right w:val="nil"/>
            </w:tcBorders>
            <w:noWrap/>
          </w:tcPr>
          <w:p w14:paraId="77ACB467" w14:textId="157AE613" w:rsidR="006A763E" w:rsidRPr="00995C20" w:rsidRDefault="006A763E"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Susan Lawless</w:t>
            </w:r>
            <w:r>
              <w:rPr>
                <w:rFonts w:ascii="Times New Roman" w:eastAsia="Times New Roman" w:hAnsi="Times New Roman" w:cs="Times New Roman"/>
              </w:rPr>
              <w:t xml:space="preserve"> (appt. 5/26/20)</w:t>
            </w:r>
          </w:p>
        </w:tc>
        <w:tc>
          <w:tcPr>
            <w:tcW w:w="3432" w:type="dxa"/>
            <w:tcBorders>
              <w:top w:val="nil"/>
              <w:left w:val="nil"/>
              <w:bottom w:val="nil"/>
              <w:right w:val="nil"/>
            </w:tcBorders>
            <w:noWrap/>
          </w:tcPr>
          <w:p w14:paraId="3791CEE7" w14:textId="61DDB68B" w:rsidR="006A763E" w:rsidRPr="00995C20" w:rsidRDefault="006A763E" w:rsidP="00C35E4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2021</w:t>
            </w:r>
          </w:p>
        </w:tc>
      </w:tr>
      <w:tr w:rsidR="006A763E" w:rsidRPr="00995C20" w14:paraId="053B8663" w14:textId="77777777" w:rsidTr="006A763E">
        <w:trPr>
          <w:trHeight w:val="259"/>
        </w:trPr>
        <w:tc>
          <w:tcPr>
            <w:tcW w:w="390" w:type="dxa"/>
            <w:gridSpan w:val="3"/>
            <w:tcBorders>
              <w:top w:val="nil"/>
              <w:left w:val="nil"/>
              <w:bottom w:val="nil"/>
              <w:right w:val="nil"/>
            </w:tcBorders>
            <w:noWrap/>
          </w:tcPr>
          <w:p w14:paraId="4074BBCD" w14:textId="77777777" w:rsidR="006A763E" w:rsidRPr="00995C20" w:rsidRDefault="006A763E" w:rsidP="00C35E48">
            <w:pPr>
              <w:spacing w:after="0" w:line="240" w:lineRule="auto"/>
              <w:rPr>
                <w:rFonts w:ascii="Times New Roman" w:eastAsia="Times New Roman" w:hAnsi="Times New Roman" w:cs="Times New Roman"/>
                <w:color w:val="FF0000"/>
              </w:rPr>
            </w:pPr>
          </w:p>
        </w:tc>
        <w:tc>
          <w:tcPr>
            <w:tcW w:w="5646" w:type="dxa"/>
            <w:gridSpan w:val="5"/>
            <w:tcBorders>
              <w:top w:val="nil"/>
              <w:left w:val="nil"/>
              <w:bottom w:val="nil"/>
              <w:right w:val="nil"/>
            </w:tcBorders>
            <w:noWrap/>
          </w:tcPr>
          <w:p w14:paraId="59559099" w14:textId="77777777" w:rsidR="006A763E" w:rsidRPr="00995C20" w:rsidRDefault="006A763E"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299115A" w14:textId="77777777" w:rsidR="006A763E" w:rsidRDefault="006A763E" w:rsidP="00C35E48">
            <w:pPr>
              <w:spacing w:after="0" w:line="240" w:lineRule="auto"/>
              <w:jc w:val="right"/>
              <w:rPr>
                <w:rFonts w:ascii="Times New Roman" w:eastAsia="Times New Roman" w:hAnsi="Times New Roman" w:cs="Times New Roman"/>
              </w:rPr>
            </w:pPr>
          </w:p>
        </w:tc>
      </w:tr>
      <w:tr w:rsidR="00C35E48" w:rsidRPr="00995C20" w14:paraId="699FD914" w14:textId="77777777" w:rsidTr="00903EEF">
        <w:trPr>
          <w:trHeight w:val="216"/>
        </w:trPr>
        <w:tc>
          <w:tcPr>
            <w:tcW w:w="9468" w:type="dxa"/>
            <w:gridSpan w:val="9"/>
            <w:tcBorders>
              <w:top w:val="nil"/>
              <w:left w:val="nil"/>
              <w:bottom w:val="nil"/>
              <w:right w:val="nil"/>
            </w:tcBorders>
            <w:noWrap/>
            <w:hideMark/>
          </w:tcPr>
          <w:p w14:paraId="7BDD0899" w14:textId="77777777" w:rsidR="00C35E48" w:rsidRPr="00995C20" w:rsidRDefault="00C35E48" w:rsidP="00C35E48">
            <w:pPr>
              <w:spacing w:after="0" w:line="240" w:lineRule="auto"/>
              <w:rPr>
                <w:rFonts w:ascii="Times New Roman" w:eastAsia="Times New Roman" w:hAnsi="Times New Roman" w:cs="Times New Roman"/>
                <w:b/>
                <w:bCs/>
                <w:u w:val="single"/>
              </w:rPr>
            </w:pPr>
            <w:r w:rsidRPr="00995C20">
              <w:rPr>
                <w:rFonts w:ascii="Times New Roman" w:eastAsia="Times New Roman" w:hAnsi="Times New Roman" w:cs="Times New Roman"/>
                <w:b/>
                <w:bCs/>
                <w:u w:val="single"/>
              </w:rPr>
              <w:t>O.C.P.C. - AREA AGENCY ON AGING ADVISORY COMMITTEE</w:t>
            </w:r>
          </w:p>
        </w:tc>
      </w:tr>
      <w:tr w:rsidR="00C35E48" w:rsidRPr="00995C20" w14:paraId="5726D357" w14:textId="77777777" w:rsidTr="00903EEF">
        <w:trPr>
          <w:trHeight w:val="216"/>
        </w:trPr>
        <w:tc>
          <w:tcPr>
            <w:tcW w:w="390" w:type="dxa"/>
            <w:gridSpan w:val="3"/>
            <w:tcBorders>
              <w:top w:val="nil"/>
              <w:left w:val="nil"/>
              <w:bottom w:val="nil"/>
              <w:right w:val="nil"/>
            </w:tcBorders>
            <w:noWrap/>
          </w:tcPr>
          <w:p w14:paraId="3457CC14" w14:textId="77777777" w:rsidR="00C35E48" w:rsidRPr="00995C20" w:rsidRDefault="00C35E48" w:rsidP="00C35E48">
            <w:pPr>
              <w:spacing w:after="0" w:line="240" w:lineRule="auto"/>
              <w:rPr>
                <w:rFonts w:ascii="Times New Roman" w:eastAsia="Times New Roman" w:hAnsi="Times New Roman" w:cs="Times New Roman"/>
                <w:b/>
                <w:bCs/>
                <w:color w:val="FF0000"/>
              </w:rPr>
            </w:pPr>
          </w:p>
        </w:tc>
        <w:tc>
          <w:tcPr>
            <w:tcW w:w="2880" w:type="dxa"/>
            <w:tcBorders>
              <w:top w:val="nil"/>
              <w:left w:val="nil"/>
              <w:bottom w:val="nil"/>
              <w:right w:val="nil"/>
            </w:tcBorders>
            <w:noWrap/>
            <w:hideMark/>
          </w:tcPr>
          <w:p w14:paraId="273CDFC0"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Vacancy</w:t>
            </w:r>
          </w:p>
        </w:tc>
        <w:tc>
          <w:tcPr>
            <w:tcW w:w="2766" w:type="dxa"/>
            <w:gridSpan w:val="4"/>
            <w:tcBorders>
              <w:top w:val="nil"/>
              <w:left w:val="nil"/>
              <w:bottom w:val="nil"/>
              <w:right w:val="nil"/>
            </w:tcBorders>
            <w:noWrap/>
          </w:tcPr>
          <w:p w14:paraId="6560A356"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hideMark/>
          </w:tcPr>
          <w:p w14:paraId="47670B3C" w14:textId="77777777" w:rsidR="00C35E48" w:rsidRPr="00995C20" w:rsidRDefault="00C35E48" w:rsidP="00C35E48">
            <w:pPr>
              <w:spacing w:after="0" w:line="240" w:lineRule="auto"/>
              <w:jc w:val="right"/>
              <w:rPr>
                <w:rFonts w:ascii="Times New Roman" w:eastAsia="Times New Roman" w:hAnsi="Times New Roman" w:cs="Times New Roman"/>
                <w:color w:val="FF0000"/>
              </w:rPr>
            </w:pPr>
          </w:p>
        </w:tc>
      </w:tr>
      <w:tr w:rsidR="00C35E48" w:rsidRPr="00995C20" w14:paraId="6626DE06" w14:textId="77777777" w:rsidTr="00903EEF">
        <w:trPr>
          <w:trHeight w:val="216"/>
        </w:trPr>
        <w:tc>
          <w:tcPr>
            <w:tcW w:w="390" w:type="dxa"/>
            <w:gridSpan w:val="3"/>
            <w:tcBorders>
              <w:top w:val="nil"/>
              <w:left w:val="nil"/>
              <w:bottom w:val="nil"/>
              <w:right w:val="nil"/>
            </w:tcBorders>
            <w:noWrap/>
          </w:tcPr>
          <w:p w14:paraId="07868295" w14:textId="77777777" w:rsidR="00C35E48" w:rsidRPr="00995C20" w:rsidRDefault="00C35E48" w:rsidP="00C35E48">
            <w:pPr>
              <w:spacing w:after="0" w:line="240" w:lineRule="auto"/>
              <w:rPr>
                <w:rFonts w:ascii="Times New Roman" w:eastAsia="Times New Roman" w:hAnsi="Times New Roman" w:cs="Times New Roman"/>
                <w:b/>
                <w:bCs/>
                <w:color w:val="FF0000"/>
              </w:rPr>
            </w:pPr>
          </w:p>
        </w:tc>
        <w:tc>
          <w:tcPr>
            <w:tcW w:w="2880" w:type="dxa"/>
            <w:tcBorders>
              <w:top w:val="nil"/>
              <w:left w:val="nil"/>
              <w:bottom w:val="nil"/>
              <w:right w:val="nil"/>
            </w:tcBorders>
            <w:noWrap/>
          </w:tcPr>
          <w:p w14:paraId="4E4C36AA"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766" w:type="dxa"/>
            <w:gridSpan w:val="4"/>
            <w:tcBorders>
              <w:top w:val="nil"/>
              <w:left w:val="nil"/>
              <w:bottom w:val="nil"/>
              <w:right w:val="nil"/>
            </w:tcBorders>
            <w:noWrap/>
          </w:tcPr>
          <w:p w14:paraId="5CD9FBDC"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31A01A8A" w14:textId="77777777" w:rsidR="00C35E48" w:rsidRPr="00995C20" w:rsidRDefault="00C35E48" w:rsidP="00C35E48">
            <w:pPr>
              <w:spacing w:after="0" w:line="240" w:lineRule="auto"/>
              <w:jc w:val="right"/>
              <w:rPr>
                <w:rFonts w:ascii="Times New Roman" w:eastAsia="Times New Roman" w:hAnsi="Times New Roman" w:cs="Times New Roman"/>
                <w:color w:val="FF0000"/>
              </w:rPr>
            </w:pPr>
          </w:p>
        </w:tc>
      </w:tr>
      <w:tr w:rsidR="00C35E48" w:rsidRPr="00995C20" w14:paraId="022A5D2A" w14:textId="77777777" w:rsidTr="00903EEF">
        <w:trPr>
          <w:trHeight w:val="216"/>
        </w:trPr>
        <w:tc>
          <w:tcPr>
            <w:tcW w:w="9468" w:type="dxa"/>
            <w:gridSpan w:val="9"/>
            <w:tcBorders>
              <w:top w:val="nil"/>
              <w:left w:val="nil"/>
              <w:bottom w:val="nil"/>
              <w:right w:val="nil"/>
            </w:tcBorders>
            <w:noWrap/>
            <w:hideMark/>
          </w:tcPr>
          <w:p w14:paraId="7C20675D"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O.C.P.C. - AREA AGENCY ON AGING ADVISORY - ALTERNATE</w:t>
            </w:r>
          </w:p>
        </w:tc>
      </w:tr>
      <w:tr w:rsidR="00C35E48" w:rsidRPr="00995C20" w14:paraId="00608DF4" w14:textId="77777777" w:rsidTr="00903EEF">
        <w:trPr>
          <w:trHeight w:val="259"/>
        </w:trPr>
        <w:tc>
          <w:tcPr>
            <w:tcW w:w="390" w:type="dxa"/>
            <w:gridSpan w:val="3"/>
            <w:tcBorders>
              <w:top w:val="nil"/>
              <w:left w:val="nil"/>
              <w:bottom w:val="nil"/>
              <w:right w:val="nil"/>
            </w:tcBorders>
            <w:noWrap/>
            <w:hideMark/>
          </w:tcPr>
          <w:p w14:paraId="2E44C9D5" w14:textId="77777777" w:rsidR="00C35E48" w:rsidRPr="00995C20" w:rsidRDefault="00C35E48" w:rsidP="00C35E48">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color w:val="FF0000"/>
              </w:rPr>
              <w:t xml:space="preserve">          </w:t>
            </w:r>
          </w:p>
        </w:tc>
        <w:tc>
          <w:tcPr>
            <w:tcW w:w="2880" w:type="dxa"/>
            <w:tcBorders>
              <w:top w:val="nil"/>
              <w:left w:val="nil"/>
              <w:bottom w:val="nil"/>
              <w:right w:val="nil"/>
            </w:tcBorders>
            <w:noWrap/>
            <w:hideMark/>
          </w:tcPr>
          <w:p w14:paraId="1FFFC55A"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Vacancy</w:t>
            </w:r>
          </w:p>
        </w:tc>
        <w:tc>
          <w:tcPr>
            <w:tcW w:w="2766" w:type="dxa"/>
            <w:gridSpan w:val="4"/>
            <w:tcBorders>
              <w:top w:val="nil"/>
              <w:left w:val="nil"/>
              <w:bottom w:val="nil"/>
              <w:right w:val="nil"/>
            </w:tcBorders>
            <w:noWrap/>
          </w:tcPr>
          <w:p w14:paraId="3242D76D"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94F403F" w14:textId="77777777" w:rsidR="00C35E48" w:rsidRPr="00995C20" w:rsidRDefault="00C35E48" w:rsidP="00C35E48">
            <w:pPr>
              <w:spacing w:after="0" w:line="240" w:lineRule="auto"/>
              <w:rPr>
                <w:rFonts w:ascii="Times New Roman" w:eastAsia="Times New Roman" w:hAnsi="Times New Roman" w:cs="Times New Roman"/>
              </w:rPr>
            </w:pPr>
          </w:p>
        </w:tc>
      </w:tr>
      <w:tr w:rsidR="00C35E48" w:rsidRPr="00995C20" w14:paraId="10A69437" w14:textId="77777777" w:rsidTr="00903EEF">
        <w:trPr>
          <w:trHeight w:val="259"/>
        </w:trPr>
        <w:tc>
          <w:tcPr>
            <w:tcW w:w="9468" w:type="dxa"/>
            <w:gridSpan w:val="9"/>
            <w:tcBorders>
              <w:top w:val="nil"/>
              <w:left w:val="nil"/>
              <w:bottom w:val="nil"/>
              <w:right w:val="nil"/>
            </w:tcBorders>
            <w:noWrap/>
            <w:hideMark/>
          </w:tcPr>
          <w:p w14:paraId="13326DAF"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lastRenderedPageBreak/>
              <w:t>O.C.P.C. - DELEGATE</w:t>
            </w:r>
          </w:p>
        </w:tc>
      </w:tr>
      <w:tr w:rsidR="00C35E48" w:rsidRPr="00995C20" w14:paraId="41D7EBD6" w14:textId="77777777" w:rsidTr="00903EEF">
        <w:trPr>
          <w:trHeight w:val="259"/>
        </w:trPr>
        <w:tc>
          <w:tcPr>
            <w:tcW w:w="390" w:type="dxa"/>
            <w:gridSpan w:val="3"/>
            <w:tcBorders>
              <w:top w:val="nil"/>
              <w:left w:val="nil"/>
              <w:bottom w:val="nil"/>
              <w:right w:val="nil"/>
            </w:tcBorders>
            <w:noWrap/>
          </w:tcPr>
          <w:p w14:paraId="6190C851"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0A61C29F" w14:textId="4239C25E"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Amy Troup</w:t>
            </w:r>
            <w:r w:rsidR="006A763E">
              <w:rPr>
                <w:rFonts w:ascii="Times New Roman" w:eastAsia="Times New Roman" w:hAnsi="Times New Roman" w:cs="Times New Roman"/>
              </w:rPr>
              <w:t xml:space="preserve"> (appt. 8/11/20)</w:t>
            </w:r>
          </w:p>
        </w:tc>
        <w:tc>
          <w:tcPr>
            <w:tcW w:w="2766" w:type="dxa"/>
            <w:gridSpan w:val="4"/>
            <w:tcBorders>
              <w:top w:val="nil"/>
              <w:left w:val="nil"/>
              <w:bottom w:val="nil"/>
              <w:right w:val="nil"/>
            </w:tcBorders>
            <w:noWrap/>
          </w:tcPr>
          <w:p w14:paraId="637408BA" w14:textId="3CE27A2C"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757FC5E5"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2023</w:t>
            </w:r>
          </w:p>
        </w:tc>
      </w:tr>
      <w:tr w:rsidR="00C35E48" w:rsidRPr="00995C20" w14:paraId="0B167E18" w14:textId="77777777" w:rsidTr="00903EEF">
        <w:trPr>
          <w:trHeight w:val="259"/>
        </w:trPr>
        <w:tc>
          <w:tcPr>
            <w:tcW w:w="390" w:type="dxa"/>
            <w:gridSpan w:val="3"/>
            <w:tcBorders>
              <w:top w:val="nil"/>
              <w:left w:val="nil"/>
              <w:bottom w:val="nil"/>
              <w:right w:val="nil"/>
            </w:tcBorders>
            <w:noWrap/>
          </w:tcPr>
          <w:p w14:paraId="137F3E25"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137FDD46" w14:textId="77777777" w:rsidR="00C35E48" w:rsidRPr="00995C20" w:rsidRDefault="00C35E48" w:rsidP="00C35E48">
            <w:pPr>
              <w:spacing w:after="0" w:line="240" w:lineRule="auto"/>
              <w:rPr>
                <w:rFonts w:ascii="Times New Roman" w:eastAsia="Times New Roman" w:hAnsi="Times New Roman" w:cs="Times New Roman"/>
              </w:rPr>
            </w:pPr>
          </w:p>
        </w:tc>
        <w:tc>
          <w:tcPr>
            <w:tcW w:w="2766" w:type="dxa"/>
            <w:gridSpan w:val="4"/>
            <w:tcBorders>
              <w:top w:val="nil"/>
              <w:left w:val="nil"/>
              <w:bottom w:val="nil"/>
              <w:right w:val="nil"/>
            </w:tcBorders>
            <w:noWrap/>
          </w:tcPr>
          <w:p w14:paraId="2B587303"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7B4116D9" w14:textId="77777777" w:rsidR="00C35E48" w:rsidRPr="00995C20" w:rsidRDefault="00C35E48" w:rsidP="00C35E48">
            <w:pPr>
              <w:spacing w:after="0" w:line="240" w:lineRule="auto"/>
              <w:jc w:val="right"/>
              <w:rPr>
                <w:rFonts w:ascii="Times New Roman" w:eastAsia="Times New Roman" w:hAnsi="Times New Roman" w:cs="Times New Roman"/>
              </w:rPr>
            </w:pPr>
          </w:p>
        </w:tc>
      </w:tr>
      <w:tr w:rsidR="00C35E48" w:rsidRPr="00995C20" w14:paraId="2BD1A707" w14:textId="77777777" w:rsidTr="00903EEF">
        <w:trPr>
          <w:trHeight w:val="259"/>
        </w:trPr>
        <w:tc>
          <w:tcPr>
            <w:tcW w:w="9468" w:type="dxa"/>
            <w:gridSpan w:val="9"/>
            <w:tcBorders>
              <w:top w:val="nil"/>
              <w:left w:val="nil"/>
              <w:bottom w:val="nil"/>
              <w:right w:val="nil"/>
            </w:tcBorders>
            <w:noWrap/>
            <w:hideMark/>
          </w:tcPr>
          <w:p w14:paraId="78F00A8C"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O.C.P.C. - ALTERNATE MEMBER</w:t>
            </w:r>
          </w:p>
        </w:tc>
      </w:tr>
      <w:tr w:rsidR="00C35E48" w:rsidRPr="00995C20" w14:paraId="4BC2DF60" w14:textId="77777777" w:rsidTr="00903EEF">
        <w:trPr>
          <w:trHeight w:val="259"/>
        </w:trPr>
        <w:tc>
          <w:tcPr>
            <w:tcW w:w="390" w:type="dxa"/>
            <w:gridSpan w:val="3"/>
            <w:tcBorders>
              <w:top w:val="nil"/>
              <w:left w:val="nil"/>
              <w:bottom w:val="nil"/>
              <w:right w:val="nil"/>
            </w:tcBorders>
            <w:noWrap/>
          </w:tcPr>
          <w:p w14:paraId="25018F49"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47E2B1E5"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Troy E. Garron</w:t>
            </w:r>
          </w:p>
        </w:tc>
        <w:tc>
          <w:tcPr>
            <w:tcW w:w="2766" w:type="dxa"/>
            <w:gridSpan w:val="4"/>
            <w:tcBorders>
              <w:top w:val="nil"/>
              <w:left w:val="nil"/>
              <w:bottom w:val="nil"/>
              <w:right w:val="nil"/>
            </w:tcBorders>
            <w:noWrap/>
            <w:hideMark/>
          </w:tcPr>
          <w:p w14:paraId="5ECF77E1"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Board of Selectmen</w:t>
            </w:r>
          </w:p>
        </w:tc>
        <w:tc>
          <w:tcPr>
            <w:tcW w:w="3432" w:type="dxa"/>
            <w:tcBorders>
              <w:top w:val="nil"/>
              <w:left w:val="nil"/>
              <w:bottom w:val="nil"/>
              <w:right w:val="nil"/>
            </w:tcBorders>
            <w:noWrap/>
            <w:hideMark/>
          </w:tcPr>
          <w:p w14:paraId="5836DCD6"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2022</w:t>
            </w:r>
          </w:p>
        </w:tc>
      </w:tr>
      <w:tr w:rsidR="006A763E" w:rsidRPr="00995C20" w14:paraId="338A40B6" w14:textId="77777777" w:rsidTr="00903EEF">
        <w:trPr>
          <w:trHeight w:val="259"/>
        </w:trPr>
        <w:tc>
          <w:tcPr>
            <w:tcW w:w="390" w:type="dxa"/>
            <w:gridSpan w:val="3"/>
            <w:tcBorders>
              <w:top w:val="nil"/>
              <w:left w:val="nil"/>
              <w:bottom w:val="nil"/>
              <w:right w:val="nil"/>
            </w:tcBorders>
            <w:noWrap/>
          </w:tcPr>
          <w:p w14:paraId="59594548" w14:textId="77777777" w:rsidR="006A763E" w:rsidRPr="00995C20" w:rsidRDefault="006A763E"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50C3B67E" w14:textId="77777777" w:rsidR="006A763E" w:rsidRPr="00995C20" w:rsidRDefault="006A763E" w:rsidP="00C35E48">
            <w:pPr>
              <w:spacing w:after="0" w:line="240" w:lineRule="auto"/>
              <w:rPr>
                <w:rFonts w:ascii="Times New Roman" w:eastAsia="Times New Roman" w:hAnsi="Times New Roman" w:cs="Times New Roman"/>
              </w:rPr>
            </w:pPr>
          </w:p>
        </w:tc>
        <w:tc>
          <w:tcPr>
            <w:tcW w:w="2766" w:type="dxa"/>
            <w:gridSpan w:val="4"/>
            <w:tcBorders>
              <w:top w:val="nil"/>
              <w:left w:val="nil"/>
              <w:bottom w:val="nil"/>
              <w:right w:val="nil"/>
            </w:tcBorders>
            <w:noWrap/>
          </w:tcPr>
          <w:p w14:paraId="7F3CE9B8" w14:textId="77777777" w:rsidR="006A763E" w:rsidRPr="00995C20" w:rsidRDefault="006A763E"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5EDF31E6" w14:textId="77777777" w:rsidR="006A763E" w:rsidRPr="00995C20" w:rsidRDefault="006A763E" w:rsidP="00C35E48">
            <w:pPr>
              <w:spacing w:after="0" w:line="240" w:lineRule="auto"/>
              <w:jc w:val="right"/>
              <w:rPr>
                <w:rFonts w:ascii="Times New Roman" w:eastAsia="Times New Roman" w:hAnsi="Times New Roman" w:cs="Times New Roman"/>
              </w:rPr>
            </w:pPr>
          </w:p>
        </w:tc>
      </w:tr>
      <w:tr w:rsidR="00C35E48" w:rsidRPr="00995C20" w14:paraId="575117A1" w14:textId="77777777" w:rsidTr="00903EEF">
        <w:trPr>
          <w:trHeight w:val="259"/>
        </w:trPr>
        <w:tc>
          <w:tcPr>
            <w:tcW w:w="9468" w:type="dxa"/>
            <w:gridSpan w:val="9"/>
            <w:tcBorders>
              <w:top w:val="nil"/>
              <w:left w:val="nil"/>
              <w:bottom w:val="nil"/>
              <w:right w:val="nil"/>
            </w:tcBorders>
            <w:noWrap/>
            <w:hideMark/>
          </w:tcPr>
          <w:p w14:paraId="1DDA35DD"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O.C.P.C. - DELEGATE AT LARGE</w:t>
            </w:r>
          </w:p>
        </w:tc>
      </w:tr>
      <w:tr w:rsidR="00C35E48" w:rsidRPr="00995C20" w14:paraId="62B28473" w14:textId="77777777" w:rsidTr="00903EEF">
        <w:trPr>
          <w:trHeight w:val="259"/>
        </w:trPr>
        <w:tc>
          <w:tcPr>
            <w:tcW w:w="390" w:type="dxa"/>
            <w:gridSpan w:val="3"/>
            <w:tcBorders>
              <w:top w:val="nil"/>
              <w:left w:val="nil"/>
              <w:bottom w:val="nil"/>
              <w:right w:val="nil"/>
            </w:tcBorders>
            <w:noWrap/>
          </w:tcPr>
          <w:p w14:paraId="5D046C1B"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0DB421E0"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Troy E. Garron</w:t>
            </w:r>
          </w:p>
        </w:tc>
        <w:tc>
          <w:tcPr>
            <w:tcW w:w="2766" w:type="dxa"/>
            <w:gridSpan w:val="4"/>
            <w:tcBorders>
              <w:top w:val="nil"/>
              <w:left w:val="nil"/>
              <w:bottom w:val="nil"/>
              <w:right w:val="nil"/>
            </w:tcBorders>
            <w:noWrap/>
            <w:hideMark/>
          </w:tcPr>
          <w:p w14:paraId="52844E96"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Board of Selectmen</w:t>
            </w:r>
          </w:p>
        </w:tc>
        <w:tc>
          <w:tcPr>
            <w:tcW w:w="3432" w:type="dxa"/>
            <w:tcBorders>
              <w:top w:val="nil"/>
              <w:left w:val="nil"/>
              <w:bottom w:val="nil"/>
              <w:right w:val="nil"/>
            </w:tcBorders>
            <w:noWrap/>
            <w:hideMark/>
          </w:tcPr>
          <w:p w14:paraId="38C7C3E2"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2022</w:t>
            </w:r>
          </w:p>
        </w:tc>
      </w:tr>
      <w:tr w:rsidR="00C35E48" w:rsidRPr="00995C20" w14:paraId="0CCB191C" w14:textId="77777777" w:rsidTr="00903EEF">
        <w:trPr>
          <w:trHeight w:val="259"/>
        </w:trPr>
        <w:tc>
          <w:tcPr>
            <w:tcW w:w="390" w:type="dxa"/>
            <w:gridSpan w:val="3"/>
            <w:tcBorders>
              <w:top w:val="nil"/>
              <w:left w:val="nil"/>
              <w:bottom w:val="nil"/>
              <w:right w:val="nil"/>
            </w:tcBorders>
            <w:noWrap/>
          </w:tcPr>
          <w:p w14:paraId="75901753"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33DBCC68" w14:textId="77777777" w:rsidR="00C35E48" w:rsidRPr="00995C20" w:rsidRDefault="00C35E48" w:rsidP="00C35E48">
            <w:pPr>
              <w:spacing w:after="0" w:line="240" w:lineRule="auto"/>
              <w:rPr>
                <w:rFonts w:ascii="Times New Roman" w:eastAsia="Times New Roman" w:hAnsi="Times New Roman" w:cs="Times New Roman"/>
              </w:rPr>
            </w:pPr>
          </w:p>
        </w:tc>
        <w:tc>
          <w:tcPr>
            <w:tcW w:w="2766" w:type="dxa"/>
            <w:gridSpan w:val="4"/>
            <w:tcBorders>
              <w:top w:val="nil"/>
              <w:left w:val="nil"/>
              <w:bottom w:val="nil"/>
              <w:right w:val="nil"/>
            </w:tcBorders>
            <w:noWrap/>
          </w:tcPr>
          <w:p w14:paraId="123D71FF"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5A4B10A9" w14:textId="77777777" w:rsidR="00C35E48" w:rsidRPr="00995C20" w:rsidRDefault="00C35E48" w:rsidP="00C35E48">
            <w:pPr>
              <w:spacing w:after="0" w:line="240" w:lineRule="auto"/>
              <w:jc w:val="right"/>
              <w:rPr>
                <w:rFonts w:ascii="Times New Roman" w:eastAsia="Times New Roman" w:hAnsi="Times New Roman" w:cs="Times New Roman"/>
              </w:rPr>
            </w:pPr>
          </w:p>
        </w:tc>
      </w:tr>
      <w:tr w:rsidR="00C35E48" w:rsidRPr="00995C20" w14:paraId="18408C50" w14:textId="77777777" w:rsidTr="00903EEF">
        <w:trPr>
          <w:trHeight w:val="259"/>
        </w:trPr>
        <w:tc>
          <w:tcPr>
            <w:tcW w:w="9468" w:type="dxa"/>
            <w:gridSpan w:val="9"/>
            <w:tcBorders>
              <w:top w:val="nil"/>
              <w:left w:val="nil"/>
              <w:bottom w:val="nil"/>
              <w:right w:val="nil"/>
            </w:tcBorders>
            <w:noWrap/>
            <w:hideMark/>
          </w:tcPr>
          <w:p w14:paraId="668F085C"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PARKING CLERK</w:t>
            </w:r>
          </w:p>
        </w:tc>
      </w:tr>
      <w:tr w:rsidR="00C35E48" w:rsidRPr="00995C20" w14:paraId="45CA289D" w14:textId="77777777" w:rsidTr="00903EEF">
        <w:trPr>
          <w:trHeight w:val="259"/>
        </w:trPr>
        <w:tc>
          <w:tcPr>
            <w:tcW w:w="390" w:type="dxa"/>
            <w:gridSpan w:val="3"/>
            <w:tcBorders>
              <w:top w:val="nil"/>
              <w:left w:val="nil"/>
              <w:bottom w:val="nil"/>
              <w:right w:val="nil"/>
            </w:tcBorders>
            <w:noWrap/>
          </w:tcPr>
          <w:p w14:paraId="7F539933"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452925F3"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Pamela Adduci</w:t>
            </w:r>
          </w:p>
        </w:tc>
        <w:tc>
          <w:tcPr>
            <w:tcW w:w="2766" w:type="dxa"/>
            <w:gridSpan w:val="4"/>
            <w:tcBorders>
              <w:top w:val="nil"/>
              <w:left w:val="nil"/>
              <w:bottom w:val="nil"/>
              <w:right w:val="nil"/>
            </w:tcBorders>
            <w:noWrap/>
          </w:tcPr>
          <w:p w14:paraId="56A1AED2"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13BC9C70"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C35E48" w:rsidRPr="00995C20" w14:paraId="0639F738" w14:textId="77777777" w:rsidTr="00903EEF">
        <w:trPr>
          <w:trHeight w:val="259"/>
        </w:trPr>
        <w:tc>
          <w:tcPr>
            <w:tcW w:w="390" w:type="dxa"/>
            <w:gridSpan w:val="3"/>
            <w:tcBorders>
              <w:top w:val="nil"/>
              <w:left w:val="nil"/>
              <w:bottom w:val="nil"/>
              <w:right w:val="nil"/>
            </w:tcBorders>
            <w:noWrap/>
          </w:tcPr>
          <w:p w14:paraId="7784E427"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40319332"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766" w:type="dxa"/>
            <w:gridSpan w:val="4"/>
            <w:tcBorders>
              <w:top w:val="nil"/>
              <w:left w:val="nil"/>
              <w:bottom w:val="nil"/>
              <w:right w:val="nil"/>
            </w:tcBorders>
            <w:noWrap/>
          </w:tcPr>
          <w:p w14:paraId="48E8B5B6"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228FEB13" w14:textId="77777777" w:rsidR="00C35E48" w:rsidRPr="00995C20" w:rsidRDefault="00C35E48" w:rsidP="00C35E48">
            <w:pPr>
              <w:spacing w:after="0" w:line="240" w:lineRule="auto"/>
              <w:jc w:val="right"/>
              <w:rPr>
                <w:rFonts w:ascii="Times New Roman" w:eastAsia="Times New Roman" w:hAnsi="Times New Roman" w:cs="Times New Roman"/>
                <w:color w:val="FF0000"/>
              </w:rPr>
            </w:pPr>
          </w:p>
        </w:tc>
      </w:tr>
      <w:tr w:rsidR="00C35E48" w:rsidRPr="00995C20" w14:paraId="0DE953C3" w14:textId="77777777" w:rsidTr="00903EEF">
        <w:trPr>
          <w:trHeight w:val="259"/>
        </w:trPr>
        <w:tc>
          <w:tcPr>
            <w:tcW w:w="9468" w:type="dxa"/>
            <w:gridSpan w:val="9"/>
            <w:tcBorders>
              <w:top w:val="nil"/>
              <w:left w:val="nil"/>
              <w:bottom w:val="nil"/>
              <w:right w:val="nil"/>
            </w:tcBorders>
            <w:noWrap/>
            <w:hideMark/>
          </w:tcPr>
          <w:p w14:paraId="78CDE579"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Calibri" w:hAnsi="Times New Roman" w:cs="Times New Roman"/>
              </w:rPr>
              <w:br w:type="page"/>
            </w:r>
            <w:r w:rsidRPr="00995C20">
              <w:rPr>
                <w:rFonts w:ascii="Times New Roman" w:eastAsia="Times New Roman" w:hAnsi="Times New Roman" w:cs="Times New Roman"/>
                <w:b/>
                <w:bCs/>
                <w:u w:val="single"/>
              </w:rPr>
              <w:t>PLUMBING INSPECTOR</w:t>
            </w:r>
            <w:r w:rsidRPr="00995C20">
              <w:rPr>
                <w:rFonts w:ascii="Times New Roman" w:eastAsia="Times New Roman" w:hAnsi="Times New Roman" w:cs="Times New Roman"/>
                <w:b/>
                <w:bCs/>
              </w:rPr>
              <w:t xml:space="preserve"> </w:t>
            </w:r>
            <w:r w:rsidRPr="00995C20">
              <w:rPr>
                <w:rFonts w:ascii="Times New Roman" w:eastAsia="Times New Roman" w:hAnsi="Times New Roman" w:cs="Times New Roman"/>
                <w:i/>
                <w:iCs/>
              </w:rPr>
              <w:t>(appt.  by Building Inspector)</w:t>
            </w:r>
          </w:p>
        </w:tc>
      </w:tr>
      <w:tr w:rsidR="00C35E48" w:rsidRPr="00995C20" w14:paraId="5020FC95" w14:textId="77777777" w:rsidTr="00903EEF">
        <w:trPr>
          <w:trHeight w:val="259"/>
        </w:trPr>
        <w:tc>
          <w:tcPr>
            <w:tcW w:w="390" w:type="dxa"/>
            <w:gridSpan w:val="3"/>
            <w:tcBorders>
              <w:top w:val="nil"/>
              <w:left w:val="nil"/>
              <w:bottom w:val="nil"/>
              <w:right w:val="nil"/>
            </w:tcBorders>
            <w:noWrap/>
          </w:tcPr>
          <w:p w14:paraId="4B3F1C9B"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4F394C10"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John F. O'Brien, Jr.</w:t>
            </w:r>
          </w:p>
        </w:tc>
        <w:tc>
          <w:tcPr>
            <w:tcW w:w="2766" w:type="dxa"/>
            <w:gridSpan w:val="4"/>
            <w:tcBorders>
              <w:top w:val="nil"/>
              <w:left w:val="nil"/>
              <w:bottom w:val="nil"/>
              <w:right w:val="nil"/>
            </w:tcBorders>
            <w:noWrap/>
          </w:tcPr>
          <w:p w14:paraId="6427CEE9"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6639BD53"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C35E48" w:rsidRPr="00995C20" w14:paraId="1814E641" w14:textId="77777777" w:rsidTr="00903EEF">
        <w:trPr>
          <w:trHeight w:val="259"/>
        </w:trPr>
        <w:tc>
          <w:tcPr>
            <w:tcW w:w="390" w:type="dxa"/>
            <w:gridSpan w:val="3"/>
            <w:tcBorders>
              <w:top w:val="nil"/>
              <w:left w:val="nil"/>
              <w:bottom w:val="nil"/>
              <w:right w:val="nil"/>
            </w:tcBorders>
            <w:noWrap/>
          </w:tcPr>
          <w:p w14:paraId="1C86BB65"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77CFCE4E" w14:textId="77777777" w:rsidR="00C35E48" w:rsidRPr="00995C20" w:rsidRDefault="00C35E48" w:rsidP="00C35E48">
            <w:pPr>
              <w:spacing w:after="0" w:line="240" w:lineRule="auto"/>
              <w:rPr>
                <w:rFonts w:ascii="Times New Roman" w:eastAsia="Times New Roman" w:hAnsi="Times New Roman" w:cs="Times New Roman"/>
              </w:rPr>
            </w:pPr>
          </w:p>
        </w:tc>
        <w:tc>
          <w:tcPr>
            <w:tcW w:w="2766" w:type="dxa"/>
            <w:gridSpan w:val="4"/>
            <w:tcBorders>
              <w:top w:val="nil"/>
              <w:left w:val="nil"/>
              <w:bottom w:val="nil"/>
              <w:right w:val="nil"/>
            </w:tcBorders>
            <w:noWrap/>
          </w:tcPr>
          <w:p w14:paraId="7A2A8483"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C2A914C" w14:textId="77777777" w:rsidR="00C35E48" w:rsidRPr="00995C20" w:rsidRDefault="00C35E48" w:rsidP="00C35E48">
            <w:pPr>
              <w:spacing w:after="0" w:line="240" w:lineRule="auto"/>
              <w:jc w:val="right"/>
              <w:rPr>
                <w:rFonts w:ascii="Times New Roman" w:eastAsia="Times New Roman" w:hAnsi="Times New Roman" w:cs="Times New Roman"/>
              </w:rPr>
            </w:pPr>
          </w:p>
        </w:tc>
      </w:tr>
      <w:tr w:rsidR="00C35E48" w:rsidRPr="00995C20" w14:paraId="3ABD5E4A" w14:textId="77777777" w:rsidTr="00903EEF">
        <w:trPr>
          <w:trHeight w:val="259"/>
        </w:trPr>
        <w:tc>
          <w:tcPr>
            <w:tcW w:w="9468" w:type="dxa"/>
            <w:gridSpan w:val="9"/>
            <w:tcBorders>
              <w:top w:val="nil"/>
              <w:left w:val="nil"/>
              <w:bottom w:val="nil"/>
              <w:right w:val="nil"/>
            </w:tcBorders>
            <w:noWrap/>
            <w:hideMark/>
          </w:tcPr>
          <w:p w14:paraId="74D216B0"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PLUMBING INSPECTOR ASSISTANT</w:t>
            </w:r>
            <w:r w:rsidRPr="00995C20">
              <w:rPr>
                <w:rFonts w:ascii="Times New Roman" w:eastAsia="Times New Roman" w:hAnsi="Times New Roman" w:cs="Times New Roman"/>
                <w:bCs/>
              </w:rPr>
              <w:t xml:space="preserve"> </w:t>
            </w:r>
            <w:r w:rsidRPr="00995C20">
              <w:rPr>
                <w:rFonts w:ascii="Times New Roman" w:eastAsia="Times New Roman" w:hAnsi="Times New Roman" w:cs="Times New Roman"/>
                <w:bCs/>
                <w:i/>
              </w:rPr>
              <w:t>(appt. by Building Inspector)</w:t>
            </w:r>
          </w:p>
        </w:tc>
      </w:tr>
      <w:tr w:rsidR="00C35E48" w:rsidRPr="00995C20" w14:paraId="07B3E985" w14:textId="77777777" w:rsidTr="00903EEF">
        <w:trPr>
          <w:trHeight w:val="259"/>
        </w:trPr>
        <w:tc>
          <w:tcPr>
            <w:tcW w:w="390" w:type="dxa"/>
            <w:gridSpan w:val="3"/>
            <w:tcBorders>
              <w:top w:val="nil"/>
              <w:left w:val="nil"/>
              <w:bottom w:val="nil"/>
              <w:right w:val="nil"/>
            </w:tcBorders>
            <w:noWrap/>
          </w:tcPr>
          <w:p w14:paraId="0DD71C92"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106FBECB"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Thomas Leary</w:t>
            </w:r>
          </w:p>
        </w:tc>
        <w:tc>
          <w:tcPr>
            <w:tcW w:w="2766" w:type="dxa"/>
            <w:gridSpan w:val="4"/>
            <w:tcBorders>
              <w:top w:val="nil"/>
              <w:left w:val="nil"/>
              <w:bottom w:val="nil"/>
              <w:right w:val="nil"/>
            </w:tcBorders>
            <w:noWrap/>
          </w:tcPr>
          <w:p w14:paraId="29F73C9A"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0CDCA508"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C35E48" w:rsidRPr="00995C20" w14:paraId="484DA918" w14:textId="77777777" w:rsidTr="00903EEF">
        <w:trPr>
          <w:trHeight w:val="259"/>
        </w:trPr>
        <w:tc>
          <w:tcPr>
            <w:tcW w:w="390" w:type="dxa"/>
            <w:gridSpan w:val="3"/>
            <w:tcBorders>
              <w:top w:val="nil"/>
              <w:left w:val="nil"/>
              <w:bottom w:val="nil"/>
              <w:right w:val="nil"/>
            </w:tcBorders>
            <w:noWrap/>
          </w:tcPr>
          <w:p w14:paraId="1C123CFB"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02BA1C5D"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766" w:type="dxa"/>
            <w:gridSpan w:val="4"/>
            <w:tcBorders>
              <w:top w:val="nil"/>
              <w:left w:val="nil"/>
              <w:bottom w:val="nil"/>
              <w:right w:val="nil"/>
            </w:tcBorders>
            <w:noWrap/>
          </w:tcPr>
          <w:p w14:paraId="38DED196"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571B2B01" w14:textId="77777777" w:rsidR="00C35E48" w:rsidRPr="00995C20" w:rsidRDefault="00C35E48" w:rsidP="00C35E48">
            <w:pPr>
              <w:spacing w:after="0" w:line="240" w:lineRule="auto"/>
              <w:jc w:val="right"/>
              <w:rPr>
                <w:rFonts w:ascii="Times New Roman" w:eastAsia="Times New Roman" w:hAnsi="Times New Roman" w:cs="Times New Roman"/>
                <w:color w:val="FF0000"/>
              </w:rPr>
            </w:pPr>
          </w:p>
        </w:tc>
      </w:tr>
      <w:tr w:rsidR="00C35E48" w:rsidRPr="00995C20" w14:paraId="116A8A46" w14:textId="77777777" w:rsidTr="00903EEF">
        <w:trPr>
          <w:trHeight w:val="259"/>
        </w:trPr>
        <w:tc>
          <w:tcPr>
            <w:tcW w:w="9468" w:type="dxa"/>
            <w:gridSpan w:val="9"/>
            <w:tcBorders>
              <w:top w:val="nil"/>
              <w:left w:val="nil"/>
              <w:bottom w:val="nil"/>
              <w:right w:val="nil"/>
            </w:tcBorders>
            <w:noWrap/>
            <w:hideMark/>
          </w:tcPr>
          <w:p w14:paraId="665CCE7D"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u w:val="single"/>
              </w:rPr>
              <w:t>PLYMOUTH COUNTY ADVISORY BOARD REPRESENTATIVE</w:t>
            </w:r>
          </w:p>
        </w:tc>
      </w:tr>
      <w:tr w:rsidR="00C35E48" w:rsidRPr="00995C20" w14:paraId="5E847285" w14:textId="77777777" w:rsidTr="00903EEF">
        <w:trPr>
          <w:trHeight w:val="259"/>
        </w:trPr>
        <w:tc>
          <w:tcPr>
            <w:tcW w:w="390" w:type="dxa"/>
            <w:gridSpan w:val="3"/>
            <w:tcBorders>
              <w:top w:val="nil"/>
              <w:left w:val="nil"/>
              <w:bottom w:val="nil"/>
              <w:right w:val="nil"/>
            </w:tcBorders>
            <w:noWrap/>
          </w:tcPr>
          <w:p w14:paraId="3F475262"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2E3040DC"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Troy E. Garron</w:t>
            </w:r>
          </w:p>
        </w:tc>
        <w:tc>
          <w:tcPr>
            <w:tcW w:w="2766" w:type="dxa"/>
            <w:gridSpan w:val="4"/>
            <w:tcBorders>
              <w:top w:val="nil"/>
              <w:left w:val="nil"/>
              <w:bottom w:val="nil"/>
              <w:right w:val="nil"/>
            </w:tcBorders>
            <w:noWrap/>
            <w:hideMark/>
          </w:tcPr>
          <w:p w14:paraId="0C3507CD"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Board of Selectmen</w:t>
            </w:r>
          </w:p>
        </w:tc>
        <w:tc>
          <w:tcPr>
            <w:tcW w:w="3432" w:type="dxa"/>
            <w:tcBorders>
              <w:top w:val="nil"/>
              <w:left w:val="nil"/>
              <w:bottom w:val="nil"/>
              <w:right w:val="nil"/>
            </w:tcBorders>
            <w:noWrap/>
            <w:hideMark/>
          </w:tcPr>
          <w:p w14:paraId="6978E8B6"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C35E48" w:rsidRPr="00995C20" w14:paraId="5820F8A1" w14:textId="77777777" w:rsidTr="00903EEF">
        <w:trPr>
          <w:trHeight w:val="259"/>
        </w:trPr>
        <w:tc>
          <w:tcPr>
            <w:tcW w:w="390" w:type="dxa"/>
            <w:gridSpan w:val="3"/>
            <w:tcBorders>
              <w:top w:val="nil"/>
              <w:left w:val="nil"/>
              <w:bottom w:val="nil"/>
              <w:right w:val="nil"/>
            </w:tcBorders>
            <w:noWrap/>
          </w:tcPr>
          <w:p w14:paraId="1A2A4172"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621D5FD2"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766" w:type="dxa"/>
            <w:gridSpan w:val="4"/>
            <w:tcBorders>
              <w:top w:val="nil"/>
              <w:left w:val="nil"/>
              <w:bottom w:val="nil"/>
              <w:right w:val="nil"/>
            </w:tcBorders>
            <w:noWrap/>
          </w:tcPr>
          <w:p w14:paraId="1BF1D7FA"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27F75FBF" w14:textId="77777777" w:rsidR="00C35E48" w:rsidRPr="00995C20" w:rsidRDefault="00C35E48" w:rsidP="00C35E48">
            <w:pPr>
              <w:spacing w:after="0" w:line="240" w:lineRule="auto"/>
              <w:jc w:val="right"/>
              <w:rPr>
                <w:rFonts w:ascii="Times New Roman" w:eastAsia="Times New Roman" w:hAnsi="Times New Roman" w:cs="Times New Roman"/>
                <w:color w:val="FF0000"/>
              </w:rPr>
            </w:pPr>
          </w:p>
        </w:tc>
      </w:tr>
      <w:tr w:rsidR="00C35E48" w:rsidRPr="00995C20" w14:paraId="06038DAA" w14:textId="77777777" w:rsidTr="00903EEF">
        <w:trPr>
          <w:trHeight w:val="259"/>
        </w:trPr>
        <w:tc>
          <w:tcPr>
            <w:tcW w:w="9468" w:type="dxa"/>
            <w:gridSpan w:val="9"/>
            <w:tcBorders>
              <w:top w:val="nil"/>
              <w:left w:val="nil"/>
              <w:bottom w:val="nil"/>
              <w:right w:val="nil"/>
            </w:tcBorders>
            <w:noWrap/>
            <w:hideMark/>
          </w:tcPr>
          <w:p w14:paraId="03EF14F4" w14:textId="77777777" w:rsidR="00C35E48" w:rsidRPr="00995C20" w:rsidRDefault="00C35E48" w:rsidP="00C35E48">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b/>
                <w:u w:val="single"/>
              </w:rPr>
              <w:t>PLYMOUTH COUNTY ADVISORY BOARD - ALTERNATE</w:t>
            </w:r>
          </w:p>
        </w:tc>
      </w:tr>
      <w:tr w:rsidR="00C35E48" w:rsidRPr="00995C20" w14:paraId="168A57DC" w14:textId="77777777" w:rsidTr="00903EEF">
        <w:trPr>
          <w:trHeight w:val="259"/>
        </w:trPr>
        <w:tc>
          <w:tcPr>
            <w:tcW w:w="390" w:type="dxa"/>
            <w:gridSpan w:val="3"/>
            <w:tcBorders>
              <w:top w:val="nil"/>
              <w:left w:val="nil"/>
              <w:bottom w:val="nil"/>
              <w:right w:val="nil"/>
            </w:tcBorders>
            <w:noWrap/>
          </w:tcPr>
          <w:p w14:paraId="515E6F00"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2ED52E57"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Thomas Millias</w:t>
            </w:r>
          </w:p>
        </w:tc>
        <w:tc>
          <w:tcPr>
            <w:tcW w:w="2766" w:type="dxa"/>
            <w:gridSpan w:val="4"/>
            <w:tcBorders>
              <w:top w:val="nil"/>
              <w:left w:val="nil"/>
              <w:bottom w:val="nil"/>
              <w:right w:val="nil"/>
            </w:tcBorders>
            <w:noWrap/>
            <w:hideMark/>
          </w:tcPr>
          <w:p w14:paraId="435F8331"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Board of Selectmen</w:t>
            </w:r>
          </w:p>
        </w:tc>
        <w:tc>
          <w:tcPr>
            <w:tcW w:w="3432" w:type="dxa"/>
            <w:tcBorders>
              <w:top w:val="nil"/>
              <w:left w:val="nil"/>
              <w:bottom w:val="nil"/>
              <w:right w:val="nil"/>
            </w:tcBorders>
            <w:noWrap/>
            <w:hideMark/>
          </w:tcPr>
          <w:p w14:paraId="4238C27F"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C35E48" w:rsidRPr="00995C20" w14:paraId="46F53377" w14:textId="77777777" w:rsidTr="00903EEF">
        <w:trPr>
          <w:trHeight w:val="259"/>
        </w:trPr>
        <w:tc>
          <w:tcPr>
            <w:tcW w:w="390" w:type="dxa"/>
            <w:gridSpan w:val="3"/>
            <w:tcBorders>
              <w:top w:val="nil"/>
              <w:left w:val="nil"/>
              <w:bottom w:val="nil"/>
              <w:right w:val="nil"/>
            </w:tcBorders>
            <w:noWrap/>
          </w:tcPr>
          <w:p w14:paraId="54593E9B"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7EC3962C"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766" w:type="dxa"/>
            <w:gridSpan w:val="4"/>
            <w:tcBorders>
              <w:top w:val="nil"/>
              <w:left w:val="nil"/>
              <w:bottom w:val="nil"/>
              <w:right w:val="nil"/>
            </w:tcBorders>
            <w:noWrap/>
          </w:tcPr>
          <w:p w14:paraId="30651C55"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31FCB695" w14:textId="77777777" w:rsidR="00C35E48" w:rsidRPr="00995C20" w:rsidRDefault="00C35E48" w:rsidP="00C35E48">
            <w:pPr>
              <w:spacing w:after="0" w:line="240" w:lineRule="auto"/>
              <w:jc w:val="right"/>
              <w:rPr>
                <w:rFonts w:ascii="Times New Roman" w:eastAsia="Times New Roman" w:hAnsi="Times New Roman" w:cs="Times New Roman"/>
                <w:color w:val="FF0000"/>
              </w:rPr>
            </w:pPr>
          </w:p>
        </w:tc>
      </w:tr>
      <w:tr w:rsidR="00C35E48" w:rsidRPr="00995C20" w14:paraId="4F9A0858" w14:textId="77777777" w:rsidTr="00903EEF">
        <w:trPr>
          <w:trHeight w:val="259"/>
        </w:trPr>
        <w:tc>
          <w:tcPr>
            <w:tcW w:w="9468" w:type="dxa"/>
            <w:gridSpan w:val="9"/>
            <w:tcBorders>
              <w:top w:val="nil"/>
              <w:left w:val="nil"/>
              <w:bottom w:val="nil"/>
              <w:right w:val="nil"/>
            </w:tcBorders>
            <w:noWrap/>
            <w:hideMark/>
          </w:tcPr>
          <w:p w14:paraId="47C4450E"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POLICE CHIEF</w:t>
            </w:r>
          </w:p>
        </w:tc>
      </w:tr>
      <w:tr w:rsidR="00C35E48" w:rsidRPr="00995C20" w14:paraId="317B0EE5" w14:textId="77777777" w:rsidTr="00903EEF">
        <w:trPr>
          <w:trHeight w:val="259"/>
        </w:trPr>
        <w:tc>
          <w:tcPr>
            <w:tcW w:w="390" w:type="dxa"/>
            <w:gridSpan w:val="3"/>
            <w:tcBorders>
              <w:top w:val="nil"/>
              <w:left w:val="nil"/>
              <w:bottom w:val="nil"/>
              <w:right w:val="nil"/>
            </w:tcBorders>
            <w:noWrap/>
          </w:tcPr>
          <w:p w14:paraId="633F0523"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03B50282"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Joao Chaves</w:t>
            </w:r>
          </w:p>
        </w:tc>
        <w:tc>
          <w:tcPr>
            <w:tcW w:w="2766" w:type="dxa"/>
            <w:gridSpan w:val="4"/>
            <w:tcBorders>
              <w:top w:val="nil"/>
              <w:left w:val="nil"/>
              <w:bottom w:val="nil"/>
              <w:right w:val="nil"/>
            </w:tcBorders>
            <w:noWrap/>
          </w:tcPr>
          <w:p w14:paraId="522DF331"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47D780F5" w14:textId="77777777" w:rsidR="00C35E48" w:rsidRPr="00995C20" w:rsidRDefault="00C35E48" w:rsidP="00C35E48">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C35E48" w:rsidRPr="00995C20" w14:paraId="7D166167" w14:textId="77777777" w:rsidTr="00903EEF">
        <w:trPr>
          <w:trHeight w:val="259"/>
        </w:trPr>
        <w:tc>
          <w:tcPr>
            <w:tcW w:w="390" w:type="dxa"/>
            <w:gridSpan w:val="3"/>
            <w:tcBorders>
              <w:top w:val="nil"/>
              <w:left w:val="nil"/>
              <w:bottom w:val="nil"/>
              <w:right w:val="nil"/>
            </w:tcBorders>
            <w:noWrap/>
          </w:tcPr>
          <w:p w14:paraId="58F74380"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20E57D50" w14:textId="77777777" w:rsidR="00C35E48" w:rsidRPr="00995C20" w:rsidRDefault="00C35E48" w:rsidP="00C35E48">
            <w:pPr>
              <w:spacing w:after="0" w:line="240" w:lineRule="auto"/>
              <w:rPr>
                <w:rFonts w:ascii="Times New Roman" w:eastAsia="Times New Roman" w:hAnsi="Times New Roman" w:cs="Times New Roman"/>
                <w:i/>
              </w:rPr>
            </w:pPr>
          </w:p>
        </w:tc>
        <w:tc>
          <w:tcPr>
            <w:tcW w:w="2766" w:type="dxa"/>
            <w:gridSpan w:val="4"/>
            <w:tcBorders>
              <w:top w:val="nil"/>
              <w:left w:val="nil"/>
              <w:bottom w:val="nil"/>
              <w:right w:val="nil"/>
            </w:tcBorders>
            <w:noWrap/>
          </w:tcPr>
          <w:p w14:paraId="1F052A8D" w14:textId="77777777" w:rsidR="00C35E48" w:rsidRPr="00995C20" w:rsidRDefault="00C35E48" w:rsidP="00C35E48">
            <w:pPr>
              <w:spacing w:after="0" w:line="240" w:lineRule="auto"/>
              <w:rPr>
                <w:rFonts w:ascii="Times New Roman" w:eastAsia="Times New Roman" w:hAnsi="Times New Roman" w:cs="Times New Roman"/>
                <w:i/>
              </w:rPr>
            </w:pPr>
          </w:p>
        </w:tc>
        <w:tc>
          <w:tcPr>
            <w:tcW w:w="3432" w:type="dxa"/>
            <w:tcBorders>
              <w:top w:val="nil"/>
              <w:left w:val="nil"/>
              <w:bottom w:val="nil"/>
              <w:right w:val="nil"/>
            </w:tcBorders>
            <w:noWrap/>
          </w:tcPr>
          <w:p w14:paraId="243E1773" w14:textId="77777777" w:rsidR="00C35E48" w:rsidRPr="00995C20" w:rsidRDefault="00C35E48" w:rsidP="00C35E48">
            <w:pPr>
              <w:spacing w:after="0" w:line="240" w:lineRule="auto"/>
              <w:jc w:val="right"/>
              <w:rPr>
                <w:rFonts w:ascii="Times New Roman" w:eastAsia="Times New Roman" w:hAnsi="Times New Roman" w:cs="Times New Roman"/>
              </w:rPr>
            </w:pPr>
          </w:p>
        </w:tc>
      </w:tr>
      <w:tr w:rsidR="00C35E48" w:rsidRPr="00995C20" w14:paraId="47A3A733" w14:textId="77777777" w:rsidTr="00903EEF">
        <w:trPr>
          <w:trHeight w:val="259"/>
        </w:trPr>
        <w:tc>
          <w:tcPr>
            <w:tcW w:w="9468" w:type="dxa"/>
            <w:gridSpan w:val="9"/>
            <w:tcBorders>
              <w:top w:val="nil"/>
              <w:left w:val="nil"/>
              <w:bottom w:val="nil"/>
              <w:right w:val="nil"/>
            </w:tcBorders>
            <w:noWrap/>
            <w:hideMark/>
          </w:tcPr>
          <w:p w14:paraId="5EA3A952"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 xml:space="preserve">POLICE DEPARTMENT </w:t>
            </w:r>
          </w:p>
        </w:tc>
      </w:tr>
      <w:tr w:rsidR="00C35E48" w:rsidRPr="00995C20" w14:paraId="696F818C" w14:textId="77777777" w:rsidTr="00903EEF">
        <w:trPr>
          <w:trHeight w:val="259"/>
        </w:trPr>
        <w:tc>
          <w:tcPr>
            <w:tcW w:w="390" w:type="dxa"/>
            <w:gridSpan w:val="3"/>
            <w:tcBorders>
              <w:top w:val="nil"/>
              <w:left w:val="nil"/>
              <w:bottom w:val="nil"/>
              <w:right w:val="nil"/>
            </w:tcBorders>
            <w:noWrap/>
          </w:tcPr>
          <w:p w14:paraId="6C522565" w14:textId="77777777" w:rsidR="00C35E48" w:rsidRPr="00995C20" w:rsidRDefault="00C35E48" w:rsidP="00C35E48">
            <w:pPr>
              <w:spacing w:after="0" w:line="240" w:lineRule="auto"/>
              <w:rPr>
                <w:rFonts w:ascii="Times New Roman" w:eastAsia="Times New Roman" w:hAnsi="Times New Roman" w:cs="Times New Roman"/>
                <w:color w:val="FF0000"/>
              </w:rPr>
            </w:pPr>
          </w:p>
        </w:tc>
        <w:tc>
          <w:tcPr>
            <w:tcW w:w="9078" w:type="dxa"/>
            <w:gridSpan w:val="6"/>
            <w:tcBorders>
              <w:top w:val="nil"/>
              <w:left w:val="nil"/>
              <w:bottom w:val="nil"/>
              <w:right w:val="nil"/>
            </w:tcBorders>
            <w:noWrap/>
            <w:hideMark/>
          </w:tcPr>
          <w:p w14:paraId="267173AD" w14:textId="77777777"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 xml:space="preserve">FULL-TIME OFFICERS </w:t>
            </w:r>
          </w:p>
        </w:tc>
      </w:tr>
      <w:tr w:rsidR="00C35E48" w:rsidRPr="00995C20" w14:paraId="1DD05433" w14:textId="77777777" w:rsidTr="00903EEF">
        <w:trPr>
          <w:trHeight w:val="259"/>
        </w:trPr>
        <w:tc>
          <w:tcPr>
            <w:tcW w:w="390" w:type="dxa"/>
            <w:gridSpan w:val="3"/>
            <w:tcBorders>
              <w:top w:val="nil"/>
              <w:left w:val="nil"/>
              <w:bottom w:val="nil"/>
              <w:right w:val="nil"/>
            </w:tcBorders>
            <w:noWrap/>
          </w:tcPr>
          <w:p w14:paraId="2721EB40"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tcPr>
          <w:p w14:paraId="5B4ABE68" w14:textId="3B4DE6B2"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Sgt. Theodore Benner                                 </w:t>
            </w:r>
          </w:p>
        </w:tc>
        <w:tc>
          <w:tcPr>
            <w:tcW w:w="2766" w:type="dxa"/>
            <w:gridSpan w:val="4"/>
            <w:tcBorders>
              <w:top w:val="nil"/>
              <w:left w:val="nil"/>
              <w:bottom w:val="nil"/>
              <w:right w:val="nil"/>
            </w:tcBorders>
            <w:noWrap/>
          </w:tcPr>
          <w:p w14:paraId="5D77728C"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A724BBC" w14:textId="3F50EC95" w:rsidR="00C35E48" w:rsidRPr="00995C20" w:rsidRDefault="00C35E48" w:rsidP="00C35E4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Open</w:t>
            </w:r>
          </w:p>
        </w:tc>
      </w:tr>
      <w:tr w:rsidR="00C35E48" w:rsidRPr="00995C20" w14:paraId="4748C6F1" w14:textId="77777777" w:rsidTr="00903EEF">
        <w:trPr>
          <w:trHeight w:val="259"/>
        </w:trPr>
        <w:tc>
          <w:tcPr>
            <w:tcW w:w="390" w:type="dxa"/>
            <w:gridSpan w:val="3"/>
            <w:tcBorders>
              <w:top w:val="nil"/>
              <w:left w:val="nil"/>
              <w:bottom w:val="nil"/>
              <w:right w:val="nil"/>
            </w:tcBorders>
            <w:noWrap/>
          </w:tcPr>
          <w:p w14:paraId="09F8D3EB"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tcPr>
          <w:p w14:paraId="29E689C2" w14:textId="2D9254FB"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Sgt. William Caprio                                    </w:t>
            </w:r>
          </w:p>
        </w:tc>
        <w:tc>
          <w:tcPr>
            <w:tcW w:w="2766" w:type="dxa"/>
            <w:gridSpan w:val="4"/>
            <w:tcBorders>
              <w:top w:val="nil"/>
              <w:left w:val="nil"/>
              <w:bottom w:val="nil"/>
              <w:right w:val="nil"/>
            </w:tcBorders>
            <w:noWrap/>
          </w:tcPr>
          <w:p w14:paraId="0C3F9179"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7DBC990F" w14:textId="5FDCFB0C" w:rsidR="00C35E48" w:rsidRPr="00995C20" w:rsidRDefault="00C35E48" w:rsidP="00C35E4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Open</w:t>
            </w:r>
          </w:p>
        </w:tc>
      </w:tr>
      <w:tr w:rsidR="00C35E48" w:rsidRPr="00995C20" w14:paraId="7622BC99" w14:textId="77777777" w:rsidTr="00903EEF">
        <w:trPr>
          <w:trHeight w:val="259"/>
        </w:trPr>
        <w:tc>
          <w:tcPr>
            <w:tcW w:w="390" w:type="dxa"/>
            <w:gridSpan w:val="3"/>
            <w:tcBorders>
              <w:top w:val="nil"/>
              <w:left w:val="nil"/>
              <w:bottom w:val="nil"/>
              <w:right w:val="nil"/>
            </w:tcBorders>
            <w:noWrap/>
          </w:tcPr>
          <w:p w14:paraId="0A2D9881"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tcPr>
          <w:p w14:paraId="1240430A" w14:textId="61D2FDA5"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Joseph Cushman                                          </w:t>
            </w:r>
          </w:p>
        </w:tc>
        <w:tc>
          <w:tcPr>
            <w:tcW w:w="2766" w:type="dxa"/>
            <w:gridSpan w:val="4"/>
            <w:tcBorders>
              <w:top w:val="nil"/>
              <w:left w:val="nil"/>
              <w:bottom w:val="nil"/>
              <w:right w:val="nil"/>
            </w:tcBorders>
            <w:noWrap/>
          </w:tcPr>
          <w:p w14:paraId="4658969F"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F97303F" w14:textId="0BEE6EFC" w:rsidR="00C35E48" w:rsidRPr="00995C20" w:rsidRDefault="00C35E48" w:rsidP="00C35E4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Open</w:t>
            </w:r>
          </w:p>
        </w:tc>
      </w:tr>
      <w:tr w:rsidR="00C35E48" w:rsidRPr="00995C20" w14:paraId="42098602" w14:textId="77777777" w:rsidTr="00903EEF">
        <w:trPr>
          <w:trHeight w:val="259"/>
        </w:trPr>
        <w:tc>
          <w:tcPr>
            <w:tcW w:w="390" w:type="dxa"/>
            <w:gridSpan w:val="3"/>
            <w:tcBorders>
              <w:top w:val="nil"/>
              <w:left w:val="nil"/>
              <w:bottom w:val="nil"/>
              <w:right w:val="nil"/>
            </w:tcBorders>
            <w:noWrap/>
          </w:tcPr>
          <w:p w14:paraId="765E03CD"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tcPr>
          <w:p w14:paraId="0FC4D36D" w14:textId="76598252"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Cs/>
              </w:rPr>
              <w:t xml:space="preserve">Patrick R. DeRoo                                        </w:t>
            </w:r>
          </w:p>
        </w:tc>
        <w:tc>
          <w:tcPr>
            <w:tcW w:w="2766" w:type="dxa"/>
            <w:gridSpan w:val="4"/>
            <w:tcBorders>
              <w:top w:val="nil"/>
              <w:left w:val="nil"/>
              <w:bottom w:val="nil"/>
              <w:right w:val="nil"/>
            </w:tcBorders>
            <w:noWrap/>
          </w:tcPr>
          <w:p w14:paraId="0CEFAB22"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6184E31C" w14:textId="6163C2AA" w:rsidR="00C35E48" w:rsidRPr="00995C20" w:rsidRDefault="00C35E48" w:rsidP="00C35E4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Open</w:t>
            </w:r>
          </w:p>
        </w:tc>
      </w:tr>
      <w:tr w:rsidR="00C35E48" w:rsidRPr="00995C20" w14:paraId="0DE84470" w14:textId="77777777" w:rsidTr="00903EEF">
        <w:trPr>
          <w:trHeight w:val="259"/>
        </w:trPr>
        <w:tc>
          <w:tcPr>
            <w:tcW w:w="390" w:type="dxa"/>
            <w:gridSpan w:val="3"/>
            <w:tcBorders>
              <w:top w:val="nil"/>
              <w:left w:val="nil"/>
              <w:bottom w:val="nil"/>
              <w:right w:val="nil"/>
            </w:tcBorders>
            <w:noWrap/>
          </w:tcPr>
          <w:p w14:paraId="1ED75F57"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tcPr>
          <w:p w14:paraId="47714626" w14:textId="62E98CC2"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Albert Hingst                                               </w:t>
            </w:r>
          </w:p>
        </w:tc>
        <w:tc>
          <w:tcPr>
            <w:tcW w:w="2766" w:type="dxa"/>
            <w:gridSpan w:val="4"/>
            <w:tcBorders>
              <w:top w:val="nil"/>
              <w:left w:val="nil"/>
              <w:bottom w:val="nil"/>
              <w:right w:val="nil"/>
            </w:tcBorders>
            <w:noWrap/>
          </w:tcPr>
          <w:p w14:paraId="5F9D0CD3"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2701DF82" w14:textId="164AD4AA" w:rsidR="00C35E48" w:rsidRPr="00995C20" w:rsidRDefault="00C35E48" w:rsidP="00C35E4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Open</w:t>
            </w:r>
          </w:p>
        </w:tc>
      </w:tr>
      <w:tr w:rsidR="00C35E48" w:rsidRPr="00995C20" w14:paraId="5776239F" w14:textId="77777777" w:rsidTr="00903EEF">
        <w:trPr>
          <w:trHeight w:val="259"/>
        </w:trPr>
        <w:tc>
          <w:tcPr>
            <w:tcW w:w="390" w:type="dxa"/>
            <w:gridSpan w:val="3"/>
            <w:tcBorders>
              <w:top w:val="nil"/>
              <w:left w:val="nil"/>
              <w:bottom w:val="nil"/>
              <w:right w:val="nil"/>
            </w:tcBorders>
            <w:noWrap/>
          </w:tcPr>
          <w:p w14:paraId="720D3EFE"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tcPr>
          <w:p w14:paraId="01369D39" w14:textId="6815E748"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color w:val="000000" w:themeColor="text1"/>
              </w:rPr>
              <w:t xml:space="preserve">Robert McDonnell                                      </w:t>
            </w:r>
          </w:p>
        </w:tc>
        <w:tc>
          <w:tcPr>
            <w:tcW w:w="2766" w:type="dxa"/>
            <w:gridSpan w:val="4"/>
            <w:tcBorders>
              <w:top w:val="nil"/>
              <w:left w:val="nil"/>
              <w:bottom w:val="nil"/>
              <w:right w:val="nil"/>
            </w:tcBorders>
            <w:noWrap/>
          </w:tcPr>
          <w:p w14:paraId="273A4C6E"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0292DEB3" w14:textId="48579328" w:rsidR="00C35E48" w:rsidRPr="00995C20" w:rsidRDefault="00C35E48" w:rsidP="00C35E4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Open</w:t>
            </w:r>
          </w:p>
        </w:tc>
      </w:tr>
      <w:tr w:rsidR="00C35E48" w:rsidRPr="00995C20" w14:paraId="7710BDA2" w14:textId="77777777" w:rsidTr="00903EEF">
        <w:trPr>
          <w:trHeight w:val="259"/>
        </w:trPr>
        <w:tc>
          <w:tcPr>
            <w:tcW w:w="390" w:type="dxa"/>
            <w:gridSpan w:val="3"/>
            <w:tcBorders>
              <w:top w:val="nil"/>
              <w:left w:val="nil"/>
              <w:bottom w:val="nil"/>
              <w:right w:val="nil"/>
            </w:tcBorders>
            <w:noWrap/>
          </w:tcPr>
          <w:p w14:paraId="7CC060F4"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tcPr>
          <w:p w14:paraId="7B545AA9" w14:textId="7E3FB92D"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Michelle McIntyre</w:t>
            </w:r>
            <w:r w:rsidRPr="00995C20">
              <w:rPr>
                <w:rFonts w:ascii="Times New Roman" w:eastAsia="Times New Roman" w:hAnsi="Times New Roman" w:cs="Times New Roman"/>
                <w:color w:val="000000" w:themeColor="text1"/>
              </w:rPr>
              <w:t xml:space="preserve">                                    </w:t>
            </w:r>
          </w:p>
        </w:tc>
        <w:tc>
          <w:tcPr>
            <w:tcW w:w="2766" w:type="dxa"/>
            <w:gridSpan w:val="4"/>
            <w:tcBorders>
              <w:top w:val="nil"/>
              <w:left w:val="nil"/>
              <w:bottom w:val="nil"/>
              <w:right w:val="nil"/>
            </w:tcBorders>
            <w:noWrap/>
          </w:tcPr>
          <w:p w14:paraId="6E27067E"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6A310EC6" w14:textId="6A4B1E9C" w:rsidR="00C35E48" w:rsidRPr="00995C20" w:rsidRDefault="00C35E48" w:rsidP="00C35E4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Open</w:t>
            </w:r>
          </w:p>
        </w:tc>
      </w:tr>
      <w:tr w:rsidR="00C35E48" w:rsidRPr="00995C20" w14:paraId="2E4DB9E5" w14:textId="77777777" w:rsidTr="00903EEF">
        <w:trPr>
          <w:trHeight w:val="259"/>
        </w:trPr>
        <w:tc>
          <w:tcPr>
            <w:tcW w:w="390" w:type="dxa"/>
            <w:gridSpan w:val="3"/>
            <w:tcBorders>
              <w:top w:val="nil"/>
              <w:left w:val="nil"/>
              <w:bottom w:val="nil"/>
              <w:right w:val="nil"/>
            </w:tcBorders>
            <w:noWrap/>
          </w:tcPr>
          <w:p w14:paraId="13874568"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tcPr>
          <w:p w14:paraId="477E7010" w14:textId="78D6D092"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Michael W. Schleiff                                  </w:t>
            </w:r>
          </w:p>
        </w:tc>
        <w:tc>
          <w:tcPr>
            <w:tcW w:w="2766" w:type="dxa"/>
            <w:gridSpan w:val="4"/>
            <w:tcBorders>
              <w:top w:val="nil"/>
              <w:left w:val="nil"/>
              <w:bottom w:val="nil"/>
              <w:right w:val="nil"/>
            </w:tcBorders>
            <w:noWrap/>
          </w:tcPr>
          <w:p w14:paraId="589DE203"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3BF482E1" w14:textId="7A793FF6" w:rsidR="00C35E48" w:rsidRPr="00995C20" w:rsidRDefault="00C35E48" w:rsidP="00C35E4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Open</w:t>
            </w:r>
          </w:p>
        </w:tc>
      </w:tr>
      <w:tr w:rsidR="00C35E48" w:rsidRPr="00995C20" w14:paraId="2657AFD5" w14:textId="77777777" w:rsidTr="00903EEF">
        <w:trPr>
          <w:trHeight w:val="259"/>
        </w:trPr>
        <w:tc>
          <w:tcPr>
            <w:tcW w:w="390" w:type="dxa"/>
            <w:gridSpan w:val="3"/>
            <w:tcBorders>
              <w:top w:val="nil"/>
              <w:left w:val="nil"/>
              <w:bottom w:val="nil"/>
              <w:right w:val="nil"/>
            </w:tcBorders>
            <w:noWrap/>
          </w:tcPr>
          <w:p w14:paraId="7F7AD8FD"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tcPr>
          <w:p w14:paraId="26E35574" w14:textId="79DFA266"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Ryan E. Simpson                                      </w:t>
            </w:r>
          </w:p>
        </w:tc>
        <w:tc>
          <w:tcPr>
            <w:tcW w:w="2766" w:type="dxa"/>
            <w:gridSpan w:val="4"/>
            <w:tcBorders>
              <w:top w:val="nil"/>
              <w:left w:val="nil"/>
              <w:bottom w:val="nil"/>
              <w:right w:val="nil"/>
            </w:tcBorders>
            <w:noWrap/>
          </w:tcPr>
          <w:p w14:paraId="7A51FA36"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35F8D6DD" w14:textId="4F958F0D" w:rsidR="00C35E48" w:rsidRPr="00995C20" w:rsidRDefault="00C35E48" w:rsidP="00C35E4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Open</w:t>
            </w:r>
          </w:p>
        </w:tc>
      </w:tr>
      <w:tr w:rsidR="00C35E48" w:rsidRPr="00995C20" w14:paraId="309C9442" w14:textId="77777777" w:rsidTr="00903EEF">
        <w:trPr>
          <w:trHeight w:val="259"/>
        </w:trPr>
        <w:tc>
          <w:tcPr>
            <w:tcW w:w="390" w:type="dxa"/>
            <w:gridSpan w:val="3"/>
            <w:tcBorders>
              <w:top w:val="nil"/>
              <w:left w:val="nil"/>
              <w:bottom w:val="nil"/>
              <w:right w:val="nil"/>
            </w:tcBorders>
            <w:noWrap/>
          </w:tcPr>
          <w:p w14:paraId="6E811C7C" w14:textId="77777777" w:rsidR="00C35E48" w:rsidRPr="00995C20" w:rsidRDefault="00C35E48" w:rsidP="00C35E48">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tcPr>
          <w:p w14:paraId="6A2EC465" w14:textId="52BDF455" w:rsidR="00C35E48" w:rsidRPr="00995C20" w:rsidRDefault="00C35E48" w:rsidP="00C35E48">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Sgt. Patrick Sterling                                  </w:t>
            </w:r>
          </w:p>
        </w:tc>
        <w:tc>
          <w:tcPr>
            <w:tcW w:w="2766" w:type="dxa"/>
            <w:gridSpan w:val="4"/>
            <w:tcBorders>
              <w:top w:val="nil"/>
              <w:left w:val="nil"/>
              <w:bottom w:val="nil"/>
              <w:right w:val="nil"/>
            </w:tcBorders>
            <w:noWrap/>
          </w:tcPr>
          <w:p w14:paraId="1F314091" w14:textId="77777777" w:rsidR="00C35E48" w:rsidRPr="00995C20" w:rsidRDefault="00C35E48" w:rsidP="00C35E48">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3F86C767" w14:textId="1140A9EB" w:rsidR="00C35E48" w:rsidRPr="00995C20" w:rsidRDefault="00C35E48" w:rsidP="00C35E4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Open</w:t>
            </w:r>
          </w:p>
        </w:tc>
      </w:tr>
      <w:tr w:rsidR="006A763E" w:rsidRPr="00995C20" w14:paraId="1BACE13D" w14:textId="77777777" w:rsidTr="006A763E">
        <w:trPr>
          <w:trHeight w:val="259"/>
        </w:trPr>
        <w:tc>
          <w:tcPr>
            <w:tcW w:w="390" w:type="dxa"/>
            <w:gridSpan w:val="3"/>
            <w:tcBorders>
              <w:top w:val="nil"/>
              <w:left w:val="nil"/>
              <w:bottom w:val="nil"/>
              <w:right w:val="nil"/>
            </w:tcBorders>
            <w:noWrap/>
          </w:tcPr>
          <w:p w14:paraId="657FECEE" w14:textId="77777777" w:rsidR="006A763E" w:rsidRPr="00995C20" w:rsidRDefault="006A763E" w:rsidP="006A763E">
            <w:pPr>
              <w:spacing w:after="0" w:line="240" w:lineRule="auto"/>
              <w:rPr>
                <w:rFonts w:ascii="Times New Roman" w:eastAsia="Times New Roman" w:hAnsi="Times New Roman" w:cs="Times New Roman"/>
              </w:rPr>
            </w:pPr>
          </w:p>
        </w:tc>
        <w:tc>
          <w:tcPr>
            <w:tcW w:w="5646" w:type="dxa"/>
            <w:gridSpan w:val="5"/>
            <w:tcBorders>
              <w:top w:val="nil"/>
              <w:left w:val="nil"/>
              <w:bottom w:val="nil"/>
              <w:right w:val="nil"/>
            </w:tcBorders>
            <w:noWrap/>
          </w:tcPr>
          <w:p w14:paraId="6B15A0EE" w14:textId="5051ACDE"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i/>
                <w:iCs/>
              </w:rPr>
              <w:t xml:space="preserve">Andrew Lyczynski resigned 10/12/20                </w:t>
            </w:r>
          </w:p>
        </w:tc>
        <w:tc>
          <w:tcPr>
            <w:tcW w:w="3432" w:type="dxa"/>
            <w:tcBorders>
              <w:top w:val="nil"/>
              <w:left w:val="nil"/>
              <w:bottom w:val="nil"/>
              <w:right w:val="nil"/>
            </w:tcBorders>
            <w:noWrap/>
          </w:tcPr>
          <w:p w14:paraId="37CBACB1"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22514041" w14:textId="77777777" w:rsidTr="00903EEF">
        <w:trPr>
          <w:trHeight w:val="259"/>
        </w:trPr>
        <w:tc>
          <w:tcPr>
            <w:tcW w:w="390" w:type="dxa"/>
            <w:gridSpan w:val="3"/>
            <w:tcBorders>
              <w:top w:val="nil"/>
              <w:left w:val="nil"/>
              <w:bottom w:val="nil"/>
              <w:right w:val="nil"/>
            </w:tcBorders>
            <w:noWrap/>
          </w:tcPr>
          <w:p w14:paraId="4C008195"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tcPr>
          <w:p w14:paraId="4A7815FB" w14:textId="77777777" w:rsidR="006A763E" w:rsidRPr="00995C20" w:rsidRDefault="006A763E" w:rsidP="006A763E">
            <w:pPr>
              <w:spacing w:after="0" w:line="240" w:lineRule="auto"/>
              <w:rPr>
                <w:rFonts w:ascii="Times New Roman" w:eastAsia="Times New Roman" w:hAnsi="Times New Roman" w:cs="Times New Roman"/>
              </w:rPr>
            </w:pPr>
          </w:p>
        </w:tc>
        <w:tc>
          <w:tcPr>
            <w:tcW w:w="2766" w:type="dxa"/>
            <w:gridSpan w:val="4"/>
            <w:tcBorders>
              <w:top w:val="nil"/>
              <w:left w:val="nil"/>
              <w:bottom w:val="nil"/>
              <w:right w:val="nil"/>
            </w:tcBorders>
            <w:noWrap/>
          </w:tcPr>
          <w:p w14:paraId="7BF02AC0"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7A50F85"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7556EE70" w14:textId="77777777" w:rsidTr="00903EEF">
        <w:trPr>
          <w:trHeight w:val="259"/>
        </w:trPr>
        <w:tc>
          <w:tcPr>
            <w:tcW w:w="390" w:type="dxa"/>
            <w:gridSpan w:val="3"/>
            <w:tcBorders>
              <w:top w:val="nil"/>
              <w:left w:val="nil"/>
              <w:bottom w:val="nil"/>
              <w:right w:val="nil"/>
            </w:tcBorders>
            <w:noWrap/>
          </w:tcPr>
          <w:p w14:paraId="5C3AE764" w14:textId="77777777" w:rsidR="006A763E" w:rsidRPr="00995C20" w:rsidRDefault="006A763E" w:rsidP="006A763E">
            <w:pPr>
              <w:spacing w:after="0" w:line="240" w:lineRule="auto"/>
              <w:rPr>
                <w:rFonts w:ascii="Times New Roman" w:eastAsia="Times New Roman" w:hAnsi="Times New Roman" w:cs="Times New Roman"/>
              </w:rPr>
            </w:pPr>
          </w:p>
        </w:tc>
        <w:tc>
          <w:tcPr>
            <w:tcW w:w="5646" w:type="dxa"/>
            <w:gridSpan w:val="5"/>
            <w:tcBorders>
              <w:top w:val="nil"/>
              <w:left w:val="nil"/>
              <w:bottom w:val="nil"/>
              <w:right w:val="nil"/>
            </w:tcBorders>
            <w:noWrap/>
            <w:hideMark/>
          </w:tcPr>
          <w:p w14:paraId="5ACBD060"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PERMANENT INTERMITTENT OFFICERS</w:t>
            </w:r>
            <w:r w:rsidRPr="00995C20">
              <w:rPr>
                <w:rFonts w:ascii="Times New Roman" w:eastAsia="Times New Roman" w:hAnsi="Times New Roman" w:cs="Times New Roman"/>
                <w:b/>
                <w:bCs/>
              </w:rPr>
              <w:t xml:space="preserve">  </w:t>
            </w:r>
          </w:p>
        </w:tc>
        <w:tc>
          <w:tcPr>
            <w:tcW w:w="3432" w:type="dxa"/>
            <w:tcBorders>
              <w:top w:val="nil"/>
              <w:left w:val="nil"/>
              <w:bottom w:val="nil"/>
              <w:right w:val="nil"/>
            </w:tcBorders>
            <w:noWrap/>
          </w:tcPr>
          <w:p w14:paraId="5805E60A"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275395BA" w14:textId="77777777" w:rsidTr="006A763E">
        <w:trPr>
          <w:trHeight w:val="259"/>
        </w:trPr>
        <w:tc>
          <w:tcPr>
            <w:tcW w:w="390" w:type="dxa"/>
            <w:gridSpan w:val="3"/>
            <w:tcBorders>
              <w:top w:val="nil"/>
              <w:left w:val="nil"/>
              <w:bottom w:val="nil"/>
              <w:right w:val="nil"/>
            </w:tcBorders>
            <w:noWrap/>
          </w:tcPr>
          <w:p w14:paraId="0900C1FA" w14:textId="77777777" w:rsidR="006A763E" w:rsidRPr="00995C20" w:rsidRDefault="006A763E" w:rsidP="006A763E">
            <w:pPr>
              <w:spacing w:after="0" w:line="240" w:lineRule="auto"/>
              <w:rPr>
                <w:rFonts w:ascii="Times New Roman" w:eastAsia="Times New Roman" w:hAnsi="Times New Roman" w:cs="Times New Roman"/>
              </w:rPr>
            </w:pPr>
          </w:p>
        </w:tc>
        <w:tc>
          <w:tcPr>
            <w:tcW w:w="5646" w:type="dxa"/>
            <w:gridSpan w:val="5"/>
            <w:tcBorders>
              <w:top w:val="nil"/>
              <w:left w:val="nil"/>
              <w:bottom w:val="nil"/>
              <w:right w:val="nil"/>
            </w:tcBorders>
            <w:noWrap/>
          </w:tcPr>
          <w:p w14:paraId="0ED87251" w14:textId="11835C41"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Michael Boncariewski</w:t>
            </w:r>
            <w:r>
              <w:rPr>
                <w:rFonts w:ascii="Times New Roman" w:eastAsia="Times New Roman" w:hAnsi="Times New Roman" w:cs="Times New Roman"/>
              </w:rPr>
              <w:t xml:space="preserve"> (appt. 12/10/20)</w:t>
            </w:r>
          </w:p>
        </w:tc>
        <w:tc>
          <w:tcPr>
            <w:tcW w:w="3432" w:type="dxa"/>
            <w:tcBorders>
              <w:top w:val="nil"/>
              <w:left w:val="nil"/>
              <w:bottom w:val="nil"/>
              <w:right w:val="nil"/>
            </w:tcBorders>
            <w:noWrap/>
          </w:tcPr>
          <w:p w14:paraId="20A64FE4" w14:textId="4E5B3492" w:rsidR="006A763E" w:rsidRPr="00995C20" w:rsidRDefault="006A763E" w:rsidP="006A763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Open</w:t>
            </w:r>
          </w:p>
        </w:tc>
      </w:tr>
      <w:tr w:rsidR="006A763E" w:rsidRPr="00995C20" w14:paraId="3FDF31B5" w14:textId="77777777" w:rsidTr="00903EEF">
        <w:trPr>
          <w:trHeight w:val="259"/>
        </w:trPr>
        <w:tc>
          <w:tcPr>
            <w:tcW w:w="390" w:type="dxa"/>
            <w:gridSpan w:val="3"/>
            <w:tcBorders>
              <w:top w:val="nil"/>
              <w:left w:val="nil"/>
              <w:bottom w:val="nil"/>
              <w:right w:val="nil"/>
            </w:tcBorders>
            <w:noWrap/>
          </w:tcPr>
          <w:p w14:paraId="286998CC"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tcBorders>
              <w:top w:val="nil"/>
              <w:left w:val="nil"/>
              <w:bottom w:val="nil"/>
              <w:right w:val="nil"/>
            </w:tcBorders>
            <w:noWrap/>
            <w:hideMark/>
          </w:tcPr>
          <w:p w14:paraId="76179615"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Jennifer Keegan</w:t>
            </w:r>
          </w:p>
        </w:tc>
        <w:tc>
          <w:tcPr>
            <w:tcW w:w="2766" w:type="dxa"/>
            <w:gridSpan w:val="4"/>
            <w:tcBorders>
              <w:top w:val="nil"/>
              <w:left w:val="nil"/>
              <w:bottom w:val="nil"/>
              <w:right w:val="nil"/>
            </w:tcBorders>
            <w:noWrap/>
          </w:tcPr>
          <w:p w14:paraId="01E5AAE1"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62D927F8"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15B4280B" w14:textId="77777777" w:rsidTr="006A763E">
        <w:trPr>
          <w:trHeight w:val="259"/>
        </w:trPr>
        <w:tc>
          <w:tcPr>
            <w:tcW w:w="390" w:type="dxa"/>
            <w:gridSpan w:val="3"/>
            <w:tcBorders>
              <w:top w:val="nil"/>
              <w:left w:val="nil"/>
              <w:bottom w:val="nil"/>
              <w:right w:val="nil"/>
            </w:tcBorders>
            <w:noWrap/>
          </w:tcPr>
          <w:p w14:paraId="34DA1FC8"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5646" w:type="dxa"/>
            <w:gridSpan w:val="5"/>
            <w:tcBorders>
              <w:top w:val="nil"/>
              <w:left w:val="nil"/>
              <w:bottom w:val="nil"/>
              <w:right w:val="nil"/>
            </w:tcBorders>
            <w:noWrap/>
          </w:tcPr>
          <w:p w14:paraId="7CB7C98C" w14:textId="027DA830" w:rsidR="006A763E" w:rsidRPr="00995C20" w:rsidRDefault="006A763E" w:rsidP="006A763E">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i/>
                <w:iCs/>
              </w:rPr>
              <w:t>Richard P. Crespi III</w:t>
            </w:r>
            <w:r>
              <w:rPr>
                <w:rFonts w:ascii="Times New Roman" w:eastAsia="Times New Roman" w:hAnsi="Times New Roman" w:cs="Times New Roman"/>
                <w:i/>
                <w:iCs/>
              </w:rPr>
              <w:t xml:space="preserve"> </w:t>
            </w:r>
            <w:r w:rsidRPr="00995C20">
              <w:rPr>
                <w:rFonts w:ascii="Times New Roman" w:eastAsia="Times New Roman" w:hAnsi="Times New Roman" w:cs="Times New Roman"/>
                <w:i/>
                <w:iCs/>
              </w:rPr>
              <w:t>resigned 1/6/20</w:t>
            </w:r>
          </w:p>
        </w:tc>
        <w:tc>
          <w:tcPr>
            <w:tcW w:w="3432" w:type="dxa"/>
            <w:tcBorders>
              <w:top w:val="nil"/>
              <w:left w:val="nil"/>
              <w:bottom w:val="nil"/>
              <w:right w:val="nil"/>
            </w:tcBorders>
            <w:noWrap/>
          </w:tcPr>
          <w:p w14:paraId="31BC090E"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3A7C91AF" w14:textId="77777777" w:rsidTr="00903EEF">
        <w:trPr>
          <w:trHeight w:val="259"/>
        </w:trPr>
        <w:tc>
          <w:tcPr>
            <w:tcW w:w="390" w:type="dxa"/>
            <w:gridSpan w:val="3"/>
            <w:tcBorders>
              <w:top w:val="nil"/>
              <w:left w:val="nil"/>
              <w:bottom w:val="nil"/>
              <w:right w:val="nil"/>
            </w:tcBorders>
            <w:noWrap/>
          </w:tcPr>
          <w:p w14:paraId="192B73FD"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330D7339" w14:textId="77777777" w:rsidR="006A763E" w:rsidRPr="00995C20" w:rsidRDefault="006A763E" w:rsidP="006A763E">
            <w:pPr>
              <w:spacing w:after="0" w:line="240" w:lineRule="auto"/>
              <w:rPr>
                <w:rFonts w:ascii="Times New Roman" w:eastAsia="Times New Roman" w:hAnsi="Times New Roman" w:cs="Times New Roman"/>
              </w:rPr>
            </w:pPr>
          </w:p>
        </w:tc>
        <w:tc>
          <w:tcPr>
            <w:tcW w:w="2766" w:type="dxa"/>
            <w:gridSpan w:val="4"/>
            <w:tcBorders>
              <w:top w:val="nil"/>
              <w:left w:val="nil"/>
              <w:bottom w:val="nil"/>
              <w:right w:val="nil"/>
            </w:tcBorders>
            <w:noWrap/>
          </w:tcPr>
          <w:p w14:paraId="260A2208"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6DC85BF4"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09AC5F41" w14:textId="77777777" w:rsidTr="00903EEF">
        <w:trPr>
          <w:trHeight w:val="259"/>
        </w:trPr>
        <w:tc>
          <w:tcPr>
            <w:tcW w:w="390" w:type="dxa"/>
            <w:gridSpan w:val="3"/>
            <w:tcBorders>
              <w:top w:val="nil"/>
              <w:left w:val="nil"/>
              <w:bottom w:val="nil"/>
              <w:right w:val="nil"/>
            </w:tcBorders>
            <w:noWrap/>
          </w:tcPr>
          <w:p w14:paraId="3B70EC30"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7621BE22" w14:textId="77777777" w:rsidR="006A763E" w:rsidRPr="00995C20" w:rsidRDefault="006A763E" w:rsidP="006A763E">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b/>
                <w:bCs/>
                <w:u w:val="single"/>
              </w:rPr>
              <w:t>POLICE MATRONS</w:t>
            </w:r>
          </w:p>
        </w:tc>
        <w:tc>
          <w:tcPr>
            <w:tcW w:w="2766" w:type="dxa"/>
            <w:gridSpan w:val="4"/>
            <w:tcBorders>
              <w:top w:val="nil"/>
              <w:left w:val="nil"/>
              <w:bottom w:val="nil"/>
              <w:right w:val="nil"/>
            </w:tcBorders>
            <w:noWrap/>
          </w:tcPr>
          <w:p w14:paraId="0788103F"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09E3F7F6"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867237" w:rsidRPr="00995C20" w14:paraId="779FFC75" w14:textId="77777777" w:rsidTr="00867237">
        <w:trPr>
          <w:trHeight w:val="259"/>
        </w:trPr>
        <w:tc>
          <w:tcPr>
            <w:tcW w:w="390" w:type="dxa"/>
            <w:gridSpan w:val="3"/>
            <w:tcBorders>
              <w:top w:val="nil"/>
              <w:left w:val="nil"/>
              <w:bottom w:val="nil"/>
              <w:right w:val="nil"/>
            </w:tcBorders>
            <w:noWrap/>
          </w:tcPr>
          <w:p w14:paraId="2B79EBAE" w14:textId="77777777" w:rsidR="00867237" w:rsidRPr="00995C20" w:rsidRDefault="00867237" w:rsidP="006A763E">
            <w:pPr>
              <w:spacing w:after="0" w:line="240" w:lineRule="auto"/>
              <w:rPr>
                <w:rFonts w:ascii="Times New Roman" w:eastAsia="Times New Roman" w:hAnsi="Times New Roman" w:cs="Times New Roman"/>
                <w:color w:val="FF0000"/>
              </w:rPr>
            </w:pPr>
          </w:p>
        </w:tc>
        <w:tc>
          <w:tcPr>
            <w:tcW w:w="9078" w:type="dxa"/>
            <w:gridSpan w:val="6"/>
            <w:tcBorders>
              <w:top w:val="nil"/>
              <w:left w:val="nil"/>
              <w:bottom w:val="nil"/>
              <w:right w:val="nil"/>
            </w:tcBorders>
            <w:noWrap/>
          </w:tcPr>
          <w:p w14:paraId="5FF2908B" w14:textId="07904328" w:rsidR="00867237" w:rsidRPr="00995C20" w:rsidRDefault="00867237" w:rsidP="00867237">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Cs/>
              </w:rPr>
              <w:t>Christine Callahan</w:t>
            </w:r>
            <w:r>
              <w:rPr>
                <w:rFonts w:ascii="Times New Roman" w:eastAsia="Times New Roman" w:hAnsi="Times New Roman" w:cs="Times New Roman"/>
              </w:rPr>
              <w:t xml:space="preserve">             </w:t>
            </w:r>
            <w:r w:rsidR="008B7221">
              <w:rPr>
                <w:rFonts w:ascii="Times New Roman" w:eastAsia="Times New Roman" w:hAnsi="Times New Roman" w:cs="Times New Roman"/>
              </w:rPr>
              <w:t xml:space="preserve">                         </w:t>
            </w:r>
            <w:r>
              <w:rPr>
                <w:rFonts w:ascii="Times New Roman" w:eastAsia="Times New Roman" w:hAnsi="Times New Roman" w:cs="Times New Roman"/>
              </w:rPr>
              <w:t xml:space="preserve">2021             </w:t>
            </w:r>
            <w:r w:rsidRPr="00995C20">
              <w:rPr>
                <w:rFonts w:ascii="Times New Roman" w:eastAsia="Times New Roman" w:hAnsi="Times New Roman" w:cs="Times New Roman"/>
              </w:rPr>
              <w:t>Janice M. Hayward</w:t>
            </w:r>
            <w:r>
              <w:rPr>
                <w:rFonts w:ascii="Times New Roman" w:eastAsia="Times New Roman" w:hAnsi="Times New Roman" w:cs="Times New Roman"/>
              </w:rPr>
              <w:t xml:space="preserve"> (appt. 11/24/20)</w:t>
            </w:r>
            <w:r w:rsidR="008B7221">
              <w:rPr>
                <w:rFonts w:ascii="Times New Roman" w:eastAsia="Times New Roman" w:hAnsi="Times New Roman" w:cs="Times New Roman"/>
              </w:rPr>
              <w:t xml:space="preserve">      </w:t>
            </w:r>
            <w:r>
              <w:rPr>
                <w:rFonts w:ascii="Times New Roman" w:eastAsia="Times New Roman" w:hAnsi="Times New Roman" w:cs="Times New Roman"/>
              </w:rPr>
              <w:t>2021</w:t>
            </w:r>
          </w:p>
        </w:tc>
      </w:tr>
      <w:tr w:rsidR="00867237" w:rsidRPr="00995C20" w14:paraId="0921121F" w14:textId="77777777" w:rsidTr="00867237">
        <w:trPr>
          <w:trHeight w:val="259"/>
        </w:trPr>
        <w:tc>
          <w:tcPr>
            <w:tcW w:w="390" w:type="dxa"/>
            <w:gridSpan w:val="3"/>
            <w:tcBorders>
              <w:top w:val="nil"/>
              <w:left w:val="nil"/>
              <w:bottom w:val="nil"/>
              <w:right w:val="nil"/>
            </w:tcBorders>
            <w:noWrap/>
          </w:tcPr>
          <w:p w14:paraId="61F5F68C" w14:textId="77777777" w:rsidR="00867237" w:rsidRPr="00995C20" w:rsidRDefault="00867237" w:rsidP="006A763E">
            <w:pPr>
              <w:spacing w:after="0" w:line="240" w:lineRule="auto"/>
              <w:rPr>
                <w:rFonts w:ascii="Times New Roman" w:eastAsia="Times New Roman" w:hAnsi="Times New Roman" w:cs="Times New Roman"/>
                <w:color w:val="FF0000"/>
              </w:rPr>
            </w:pPr>
          </w:p>
        </w:tc>
        <w:tc>
          <w:tcPr>
            <w:tcW w:w="9078" w:type="dxa"/>
            <w:gridSpan w:val="6"/>
            <w:tcBorders>
              <w:top w:val="nil"/>
              <w:left w:val="nil"/>
              <w:bottom w:val="nil"/>
              <w:right w:val="nil"/>
            </w:tcBorders>
            <w:noWrap/>
          </w:tcPr>
          <w:p w14:paraId="34004342" w14:textId="288EC5EA" w:rsidR="00867237" w:rsidRPr="00995C20" w:rsidRDefault="00867237" w:rsidP="00867237">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Cs/>
              </w:rPr>
              <w:t>Amanda M. Feighery</w:t>
            </w:r>
            <w:r>
              <w:rPr>
                <w:rFonts w:ascii="Times New Roman" w:eastAsia="Times New Roman" w:hAnsi="Times New Roman" w:cs="Times New Roman"/>
                <w:bCs/>
              </w:rPr>
              <w:t xml:space="preserve"> (appt. 11/24/20)</w:t>
            </w:r>
            <w:r w:rsidR="008B7221">
              <w:rPr>
                <w:rFonts w:ascii="Times New Roman" w:eastAsia="Times New Roman" w:hAnsi="Times New Roman" w:cs="Times New Roman"/>
                <w:bCs/>
              </w:rPr>
              <w:t xml:space="preserve">       2021</w:t>
            </w:r>
            <w:r>
              <w:rPr>
                <w:rFonts w:ascii="Times New Roman" w:eastAsia="Times New Roman" w:hAnsi="Times New Roman" w:cs="Times New Roman"/>
                <w:bCs/>
              </w:rPr>
              <w:t xml:space="preserve">             </w:t>
            </w:r>
            <w:r w:rsidRPr="00995C20">
              <w:rPr>
                <w:rFonts w:ascii="Times New Roman" w:eastAsia="Times New Roman" w:hAnsi="Times New Roman" w:cs="Times New Roman"/>
              </w:rPr>
              <w:t>Susan Lawless</w:t>
            </w:r>
            <w:r>
              <w:rPr>
                <w:rFonts w:ascii="Times New Roman" w:eastAsia="Times New Roman" w:hAnsi="Times New Roman" w:cs="Times New Roman"/>
              </w:rPr>
              <w:t xml:space="preserve">      </w:t>
            </w:r>
            <w:r w:rsidR="008B7221">
              <w:rPr>
                <w:rFonts w:ascii="Times New Roman" w:eastAsia="Times New Roman" w:hAnsi="Times New Roman" w:cs="Times New Roman"/>
              </w:rPr>
              <w:t xml:space="preserve">                                  </w:t>
            </w:r>
            <w:r>
              <w:rPr>
                <w:rFonts w:ascii="Times New Roman" w:eastAsia="Times New Roman" w:hAnsi="Times New Roman" w:cs="Times New Roman"/>
              </w:rPr>
              <w:t>2021</w:t>
            </w:r>
            <w:r>
              <w:rPr>
                <w:rFonts w:ascii="Times New Roman" w:eastAsia="Times New Roman" w:hAnsi="Times New Roman" w:cs="Times New Roman"/>
                <w:bCs/>
              </w:rPr>
              <w:t xml:space="preserve">      </w:t>
            </w:r>
          </w:p>
        </w:tc>
      </w:tr>
      <w:tr w:rsidR="00867237" w:rsidRPr="00995C20" w14:paraId="3FC38580" w14:textId="77777777" w:rsidTr="00867237">
        <w:trPr>
          <w:trHeight w:val="259"/>
        </w:trPr>
        <w:tc>
          <w:tcPr>
            <w:tcW w:w="390" w:type="dxa"/>
            <w:gridSpan w:val="3"/>
            <w:tcBorders>
              <w:top w:val="nil"/>
              <w:left w:val="nil"/>
              <w:bottom w:val="nil"/>
              <w:right w:val="nil"/>
            </w:tcBorders>
            <w:noWrap/>
          </w:tcPr>
          <w:p w14:paraId="1111E99A" w14:textId="77777777" w:rsidR="00867237" w:rsidRPr="00995C20" w:rsidRDefault="00867237" w:rsidP="006A763E">
            <w:pPr>
              <w:spacing w:after="0" w:line="240" w:lineRule="auto"/>
              <w:rPr>
                <w:rFonts w:ascii="Times New Roman" w:eastAsia="Times New Roman" w:hAnsi="Times New Roman" w:cs="Times New Roman"/>
                <w:color w:val="FF0000"/>
              </w:rPr>
            </w:pPr>
          </w:p>
        </w:tc>
        <w:tc>
          <w:tcPr>
            <w:tcW w:w="9078" w:type="dxa"/>
            <w:gridSpan w:val="6"/>
            <w:tcBorders>
              <w:top w:val="nil"/>
              <w:left w:val="nil"/>
              <w:bottom w:val="nil"/>
              <w:right w:val="nil"/>
            </w:tcBorders>
            <w:noWrap/>
          </w:tcPr>
          <w:p w14:paraId="773B79FB" w14:textId="0C6D0397" w:rsidR="00867237" w:rsidRPr="00995C20" w:rsidRDefault="00867237" w:rsidP="00867237">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Joy Firth</w:t>
            </w:r>
            <w:r>
              <w:rPr>
                <w:rFonts w:ascii="Times New Roman" w:eastAsia="Times New Roman" w:hAnsi="Times New Roman" w:cs="Times New Roman"/>
              </w:rPr>
              <w:t xml:space="preserve"> </w:t>
            </w:r>
            <w:r w:rsidR="008B7221">
              <w:rPr>
                <w:rFonts w:ascii="Times New Roman" w:eastAsia="Times New Roman" w:hAnsi="Times New Roman" w:cs="Times New Roman"/>
              </w:rPr>
              <w:t xml:space="preserve">                                                     2021</w:t>
            </w:r>
            <w:r>
              <w:rPr>
                <w:rFonts w:ascii="Times New Roman" w:eastAsia="Times New Roman" w:hAnsi="Times New Roman" w:cs="Times New Roman"/>
              </w:rPr>
              <w:t xml:space="preserve">    </w:t>
            </w:r>
            <w:r w:rsidR="008B7221">
              <w:rPr>
                <w:rFonts w:ascii="Times New Roman" w:eastAsia="Times New Roman" w:hAnsi="Times New Roman" w:cs="Times New Roman"/>
              </w:rPr>
              <w:t xml:space="preserve">         </w:t>
            </w:r>
            <w:r w:rsidR="008B7221" w:rsidRPr="00995C20">
              <w:rPr>
                <w:rFonts w:ascii="Times New Roman" w:eastAsia="Times New Roman" w:hAnsi="Times New Roman" w:cs="Times New Roman"/>
              </w:rPr>
              <w:t>Antoinette Ross</w:t>
            </w:r>
            <w:r w:rsidR="008B7221">
              <w:rPr>
                <w:rFonts w:ascii="Times New Roman" w:eastAsia="Times New Roman" w:hAnsi="Times New Roman" w:cs="Times New Roman"/>
              </w:rPr>
              <w:t xml:space="preserve">                                      2021</w:t>
            </w:r>
            <w:r>
              <w:rPr>
                <w:rFonts w:ascii="Times New Roman" w:eastAsia="Times New Roman" w:hAnsi="Times New Roman" w:cs="Times New Roman"/>
              </w:rPr>
              <w:t xml:space="preserve">                                                                                    </w:t>
            </w:r>
          </w:p>
        </w:tc>
      </w:tr>
      <w:tr w:rsidR="00867237" w:rsidRPr="00995C20" w14:paraId="1452F789" w14:textId="77777777" w:rsidTr="00867237">
        <w:trPr>
          <w:trHeight w:val="259"/>
        </w:trPr>
        <w:tc>
          <w:tcPr>
            <w:tcW w:w="390" w:type="dxa"/>
            <w:gridSpan w:val="3"/>
            <w:tcBorders>
              <w:top w:val="nil"/>
              <w:left w:val="nil"/>
              <w:bottom w:val="nil"/>
              <w:right w:val="nil"/>
            </w:tcBorders>
            <w:noWrap/>
          </w:tcPr>
          <w:p w14:paraId="2F303D9F" w14:textId="77777777" w:rsidR="00867237" w:rsidRPr="00995C20" w:rsidRDefault="00867237" w:rsidP="006A763E">
            <w:pPr>
              <w:spacing w:after="0" w:line="240" w:lineRule="auto"/>
              <w:rPr>
                <w:rFonts w:ascii="Times New Roman" w:eastAsia="Times New Roman" w:hAnsi="Times New Roman" w:cs="Times New Roman"/>
                <w:color w:val="FF0000"/>
              </w:rPr>
            </w:pPr>
          </w:p>
        </w:tc>
        <w:tc>
          <w:tcPr>
            <w:tcW w:w="9078" w:type="dxa"/>
            <w:gridSpan w:val="6"/>
            <w:tcBorders>
              <w:top w:val="nil"/>
              <w:left w:val="nil"/>
              <w:bottom w:val="nil"/>
              <w:right w:val="nil"/>
            </w:tcBorders>
            <w:noWrap/>
          </w:tcPr>
          <w:p w14:paraId="68B8CB0F" w14:textId="35F1CC08" w:rsidR="00867237" w:rsidRPr="00995C20" w:rsidRDefault="00867237" w:rsidP="00867237">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Maria Matthews-Forte</w:t>
            </w:r>
            <w:r>
              <w:rPr>
                <w:rFonts w:ascii="Times New Roman" w:eastAsia="Times New Roman" w:hAnsi="Times New Roman" w:cs="Times New Roman"/>
              </w:rPr>
              <w:t xml:space="preserve"> </w:t>
            </w:r>
            <w:r w:rsidR="008B7221">
              <w:rPr>
                <w:rFonts w:ascii="Times New Roman" w:eastAsia="Times New Roman" w:hAnsi="Times New Roman" w:cs="Times New Roman"/>
              </w:rPr>
              <w:t xml:space="preserve">                               </w:t>
            </w:r>
            <w:r>
              <w:rPr>
                <w:rFonts w:ascii="Times New Roman" w:eastAsia="Times New Roman" w:hAnsi="Times New Roman" w:cs="Times New Roman"/>
              </w:rPr>
              <w:t>2021</w:t>
            </w:r>
          </w:p>
        </w:tc>
      </w:tr>
      <w:tr w:rsidR="006A763E" w:rsidRPr="00995C20" w14:paraId="3C46E2EF" w14:textId="77777777" w:rsidTr="00903EEF">
        <w:trPr>
          <w:trHeight w:val="259"/>
        </w:trPr>
        <w:tc>
          <w:tcPr>
            <w:tcW w:w="390" w:type="dxa"/>
            <w:gridSpan w:val="3"/>
            <w:tcBorders>
              <w:top w:val="nil"/>
              <w:left w:val="nil"/>
              <w:bottom w:val="nil"/>
              <w:right w:val="nil"/>
            </w:tcBorders>
            <w:noWrap/>
          </w:tcPr>
          <w:p w14:paraId="6D7401EA"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167A569C" w14:textId="2774618C" w:rsidR="006A763E" w:rsidRPr="00995C20" w:rsidRDefault="006A763E" w:rsidP="006A763E">
            <w:pPr>
              <w:spacing w:after="0" w:line="240" w:lineRule="auto"/>
              <w:rPr>
                <w:rFonts w:ascii="Times New Roman" w:eastAsia="Times New Roman" w:hAnsi="Times New Roman" w:cs="Times New Roman"/>
              </w:rPr>
            </w:pPr>
          </w:p>
        </w:tc>
        <w:tc>
          <w:tcPr>
            <w:tcW w:w="2766" w:type="dxa"/>
            <w:gridSpan w:val="4"/>
            <w:tcBorders>
              <w:top w:val="nil"/>
              <w:left w:val="nil"/>
              <w:bottom w:val="nil"/>
              <w:right w:val="nil"/>
            </w:tcBorders>
            <w:noWrap/>
          </w:tcPr>
          <w:p w14:paraId="6E596806"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76F8A7B6" w14:textId="3CD5F6D4" w:rsidR="006A763E" w:rsidRPr="00995C20" w:rsidRDefault="006A763E" w:rsidP="006A763E">
            <w:pPr>
              <w:spacing w:after="0" w:line="240" w:lineRule="auto"/>
              <w:jc w:val="right"/>
              <w:rPr>
                <w:rFonts w:ascii="Times New Roman" w:eastAsia="Times New Roman" w:hAnsi="Times New Roman" w:cs="Times New Roman"/>
              </w:rPr>
            </w:pPr>
          </w:p>
        </w:tc>
      </w:tr>
      <w:tr w:rsidR="00867237" w:rsidRPr="00995C20" w14:paraId="48BBB5F5" w14:textId="77777777" w:rsidTr="00903EEF">
        <w:trPr>
          <w:trHeight w:val="259"/>
        </w:trPr>
        <w:tc>
          <w:tcPr>
            <w:tcW w:w="390" w:type="dxa"/>
            <w:gridSpan w:val="3"/>
            <w:tcBorders>
              <w:top w:val="nil"/>
              <w:left w:val="nil"/>
              <w:bottom w:val="nil"/>
              <w:right w:val="nil"/>
            </w:tcBorders>
            <w:noWrap/>
          </w:tcPr>
          <w:p w14:paraId="17894525" w14:textId="77777777" w:rsidR="00867237" w:rsidRPr="00995C20" w:rsidRDefault="00867237"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082E62A7" w14:textId="77777777" w:rsidR="00867237" w:rsidRPr="00995C20" w:rsidRDefault="00867237" w:rsidP="006A763E">
            <w:pPr>
              <w:spacing w:after="0" w:line="240" w:lineRule="auto"/>
              <w:rPr>
                <w:rFonts w:ascii="Times New Roman" w:eastAsia="Times New Roman" w:hAnsi="Times New Roman" w:cs="Times New Roman"/>
              </w:rPr>
            </w:pPr>
          </w:p>
        </w:tc>
        <w:tc>
          <w:tcPr>
            <w:tcW w:w="2766" w:type="dxa"/>
            <w:gridSpan w:val="4"/>
            <w:tcBorders>
              <w:top w:val="nil"/>
              <w:left w:val="nil"/>
              <w:bottom w:val="nil"/>
              <w:right w:val="nil"/>
            </w:tcBorders>
            <w:noWrap/>
          </w:tcPr>
          <w:p w14:paraId="768B5BB5" w14:textId="77777777" w:rsidR="00867237" w:rsidRPr="00995C20" w:rsidRDefault="00867237"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5B4A340D" w14:textId="77777777" w:rsidR="00867237" w:rsidRPr="00995C20" w:rsidRDefault="00867237" w:rsidP="006A763E">
            <w:pPr>
              <w:spacing w:after="0" w:line="240" w:lineRule="auto"/>
              <w:jc w:val="right"/>
              <w:rPr>
                <w:rFonts w:ascii="Times New Roman" w:eastAsia="Times New Roman" w:hAnsi="Times New Roman" w:cs="Times New Roman"/>
              </w:rPr>
            </w:pPr>
          </w:p>
        </w:tc>
      </w:tr>
      <w:tr w:rsidR="006A763E" w:rsidRPr="00995C20" w14:paraId="55FAA724" w14:textId="77777777" w:rsidTr="00903EEF">
        <w:trPr>
          <w:trHeight w:val="259"/>
        </w:trPr>
        <w:tc>
          <w:tcPr>
            <w:tcW w:w="390" w:type="dxa"/>
            <w:gridSpan w:val="3"/>
            <w:tcBorders>
              <w:top w:val="nil"/>
              <w:left w:val="nil"/>
              <w:bottom w:val="nil"/>
              <w:right w:val="nil"/>
            </w:tcBorders>
            <w:noWrap/>
          </w:tcPr>
          <w:p w14:paraId="5189C865"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5646" w:type="dxa"/>
            <w:gridSpan w:val="5"/>
            <w:tcBorders>
              <w:top w:val="nil"/>
              <w:left w:val="nil"/>
              <w:bottom w:val="nil"/>
              <w:right w:val="nil"/>
            </w:tcBorders>
            <w:noWrap/>
            <w:hideMark/>
          </w:tcPr>
          <w:p w14:paraId="2DD9A641" w14:textId="77777777" w:rsidR="006A763E" w:rsidRPr="00995C20" w:rsidRDefault="006A763E" w:rsidP="006A763E">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b/>
                <w:bCs/>
                <w:u w:val="single"/>
              </w:rPr>
              <w:t>SPECIAL POLICE OFFICERS</w:t>
            </w:r>
          </w:p>
        </w:tc>
        <w:tc>
          <w:tcPr>
            <w:tcW w:w="3432" w:type="dxa"/>
            <w:tcBorders>
              <w:top w:val="nil"/>
              <w:left w:val="nil"/>
              <w:bottom w:val="nil"/>
              <w:right w:val="nil"/>
            </w:tcBorders>
            <w:noWrap/>
          </w:tcPr>
          <w:p w14:paraId="11CBE41B"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10F92DCD" w14:textId="77777777" w:rsidTr="00903EEF">
        <w:trPr>
          <w:trHeight w:val="259"/>
        </w:trPr>
        <w:tc>
          <w:tcPr>
            <w:tcW w:w="390" w:type="dxa"/>
            <w:gridSpan w:val="3"/>
            <w:tcBorders>
              <w:top w:val="nil"/>
              <w:left w:val="nil"/>
              <w:bottom w:val="nil"/>
              <w:right w:val="nil"/>
            </w:tcBorders>
            <w:noWrap/>
          </w:tcPr>
          <w:p w14:paraId="0BEAE6EC"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4DA9B337"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David X. Acevich </w:t>
            </w:r>
          </w:p>
        </w:tc>
        <w:tc>
          <w:tcPr>
            <w:tcW w:w="2766" w:type="dxa"/>
            <w:gridSpan w:val="4"/>
            <w:tcBorders>
              <w:top w:val="nil"/>
              <w:left w:val="nil"/>
              <w:bottom w:val="nil"/>
              <w:right w:val="nil"/>
            </w:tcBorders>
            <w:noWrap/>
          </w:tcPr>
          <w:p w14:paraId="024D29C3"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6547DD14"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239967D7" w14:textId="77777777" w:rsidTr="00903EEF">
        <w:trPr>
          <w:trHeight w:val="259"/>
        </w:trPr>
        <w:tc>
          <w:tcPr>
            <w:tcW w:w="390" w:type="dxa"/>
            <w:gridSpan w:val="3"/>
            <w:tcBorders>
              <w:top w:val="nil"/>
              <w:left w:val="nil"/>
              <w:bottom w:val="nil"/>
              <w:right w:val="nil"/>
            </w:tcBorders>
            <w:noWrap/>
          </w:tcPr>
          <w:p w14:paraId="425EBA4F"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471E4250"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Edward Broderick</w:t>
            </w:r>
          </w:p>
        </w:tc>
        <w:tc>
          <w:tcPr>
            <w:tcW w:w="2766" w:type="dxa"/>
            <w:gridSpan w:val="4"/>
            <w:tcBorders>
              <w:top w:val="nil"/>
              <w:left w:val="nil"/>
              <w:bottom w:val="nil"/>
              <w:right w:val="nil"/>
            </w:tcBorders>
            <w:noWrap/>
          </w:tcPr>
          <w:p w14:paraId="6EE2DA31"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0FD96F8F"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4FE6E1A2" w14:textId="77777777" w:rsidTr="00903EEF">
        <w:trPr>
          <w:trHeight w:val="259"/>
        </w:trPr>
        <w:tc>
          <w:tcPr>
            <w:tcW w:w="390" w:type="dxa"/>
            <w:gridSpan w:val="3"/>
            <w:tcBorders>
              <w:top w:val="nil"/>
              <w:left w:val="nil"/>
              <w:bottom w:val="nil"/>
              <w:right w:val="nil"/>
            </w:tcBorders>
            <w:noWrap/>
          </w:tcPr>
          <w:p w14:paraId="4F3160FF"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3462F1D3"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Patrick Donnelly</w:t>
            </w:r>
          </w:p>
        </w:tc>
        <w:tc>
          <w:tcPr>
            <w:tcW w:w="2766" w:type="dxa"/>
            <w:gridSpan w:val="4"/>
            <w:tcBorders>
              <w:top w:val="nil"/>
              <w:left w:val="nil"/>
              <w:bottom w:val="nil"/>
              <w:right w:val="nil"/>
            </w:tcBorders>
            <w:noWrap/>
          </w:tcPr>
          <w:p w14:paraId="52E407AA"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1106E0B3"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721D19A9" w14:textId="77777777" w:rsidTr="00903EEF">
        <w:trPr>
          <w:trHeight w:val="259"/>
        </w:trPr>
        <w:tc>
          <w:tcPr>
            <w:tcW w:w="390" w:type="dxa"/>
            <w:gridSpan w:val="3"/>
            <w:tcBorders>
              <w:top w:val="nil"/>
              <w:left w:val="nil"/>
              <w:bottom w:val="nil"/>
              <w:right w:val="nil"/>
            </w:tcBorders>
            <w:noWrap/>
          </w:tcPr>
          <w:p w14:paraId="676ADCF0"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09AAE245" w14:textId="1359AB5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Robert Gaynor</w:t>
            </w:r>
            <w:r w:rsidR="008B7221">
              <w:rPr>
                <w:rFonts w:ascii="Times New Roman" w:eastAsia="Times New Roman" w:hAnsi="Times New Roman" w:cs="Times New Roman"/>
              </w:rPr>
              <w:t xml:space="preserve"> (appt. 4/7/20)</w:t>
            </w:r>
          </w:p>
        </w:tc>
        <w:tc>
          <w:tcPr>
            <w:tcW w:w="2766" w:type="dxa"/>
            <w:gridSpan w:val="4"/>
            <w:tcBorders>
              <w:top w:val="nil"/>
              <w:left w:val="nil"/>
              <w:bottom w:val="nil"/>
              <w:right w:val="nil"/>
            </w:tcBorders>
            <w:noWrap/>
          </w:tcPr>
          <w:p w14:paraId="7BB726F0" w14:textId="2081C346"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3C5DB608"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0617D592" w14:textId="77777777" w:rsidTr="00903EEF">
        <w:trPr>
          <w:trHeight w:val="259"/>
        </w:trPr>
        <w:tc>
          <w:tcPr>
            <w:tcW w:w="390" w:type="dxa"/>
            <w:gridSpan w:val="3"/>
            <w:tcBorders>
              <w:top w:val="nil"/>
              <w:left w:val="nil"/>
              <w:bottom w:val="nil"/>
              <w:right w:val="nil"/>
            </w:tcBorders>
            <w:noWrap/>
          </w:tcPr>
          <w:p w14:paraId="616E508B"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6014D0EA"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Jay Guidaboni</w:t>
            </w:r>
          </w:p>
        </w:tc>
        <w:tc>
          <w:tcPr>
            <w:tcW w:w="2766" w:type="dxa"/>
            <w:gridSpan w:val="4"/>
            <w:tcBorders>
              <w:top w:val="nil"/>
              <w:left w:val="nil"/>
              <w:bottom w:val="nil"/>
              <w:right w:val="nil"/>
            </w:tcBorders>
            <w:noWrap/>
          </w:tcPr>
          <w:p w14:paraId="199F9AD8"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1B041149"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0B93A660" w14:textId="77777777" w:rsidTr="00903EEF">
        <w:trPr>
          <w:trHeight w:val="259"/>
        </w:trPr>
        <w:tc>
          <w:tcPr>
            <w:tcW w:w="390" w:type="dxa"/>
            <w:gridSpan w:val="3"/>
            <w:tcBorders>
              <w:top w:val="nil"/>
              <w:left w:val="nil"/>
              <w:bottom w:val="nil"/>
              <w:right w:val="nil"/>
            </w:tcBorders>
            <w:noWrap/>
          </w:tcPr>
          <w:p w14:paraId="5B68F06B"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63DC236B"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Thomas Reed</w:t>
            </w:r>
          </w:p>
        </w:tc>
        <w:tc>
          <w:tcPr>
            <w:tcW w:w="2766" w:type="dxa"/>
            <w:gridSpan w:val="4"/>
            <w:tcBorders>
              <w:top w:val="nil"/>
              <w:left w:val="nil"/>
              <w:bottom w:val="nil"/>
              <w:right w:val="nil"/>
            </w:tcBorders>
            <w:noWrap/>
          </w:tcPr>
          <w:p w14:paraId="0F47A4F4"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4A8FD964"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2F6E45CD" w14:textId="77777777" w:rsidTr="00903EEF">
        <w:trPr>
          <w:trHeight w:val="259"/>
        </w:trPr>
        <w:tc>
          <w:tcPr>
            <w:tcW w:w="390" w:type="dxa"/>
            <w:gridSpan w:val="3"/>
            <w:tcBorders>
              <w:top w:val="nil"/>
              <w:left w:val="nil"/>
              <w:bottom w:val="nil"/>
              <w:right w:val="nil"/>
            </w:tcBorders>
            <w:noWrap/>
          </w:tcPr>
          <w:p w14:paraId="3A626A92"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6C9F37A1"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Herbert Wiltshire </w:t>
            </w:r>
          </w:p>
        </w:tc>
        <w:tc>
          <w:tcPr>
            <w:tcW w:w="2766" w:type="dxa"/>
            <w:gridSpan w:val="4"/>
            <w:tcBorders>
              <w:top w:val="nil"/>
              <w:left w:val="nil"/>
              <w:bottom w:val="nil"/>
              <w:right w:val="nil"/>
            </w:tcBorders>
            <w:noWrap/>
          </w:tcPr>
          <w:p w14:paraId="33261E77"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586B8230"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5960103B" w14:textId="77777777" w:rsidTr="00903EEF">
        <w:trPr>
          <w:trHeight w:val="259"/>
        </w:trPr>
        <w:tc>
          <w:tcPr>
            <w:tcW w:w="390" w:type="dxa"/>
            <w:gridSpan w:val="3"/>
            <w:tcBorders>
              <w:top w:val="nil"/>
              <w:left w:val="nil"/>
              <w:bottom w:val="nil"/>
              <w:right w:val="nil"/>
            </w:tcBorders>
            <w:noWrap/>
          </w:tcPr>
          <w:p w14:paraId="3478A590"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137441DC"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766" w:type="dxa"/>
            <w:gridSpan w:val="4"/>
            <w:tcBorders>
              <w:top w:val="nil"/>
              <w:left w:val="nil"/>
              <w:bottom w:val="nil"/>
              <w:right w:val="nil"/>
            </w:tcBorders>
            <w:noWrap/>
          </w:tcPr>
          <w:p w14:paraId="6E0F3F67"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432" w:type="dxa"/>
            <w:tcBorders>
              <w:top w:val="nil"/>
              <w:left w:val="nil"/>
              <w:bottom w:val="nil"/>
              <w:right w:val="nil"/>
            </w:tcBorders>
            <w:noWrap/>
          </w:tcPr>
          <w:p w14:paraId="5A00523F"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31D75379" w14:textId="77777777" w:rsidTr="00903EEF">
        <w:trPr>
          <w:trHeight w:val="259"/>
        </w:trPr>
        <w:tc>
          <w:tcPr>
            <w:tcW w:w="9468" w:type="dxa"/>
            <w:gridSpan w:val="9"/>
            <w:tcBorders>
              <w:top w:val="nil"/>
              <w:left w:val="nil"/>
              <w:bottom w:val="nil"/>
              <w:right w:val="nil"/>
            </w:tcBorders>
            <w:noWrap/>
            <w:hideMark/>
          </w:tcPr>
          <w:p w14:paraId="555B7D00" w14:textId="77777777" w:rsidR="006A763E" w:rsidRPr="00995C20" w:rsidRDefault="006A763E" w:rsidP="006A763E">
            <w:pPr>
              <w:spacing w:after="0" w:line="240" w:lineRule="auto"/>
              <w:rPr>
                <w:rFonts w:ascii="Times New Roman" w:eastAsia="Times New Roman" w:hAnsi="Times New Roman" w:cs="Times New Roman"/>
                <w:b/>
                <w:bCs/>
              </w:rPr>
            </w:pPr>
            <w:r w:rsidRPr="00995C20">
              <w:rPr>
                <w:rFonts w:ascii="Times New Roman" w:eastAsia="Times New Roman" w:hAnsi="Times New Roman" w:cs="Times New Roman"/>
                <w:b/>
                <w:bCs/>
                <w:u w:val="single"/>
              </w:rPr>
              <w:t>PRINCIPAL ASSESSOR / APPRAISER</w:t>
            </w:r>
            <w:r w:rsidRPr="00995C20">
              <w:rPr>
                <w:rFonts w:ascii="Times New Roman" w:eastAsia="Times New Roman" w:hAnsi="Times New Roman" w:cs="Times New Roman"/>
                <w:bCs/>
                <w:i/>
              </w:rPr>
              <w:t xml:space="preserve"> (appt. by Board of Assessors) </w:t>
            </w:r>
          </w:p>
        </w:tc>
      </w:tr>
      <w:tr w:rsidR="006A763E" w:rsidRPr="00995C20" w14:paraId="648ABF47" w14:textId="77777777" w:rsidTr="00903EEF">
        <w:trPr>
          <w:trHeight w:val="259"/>
        </w:trPr>
        <w:tc>
          <w:tcPr>
            <w:tcW w:w="390" w:type="dxa"/>
            <w:gridSpan w:val="3"/>
            <w:tcBorders>
              <w:top w:val="nil"/>
              <w:left w:val="nil"/>
              <w:bottom w:val="nil"/>
              <w:right w:val="nil"/>
            </w:tcBorders>
            <w:noWrap/>
          </w:tcPr>
          <w:p w14:paraId="2CAA2712"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16A9966A" w14:textId="77777777" w:rsidR="006A763E" w:rsidRPr="00995C20" w:rsidRDefault="006A763E" w:rsidP="006A763E">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rPr>
              <w:t>Holly Merry</w:t>
            </w:r>
          </w:p>
        </w:tc>
        <w:tc>
          <w:tcPr>
            <w:tcW w:w="2766" w:type="dxa"/>
            <w:gridSpan w:val="4"/>
            <w:tcBorders>
              <w:top w:val="nil"/>
              <w:left w:val="nil"/>
              <w:bottom w:val="nil"/>
              <w:right w:val="nil"/>
            </w:tcBorders>
            <w:noWrap/>
          </w:tcPr>
          <w:p w14:paraId="02FC0ED1" w14:textId="77777777" w:rsidR="006A763E" w:rsidRPr="00995C20" w:rsidRDefault="006A763E" w:rsidP="006A763E">
            <w:pPr>
              <w:spacing w:after="0" w:line="240" w:lineRule="auto"/>
              <w:rPr>
                <w:rFonts w:ascii="Times New Roman" w:eastAsia="Times New Roman" w:hAnsi="Times New Roman" w:cs="Times New Roman"/>
                <w:i/>
                <w:color w:val="FF0000"/>
              </w:rPr>
            </w:pPr>
          </w:p>
        </w:tc>
        <w:tc>
          <w:tcPr>
            <w:tcW w:w="3432" w:type="dxa"/>
            <w:tcBorders>
              <w:top w:val="nil"/>
              <w:left w:val="nil"/>
              <w:bottom w:val="nil"/>
              <w:right w:val="nil"/>
            </w:tcBorders>
            <w:noWrap/>
            <w:hideMark/>
          </w:tcPr>
          <w:p w14:paraId="1AD12525"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9/9/23</w:t>
            </w:r>
          </w:p>
        </w:tc>
      </w:tr>
      <w:tr w:rsidR="006A763E" w:rsidRPr="00995C20" w14:paraId="74713FAA" w14:textId="77777777" w:rsidTr="00903EEF">
        <w:trPr>
          <w:trHeight w:val="259"/>
        </w:trPr>
        <w:tc>
          <w:tcPr>
            <w:tcW w:w="390" w:type="dxa"/>
            <w:gridSpan w:val="3"/>
            <w:tcBorders>
              <w:top w:val="nil"/>
              <w:left w:val="nil"/>
              <w:bottom w:val="nil"/>
              <w:right w:val="nil"/>
            </w:tcBorders>
            <w:noWrap/>
          </w:tcPr>
          <w:p w14:paraId="39D8F889"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53C36F44" w14:textId="77777777" w:rsidR="006A763E" w:rsidRPr="00995C20" w:rsidRDefault="006A763E" w:rsidP="006A763E">
            <w:pPr>
              <w:spacing w:after="0" w:line="240" w:lineRule="auto"/>
              <w:rPr>
                <w:rFonts w:ascii="Times New Roman" w:eastAsia="Times New Roman" w:hAnsi="Times New Roman" w:cs="Times New Roman"/>
              </w:rPr>
            </w:pPr>
          </w:p>
        </w:tc>
        <w:tc>
          <w:tcPr>
            <w:tcW w:w="2766" w:type="dxa"/>
            <w:gridSpan w:val="4"/>
            <w:tcBorders>
              <w:top w:val="nil"/>
              <w:left w:val="nil"/>
              <w:bottom w:val="nil"/>
              <w:right w:val="nil"/>
            </w:tcBorders>
            <w:noWrap/>
          </w:tcPr>
          <w:p w14:paraId="0B907932" w14:textId="77777777" w:rsidR="006A763E" w:rsidRPr="00995C20" w:rsidRDefault="006A763E" w:rsidP="006A763E">
            <w:pPr>
              <w:spacing w:after="0" w:line="240" w:lineRule="auto"/>
              <w:rPr>
                <w:rFonts w:ascii="Times New Roman" w:eastAsia="Times New Roman" w:hAnsi="Times New Roman" w:cs="Times New Roman"/>
                <w:i/>
                <w:color w:val="FF0000"/>
              </w:rPr>
            </w:pPr>
          </w:p>
        </w:tc>
        <w:tc>
          <w:tcPr>
            <w:tcW w:w="3432" w:type="dxa"/>
            <w:tcBorders>
              <w:top w:val="nil"/>
              <w:left w:val="nil"/>
              <w:bottom w:val="nil"/>
              <w:right w:val="nil"/>
            </w:tcBorders>
            <w:noWrap/>
          </w:tcPr>
          <w:p w14:paraId="40861F72"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338A096A" w14:textId="77777777" w:rsidTr="00903EEF">
        <w:trPr>
          <w:trHeight w:val="259"/>
        </w:trPr>
        <w:tc>
          <w:tcPr>
            <w:tcW w:w="9468" w:type="dxa"/>
            <w:gridSpan w:val="9"/>
            <w:tcBorders>
              <w:top w:val="nil"/>
              <w:left w:val="nil"/>
              <w:bottom w:val="nil"/>
              <w:right w:val="nil"/>
            </w:tcBorders>
            <w:noWrap/>
            <w:hideMark/>
          </w:tcPr>
          <w:p w14:paraId="37A44223"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PROCUREMENT OFFICER</w:t>
            </w:r>
          </w:p>
        </w:tc>
      </w:tr>
      <w:tr w:rsidR="006A763E" w:rsidRPr="00995C20" w14:paraId="239787E2" w14:textId="77777777" w:rsidTr="00903EEF">
        <w:trPr>
          <w:trHeight w:val="259"/>
        </w:trPr>
        <w:tc>
          <w:tcPr>
            <w:tcW w:w="390" w:type="dxa"/>
            <w:gridSpan w:val="3"/>
            <w:tcBorders>
              <w:top w:val="nil"/>
              <w:left w:val="nil"/>
              <w:bottom w:val="nil"/>
              <w:right w:val="nil"/>
            </w:tcBorders>
            <w:noWrap/>
          </w:tcPr>
          <w:p w14:paraId="5197F309"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hideMark/>
          </w:tcPr>
          <w:p w14:paraId="4D537DB4"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Charles Seelig</w:t>
            </w:r>
          </w:p>
        </w:tc>
        <w:tc>
          <w:tcPr>
            <w:tcW w:w="2766" w:type="dxa"/>
            <w:gridSpan w:val="4"/>
            <w:tcBorders>
              <w:top w:val="nil"/>
              <w:left w:val="nil"/>
              <w:bottom w:val="nil"/>
              <w:right w:val="nil"/>
            </w:tcBorders>
            <w:noWrap/>
          </w:tcPr>
          <w:p w14:paraId="170A4FA4"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hideMark/>
          </w:tcPr>
          <w:p w14:paraId="019DF39D"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21FFAD43" w14:textId="77777777" w:rsidTr="00903EEF">
        <w:trPr>
          <w:trHeight w:val="259"/>
        </w:trPr>
        <w:tc>
          <w:tcPr>
            <w:tcW w:w="390" w:type="dxa"/>
            <w:gridSpan w:val="3"/>
            <w:tcBorders>
              <w:top w:val="nil"/>
              <w:left w:val="nil"/>
              <w:bottom w:val="nil"/>
              <w:right w:val="nil"/>
            </w:tcBorders>
            <w:noWrap/>
          </w:tcPr>
          <w:p w14:paraId="0744A546"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6F8527EF" w14:textId="77777777" w:rsidR="006A763E" w:rsidRPr="00995C20" w:rsidRDefault="006A763E" w:rsidP="006A763E">
            <w:pPr>
              <w:spacing w:after="0" w:line="240" w:lineRule="auto"/>
              <w:rPr>
                <w:rFonts w:ascii="Times New Roman" w:eastAsia="Times New Roman" w:hAnsi="Times New Roman" w:cs="Times New Roman"/>
              </w:rPr>
            </w:pPr>
          </w:p>
        </w:tc>
        <w:tc>
          <w:tcPr>
            <w:tcW w:w="2766" w:type="dxa"/>
            <w:gridSpan w:val="4"/>
            <w:tcBorders>
              <w:top w:val="nil"/>
              <w:left w:val="nil"/>
              <w:bottom w:val="nil"/>
              <w:right w:val="nil"/>
            </w:tcBorders>
            <w:noWrap/>
          </w:tcPr>
          <w:p w14:paraId="6259F88A"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30A0C058"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5D4D3B0F" w14:textId="77777777" w:rsidTr="00903EEF">
        <w:trPr>
          <w:trHeight w:val="259"/>
        </w:trPr>
        <w:tc>
          <w:tcPr>
            <w:tcW w:w="9468" w:type="dxa"/>
            <w:gridSpan w:val="9"/>
            <w:tcBorders>
              <w:top w:val="nil"/>
              <w:left w:val="nil"/>
              <w:bottom w:val="nil"/>
              <w:right w:val="nil"/>
            </w:tcBorders>
            <w:noWrap/>
          </w:tcPr>
          <w:p w14:paraId="68A6AD24"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RECREATIONAL GIFT COMMITTEE</w:t>
            </w:r>
          </w:p>
        </w:tc>
      </w:tr>
      <w:tr w:rsidR="006A763E" w:rsidRPr="00995C20" w14:paraId="47EDF456" w14:textId="77777777" w:rsidTr="00903EEF">
        <w:trPr>
          <w:trHeight w:val="259"/>
        </w:trPr>
        <w:tc>
          <w:tcPr>
            <w:tcW w:w="390" w:type="dxa"/>
            <w:gridSpan w:val="3"/>
            <w:tcBorders>
              <w:top w:val="nil"/>
              <w:left w:val="nil"/>
              <w:bottom w:val="nil"/>
              <w:right w:val="nil"/>
            </w:tcBorders>
            <w:noWrap/>
          </w:tcPr>
          <w:p w14:paraId="76DF8763"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7859D21A"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Gordon Andrews Sr.        </w:t>
            </w:r>
          </w:p>
        </w:tc>
        <w:tc>
          <w:tcPr>
            <w:tcW w:w="2766" w:type="dxa"/>
            <w:gridSpan w:val="4"/>
            <w:tcBorders>
              <w:top w:val="nil"/>
              <w:left w:val="nil"/>
              <w:bottom w:val="nil"/>
              <w:right w:val="nil"/>
            </w:tcBorders>
            <w:noWrap/>
          </w:tcPr>
          <w:p w14:paraId="28DE3A70"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Planning Board</w:t>
            </w:r>
          </w:p>
        </w:tc>
        <w:tc>
          <w:tcPr>
            <w:tcW w:w="3432" w:type="dxa"/>
            <w:tcBorders>
              <w:top w:val="nil"/>
              <w:left w:val="nil"/>
              <w:bottom w:val="nil"/>
              <w:right w:val="nil"/>
            </w:tcBorders>
            <w:noWrap/>
          </w:tcPr>
          <w:p w14:paraId="7074B26D"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6F08E3B6" w14:textId="77777777" w:rsidTr="00903EEF">
        <w:trPr>
          <w:trHeight w:val="259"/>
        </w:trPr>
        <w:tc>
          <w:tcPr>
            <w:tcW w:w="390" w:type="dxa"/>
            <w:gridSpan w:val="3"/>
            <w:tcBorders>
              <w:top w:val="nil"/>
              <w:left w:val="nil"/>
              <w:bottom w:val="nil"/>
              <w:right w:val="nil"/>
            </w:tcBorders>
            <w:noWrap/>
          </w:tcPr>
          <w:p w14:paraId="0EC36116"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7870344C"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Thomas Millias</w:t>
            </w:r>
          </w:p>
        </w:tc>
        <w:tc>
          <w:tcPr>
            <w:tcW w:w="2766" w:type="dxa"/>
            <w:gridSpan w:val="4"/>
            <w:tcBorders>
              <w:top w:val="nil"/>
              <w:left w:val="nil"/>
              <w:bottom w:val="nil"/>
              <w:right w:val="nil"/>
            </w:tcBorders>
            <w:noWrap/>
          </w:tcPr>
          <w:p w14:paraId="0393475E"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Board of Selectmen</w:t>
            </w:r>
          </w:p>
        </w:tc>
        <w:tc>
          <w:tcPr>
            <w:tcW w:w="3432" w:type="dxa"/>
            <w:tcBorders>
              <w:top w:val="nil"/>
              <w:left w:val="nil"/>
              <w:bottom w:val="nil"/>
              <w:right w:val="nil"/>
            </w:tcBorders>
            <w:noWrap/>
          </w:tcPr>
          <w:p w14:paraId="44258916"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0C31444A" w14:textId="77777777" w:rsidTr="00903EEF">
        <w:trPr>
          <w:trHeight w:val="259"/>
        </w:trPr>
        <w:tc>
          <w:tcPr>
            <w:tcW w:w="390" w:type="dxa"/>
            <w:gridSpan w:val="3"/>
            <w:tcBorders>
              <w:top w:val="nil"/>
              <w:left w:val="nil"/>
              <w:bottom w:val="nil"/>
              <w:right w:val="nil"/>
            </w:tcBorders>
            <w:noWrap/>
          </w:tcPr>
          <w:p w14:paraId="4314AB56"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0AFDE394"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Bruce Pulliam            </w:t>
            </w:r>
          </w:p>
        </w:tc>
        <w:tc>
          <w:tcPr>
            <w:tcW w:w="2766" w:type="dxa"/>
            <w:gridSpan w:val="4"/>
            <w:tcBorders>
              <w:top w:val="nil"/>
              <w:left w:val="nil"/>
              <w:bottom w:val="nil"/>
              <w:right w:val="nil"/>
            </w:tcBorders>
            <w:noWrap/>
          </w:tcPr>
          <w:p w14:paraId="4910565E"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Youth &amp; Recreation</w:t>
            </w:r>
          </w:p>
        </w:tc>
        <w:tc>
          <w:tcPr>
            <w:tcW w:w="3432" w:type="dxa"/>
            <w:tcBorders>
              <w:top w:val="nil"/>
              <w:left w:val="nil"/>
              <w:bottom w:val="nil"/>
              <w:right w:val="nil"/>
            </w:tcBorders>
            <w:noWrap/>
          </w:tcPr>
          <w:p w14:paraId="12CE376E"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1BFAA96B" w14:textId="77777777" w:rsidTr="00903EEF">
        <w:trPr>
          <w:trHeight w:val="259"/>
        </w:trPr>
        <w:tc>
          <w:tcPr>
            <w:tcW w:w="390" w:type="dxa"/>
            <w:gridSpan w:val="3"/>
            <w:tcBorders>
              <w:top w:val="nil"/>
              <w:left w:val="nil"/>
              <w:bottom w:val="nil"/>
              <w:right w:val="nil"/>
            </w:tcBorders>
            <w:noWrap/>
          </w:tcPr>
          <w:p w14:paraId="59158FBE"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2B384317" w14:textId="77777777" w:rsidR="006A763E" w:rsidRPr="00995C20" w:rsidRDefault="006A763E" w:rsidP="006A763E">
            <w:pPr>
              <w:spacing w:after="0" w:line="240" w:lineRule="auto"/>
              <w:rPr>
                <w:rFonts w:ascii="Times New Roman" w:eastAsia="Times New Roman" w:hAnsi="Times New Roman" w:cs="Times New Roman"/>
              </w:rPr>
            </w:pPr>
          </w:p>
        </w:tc>
        <w:tc>
          <w:tcPr>
            <w:tcW w:w="2766" w:type="dxa"/>
            <w:gridSpan w:val="4"/>
            <w:tcBorders>
              <w:top w:val="nil"/>
              <w:left w:val="nil"/>
              <w:bottom w:val="nil"/>
              <w:right w:val="nil"/>
            </w:tcBorders>
            <w:noWrap/>
          </w:tcPr>
          <w:p w14:paraId="2872A5BE"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514D4270"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56314310" w14:textId="77777777" w:rsidTr="00903EEF">
        <w:trPr>
          <w:trHeight w:val="259"/>
        </w:trPr>
        <w:tc>
          <w:tcPr>
            <w:tcW w:w="9468" w:type="dxa"/>
            <w:gridSpan w:val="9"/>
            <w:tcBorders>
              <w:top w:val="nil"/>
              <w:left w:val="nil"/>
              <w:bottom w:val="nil"/>
              <w:right w:val="nil"/>
            </w:tcBorders>
            <w:noWrap/>
          </w:tcPr>
          <w:p w14:paraId="7A422278"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RECYCLING &amp; SOLID WASTE AD HOC COMMITTEE</w:t>
            </w:r>
          </w:p>
        </w:tc>
      </w:tr>
      <w:tr w:rsidR="006A763E" w:rsidRPr="00995C20" w14:paraId="15DE3520" w14:textId="77777777" w:rsidTr="00903EEF">
        <w:trPr>
          <w:trHeight w:val="259"/>
        </w:trPr>
        <w:tc>
          <w:tcPr>
            <w:tcW w:w="390" w:type="dxa"/>
            <w:gridSpan w:val="3"/>
            <w:tcBorders>
              <w:top w:val="nil"/>
              <w:left w:val="nil"/>
              <w:bottom w:val="nil"/>
              <w:right w:val="nil"/>
            </w:tcBorders>
            <w:noWrap/>
          </w:tcPr>
          <w:p w14:paraId="1BE559FF"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48BA58F6" w14:textId="16797FB0"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R. Steven Hayward</w:t>
            </w:r>
          </w:p>
        </w:tc>
        <w:tc>
          <w:tcPr>
            <w:tcW w:w="2766" w:type="dxa"/>
            <w:gridSpan w:val="4"/>
            <w:tcBorders>
              <w:top w:val="nil"/>
              <w:left w:val="nil"/>
              <w:bottom w:val="nil"/>
              <w:right w:val="nil"/>
            </w:tcBorders>
            <w:noWrap/>
          </w:tcPr>
          <w:p w14:paraId="2FF3C097" w14:textId="4E2442C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Highway Surveyor</w:t>
            </w:r>
          </w:p>
        </w:tc>
        <w:tc>
          <w:tcPr>
            <w:tcW w:w="3432" w:type="dxa"/>
            <w:tcBorders>
              <w:top w:val="nil"/>
              <w:left w:val="nil"/>
              <w:bottom w:val="nil"/>
              <w:right w:val="nil"/>
            </w:tcBorders>
            <w:noWrap/>
          </w:tcPr>
          <w:p w14:paraId="353037EC" w14:textId="60229CD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2C270073" w14:textId="77777777" w:rsidTr="00903EEF">
        <w:trPr>
          <w:trHeight w:val="259"/>
        </w:trPr>
        <w:tc>
          <w:tcPr>
            <w:tcW w:w="390" w:type="dxa"/>
            <w:gridSpan w:val="3"/>
            <w:tcBorders>
              <w:top w:val="nil"/>
              <w:left w:val="nil"/>
              <w:bottom w:val="nil"/>
              <w:right w:val="nil"/>
            </w:tcBorders>
            <w:noWrap/>
          </w:tcPr>
          <w:p w14:paraId="6578C575"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653C0C84"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Susan Johnston</w:t>
            </w:r>
          </w:p>
        </w:tc>
        <w:tc>
          <w:tcPr>
            <w:tcW w:w="2766" w:type="dxa"/>
            <w:gridSpan w:val="4"/>
            <w:tcBorders>
              <w:top w:val="nil"/>
              <w:left w:val="nil"/>
              <w:bottom w:val="nil"/>
              <w:right w:val="nil"/>
            </w:tcBorders>
            <w:noWrap/>
          </w:tcPr>
          <w:p w14:paraId="4BB91D30"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Recycling Coordinator</w:t>
            </w:r>
          </w:p>
        </w:tc>
        <w:tc>
          <w:tcPr>
            <w:tcW w:w="3432" w:type="dxa"/>
            <w:tcBorders>
              <w:top w:val="nil"/>
              <w:left w:val="nil"/>
              <w:bottom w:val="nil"/>
              <w:right w:val="nil"/>
            </w:tcBorders>
            <w:noWrap/>
          </w:tcPr>
          <w:p w14:paraId="17A1903C"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37F3A0D9" w14:textId="77777777" w:rsidTr="00903EEF">
        <w:trPr>
          <w:trHeight w:val="259"/>
        </w:trPr>
        <w:tc>
          <w:tcPr>
            <w:tcW w:w="390" w:type="dxa"/>
            <w:gridSpan w:val="3"/>
            <w:tcBorders>
              <w:top w:val="nil"/>
              <w:left w:val="nil"/>
              <w:bottom w:val="nil"/>
              <w:right w:val="nil"/>
            </w:tcBorders>
            <w:noWrap/>
          </w:tcPr>
          <w:p w14:paraId="5ABD66DD"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2F20029B"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Fred McGovern</w:t>
            </w:r>
          </w:p>
        </w:tc>
        <w:tc>
          <w:tcPr>
            <w:tcW w:w="2766" w:type="dxa"/>
            <w:gridSpan w:val="4"/>
            <w:tcBorders>
              <w:top w:val="nil"/>
              <w:left w:val="nil"/>
              <w:bottom w:val="nil"/>
              <w:right w:val="nil"/>
            </w:tcBorders>
            <w:noWrap/>
          </w:tcPr>
          <w:p w14:paraId="7A10B15F"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Finance Committee</w:t>
            </w:r>
          </w:p>
        </w:tc>
        <w:tc>
          <w:tcPr>
            <w:tcW w:w="3432" w:type="dxa"/>
            <w:tcBorders>
              <w:top w:val="nil"/>
              <w:left w:val="nil"/>
              <w:bottom w:val="nil"/>
              <w:right w:val="nil"/>
            </w:tcBorders>
            <w:noWrap/>
          </w:tcPr>
          <w:p w14:paraId="6D718B23"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222C9854" w14:textId="77777777" w:rsidTr="00903EEF">
        <w:trPr>
          <w:trHeight w:val="259"/>
        </w:trPr>
        <w:tc>
          <w:tcPr>
            <w:tcW w:w="390" w:type="dxa"/>
            <w:gridSpan w:val="3"/>
            <w:tcBorders>
              <w:top w:val="nil"/>
              <w:left w:val="nil"/>
              <w:bottom w:val="nil"/>
              <w:right w:val="nil"/>
            </w:tcBorders>
            <w:noWrap/>
          </w:tcPr>
          <w:p w14:paraId="4B045215"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7FCDCE69" w14:textId="75F838B2"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Sandra Nolan</w:t>
            </w:r>
          </w:p>
        </w:tc>
        <w:tc>
          <w:tcPr>
            <w:tcW w:w="2766" w:type="dxa"/>
            <w:gridSpan w:val="4"/>
            <w:tcBorders>
              <w:top w:val="nil"/>
              <w:left w:val="nil"/>
              <w:bottom w:val="nil"/>
              <w:right w:val="nil"/>
            </w:tcBorders>
            <w:noWrap/>
          </w:tcPr>
          <w:p w14:paraId="157489BC" w14:textId="4EA3FC40"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Town Accountant</w:t>
            </w:r>
          </w:p>
        </w:tc>
        <w:tc>
          <w:tcPr>
            <w:tcW w:w="3432" w:type="dxa"/>
            <w:tcBorders>
              <w:top w:val="nil"/>
              <w:left w:val="nil"/>
              <w:bottom w:val="nil"/>
              <w:right w:val="nil"/>
            </w:tcBorders>
            <w:noWrap/>
          </w:tcPr>
          <w:p w14:paraId="32D4A0E1" w14:textId="0410F932"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35D8CB3C" w14:textId="77777777" w:rsidTr="00903EEF">
        <w:trPr>
          <w:trHeight w:val="259"/>
        </w:trPr>
        <w:tc>
          <w:tcPr>
            <w:tcW w:w="390" w:type="dxa"/>
            <w:gridSpan w:val="3"/>
            <w:tcBorders>
              <w:top w:val="nil"/>
              <w:left w:val="nil"/>
              <w:bottom w:val="nil"/>
              <w:right w:val="nil"/>
            </w:tcBorders>
            <w:noWrap/>
          </w:tcPr>
          <w:p w14:paraId="186E644D"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5E0A8BAD"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Vacancies (2)</w:t>
            </w:r>
          </w:p>
        </w:tc>
        <w:tc>
          <w:tcPr>
            <w:tcW w:w="2766" w:type="dxa"/>
            <w:gridSpan w:val="4"/>
            <w:tcBorders>
              <w:top w:val="nil"/>
              <w:left w:val="nil"/>
              <w:bottom w:val="nil"/>
              <w:right w:val="nil"/>
            </w:tcBorders>
            <w:noWrap/>
          </w:tcPr>
          <w:p w14:paraId="559D6468"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Citizens at Large</w:t>
            </w:r>
          </w:p>
        </w:tc>
        <w:tc>
          <w:tcPr>
            <w:tcW w:w="3432" w:type="dxa"/>
            <w:tcBorders>
              <w:top w:val="nil"/>
              <w:left w:val="nil"/>
              <w:bottom w:val="nil"/>
              <w:right w:val="nil"/>
            </w:tcBorders>
            <w:noWrap/>
          </w:tcPr>
          <w:p w14:paraId="1221CD97"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27732751" w14:textId="77777777" w:rsidTr="00903EEF">
        <w:trPr>
          <w:trHeight w:val="259"/>
        </w:trPr>
        <w:tc>
          <w:tcPr>
            <w:tcW w:w="390" w:type="dxa"/>
            <w:gridSpan w:val="3"/>
            <w:tcBorders>
              <w:top w:val="nil"/>
              <w:left w:val="nil"/>
              <w:bottom w:val="nil"/>
              <w:right w:val="nil"/>
            </w:tcBorders>
            <w:noWrap/>
          </w:tcPr>
          <w:p w14:paraId="58F98B2C"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785CF0AC" w14:textId="77777777" w:rsidR="006A763E" w:rsidRPr="00995C20" w:rsidRDefault="006A763E" w:rsidP="006A763E">
            <w:pPr>
              <w:spacing w:after="0" w:line="240" w:lineRule="auto"/>
              <w:rPr>
                <w:rFonts w:ascii="Times New Roman" w:eastAsia="Times New Roman" w:hAnsi="Times New Roman" w:cs="Times New Roman"/>
              </w:rPr>
            </w:pPr>
          </w:p>
        </w:tc>
        <w:tc>
          <w:tcPr>
            <w:tcW w:w="2766" w:type="dxa"/>
            <w:gridSpan w:val="4"/>
            <w:tcBorders>
              <w:top w:val="nil"/>
              <w:left w:val="nil"/>
              <w:bottom w:val="nil"/>
              <w:right w:val="nil"/>
            </w:tcBorders>
            <w:noWrap/>
          </w:tcPr>
          <w:p w14:paraId="2089E096"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647995C2"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3DDF5688" w14:textId="77777777" w:rsidTr="00903EEF">
        <w:trPr>
          <w:trHeight w:val="259"/>
        </w:trPr>
        <w:tc>
          <w:tcPr>
            <w:tcW w:w="9468" w:type="dxa"/>
            <w:gridSpan w:val="9"/>
            <w:tcBorders>
              <w:top w:val="nil"/>
              <w:left w:val="nil"/>
              <w:bottom w:val="nil"/>
              <w:right w:val="nil"/>
            </w:tcBorders>
            <w:noWrap/>
          </w:tcPr>
          <w:p w14:paraId="07B8213A"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RIGHT TO KNOW MUNICIPAL COORDINATOR</w:t>
            </w:r>
          </w:p>
        </w:tc>
      </w:tr>
      <w:tr w:rsidR="006A763E" w:rsidRPr="00995C20" w14:paraId="773BA85D" w14:textId="77777777" w:rsidTr="00903EEF">
        <w:trPr>
          <w:trHeight w:val="259"/>
        </w:trPr>
        <w:tc>
          <w:tcPr>
            <w:tcW w:w="390" w:type="dxa"/>
            <w:gridSpan w:val="3"/>
            <w:tcBorders>
              <w:top w:val="nil"/>
              <w:left w:val="nil"/>
              <w:bottom w:val="nil"/>
              <w:right w:val="nil"/>
            </w:tcBorders>
            <w:noWrap/>
          </w:tcPr>
          <w:p w14:paraId="3C077C8B"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0641B1DF"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Vacancy</w:t>
            </w:r>
          </w:p>
        </w:tc>
        <w:tc>
          <w:tcPr>
            <w:tcW w:w="2766" w:type="dxa"/>
            <w:gridSpan w:val="4"/>
            <w:tcBorders>
              <w:top w:val="nil"/>
              <w:left w:val="nil"/>
              <w:bottom w:val="nil"/>
              <w:right w:val="nil"/>
            </w:tcBorders>
            <w:noWrap/>
          </w:tcPr>
          <w:p w14:paraId="21517588"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D169AC0"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4A1C7581" w14:textId="77777777" w:rsidTr="00903EEF">
        <w:trPr>
          <w:trHeight w:val="259"/>
        </w:trPr>
        <w:tc>
          <w:tcPr>
            <w:tcW w:w="390" w:type="dxa"/>
            <w:gridSpan w:val="3"/>
            <w:tcBorders>
              <w:top w:val="nil"/>
              <w:left w:val="nil"/>
              <w:bottom w:val="nil"/>
              <w:right w:val="nil"/>
            </w:tcBorders>
            <w:noWrap/>
          </w:tcPr>
          <w:p w14:paraId="46B6F836"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745D1657" w14:textId="77777777" w:rsidR="006A763E" w:rsidRPr="00995C20" w:rsidRDefault="006A763E" w:rsidP="006A763E">
            <w:pPr>
              <w:spacing w:after="0" w:line="240" w:lineRule="auto"/>
              <w:rPr>
                <w:rFonts w:ascii="Times New Roman" w:eastAsia="Times New Roman" w:hAnsi="Times New Roman" w:cs="Times New Roman"/>
              </w:rPr>
            </w:pPr>
          </w:p>
        </w:tc>
        <w:tc>
          <w:tcPr>
            <w:tcW w:w="2766" w:type="dxa"/>
            <w:gridSpan w:val="4"/>
            <w:tcBorders>
              <w:top w:val="nil"/>
              <w:left w:val="nil"/>
              <w:bottom w:val="nil"/>
              <w:right w:val="nil"/>
            </w:tcBorders>
            <w:noWrap/>
          </w:tcPr>
          <w:p w14:paraId="322F08EF"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51768015"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384336A3" w14:textId="77777777" w:rsidTr="00903EEF">
        <w:trPr>
          <w:trHeight w:val="259"/>
        </w:trPr>
        <w:tc>
          <w:tcPr>
            <w:tcW w:w="9468" w:type="dxa"/>
            <w:gridSpan w:val="9"/>
            <w:tcBorders>
              <w:top w:val="nil"/>
              <w:left w:val="nil"/>
              <w:bottom w:val="nil"/>
              <w:right w:val="nil"/>
            </w:tcBorders>
            <w:noWrap/>
          </w:tcPr>
          <w:p w14:paraId="40D4A177"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SEALER OF WEIGHTS &amp; MEASURES</w:t>
            </w:r>
          </w:p>
        </w:tc>
      </w:tr>
      <w:tr w:rsidR="006A763E" w:rsidRPr="00995C20" w14:paraId="2E77D37A" w14:textId="77777777" w:rsidTr="00903EEF">
        <w:trPr>
          <w:trHeight w:val="259"/>
        </w:trPr>
        <w:tc>
          <w:tcPr>
            <w:tcW w:w="390" w:type="dxa"/>
            <w:gridSpan w:val="3"/>
            <w:tcBorders>
              <w:top w:val="nil"/>
              <w:left w:val="nil"/>
              <w:bottom w:val="nil"/>
              <w:right w:val="nil"/>
            </w:tcBorders>
            <w:noWrap/>
          </w:tcPr>
          <w:p w14:paraId="0593CDFB"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1251C398"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David Moore</w:t>
            </w:r>
          </w:p>
        </w:tc>
        <w:tc>
          <w:tcPr>
            <w:tcW w:w="2766" w:type="dxa"/>
            <w:gridSpan w:val="4"/>
            <w:tcBorders>
              <w:top w:val="nil"/>
              <w:left w:val="nil"/>
              <w:bottom w:val="nil"/>
              <w:right w:val="nil"/>
            </w:tcBorders>
            <w:noWrap/>
          </w:tcPr>
          <w:p w14:paraId="65C9548A"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77BD266B"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59A13153" w14:textId="77777777" w:rsidTr="00903EEF">
        <w:trPr>
          <w:trHeight w:val="259"/>
        </w:trPr>
        <w:tc>
          <w:tcPr>
            <w:tcW w:w="390" w:type="dxa"/>
            <w:gridSpan w:val="3"/>
            <w:tcBorders>
              <w:top w:val="nil"/>
              <w:left w:val="nil"/>
              <w:bottom w:val="nil"/>
              <w:right w:val="nil"/>
            </w:tcBorders>
            <w:noWrap/>
          </w:tcPr>
          <w:p w14:paraId="45F8CBDB"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74B176E8" w14:textId="77777777" w:rsidR="006A763E" w:rsidRPr="00995C20" w:rsidRDefault="006A763E" w:rsidP="006A763E">
            <w:pPr>
              <w:spacing w:after="0" w:line="240" w:lineRule="auto"/>
              <w:rPr>
                <w:rFonts w:ascii="Times New Roman" w:eastAsia="Times New Roman" w:hAnsi="Times New Roman" w:cs="Times New Roman"/>
              </w:rPr>
            </w:pPr>
          </w:p>
        </w:tc>
        <w:tc>
          <w:tcPr>
            <w:tcW w:w="2766" w:type="dxa"/>
            <w:gridSpan w:val="4"/>
            <w:tcBorders>
              <w:top w:val="nil"/>
              <w:left w:val="nil"/>
              <w:bottom w:val="nil"/>
              <w:right w:val="nil"/>
            </w:tcBorders>
            <w:noWrap/>
          </w:tcPr>
          <w:p w14:paraId="572BA721"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0B778C7"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25145304" w14:textId="77777777" w:rsidTr="00903EEF">
        <w:trPr>
          <w:trHeight w:val="259"/>
        </w:trPr>
        <w:tc>
          <w:tcPr>
            <w:tcW w:w="9468" w:type="dxa"/>
            <w:gridSpan w:val="9"/>
            <w:tcBorders>
              <w:top w:val="nil"/>
              <w:left w:val="nil"/>
              <w:bottom w:val="nil"/>
              <w:right w:val="nil"/>
            </w:tcBorders>
            <w:noWrap/>
          </w:tcPr>
          <w:p w14:paraId="17EE1E7D"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SEALER OF WEIGHTS &amp; MEASURES/TRAFFIC ENFORCEMENT ASSISTANT</w:t>
            </w:r>
          </w:p>
        </w:tc>
      </w:tr>
      <w:tr w:rsidR="006A763E" w:rsidRPr="00995C20" w14:paraId="62D5965D" w14:textId="77777777" w:rsidTr="00903EEF">
        <w:trPr>
          <w:trHeight w:val="259"/>
        </w:trPr>
        <w:tc>
          <w:tcPr>
            <w:tcW w:w="390" w:type="dxa"/>
            <w:gridSpan w:val="3"/>
            <w:tcBorders>
              <w:top w:val="nil"/>
              <w:left w:val="nil"/>
              <w:bottom w:val="nil"/>
              <w:right w:val="nil"/>
            </w:tcBorders>
            <w:noWrap/>
          </w:tcPr>
          <w:p w14:paraId="17C17D5F"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74F372D6"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iCs/>
              </w:rPr>
              <w:t>Richard Eldredge</w:t>
            </w:r>
          </w:p>
        </w:tc>
        <w:tc>
          <w:tcPr>
            <w:tcW w:w="2766" w:type="dxa"/>
            <w:gridSpan w:val="4"/>
            <w:tcBorders>
              <w:top w:val="nil"/>
              <w:left w:val="nil"/>
              <w:bottom w:val="nil"/>
              <w:right w:val="nil"/>
            </w:tcBorders>
            <w:noWrap/>
          </w:tcPr>
          <w:p w14:paraId="3A8966F7"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43FE8DF"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iCs/>
              </w:rPr>
              <w:t>2021</w:t>
            </w:r>
          </w:p>
        </w:tc>
      </w:tr>
      <w:tr w:rsidR="006A763E" w:rsidRPr="00995C20" w14:paraId="3166A3F2" w14:textId="77777777" w:rsidTr="00903EEF">
        <w:trPr>
          <w:trHeight w:val="259"/>
        </w:trPr>
        <w:tc>
          <w:tcPr>
            <w:tcW w:w="390" w:type="dxa"/>
            <w:gridSpan w:val="3"/>
            <w:tcBorders>
              <w:top w:val="nil"/>
              <w:left w:val="nil"/>
              <w:bottom w:val="nil"/>
              <w:right w:val="nil"/>
            </w:tcBorders>
            <w:noWrap/>
          </w:tcPr>
          <w:p w14:paraId="36F66872"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26119E27" w14:textId="77777777" w:rsidR="006A763E" w:rsidRPr="00995C20" w:rsidRDefault="006A763E" w:rsidP="006A763E">
            <w:pPr>
              <w:spacing w:after="0" w:line="240" w:lineRule="auto"/>
              <w:rPr>
                <w:rFonts w:ascii="Times New Roman" w:eastAsia="Times New Roman" w:hAnsi="Times New Roman" w:cs="Times New Roman"/>
                <w:iCs/>
              </w:rPr>
            </w:pPr>
          </w:p>
        </w:tc>
        <w:tc>
          <w:tcPr>
            <w:tcW w:w="2766" w:type="dxa"/>
            <w:gridSpan w:val="4"/>
            <w:tcBorders>
              <w:top w:val="nil"/>
              <w:left w:val="nil"/>
              <w:bottom w:val="nil"/>
              <w:right w:val="nil"/>
            </w:tcBorders>
            <w:noWrap/>
          </w:tcPr>
          <w:p w14:paraId="0CED159D"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7E62DA89" w14:textId="77777777" w:rsidR="006A763E" w:rsidRPr="00995C20" w:rsidRDefault="006A763E" w:rsidP="006A763E">
            <w:pPr>
              <w:spacing w:after="0" w:line="240" w:lineRule="auto"/>
              <w:jc w:val="right"/>
              <w:rPr>
                <w:rFonts w:ascii="Times New Roman" w:eastAsia="Times New Roman" w:hAnsi="Times New Roman" w:cs="Times New Roman"/>
                <w:iCs/>
              </w:rPr>
            </w:pPr>
          </w:p>
        </w:tc>
      </w:tr>
      <w:tr w:rsidR="006A763E" w:rsidRPr="00995C20" w14:paraId="6FB5AA64" w14:textId="77777777" w:rsidTr="00903EEF">
        <w:trPr>
          <w:trHeight w:val="259"/>
        </w:trPr>
        <w:tc>
          <w:tcPr>
            <w:tcW w:w="9468" w:type="dxa"/>
            <w:gridSpan w:val="9"/>
            <w:tcBorders>
              <w:top w:val="nil"/>
              <w:left w:val="nil"/>
              <w:bottom w:val="nil"/>
              <w:right w:val="nil"/>
            </w:tcBorders>
            <w:noWrap/>
          </w:tcPr>
          <w:p w14:paraId="49AC3D3A"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u w:val="single"/>
              </w:rPr>
              <w:t>SOLAR FARM AD HOC COMMITTEE</w:t>
            </w:r>
          </w:p>
        </w:tc>
      </w:tr>
      <w:tr w:rsidR="006A763E" w:rsidRPr="00995C20" w14:paraId="42A1BECC" w14:textId="77777777" w:rsidTr="00903EEF">
        <w:trPr>
          <w:trHeight w:val="259"/>
        </w:trPr>
        <w:tc>
          <w:tcPr>
            <w:tcW w:w="390" w:type="dxa"/>
            <w:gridSpan w:val="3"/>
            <w:tcBorders>
              <w:top w:val="nil"/>
              <w:left w:val="nil"/>
              <w:bottom w:val="nil"/>
              <w:right w:val="nil"/>
            </w:tcBorders>
            <w:noWrap/>
          </w:tcPr>
          <w:p w14:paraId="2756B3BE"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443A4BC7" w14:textId="1A5932C0"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Derek Bennett                </w:t>
            </w:r>
          </w:p>
        </w:tc>
        <w:tc>
          <w:tcPr>
            <w:tcW w:w="2766" w:type="dxa"/>
            <w:gridSpan w:val="4"/>
            <w:tcBorders>
              <w:top w:val="nil"/>
              <w:left w:val="nil"/>
              <w:bottom w:val="nil"/>
              <w:right w:val="nil"/>
            </w:tcBorders>
            <w:noWrap/>
          </w:tcPr>
          <w:p w14:paraId="0B79DD46" w14:textId="5AF7E774"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5D2A80F2"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2F2BFE6C" w14:textId="77777777" w:rsidTr="00903EEF">
        <w:trPr>
          <w:trHeight w:val="259"/>
        </w:trPr>
        <w:tc>
          <w:tcPr>
            <w:tcW w:w="390" w:type="dxa"/>
            <w:gridSpan w:val="3"/>
            <w:tcBorders>
              <w:top w:val="nil"/>
              <w:left w:val="nil"/>
              <w:bottom w:val="nil"/>
              <w:right w:val="nil"/>
            </w:tcBorders>
            <w:noWrap/>
          </w:tcPr>
          <w:p w14:paraId="52216DC0"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677C5030" w14:textId="1664E4F3"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Henry Bosworth             </w:t>
            </w:r>
          </w:p>
        </w:tc>
        <w:tc>
          <w:tcPr>
            <w:tcW w:w="2766" w:type="dxa"/>
            <w:gridSpan w:val="4"/>
            <w:tcBorders>
              <w:top w:val="nil"/>
              <w:left w:val="nil"/>
              <w:bottom w:val="nil"/>
              <w:right w:val="nil"/>
            </w:tcBorders>
            <w:noWrap/>
          </w:tcPr>
          <w:p w14:paraId="271D41CB" w14:textId="7377307E"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2871C1FE"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42B785B5" w14:textId="77777777" w:rsidTr="00903EEF">
        <w:trPr>
          <w:trHeight w:val="259"/>
        </w:trPr>
        <w:tc>
          <w:tcPr>
            <w:tcW w:w="390" w:type="dxa"/>
            <w:gridSpan w:val="3"/>
            <w:tcBorders>
              <w:top w:val="nil"/>
              <w:left w:val="nil"/>
              <w:bottom w:val="nil"/>
              <w:right w:val="nil"/>
            </w:tcBorders>
            <w:noWrap/>
          </w:tcPr>
          <w:p w14:paraId="45CC4435"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48619054" w14:textId="62891A56"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Robert Gaynor               </w:t>
            </w:r>
          </w:p>
        </w:tc>
        <w:tc>
          <w:tcPr>
            <w:tcW w:w="2766" w:type="dxa"/>
            <w:gridSpan w:val="4"/>
            <w:tcBorders>
              <w:top w:val="nil"/>
              <w:left w:val="nil"/>
              <w:bottom w:val="nil"/>
              <w:right w:val="nil"/>
            </w:tcBorders>
            <w:noWrap/>
          </w:tcPr>
          <w:p w14:paraId="61EAAFA5" w14:textId="3E8C4C6E"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03613193"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316947E4" w14:textId="77777777" w:rsidTr="00903EEF">
        <w:trPr>
          <w:trHeight w:val="259"/>
        </w:trPr>
        <w:tc>
          <w:tcPr>
            <w:tcW w:w="390" w:type="dxa"/>
            <w:gridSpan w:val="3"/>
            <w:tcBorders>
              <w:top w:val="nil"/>
              <w:left w:val="nil"/>
              <w:bottom w:val="nil"/>
              <w:right w:val="nil"/>
            </w:tcBorders>
            <w:noWrap/>
          </w:tcPr>
          <w:p w14:paraId="1591382A" w14:textId="77777777" w:rsidR="006A763E" w:rsidRPr="00995C20" w:rsidRDefault="006A763E" w:rsidP="006A763E">
            <w:pPr>
              <w:spacing w:after="0" w:line="240" w:lineRule="auto"/>
              <w:rPr>
                <w:rFonts w:ascii="Times New Roman" w:eastAsia="Times New Roman" w:hAnsi="Times New Roman" w:cs="Times New Roman"/>
                <w:color w:val="FF0000"/>
              </w:rPr>
            </w:pPr>
            <w:bookmarkStart w:id="1" w:name="_Hlk62557761"/>
          </w:p>
        </w:tc>
        <w:tc>
          <w:tcPr>
            <w:tcW w:w="2880" w:type="dxa"/>
            <w:tcBorders>
              <w:top w:val="nil"/>
              <w:left w:val="nil"/>
              <w:bottom w:val="nil"/>
              <w:right w:val="nil"/>
            </w:tcBorders>
            <w:noWrap/>
          </w:tcPr>
          <w:p w14:paraId="7F245AB4" w14:textId="0CD6F938"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Janice Hayward              </w:t>
            </w:r>
          </w:p>
        </w:tc>
        <w:tc>
          <w:tcPr>
            <w:tcW w:w="2766" w:type="dxa"/>
            <w:gridSpan w:val="4"/>
            <w:tcBorders>
              <w:top w:val="nil"/>
              <w:left w:val="nil"/>
              <w:bottom w:val="nil"/>
              <w:right w:val="nil"/>
            </w:tcBorders>
            <w:noWrap/>
          </w:tcPr>
          <w:p w14:paraId="30B8951E" w14:textId="275CFF24"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343D5EC4"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4847082F" w14:textId="77777777" w:rsidTr="00903EEF">
        <w:trPr>
          <w:trHeight w:val="259"/>
        </w:trPr>
        <w:tc>
          <w:tcPr>
            <w:tcW w:w="390" w:type="dxa"/>
            <w:gridSpan w:val="3"/>
            <w:tcBorders>
              <w:top w:val="nil"/>
              <w:left w:val="nil"/>
              <w:bottom w:val="nil"/>
              <w:right w:val="nil"/>
            </w:tcBorders>
            <w:noWrap/>
          </w:tcPr>
          <w:p w14:paraId="42CF902A"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2FDA6776" w14:textId="3BD8A1BB"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Gerard Joy</w:t>
            </w:r>
          </w:p>
        </w:tc>
        <w:tc>
          <w:tcPr>
            <w:tcW w:w="2766" w:type="dxa"/>
            <w:gridSpan w:val="4"/>
            <w:tcBorders>
              <w:top w:val="nil"/>
              <w:left w:val="nil"/>
              <w:bottom w:val="nil"/>
              <w:right w:val="nil"/>
            </w:tcBorders>
            <w:noWrap/>
          </w:tcPr>
          <w:p w14:paraId="68BFE94A"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2565AA67" w14:textId="1B53C16C" w:rsidR="006A763E" w:rsidRPr="00995C20" w:rsidRDefault="006A763E" w:rsidP="006A763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Open</w:t>
            </w:r>
          </w:p>
        </w:tc>
      </w:tr>
      <w:tr w:rsidR="006A763E" w:rsidRPr="00995C20" w14:paraId="08A0446A" w14:textId="77777777" w:rsidTr="00903EEF">
        <w:trPr>
          <w:trHeight w:val="259"/>
        </w:trPr>
        <w:tc>
          <w:tcPr>
            <w:tcW w:w="390" w:type="dxa"/>
            <w:gridSpan w:val="3"/>
            <w:tcBorders>
              <w:top w:val="nil"/>
              <w:left w:val="nil"/>
              <w:bottom w:val="nil"/>
              <w:right w:val="nil"/>
            </w:tcBorders>
            <w:noWrap/>
          </w:tcPr>
          <w:p w14:paraId="43E121F1"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2EDFFB5C" w14:textId="7BB3FE83"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Thomas Millias</w:t>
            </w:r>
          </w:p>
        </w:tc>
        <w:tc>
          <w:tcPr>
            <w:tcW w:w="2766" w:type="dxa"/>
            <w:gridSpan w:val="4"/>
            <w:tcBorders>
              <w:top w:val="nil"/>
              <w:left w:val="nil"/>
              <w:bottom w:val="nil"/>
              <w:right w:val="nil"/>
            </w:tcBorders>
            <w:noWrap/>
          </w:tcPr>
          <w:p w14:paraId="61BAC5F9"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5549BB38" w14:textId="6EC4A8DD" w:rsidR="006A763E" w:rsidRPr="00995C20" w:rsidRDefault="006A763E" w:rsidP="006A763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Open</w:t>
            </w:r>
          </w:p>
        </w:tc>
      </w:tr>
      <w:tr w:rsidR="006A763E" w:rsidRPr="00995C20" w14:paraId="02103F9C" w14:textId="77777777" w:rsidTr="00903EEF">
        <w:trPr>
          <w:trHeight w:val="259"/>
        </w:trPr>
        <w:tc>
          <w:tcPr>
            <w:tcW w:w="390" w:type="dxa"/>
            <w:gridSpan w:val="3"/>
            <w:tcBorders>
              <w:top w:val="nil"/>
              <w:left w:val="nil"/>
              <w:bottom w:val="nil"/>
              <w:right w:val="nil"/>
            </w:tcBorders>
            <w:noWrap/>
          </w:tcPr>
          <w:p w14:paraId="5C062CE7"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73F58609" w14:textId="1D6DA816"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Alan Winkler</w:t>
            </w:r>
          </w:p>
        </w:tc>
        <w:tc>
          <w:tcPr>
            <w:tcW w:w="2766" w:type="dxa"/>
            <w:gridSpan w:val="4"/>
            <w:tcBorders>
              <w:top w:val="nil"/>
              <w:left w:val="nil"/>
              <w:bottom w:val="nil"/>
              <w:right w:val="nil"/>
            </w:tcBorders>
            <w:noWrap/>
          </w:tcPr>
          <w:p w14:paraId="2D240B98"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5ADD97AA" w14:textId="639B075E" w:rsidR="006A763E" w:rsidRPr="00995C20" w:rsidRDefault="006A763E" w:rsidP="006A763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Open</w:t>
            </w:r>
          </w:p>
        </w:tc>
      </w:tr>
      <w:tr w:rsidR="006A763E" w:rsidRPr="00995C20" w14:paraId="3696E801" w14:textId="77777777" w:rsidTr="00903EEF">
        <w:trPr>
          <w:trHeight w:val="259"/>
        </w:trPr>
        <w:tc>
          <w:tcPr>
            <w:tcW w:w="390" w:type="dxa"/>
            <w:gridSpan w:val="3"/>
            <w:tcBorders>
              <w:top w:val="nil"/>
              <w:left w:val="nil"/>
              <w:bottom w:val="nil"/>
              <w:right w:val="nil"/>
            </w:tcBorders>
            <w:noWrap/>
          </w:tcPr>
          <w:p w14:paraId="4B9B5283"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20B951B8" w14:textId="3F2BDF30"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Vacancy</w:t>
            </w:r>
          </w:p>
        </w:tc>
        <w:tc>
          <w:tcPr>
            <w:tcW w:w="2766" w:type="dxa"/>
            <w:gridSpan w:val="4"/>
            <w:tcBorders>
              <w:top w:val="nil"/>
              <w:left w:val="nil"/>
              <w:bottom w:val="nil"/>
              <w:right w:val="nil"/>
            </w:tcBorders>
            <w:noWrap/>
          </w:tcPr>
          <w:p w14:paraId="0080C96D"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67BC1C4F" w14:textId="04D49794" w:rsidR="006A763E" w:rsidRPr="00995C20" w:rsidRDefault="006A763E" w:rsidP="006A763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Open</w:t>
            </w:r>
          </w:p>
        </w:tc>
      </w:tr>
      <w:tr w:rsidR="006A763E" w:rsidRPr="00995C20" w14:paraId="7EC3240A" w14:textId="77777777" w:rsidTr="00903EEF">
        <w:trPr>
          <w:trHeight w:val="259"/>
        </w:trPr>
        <w:tc>
          <w:tcPr>
            <w:tcW w:w="390" w:type="dxa"/>
            <w:gridSpan w:val="3"/>
            <w:tcBorders>
              <w:top w:val="nil"/>
              <w:left w:val="nil"/>
              <w:bottom w:val="nil"/>
              <w:right w:val="nil"/>
            </w:tcBorders>
            <w:noWrap/>
          </w:tcPr>
          <w:p w14:paraId="2EF7C2A2"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tcBorders>
              <w:top w:val="nil"/>
              <w:left w:val="nil"/>
              <w:bottom w:val="nil"/>
              <w:right w:val="nil"/>
            </w:tcBorders>
            <w:noWrap/>
          </w:tcPr>
          <w:p w14:paraId="71F27B4B" w14:textId="77777777" w:rsidR="006A763E" w:rsidRPr="00995C20" w:rsidRDefault="006A763E" w:rsidP="006A763E">
            <w:pPr>
              <w:spacing w:after="0" w:line="240" w:lineRule="auto"/>
              <w:rPr>
                <w:rFonts w:ascii="Times New Roman" w:eastAsia="Times New Roman" w:hAnsi="Times New Roman" w:cs="Times New Roman"/>
              </w:rPr>
            </w:pPr>
          </w:p>
        </w:tc>
        <w:tc>
          <w:tcPr>
            <w:tcW w:w="2766" w:type="dxa"/>
            <w:gridSpan w:val="4"/>
            <w:tcBorders>
              <w:top w:val="nil"/>
              <w:left w:val="nil"/>
              <w:bottom w:val="nil"/>
              <w:right w:val="nil"/>
            </w:tcBorders>
            <w:noWrap/>
          </w:tcPr>
          <w:p w14:paraId="7E70E028" w14:textId="77777777" w:rsidR="006A763E" w:rsidRPr="00995C20" w:rsidRDefault="006A763E" w:rsidP="006A763E">
            <w:pPr>
              <w:spacing w:after="0" w:line="240" w:lineRule="auto"/>
              <w:rPr>
                <w:rFonts w:ascii="Times New Roman" w:eastAsia="Times New Roman" w:hAnsi="Times New Roman" w:cs="Times New Roman"/>
              </w:rPr>
            </w:pPr>
          </w:p>
        </w:tc>
        <w:tc>
          <w:tcPr>
            <w:tcW w:w="3432" w:type="dxa"/>
            <w:tcBorders>
              <w:top w:val="nil"/>
              <w:left w:val="nil"/>
              <w:bottom w:val="nil"/>
              <w:right w:val="nil"/>
            </w:tcBorders>
            <w:noWrap/>
          </w:tcPr>
          <w:p w14:paraId="4B545EBC"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0C105F51"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1F4A9A5B" w14:textId="77777777" w:rsidR="006A763E" w:rsidRPr="00995C20" w:rsidRDefault="006A763E" w:rsidP="006A763E">
            <w:pPr>
              <w:spacing w:after="0" w:line="240" w:lineRule="auto"/>
              <w:rPr>
                <w:rFonts w:ascii="Times New Roman" w:eastAsia="Times New Roman" w:hAnsi="Times New Roman" w:cs="Times New Roman"/>
              </w:rPr>
            </w:pPr>
            <w:bookmarkStart w:id="2" w:name="_Hlk28847438"/>
            <w:bookmarkEnd w:id="1"/>
            <w:r w:rsidRPr="00995C20">
              <w:rPr>
                <w:rFonts w:ascii="Times New Roman" w:eastAsia="Times New Roman" w:hAnsi="Times New Roman" w:cs="Times New Roman"/>
                <w:b/>
                <w:bCs/>
                <w:u w:val="single"/>
              </w:rPr>
              <w:t>SUPERINTENDENT OF INSECT &amp; PEST CONTROL &amp; MOTH SUPERINTENDENT</w:t>
            </w:r>
          </w:p>
        </w:tc>
      </w:tr>
      <w:tr w:rsidR="006A763E" w:rsidRPr="00995C20" w14:paraId="7B879548"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6B255A20"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hideMark/>
          </w:tcPr>
          <w:p w14:paraId="12FF6434" w14:textId="77777777" w:rsidR="006A763E" w:rsidRPr="00995C20" w:rsidRDefault="006A763E" w:rsidP="006A763E">
            <w:pPr>
              <w:spacing w:after="0" w:line="240" w:lineRule="auto"/>
              <w:rPr>
                <w:rFonts w:ascii="Times New Roman" w:eastAsia="Times New Roman" w:hAnsi="Times New Roman" w:cs="Times New Roman"/>
                <w:b/>
                <w:bCs/>
                <w:u w:val="single"/>
              </w:rPr>
            </w:pPr>
            <w:r w:rsidRPr="00995C20">
              <w:rPr>
                <w:rFonts w:ascii="Times New Roman" w:eastAsia="Times New Roman" w:hAnsi="Times New Roman" w:cs="Times New Roman"/>
              </w:rPr>
              <w:t>Vacancy</w:t>
            </w:r>
          </w:p>
        </w:tc>
        <w:tc>
          <w:tcPr>
            <w:tcW w:w="2520" w:type="dxa"/>
            <w:gridSpan w:val="3"/>
            <w:noWrap/>
          </w:tcPr>
          <w:p w14:paraId="6AB3EBFD"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13714598" w14:textId="77777777" w:rsidR="006A763E" w:rsidRPr="00995C20" w:rsidRDefault="006A763E" w:rsidP="006A763E">
            <w:pPr>
              <w:spacing w:after="0" w:line="240" w:lineRule="auto"/>
              <w:jc w:val="right"/>
              <w:rPr>
                <w:rFonts w:ascii="Times New Roman" w:eastAsia="Times New Roman" w:hAnsi="Times New Roman" w:cs="Times New Roman"/>
              </w:rPr>
            </w:pPr>
          </w:p>
        </w:tc>
        <w:bookmarkEnd w:id="2"/>
      </w:tr>
      <w:tr w:rsidR="006A763E" w:rsidRPr="00995C20" w14:paraId="2325153A"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1B76ECC9"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tcPr>
          <w:p w14:paraId="3C6697C9" w14:textId="77777777" w:rsidR="006A763E" w:rsidRPr="00995C20" w:rsidRDefault="006A763E" w:rsidP="006A763E">
            <w:pPr>
              <w:spacing w:after="0" w:line="240" w:lineRule="auto"/>
              <w:rPr>
                <w:rFonts w:ascii="Times New Roman" w:eastAsia="Times New Roman" w:hAnsi="Times New Roman" w:cs="Times New Roman"/>
              </w:rPr>
            </w:pPr>
          </w:p>
        </w:tc>
        <w:tc>
          <w:tcPr>
            <w:tcW w:w="2520" w:type="dxa"/>
            <w:gridSpan w:val="3"/>
            <w:noWrap/>
          </w:tcPr>
          <w:p w14:paraId="46D9DFC6"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2F6A7C08"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43CD8CFA"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60AC0F23"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TAUNTON RIVER STEWARDSHIP COUNCIL</w:t>
            </w:r>
          </w:p>
        </w:tc>
      </w:tr>
      <w:tr w:rsidR="006A763E" w:rsidRPr="00995C20" w14:paraId="5D3D66B0"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3FA635CD"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tcPr>
          <w:p w14:paraId="666AD149"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William Hinkley</w:t>
            </w:r>
          </w:p>
        </w:tc>
        <w:tc>
          <w:tcPr>
            <w:tcW w:w="2520" w:type="dxa"/>
            <w:gridSpan w:val="3"/>
            <w:noWrap/>
          </w:tcPr>
          <w:p w14:paraId="2AEBD93A"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34F95BA4"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01/23/22</w:t>
            </w:r>
          </w:p>
        </w:tc>
      </w:tr>
      <w:tr w:rsidR="006A763E" w:rsidRPr="00995C20" w14:paraId="0E8EACF1"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17994C0D"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hideMark/>
          </w:tcPr>
          <w:p w14:paraId="6F074797"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John A. Traynor III    </w:t>
            </w:r>
          </w:p>
        </w:tc>
        <w:tc>
          <w:tcPr>
            <w:tcW w:w="2520" w:type="dxa"/>
            <w:gridSpan w:val="3"/>
            <w:noWrap/>
            <w:hideMark/>
          </w:tcPr>
          <w:p w14:paraId="055266E4"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Citizen at Large</w:t>
            </w:r>
          </w:p>
        </w:tc>
        <w:tc>
          <w:tcPr>
            <w:tcW w:w="3678" w:type="dxa"/>
            <w:gridSpan w:val="2"/>
            <w:noWrap/>
            <w:hideMark/>
          </w:tcPr>
          <w:p w14:paraId="4541F632"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627B9040"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128D45B0"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hideMark/>
          </w:tcPr>
          <w:p w14:paraId="50B723E3"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Cheryl Wall                </w:t>
            </w:r>
          </w:p>
        </w:tc>
        <w:tc>
          <w:tcPr>
            <w:tcW w:w="2520" w:type="dxa"/>
            <w:gridSpan w:val="3"/>
            <w:noWrap/>
            <w:hideMark/>
          </w:tcPr>
          <w:p w14:paraId="1CE8A916"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Citizen at Large</w:t>
            </w:r>
          </w:p>
        </w:tc>
        <w:tc>
          <w:tcPr>
            <w:tcW w:w="3678" w:type="dxa"/>
            <w:gridSpan w:val="2"/>
            <w:noWrap/>
            <w:hideMark/>
          </w:tcPr>
          <w:p w14:paraId="24AB80DE"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21DA6946"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5435751B"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lastRenderedPageBreak/>
              <w:t>TOWN ACCOUNTANT</w:t>
            </w:r>
          </w:p>
        </w:tc>
      </w:tr>
      <w:tr w:rsidR="006A763E" w:rsidRPr="00995C20" w14:paraId="68BE0A8F"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53055B73"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0F922D63"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Sandra M. Nolan</w:t>
            </w:r>
          </w:p>
        </w:tc>
        <w:tc>
          <w:tcPr>
            <w:tcW w:w="2520" w:type="dxa"/>
            <w:gridSpan w:val="3"/>
            <w:noWrap/>
          </w:tcPr>
          <w:p w14:paraId="75E3E3F0"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42AC5823"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1808A7F4"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5DA7F39A"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0F394B1E"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520" w:type="dxa"/>
            <w:gridSpan w:val="3"/>
            <w:noWrap/>
          </w:tcPr>
          <w:p w14:paraId="24036E27"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32A5A71C"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28BD5135"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1F1FF9C2"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TOWN COUNSEL</w:t>
            </w:r>
          </w:p>
        </w:tc>
      </w:tr>
      <w:tr w:rsidR="006A763E" w:rsidRPr="00995C20" w14:paraId="13C4D068"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01E12DE8"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36AAD3FB" w14:textId="77777777" w:rsidR="006A763E" w:rsidRPr="00995C20" w:rsidRDefault="006A763E" w:rsidP="006A763E">
            <w:pPr>
              <w:spacing w:after="0" w:line="240" w:lineRule="auto"/>
              <w:rPr>
                <w:rFonts w:ascii="Times New Roman" w:eastAsia="Times New Roman" w:hAnsi="Times New Roman" w:cs="Times New Roman"/>
                <w:b/>
                <w:bCs/>
                <w:u w:val="single"/>
              </w:rPr>
            </w:pPr>
            <w:r w:rsidRPr="00995C20">
              <w:rPr>
                <w:rFonts w:ascii="Times New Roman" w:eastAsia="Times New Roman" w:hAnsi="Times New Roman" w:cs="Times New Roman"/>
              </w:rPr>
              <w:t>Lawrence P. Mayo</w:t>
            </w:r>
          </w:p>
        </w:tc>
        <w:tc>
          <w:tcPr>
            <w:tcW w:w="2520" w:type="dxa"/>
            <w:gridSpan w:val="3"/>
            <w:noWrap/>
          </w:tcPr>
          <w:p w14:paraId="52930E97"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6EA38F7E"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4185B202"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007BF489"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2E60DB93"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520" w:type="dxa"/>
            <w:gridSpan w:val="3"/>
            <w:noWrap/>
          </w:tcPr>
          <w:p w14:paraId="54D46BE5"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678" w:type="dxa"/>
            <w:gridSpan w:val="2"/>
            <w:noWrap/>
          </w:tcPr>
          <w:p w14:paraId="743C1F32"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5460B9D5"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410ABF7B"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TOWN DIRECTOR OF CTY. CO-OPERATIVE EXT. SERVICE</w:t>
            </w:r>
          </w:p>
        </w:tc>
      </w:tr>
      <w:tr w:rsidR="006A763E" w:rsidRPr="00995C20" w14:paraId="18311331"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1DC60CA7"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51E02833" w14:textId="77777777" w:rsidR="006A763E" w:rsidRPr="00995C20" w:rsidRDefault="006A763E" w:rsidP="006A763E">
            <w:pPr>
              <w:spacing w:after="0" w:line="240" w:lineRule="auto"/>
              <w:rPr>
                <w:rFonts w:ascii="Times New Roman" w:eastAsia="Times New Roman" w:hAnsi="Times New Roman" w:cs="Times New Roman"/>
                <w:b/>
                <w:bCs/>
                <w:u w:val="single"/>
              </w:rPr>
            </w:pPr>
            <w:r w:rsidRPr="00995C20">
              <w:rPr>
                <w:rFonts w:ascii="Times New Roman" w:eastAsia="Times New Roman" w:hAnsi="Times New Roman" w:cs="Times New Roman"/>
              </w:rPr>
              <w:t>Kozhaya</w:t>
            </w:r>
            <w:r w:rsidRPr="00995C20">
              <w:rPr>
                <w:rFonts w:ascii="Times New Roman" w:eastAsia="Times New Roman" w:hAnsi="Times New Roman" w:cs="Times New Roman"/>
                <w:b/>
                <w:bCs/>
              </w:rPr>
              <w:t xml:space="preserve"> </w:t>
            </w:r>
            <w:r w:rsidRPr="00995C20">
              <w:rPr>
                <w:rFonts w:ascii="Times New Roman" w:eastAsia="Times New Roman" w:hAnsi="Times New Roman" w:cs="Times New Roman"/>
              </w:rPr>
              <w:t>Nessralla</w:t>
            </w:r>
          </w:p>
        </w:tc>
        <w:tc>
          <w:tcPr>
            <w:tcW w:w="2520" w:type="dxa"/>
            <w:gridSpan w:val="3"/>
            <w:noWrap/>
          </w:tcPr>
          <w:p w14:paraId="1F731BF3"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1E03F094"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01FC44FB"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326F5EC9"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75940CDF" w14:textId="77777777" w:rsidR="006A763E" w:rsidRPr="00995C20" w:rsidRDefault="006A763E" w:rsidP="006A763E">
            <w:pPr>
              <w:spacing w:after="0" w:line="240" w:lineRule="auto"/>
              <w:rPr>
                <w:rFonts w:ascii="Times New Roman" w:eastAsia="Times New Roman" w:hAnsi="Times New Roman" w:cs="Times New Roman"/>
              </w:rPr>
            </w:pPr>
          </w:p>
        </w:tc>
        <w:tc>
          <w:tcPr>
            <w:tcW w:w="2520" w:type="dxa"/>
            <w:gridSpan w:val="3"/>
            <w:noWrap/>
          </w:tcPr>
          <w:p w14:paraId="4BBECEA2"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7209EDFF"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26E0497F"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43F19B51"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Calibri" w:hAnsi="Times New Roman" w:cs="Times New Roman"/>
              </w:rPr>
              <w:br w:type="page"/>
            </w:r>
            <w:r w:rsidRPr="00995C20">
              <w:rPr>
                <w:rFonts w:ascii="Times New Roman" w:eastAsia="Times New Roman" w:hAnsi="Times New Roman" w:cs="Times New Roman"/>
                <w:b/>
                <w:bCs/>
                <w:u w:val="single"/>
              </w:rPr>
              <w:t>TOWN GOVERNMENT STUDY COMMITTEE</w:t>
            </w:r>
          </w:p>
        </w:tc>
      </w:tr>
      <w:tr w:rsidR="006A763E" w:rsidRPr="00995C20" w14:paraId="3674D46C"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0570432A"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3ECD544F"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Vacancies (5)</w:t>
            </w:r>
          </w:p>
        </w:tc>
        <w:tc>
          <w:tcPr>
            <w:tcW w:w="2520" w:type="dxa"/>
            <w:gridSpan w:val="3"/>
            <w:noWrap/>
          </w:tcPr>
          <w:p w14:paraId="6628416D"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3162CD90" w14:textId="77777777" w:rsidR="006A763E" w:rsidRPr="00995C20" w:rsidRDefault="006A763E" w:rsidP="006A763E">
            <w:pPr>
              <w:spacing w:after="0" w:line="240" w:lineRule="auto"/>
              <w:rPr>
                <w:rFonts w:ascii="Times New Roman" w:eastAsia="Times New Roman" w:hAnsi="Times New Roman" w:cs="Times New Roman"/>
              </w:rPr>
            </w:pPr>
          </w:p>
        </w:tc>
      </w:tr>
      <w:tr w:rsidR="006A763E" w:rsidRPr="00995C20" w14:paraId="7101013D"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3B05F52C"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6E9B6CD4" w14:textId="77777777" w:rsidR="006A763E" w:rsidRPr="00995C20" w:rsidRDefault="006A763E" w:rsidP="006A763E">
            <w:pPr>
              <w:spacing w:after="0" w:line="240" w:lineRule="auto"/>
              <w:rPr>
                <w:rFonts w:ascii="Times New Roman" w:eastAsia="Times New Roman" w:hAnsi="Times New Roman" w:cs="Times New Roman"/>
              </w:rPr>
            </w:pPr>
          </w:p>
        </w:tc>
        <w:tc>
          <w:tcPr>
            <w:tcW w:w="2520" w:type="dxa"/>
            <w:gridSpan w:val="3"/>
            <w:noWrap/>
          </w:tcPr>
          <w:p w14:paraId="5BAAE4AB"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46136470"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70A5EE4F"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4E997838"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TRAFFIC SAFETY COMMITTEE</w:t>
            </w:r>
          </w:p>
        </w:tc>
      </w:tr>
      <w:tr w:rsidR="006A763E" w:rsidRPr="00995C20" w14:paraId="03BFEA78"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28B4311B"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23CC9B92" w14:textId="77777777" w:rsidR="006A763E" w:rsidRPr="00CF2291" w:rsidRDefault="006A763E" w:rsidP="006A763E">
            <w:pPr>
              <w:spacing w:after="0" w:line="240" w:lineRule="auto"/>
              <w:rPr>
                <w:rFonts w:ascii="Times New Roman" w:eastAsia="Times New Roman" w:hAnsi="Times New Roman" w:cs="Times New Roman"/>
              </w:rPr>
            </w:pPr>
            <w:r w:rsidRPr="00CF2291">
              <w:rPr>
                <w:rFonts w:ascii="Times New Roman" w:eastAsia="Times New Roman" w:hAnsi="Times New Roman" w:cs="Times New Roman"/>
              </w:rPr>
              <w:t xml:space="preserve">Susan Basile        </w:t>
            </w:r>
          </w:p>
        </w:tc>
        <w:tc>
          <w:tcPr>
            <w:tcW w:w="2520" w:type="dxa"/>
            <w:gridSpan w:val="3"/>
            <w:noWrap/>
            <w:hideMark/>
          </w:tcPr>
          <w:p w14:paraId="7B7903CE"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Citizen At Large</w:t>
            </w:r>
          </w:p>
        </w:tc>
        <w:tc>
          <w:tcPr>
            <w:tcW w:w="3678" w:type="dxa"/>
            <w:gridSpan w:val="2"/>
            <w:noWrap/>
            <w:hideMark/>
          </w:tcPr>
          <w:p w14:paraId="6C93F8E2"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5D7BCF84"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7492B483"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3B240B43" w14:textId="77777777" w:rsidR="006A763E" w:rsidRPr="00CF2291" w:rsidRDefault="006A763E" w:rsidP="006A763E">
            <w:pPr>
              <w:spacing w:after="0" w:line="240" w:lineRule="auto"/>
              <w:rPr>
                <w:rFonts w:ascii="Times New Roman" w:eastAsia="Times New Roman" w:hAnsi="Times New Roman" w:cs="Times New Roman"/>
              </w:rPr>
            </w:pPr>
            <w:r w:rsidRPr="00CF2291">
              <w:rPr>
                <w:rFonts w:ascii="Times New Roman" w:eastAsia="Times New Roman" w:hAnsi="Times New Roman" w:cs="Times New Roman"/>
              </w:rPr>
              <w:t xml:space="preserve">Kayne Beaudry           </w:t>
            </w:r>
          </w:p>
        </w:tc>
        <w:tc>
          <w:tcPr>
            <w:tcW w:w="2520" w:type="dxa"/>
            <w:gridSpan w:val="3"/>
            <w:noWrap/>
            <w:hideMark/>
          </w:tcPr>
          <w:p w14:paraId="70D0E4F9" w14:textId="2EF4F244"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Elementary Principal</w:t>
            </w:r>
            <w:r>
              <w:rPr>
                <w:rFonts w:ascii="Times New Roman" w:eastAsia="Times New Roman" w:hAnsi="Times New Roman" w:cs="Times New Roman"/>
              </w:rPr>
              <w:t>*</w:t>
            </w:r>
          </w:p>
        </w:tc>
        <w:tc>
          <w:tcPr>
            <w:tcW w:w="3678" w:type="dxa"/>
            <w:gridSpan w:val="2"/>
            <w:noWrap/>
            <w:hideMark/>
          </w:tcPr>
          <w:p w14:paraId="18ED2A48"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0EB9280A"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71D4E01B"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0EA64DE5" w14:textId="77777777" w:rsidR="006A763E" w:rsidRPr="00CF2291" w:rsidRDefault="006A763E" w:rsidP="006A763E">
            <w:pPr>
              <w:spacing w:after="0" w:line="240" w:lineRule="auto"/>
              <w:rPr>
                <w:rFonts w:ascii="Times New Roman" w:eastAsia="Times New Roman" w:hAnsi="Times New Roman" w:cs="Times New Roman"/>
              </w:rPr>
            </w:pPr>
            <w:r w:rsidRPr="00CF2291">
              <w:rPr>
                <w:rFonts w:ascii="Times New Roman" w:eastAsia="Times New Roman" w:hAnsi="Times New Roman" w:cs="Times New Roman"/>
              </w:rPr>
              <w:t>Joao Chaves</w:t>
            </w:r>
          </w:p>
        </w:tc>
        <w:tc>
          <w:tcPr>
            <w:tcW w:w="2520" w:type="dxa"/>
            <w:gridSpan w:val="3"/>
            <w:noWrap/>
            <w:hideMark/>
          </w:tcPr>
          <w:p w14:paraId="1D06F4D4" w14:textId="05FEECAE"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Police Chief</w:t>
            </w:r>
            <w:r>
              <w:rPr>
                <w:rFonts w:ascii="Times New Roman" w:eastAsia="Times New Roman" w:hAnsi="Times New Roman" w:cs="Times New Roman"/>
              </w:rPr>
              <w:t>*</w:t>
            </w:r>
          </w:p>
        </w:tc>
        <w:tc>
          <w:tcPr>
            <w:tcW w:w="3678" w:type="dxa"/>
            <w:gridSpan w:val="2"/>
            <w:noWrap/>
            <w:hideMark/>
          </w:tcPr>
          <w:p w14:paraId="2EEB2A0E"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71577665"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hideMark/>
          </w:tcPr>
          <w:p w14:paraId="7041D003" w14:textId="77777777" w:rsidR="006A763E" w:rsidRPr="00995C20" w:rsidRDefault="006A763E" w:rsidP="006A763E">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color w:val="FF0000"/>
              </w:rPr>
              <w:t xml:space="preserve"> </w:t>
            </w:r>
          </w:p>
        </w:tc>
        <w:tc>
          <w:tcPr>
            <w:tcW w:w="2880" w:type="dxa"/>
            <w:noWrap/>
            <w:hideMark/>
          </w:tcPr>
          <w:p w14:paraId="27D5EEC3" w14:textId="77777777" w:rsidR="006A763E" w:rsidRPr="00CF2291" w:rsidRDefault="006A763E" w:rsidP="006A763E">
            <w:pPr>
              <w:spacing w:after="0" w:line="240" w:lineRule="auto"/>
              <w:rPr>
                <w:rFonts w:ascii="Times New Roman" w:eastAsia="Times New Roman" w:hAnsi="Times New Roman" w:cs="Times New Roman"/>
              </w:rPr>
            </w:pPr>
            <w:r w:rsidRPr="00CF2291">
              <w:rPr>
                <w:rFonts w:ascii="Times New Roman" w:eastAsia="Times New Roman" w:hAnsi="Times New Roman" w:cs="Times New Roman"/>
              </w:rPr>
              <w:t xml:space="preserve">R. Steven Hayward           </w:t>
            </w:r>
          </w:p>
        </w:tc>
        <w:tc>
          <w:tcPr>
            <w:tcW w:w="2520" w:type="dxa"/>
            <w:gridSpan w:val="3"/>
            <w:noWrap/>
            <w:hideMark/>
          </w:tcPr>
          <w:p w14:paraId="5535896D" w14:textId="1FCA77C0"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Highway Surveyor</w:t>
            </w:r>
            <w:r>
              <w:rPr>
                <w:rFonts w:ascii="Times New Roman" w:eastAsia="Times New Roman" w:hAnsi="Times New Roman" w:cs="Times New Roman"/>
              </w:rPr>
              <w:t>*</w:t>
            </w:r>
            <w:r w:rsidRPr="00995C20">
              <w:rPr>
                <w:rFonts w:ascii="Times New Roman" w:eastAsia="Times New Roman" w:hAnsi="Times New Roman" w:cs="Times New Roman"/>
              </w:rPr>
              <w:t xml:space="preserve">              </w:t>
            </w:r>
          </w:p>
        </w:tc>
        <w:tc>
          <w:tcPr>
            <w:tcW w:w="3678" w:type="dxa"/>
            <w:gridSpan w:val="2"/>
            <w:noWrap/>
            <w:hideMark/>
          </w:tcPr>
          <w:p w14:paraId="01E60B98"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77EF556F"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4365F907"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3A0F6785" w14:textId="77777777" w:rsidR="006A763E" w:rsidRPr="00CF2291" w:rsidRDefault="006A763E" w:rsidP="006A763E">
            <w:pPr>
              <w:spacing w:after="0" w:line="240" w:lineRule="auto"/>
              <w:rPr>
                <w:rFonts w:ascii="Times New Roman" w:eastAsia="Times New Roman" w:hAnsi="Times New Roman" w:cs="Times New Roman"/>
              </w:rPr>
            </w:pPr>
            <w:r w:rsidRPr="00CF2291">
              <w:rPr>
                <w:rFonts w:ascii="Times New Roman" w:eastAsia="Times New Roman" w:hAnsi="Times New Roman" w:cs="Times New Roman"/>
              </w:rPr>
              <w:t>Thomas Millias</w:t>
            </w:r>
          </w:p>
        </w:tc>
        <w:tc>
          <w:tcPr>
            <w:tcW w:w="2520" w:type="dxa"/>
            <w:gridSpan w:val="3"/>
            <w:noWrap/>
            <w:hideMark/>
          </w:tcPr>
          <w:p w14:paraId="7C033B52"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Board of Selectmen</w:t>
            </w:r>
          </w:p>
        </w:tc>
        <w:tc>
          <w:tcPr>
            <w:tcW w:w="3678" w:type="dxa"/>
            <w:gridSpan w:val="2"/>
            <w:noWrap/>
            <w:hideMark/>
          </w:tcPr>
          <w:p w14:paraId="2307A91C"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43A83B9E"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33AD815B"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2248479E" w14:textId="77777777" w:rsidR="006A763E" w:rsidRPr="00CF2291" w:rsidRDefault="006A763E" w:rsidP="006A763E">
            <w:pPr>
              <w:spacing w:after="0" w:line="240" w:lineRule="auto"/>
              <w:rPr>
                <w:rFonts w:ascii="Times New Roman" w:eastAsia="Times New Roman" w:hAnsi="Times New Roman" w:cs="Times New Roman"/>
              </w:rPr>
            </w:pPr>
            <w:r w:rsidRPr="00CF2291">
              <w:rPr>
                <w:rFonts w:ascii="Times New Roman" w:eastAsia="Times New Roman" w:hAnsi="Times New Roman" w:cs="Times New Roman"/>
              </w:rPr>
              <w:t>Jason Viveiros</w:t>
            </w:r>
          </w:p>
        </w:tc>
        <w:tc>
          <w:tcPr>
            <w:tcW w:w="2520" w:type="dxa"/>
            <w:gridSpan w:val="3"/>
            <w:noWrap/>
            <w:hideMark/>
          </w:tcPr>
          <w:p w14:paraId="49F03DC8" w14:textId="3560BE7E"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Fire Chief</w:t>
            </w:r>
            <w:r>
              <w:rPr>
                <w:rFonts w:ascii="Times New Roman" w:eastAsia="Times New Roman" w:hAnsi="Times New Roman" w:cs="Times New Roman"/>
              </w:rPr>
              <w:t>*</w:t>
            </w:r>
          </w:p>
        </w:tc>
        <w:tc>
          <w:tcPr>
            <w:tcW w:w="3678" w:type="dxa"/>
            <w:gridSpan w:val="2"/>
            <w:noWrap/>
            <w:hideMark/>
          </w:tcPr>
          <w:p w14:paraId="207F0324"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6BD05766"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2803F770"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3B3851C3" w14:textId="77777777" w:rsidR="006A763E" w:rsidRPr="00CF2291" w:rsidRDefault="006A763E" w:rsidP="006A763E">
            <w:pPr>
              <w:spacing w:after="0" w:line="240" w:lineRule="auto"/>
              <w:rPr>
                <w:rFonts w:ascii="Times New Roman" w:eastAsia="Times New Roman" w:hAnsi="Times New Roman" w:cs="Times New Roman"/>
              </w:rPr>
            </w:pPr>
            <w:r w:rsidRPr="00CF2291">
              <w:rPr>
                <w:rFonts w:ascii="Times New Roman" w:eastAsia="Times New Roman" w:hAnsi="Times New Roman" w:cs="Times New Roman"/>
              </w:rPr>
              <w:t>Vacancy</w:t>
            </w:r>
          </w:p>
        </w:tc>
        <w:tc>
          <w:tcPr>
            <w:tcW w:w="2520" w:type="dxa"/>
            <w:gridSpan w:val="3"/>
            <w:noWrap/>
            <w:hideMark/>
          </w:tcPr>
          <w:p w14:paraId="7AA58A04"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Citizen at Large</w:t>
            </w:r>
          </w:p>
        </w:tc>
        <w:tc>
          <w:tcPr>
            <w:tcW w:w="3678" w:type="dxa"/>
            <w:gridSpan w:val="2"/>
            <w:noWrap/>
            <w:hideMark/>
          </w:tcPr>
          <w:p w14:paraId="3BACB609"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Open</w:t>
            </w:r>
          </w:p>
        </w:tc>
      </w:tr>
      <w:tr w:rsidR="006A763E" w:rsidRPr="00995C20" w14:paraId="2DF6308D"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90" w:type="dxa"/>
            <w:gridSpan w:val="3"/>
            <w:noWrap/>
          </w:tcPr>
          <w:p w14:paraId="32B5E5FB"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0744A6D4" w14:textId="77777777" w:rsidR="006A763E" w:rsidRPr="00CF2291" w:rsidRDefault="006A763E" w:rsidP="006A763E">
            <w:pPr>
              <w:spacing w:after="0" w:line="240" w:lineRule="auto"/>
              <w:rPr>
                <w:rFonts w:ascii="Times New Roman" w:eastAsia="Times New Roman" w:hAnsi="Times New Roman" w:cs="Times New Roman"/>
              </w:rPr>
            </w:pPr>
            <w:r w:rsidRPr="00CF2291">
              <w:rPr>
                <w:rFonts w:ascii="Times New Roman" w:eastAsia="Times New Roman" w:hAnsi="Times New Roman" w:cs="Times New Roman"/>
              </w:rPr>
              <w:t>Liaison: Thomas Millias</w:t>
            </w:r>
          </w:p>
        </w:tc>
        <w:tc>
          <w:tcPr>
            <w:tcW w:w="2520" w:type="dxa"/>
            <w:gridSpan w:val="3"/>
            <w:noWrap/>
          </w:tcPr>
          <w:p w14:paraId="6FC0C1EB"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50DC4955"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54AB6657"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90" w:type="dxa"/>
            <w:gridSpan w:val="3"/>
            <w:noWrap/>
          </w:tcPr>
          <w:p w14:paraId="58B14F90"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254625F3" w14:textId="45AA3D0D" w:rsidR="006A763E" w:rsidRPr="00CF2291" w:rsidRDefault="006A763E" w:rsidP="006A763E">
            <w:pPr>
              <w:spacing w:after="0" w:line="240" w:lineRule="auto"/>
              <w:rPr>
                <w:rFonts w:ascii="Times New Roman" w:eastAsia="Times New Roman" w:hAnsi="Times New Roman" w:cs="Times New Roman"/>
              </w:rPr>
            </w:pPr>
            <w:r w:rsidRPr="00CF2291">
              <w:rPr>
                <w:rFonts w:ascii="Times New Roman" w:eastAsia="Times New Roman" w:hAnsi="Times New Roman" w:cs="Times New Roman"/>
              </w:rPr>
              <w:t>*or their designee</w:t>
            </w:r>
          </w:p>
        </w:tc>
        <w:tc>
          <w:tcPr>
            <w:tcW w:w="2520" w:type="dxa"/>
            <w:gridSpan w:val="3"/>
            <w:noWrap/>
          </w:tcPr>
          <w:p w14:paraId="0F2A9E91"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678" w:type="dxa"/>
            <w:gridSpan w:val="2"/>
            <w:noWrap/>
          </w:tcPr>
          <w:p w14:paraId="7111D87F"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0452880D"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90" w:type="dxa"/>
            <w:gridSpan w:val="3"/>
            <w:noWrap/>
          </w:tcPr>
          <w:p w14:paraId="4CFAB41F"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48DCDC0F"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520" w:type="dxa"/>
            <w:gridSpan w:val="3"/>
            <w:noWrap/>
          </w:tcPr>
          <w:p w14:paraId="5BF2FA46"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678" w:type="dxa"/>
            <w:gridSpan w:val="2"/>
            <w:noWrap/>
          </w:tcPr>
          <w:p w14:paraId="13782C92"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68B4041F"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9468" w:type="dxa"/>
            <w:gridSpan w:val="9"/>
            <w:noWrap/>
            <w:hideMark/>
          </w:tcPr>
          <w:p w14:paraId="4E81E827"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TREE WARDEN</w:t>
            </w:r>
          </w:p>
        </w:tc>
      </w:tr>
      <w:tr w:rsidR="006A763E" w:rsidRPr="00995C20" w14:paraId="14DD293B"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90" w:type="dxa"/>
            <w:gridSpan w:val="3"/>
            <w:noWrap/>
          </w:tcPr>
          <w:p w14:paraId="5D0EFEF0"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235729B0"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R. Steven Hayward </w:t>
            </w:r>
          </w:p>
        </w:tc>
        <w:tc>
          <w:tcPr>
            <w:tcW w:w="2520" w:type="dxa"/>
            <w:gridSpan w:val="3"/>
            <w:noWrap/>
          </w:tcPr>
          <w:p w14:paraId="61E6F903"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74EBCB24"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2023</w:t>
            </w:r>
          </w:p>
        </w:tc>
      </w:tr>
      <w:tr w:rsidR="006A763E" w:rsidRPr="00995C20" w14:paraId="36A982DB"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90" w:type="dxa"/>
            <w:gridSpan w:val="3"/>
            <w:noWrap/>
          </w:tcPr>
          <w:p w14:paraId="0383675F"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63215E0F"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520" w:type="dxa"/>
            <w:gridSpan w:val="3"/>
            <w:noWrap/>
          </w:tcPr>
          <w:p w14:paraId="12224848"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678" w:type="dxa"/>
            <w:gridSpan w:val="2"/>
            <w:noWrap/>
          </w:tcPr>
          <w:p w14:paraId="483BBC09"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4F65B464"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200DE061"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VETERANS’ AGENT, SERVICE OFFICER &amp; BURIAL AGENT</w:t>
            </w:r>
          </w:p>
        </w:tc>
      </w:tr>
      <w:tr w:rsidR="006A763E" w:rsidRPr="00995C20" w14:paraId="572104DB"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0BC6414A"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4FC36902"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Wilford C. Corey</w:t>
            </w:r>
          </w:p>
        </w:tc>
        <w:tc>
          <w:tcPr>
            <w:tcW w:w="2520" w:type="dxa"/>
            <w:gridSpan w:val="3"/>
            <w:noWrap/>
          </w:tcPr>
          <w:p w14:paraId="16A04340"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1D40B9B5"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221C24D7"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28C436ED"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0A7BF51F"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520" w:type="dxa"/>
            <w:gridSpan w:val="3"/>
            <w:noWrap/>
          </w:tcPr>
          <w:p w14:paraId="507763A1"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678" w:type="dxa"/>
            <w:gridSpan w:val="2"/>
            <w:noWrap/>
          </w:tcPr>
          <w:p w14:paraId="0F35E844"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0FEEA9B6"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2CBDFF0F"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VETERANS AGENT – ASSISTANT</w:t>
            </w:r>
          </w:p>
        </w:tc>
      </w:tr>
      <w:tr w:rsidR="006A763E" w:rsidRPr="00995C20" w14:paraId="10E1CCB8"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51F154A0"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32487018"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Steven Littlefield</w:t>
            </w:r>
          </w:p>
        </w:tc>
        <w:tc>
          <w:tcPr>
            <w:tcW w:w="2520" w:type="dxa"/>
            <w:gridSpan w:val="3"/>
            <w:noWrap/>
            <w:hideMark/>
          </w:tcPr>
          <w:p w14:paraId="200106C3"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626D2999"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3A7A89AA"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4177652B"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1C70F08D"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520" w:type="dxa"/>
            <w:gridSpan w:val="3"/>
            <w:noWrap/>
          </w:tcPr>
          <w:p w14:paraId="33C9011A"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678" w:type="dxa"/>
            <w:gridSpan w:val="2"/>
            <w:noWrap/>
          </w:tcPr>
          <w:p w14:paraId="413C1EE8"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420CC81F"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9468" w:type="dxa"/>
            <w:gridSpan w:val="9"/>
            <w:noWrap/>
            <w:hideMark/>
          </w:tcPr>
          <w:p w14:paraId="0A00215E"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 xml:space="preserve">WAGE &amp; PERSONNEL BOARD </w:t>
            </w:r>
          </w:p>
        </w:tc>
      </w:tr>
      <w:tr w:rsidR="006A763E" w:rsidRPr="00995C20" w14:paraId="1C10FB27"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90" w:type="dxa"/>
            <w:gridSpan w:val="3"/>
            <w:noWrap/>
          </w:tcPr>
          <w:p w14:paraId="7F663735"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0F60E651"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Board of Selectmen</w:t>
            </w:r>
          </w:p>
        </w:tc>
        <w:tc>
          <w:tcPr>
            <w:tcW w:w="2520" w:type="dxa"/>
            <w:gridSpan w:val="3"/>
            <w:noWrap/>
          </w:tcPr>
          <w:p w14:paraId="137060DC"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59408A92"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3E7D4382"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90" w:type="dxa"/>
            <w:gridSpan w:val="3"/>
            <w:noWrap/>
          </w:tcPr>
          <w:p w14:paraId="527FC129"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0A22325E"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Finance Committee</w:t>
            </w:r>
          </w:p>
        </w:tc>
        <w:tc>
          <w:tcPr>
            <w:tcW w:w="2520" w:type="dxa"/>
            <w:gridSpan w:val="3"/>
            <w:noWrap/>
          </w:tcPr>
          <w:p w14:paraId="5CF2E5E9"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6D6B0A76"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48199B57"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90" w:type="dxa"/>
            <w:gridSpan w:val="3"/>
            <w:noWrap/>
          </w:tcPr>
          <w:p w14:paraId="6693A8C4"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49BE5F8A"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520" w:type="dxa"/>
            <w:gridSpan w:val="3"/>
            <w:noWrap/>
          </w:tcPr>
          <w:p w14:paraId="27640009"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678" w:type="dxa"/>
            <w:gridSpan w:val="2"/>
            <w:noWrap/>
          </w:tcPr>
          <w:p w14:paraId="42621703"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75509F1B"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19693CDD" w14:textId="77777777" w:rsidR="006A763E" w:rsidRPr="00995C20" w:rsidRDefault="006A763E" w:rsidP="006A763E">
            <w:pPr>
              <w:spacing w:after="0" w:line="240" w:lineRule="auto"/>
              <w:rPr>
                <w:rFonts w:ascii="Times New Roman" w:eastAsia="Times New Roman" w:hAnsi="Times New Roman" w:cs="Times New Roman"/>
                <w:color w:val="FF0000"/>
              </w:rPr>
            </w:pPr>
            <w:r w:rsidRPr="00995C20">
              <w:rPr>
                <w:rFonts w:ascii="Times New Roman" w:eastAsia="Times New Roman" w:hAnsi="Times New Roman" w:cs="Times New Roman"/>
                <w:b/>
                <w:bCs/>
                <w:u w:val="single"/>
              </w:rPr>
              <w:t>WIRING INSPECTOR</w:t>
            </w:r>
          </w:p>
        </w:tc>
      </w:tr>
      <w:tr w:rsidR="006A763E" w:rsidRPr="00995C20" w14:paraId="0193EADB"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30F4D12F"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3B09D403"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Stephen Peterson</w:t>
            </w:r>
          </w:p>
        </w:tc>
        <w:tc>
          <w:tcPr>
            <w:tcW w:w="2520" w:type="dxa"/>
            <w:gridSpan w:val="3"/>
            <w:noWrap/>
          </w:tcPr>
          <w:p w14:paraId="03174C10"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2FCDB48A"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64F1AF7D"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22A57A13"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4148EC51" w14:textId="77777777" w:rsidR="006A763E" w:rsidRPr="00995C20" w:rsidRDefault="006A763E" w:rsidP="006A763E">
            <w:pPr>
              <w:spacing w:after="0" w:line="240" w:lineRule="auto"/>
              <w:rPr>
                <w:rFonts w:ascii="Times New Roman" w:eastAsia="Times New Roman" w:hAnsi="Times New Roman" w:cs="Times New Roman"/>
              </w:rPr>
            </w:pPr>
          </w:p>
        </w:tc>
        <w:tc>
          <w:tcPr>
            <w:tcW w:w="2520" w:type="dxa"/>
            <w:gridSpan w:val="3"/>
            <w:noWrap/>
          </w:tcPr>
          <w:p w14:paraId="259EB45C"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5479EFCF"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6A26A871"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26E63FB4"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WIRING INSPECTOR ASSISTANT</w:t>
            </w:r>
          </w:p>
        </w:tc>
      </w:tr>
      <w:tr w:rsidR="006A763E" w:rsidRPr="00995C20" w14:paraId="5E9FE6D7"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6818DEE6"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1D2C1452"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Dennis McManus</w:t>
            </w:r>
          </w:p>
        </w:tc>
        <w:tc>
          <w:tcPr>
            <w:tcW w:w="2520" w:type="dxa"/>
            <w:gridSpan w:val="3"/>
            <w:noWrap/>
          </w:tcPr>
          <w:p w14:paraId="3F143D72"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068605F9"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589E10E8"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3767A797"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1E950B66" w14:textId="77777777" w:rsidR="006A763E" w:rsidRPr="00995C20" w:rsidRDefault="006A763E" w:rsidP="006A763E">
            <w:pPr>
              <w:spacing w:after="0" w:line="240" w:lineRule="auto"/>
              <w:rPr>
                <w:rFonts w:ascii="Times New Roman" w:eastAsia="Times New Roman" w:hAnsi="Times New Roman" w:cs="Times New Roman"/>
              </w:rPr>
            </w:pPr>
          </w:p>
        </w:tc>
        <w:tc>
          <w:tcPr>
            <w:tcW w:w="2520" w:type="dxa"/>
            <w:gridSpan w:val="3"/>
            <w:noWrap/>
          </w:tcPr>
          <w:p w14:paraId="56E2FCBA"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5D066002"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41E4D6A2"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42FB6880"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YOUTH &amp; RECREATION COMMISSION</w:t>
            </w:r>
          </w:p>
        </w:tc>
      </w:tr>
      <w:tr w:rsidR="006A763E" w:rsidRPr="00995C20" w14:paraId="5E5325FC"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030AE06B"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hideMark/>
          </w:tcPr>
          <w:p w14:paraId="53501AFF"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Kenneth Boudreau</w:t>
            </w:r>
          </w:p>
        </w:tc>
        <w:tc>
          <w:tcPr>
            <w:tcW w:w="2520" w:type="dxa"/>
            <w:gridSpan w:val="3"/>
            <w:noWrap/>
          </w:tcPr>
          <w:p w14:paraId="43289656"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071C28BA"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70A2F774"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36E51A27"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hideMark/>
          </w:tcPr>
          <w:p w14:paraId="0E290956"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Bruce Pulliam</w:t>
            </w:r>
          </w:p>
        </w:tc>
        <w:tc>
          <w:tcPr>
            <w:tcW w:w="2520" w:type="dxa"/>
            <w:gridSpan w:val="3"/>
            <w:noWrap/>
          </w:tcPr>
          <w:p w14:paraId="5757E070"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614A0B5E"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2021</w:t>
            </w:r>
          </w:p>
        </w:tc>
      </w:tr>
      <w:tr w:rsidR="006A763E" w:rsidRPr="00995C20" w14:paraId="71209999"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36FC02F8"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tcPr>
          <w:p w14:paraId="7D0AB83C"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Derek Bennett</w:t>
            </w:r>
          </w:p>
        </w:tc>
        <w:tc>
          <w:tcPr>
            <w:tcW w:w="2520" w:type="dxa"/>
            <w:gridSpan w:val="3"/>
            <w:noWrap/>
          </w:tcPr>
          <w:p w14:paraId="1F4AD554"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14E6B0FD"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2023</w:t>
            </w:r>
          </w:p>
        </w:tc>
      </w:tr>
      <w:tr w:rsidR="006A763E" w:rsidRPr="00995C20" w14:paraId="5906779C"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0AB16B8F"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hideMark/>
          </w:tcPr>
          <w:p w14:paraId="537812DB"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Vacancies (2)</w:t>
            </w:r>
          </w:p>
        </w:tc>
        <w:tc>
          <w:tcPr>
            <w:tcW w:w="2520" w:type="dxa"/>
            <w:gridSpan w:val="3"/>
            <w:noWrap/>
          </w:tcPr>
          <w:p w14:paraId="40784775"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615A1C8F"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6F08D33D"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68277775"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hideMark/>
          </w:tcPr>
          <w:p w14:paraId="4D1EB0E6"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Director: Richard Steele</w:t>
            </w:r>
          </w:p>
        </w:tc>
        <w:tc>
          <w:tcPr>
            <w:tcW w:w="2520" w:type="dxa"/>
            <w:gridSpan w:val="3"/>
            <w:noWrap/>
          </w:tcPr>
          <w:p w14:paraId="2D7548E3"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077A046F"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755C4213"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409CBEDA"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5852760E"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520" w:type="dxa"/>
            <w:gridSpan w:val="3"/>
            <w:noWrap/>
          </w:tcPr>
          <w:p w14:paraId="6E87CE26"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678" w:type="dxa"/>
            <w:gridSpan w:val="2"/>
            <w:noWrap/>
          </w:tcPr>
          <w:p w14:paraId="6AFC8A8D"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65DABA6D"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61E9B3BE"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5DA17609"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520" w:type="dxa"/>
            <w:gridSpan w:val="3"/>
            <w:noWrap/>
          </w:tcPr>
          <w:p w14:paraId="163A1FCC"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678" w:type="dxa"/>
            <w:gridSpan w:val="2"/>
            <w:noWrap/>
          </w:tcPr>
          <w:p w14:paraId="4EE2977F"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0B2DE296"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19FB9DA2"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64DB1768"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520" w:type="dxa"/>
            <w:gridSpan w:val="3"/>
            <w:noWrap/>
          </w:tcPr>
          <w:p w14:paraId="441DDC87"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678" w:type="dxa"/>
            <w:gridSpan w:val="2"/>
            <w:noWrap/>
          </w:tcPr>
          <w:p w14:paraId="48A20886"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2D21DF3F"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74F4E8E4"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72977114"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520" w:type="dxa"/>
            <w:gridSpan w:val="3"/>
            <w:noWrap/>
          </w:tcPr>
          <w:p w14:paraId="36DA0F04"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678" w:type="dxa"/>
            <w:gridSpan w:val="2"/>
            <w:noWrap/>
          </w:tcPr>
          <w:p w14:paraId="667EE4F1"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7680FEB0"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0AD5F2CB"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4CD00E04"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520" w:type="dxa"/>
            <w:gridSpan w:val="3"/>
            <w:noWrap/>
          </w:tcPr>
          <w:p w14:paraId="64B6991A"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678" w:type="dxa"/>
            <w:gridSpan w:val="2"/>
            <w:noWrap/>
          </w:tcPr>
          <w:p w14:paraId="4C1C58A1"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476F645F"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6F5FC0AB"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lastRenderedPageBreak/>
              <w:t>ZONING BOARD OF APPEALS</w:t>
            </w:r>
          </w:p>
        </w:tc>
      </w:tr>
      <w:tr w:rsidR="006A763E" w:rsidRPr="00995C20" w14:paraId="21D20A2A"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176A5AEB"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hideMark/>
          </w:tcPr>
          <w:p w14:paraId="662EAB02"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Robert Gaynor      </w:t>
            </w:r>
          </w:p>
        </w:tc>
        <w:tc>
          <w:tcPr>
            <w:tcW w:w="2520" w:type="dxa"/>
            <w:gridSpan w:val="3"/>
            <w:noWrap/>
          </w:tcPr>
          <w:p w14:paraId="27634A10"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271D1597"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 xml:space="preserve">2021  </w:t>
            </w:r>
          </w:p>
        </w:tc>
      </w:tr>
      <w:tr w:rsidR="006A763E" w:rsidRPr="00995C20" w14:paraId="50B928B0"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11DCAB9A"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hideMark/>
          </w:tcPr>
          <w:p w14:paraId="59AFEB37"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Kozhaya Nessralla</w:t>
            </w:r>
          </w:p>
        </w:tc>
        <w:tc>
          <w:tcPr>
            <w:tcW w:w="2520" w:type="dxa"/>
            <w:gridSpan w:val="3"/>
            <w:noWrap/>
          </w:tcPr>
          <w:p w14:paraId="4CDF86A1"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363CACAD"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2022</w:t>
            </w:r>
          </w:p>
        </w:tc>
      </w:tr>
      <w:tr w:rsidR="006A763E" w:rsidRPr="00995C20" w14:paraId="06DB4169"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6A5AB87C"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hideMark/>
          </w:tcPr>
          <w:p w14:paraId="35645101"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Robert Durgin</w:t>
            </w:r>
          </w:p>
        </w:tc>
        <w:tc>
          <w:tcPr>
            <w:tcW w:w="2520" w:type="dxa"/>
            <w:gridSpan w:val="3"/>
            <w:noWrap/>
          </w:tcPr>
          <w:p w14:paraId="648452AD"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4364A358"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2023</w:t>
            </w:r>
          </w:p>
        </w:tc>
      </w:tr>
      <w:tr w:rsidR="006A763E" w:rsidRPr="00995C20" w14:paraId="18D30FF8"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246915D7"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hideMark/>
          </w:tcPr>
          <w:p w14:paraId="6E779186"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Peter Parcellin </w:t>
            </w:r>
          </w:p>
        </w:tc>
        <w:tc>
          <w:tcPr>
            <w:tcW w:w="2520" w:type="dxa"/>
            <w:gridSpan w:val="3"/>
            <w:noWrap/>
          </w:tcPr>
          <w:p w14:paraId="7C16B943"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0ECE3BA6"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2024</w:t>
            </w:r>
          </w:p>
        </w:tc>
      </w:tr>
      <w:tr w:rsidR="006A763E" w:rsidRPr="00995C20" w14:paraId="2F44D196"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74186D90"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tcPr>
          <w:p w14:paraId="683030A9"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Gerald Joy</w:t>
            </w:r>
          </w:p>
        </w:tc>
        <w:tc>
          <w:tcPr>
            <w:tcW w:w="2520" w:type="dxa"/>
            <w:gridSpan w:val="3"/>
            <w:noWrap/>
          </w:tcPr>
          <w:p w14:paraId="1BC7AD45"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564EFCCB"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2025</w:t>
            </w:r>
          </w:p>
        </w:tc>
      </w:tr>
      <w:tr w:rsidR="006A763E" w:rsidRPr="00995C20" w14:paraId="584B5583"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4D9368F3" w14:textId="77777777" w:rsidR="006A763E" w:rsidRPr="00995C20" w:rsidRDefault="006A763E" w:rsidP="006A763E">
            <w:pPr>
              <w:spacing w:after="0" w:line="240" w:lineRule="auto"/>
              <w:rPr>
                <w:rFonts w:ascii="Times New Roman" w:eastAsia="Times New Roman" w:hAnsi="Times New Roman" w:cs="Times New Roman"/>
              </w:rPr>
            </w:pPr>
          </w:p>
        </w:tc>
        <w:tc>
          <w:tcPr>
            <w:tcW w:w="2880" w:type="dxa"/>
            <w:noWrap/>
          </w:tcPr>
          <w:p w14:paraId="2B2DFF4E" w14:textId="77777777" w:rsidR="006A763E" w:rsidRPr="00995C20" w:rsidRDefault="006A763E" w:rsidP="006A763E">
            <w:pPr>
              <w:spacing w:after="0" w:line="240" w:lineRule="auto"/>
              <w:rPr>
                <w:rFonts w:ascii="Times New Roman" w:eastAsia="Times New Roman" w:hAnsi="Times New Roman" w:cs="Times New Roman"/>
              </w:rPr>
            </w:pPr>
          </w:p>
        </w:tc>
        <w:tc>
          <w:tcPr>
            <w:tcW w:w="2520" w:type="dxa"/>
            <w:gridSpan w:val="3"/>
            <w:noWrap/>
          </w:tcPr>
          <w:p w14:paraId="1EA822B0"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33477B20"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4EE65FF3"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220FB02D"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ZONING BOARD OF APPEALS – ASSOCIATE</w:t>
            </w:r>
          </w:p>
        </w:tc>
      </w:tr>
      <w:tr w:rsidR="006A763E" w:rsidRPr="00995C20" w14:paraId="16E8F0B0"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76FBD08E"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357CCB47"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Daniel Borsari</w:t>
            </w:r>
          </w:p>
        </w:tc>
        <w:tc>
          <w:tcPr>
            <w:tcW w:w="2520" w:type="dxa"/>
            <w:gridSpan w:val="3"/>
            <w:noWrap/>
          </w:tcPr>
          <w:p w14:paraId="0F8F27A8"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01F108BD"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2025</w:t>
            </w:r>
          </w:p>
        </w:tc>
      </w:tr>
      <w:tr w:rsidR="006A763E" w:rsidRPr="00995C20" w14:paraId="747CFCAF"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016641FF"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4AFE84A4"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Vacancy</w:t>
            </w:r>
          </w:p>
        </w:tc>
        <w:tc>
          <w:tcPr>
            <w:tcW w:w="2520" w:type="dxa"/>
            <w:gridSpan w:val="3"/>
            <w:noWrap/>
          </w:tcPr>
          <w:p w14:paraId="2133597A"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49FC70B7"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532B3531"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344744CE"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2D276795"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520" w:type="dxa"/>
            <w:gridSpan w:val="3"/>
            <w:noWrap/>
          </w:tcPr>
          <w:p w14:paraId="5BBD8350"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3678" w:type="dxa"/>
            <w:gridSpan w:val="2"/>
            <w:noWrap/>
          </w:tcPr>
          <w:p w14:paraId="10637925" w14:textId="77777777" w:rsidR="006A763E" w:rsidRPr="00995C20" w:rsidRDefault="006A763E" w:rsidP="006A763E">
            <w:pPr>
              <w:spacing w:after="0" w:line="240" w:lineRule="auto"/>
              <w:jc w:val="right"/>
              <w:rPr>
                <w:rFonts w:ascii="Times New Roman" w:eastAsia="Times New Roman" w:hAnsi="Times New Roman" w:cs="Times New Roman"/>
                <w:color w:val="FF0000"/>
              </w:rPr>
            </w:pPr>
          </w:p>
        </w:tc>
      </w:tr>
      <w:tr w:rsidR="006A763E" w:rsidRPr="00995C20" w14:paraId="7E6F34DE"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4C94AAF4" w14:textId="77777777" w:rsidR="006A763E" w:rsidRPr="00995C20" w:rsidRDefault="006A763E" w:rsidP="006A763E">
            <w:pPr>
              <w:spacing w:after="0" w:line="240" w:lineRule="auto"/>
              <w:rPr>
                <w:rFonts w:ascii="Times New Roman" w:eastAsia="Times New Roman" w:hAnsi="Times New Roman" w:cs="Times New Roman"/>
                <w:b/>
                <w:bCs/>
                <w:u w:val="single"/>
              </w:rPr>
            </w:pPr>
            <w:r w:rsidRPr="00995C20">
              <w:rPr>
                <w:rFonts w:ascii="Times New Roman" w:eastAsia="Times New Roman" w:hAnsi="Times New Roman" w:cs="Times New Roman"/>
                <w:b/>
                <w:bCs/>
                <w:u w:val="single"/>
              </w:rPr>
              <w:t>DEMOCRATIC ELECTION WORKERS</w:t>
            </w:r>
          </w:p>
        </w:tc>
      </w:tr>
      <w:tr w:rsidR="006A763E" w:rsidRPr="00995C20" w14:paraId="38E25CCE"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0B4C2DE0"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04889C5B" w14:textId="696B678F"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Andrea D. Delaney</w:t>
            </w:r>
            <w:r>
              <w:rPr>
                <w:rFonts w:ascii="Times New Roman" w:eastAsia="Times New Roman" w:hAnsi="Times New Roman" w:cs="Times New Roman"/>
              </w:rPr>
              <w:t xml:space="preserve">     </w:t>
            </w:r>
          </w:p>
        </w:tc>
        <w:tc>
          <w:tcPr>
            <w:tcW w:w="2520" w:type="dxa"/>
            <w:gridSpan w:val="3"/>
            <w:noWrap/>
          </w:tcPr>
          <w:p w14:paraId="07E30875" w14:textId="4963DFDA"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2BC8293A" w14:textId="353BAF84"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7/27/21</w:t>
            </w:r>
          </w:p>
        </w:tc>
      </w:tr>
      <w:tr w:rsidR="006A763E" w:rsidRPr="00995C20" w14:paraId="6CAE0691"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5F0F104B"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5FF0F5B2"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Paul Delaney</w:t>
            </w:r>
          </w:p>
        </w:tc>
        <w:tc>
          <w:tcPr>
            <w:tcW w:w="2520" w:type="dxa"/>
            <w:gridSpan w:val="3"/>
            <w:noWrap/>
          </w:tcPr>
          <w:p w14:paraId="3A0E8F72" w14:textId="178F8018"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5BA1E3D3" w14:textId="671559DE"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7/27/21</w:t>
            </w:r>
          </w:p>
        </w:tc>
      </w:tr>
      <w:tr w:rsidR="006A763E" w:rsidRPr="00995C20" w14:paraId="0BCEBE23" w14:textId="77777777" w:rsidTr="00DE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6B3EDE9C"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65EF0347"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Cathleen Miller</w:t>
            </w:r>
          </w:p>
        </w:tc>
        <w:tc>
          <w:tcPr>
            <w:tcW w:w="2520" w:type="dxa"/>
            <w:gridSpan w:val="3"/>
            <w:noWrap/>
          </w:tcPr>
          <w:p w14:paraId="1D5D9755" w14:textId="7731E0A6"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2A8357DF" w14:textId="3CC643A8" w:rsidR="006A763E" w:rsidRPr="00995C20" w:rsidRDefault="006A763E" w:rsidP="006A763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7/27/21</w:t>
            </w:r>
          </w:p>
        </w:tc>
      </w:tr>
      <w:tr w:rsidR="006A763E" w:rsidRPr="00995C20" w14:paraId="50FBCA81" w14:textId="77777777" w:rsidTr="00DE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5A000AF9"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4EB1CCD2" w14:textId="4DC91C84"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Amelia Mosley </w:t>
            </w:r>
            <w:r>
              <w:rPr>
                <w:rFonts w:ascii="Times New Roman" w:eastAsia="Times New Roman" w:hAnsi="Times New Roman" w:cs="Times New Roman"/>
              </w:rPr>
              <w:t xml:space="preserve">                        </w:t>
            </w:r>
          </w:p>
        </w:tc>
        <w:tc>
          <w:tcPr>
            <w:tcW w:w="2520" w:type="dxa"/>
            <w:gridSpan w:val="3"/>
            <w:noWrap/>
          </w:tcPr>
          <w:p w14:paraId="160B7061" w14:textId="77777777" w:rsidR="006A763E" w:rsidRDefault="006A763E" w:rsidP="006A763E">
            <w:pPr>
              <w:spacing w:after="0" w:line="240" w:lineRule="auto"/>
              <w:rPr>
                <w:rFonts w:ascii="Times New Roman" w:eastAsia="Times New Roman" w:hAnsi="Times New Roman" w:cs="Times New Roman"/>
              </w:rPr>
            </w:pPr>
          </w:p>
        </w:tc>
        <w:tc>
          <w:tcPr>
            <w:tcW w:w="3678" w:type="dxa"/>
            <w:gridSpan w:val="2"/>
            <w:noWrap/>
          </w:tcPr>
          <w:p w14:paraId="4FE2F5C8" w14:textId="13105DC7" w:rsidR="006A763E" w:rsidRPr="00995C20" w:rsidRDefault="006A763E" w:rsidP="006A763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7/27/21</w:t>
            </w:r>
          </w:p>
        </w:tc>
      </w:tr>
      <w:tr w:rsidR="006A763E" w:rsidRPr="00995C20" w14:paraId="6C5528A3" w14:textId="77777777" w:rsidTr="00DE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5532A8CE"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1382CD1E" w14:textId="2A91EE0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 xml:space="preserve">Lee Mulready </w:t>
            </w:r>
            <w:r>
              <w:rPr>
                <w:rFonts w:ascii="Times New Roman" w:eastAsia="Times New Roman" w:hAnsi="Times New Roman" w:cs="Times New Roman"/>
              </w:rPr>
              <w:t xml:space="preserve">                           </w:t>
            </w:r>
          </w:p>
        </w:tc>
        <w:tc>
          <w:tcPr>
            <w:tcW w:w="2520" w:type="dxa"/>
            <w:gridSpan w:val="3"/>
            <w:noWrap/>
          </w:tcPr>
          <w:p w14:paraId="1C03A90E" w14:textId="77777777" w:rsidR="006A763E" w:rsidRDefault="006A763E" w:rsidP="006A763E">
            <w:pPr>
              <w:spacing w:after="0" w:line="240" w:lineRule="auto"/>
              <w:rPr>
                <w:rFonts w:ascii="Times New Roman" w:eastAsia="Times New Roman" w:hAnsi="Times New Roman" w:cs="Times New Roman"/>
              </w:rPr>
            </w:pPr>
          </w:p>
        </w:tc>
        <w:tc>
          <w:tcPr>
            <w:tcW w:w="3678" w:type="dxa"/>
            <w:gridSpan w:val="2"/>
            <w:noWrap/>
          </w:tcPr>
          <w:p w14:paraId="5379378E" w14:textId="52F2F652" w:rsidR="006A763E" w:rsidRPr="00995C20" w:rsidRDefault="006A763E" w:rsidP="006A763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7/27/21</w:t>
            </w:r>
          </w:p>
        </w:tc>
      </w:tr>
      <w:tr w:rsidR="006A763E" w:rsidRPr="00995C20" w14:paraId="129E2C77" w14:textId="77777777" w:rsidTr="00DE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44863BDE"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6CB38F95" w14:textId="4F917A20"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Judith Wall</w:t>
            </w:r>
            <w:r>
              <w:rPr>
                <w:rFonts w:ascii="Times New Roman" w:eastAsia="Times New Roman" w:hAnsi="Times New Roman" w:cs="Times New Roman"/>
              </w:rPr>
              <w:t xml:space="preserve">                                </w:t>
            </w:r>
          </w:p>
        </w:tc>
        <w:tc>
          <w:tcPr>
            <w:tcW w:w="2520" w:type="dxa"/>
            <w:gridSpan w:val="3"/>
            <w:noWrap/>
          </w:tcPr>
          <w:p w14:paraId="3F984276" w14:textId="77777777" w:rsidR="006A763E" w:rsidRDefault="006A763E" w:rsidP="006A763E">
            <w:pPr>
              <w:spacing w:after="0" w:line="240" w:lineRule="auto"/>
              <w:rPr>
                <w:rFonts w:ascii="Times New Roman" w:eastAsia="Times New Roman" w:hAnsi="Times New Roman" w:cs="Times New Roman"/>
              </w:rPr>
            </w:pPr>
          </w:p>
        </w:tc>
        <w:tc>
          <w:tcPr>
            <w:tcW w:w="3678" w:type="dxa"/>
            <w:gridSpan w:val="2"/>
            <w:noWrap/>
          </w:tcPr>
          <w:p w14:paraId="4F3A821B" w14:textId="249A2AAC" w:rsidR="006A763E" w:rsidRPr="00995C20" w:rsidRDefault="006A763E" w:rsidP="006A763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7/27/21</w:t>
            </w:r>
          </w:p>
        </w:tc>
      </w:tr>
      <w:tr w:rsidR="006A763E" w:rsidRPr="00995C20" w14:paraId="6D72E4B0" w14:textId="77777777" w:rsidTr="00DE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12B03F08"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0E6ED8F8" w14:textId="3AC2B551" w:rsidR="006A763E" w:rsidRPr="00995C20" w:rsidRDefault="006A763E" w:rsidP="006A763E">
            <w:pPr>
              <w:spacing w:after="0" w:line="240" w:lineRule="auto"/>
              <w:rPr>
                <w:rFonts w:ascii="Times New Roman" w:eastAsia="Times New Roman" w:hAnsi="Times New Roman" w:cs="Times New Roman"/>
              </w:rPr>
            </w:pPr>
          </w:p>
        </w:tc>
        <w:tc>
          <w:tcPr>
            <w:tcW w:w="2520" w:type="dxa"/>
            <w:gridSpan w:val="3"/>
            <w:noWrap/>
          </w:tcPr>
          <w:p w14:paraId="4D866B60"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38D20E14" w14:textId="6A3B6E9C"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0E1FF72A"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7C957E6C"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REPUBLICAN ELECTION WORKERS</w:t>
            </w:r>
          </w:p>
        </w:tc>
      </w:tr>
      <w:tr w:rsidR="006A763E" w:rsidRPr="00995C20" w14:paraId="164EF310"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7B59B888"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3C09350A"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Marion Heath</w:t>
            </w:r>
          </w:p>
        </w:tc>
        <w:tc>
          <w:tcPr>
            <w:tcW w:w="2520" w:type="dxa"/>
            <w:gridSpan w:val="3"/>
            <w:noWrap/>
          </w:tcPr>
          <w:p w14:paraId="48448F62"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093D78C6"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7/27/21</w:t>
            </w:r>
          </w:p>
        </w:tc>
      </w:tr>
      <w:tr w:rsidR="006A763E" w:rsidRPr="00995C20" w14:paraId="19F2A19C"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6DCF69F4"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492097DF"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Richard Roche</w:t>
            </w:r>
          </w:p>
        </w:tc>
        <w:tc>
          <w:tcPr>
            <w:tcW w:w="2520" w:type="dxa"/>
            <w:gridSpan w:val="3"/>
            <w:noWrap/>
          </w:tcPr>
          <w:p w14:paraId="026F24F3"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7CE93712"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7/27/21</w:t>
            </w:r>
          </w:p>
        </w:tc>
      </w:tr>
      <w:tr w:rsidR="006A763E" w:rsidRPr="00995C20" w14:paraId="11F12537"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0C2E8FA7"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7149B30F"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John Shiavone</w:t>
            </w:r>
          </w:p>
        </w:tc>
        <w:tc>
          <w:tcPr>
            <w:tcW w:w="2520" w:type="dxa"/>
            <w:gridSpan w:val="3"/>
            <w:noWrap/>
          </w:tcPr>
          <w:p w14:paraId="33674BE6"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1CD77D5D"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7/27/21</w:t>
            </w:r>
          </w:p>
        </w:tc>
      </w:tr>
      <w:tr w:rsidR="006A763E" w:rsidRPr="00995C20" w14:paraId="60A15EA8"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6B2D6CF2"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tcPr>
          <w:p w14:paraId="48B96212" w14:textId="77777777" w:rsidR="006A763E" w:rsidRPr="00995C20" w:rsidRDefault="006A763E" w:rsidP="006A763E">
            <w:pPr>
              <w:spacing w:after="0" w:line="240" w:lineRule="auto"/>
              <w:rPr>
                <w:rFonts w:ascii="Times New Roman" w:eastAsia="Times New Roman" w:hAnsi="Times New Roman" w:cs="Times New Roman"/>
              </w:rPr>
            </w:pPr>
          </w:p>
        </w:tc>
        <w:tc>
          <w:tcPr>
            <w:tcW w:w="2520" w:type="dxa"/>
            <w:gridSpan w:val="3"/>
            <w:noWrap/>
          </w:tcPr>
          <w:p w14:paraId="0AF42495"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tcPr>
          <w:p w14:paraId="532C2C03" w14:textId="77777777" w:rsidR="006A763E" w:rsidRPr="00995C20" w:rsidRDefault="006A763E" w:rsidP="006A763E">
            <w:pPr>
              <w:spacing w:after="0" w:line="240" w:lineRule="auto"/>
              <w:jc w:val="right"/>
              <w:rPr>
                <w:rFonts w:ascii="Times New Roman" w:eastAsia="Times New Roman" w:hAnsi="Times New Roman" w:cs="Times New Roman"/>
              </w:rPr>
            </w:pPr>
          </w:p>
        </w:tc>
      </w:tr>
      <w:tr w:rsidR="006A763E" w:rsidRPr="00995C20" w14:paraId="42A47A09"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468" w:type="dxa"/>
            <w:gridSpan w:val="9"/>
            <w:noWrap/>
            <w:hideMark/>
          </w:tcPr>
          <w:p w14:paraId="29B93EA1"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b/>
                <w:bCs/>
                <w:u w:val="single"/>
              </w:rPr>
              <w:t>UNENROLLED ELECTION WORKERS</w:t>
            </w:r>
          </w:p>
        </w:tc>
      </w:tr>
      <w:tr w:rsidR="006A763E" w:rsidRPr="00995C20" w14:paraId="296E7EA2"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3AEA730D"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4F4C9403"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Robert M. Doherty</w:t>
            </w:r>
          </w:p>
        </w:tc>
        <w:tc>
          <w:tcPr>
            <w:tcW w:w="2520" w:type="dxa"/>
            <w:gridSpan w:val="3"/>
            <w:noWrap/>
          </w:tcPr>
          <w:p w14:paraId="47D70C35"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1FFC3448"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7/27/21</w:t>
            </w:r>
          </w:p>
        </w:tc>
      </w:tr>
      <w:tr w:rsidR="006A763E" w:rsidRPr="00995C20" w14:paraId="38F274ED"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0EFCC37A"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11E3E2C2"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Kathryn Roche</w:t>
            </w:r>
          </w:p>
        </w:tc>
        <w:tc>
          <w:tcPr>
            <w:tcW w:w="2520" w:type="dxa"/>
            <w:gridSpan w:val="3"/>
            <w:noWrap/>
          </w:tcPr>
          <w:p w14:paraId="6E7EF23B"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171FC5C3"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7/27/21</w:t>
            </w:r>
          </w:p>
        </w:tc>
      </w:tr>
      <w:tr w:rsidR="006A763E" w:rsidRPr="00995C20" w14:paraId="3B322F79" w14:textId="77777777" w:rsidTr="00903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90" w:type="dxa"/>
            <w:gridSpan w:val="3"/>
            <w:noWrap/>
          </w:tcPr>
          <w:p w14:paraId="487C6C95" w14:textId="77777777" w:rsidR="006A763E" w:rsidRPr="00995C20" w:rsidRDefault="006A763E" w:rsidP="006A763E">
            <w:pPr>
              <w:spacing w:after="0" w:line="240" w:lineRule="auto"/>
              <w:rPr>
                <w:rFonts w:ascii="Times New Roman" w:eastAsia="Times New Roman" w:hAnsi="Times New Roman" w:cs="Times New Roman"/>
                <w:color w:val="FF0000"/>
              </w:rPr>
            </w:pPr>
          </w:p>
        </w:tc>
        <w:tc>
          <w:tcPr>
            <w:tcW w:w="2880" w:type="dxa"/>
            <w:noWrap/>
            <w:hideMark/>
          </w:tcPr>
          <w:p w14:paraId="685E6AB7" w14:textId="77777777" w:rsidR="006A763E" w:rsidRPr="00995C20" w:rsidRDefault="006A763E" w:rsidP="006A763E">
            <w:pPr>
              <w:spacing w:after="0" w:line="240" w:lineRule="auto"/>
              <w:rPr>
                <w:rFonts w:ascii="Times New Roman" w:eastAsia="Times New Roman" w:hAnsi="Times New Roman" w:cs="Times New Roman"/>
              </w:rPr>
            </w:pPr>
            <w:r w:rsidRPr="00995C20">
              <w:rPr>
                <w:rFonts w:ascii="Times New Roman" w:eastAsia="Times New Roman" w:hAnsi="Times New Roman" w:cs="Times New Roman"/>
              </w:rPr>
              <w:t>Kenneth Vinton</w:t>
            </w:r>
          </w:p>
        </w:tc>
        <w:tc>
          <w:tcPr>
            <w:tcW w:w="2520" w:type="dxa"/>
            <w:gridSpan w:val="3"/>
            <w:noWrap/>
          </w:tcPr>
          <w:p w14:paraId="0930DF7A" w14:textId="77777777" w:rsidR="006A763E" w:rsidRPr="00995C20" w:rsidRDefault="006A763E" w:rsidP="006A763E">
            <w:pPr>
              <w:spacing w:after="0" w:line="240" w:lineRule="auto"/>
              <w:rPr>
                <w:rFonts w:ascii="Times New Roman" w:eastAsia="Times New Roman" w:hAnsi="Times New Roman" w:cs="Times New Roman"/>
              </w:rPr>
            </w:pPr>
          </w:p>
        </w:tc>
        <w:tc>
          <w:tcPr>
            <w:tcW w:w="3678" w:type="dxa"/>
            <w:gridSpan w:val="2"/>
            <w:noWrap/>
            <w:hideMark/>
          </w:tcPr>
          <w:p w14:paraId="32F9FB80" w14:textId="77777777" w:rsidR="006A763E" w:rsidRPr="00995C20" w:rsidRDefault="006A763E" w:rsidP="006A763E">
            <w:pPr>
              <w:spacing w:after="0" w:line="240" w:lineRule="auto"/>
              <w:jc w:val="right"/>
              <w:rPr>
                <w:rFonts w:ascii="Times New Roman" w:eastAsia="Times New Roman" w:hAnsi="Times New Roman" w:cs="Times New Roman"/>
              </w:rPr>
            </w:pPr>
            <w:r w:rsidRPr="00995C20">
              <w:rPr>
                <w:rFonts w:ascii="Times New Roman" w:eastAsia="Times New Roman" w:hAnsi="Times New Roman" w:cs="Times New Roman"/>
              </w:rPr>
              <w:t>7/27/21</w:t>
            </w:r>
          </w:p>
        </w:tc>
      </w:tr>
    </w:tbl>
    <w:p w14:paraId="0F5403DC" w14:textId="77777777" w:rsidR="00995C20" w:rsidRPr="00995C20" w:rsidRDefault="00995C20" w:rsidP="00995C20">
      <w:pPr>
        <w:spacing w:after="0" w:line="240" w:lineRule="auto"/>
        <w:rPr>
          <w:rFonts w:ascii="Times New Roman" w:eastAsia="Calibri" w:hAnsi="Times New Roman" w:cs="Times New Roman"/>
          <w:color w:val="FF0000"/>
        </w:rPr>
      </w:pPr>
    </w:p>
    <w:p w14:paraId="2524CCAA" w14:textId="77777777" w:rsidR="00995C20" w:rsidRPr="00995C20" w:rsidRDefault="00995C20" w:rsidP="00995C20">
      <w:pPr>
        <w:spacing w:after="0" w:line="240" w:lineRule="auto"/>
        <w:rPr>
          <w:rFonts w:ascii="Times New Roman" w:eastAsia="Times New Roman" w:hAnsi="Times New Roman" w:cs="Times New Roman"/>
          <w:color w:val="FF0000"/>
        </w:rPr>
      </w:pPr>
    </w:p>
    <w:p w14:paraId="0FCC6303" w14:textId="77777777" w:rsidR="00995C20" w:rsidRPr="00995C20" w:rsidRDefault="00995C20" w:rsidP="00995C20">
      <w:pPr>
        <w:spacing w:after="0"/>
        <w:jc w:val="center"/>
        <w:rPr>
          <w:rFonts w:ascii="Times New Roman" w:eastAsia="Times New Roman" w:hAnsi="Times New Roman" w:cs="Times New Roman"/>
          <w:b/>
          <w:caps/>
          <w:color w:val="FF0000"/>
          <w:sz w:val="24"/>
          <w:szCs w:val="24"/>
        </w:rPr>
      </w:pPr>
    </w:p>
    <w:bookmarkEnd w:id="0"/>
    <w:p w14:paraId="4F75B95E" w14:textId="77777777" w:rsidR="00995C20" w:rsidRDefault="00995C20" w:rsidP="00995C20">
      <w:pPr>
        <w:spacing w:after="0" w:line="240" w:lineRule="auto"/>
        <w:rPr>
          <w:rFonts w:ascii="Times New Roman" w:eastAsia="Times New Roman" w:hAnsi="Times New Roman" w:cs="Times New Roman"/>
          <w:b/>
          <w:caps/>
          <w:color w:val="FF0000"/>
          <w:sz w:val="24"/>
          <w:szCs w:val="24"/>
        </w:rPr>
      </w:pPr>
    </w:p>
    <w:p w14:paraId="0CE7D45C" w14:textId="77777777" w:rsidR="00DE4652" w:rsidRDefault="00DE4652" w:rsidP="00995C20">
      <w:pPr>
        <w:spacing w:after="0" w:line="240" w:lineRule="auto"/>
        <w:jc w:val="center"/>
        <w:rPr>
          <w:rFonts w:ascii="Times New Roman" w:hAnsi="Times New Roman" w:cs="Times New Roman"/>
          <w:b/>
          <w:sz w:val="24"/>
          <w:szCs w:val="24"/>
        </w:rPr>
      </w:pPr>
    </w:p>
    <w:p w14:paraId="5AAE0779" w14:textId="77777777" w:rsidR="00DE4652" w:rsidRDefault="00DE4652" w:rsidP="00995C20">
      <w:pPr>
        <w:spacing w:after="0" w:line="240" w:lineRule="auto"/>
        <w:jc w:val="center"/>
        <w:rPr>
          <w:rFonts w:ascii="Times New Roman" w:hAnsi="Times New Roman" w:cs="Times New Roman"/>
          <w:b/>
          <w:sz w:val="24"/>
          <w:szCs w:val="24"/>
        </w:rPr>
      </w:pPr>
    </w:p>
    <w:p w14:paraId="75353503" w14:textId="77777777" w:rsidR="00DE4652" w:rsidRDefault="00DE4652" w:rsidP="00995C20">
      <w:pPr>
        <w:spacing w:after="0" w:line="240" w:lineRule="auto"/>
        <w:jc w:val="center"/>
        <w:rPr>
          <w:rFonts w:ascii="Times New Roman" w:hAnsi="Times New Roman" w:cs="Times New Roman"/>
          <w:b/>
          <w:sz w:val="24"/>
          <w:szCs w:val="24"/>
        </w:rPr>
      </w:pPr>
    </w:p>
    <w:p w14:paraId="46146884" w14:textId="77777777" w:rsidR="00DE4652" w:rsidRDefault="00DE4652" w:rsidP="00995C20">
      <w:pPr>
        <w:spacing w:after="0" w:line="240" w:lineRule="auto"/>
        <w:jc w:val="center"/>
        <w:rPr>
          <w:rFonts w:ascii="Times New Roman" w:hAnsi="Times New Roman" w:cs="Times New Roman"/>
          <w:b/>
          <w:sz w:val="24"/>
          <w:szCs w:val="24"/>
        </w:rPr>
      </w:pPr>
    </w:p>
    <w:p w14:paraId="7C4F0733" w14:textId="77777777" w:rsidR="00DE4652" w:rsidRDefault="00DE4652" w:rsidP="00995C20">
      <w:pPr>
        <w:spacing w:after="0" w:line="240" w:lineRule="auto"/>
        <w:jc w:val="center"/>
        <w:rPr>
          <w:rFonts w:ascii="Times New Roman" w:hAnsi="Times New Roman" w:cs="Times New Roman"/>
          <w:b/>
          <w:sz w:val="24"/>
          <w:szCs w:val="24"/>
        </w:rPr>
      </w:pPr>
    </w:p>
    <w:p w14:paraId="2D014D10" w14:textId="77777777" w:rsidR="00DE4652" w:rsidRDefault="00DE4652" w:rsidP="00995C20">
      <w:pPr>
        <w:spacing w:after="0" w:line="240" w:lineRule="auto"/>
        <w:jc w:val="center"/>
        <w:rPr>
          <w:rFonts w:ascii="Times New Roman" w:hAnsi="Times New Roman" w:cs="Times New Roman"/>
          <w:b/>
          <w:sz w:val="24"/>
          <w:szCs w:val="24"/>
        </w:rPr>
      </w:pPr>
    </w:p>
    <w:p w14:paraId="72162E45" w14:textId="77777777" w:rsidR="00DE4652" w:rsidRDefault="00DE4652" w:rsidP="00995C20">
      <w:pPr>
        <w:spacing w:after="0" w:line="240" w:lineRule="auto"/>
        <w:jc w:val="center"/>
        <w:rPr>
          <w:rFonts w:ascii="Times New Roman" w:hAnsi="Times New Roman" w:cs="Times New Roman"/>
          <w:b/>
          <w:sz w:val="24"/>
          <w:szCs w:val="24"/>
        </w:rPr>
      </w:pPr>
    </w:p>
    <w:p w14:paraId="2AA8D22F" w14:textId="77777777" w:rsidR="00DE4652" w:rsidRDefault="00DE4652" w:rsidP="00995C20">
      <w:pPr>
        <w:spacing w:after="0" w:line="240" w:lineRule="auto"/>
        <w:jc w:val="center"/>
        <w:rPr>
          <w:rFonts w:ascii="Times New Roman" w:hAnsi="Times New Roman" w:cs="Times New Roman"/>
          <w:b/>
          <w:sz w:val="24"/>
          <w:szCs w:val="24"/>
        </w:rPr>
      </w:pPr>
    </w:p>
    <w:p w14:paraId="3115A401" w14:textId="77777777" w:rsidR="00DE4652" w:rsidRDefault="00DE4652" w:rsidP="00995C20">
      <w:pPr>
        <w:spacing w:after="0" w:line="240" w:lineRule="auto"/>
        <w:jc w:val="center"/>
        <w:rPr>
          <w:rFonts w:ascii="Times New Roman" w:hAnsi="Times New Roman" w:cs="Times New Roman"/>
          <w:b/>
          <w:sz w:val="24"/>
          <w:szCs w:val="24"/>
        </w:rPr>
      </w:pPr>
    </w:p>
    <w:p w14:paraId="3CBA023F" w14:textId="77777777" w:rsidR="00DE4652" w:rsidRDefault="00DE4652" w:rsidP="00995C20">
      <w:pPr>
        <w:spacing w:after="0" w:line="240" w:lineRule="auto"/>
        <w:jc w:val="center"/>
        <w:rPr>
          <w:rFonts w:ascii="Times New Roman" w:hAnsi="Times New Roman" w:cs="Times New Roman"/>
          <w:b/>
          <w:sz w:val="24"/>
          <w:szCs w:val="24"/>
        </w:rPr>
      </w:pPr>
    </w:p>
    <w:p w14:paraId="3D39ADFB" w14:textId="77777777" w:rsidR="00DE4652" w:rsidRDefault="00DE4652" w:rsidP="00995C20">
      <w:pPr>
        <w:spacing w:after="0" w:line="240" w:lineRule="auto"/>
        <w:jc w:val="center"/>
        <w:rPr>
          <w:rFonts w:ascii="Times New Roman" w:hAnsi="Times New Roman" w:cs="Times New Roman"/>
          <w:b/>
          <w:sz w:val="24"/>
          <w:szCs w:val="24"/>
        </w:rPr>
      </w:pPr>
    </w:p>
    <w:p w14:paraId="330EF35D" w14:textId="77777777" w:rsidR="00DE4652" w:rsidRDefault="00DE4652" w:rsidP="00995C20">
      <w:pPr>
        <w:spacing w:after="0" w:line="240" w:lineRule="auto"/>
        <w:jc w:val="center"/>
        <w:rPr>
          <w:rFonts w:ascii="Times New Roman" w:hAnsi="Times New Roman" w:cs="Times New Roman"/>
          <w:b/>
          <w:sz w:val="24"/>
          <w:szCs w:val="24"/>
        </w:rPr>
      </w:pPr>
    </w:p>
    <w:p w14:paraId="584199AC" w14:textId="77777777" w:rsidR="00DE4652" w:rsidRDefault="00DE4652" w:rsidP="00995C20">
      <w:pPr>
        <w:spacing w:after="0" w:line="240" w:lineRule="auto"/>
        <w:jc w:val="center"/>
        <w:rPr>
          <w:rFonts w:ascii="Times New Roman" w:hAnsi="Times New Roman" w:cs="Times New Roman"/>
          <w:b/>
          <w:sz w:val="24"/>
          <w:szCs w:val="24"/>
        </w:rPr>
      </w:pPr>
    </w:p>
    <w:p w14:paraId="13352FE4" w14:textId="77777777" w:rsidR="00DE4652" w:rsidRDefault="00DE4652" w:rsidP="00995C20">
      <w:pPr>
        <w:spacing w:after="0" w:line="240" w:lineRule="auto"/>
        <w:jc w:val="center"/>
        <w:rPr>
          <w:rFonts w:ascii="Times New Roman" w:hAnsi="Times New Roman" w:cs="Times New Roman"/>
          <w:b/>
          <w:sz w:val="24"/>
          <w:szCs w:val="24"/>
        </w:rPr>
      </w:pPr>
    </w:p>
    <w:p w14:paraId="589979BE" w14:textId="77777777" w:rsidR="00DE4652" w:rsidRDefault="00DE4652" w:rsidP="00995C20">
      <w:pPr>
        <w:spacing w:after="0" w:line="240" w:lineRule="auto"/>
        <w:jc w:val="center"/>
        <w:rPr>
          <w:rFonts w:ascii="Times New Roman" w:hAnsi="Times New Roman" w:cs="Times New Roman"/>
          <w:b/>
          <w:sz w:val="24"/>
          <w:szCs w:val="24"/>
        </w:rPr>
      </w:pPr>
    </w:p>
    <w:p w14:paraId="40A7C12A" w14:textId="77777777" w:rsidR="00DE4652" w:rsidRDefault="00DE4652" w:rsidP="00995C20">
      <w:pPr>
        <w:spacing w:after="0" w:line="240" w:lineRule="auto"/>
        <w:jc w:val="center"/>
        <w:rPr>
          <w:rFonts w:ascii="Times New Roman" w:hAnsi="Times New Roman" w:cs="Times New Roman"/>
          <w:b/>
          <w:sz w:val="24"/>
          <w:szCs w:val="24"/>
        </w:rPr>
      </w:pPr>
    </w:p>
    <w:p w14:paraId="658B412F" w14:textId="77777777" w:rsidR="00DE4652" w:rsidRDefault="00DE4652" w:rsidP="00995C20">
      <w:pPr>
        <w:spacing w:after="0" w:line="240" w:lineRule="auto"/>
        <w:jc w:val="center"/>
        <w:rPr>
          <w:rFonts w:ascii="Times New Roman" w:hAnsi="Times New Roman" w:cs="Times New Roman"/>
          <w:b/>
          <w:sz w:val="24"/>
          <w:szCs w:val="24"/>
        </w:rPr>
      </w:pPr>
    </w:p>
    <w:p w14:paraId="639CEB34" w14:textId="3F6C87C7" w:rsidR="00B201E2" w:rsidRDefault="00B201E2" w:rsidP="005F1481">
      <w:pPr>
        <w:spacing w:after="0" w:line="240" w:lineRule="auto"/>
        <w:rPr>
          <w:rFonts w:ascii="Times New Roman" w:hAnsi="Times New Roman" w:cs="Times New Roman"/>
          <w:b/>
          <w:sz w:val="24"/>
          <w:szCs w:val="24"/>
        </w:rPr>
      </w:pPr>
    </w:p>
    <w:p w14:paraId="360AA4A2" w14:textId="77777777" w:rsidR="008B7221" w:rsidRDefault="008B7221" w:rsidP="008B7221">
      <w:pPr>
        <w:spacing w:after="0" w:line="240" w:lineRule="auto"/>
        <w:rPr>
          <w:rFonts w:ascii="Times New Roman" w:hAnsi="Times New Roman" w:cs="Times New Roman"/>
          <w:b/>
          <w:sz w:val="24"/>
          <w:szCs w:val="24"/>
        </w:rPr>
      </w:pPr>
    </w:p>
    <w:p w14:paraId="15F0B1EB" w14:textId="2D2D1851" w:rsidR="00003D98" w:rsidRDefault="00003D98" w:rsidP="008B72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PRESIDENTIAL PRIMARY ELECTION</w:t>
      </w:r>
    </w:p>
    <w:p w14:paraId="4DE6385F" w14:textId="77777777" w:rsidR="00003D98" w:rsidRDefault="00003D98" w:rsidP="00003D9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MARCH 3, 2020</w:t>
      </w:r>
    </w:p>
    <w:p w14:paraId="140D709A" w14:textId="77777777" w:rsidR="00003D98" w:rsidRDefault="00003D98" w:rsidP="00003D98">
      <w:pPr>
        <w:spacing w:after="0" w:line="240" w:lineRule="auto"/>
        <w:jc w:val="center"/>
        <w:rPr>
          <w:rFonts w:ascii="Times New Roman" w:hAnsi="Times New Roman" w:cs="Times New Roman"/>
          <w:b/>
          <w:bCs/>
          <w:sz w:val="24"/>
          <w:szCs w:val="24"/>
        </w:rPr>
      </w:pPr>
    </w:p>
    <w:tbl>
      <w:tblPr>
        <w:tblW w:w="9450" w:type="dxa"/>
        <w:tblLook w:val="04A0" w:firstRow="1" w:lastRow="0" w:firstColumn="1" w:lastColumn="0" w:noHBand="0" w:noVBand="1"/>
      </w:tblPr>
      <w:tblGrid>
        <w:gridCol w:w="4320"/>
        <w:gridCol w:w="1710"/>
        <w:gridCol w:w="1710"/>
        <w:gridCol w:w="1710"/>
      </w:tblGrid>
      <w:tr w:rsidR="00003D98" w:rsidRPr="0046719E" w14:paraId="21FD2486" w14:textId="77777777" w:rsidTr="00656FB0">
        <w:trPr>
          <w:trHeight w:val="288"/>
        </w:trPr>
        <w:tc>
          <w:tcPr>
            <w:tcW w:w="4320" w:type="dxa"/>
            <w:tcBorders>
              <w:top w:val="nil"/>
              <w:left w:val="nil"/>
              <w:bottom w:val="nil"/>
              <w:right w:val="nil"/>
            </w:tcBorders>
            <w:shd w:val="clear" w:color="auto" w:fill="auto"/>
            <w:noWrap/>
            <w:vAlign w:val="bottom"/>
            <w:hideMark/>
          </w:tcPr>
          <w:p w14:paraId="62A5807C" w14:textId="77777777" w:rsidR="00003D98" w:rsidRPr="0046719E" w:rsidRDefault="00003D98" w:rsidP="00656FB0">
            <w:pPr>
              <w:spacing w:after="0" w:line="240" w:lineRule="auto"/>
              <w:rPr>
                <w:rFonts w:ascii="Times New Roman" w:eastAsia="Times New Roman" w:hAnsi="Times New Roman" w:cs="Times New Roman"/>
                <w:b/>
                <w:bCs/>
                <w:color w:val="000000"/>
                <w:sz w:val="24"/>
                <w:szCs w:val="24"/>
              </w:rPr>
            </w:pPr>
            <w:bookmarkStart w:id="3" w:name="_Hlk63252297"/>
            <w:r>
              <w:rPr>
                <w:rFonts w:ascii="Times New Roman" w:eastAsia="Times New Roman" w:hAnsi="Times New Roman" w:cs="Times New Roman"/>
                <w:b/>
                <w:bCs/>
                <w:color w:val="000000"/>
                <w:sz w:val="24"/>
                <w:szCs w:val="24"/>
              </w:rPr>
              <w:t>OFFICE/CANDIDATE</w:t>
            </w:r>
          </w:p>
        </w:tc>
        <w:tc>
          <w:tcPr>
            <w:tcW w:w="1710" w:type="dxa"/>
            <w:tcBorders>
              <w:top w:val="nil"/>
              <w:left w:val="nil"/>
              <w:bottom w:val="nil"/>
              <w:right w:val="nil"/>
            </w:tcBorders>
            <w:shd w:val="clear" w:color="auto" w:fill="auto"/>
            <w:noWrap/>
            <w:vAlign w:val="bottom"/>
            <w:hideMark/>
          </w:tcPr>
          <w:p w14:paraId="023F0C43"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P1</w:t>
            </w:r>
          </w:p>
        </w:tc>
        <w:tc>
          <w:tcPr>
            <w:tcW w:w="1710" w:type="dxa"/>
            <w:tcBorders>
              <w:top w:val="nil"/>
              <w:left w:val="nil"/>
              <w:bottom w:val="nil"/>
              <w:right w:val="nil"/>
            </w:tcBorders>
            <w:shd w:val="clear" w:color="auto" w:fill="auto"/>
            <w:noWrap/>
            <w:vAlign w:val="bottom"/>
            <w:hideMark/>
          </w:tcPr>
          <w:p w14:paraId="47C61971"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P2</w:t>
            </w:r>
          </w:p>
        </w:tc>
        <w:tc>
          <w:tcPr>
            <w:tcW w:w="1710" w:type="dxa"/>
            <w:tcBorders>
              <w:top w:val="nil"/>
              <w:left w:val="nil"/>
              <w:bottom w:val="nil"/>
              <w:right w:val="nil"/>
            </w:tcBorders>
            <w:shd w:val="clear" w:color="auto" w:fill="auto"/>
            <w:noWrap/>
            <w:vAlign w:val="bottom"/>
            <w:hideMark/>
          </w:tcPr>
          <w:p w14:paraId="15CAD940"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Total</w:t>
            </w:r>
          </w:p>
        </w:tc>
      </w:tr>
      <w:bookmarkEnd w:id="3"/>
      <w:tr w:rsidR="00003D98" w:rsidRPr="0046719E" w14:paraId="1BFBA64A" w14:textId="77777777" w:rsidTr="00656FB0">
        <w:trPr>
          <w:trHeight w:val="288"/>
        </w:trPr>
        <w:tc>
          <w:tcPr>
            <w:tcW w:w="4320" w:type="dxa"/>
            <w:tcBorders>
              <w:top w:val="nil"/>
              <w:left w:val="nil"/>
              <w:bottom w:val="nil"/>
              <w:right w:val="nil"/>
            </w:tcBorders>
            <w:shd w:val="clear" w:color="auto" w:fill="auto"/>
            <w:noWrap/>
            <w:vAlign w:val="bottom"/>
          </w:tcPr>
          <w:p w14:paraId="076EEBF8" w14:textId="77777777" w:rsidR="00003D98" w:rsidRPr="0046719E" w:rsidRDefault="00003D98" w:rsidP="00656FB0">
            <w:pPr>
              <w:spacing w:after="0" w:line="240" w:lineRule="auto"/>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455F40EA" w14:textId="77777777" w:rsidR="00003D98" w:rsidRPr="0046719E" w:rsidRDefault="00003D98" w:rsidP="00656FB0">
            <w:pPr>
              <w:spacing w:after="0" w:line="240" w:lineRule="auto"/>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724A3735" w14:textId="77777777" w:rsidR="00003D98" w:rsidRPr="0046719E" w:rsidRDefault="00003D98" w:rsidP="00656FB0">
            <w:pPr>
              <w:spacing w:after="0" w:line="240" w:lineRule="auto"/>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2434E32B" w14:textId="77777777" w:rsidR="00003D98" w:rsidRPr="0046719E" w:rsidRDefault="00003D98" w:rsidP="00656FB0">
            <w:pPr>
              <w:spacing w:after="0" w:line="240" w:lineRule="auto"/>
              <w:rPr>
                <w:rFonts w:ascii="Times New Roman" w:eastAsia="Times New Roman" w:hAnsi="Times New Roman" w:cs="Times New Roman"/>
                <w:b/>
                <w:bCs/>
                <w:color w:val="000000"/>
                <w:sz w:val="24"/>
                <w:szCs w:val="24"/>
              </w:rPr>
            </w:pPr>
          </w:p>
        </w:tc>
      </w:tr>
      <w:tr w:rsidR="00003D98" w:rsidRPr="0046719E" w14:paraId="743F5F6C" w14:textId="77777777" w:rsidTr="00656FB0">
        <w:trPr>
          <w:trHeight w:val="288"/>
        </w:trPr>
        <w:tc>
          <w:tcPr>
            <w:tcW w:w="4320" w:type="dxa"/>
            <w:tcBorders>
              <w:top w:val="nil"/>
              <w:left w:val="nil"/>
              <w:bottom w:val="nil"/>
              <w:right w:val="nil"/>
            </w:tcBorders>
            <w:shd w:val="clear" w:color="auto" w:fill="auto"/>
            <w:noWrap/>
            <w:vAlign w:val="bottom"/>
          </w:tcPr>
          <w:p w14:paraId="20272B2B" w14:textId="77777777" w:rsidR="00003D98" w:rsidRPr="00304F91" w:rsidRDefault="00003D98" w:rsidP="00656FB0">
            <w:pPr>
              <w:spacing w:after="0" w:line="240" w:lineRule="auto"/>
              <w:rPr>
                <w:rFonts w:ascii="Times New Roman" w:eastAsia="Times New Roman" w:hAnsi="Times New Roman" w:cs="Times New Roman"/>
                <w:b/>
                <w:bCs/>
                <w:color w:val="000000"/>
                <w:sz w:val="24"/>
                <w:szCs w:val="24"/>
                <w:u w:val="single"/>
              </w:rPr>
            </w:pPr>
            <w:r w:rsidRPr="00304F91">
              <w:rPr>
                <w:rFonts w:ascii="Times New Roman" w:eastAsia="Times New Roman" w:hAnsi="Times New Roman" w:cs="Times New Roman"/>
                <w:b/>
                <w:bCs/>
                <w:color w:val="000000"/>
                <w:sz w:val="24"/>
                <w:szCs w:val="24"/>
                <w:u w:val="single"/>
              </w:rPr>
              <w:t>DEMOCRAT</w:t>
            </w:r>
          </w:p>
        </w:tc>
        <w:tc>
          <w:tcPr>
            <w:tcW w:w="1710" w:type="dxa"/>
            <w:tcBorders>
              <w:top w:val="nil"/>
              <w:left w:val="nil"/>
              <w:bottom w:val="nil"/>
              <w:right w:val="nil"/>
            </w:tcBorders>
            <w:shd w:val="clear" w:color="auto" w:fill="auto"/>
            <w:noWrap/>
            <w:vAlign w:val="bottom"/>
          </w:tcPr>
          <w:p w14:paraId="19AFD2A3"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09306BAB"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219F384B"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p>
        </w:tc>
      </w:tr>
      <w:tr w:rsidR="00003D98" w:rsidRPr="0046719E" w14:paraId="106DA522" w14:textId="77777777" w:rsidTr="00656FB0">
        <w:trPr>
          <w:trHeight w:val="288"/>
        </w:trPr>
        <w:tc>
          <w:tcPr>
            <w:tcW w:w="4320" w:type="dxa"/>
            <w:tcBorders>
              <w:top w:val="nil"/>
              <w:left w:val="nil"/>
              <w:bottom w:val="nil"/>
              <w:right w:val="nil"/>
            </w:tcBorders>
            <w:shd w:val="clear" w:color="auto" w:fill="auto"/>
            <w:noWrap/>
            <w:vAlign w:val="bottom"/>
          </w:tcPr>
          <w:p w14:paraId="3E3CABB2" w14:textId="77777777" w:rsidR="00003D98" w:rsidRPr="008F6A93" w:rsidRDefault="00003D98" w:rsidP="00656FB0">
            <w:pPr>
              <w:spacing w:after="0" w:line="240" w:lineRule="auto"/>
              <w:rPr>
                <w:rFonts w:ascii="Times New Roman" w:eastAsia="Times New Roman" w:hAnsi="Times New Roman" w:cs="Times New Roman"/>
                <w:b/>
                <w:bCs/>
                <w:color w:val="000000"/>
                <w:sz w:val="24"/>
                <w:szCs w:val="24"/>
              </w:rPr>
            </w:pPr>
            <w:r w:rsidRPr="008F6A93">
              <w:rPr>
                <w:rFonts w:ascii="Times New Roman" w:eastAsia="Times New Roman" w:hAnsi="Times New Roman" w:cs="Times New Roman"/>
                <w:b/>
                <w:bCs/>
                <w:color w:val="000000"/>
                <w:sz w:val="24"/>
                <w:szCs w:val="24"/>
              </w:rPr>
              <w:t>Presidential Preference</w:t>
            </w:r>
          </w:p>
        </w:tc>
        <w:tc>
          <w:tcPr>
            <w:tcW w:w="1710" w:type="dxa"/>
            <w:tcBorders>
              <w:top w:val="nil"/>
              <w:left w:val="nil"/>
              <w:bottom w:val="nil"/>
              <w:right w:val="nil"/>
            </w:tcBorders>
            <w:shd w:val="clear" w:color="auto" w:fill="auto"/>
            <w:noWrap/>
            <w:vAlign w:val="bottom"/>
          </w:tcPr>
          <w:p w14:paraId="38939013"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100AFC87"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10866F6F"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p>
        </w:tc>
      </w:tr>
      <w:tr w:rsidR="00003D98" w:rsidRPr="0046719E" w14:paraId="079AF887" w14:textId="77777777" w:rsidTr="00656FB0">
        <w:trPr>
          <w:trHeight w:val="288"/>
        </w:trPr>
        <w:tc>
          <w:tcPr>
            <w:tcW w:w="4320" w:type="dxa"/>
            <w:tcBorders>
              <w:top w:val="nil"/>
              <w:left w:val="nil"/>
              <w:bottom w:val="nil"/>
              <w:right w:val="nil"/>
            </w:tcBorders>
            <w:shd w:val="clear" w:color="auto" w:fill="auto"/>
            <w:noWrap/>
            <w:vAlign w:val="bottom"/>
          </w:tcPr>
          <w:p w14:paraId="5964B87B" w14:textId="77777777" w:rsidR="00003D98" w:rsidRPr="00E21F6E" w:rsidRDefault="00003D98" w:rsidP="00656FB0">
            <w:pPr>
              <w:spacing w:after="0"/>
              <w:rPr>
                <w:rFonts w:ascii="Times New Roman" w:hAnsi="Times New Roman" w:cs="Times New Roman"/>
                <w:b/>
                <w:bCs/>
                <w:sz w:val="24"/>
                <w:szCs w:val="24"/>
              </w:rPr>
            </w:pPr>
            <w:r w:rsidRPr="00E21F6E">
              <w:rPr>
                <w:rFonts w:ascii="Times New Roman" w:hAnsi="Times New Roman" w:cs="Times New Roman"/>
                <w:sz w:val="24"/>
                <w:szCs w:val="24"/>
              </w:rPr>
              <w:t>D</w:t>
            </w:r>
            <w:r>
              <w:rPr>
                <w:rFonts w:ascii="Times New Roman" w:hAnsi="Times New Roman" w:cs="Times New Roman"/>
                <w:sz w:val="24"/>
                <w:szCs w:val="24"/>
              </w:rPr>
              <w:t>eval Patrick</w:t>
            </w:r>
          </w:p>
        </w:tc>
        <w:tc>
          <w:tcPr>
            <w:tcW w:w="1710" w:type="dxa"/>
            <w:tcBorders>
              <w:top w:val="nil"/>
              <w:left w:val="nil"/>
              <w:bottom w:val="nil"/>
              <w:right w:val="nil"/>
            </w:tcBorders>
            <w:shd w:val="clear" w:color="auto" w:fill="auto"/>
            <w:noWrap/>
            <w:vAlign w:val="bottom"/>
          </w:tcPr>
          <w:p w14:paraId="08062A31"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r w:rsidRPr="00EE264E">
              <w:rPr>
                <w:rFonts w:ascii="Times New Roman" w:hAnsi="Times New Roman" w:cs="Times New Roman"/>
                <w:sz w:val="24"/>
                <w:szCs w:val="24"/>
              </w:rPr>
              <w:t>3</w:t>
            </w:r>
          </w:p>
        </w:tc>
        <w:tc>
          <w:tcPr>
            <w:tcW w:w="1710" w:type="dxa"/>
            <w:tcBorders>
              <w:top w:val="nil"/>
              <w:left w:val="nil"/>
              <w:bottom w:val="nil"/>
              <w:right w:val="nil"/>
            </w:tcBorders>
            <w:shd w:val="clear" w:color="auto" w:fill="auto"/>
            <w:noWrap/>
            <w:vAlign w:val="bottom"/>
          </w:tcPr>
          <w:p w14:paraId="6F8D55AA"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r w:rsidRPr="00EE264E">
              <w:rPr>
                <w:rFonts w:ascii="Times New Roman" w:hAnsi="Times New Roman" w:cs="Times New Roman"/>
                <w:sz w:val="24"/>
                <w:szCs w:val="24"/>
              </w:rPr>
              <w:t>7</w:t>
            </w:r>
          </w:p>
        </w:tc>
        <w:tc>
          <w:tcPr>
            <w:tcW w:w="1710" w:type="dxa"/>
            <w:tcBorders>
              <w:top w:val="nil"/>
              <w:left w:val="nil"/>
              <w:bottom w:val="nil"/>
              <w:right w:val="nil"/>
            </w:tcBorders>
            <w:shd w:val="clear" w:color="auto" w:fill="auto"/>
            <w:noWrap/>
            <w:vAlign w:val="bottom"/>
          </w:tcPr>
          <w:p w14:paraId="1C1C5FFC"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r w:rsidRPr="00EE264E">
              <w:rPr>
                <w:rFonts w:ascii="Times New Roman" w:hAnsi="Times New Roman" w:cs="Times New Roman"/>
                <w:sz w:val="24"/>
                <w:szCs w:val="24"/>
              </w:rPr>
              <w:t>10</w:t>
            </w:r>
          </w:p>
        </w:tc>
      </w:tr>
      <w:tr w:rsidR="00003D98" w:rsidRPr="0046719E" w14:paraId="05889A6F" w14:textId="77777777" w:rsidTr="00656FB0">
        <w:trPr>
          <w:trHeight w:val="288"/>
        </w:trPr>
        <w:tc>
          <w:tcPr>
            <w:tcW w:w="4320" w:type="dxa"/>
            <w:tcBorders>
              <w:top w:val="nil"/>
              <w:left w:val="nil"/>
              <w:bottom w:val="nil"/>
              <w:right w:val="nil"/>
            </w:tcBorders>
            <w:shd w:val="clear" w:color="auto" w:fill="auto"/>
            <w:noWrap/>
            <w:vAlign w:val="bottom"/>
          </w:tcPr>
          <w:p w14:paraId="5F3D0C70" w14:textId="77777777" w:rsidR="00003D98" w:rsidRPr="00E21F6E" w:rsidRDefault="00003D98" w:rsidP="00656FB0">
            <w:pPr>
              <w:spacing w:after="0"/>
              <w:rPr>
                <w:rFonts w:ascii="Times New Roman" w:hAnsi="Times New Roman" w:cs="Times New Roman"/>
                <w:b/>
                <w:bCs/>
                <w:sz w:val="24"/>
                <w:szCs w:val="24"/>
              </w:rPr>
            </w:pPr>
            <w:r w:rsidRPr="00E21F6E">
              <w:rPr>
                <w:rFonts w:ascii="Times New Roman" w:hAnsi="Times New Roman" w:cs="Times New Roman"/>
                <w:sz w:val="24"/>
                <w:szCs w:val="24"/>
              </w:rPr>
              <w:t>A</w:t>
            </w:r>
            <w:r>
              <w:rPr>
                <w:rFonts w:ascii="Times New Roman" w:hAnsi="Times New Roman" w:cs="Times New Roman"/>
                <w:sz w:val="24"/>
                <w:szCs w:val="24"/>
              </w:rPr>
              <w:t>my</w:t>
            </w:r>
            <w:r w:rsidRPr="00E21F6E">
              <w:rPr>
                <w:rFonts w:ascii="Times New Roman" w:hAnsi="Times New Roman" w:cs="Times New Roman"/>
                <w:sz w:val="24"/>
                <w:szCs w:val="24"/>
              </w:rPr>
              <w:t xml:space="preserve"> K</w:t>
            </w:r>
            <w:r>
              <w:rPr>
                <w:rFonts w:ascii="Times New Roman" w:hAnsi="Times New Roman" w:cs="Times New Roman"/>
                <w:sz w:val="24"/>
                <w:szCs w:val="24"/>
              </w:rPr>
              <w:t>lobuchar</w:t>
            </w:r>
          </w:p>
        </w:tc>
        <w:tc>
          <w:tcPr>
            <w:tcW w:w="1710" w:type="dxa"/>
            <w:tcBorders>
              <w:top w:val="nil"/>
              <w:left w:val="nil"/>
              <w:bottom w:val="nil"/>
              <w:right w:val="nil"/>
            </w:tcBorders>
            <w:shd w:val="clear" w:color="auto" w:fill="auto"/>
            <w:noWrap/>
            <w:vAlign w:val="bottom"/>
          </w:tcPr>
          <w:p w14:paraId="441303C6"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r w:rsidRPr="00EE264E">
              <w:rPr>
                <w:rFonts w:ascii="Times New Roman" w:hAnsi="Times New Roman" w:cs="Times New Roman"/>
                <w:sz w:val="24"/>
                <w:szCs w:val="24"/>
              </w:rPr>
              <w:t>4</w:t>
            </w:r>
          </w:p>
        </w:tc>
        <w:tc>
          <w:tcPr>
            <w:tcW w:w="1710" w:type="dxa"/>
            <w:tcBorders>
              <w:top w:val="nil"/>
              <w:left w:val="nil"/>
              <w:bottom w:val="nil"/>
              <w:right w:val="nil"/>
            </w:tcBorders>
            <w:shd w:val="clear" w:color="auto" w:fill="auto"/>
            <w:noWrap/>
            <w:vAlign w:val="bottom"/>
          </w:tcPr>
          <w:p w14:paraId="288489AA"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r w:rsidRPr="00EE264E">
              <w:rPr>
                <w:rFonts w:ascii="Times New Roman" w:hAnsi="Times New Roman" w:cs="Times New Roman"/>
                <w:sz w:val="24"/>
                <w:szCs w:val="24"/>
              </w:rPr>
              <w:t>3</w:t>
            </w:r>
          </w:p>
        </w:tc>
        <w:tc>
          <w:tcPr>
            <w:tcW w:w="1710" w:type="dxa"/>
            <w:tcBorders>
              <w:top w:val="nil"/>
              <w:left w:val="nil"/>
              <w:bottom w:val="nil"/>
              <w:right w:val="nil"/>
            </w:tcBorders>
            <w:shd w:val="clear" w:color="auto" w:fill="auto"/>
            <w:noWrap/>
            <w:vAlign w:val="bottom"/>
          </w:tcPr>
          <w:p w14:paraId="7FA20436"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r w:rsidRPr="00EE264E">
              <w:rPr>
                <w:rFonts w:ascii="Times New Roman" w:hAnsi="Times New Roman" w:cs="Times New Roman"/>
                <w:sz w:val="24"/>
                <w:szCs w:val="24"/>
              </w:rPr>
              <w:t>7</w:t>
            </w:r>
          </w:p>
        </w:tc>
      </w:tr>
      <w:tr w:rsidR="00003D98" w:rsidRPr="0046719E" w14:paraId="515643E9" w14:textId="77777777" w:rsidTr="00656FB0">
        <w:trPr>
          <w:trHeight w:val="288"/>
        </w:trPr>
        <w:tc>
          <w:tcPr>
            <w:tcW w:w="4320" w:type="dxa"/>
            <w:tcBorders>
              <w:top w:val="nil"/>
              <w:left w:val="nil"/>
              <w:bottom w:val="nil"/>
              <w:right w:val="nil"/>
            </w:tcBorders>
            <w:shd w:val="clear" w:color="auto" w:fill="auto"/>
            <w:noWrap/>
            <w:vAlign w:val="bottom"/>
          </w:tcPr>
          <w:p w14:paraId="64994FE4" w14:textId="77777777" w:rsidR="00003D98" w:rsidRPr="00E21F6E" w:rsidRDefault="00003D98" w:rsidP="00656FB0">
            <w:pPr>
              <w:spacing w:after="0"/>
              <w:rPr>
                <w:rFonts w:ascii="Times New Roman" w:hAnsi="Times New Roman" w:cs="Times New Roman"/>
                <w:sz w:val="24"/>
                <w:szCs w:val="24"/>
              </w:rPr>
            </w:pPr>
            <w:r w:rsidRPr="00E21F6E">
              <w:rPr>
                <w:rFonts w:ascii="Times New Roman" w:hAnsi="Times New Roman" w:cs="Times New Roman"/>
                <w:sz w:val="24"/>
                <w:szCs w:val="24"/>
              </w:rPr>
              <w:t>E</w:t>
            </w:r>
            <w:r>
              <w:rPr>
                <w:rFonts w:ascii="Times New Roman" w:hAnsi="Times New Roman" w:cs="Times New Roman"/>
                <w:sz w:val="24"/>
                <w:szCs w:val="24"/>
              </w:rPr>
              <w:t>lizabeth</w:t>
            </w:r>
            <w:r w:rsidRPr="00E21F6E">
              <w:rPr>
                <w:rFonts w:ascii="Times New Roman" w:hAnsi="Times New Roman" w:cs="Times New Roman"/>
                <w:sz w:val="24"/>
                <w:szCs w:val="24"/>
              </w:rPr>
              <w:t xml:space="preserve"> W</w:t>
            </w:r>
            <w:r>
              <w:rPr>
                <w:rFonts w:ascii="Times New Roman" w:hAnsi="Times New Roman" w:cs="Times New Roman"/>
                <w:sz w:val="24"/>
                <w:szCs w:val="24"/>
              </w:rPr>
              <w:t>arren</w:t>
            </w:r>
          </w:p>
        </w:tc>
        <w:tc>
          <w:tcPr>
            <w:tcW w:w="1710" w:type="dxa"/>
            <w:tcBorders>
              <w:top w:val="nil"/>
              <w:left w:val="nil"/>
              <w:bottom w:val="nil"/>
              <w:right w:val="nil"/>
            </w:tcBorders>
            <w:shd w:val="clear" w:color="auto" w:fill="auto"/>
            <w:noWrap/>
            <w:vAlign w:val="bottom"/>
          </w:tcPr>
          <w:p w14:paraId="689AC72D"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88</w:t>
            </w:r>
          </w:p>
        </w:tc>
        <w:tc>
          <w:tcPr>
            <w:tcW w:w="1710" w:type="dxa"/>
            <w:tcBorders>
              <w:top w:val="nil"/>
              <w:left w:val="nil"/>
              <w:bottom w:val="nil"/>
              <w:right w:val="nil"/>
            </w:tcBorders>
            <w:shd w:val="clear" w:color="auto" w:fill="auto"/>
            <w:noWrap/>
            <w:vAlign w:val="bottom"/>
          </w:tcPr>
          <w:p w14:paraId="14D7F207"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104</w:t>
            </w:r>
          </w:p>
        </w:tc>
        <w:tc>
          <w:tcPr>
            <w:tcW w:w="1710" w:type="dxa"/>
            <w:tcBorders>
              <w:top w:val="nil"/>
              <w:left w:val="nil"/>
              <w:bottom w:val="nil"/>
              <w:right w:val="nil"/>
            </w:tcBorders>
            <w:shd w:val="clear" w:color="auto" w:fill="auto"/>
            <w:noWrap/>
            <w:vAlign w:val="bottom"/>
          </w:tcPr>
          <w:p w14:paraId="3B6CA081"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192</w:t>
            </w:r>
          </w:p>
        </w:tc>
      </w:tr>
      <w:tr w:rsidR="00003D98" w:rsidRPr="0046719E" w14:paraId="7327C901" w14:textId="77777777" w:rsidTr="00656FB0">
        <w:trPr>
          <w:trHeight w:val="288"/>
        </w:trPr>
        <w:tc>
          <w:tcPr>
            <w:tcW w:w="4320" w:type="dxa"/>
            <w:tcBorders>
              <w:top w:val="nil"/>
              <w:left w:val="nil"/>
              <w:bottom w:val="nil"/>
              <w:right w:val="nil"/>
            </w:tcBorders>
            <w:shd w:val="clear" w:color="auto" w:fill="auto"/>
            <w:noWrap/>
            <w:vAlign w:val="bottom"/>
          </w:tcPr>
          <w:p w14:paraId="757833AF" w14:textId="77777777" w:rsidR="00003D98" w:rsidRPr="00E21F6E" w:rsidRDefault="00003D98" w:rsidP="00656FB0">
            <w:pPr>
              <w:spacing w:after="0"/>
              <w:rPr>
                <w:rFonts w:ascii="Times New Roman" w:hAnsi="Times New Roman" w:cs="Times New Roman"/>
                <w:sz w:val="24"/>
                <w:szCs w:val="24"/>
              </w:rPr>
            </w:pPr>
            <w:r w:rsidRPr="00E21F6E">
              <w:rPr>
                <w:rFonts w:ascii="Times New Roman" w:hAnsi="Times New Roman" w:cs="Times New Roman"/>
                <w:sz w:val="24"/>
                <w:szCs w:val="24"/>
              </w:rPr>
              <w:t>M</w:t>
            </w:r>
            <w:r>
              <w:rPr>
                <w:rFonts w:ascii="Times New Roman" w:hAnsi="Times New Roman" w:cs="Times New Roman"/>
                <w:sz w:val="24"/>
                <w:szCs w:val="24"/>
              </w:rPr>
              <w:t>ichael</w:t>
            </w:r>
            <w:r w:rsidRPr="00E21F6E">
              <w:rPr>
                <w:rFonts w:ascii="Times New Roman" w:hAnsi="Times New Roman" w:cs="Times New Roman"/>
                <w:sz w:val="24"/>
                <w:szCs w:val="24"/>
              </w:rPr>
              <w:t xml:space="preserve"> B</w:t>
            </w:r>
            <w:r>
              <w:rPr>
                <w:rFonts w:ascii="Times New Roman" w:hAnsi="Times New Roman" w:cs="Times New Roman"/>
                <w:sz w:val="24"/>
                <w:szCs w:val="24"/>
              </w:rPr>
              <w:t>ennett</w:t>
            </w:r>
          </w:p>
        </w:tc>
        <w:tc>
          <w:tcPr>
            <w:tcW w:w="1710" w:type="dxa"/>
            <w:tcBorders>
              <w:top w:val="nil"/>
              <w:left w:val="nil"/>
              <w:bottom w:val="nil"/>
              <w:right w:val="nil"/>
            </w:tcBorders>
            <w:shd w:val="clear" w:color="auto" w:fill="auto"/>
            <w:noWrap/>
            <w:vAlign w:val="bottom"/>
          </w:tcPr>
          <w:p w14:paraId="1F63ABF3"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1</w:t>
            </w:r>
          </w:p>
        </w:tc>
        <w:tc>
          <w:tcPr>
            <w:tcW w:w="1710" w:type="dxa"/>
            <w:tcBorders>
              <w:top w:val="nil"/>
              <w:left w:val="nil"/>
              <w:bottom w:val="nil"/>
              <w:right w:val="nil"/>
            </w:tcBorders>
            <w:shd w:val="clear" w:color="auto" w:fill="auto"/>
            <w:noWrap/>
            <w:vAlign w:val="bottom"/>
          </w:tcPr>
          <w:p w14:paraId="4DC847FE"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0</w:t>
            </w:r>
          </w:p>
        </w:tc>
        <w:tc>
          <w:tcPr>
            <w:tcW w:w="1710" w:type="dxa"/>
            <w:tcBorders>
              <w:top w:val="nil"/>
              <w:left w:val="nil"/>
              <w:bottom w:val="nil"/>
              <w:right w:val="nil"/>
            </w:tcBorders>
            <w:shd w:val="clear" w:color="auto" w:fill="auto"/>
            <w:noWrap/>
            <w:vAlign w:val="bottom"/>
          </w:tcPr>
          <w:p w14:paraId="177EB664"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1</w:t>
            </w:r>
          </w:p>
        </w:tc>
      </w:tr>
      <w:tr w:rsidR="00003D98" w:rsidRPr="0046719E" w14:paraId="5164AB1C" w14:textId="77777777" w:rsidTr="00656FB0">
        <w:trPr>
          <w:trHeight w:val="288"/>
        </w:trPr>
        <w:tc>
          <w:tcPr>
            <w:tcW w:w="4320" w:type="dxa"/>
            <w:tcBorders>
              <w:top w:val="nil"/>
              <w:left w:val="nil"/>
              <w:bottom w:val="nil"/>
              <w:right w:val="nil"/>
            </w:tcBorders>
            <w:shd w:val="clear" w:color="auto" w:fill="auto"/>
            <w:noWrap/>
            <w:vAlign w:val="bottom"/>
          </w:tcPr>
          <w:p w14:paraId="585731C9" w14:textId="77777777" w:rsidR="00003D98" w:rsidRPr="00E21F6E" w:rsidRDefault="00003D98" w:rsidP="00656FB0">
            <w:pPr>
              <w:spacing w:after="0"/>
              <w:rPr>
                <w:rFonts w:ascii="Times New Roman" w:hAnsi="Times New Roman" w:cs="Times New Roman"/>
                <w:sz w:val="24"/>
                <w:szCs w:val="24"/>
              </w:rPr>
            </w:pPr>
            <w:r w:rsidRPr="00E21F6E">
              <w:rPr>
                <w:rFonts w:ascii="Times New Roman" w:hAnsi="Times New Roman" w:cs="Times New Roman"/>
                <w:sz w:val="24"/>
                <w:szCs w:val="24"/>
              </w:rPr>
              <w:t>M</w:t>
            </w:r>
            <w:r>
              <w:rPr>
                <w:rFonts w:ascii="Times New Roman" w:hAnsi="Times New Roman" w:cs="Times New Roman"/>
                <w:sz w:val="24"/>
                <w:szCs w:val="24"/>
              </w:rPr>
              <w:t xml:space="preserve">ichael </w:t>
            </w:r>
            <w:r w:rsidRPr="00E21F6E">
              <w:rPr>
                <w:rFonts w:ascii="Times New Roman" w:hAnsi="Times New Roman" w:cs="Times New Roman"/>
                <w:sz w:val="24"/>
                <w:szCs w:val="24"/>
              </w:rPr>
              <w:t>R. B</w:t>
            </w:r>
            <w:r>
              <w:rPr>
                <w:rFonts w:ascii="Times New Roman" w:hAnsi="Times New Roman" w:cs="Times New Roman"/>
                <w:sz w:val="24"/>
                <w:szCs w:val="24"/>
              </w:rPr>
              <w:t>loomberg</w:t>
            </w:r>
          </w:p>
        </w:tc>
        <w:tc>
          <w:tcPr>
            <w:tcW w:w="1710" w:type="dxa"/>
            <w:tcBorders>
              <w:top w:val="nil"/>
              <w:left w:val="nil"/>
              <w:bottom w:val="nil"/>
              <w:right w:val="nil"/>
            </w:tcBorders>
            <w:shd w:val="clear" w:color="auto" w:fill="auto"/>
            <w:noWrap/>
            <w:vAlign w:val="bottom"/>
          </w:tcPr>
          <w:p w14:paraId="241DC0C4"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89</w:t>
            </w:r>
          </w:p>
        </w:tc>
        <w:tc>
          <w:tcPr>
            <w:tcW w:w="1710" w:type="dxa"/>
            <w:tcBorders>
              <w:top w:val="nil"/>
              <w:left w:val="nil"/>
              <w:bottom w:val="nil"/>
              <w:right w:val="nil"/>
            </w:tcBorders>
            <w:shd w:val="clear" w:color="auto" w:fill="auto"/>
            <w:noWrap/>
            <w:vAlign w:val="bottom"/>
          </w:tcPr>
          <w:p w14:paraId="2478E364"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82</w:t>
            </w:r>
          </w:p>
        </w:tc>
        <w:tc>
          <w:tcPr>
            <w:tcW w:w="1710" w:type="dxa"/>
            <w:tcBorders>
              <w:top w:val="nil"/>
              <w:left w:val="nil"/>
              <w:bottom w:val="nil"/>
              <w:right w:val="nil"/>
            </w:tcBorders>
            <w:shd w:val="clear" w:color="auto" w:fill="auto"/>
            <w:noWrap/>
            <w:vAlign w:val="bottom"/>
          </w:tcPr>
          <w:p w14:paraId="4CB8320B"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171</w:t>
            </w:r>
          </w:p>
        </w:tc>
      </w:tr>
      <w:tr w:rsidR="00003D98" w:rsidRPr="0046719E" w14:paraId="3884C988" w14:textId="77777777" w:rsidTr="00656FB0">
        <w:trPr>
          <w:trHeight w:val="288"/>
        </w:trPr>
        <w:tc>
          <w:tcPr>
            <w:tcW w:w="4320" w:type="dxa"/>
            <w:tcBorders>
              <w:top w:val="nil"/>
              <w:left w:val="nil"/>
              <w:bottom w:val="nil"/>
              <w:right w:val="nil"/>
            </w:tcBorders>
            <w:shd w:val="clear" w:color="auto" w:fill="auto"/>
            <w:noWrap/>
            <w:vAlign w:val="bottom"/>
          </w:tcPr>
          <w:p w14:paraId="1E052638" w14:textId="77777777" w:rsidR="00003D98" w:rsidRPr="00E21F6E" w:rsidRDefault="00003D98" w:rsidP="00656FB0">
            <w:pPr>
              <w:spacing w:after="0"/>
              <w:rPr>
                <w:rFonts w:ascii="Times New Roman" w:hAnsi="Times New Roman" w:cs="Times New Roman"/>
                <w:sz w:val="24"/>
                <w:szCs w:val="24"/>
              </w:rPr>
            </w:pPr>
            <w:r w:rsidRPr="00E21F6E">
              <w:rPr>
                <w:rFonts w:ascii="Times New Roman" w:hAnsi="Times New Roman" w:cs="Times New Roman"/>
                <w:sz w:val="24"/>
                <w:szCs w:val="24"/>
              </w:rPr>
              <w:t>T</w:t>
            </w:r>
            <w:r>
              <w:rPr>
                <w:rFonts w:ascii="Times New Roman" w:hAnsi="Times New Roman" w:cs="Times New Roman"/>
                <w:sz w:val="24"/>
                <w:szCs w:val="24"/>
              </w:rPr>
              <w:t xml:space="preserve">ulsi </w:t>
            </w:r>
            <w:r w:rsidRPr="00E21F6E">
              <w:rPr>
                <w:rFonts w:ascii="Times New Roman" w:hAnsi="Times New Roman" w:cs="Times New Roman"/>
                <w:sz w:val="24"/>
                <w:szCs w:val="24"/>
              </w:rPr>
              <w:t>G</w:t>
            </w:r>
            <w:r>
              <w:rPr>
                <w:rFonts w:ascii="Times New Roman" w:hAnsi="Times New Roman" w:cs="Times New Roman"/>
                <w:sz w:val="24"/>
                <w:szCs w:val="24"/>
              </w:rPr>
              <w:t>abbard</w:t>
            </w:r>
          </w:p>
        </w:tc>
        <w:tc>
          <w:tcPr>
            <w:tcW w:w="1710" w:type="dxa"/>
            <w:tcBorders>
              <w:top w:val="nil"/>
              <w:left w:val="nil"/>
              <w:bottom w:val="nil"/>
              <w:right w:val="nil"/>
            </w:tcBorders>
            <w:shd w:val="clear" w:color="auto" w:fill="auto"/>
            <w:noWrap/>
            <w:vAlign w:val="bottom"/>
          </w:tcPr>
          <w:p w14:paraId="4697EC0A"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7</w:t>
            </w:r>
          </w:p>
        </w:tc>
        <w:tc>
          <w:tcPr>
            <w:tcW w:w="1710" w:type="dxa"/>
            <w:tcBorders>
              <w:top w:val="nil"/>
              <w:left w:val="nil"/>
              <w:bottom w:val="nil"/>
              <w:right w:val="nil"/>
            </w:tcBorders>
            <w:shd w:val="clear" w:color="auto" w:fill="auto"/>
            <w:noWrap/>
            <w:vAlign w:val="bottom"/>
          </w:tcPr>
          <w:p w14:paraId="4D47103A"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4</w:t>
            </w:r>
          </w:p>
        </w:tc>
        <w:tc>
          <w:tcPr>
            <w:tcW w:w="1710" w:type="dxa"/>
            <w:tcBorders>
              <w:top w:val="nil"/>
              <w:left w:val="nil"/>
              <w:bottom w:val="nil"/>
              <w:right w:val="nil"/>
            </w:tcBorders>
            <w:shd w:val="clear" w:color="auto" w:fill="auto"/>
            <w:noWrap/>
            <w:vAlign w:val="bottom"/>
          </w:tcPr>
          <w:p w14:paraId="3A465DAF"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11</w:t>
            </w:r>
          </w:p>
        </w:tc>
      </w:tr>
      <w:tr w:rsidR="00003D98" w:rsidRPr="0046719E" w14:paraId="379BFEB7" w14:textId="77777777" w:rsidTr="00656FB0">
        <w:trPr>
          <w:trHeight w:val="288"/>
        </w:trPr>
        <w:tc>
          <w:tcPr>
            <w:tcW w:w="4320" w:type="dxa"/>
            <w:tcBorders>
              <w:top w:val="nil"/>
              <w:left w:val="nil"/>
              <w:bottom w:val="nil"/>
              <w:right w:val="nil"/>
            </w:tcBorders>
            <w:shd w:val="clear" w:color="auto" w:fill="auto"/>
            <w:noWrap/>
            <w:vAlign w:val="bottom"/>
          </w:tcPr>
          <w:p w14:paraId="593440C5" w14:textId="77777777" w:rsidR="00003D98" w:rsidRPr="00E21F6E" w:rsidRDefault="00003D98" w:rsidP="00656FB0">
            <w:pPr>
              <w:spacing w:after="0"/>
              <w:rPr>
                <w:rFonts w:ascii="Times New Roman" w:hAnsi="Times New Roman" w:cs="Times New Roman"/>
                <w:b/>
                <w:bCs/>
                <w:sz w:val="24"/>
                <w:szCs w:val="24"/>
              </w:rPr>
            </w:pPr>
            <w:r w:rsidRPr="00E21F6E">
              <w:rPr>
                <w:rFonts w:ascii="Times New Roman" w:hAnsi="Times New Roman" w:cs="Times New Roman"/>
                <w:sz w:val="24"/>
                <w:szCs w:val="24"/>
              </w:rPr>
              <w:t>C</w:t>
            </w:r>
            <w:r>
              <w:rPr>
                <w:rFonts w:ascii="Times New Roman" w:hAnsi="Times New Roman" w:cs="Times New Roman"/>
                <w:sz w:val="24"/>
                <w:szCs w:val="24"/>
              </w:rPr>
              <w:t>ory Booker</w:t>
            </w:r>
          </w:p>
        </w:tc>
        <w:tc>
          <w:tcPr>
            <w:tcW w:w="1710" w:type="dxa"/>
            <w:tcBorders>
              <w:top w:val="nil"/>
              <w:left w:val="nil"/>
              <w:bottom w:val="nil"/>
              <w:right w:val="nil"/>
            </w:tcBorders>
            <w:shd w:val="clear" w:color="auto" w:fill="auto"/>
            <w:noWrap/>
            <w:vAlign w:val="bottom"/>
          </w:tcPr>
          <w:p w14:paraId="44A5A1A7"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r w:rsidRPr="00EE264E">
              <w:rPr>
                <w:rFonts w:ascii="Times New Roman" w:hAnsi="Times New Roman" w:cs="Times New Roman"/>
                <w:sz w:val="24"/>
                <w:szCs w:val="24"/>
              </w:rPr>
              <w:t>0</w:t>
            </w:r>
          </w:p>
        </w:tc>
        <w:tc>
          <w:tcPr>
            <w:tcW w:w="1710" w:type="dxa"/>
            <w:tcBorders>
              <w:top w:val="nil"/>
              <w:left w:val="nil"/>
              <w:bottom w:val="nil"/>
              <w:right w:val="nil"/>
            </w:tcBorders>
            <w:shd w:val="clear" w:color="auto" w:fill="auto"/>
            <w:noWrap/>
            <w:vAlign w:val="bottom"/>
          </w:tcPr>
          <w:p w14:paraId="21376693"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1</w:t>
            </w:r>
          </w:p>
        </w:tc>
        <w:tc>
          <w:tcPr>
            <w:tcW w:w="1710" w:type="dxa"/>
            <w:tcBorders>
              <w:top w:val="nil"/>
              <w:left w:val="nil"/>
              <w:bottom w:val="nil"/>
              <w:right w:val="nil"/>
            </w:tcBorders>
            <w:shd w:val="clear" w:color="auto" w:fill="auto"/>
            <w:noWrap/>
            <w:vAlign w:val="bottom"/>
          </w:tcPr>
          <w:p w14:paraId="6566E63F"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1</w:t>
            </w:r>
          </w:p>
        </w:tc>
      </w:tr>
      <w:tr w:rsidR="00003D98" w:rsidRPr="0046719E" w14:paraId="36BEB2C4" w14:textId="77777777" w:rsidTr="00656FB0">
        <w:trPr>
          <w:trHeight w:val="288"/>
        </w:trPr>
        <w:tc>
          <w:tcPr>
            <w:tcW w:w="4320" w:type="dxa"/>
            <w:tcBorders>
              <w:top w:val="nil"/>
              <w:left w:val="nil"/>
              <w:bottom w:val="nil"/>
              <w:right w:val="nil"/>
            </w:tcBorders>
            <w:shd w:val="clear" w:color="auto" w:fill="auto"/>
            <w:noWrap/>
            <w:vAlign w:val="bottom"/>
          </w:tcPr>
          <w:p w14:paraId="768787AC" w14:textId="77777777" w:rsidR="00003D98" w:rsidRPr="00E21F6E" w:rsidRDefault="00003D98" w:rsidP="00656FB0">
            <w:pPr>
              <w:spacing w:after="0"/>
              <w:rPr>
                <w:rFonts w:ascii="Times New Roman" w:hAnsi="Times New Roman" w:cs="Times New Roman"/>
                <w:sz w:val="24"/>
                <w:szCs w:val="24"/>
              </w:rPr>
            </w:pPr>
            <w:r w:rsidRPr="00E21F6E">
              <w:rPr>
                <w:rFonts w:ascii="Times New Roman" w:hAnsi="Times New Roman" w:cs="Times New Roman"/>
                <w:sz w:val="24"/>
                <w:szCs w:val="24"/>
              </w:rPr>
              <w:t>J</w:t>
            </w:r>
            <w:r>
              <w:rPr>
                <w:rFonts w:ascii="Times New Roman" w:hAnsi="Times New Roman" w:cs="Times New Roman"/>
                <w:sz w:val="24"/>
                <w:szCs w:val="24"/>
              </w:rPr>
              <w:t>ulian</w:t>
            </w:r>
            <w:r w:rsidRPr="00E21F6E">
              <w:rPr>
                <w:rFonts w:ascii="Times New Roman" w:hAnsi="Times New Roman" w:cs="Times New Roman"/>
                <w:sz w:val="24"/>
                <w:szCs w:val="24"/>
              </w:rPr>
              <w:t xml:space="preserve"> C</w:t>
            </w:r>
            <w:r>
              <w:rPr>
                <w:rFonts w:ascii="Times New Roman" w:hAnsi="Times New Roman" w:cs="Times New Roman"/>
                <w:sz w:val="24"/>
                <w:szCs w:val="24"/>
              </w:rPr>
              <w:t>astro</w:t>
            </w:r>
          </w:p>
        </w:tc>
        <w:tc>
          <w:tcPr>
            <w:tcW w:w="1710" w:type="dxa"/>
            <w:tcBorders>
              <w:top w:val="nil"/>
              <w:left w:val="nil"/>
              <w:bottom w:val="nil"/>
              <w:right w:val="nil"/>
            </w:tcBorders>
            <w:shd w:val="clear" w:color="auto" w:fill="auto"/>
            <w:noWrap/>
            <w:vAlign w:val="bottom"/>
          </w:tcPr>
          <w:p w14:paraId="486CBF7B"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0</w:t>
            </w:r>
          </w:p>
        </w:tc>
        <w:tc>
          <w:tcPr>
            <w:tcW w:w="1710" w:type="dxa"/>
            <w:tcBorders>
              <w:top w:val="nil"/>
              <w:left w:val="nil"/>
              <w:bottom w:val="nil"/>
              <w:right w:val="nil"/>
            </w:tcBorders>
            <w:shd w:val="clear" w:color="auto" w:fill="auto"/>
            <w:noWrap/>
            <w:vAlign w:val="bottom"/>
          </w:tcPr>
          <w:p w14:paraId="0EFA9E0A"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0</w:t>
            </w:r>
          </w:p>
        </w:tc>
        <w:tc>
          <w:tcPr>
            <w:tcW w:w="1710" w:type="dxa"/>
            <w:tcBorders>
              <w:top w:val="nil"/>
              <w:left w:val="nil"/>
              <w:bottom w:val="nil"/>
              <w:right w:val="nil"/>
            </w:tcBorders>
            <w:shd w:val="clear" w:color="auto" w:fill="auto"/>
            <w:noWrap/>
            <w:vAlign w:val="bottom"/>
          </w:tcPr>
          <w:p w14:paraId="3F8D9CA1"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0</w:t>
            </w:r>
          </w:p>
        </w:tc>
      </w:tr>
      <w:tr w:rsidR="00003D98" w:rsidRPr="0046719E" w14:paraId="6169033D" w14:textId="77777777" w:rsidTr="00656FB0">
        <w:trPr>
          <w:trHeight w:val="288"/>
        </w:trPr>
        <w:tc>
          <w:tcPr>
            <w:tcW w:w="4320" w:type="dxa"/>
            <w:tcBorders>
              <w:top w:val="nil"/>
              <w:left w:val="nil"/>
              <w:bottom w:val="nil"/>
              <w:right w:val="nil"/>
            </w:tcBorders>
            <w:shd w:val="clear" w:color="auto" w:fill="auto"/>
            <w:noWrap/>
            <w:vAlign w:val="bottom"/>
          </w:tcPr>
          <w:p w14:paraId="4CDCE0B8" w14:textId="77777777" w:rsidR="00003D98" w:rsidRPr="00E21F6E" w:rsidRDefault="00003D98" w:rsidP="00656FB0">
            <w:pPr>
              <w:spacing w:after="0"/>
              <w:rPr>
                <w:rFonts w:ascii="Times New Roman" w:hAnsi="Times New Roman" w:cs="Times New Roman"/>
                <w:sz w:val="24"/>
                <w:szCs w:val="24"/>
              </w:rPr>
            </w:pPr>
            <w:r w:rsidRPr="00E21F6E">
              <w:rPr>
                <w:rFonts w:ascii="Times New Roman" w:hAnsi="Times New Roman" w:cs="Times New Roman"/>
                <w:sz w:val="24"/>
                <w:szCs w:val="24"/>
              </w:rPr>
              <w:t>T</w:t>
            </w:r>
            <w:r>
              <w:rPr>
                <w:rFonts w:ascii="Times New Roman" w:hAnsi="Times New Roman" w:cs="Times New Roman"/>
                <w:sz w:val="24"/>
                <w:szCs w:val="24"/>
              </w:rPr>
              <w:t>om</w:t>
            </w:r>
            <w:r w:rsidRPr="00E21F6E">
              <w:rPr>
                <w:rFonts w:ascii="Times New Roman" w:hAnsi="Times New Roman" w:cs="Times New Roman"/>
                <w:sz w:val="24"/>
                <w:szCs w:val="24"/>
              </w:rPr>
              <w:t xml:space="preserve"> S</w:t>
            </w:r>
            <w:r>
              <w:rPr>
                <w:rFonts w:ascii="Times New Roman" w:hAnsi="Times New Roman" w:cs="Times New Roman"/>
                <w:sz w:val="24"/>
                <w:szCs w:val="24"/>
              </w:rPr>
              <w:t>teyer</w:t>
            </w:r>
          </w:p>
        </w:tc>
        <w:tc>
          <w:tcPr>
            <w:tcW w:w="1710" w:type="dxa"/>
            <w:tcBorders>
              <w:top w:val="nil"/>
              <w:left w:val="nil"/>
              <w:bottom w:val="nil"/>
              <w:right w:val="nil"/>
            </w:tcBorders>
            <w:shd w:val="clear" w:color="auto" w:fill="auto"/>
            <w:noWrap/>
            <w:vAlign w:val="bottom"/>
          </w:tcPr>
          <w:p w14:paraId="50A5D2AD"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0</w:t>
            </w:r>
          </w:p>
        </w:tc>
        <w:tc>
          <w:tcPr>
            <w:tcW w:w="1710" w:type="dxa"/>
            <w:tcBorders>
              <w:top w:val="nil"/>
              <w:left w:val="nil"/>
              <w:bottom w:val="nil"/>
              <w:right w:val="nil"/>
            </w:tcBorders>
            <w:shd w:val="clear" w:color="auto" w:fill="auto"/>
            <w:noWrap/>
            <w:vAlign w:val="bottom"/>
          </w:tcPr>
          <w:p w14:paraId="04901CE7"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8</w:t>
            </w:r>
          </w:p>
        </w:tc>
        <w:tc>
          <w:tcPr>
            <w:tcW w:w="1710" w:type="dxa"/>
            <w:tcBorders>
              <w:top w:val="nil"/>
              <w:left w:val="nil"/>
              <w:bottom w:val="nil"/>
              <w:right w:val="nil"/>
            </w:tcBorders>
            <w:shd w:val="clear" w:color="auto" w:fill="auto"/>
            <w:noWrap/>
            <w:vAlign w:val="bottom"/>
          </w:tcPr>
          <w:p w14:paraId="27B18C88"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8</w:t>
            </w:r>
          </w:p>
        </w:tc>
      </w:tr>
      <w:tr w:rsidR="00003D98" w:rsidRPr="0046719E" w14:paraId="01E5D62F" w14:textId="77777777" w:rsidTr="00656FB0">
        <w:trPr>
          <w:trHeight w:val="288"/>
        </w:trPr>
        <w:tc>
          <w:tcPr>
            <w:tcW w:w="4320" w:type="dxa"/>
            <w:tcBorders>
              <w:top w:val="nil"/>
              <w:left w:val="nil"/>
              <w:bottom w:val="nil"/>
              <w:right w:val="nil"/>
            </w:tcBorders>
            <w:shd w:val="clear" w:color="auto" w:fill="auto"/>
            <w:noWrap/>
            <w:vAlign w:val="bottom"/>
          </w:tcPr>
          <w:p w14:paraId="14AE2017" w14:textId="77777777" w:rsidR="00003D98" w:rsidRPr="00E21F6E" w:rsidRDefault="00003D98" w:rsidP="00656FB0">
            <w:pPr>
              <w:spacing w:after="0"/>
              <w:rPr>
                <w:rFonts w:ascii="Times New Roman" w:hAnsi="Times New Roman" w:cs="Times New Roman"/>
                <w:sz w:val="24"/>
                <w:szCs w:val="24"/>
              </w:rPr>
            </w:pPr>
            <w:r w:rsidRPr="00E21F6E">
              <w:rPr>
                <w:rFonts w:ascii="Times New Roman" w:hAnsi="Times New Roman" w:cs="Times New Roman"/>
                <w:sz w:val="24"/>
                <w:szCs w:val="24"/>
              </w:rPr>
              <w:t>B</w:t>
            </w:r>
            <w:r>
              <w:rPr>
                <w:rFonts w:ascii="Times New Roman" w:hAnsi="Times New Roman" w:cs="Times New Roman"/>
                <w:sz w:val="24"/>
                <w:szCs w:val="24"/>
              </w:rPr>
              <w:t>ernie</w:t>
            </w:r>
            <w:r w:rsidRPr="00E21F6E">
              <w:rPr>
                <w:rFonts w:ascii="Times New Roman" w:hAnsi="Times New Roman" w:cs="Times New Roman"/>
                <w:sz w:val="24"/>
                <w:szCs w:val="24"/>
              </w:rPr>
              <w:t xml:space="preserve"> S</w:t>
            </w:r>
            <w:r>
              <w:rPr>
                <w:rFonts w:ascii="Times New Roman" w:hAnsi="Times New Roman" w:cs="Times New Roman"/>
                <w:sz w:val="24"/>
                <w:szCs w:val="24"/>
              </w:rPr>
              <w:t>anders</w:t>
            </w:r>
          </w:p>
        </w:tc>
        <w:tc>
          <w:tcPr>
            <w:tcW w:w="1710" w:type="dxa"/>
            <w:tcBorders>
              <w:top w:val="nil"/>
              <w:left w:val="nil"/>
              <w:bottom w:val="nil"/>
              <w:right w:val="nil"/>
            </w:tcBorders>
            <w:shd w:val="clear" w:color="auto" w:fill="auto"/>
            <w:noWrap/>
            <w:vAlign w:val="bottom"/>
          </w:tcPr>
          <w:p w14:paraId="7711DF87"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182</w:t>
            </w:r>
          </w:p>
        </w:tc>
        <w:tc>
          <w:tcPr>
            <w:tcW w:w="1710" w:type="dxa"/>
            <w:tcBorders>
              <w:top w:val="nil"/>
              <w:left w:val="nil"/>
              <w:bottom w:val="nil"/>
              <w:right w:val="nil"/>
            </w:tcBorders>
            <w:shd w:val="clear" w:color="auto" w:fill="auto"/>
            <w:noWrap/>
            <w:vAlign w:val="bottom"/>
          </w:tcPr>
          <w:p w14:paraId="03B941B2"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182</w:t>
            </w:r>
          </w:p>
        </w:tc>
        <w:tc>
          <w:tcPr>
            <w:tcW w:w="1710" w:type="dxa"/>
            <w:tcBorders>
              <w:top w:val="nil"/>
              <w:left w:val="nil"/>
              <w:bottom w:val="nil"/>
              <w:right w:val="nil"/>
            </w:tcBorders>
            <w:shd w:val="clear" w:color="auto" w:fill="auto"/>
            <w:noWrap/>
            <w:vAlign w:val="bottom"/>
          </w:tcPr>
          <w:p w14:paraId="751A02AE"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364</w:t>
            </w:r>
          </w:p>
        </w:tc>
      </w:tr>
      <w:tr w:rsidR="00003D98" w:rsidRPr="0046719E" w14:paraId="3F2E88A0" w14:textId="77777777" w:rsidTr="00656FB0">
        <w:trPr>
          <w:trHeight w:val="288"/>
        </w:trPr>
        <w:tc>
          <w:tcPr>
            <w:tcW w:w="4320" w:type="dxa"/>
            <w:tcBorders>
              <w:top w:val="nil"/>
              <w:left w:val="nil"/>
              <w:bottom w:val="nil"/>
              <w:right w:val="nil"/>
            </w:tcBorders>
            <w:shd w:val="clear" w:color="auto" w:fill="auto"/>
            <w:noWrap/>
            <w:vAlign w:val="bottom"/>
          </w:tcPr>
          <w:p w14:paraId="69567E0C" w14:textId="77777777" w:rsidR="00003D98" w:rsidRPr="00E21F6E" w:rsidRDefault="00003D98" w:rsidP="00656FB0">
            <w:pPr>
              <w:spacing w:after="0"/>
              <w:rPr>
                <w:rFonts w:ascii="Times New Roman" w:hAnsi="Times New Roman" w:cs="Times New Roman"/>
                <w:sz w:val="24"/>
                <w:szCs w:val="24"/>
              </w:rPr>
            </w:pPr>
            <w:r w:rsidRPr="00E21F6E">
              <w:rPr>
                <w:rFonts w:ascii="Times New Roman" w:hAnsi="Times New Roman" w:cs="Times New Roman"/>
                <w:sz w:val="24"/>
                <w:szCs w:val="24"/>
              </w:rPr>
              <w:t>J</w:t>
            </w:r>
            <w:r>
              <w:rPr>
                <w:rFonts w:ascii="Times New Roman" w:hAnsi="Times New Roman" w:cs="Times New Roman"/>
                <w:sz w:val="24"/>
                <w:szCs w:val="24"/>
              </w:rPr>
              <w:t xml:space="preserve">oseph </w:t>
            </w:r>
            <w:r w:rsidRPr="00E21F6E">
              <w:rPr>
                <w:rFonts w:ascii="Times New Roman" w:hAnsi="Times New Roman" w:cs="Times New Roman"/>
                <w:sz w:val="24"/>
                <w:szCs w:val="24"/>
              </w:rPr>
              <w:t>R. B</w:t>
            </w:r>
            <w:r>
              <w:rPr>
                <w:rFonts w:ascii="Times New Roman" w:hAnsi="Times New Roman" w:cs="Times New Roman"/>
                <w:sz w:val="24"/>
                <w:szCs w:val="24"/>
              </w:rPr>
              <w:t>iden</w:t>
            </w:r>
          </w:p>
        </w:tc>
        <w:tc>
          <w:tcPr>
            <w:tcW w:w="1710" w:type="dxa"/>
            <w:tcBorders>
              <w:top w:val="nil"/>
              <w:left w:val="nil"/>
              <w:bottom w:val="nil"/>
              <w:right w:val="nil"/>
            </w:tcBorders>
            <w:shd w:val="clear" w:color="auto" w:fill="auto"/>
            <w:noWrap/>
            <w:vAlign w:val="bottom"/>
          </w:tcPr>
          <w:p w14:paraId="362E7C50"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276</w:t>
            </w:r>
          </w:p>
        </w:tc>
        <w:tc>
          <w:tcPr>
            <w:tcW w:w="1710" w:type="dxa"/>
            <w:tcBorders>
              <w:top w:val="nil"/>
              <w:left w:val="nil"/>
              <w:bottom w:val="nil"/>
              <w:right w:val="nil"/>
            </w:tcBorders>
            <w:shd w:val="clear" w:color="auto" w:fill="auto"/>
            <w:noWrap/>
            <w:vAlign w:val="bottom"/>
          </w:tcPr>
          <w:p w14:paraId="3063CD66"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245</w:t>
            </w:r>
          </w:p>
        </w:tc>
        <w:tc>
          <w:tcPr>
            <w:tcW w:w="1710" w:type="dxa"/>
            <w:tcBorders>
              <w:top w:val="nil"/>
              <w:left w:val="nil"/>
              <w:bottom w:val="nil"/>
              <w:right w:val="nil"/>
            </w:tcBorders>
            <w:shd w:val="clear" w:color="auto" w:fill="auto"/>
            <w:noWrap/>
            <w:vAlign w:val="bottom"/>
          </w:tcPr>
          <w:p w14:paraId="7FCB8EB4"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521</w:t>
            </w:r>
          </w:p>
        </w:tc>
      </w:tr>
      <w:tr w:rsidR="00003D98" w:rsidRPr="0046719E" w14:paraId="5AE2B8F1" w14:textId="77777777" w:rsidTr="00656FB0">
        <w:trPr>
          <w:trHeight w:val="288"/>
        </w:trPr>
        <w:tc>
          <w:tcPr>
            <w:tcW w:w="4320" w:type="dxa"/>
            <w:tcBorders>
              <w:top w:val="nil"/>
              <w:left w:val="nil"/>
              <w:bottom w:val="nil"/>
              <w:right w:val="nil"/>
            </w:tcBorders>
            <w:shd w:val="clear" w:color="auto" w:fill="auto"/>
            <w:noWrap/>
            <w:vAlign w:val="bottom"/>
          </w:tcPr>
          <w:p w14:paraId="773C3811" w14:textId="77777777" w:rsidR="00003D98" w:rsidRPr="00E21F6E" w:rsidRDefault="00003D98" w:rsidP="00656FB0">
            <w:pPr>
              <w:spacing w:after="0"/>
              <w:rPr>
                <w:rFonts w:ascii="Times New Roman" w:hAnsi="Times New Roman" w:cs="Times New Roman"/>
                <w:b/>
                <w:bCs/>
                <w:sz w:val="24"/>
                <w:szCs w:val="24"/>
              </w:rPr>
            </w:pPr>
            <w:r w:rsidRPr="00E21F6E">
              <w:rPr>
                <w:rFonts w:ascii="Times New Roman" w:hAnsi="Times New Roman" w:cs="Times New Roman"/>
                <w:sz w:val="24"/>
                <w:szCs w:val="24"/>
              </w:rPr>
              <w:t>J</w:t>
            </w:r>
            <w:r>
              <w:rPr>
                <w:rFonts w:ascii="Times New Roman" w:hAnsi="Times New Roman" w:cs="Times New Roman"/>
                <w:sz w:val="24"/>
                <w:szCs w:val="24"/>
              </w:rPr>
              <w:t>ohn</w:t>
            </w:r>
            <w:r w:rsidRPr="00E21F6E">
              <w:rPr>
                <w:rFonts w:ascii="Times New Roman" w:hAnsi="Times New Roman" w:cs="Times New Roman"/>
                <w:sz w:val="24"/>
                <w:szCs w:val="24"/>
              </w:rPr>
              <w:t xml:space="preserve"> K. D</w:t>
            </w:r>
            <w:r>
              <w:rPr>
                <w:rFonts w:ascii="Times New Roman" w:hAnsi="Times New Roman" w:cs="Times New Roman"/>
                <w:sz w:val="24"/>
                <w:szCs w:val="24"/>
              </w:rPr>
              <w:t>elaney</w:t>
            </w:r>
          </w:p>
        </w:tc>
        <w:tc>
          <w:tcPr>
            <w:tcW w:w="1710" w:type="dxa"/>
            <w:tcBorders>
              <w:top w:val="nil"/>
              <w:left w:val="nil"/>
              <w:bottom w:val="nil"/>
              <w:right w:val="nil"/>
            </w:tcBorders>
            <w:shd w:val="clear" w:color="auto" w:fill="auto"/>
            <w:noWrap/>
            <w:vAlign w:val="bottom"/>
          </w:tcPr>
          <w:p w14:paraId="5C3FCB20"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r w:rsidRPr="00EE264E">
              <w:rPr>
                <w:rFonts w:ascii="Times New Roman" w:hAnsi="Times New Roman" w:cs="Times New Roman"/>
                <w:sz w:val="24"/>
                <w:szCs w:val="24"/>
              </w:rPr>
              <w:t>2</w:t>
            </w:r>
          </w:p>
        </w:tc>
        <w:tc>
          <w:tcPr>
            <w:tcW w:w="1710" w:type="dxa"/>
            <w:tcBorders>
              <w:top w:val="nil"/>
              <w:left w:val="nil"/>
              <w:bottom w:val="nil"/>
              <w:right w:val="nil"/>
            </w:tcBorders>
            <w:shd w:val="clear" w:color="auto" w:fill="auto"/>
            <w:noWrap/>
            <w:vAlign w:val="bottom"/>
          </w:tcPr>
          <w:p w14:paraId="16607AA5"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0</w:t>
            </w:r>
          </w:p>
        </w:tc>
        <w:tc>
          <w:tcPr>
            <w:tcW w:w="1710" w:type="dxa"/>
            <w:tcBorders>
              <w:top w:val="nil"/>
              <w:left w:val="nil"/>
              <w:bottom w:val="nil"/>
              <w:right w:val="nil"/>
            </w:tcBorders>
            <w:shd w:val="clear" w:color="auto" w:fill="auto"/>
            <w:noWrap/>
            <w:vAlign w:val="bottom"/>
          </w:tcPr>
          <w:p w14:paraId="0E4DD4A0"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2</w:t>
            </w:r>
          </w:p>
        </w:tc>
      </w:tr>
      <w:tr w:rsidR="00003D98" w:rsidRPr="0046719E" w14:paraId="03791569" w14:textId="77777777" w:rsidTr="00656FB0">
        <w:trPr>
          <w:trHeight w:val="288"/>
        </w:trPr>
        <w:tc>
          <w:tcPr>
            <w:tcW w:w="4320" w:type="dxa"/>
            <w:tcBorders>
              <w:top w:val="nil"/>
              <w:left w:val="nil"/>
              <w:bottom w:val="nil"/>
              <w:right w:val="nil"/>
            </w:tcBorders>
            <w:shd w:val="clear" w:color="auto" w:fill="auto"/>
            <w:noWrap/>
            <w:vAlign w:val="bottom"/>
          </w:tcPr>
          <w:p w14:paraId="46DDE5F1" w14:textId="77777777" w:rsidR="00003D98" w:rsidRPr="00E21F6E" w:rsidRDefault="00003D98" w:rsidP="00656FB0">
            <w:pPr>
              <w:spacing w:after="0"/>
              <w:rPr>
                <w:rFonts w:ascii="Times New Roman" w:hAnsi="Times New Roman" w:cs="Times New Roman"/>
                <w:sz w:val="24"/>
                <w:szCs w:val="24"/>
              </w:rPr>
            </w:pPr>
            <w:r w:rsidRPr="00E21F6E">
              <w:rPr>
                <w:rFonts w:ascii="Times New Roman" w:hAnsi="Times New Roman" w:cs="Times New Roman"/>
                <w:sz w:val="24"/>
                <w:szCs w:val="24"/>
              </w:rPr>
              <w:t>A</w:t>
            </w:r>
            <w:r>
              <w:rPr>
                <w:rFonts w:ascii="Times New Roman" w:hAnsi="Times New Roman" w:cs="Times New Roman"/>
                <w:sz w:val="24"/>
                <w:szCs w:val="24"/>
              </w:rPr>
              <w:t>ndrew</w:t>
            </w:r>
            <w:r w:rsidRPr="00E21F6E">
              <w:rPr>
                <w:rFonts w:ascii="Times New Roman" w:hAnsi="Times New Roman" w:cs="Times New Roman"/>
                <w:sz w:val="24"/>
                <w:szCs w:val="24"/>
              </w:rPr>
              <w:t xml:space="preserve"> Y</w:t>
            </w:r>
            <w:r>
              <w:rPr>
                <w:rFonts w:ascii="Times New Roman" w:hAnsi="Times New Roman" w:cs="Times New Roman"/>
                <w:sz w:val="24"/>
                <w:szCs w:val="24"/>
              </w:rPr>
              <w:t>ang</w:t>
            </w:r>
          </w:p>
        </w:tc>
        <w:tc>
          <w:tcPr>
            <w:tcW w:w="1710" w:type="dxa"/>
            <w:tcBorders>
              <w:top w:val="nil"/>
              <w:left w:val="nil"/>
              <w:bottom w:val="nil"/>
              <w:right w:val="nil"/>
            </w:tcBorders>
            <w:shd w:val="clear" w:color="auto" w:fill="auto"/>
            <w:noWrap/>
            <w:vAlign w:val="bottom"/>
          </w:tcPr>
          <w:p w14:paraId="49CB3A13"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0</w:t>
            </w:r>
          </w:p>
        </w:tc>
        <w:tc>
          <w:tcPr>
            <w:tcW w:w="1710" w:type="dxa"/>
            <w:tcBorders>
              <w:top w:val="nil"/>
              <w:left w:val="nil"/>
              <w:bottom w:val="nil"/>
              <w:right w:val="nil"/>
            </w:tcBorders>
            <w:shd w:val="clear" w:color="auto" w:fill="auto"/>
            <w:noWrap/>
            <w:vAlign w:val="bottom"/>
          </w:tcPr>
          <w:p w14:paraId="147FB77B"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0</w:t>
            </w:r>
          </w:p>
        </w:tc>
        <w:tc>
          <w:tcPr>
            <w:tcW w:w="1710" w:type="dxa"/>
            <w:tcBorders>
              <w:top w:val="nil"/>
              <w:left w:val="nil"/>
              <w:bottom w:val="nil"/>
              <w:right w:val="nil"/>
            </w:tcBorders>
            <w:shd w:val="clear" w:color="auto" w:fill="auto"/>
            <w:noWrap/>
            <w:vAlign w:val="bottom"/>
          </w:tcPr>
          <w:p w14:paraId="02AEB597"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0</w:t>
            </w:r>
          </w:p>
        </w:tc>
      </w:tr>
      <w:tr w:rsidR="00003D98" w:rsidRPr="0046719E" w14:paraId="580BA01E" w14:textId="77777777" w:rsidTr="00656FB0">
        <w:trPr>
          <w:trHeight w:val="288"/>
        </w:trPr>
        <w:tc>
          <w:tcPr>
            <w:tcW w:w="4320" w:type="dxa"/>
            <w:tcBorders>
              <w:top w:val="nil"/>
              <w:left w:val="nil"/>
              <w:bottom w:val="nil"/>
              <w:right w:val="nil"/>
            </w:tcBorders>
            <w:shd w:val="clear" w:color="auto" w:fill="auto"/>
            <w:noWrap/>
            <w:vAlign w:val="bottom"/>
          </w:tcPr>
          <w:p w14:paraId="57370F6C" w14:textId="77777777" w:rsidR="00003D98" w:rsidRPr="00E21F6E" w:rsidRDefault="00003D98" w:rsidP="00656FB0">
            <w:pPr>
              <w:spacing w:after="0"/>
              <w:rPr>
                <w:rFonts w:ascii="Times New Roman" w:hAnsi="Times New Roman" w:cs="Times New Roman"/>
                <w:sz w:val="24"/>
                <w:szCs w:val="24"/>
              </w:rPr>
            </w:pPr>
            <w:r w:rsidRPr="00E21F6E">
              <w:rPr>
                <w:rFonts w:ascii="Times New Roman" w:hAnsi="Times New Roman" w:cs="Times New Roman"/>
                <w:sz w:val="24"/>
                <w:szCs w:val="24"/>
              </w:rPr>
              <w:t>P</w:t>
            </w:r>
            <w:r>
              <w:rPr>
                <w:rFonts w:ascii="Times New Roman" w:hAnsi="Times New Roman" w:cs="Times New Roman"/>
                <w:sz w:val="24"/>
                <w:szCs w:val="24"/>
              </w:rPr>
              <w:t>ete</w:t>
            </w:r>
            <w:r w:rsidRPr="00E21F6E">
              <w:rPr>
                <w:rFonts w:ascii="Times New Roman" w:hAnsi="Times New Roman" w:cs="Times New Roman"/>
                <w:sz w:val="24"/>
                <w:szCs w:val="24"/>
              </w:rPr>
              <w:t xml:space="preserve"> B</w:t>
            </w:r>
            <w:r>
              <w:rPr>
                <w:rFonts w:ascii="Times New Roman" w:hAnsi="Times New Roman" w:cs="Times New Roman"/>
                <w:sz w:val="24"/>
                <w:szCs w:val="24"/>
              </w:rPr>
              <w:t>uttiegieg</w:t>
            </w:r>
          </w:p>
        </w:tc>
        <w:tc>
          <w:tcPr>
            <w:tcW w:w="1710" w:type="dxa"/>
            <w:tcBorders>
              <w:top w:val="nil"/>
              <w:left w:val="nil"/>
              <w:bottom w:val="nil"/>
              <w:right w:val="nil"/>
            </w:tcBorders>
            <w:shd w:val="clear" w:color="auto" w:fill="auto"/>
            <w:noWrap/>
            <w:vAlign w:val="bottom"/>
          </w:tcPr>
          <w:p w14:paraId="76578E7E"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24</w:t>
            </w:r>
          </w:p>
        </w:tc>
        <w:tc>
          <w:tcPr>
            <w:tcW w:w="1710" w:type="dxa"/>
            <w:tcBorders>
              <w:top w:val="nil"/>
              <w:left w:val="nil"/>
              <w:bottom w:val="nil"/>
              <w:right w:val="nil"/>
            </w:tcBorders>
            <w:shd w:val="clear" w:color="auto" w:fill="auto"/>
            <w:noWrap/>
            <w:vAlign w:val="bottom"/>
          </w:tcPr>
          <w:p w14:paraId="18027AC0"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18</w:t>
            </w:r>
          </w:p>
        </w:tc>
        <w:tc>
          <w:tcPr>
            <w:tcW w:w="1710" w:type="dxa"/>
            <w:tcBorders>
              <w:top w:val="nil"/>
              <w:left w:val="nil"/>
              <w:bottom w:val="nil"/>
              <w:right w:val="nil"/>
            </w:tcBorders>
            <w:shd w:val="clear" w:color="auto" w:fill="auto"/>
            <w:noWrap/>
            <w:vAlign w:val="bottom"/>
          </w:tcPr>
          <w:p w14:paraId="322BDEB5"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42</w:t>
            </w:r>
          </w:p>
        </w:tc>
      </w:tr>
      <w:tr w:rsidR="00003D98" w:rsidRPr="0046719E" w14:paraId="756E2911" w14:textId="77777777" w:rsidTr="00656FB0">
        <w:trPr>
          <w:trHeight w:val="288"/>
        </w:trPr>
        <w:tc>
          <w:tcPr>
            <w:tcW w:w="4320" w:type="dxa"/>
            <w:tcBorders>
              <w:top w:val="nil"/>
              <w:left w:val="nil"/>
              <w:bottom w:val="nil"/>
              <w:right w:val="nil"/>
            </w:tcBorders>
            <w:shd w:val="clear" w:color="auto" w:fill="auto"/>
            <w:noWrap/>
            <w:vAlign w:val="bottom"/>
          </w:tcPr>
          <w:p w14:paraId="510A7AFC" w14:textId="77777777" w:rsidR="00003D98" w:rsidRPr="00E21F6E" w:rsidRDefault="00003D98" w:rsidP="00656FB0">
            <w:pPr>
              <w:spacing w:after="0"/>
              <w:rPr>
                <w:rFonts w:ascii="Times New Roman" w:hAnsi="Times New Roman" w:cs="Times New Roman"/>
                <w:sz w:val="24"/>
                <w:szCs w:val="24"/>
              </w:rPr>
            </w:pPr>
            <w:r w:rsidRPr="00E21F6E">
              <w:rPr>
                <w:rFonts w:ascii="Times New Roman" w:hAnsi="Times New Roman" w:cs="Times New Roman"/>
                <w:sz w:val="24"/>
                <w:szCs w:val="24"/>
              </w:rPr>
              <w:t>M</w:t>
            </w:r>
            <w:r>
              <w:rPr>
                <w:rFonts w:ascii="Times New Roman" w:hAnsi="Times New Roman" w:cs="Times New Roman"/>
                <w:sz w:val="24"/>
                <w:szCs w:val="24"/>
              </w:rPr>
              <w:t>arianne</w:t>
            </w:r>
            <w:r w:rsidRPr="00E21F6E">
              <w:rPr>
                <w:rFonts w:ascii="Times New Roman" w:hAnsi="Times New Roman" w:cs="Times New Roman"/>
                <w:sz w:val="24"/>
                <w:szCs w:val="24"/>
              </w:rPr>
              <w:t xml:space="preserve"> W</w:t>
            </w:r>
            <w:r>
              <w:rPr>
                <w:rFonts w:ascii="Times New Roman" w:hAnsi="Times New Roman" w:cs="Times New Roman"/>
                <w:sz w:val="24"/>
                <w:szCs w:val="24"/>
              </w:rPr>
              <w:t>illiamson</w:t>
            </w:r>
          </w:p>
        </w:tc>
        <w:tc>
          <w:tcPr>
            <w:tcW w:w="1710" w:type="dxa"/>
            <w:tcBorders>
              <w:top w:val="nil"/>
              <w:left w:val="nil"/>
              <w:bottom w:val="nil"/>
              <w:right w:val="nil"/>
            </w:tcBorders>
            <w:shd w:val="clear" w:color="auto" w:fill="auto"/>
            <w:noWrap/>
            <w:vAlign w:val="bottom"/>
          </w:tcPr>
          <w:p w14:paraId="1A1CF874"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0</w:t>
            </w:r>
          </w:p>
        </w:tc>
        <w:tc>
          <w:tcPr>
            <w:tcW w:w="1710" w:type="dxa"/>
            <w:tcBorders>
              <w:top w:val="nil"/>
              <w:left w:val="nil"/>
              <w:bottom w:val="nil"/>
              <w:right w:val="nil"/>
            </w:tcBorders>
            <w:shd w:val="clear" w:color="auto" w:fill="auto"/>
            <w:noWrap/>
            <w:vAlign w:val="bottom"/>
          </w:tcPr>
          <w:p w14:paraId="64744AFD"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0</w:t>
            </w:r>
          </w:p>
        </w:tc>
        <w:tc>
          <w:tcPr>
            <w:tcW w:w="1710" w:type="dxa"/>
            <w:tcBorders>
              <w:top w:val="nil"/>
              <w:left w:val="nil"/>
              <w:bottom w:val="nil"/>
              <w:right w:val="nil"/>
            </w:tcBorders>
            <w:shd w:val="clear" w:color="auto" w:fill="auto"/>
            <w:noWrap/>
            <w:vAlign w:val="bottom"/>
          </w:tcPr>
          <w:p w14:paraId="5C6DA560"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0</w:t>
            </w:r>
          </w:p>
        </w:tc>
      </w:tr>
      <w:tr w:rsidR="00003D98" w:rsidRPr="0046719E" w14:paraId="7E8C7738" w14:textId="77777777" w:rsidTr="00656FB0">
        <w:trPr>
          <w:trHeight w:val="288"/>
        </w:trPr>
        <w:tc>
          <w:tcPr>
            <w:tcW w:w="4320" w:type="dxa"/>
            <w:tcBorders>
              <w:top w:val="nil"/>
              <w:left w:val="nil"/>
              <w:bottom w:val="nil"/>
              <w:right w:val="nil"/>
            </w:tcBorders>
            <w:shd w:val="clear" w:color="auto" w:fill="auto"/>
            <w:noWrap/>
            <w:vAlign w:val="bottom"/>
          </w:tcPr>
          <w:p w14:paraId="1E2A5F2C" w14:textId="77777777" w:rsidR="00003D98" w:rsidRPr="00E21F6E" w:rsidRDefault="00003D98" w:rsidP="00656FB0">
            <w:pPr>
              <w:spacing w:after="0"/>
              <w:rPr>
                <w:rFonts w:ascii="Times New Roman" w:hAnsi="Times New Roman" w:cs="Times New Roman"/>
                <w:sz w:val="24"/>
                <w:szCs w:val="24"/>
              </w:rPr>
            </w:pPr>
            <w:r w:rsidRPr="00E21F6E">
              <w:rPr>
                <w:rFonts w:ascii="Times New Roman" w:hAnsi="Times New Roman" w:cs="Times New Roman"/>
                <w:sz w:val="24"/>
                <w:szCs w:val="24"/>
              </w:rPr>
              <w:t>N</w:t>
            </w:r>
            <w:r>
              <w:rPr>
                <w:rFonts w:ascii="Times New Roman" w:hAnsi="Times New Roman" w:cs="Times New Roman"/>
                <w:sz w:val="24"/>
                <w:szCs w:val="24"/>
              </w:rPr>
              <w:t>o</w:t>
            </w:r>
            <w:r w:rsidRPr="00E21F6E">
              <w:rPr>
                <w:rFonts w:ascii="Times New Roman" w:hAnsi="Times New Roman" w:cs="Times New Roman"/>
                <w:sz w:val="24"/>
                <w:szCs w:val="24"/>
              </w:rPr>
              <w:t xml:space="preserve"> P</w:t>
            </w:r>
            <w:r>
              <w:rPr>
                <w:rFonts w:ascii="Times New Roman" w:hAnsi="Times New Roman" w:cs="Times New Roman"/>
                <w:sz w:val="24"/>
                <w:szCs w:val="24"/>
              </w:rPr>
              <w:t>reference</w:t>
            </w:r>
          </w:p>
        </w:tc>
        <w:tc>
          <w:tcPr>
            <w:tcW w:w="1710" w:type="dxa"/>
            <w:tcBorders>
              <w:top w:val="nil"/>
              <w:left w:val="nil"/>
              <w:bottom w:val="nil"/>
              <w:right w:val="nil"/>
            </w:tcBorders>
            <w:shd w:val="clear" w:color="auto" w:fill="auto"/>
            <w:noWrap/>
            <w:vAlign w:val="bottom"/>
          </w:tcPr>
          <w:p w14:paraId="5A91E756"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3</w:t>
            </w:r>
          </w:p>
        </w:tc>
        <w:tc>
          <w:tcPr>
            <w:tcW w:w="1710" w:type="dxa"/>
            <w:tcBorders>
              <w:top w:val="nil"/>
              <w:left w:val="nil"/>
              <w:bottom w:val="nil"/>
              <w:right w:val="nil"/>
            </w:tcBorders>
            <w:shd w:val="clear" w:color="auto" w:fill="auto"/>
            <w:noWrap/>
            <w:vAlign w:val="bottom"/>
          </w:tcPr>
          <w:p w14:paraId="2A64AB9B"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2</w:t>
            </w:r>
          </w:p>
        </w:tc>
        <w:tc>
          <w:tcPr>
            <w:tcW w:w="1710" w:type="dxa"/>
            <w:tcBorders>
              <w:top w:val="nil"/>
              <w:left w:val="nil"/>
              <w:bottom w:val="nil"/>
              <w:right w:val="nil"/>
            </w:tcBorders>
            <w:shd w:val="clear" w:color="auto" w:fill="auto"/>
            <w:noWrap/>
            <w:vAlign w:val="bottom"/>
          </w:tcPr>
          <w:p w14:paraId="73181938"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5</w:t>
            </w:r>
          </w:p>
        </w:tc>
      </w:tr>
      <w:tr w:rsidR="00003D98" w:rsidRPr="0046719E" w14:paraId="0506CB7B" w14:textId="77777777" w:rsidTr="00656FB0">
        <w:trPr>
          <w:trHeight w:val="288"/>
        </w:trPr>
        <w:tc>
          <w:tcPr>
            <w:tcW w:w="4320" w:type="dxa"/>
            <w:tcBorders>
              <w:top w:val="nil"/>
              <w:left w:val="nil"/>
              <w:bottom w:val="nil"/>
              <w:right w:val="nil"/>
            </w:tcBorders>
            <w:shd w:val="clear" w:color="auto" w:fill="auto"/>
            <w:noWrap/>
            <w:vAlign w:val="bottom"/>
          </w:tcPr>
          <w:p w14:paraId="6DC6A58A" w14:textId="77777777" w:rsidR="00003D98" w:rsidRPr="00E21F6E" w:rsidRDefault="00003D98" w:rsidP="00656FB0">
            <w:pPr>
              <w:spacing w:after="0"/>
              <w:rPr>
                <w:rFonts w:ascii="Times New Roman" w:hAnsi="Times New Roman" w:cs="Times New Roman"/>
                <w:sz w:val="24"/>
                <w:szCs w:val="24"/>
              </w:rPr>
            </w:pPr>
            <w:r w:rsidRPr="00E21F6E">
              <w:rPr>
                <w:rFonts w:ascii="Times New Roman" w:hAnsi="Times New Roman" w:cs="Times New Roman"/>
                <w:sz w:val="24"/>
                <w:szCs w:val="24"/>
              </w:rPr>
              <w:t>W</w:t>
            </w:r>
            <w:r>
              <w:rPr>
                <w:rFonts w:ascii="Times New Roman" w:hAnsi="Times New Roman" w:cs="Times New Roman"/>
                <w:sz w:val="24"/>
                <w:szCs w:val="24"/>
              </w:rPr>
              <w:t>rite</w:t>
            </w:r>
            <w:r w:rsidRPr="00E21F6E">
              <w:rPr>
                <w:rFonts w:ascii="Times New Roman" w:hAnsi="Times New Roman" w:cs="Times New Roman"/>
                <w:sz w:val="24"/>
                <w:szCs w:val="24"/>
              </w:rPr>
              <w:t xml:space="preserve"> I</w:t>
            </w:r>
            <w:r>
              <w:rPr>
                <w:rFonts w:ascii="Times New Roman" w:hAnsi="Times New Roman" w:cs="Times New Roman"/>
                <w:sz w:val="24"/>
                <w:szCs w:val="24"/>
              </w:rPr>
              <w:t>ns</w:t>
            </w:r>
          </w:p>
        </w:tc>
        <w:tc>
          <w:tcPr>
            <w:tcW w:w="1710" w:type="dxa"/>
            <w:tcBorders>
              <w:top w:val="nil"/>
              <w:left w:val="nil"/>
              <w:bottom w:val="nil"/>
              <w:right w:val="nil"/>
            </w:tcBorders>
            <w:shd w:val="clear" w:color="auto" w:fill="auto"/>
            <w:noWrap/>
            <w:vAlign w:val="bottom"/>
          </w:tcPr>
          <w:p w14:paraId="78C98542"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0</w:t>
            </w:r>
          </w:p>
        </w:tc>
        <w:tc>
          <w:tcPr>
            <w:tcW w:w="1710" w:type="dxa"/>
            <w:tcBorders>
              <w:top w:val="nil"/>
              <w:left w:val="nil"/>
              <w:bottom w:val="nil"/>
              <w:right w:val="nil"/>
            </w:tcBorders>
            <w:shd w:val="clear" w:color="auto" w:fill="auto"/>
            <w:noWrap/>
            <w:vAlign w:val="bottom"/>
          </w:tcPr>
          <w:p w14:paraId="660A24FE"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1</w:t>
            </w:r>
          </w:p>
        </w:tc>
        <w:tc>
          <w:tcPr>
            <w:tcW w:w="1710" w:type="dxa"/>
            <w:tcBorders>
              <w:top w:val="nil"/>
              <w:left w:val="nil"/>
              <w:bottom w:val="nil"/>
              <w:right w:val="nil"/>
            </w:tcBorders>
            <w:shd w:val="clear" w:color="auto" w:fill="auto"/>
            <w:noWrap/>
            <w:vAlign w:val="bottom"/>
          </w:tcPr>
          <w:p w14:paraId="2E3A1365"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1</w:t>
            </w:r>
          </w:p>
        </w:tc>
      </w:tr>
      <w:tr w:rsidR="00003D98" w:rsidRPr="0046719E" w14:paraId="7A0AABF1" w14:textId="77777777" w:rsidTr="00656FB0">
        <w:trPr>
          <w:trHeight w:val="288"/>
        </w:trPr>
        <w:tc>
          <w:tcPr>
            <w:tcW w:w="4320" w:type="dxa"/>
            <w:tcBorders>
              <w:top w:val="nil"/>
              <w:left w:val="nil"/>
              <w:bottom w:val="nil"/>
              <w:right w:val="nil"/>
            </w:tcBorders>
            <w:shd w:val="clear" w:color="auto" w:fill="auto"/>
            <w:noWrap/>
            <w:vAlign w:val="bottom"/>
          </w:tcPr>
          <w:p w14:paraId="70B8F397" w14:textId="77777777" w:rsidR="00003D98" w:rsidRPr="00E21F6E" w:rsidRDefault="00003D98" w:rsidP="00656FB0">
            <w:pPr>
              <w:spacing w:after="0"/>
              <w:rPr>
                <w:rFonts w:ascii="Times New Roman" w:hAnsi="Times New Roman" w:cs="Times New Roman"/>
                <w:b/>
                <w:bCs/>
                <w:sz w:val="24"/>
                <w:szCs w:val="24"/>
              </w:rPr>
            </w:pPr>
            <w:r w:rsidRPr="00E21F6E">
              <w:rPr>
                <w:rFonts w:ascii="Times New Roman" w:hAnsi="Times New Roman" w:cs="Times New Roman"/>
                <w:sz w:val="24"/>
                <w:szCs w:val="24"/>
              </w:rPr>
              <w:t>B</w:t>
            </w:r>
            <w:r>
              <w:rPr>
                <w:rFonts w:ascii="Times New Roman" w:hAnsi="Times New Roman" w:cs="Times New Roman"/>
                <w:sz w:val="24"/>
                <w:szCs w:val="24"/>
              </w:rPr>
              <w:t>lanks</w:t>
            </w:r>
          </w:p>
        </w:tc>
        <w:tc>
          <w:tcPr>
            <w:tcW w:w="1710" w:type="dxa"/>
            <w:tcBorders>
              <w:top w:val="nil"/>
              <w:left w:val="nil"/>
              <w:bottom w:val="nil"/>
              <w:right w:val="nil"/>
            </w:tcBorders>
            <w:shd w:val="clear" w:color="auto" w:fill="auto"/>
            <w:noWrap/>
            <w:vAlign w:val="bottom"/>
          </w:tcPr>
          <w:p w14:paraId="0265D3C2"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r w:rsidRPr="00EE264E">
              <w:rPr>
                <w:rFonts w:ascii="Times New Roman" w:hAnsi="Times New Roman" w:cs="Times New Roman"/>
                <w:sz w:val="24"/>
                <w:szCs w:val="24"/>
              </w:rPr>
              <w:t>2</w:t>
            </w:r>
          </w:p>
        </w:tc>
        <w:tc>
          <w:tcPr>
            <w:tcW w:w="1710" w:type="dxa"/>
            <w:tcBorders>
              <w:top w:val="nil"/>
              <w:left w:val="nil"/>
              <w:bottom w:val="nil"/>
              <w:right w:val="nil"/>
            </w:tcBorders>
            <w:shd w:val="clear" w:color="auto" w:fill="auto"/>
            <w:noWrap/>
            <w:vAlign w:val="bottom"/>
          </w:tcPr>
          <w:p w14:paraId="17795C2C"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4</w:t>
            </w:r>
          </w:p>
        </w:tc>
        <w:tc>
          <w:tcPr>
            <w:tcW w:w="1710" w:type="dxa"/>
            <w:tcBorders>
              <w:top w:val="nil"/>
              <w:left w:val="nil"/>
              <w:bottom w:val="nil"/>
              <w:right w:val="nil"/>
            </w:tcBorders>
            <w:shd w:val="clear" w:color="auto" w:fill="auto"/>
            <w:noWrap/>
            <w:vAlign w:val="bottom"/>
          </w:tcPr>
          <w:p w14:paraId="25D1BB49"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6</w:t>
            </w:r>
          </w:p>
        </w:tc>
      </w:tr>
      <w:tr w:rsidR="00003D98" w:rsidRPr="0046719E" w14:paraId="75BCA720" w14:textId="77777777" w:rsidTr="00656FB0">
        <w:trPr>
          <w:trHeight w:val="288"/>
        </w:trPr>
        <w:tc>
          <w:tcPr>
            <w:tcW w:w="4320" w:type="dxa"/>
            <w:tcBorders>
              <w:top w:val="nil"/>
              <w:left w:val="nil"/>
              <w:bottom w:val="nil"/>
              <w:right w:val="nil"/>
            </w:tcBorders>
            <w:shd w:val="clear" w:color="auto" w:fill="auto"/>
            <w:noWrap/>
            <w:vAlign w:val="bottom"/>
          </w:tcPr>
          <w:p w14:paraId="0673473F" w14:textId="77777777" w:rsidR="00003D98" w:rsidRPr="00E21F6E" w:rsidRDefault="00003D98"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0F80F7C2"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61AD85F9"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8F979A5"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1E5D9F79" w14:textId="77777777" w:rsidTr="00656FB0">
        <w:trPr>
          <w:trHeight w:val="288"/>
        </w:trPr>
        <w:tc>
          <w:tcPr>
            <w:tcW w:w="4320" w:type="dxa"/>
            <w:tcBorders>
              <w:top w:val="nil"/>
              <w:left w:val="nil"/>
              <w:bottom w:val="nil"/>
              <w:right w:val="nil"/>
            </w:tcBorders>
            <w:shd w:val="clear" w:color="auto" w:fill="auto"/>
            <w:noWrap/>
            <w:vAlign w:val="bottom"/>
          </w:tcPr>
          <w:p w14:paraId="61645DF3" w14:textId="77777777" w:rsidR="00003D98" w:rsidRPr="00E21F6E" w:rsidRDefault="00003D98" w:rsidP="00656FB0">
            <w:pPr>
              <w:spacing w:after="0" w:line="240" w:lineRule="auto"/>
              <w:rPr>
                <w:rFonts w:ascii="Times New Roman" w:eastAsia="Times New Roman" w:hAnsi="Times New Roman" w:cs="Times New Roman"/>
                <w:color w:val="000000"/>
                <w:sz w:val="24"/>
                <w:szCs w:val="24"/>
              </w:rPr>
            </w:pPr>
            <w:r w:rsidRPr="00EE264E">
              <w:rPr>
                <w:rFonts w:ascii="Times New Roman" w:hAnsi="Times New Roman" w:cs="Times New Roman"/>
                <w:b/>
                <w:bCs/>
                <w:sz w:val="24"/>
                <w:szCs w:val="24"/>
              </w:rPr>
              <w:t>S</w:t>
            </w:r>
            <w:r>
              <w:rPr>
                <w:rFonts w:ascii="Times New Roman" w:hAnsi="Times New Roman" w:cs="Times New Roman"/>
                <w:b/>
                <w:bCs/>
                <w:sz w:val="24"/>
                <w:szCs w:val="24"/>
              </w:rPr>
              <w:t>tate</w:t>
            </w:r>
            <w:r w:rsidRPr="00EE264E">
              <w:rPr>
                <w:rFonts w:ascii="Times New Roman" w:hAnsi="Times New Roman" w:cs="Times New Roman"/>
                <w:b/>
                <w:bCs/>
                <w:sz w:val="24"/>
                <w:szCs w:val="24"/>
              </w:rPr>
              <w:t xml:space="preserve"> C</w:t>
            </w:r>
            <w:r>
              <w:rPr>
                <w:rFonts w:ascii="Times New Roman" w:hAnsi="Times New Roman" w:cs="Times New Roman"/>
                <w:b/>
                <w:bCs/>
                <w:sz w:val="24"/>
                <w:szCs w:val="24"/>
              </w:rPr>
              <w:t>ommittee</w:t>
            </w:r>
            <w:r w:rsidRPr="00EE264E">
              <w:rPr>
                <w:rFonts w:ascii="Times New Roman" w:hAnsi="Times New Roman" w:cs="Times New Roman"/>
                <w:b/>
                <w:bCs/>
                <w:sz w:val="24"/>
                <w:szCs w:val="24"/>
              </w:rPr>
              <w:t xml:space="preserve"> M</w:t>
            </w:r>
            <w:r>
              <w:rPr>
                <w:rFonts w:ascii="Times New Roman" w:hAnsi="Times New Roman" w:cs="Times New Roman"/>
                <w:b/>
                <w:bCs/>
                <w:sz w:val="24"/>
                <w:szCs w:val="24"/>
              </w:rPr>
              <w:t>an</w:t>
            </w:r>
          </w:p>
        </w:tc>
        <w:tc>
          <w:tcPr>
            <w:tcW w:w="1710" w:type="dxa"/>
            <w:tcBorders>
              <w:top w:val="nil"/>
              <w:left w:val="nil"/>
              <w:bottom w:val="nil"/>
              <w:right w:val="nil"/>
            </w:tcBorders>
            <w:shd w:val="clear" w:color="auto" w:fill="auto"/>
            <w:noWrap/>
            <w:vAlign w:val="bottom"/>
          </w:tcPr>
          <w:p w14:paraId="62751FB2" w14:textId="77777777" w:rsidR="00003D98" w:rsidRPr="0046719E" w:rsidRDefault="00003D98"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24DE97F" w14:textId="77777777" w:rsidR="00003D98" w:rsidRPr="0046719E" w:rsidRDefault="00003D98" w:rsidP="00656FB0">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42039450" w14:textId="77777777" w:rsidR="00003D98" w:rsidRPr="0046719E" w:rsidRDefault="00003D98" w:rsidP="00656FB0">
            <w:pPr>
              <w:spacing w:after="0" w:line="240" w:lineRule="auto"/>
              <w:rPr>
                <w:rFonts w:ascii="Times New Roman" w:eastAsia="Times New Roman" w:hAnsi="Times New Roman" w:cs="Times New Roman"/>
                <w:sz w:val="24"/>
                <w:szCs w:val="24"/>
              </w:rPr>
            </w:pPr>
          </w:p>
        </w:tc>
      </w:tr>
      <w:tr w:rsidR="00003D98" w:rsidRPr="0046719E" w14:paraId="6825F227" w14:textId="77777777" w:rsidTr="00656FB0">
        <w:trPr>
          <w:trHeight w:val="288"/>
        </w:trPr>
        <w:tc>
          <w:tcPr>
            <w:tcW w:w="4320" w:type="dxa"/>
            <w:tcBorders>
              <w:top w:val="nil"/>
              <w:left w:val="nil"/>
              <w:bottom w:val="nil"/>
              <w:right w:val="nil"/>
            </w:tcBorders>
            <w:shd w:val="clear" w:color="auto" w:fill="auto"/>
            <w:noWrap/>
            <w:vAlign w:val="bottom"/>
          </w:tcPr>
          <w:p w14:paraId="08BBB9B4" w14:textId="77777777" w:rsidR="00003D98" w:rsidRPr="0046719E" w:rsidRDefault="00003D98" w:rsidP="00656FB0">
            <w:pPr>
              <w:spacing w:after="0" w:line="240" w:lineRule="auto"/>
              <w:rPr>
                <w:rFonts w:ascii="Times New Roman" w:eastAsia="Times New Roman" w:hAnsi="Times New Roman" w:cs="Times New Roman"/>
                <w:sz w:val="24"/>
                <w:szCs w:val="24"/>
              </w:rPr>
            </w:pPr>
            <w:r w:rsidRPr="00EE264E">
              <w:rPr>
                <w:rFonts w:ascii="Times New Roman" w:hAnsi="Times New Roman" w:cs="Times New Roman"/>
                <w:sz w:val="24"/>
                <w:szCs w:val="24"/>
              </w:rPr>
              <w:t>M</w:t>
            </w:r>
            <w:r>
              <w:rPr>
                <w:rFonts w:ascii="Times New Roman" w:hAnsi="Times New Roman" w:cs="Times New Roman"/>
                <w:sz w:val="24"/>
                <w:szCs w:val="24"/>
              </w:rPr>
              <w:t>ichael</w:t>
            </w:r>
            <w:r w:rsidRPr="00EE264E">
              <w:rPr>
                <w:rFonts w:ascii="Times New Roman" w:hAnsi="Times New Roman" w:cs="Times New Roman"/>
                <w:sz w:val="24"/>
                <w:szCs w:val="24"/>
              </w:rPr>
              <w:t xml:space="preserve"> D. B</w:t>
            </w:r>
            <w:r>
              <w:rPr>
                <w:rFonts w:ascii="Times New Roman" w:hAnsi="Times New Roman" w:cs="Times New Roman"/>
                <w:sz w:val="24"/>
                <w:szCs w:val="24"/>
              </w:rPr>
              <w:t>rady</w:t>
            </w:r>
          </w:p>
        </w:tc>
        <w:tc>
          <w:tcPr>
            <w:tcW w:w="1710" w:type="dxa"/>
            <w:tcBorders>
              <w:top w:val="nil"/>
              <w:left w:val="nil"/>
              <w:bottom w:val="nil"/>
              <w:right w:val="nil"/>
            </w:tcBorders>
            <w:shd w:val="clear" w:color="auto" w:fill="auto"/>
            <w:noWrap/>
            <w:vAlign w:val="bottom"/>
          </w:tcPr>
          <w:p w14:paraId="24CFF294"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498</w:t>
            </w:r>
          </w:p>
        </w:tc>
        <w:tc>
          <w:tcPr>
            <w:tcW w:w="1710" w:type="dxa"/>
            <w:tcBorders>
              <w:top w:val="nil"/>
              <w:left w:val="nil"/>
              <w:bottom w:val="nil"/>
              <w:right w:val="nil"/>
            </w:tcBorders>
            <w:shd w:val="clear" w:color="auto" w:fill="auto"/>
            <w:noWrap/>
            <w:vAlign w:val="bottom"/>
          </w:tcPr>
          <w:p w14:paraId="5899D67B"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493</w:t>
            </w:r>
          </w:p>
        </w:tc>
        <w:tc>
          <w:tcPr>
            <w:tcW w:w="1710" w:type="dxa"/>
            <w:tcBorders>
              <w:top w:val="nil"/>
              <w:left w:val="nil"/>
              <w:bottom w:val="nil"/>
              <w:right w:val="nil"/>
            </w:tcBorders>
            <w:shd w:val="clear" w:color="auto" w:fill="auto"/>
            <w:noWrap/>
            <w:vAlign w:val="bottom"/>
          </w:tcPr>
          <w:p w14:paraId="20C607CC"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991</w:t>
            </w:r>
          </w:p>
        </w:tc>
      </w:tr>
      <w:tr w:rsidR="00003D98" w:rsidRPr="0046719E" w14:paraId="1C754DF6" w14:textId="77777777" w:rsidTr="00656FB0">
        <w:trPr>
          <w:trHeight w:val="288"/>
        </w:trPr>
        <w:tc>
          <w:tcPr>
            <w:tcW w:w="4320" w:type="dxa"/>
            <w:tcBorders>
              <w:top w:val="nil"/>
              <w:left w:val="nil"/>
              <w:bottom w:val="nil"/>
              <w:right w:val="nil"/>
            </w:tcBorders>
            <w:shd w:val="clear" w:color="auto" w:fill="auto"/>
            <w:noWrap/>
            <w:vAlign w:val="bottom"/>
          </w:tcPr>
          <w:p w14:paraId="12C7A23B" w14:textId="77777777" w:rsidR="00003D98" w:rsidRPr="0046719E" w:rsidRDefault="00003D98" w:rsidP="00656FB0">
            <w:pPr>
              <w:spacing w:after="0" w:line="240" w:lineRule="auto"/>
              <w:rPr>
                <w:rFonts w:ascii="Times New Roman" w:eastAsia="Times New Roman" w:hAnsi="Times New Roman" w:cs="Times New Roman"/>
                <w:b/>
                <w:bCs/>
                <w:color w:val="000000"/>
                <w:sz w:val="24"/>
                <w:szCs w:val="24"/>
              </w:rPr>
            </w:pPr>
            <w:r w:rsidRPr="00E21F6E">
              <w:rPr>
                <w:rFonts w:ascii="Times New Roman" w:hAnsi="Times New Roman" w:cs="Times New Roman"/>
                <w:sz w:val="24"/>
                <w:szCs w:val="24"/>
              </w:rPr>
              <w:t>W</w:t>
            </w:r>
            <w:r>
              <w:rPr>
                <w:rFonts w:ascii="Times New Roman" w:hAnsi="Times New Roman" w:cs="Times New Roman"/>
                <w:sz w:val="24"/>
                <w:szCs w:val="24"/>
              </w:rPr>
              <w:t>rite</w:t>
            </w:r>
            <w:r w:rsidRPr="00E21F6E">
              <w:rPr>
                <w:rFonts w:ascii="Times New Roman" w:hAnsi="Times New Roman" w:cs="Times New Roman"/>
                <w:sz w:val="24"/>
                <w:szCs w:val="24"/>
              </w:rPr>
              <w:t xml:space="preserve"> I</w:t>
            </w:r>
            <w:r>
              <w:rPr>
                <w:rFonts w:ascii="Times New Roman" w:hAnsi="Times New Roman" w:cs="Times New Roman"/>
                <w:sz w:val="24"/>
                <w:szCs w:val="24"/>
              </w:rPr>
              <w:t>ns</w:t>
            </w:r>
          </w:p>
        </w:tc>
        <w:tc>
          <w:tcPr>
            <w:tcW w:w="1710" w:type="dxa"/>
            <w:tcBorders>
              <w:top w:val="nil"/>
              <w:left w:val="nil"/>
              <w:bottom w:val="nil"/>
              <w:right w:val="nil"/>
            </w:tcBorders>
            <w:shd w:val="clear" w:color="auto" w:fill="auto"/>
            <w:noWrap/>
            <w:vAlign w:val="bottom"/>
          </w:tcPr>
          <w:p w14:paraId="0FA75FAB"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r w:rsidRPr="00EE264E">
              <w:rPr>
                <w:rFonts w:ascii="Times New Roman" w:hAnsi="Times New Roman" w:cs="Times New Roman"/>
                <w:sz w:val="24"/>
                <w:szCs w:val="24"/>
              </w:rPr>
              <w:t>3</w:t>
            </w:r>
          </w:p>
        </w:tc>
        <w:tc>
          <w:tcPr>
            <w:tcW w:w="1710" w:type="dxa"/>
            <w:tcBorders>
              <w:top w:val="nil"/>
              <w:left w:val="nil"/>
              <w:bottom w:val="nil"/>
              <w:right w:val="nil"/>
            </w:tcBorders>
            <w:shd w:val="clear" w:color="auto" w:fill="auto"/>
            <w:noWrap/>
            <w:vAlign w:val="bottom"/>
          </w:tcPr>
          <w:p w14:paraId="230DD95F"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5</w:t>
            </w:r>
          </w:p>
        </w:tc>
        <w:tc>
          <w:tcPr>
            <w:tcW w:w="1710" w:type="dxa"/>
            <w:tcBorders>
              <w:top w:val="nil"/>
              <w:left w:val="nil"/>
              <w:bottom w:val="nil"/>
              <w:right w:val="nil"/>
            </w:tcBorders>
            <w:shd w:val="clear" w:color="auto" w:fill="auto"/>
            <w:noWrap/>
            <w:vAlign w:val="bottom"/>
          </w:tcPr>
          <w:p w14:paraId="6558D878"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8</w:t>
            </w:r>
          </w:p>
        </w:tc>
      </w:tr>
      <w:tr w:rsidR="00003D98" w:rsidRPr="0046719E" w14:paraId="260FFD1D" w14:textId="77777777" w:rsidTr="00656FB0">
        <w:trPr>
          <w:trHeight w:val="288"/>
        </w:trPr>
        <w:tc>
          <w:tcPr>
            <w:tcW w:w="4320" w:type="dxa"/>
            <w:tcBorders>
              <w:top w:val="nil"/>
              <w:left w:val="nil"/>
              <w:bottom w:val="nil"/>
              <w:right w:val="nil"/>
            </w:tcBorders>
            <w:shd w:val="clear" w:color="auto" w:fill="auto"/>
            <w:noWrap/>
            <w:vAlign w:val="bottom"/>
          </w:tcPr>
          <w:p w14:paraId="5B3C8C17" w14:textId="77777777" w:rsidR="00003D98" w:rsidRPr="0046719E" w:rsidRDefault="00003D98" w:rsidP="00656FB0">
            <w:pPr>
              <w:spacing w:after="0" w:line="240" w:lineRule="auto"/>
              <w:rPr>
                <w:rFonts w:ascii="Times New Roman" w:eastAsia="Times New Roman" w:hAnsi="Times New Roman" w:cs="Times New Roman"/>
                <w:color w:val="000000"/>
                <w:sz w:val="24"/>
                <w:szCs w:val="24"/>
              </w:rPr>
            </w:pPr>
            <w:r w:rsidRPr="00E21F6E">
              <w:rPr>
                <w:rFonts w:ascii="Times New Roman" w:hAnsi="Times New Roman" w:cs="Times New Roman"/>
                <w:sz w:val="24"/>
                <w:szCs w:val="24"/>
              </w:rPr>
              <w:t>B</w:t>
            </w:r>
            <w:r>
              <w:rPr>
                <w:rFonts w:ascii="Times New Roman" w:hAnsi="Times New Roman" w:cs="Times New Roman"/>
                <w:sz w:val="24"/>
                <w:szCs w:val="24"/>
              </w:rPr>
              <w:t>lanks</w:t>
            </w:r>
          </w:p>
        </w:tc>
        <w:tc>
          <w:tcPr>
            <w:tcW w:w="1710" w:type="dxa"/>
            <w:tcBorders>
              <w:top w:val="nil"/>
              <w:left w:val="nil"/>
              <w:bottom w:val="nil"/>
              <w:right w:val="nil"/>
            </w:tcBorders>
            <w:shd w:val="clear" w:color="auto" w:fill="auto"/>
            <w:noWrap/>
            <w:vAlign w:val="bottom"/>
          </w:tcPr>
          <w:p w14:paraId="3CD73143"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180</w:t>
            </w:r>
          </w:p>
        </w:tc>
        <w:tc>
          <w:tcPr>
            <w:tcW w:w="1710" w:type="dxa"/>
            <w:tcBorders>
              <w:top w:val="nil"/>
              <w:left w:val="nil"/>
              <w:bottom w:val="nil"/>
              <w:right w:val="nil"/>
            </w:tcBorders>
            <w:shd w:val="clear" w:color="auto" w:fill="auto"/>
            <w:noWrap/>
            <w:vAlign w:val="bottom"/>
          </w:tcPr>
          <w:p w14:paraId="2689A830"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163</w:t>
            </w:r>
          </w:p>
        </w:tc>
        <w:tc>
          <w:tcPr>
            <w:tcW w:w="1710" w:type="dxa"/>
            <w:tcBorders>
              <w:top w:val="nil"/>
              <w:left w:val="nil"/>
              <w:bottom w:val="nil"/>
              <w:right w:val="nil"/>
            </w:tcBorders>
            <w:shd w:val="clear" w:color="auto" w:fill="auto"/>
            <w:noWrap/>
            <w:vAlign w:val="bottom"/>
          </w:tcPr>
          <w:p w14:paraId="0A0612E8"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343</w:t>
            </w:r>
          </w:p>
        </w:tc>
      </w:tr>
      <w:tr w:rsidR="00003D98" w:rsidRPr="0046719E" w14:paraId="46959926" w14:textId="77777777" w:rsidTr="00656FB0">
        <w:trPr>
          <w:trHeight w:val="288"/>
        </w:trPr>
        <w:tc>
          <w:tcPr>
            <w:tcW w:w="4320" w:type="dxa"/>
            <w:tcBorders>
              <w:top w:val="nil"/>
              <w:left w:val="nil"/>
              <w:bottom w:val="nil"/>
              <w:right w:val="nil"/>
            </w:tcBorders>
            <w:shd w:val="clear" w:color="auto" w:fill="auto"/>
            <w:noWrap/>
            <w:vAlign w:val="bottom"/>
          </w:tcPr>
          <w:p w14:paraId="4E6E092B" w14:textId="77777777" w:rsidR="00003D98" w:rsidRPr="0046719E" w:rsidRDefault="00003D98"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6E6282F8"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44767D1"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266A35A"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5BC91B55" w14:textId="77777777" w:rsidTr="00656FB0">
        <w:trPr>
          <w:trHeight w:val="288"/>
        </w:trPr>
        <w:tc>
          <w:tcPr>
            <w:tcW w:w="4320" w:type="dxa"/>
            <w:tcBorders>
              <w:top w:val="nil"/>
              <w:left w:val="nil"/>
              <w:bottom w:val="nil"/>
              <w:right w:val="nil"/>
            </w:tcBorders>
            <w:shd w:val="clear" w:color="auto" w:fill="auto"/>
            <w:noWrap/>
            <w:vAlign w:val="bottom"/>
          </w:tcPr>
          <w:p w14:paraId="74211E65" w14:textId="77777777" w:rsidR="00003D98" w:rsidRPr="0046719E" w:rsidRDefault="00003D98" w:rsidP="00656FB0">
            <w:pPr>
              <w:spacing w:after="0" w:line="240" w:lineRule="auto"/>
              <w:rPr>
                <w:rFonts w:ascii="Times New Roman" w:eastAsia="Times New Roman" w:hAnsi="Times New Roman" w:cs="Times New Roman"/>
                <w:color w:val="000000"/>
                <w:sz w:val="24"/>
                <w:szCs w:val="24"/>
              </w:rPr>
            </w:pPr>
            <w:r w:rsidRPr="00EE264E">
              <w:rPr>
                <w:rFonts w:ascii="Times New Roman" w:hAnsi="Times New Roman" w:cs="Times New Roman"/>
                <w:b/>
                <w:bCs/>
                <w:sz w:val="24"/>
                <w:szCs w:val="24"/>
              </w:rPr>
              <w:t>S</w:t>
            </w:r>
            <w:r>
              <w:rPr>
                <w:rFonts w:ascii="Times New Roman" w:hAnsi="Times New Roman" w:cs="Times New Roman"/>
                <w:b/>
                <w:bCs/>
                <w:sz w:val="24"/>
                <w:szCs w:val="24"/>
              </w:rPr>
              <w:t>tate</w:t>
            </w:r>
            <w:r w:rsidRPr="00EE264E">
              <w:rPr>
                <w:rFonts w:ascii="Times New Roman" w:hAnsi="Times New Roman" w:cs="Times New Roman"/>
                <w:b/>
                <w:bCs/>
                <w:sz w:val="24"/>
                <w:szCs w:val="24"/>
              </w:rPr>
              <w:t xml:space="preserve"> C</w:t>
            </w:r>
            <w:r>
              <w:rPr>
                <w:rFonts w:ascii="Times New Roman" w:hAnsi="Times New Roman" w:cs="Times New Roman"/>
                <w:b/>
                <w:bCs/>
                <w:sz w:val="24"/>
                <w:szCs w:val="24"/>
              </w:rPr>
              <w:t>ommittee</w:t>
            </w:r>
            <w:r w:rsidRPr="00EE264E">
              <w:rPr>
                <w:rFonts w:ascii="Times New Roman" w:hAnsi="Times New Roman" w:cs="Times New Roman"/>
                <w:b/>
                <w:bCs/>
                <w:sz w:val="24"/>
                <w:szCs w:val="24"/>
              </w:rPr>
              <w:t xml:space="preserve"> W</w:t>
            </w:r>
            <w:r>
              <w:rPr>
                <w:rFonts w:ascii="Times New Roman" w:hAnsi="Times New Roman" w:cs="Times New Roman"/>
                <w:b/>
                <w:bCs/>
                <w:sz w:val="24"/>
                <w:szCs w:val="24"/>
              </w:rPr>
              <w:t>oman</w:t>
            </w:r>
          </w:p>
        </w:tc>
        <w:tc>
          <w:tcPr>
            <w:tcW w:w="1710" w:type="dxa"/>
            <w:tcBorders>
              <w:top w:val="nil"/>
              <w:left w:val="nil"/>
              <w:bottom w:val="nil"/>
              <w:right w:val="nil"/>
            </w:tcBorders>
            <w:shd w:val="clear" w:color="auto" w:fill="auto"/>
            <w:noWrap/>
            <w:vAlign w:val="bottom"/>
          </w:tcPr>
          <w:p w14:paraId="3597EF7E"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0CB96B5"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3D6160BE"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79C806B8" w14:textId="77777777" w:rsidTr="00656FB0">
        <w:trPr>
          <w:trHeight w:val="288"/>
        </w:trPr>
        <w:tc>
          <w:tcPr>
            <w:tcW w:w="4320" w:type="dxa"/>
            <w:tcBorders>
              <w:top w:val="nil"/>
              <w:left w:val="nil"/>
              <w:bottom w:val="nil"/>
              <w:right w:val="nil"/>
            </w:tcBorders>
            <w:shd w:val="clear" w:color="auto" w:fill="auto"/>
            <w:noWrap/>
            <w:vAlign w:val="bottom"/>
          </w:tcPr>
          <w:p w14:paraId="4D2A8291" w14:textId="77777777" w:rsidR="00003D98" w:rsidRPr="0046719E" w:rsidRDefault="00003D98" w:rsidP="00656FB0">
            <w:pPr>
              <w:spacing w:after="0" w:line="240" w:lineRule="auto"/>
              <w:rPr>
                <w:rFonts w:ascii="Times New Roman" w:eastAsia="Times New Roman" w:hAnsi="Times New Roman" w:cs="Times New Roman"/>
                <w:sz w:val="24"/>
                <w:szCs w:val="24"/>
              </w:rPr>
            </w:pPr>
            <w:r w:rsidRPr="00EE264E">
              <w:rPr>
                <w:rFonts w:ascii="Times New Roman" w:hAnsi="Times New Roman" w:cs="Times New Roman"/>
                <w:sz w:val="24"/>
                <w:szCs w:val="24"/>
              </w:rPr>
              <w:t>P</w:t>
            </w:r>
            <w:r>
              <w:rPr>
                <w:rFonts w:ascii="Times New Roman" w:hAnsi="Times New Roman" w:cs="Times New Roman"/>
                <w:sz w:val="24"/>
                <w:szCs w:val="24"/>
              </w:rPr>
              <w:t>eggy</w:t>
            </w:r>
            <w:r w:rsidRPr="00EE264E">
              <w:rPr>
                <w:rFonts w:ascii="Times New Roman" w:hAnsi="Times New Roman" w:cs="Times New Roman"/>
                <w:sz w:val="24"/>
                <w:szCs w:val="24"/>
              </w:rPr>
              <w:t xml:space="preserve"> C</w:t>
            </w:r>
            <w:r>
              <w:rPr>
                <w:rFonts w:ascii="Times New Roman" w:hAnsi="Times New Roman" w:cs="Times New Roman"/>
                <w:sz w:val="24"/>
                <w:szCs w:val="24"/>
              </w:rPr>
              <w:t>urtis</w:t>
            </w:r>
          </w:p>
        </w:tc>
        <w:tc>
          <w:tcPr>
            <w:tcW w:w="1710" w:type="dxa"/>
            <w:tcBorders>
              <w:top w:val="nil"/>
              <w:left w:val="nil"/>
              <w:bottom w:val="nil"/>
              <w:right w:val="nil"/>
            </w:tcBorders>
            <w:shd w:val="clear" w:color="auto" w:fill="auto"/>
            <w:noWrap/>
            <w:vAlign w:val="bottom"/>
            <w:hideMark/>
          </w:tcPr>
          <w:p w14:paraId="72DFC3B9"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488</w:t>
            </w:r>
          </w:p>
        </w:tc>
        <w:tc>
          <w:tcPr>
            <w:tcW w:w="1710" w:type="dxa"/>
            <w:tcBorders>
              <w:top w:val="nil"/>
              <w:left w:val="nil"/>
              <w:bottom w:val="nil"/>
              <w:right w:val="nil"/>
            </w:tcBorders>
            <w:shd w:val="clear" w:color="auto" w:fill="auto"/>
            <w:noWrap/>
            <w:vAlign w:val="bottom"/>
            <w:hideMark/>
          </w:tcPr>
          <w:p w14:paraId="0D648240"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497</w:t>
            </w:r>
          </w:p>
        </w:tc>
        <w:tc>
          <w:tcPr>
            <w:tcW w:w="1710" w:type="dxa"/>
            <w:tcBorders>
              <w:top w:val="nil"/>
              <w:left w:val="nil"/>
              <w:bottom w:val="nil"/>
              <w:right w:val="nil"/>
            </w:tcBorders>
            <w:shd w:val="clear" w:color="auto" w:fill="auto"/>
            <w:noWrap/>
            <w:vAlign w:val="bottom"/>
            <w:hideMark/>
          </w:tcPr>
          <w:p w14:paraId="63E59668"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985</w:t>
            </w:r>
          </w:p>
        </w:tc>
      </w:tr>
      <w:tr w:rsidR="00003D98" w:rsidRPr="0046719E" w14:paraId="10239311" w14:textId="77777777" w:rsidTr="00656FB0">
        <w:trPr>
          <w:trHeight w:val="288"/>
        </w:trPr>
        <w:tc>
          <w:tcPr>
            <w:tcW w:w="4320" w:type="dxa"/>
            <w:tcBorders>
              <w:top w:val="nil"/>
              <w:left w:val="nil"/>
              <w:bottom w:val="nil"/>
              <w:right w:val="nil"/>
            </w:tcBorders>
            <w:shd w:val="clear" w:color="auto" w:fill="auto"/>
            <w:noWrap/>
            <w:vAlign w:val="bottom"/>
          </w:tcPr>
          <w:p w14:paraId="09B6B31D" w14:textId="77777777" w:rsidR="00003D98" w:rsidRPr="0046719E" w:rsidRDefault="00003D98" w:rsidP="00656FB0">
            <w:pPr>
              <w:spacing w:after="0" w:line="240" w:lineRule="auto"/>
              <w:rPr>
                <w:rFonts w:ascii="Times New Roman" w:eastAsia="Times New Roman" w:hAnsi="Times New Roman" w:cs="Times New Roman"/>
                <w:b/>
                <w:bCs/>
                <w:color w:val="000000"/>
                <w:sz w:val="24"/>
                <w:szCs w:val="24"/>
              </w:rPr>
            </w:pPr>
            <w:r w:rsidRPr="00EE264E">
              <w:rPr>
                <w:rFonts w:ascii="Times New Roman" w:hAnsi="Times New Roman" w:cs="Times New Roman"/>
                <w:sz w:val="24"/>
                <w:szCs w:val="24"/>
              </w:rPr>
              <w:t>W</w:t>
            </w:r>
            <w:r>
              <w:rPr>
                <w:rFonts w:ascii="Times New Roman" w:hAnsi="Times New Roman" w:cs="Times New Roman"/>
                <w:sz w:val="24"/>
                <w:szCs w:val="24"/>
              </w:rPr>
              <w:t>rite</w:t>
            </w:r>
            <w:r w:rsidRPr="00EE264E">
              <w:rPr>
                <w:rFonts w:ascii="Times New Roman" w:hAnsi="Times New Roman" w:cs="Times New Roman"/>
                <w:sz w:val="24"/>
                <w:szCs w:val="24"/>
              </w:rPr>
              <w:t xml:space="preserve"> I</w:t>
            </w:r>
            <w:r>
              <w:rPr>
                <w:rFonts w:ascii="Times New Roman" w:hAnsi="Times New Roman" w:cs="Times New Roman"/>
                <w:sz w:val="24"/>
                <w:szCs w:val="24"/>
              </w:rPr>
              <w:t>ns</w:t>
            </w:r>
          </w:p>
        </w:tc>
        <w:tc>
          <w:tcPr>
            <w:tcW w:w="1710" w:type="dxa"/>
            <w:tcBorders>
              <w:top w:val="nil"/>
              <w:left w:val="nil"/>
              <w:bottom w:val="nil"/>
              <w:right w:val="nil"/>
            </w:tcBorders>
            <w:shd w:val="clear" w:color="auto" w:fill="auto"/>
            <w:noWrap/>
            <w:vAlign w:val="bottom"/>
          </w:tcPr>
          <w:p w14:paraId="41021329"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r w:rsidRPr="00EE264E">
              <w:rPr>
                <w:rFonts w:ascii="Times New Roman" w:hAnsi="Times New Roman" w:cs="Times New Roman"/>
                <w:sz w:val="24"/>
                <w:szCs w:val="24"/>
              </w:rPr>
              <w:t>2</w:t>
            </w:r>
          </w:p>
        </w:tc>
        <w:tc>
          <w:tcPr>
            <w:tcW w:w="1710" w:type="dxa"/>
            <w:tcBorders>
              <w:top w:val="nil"/>
              <w:left w:val="nil"/>
              <w:bottom w:val="nil"/>
              <w:right w:val="nil"/>
            </w:tcBorders>
            <w:shd w:val="clear" w:color="auto" w:fill="auto"/>
            <w:noWrap/>
            <w:vAlign w:val="bottom"/>
          </w:tcPr>
          <w:p w14:paraId="07A5EB82"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3</w:t>
            </w:r>
          </w:p>
        </w:tc>
        <w:tc>
          <w:tcPr>
            <w:tcW w:w="1710" w:type="dxa"/>
            <w:tcBorders>
              <w:top w:val="nil"/>
              <w:left w:val="nil"/>
              <w:bottom w:val="nil"/>
              <w:right w:val="nil"/>
            </w:tcBorders>
            <w:shd w:val="clear" w:color="auto" w:fill="auto"/>
            <w:noWrap/>
            <w:vAlign w:val="bottom"/>
          </w:tcPr>
          <w:p w14:paraId="03488504" w14:textId="77777777" w:rsidR="00003D98" w:rsidRPr="0046719E" w:rsidRDefault="00003D98" w:rsidP="00656FB0">
            <w:pPr>
              <w:spacing w:after="0" w:line="240" w:lineRule="auto"/>
              <w:jc w:val="right"/>
              <w:rPr>
                <w:rFonts w:ascii="Times New Roman" w:eastAsia="Times New Roman" w:hAnsi="Times New Roman" w:cs="Times New Roman"/>
                <w:sz w:val="24"/>
                <w:szCs w:val="24"/>
              </w:rPr>
            </w:pPr>
            <w:r w:rsidRPr="00EE264E">
              <w:rPr>
                <w:rFonts w:ascii="Times New Roman" w:hAnsi="Times New Roman" w:cs="Times New Roman"/>
                <w:sz w:val="24"/>
                <w:szCs w:val="24"/>
              </w:rPr>
              <w:t>5</w:t>
            </w:r>
          </w:p>
        </w:tc>
      </w:tr>
      <w:tr w:rsidR="00003D98" w:rsidRPr="0046719E" w14:paraId="2EAC3B3B" w14:textId="77777777" w:rsidTr="00656FB0">
        <w:trPr>
          <w:trHeight w:val="288"/>
        </w:trPr>
        <w:tc>
          <w:tcPr>
            <w:tcW w:w="4320" w:type="dxa"/>
            <w:tcBorders>
              <w:top w:val="nil"/>
              <w:left w:val="nil"/>
              <w:bottom w:val="nil"/>
              <w:right w:val="nil"/>
            </w:tcBorders>
            <w:shd w:val="clear" w:color="auto" w:fill="auto"/>
            <w:noWrap/>
            <w:vAlign w:val="bottom"/>
          </w:tcPr>
          <w:p w14:paraId="3FCDB7E3" w14:textId="77777777" w:rsidR="00003D98" w:rsidRPr="0046719E" w:rsidRDefault="00003D98" w:rsidP="00656FB0">
            <w:pPr>
              <w:spacing w:after="0" w:line="240" w:lineRule="auto"/>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B</w:t>
            </w:r>
            <w:r>
              <w:rPr>
                <w:rFonts w:ascii="Times New Roman" w:hAnsi="Times New Roman" w:cs="Times New Roman"/>
                <w:sz w:val="24"/>
                <w:szCs w:val="24"/>
              </w:rPr>
              <w:t>lanks</w:t>
            </w:r>
          </w:p>
        </w:tc>
        <w:tc>
          <w:tcPr>
            <w:tcW w:w="1710" w:type="dxa"/>
            <w:tcBorders>
              <w:top w:val="nil"/>
              <w:left w:val="nil"/>
              <w:bottom w:val="nil"/>
              <w:right w:val="nil"/>
            </w:tcBorders>
            <w:shd w:val="clear" w:color="auto" w:fill="auto"/>
            <w:noWrap/>
            <w:vAlign w:val="bottom"/>
          </w:tcPr>
          <w:p w14:paraId="52145F99"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191</w:t>
            </w:r>
          </w:p>
        </w:tc>
        <w:tc>
          <w:tcPr>
            <w:tcW w:w="1710" w:type="dxa"/>
            <w:tcBorders>
              <w:top w:val="nil"/>
              <w:left w:val="nil"/>
              <w:bottom w:val="nil"/>
              <w:right w:val="nil"/>
            </w:tcBorders>
            <w:shd w:val="clear" w:color="auto" w:fill="auto"/>
            <w:noWrap/>
            <w:vAlign w:val="bottom"/>
          </w:tcPr>
          <w:p w14:paraId="72A44C24"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161</w:t>
            </w:r>
          </w:p>
        </w:tc>
        <w:tc>
          <w:tcPr>
            <w:tcW w:w="1710" w:type="dxa"/>
            <w:tcBorders>
              <w:top w:val="nil"/>
              <w:left w:val="nil"/>
              <w:bottom w:val="nil"/>
              <w:right w:val="nil"/>
            </w:tcBorders>
            <w:shd w:val="clear" w:color="auto" w:fill="auto"/>
            <w:noWrap/>
            <w:vAlign w:val="bottom"/>
          </w:tcPr>
          <w:p w14:paraId="2409FFEF"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EE264E">
              <w:rPr>
                <w:rFonts w:ascii="Times New Roman" w:hAnsi="Times New Roman" w:cs="Times New Roman"/>
                <w:sz w:val="24"/>
                <w:szCs w:val="24"/>
              </w:rPr>
              <w:t>352</w:t>
            </w:r>
          </w:p>
        </w:tc>
      </w:tr>
      <w:tr w:rsidR="00003D98" w:rsidRPr="0046719E" w14:paraId="7D362824" w14:textId="77777777" w:rsidTr="00656FB0">
        <w:trPr>
          <w:trHeight w:val="288"/>
        </w:trPr>
        <w:tc>
          <w:tcPr>
            <w:tcW w:w="4320" w:type="dxa"/>
            <w:tcBorders>
              <w:top w:val="nil"/>
              <w:left w:val="nil"/>
              <w:bottom w:val="nil"/>
              <w:right w:val="nil"/>
            </w:tcBorders>
            <w:shd w:val="clear" w:color="auto" w:fill="auto"/>
            <w:noWrap/>
            <w:vAlign w:val="bottom"/>
          </w:tcPr>
          <w:p w14:paraId="2069243F" w14:textId="77777777" w:rsidR="00003D98" w:rsidRPr="0046719E" w:rsidRDefault="00003D98"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7CA0483E"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C007E0B"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9F027DE"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0015CC91" w14:textId="77777777" w:rsidTr="00656FB0">
        <w:trPr>
          <w:trHeight w:val="288"/>
        </w:trPr>
        <w:tc>
          <w:tcPr>
            <w:tcW w:w="4320" w:type="dxa"/>
            <w:tcBorders>
              <w:top w:val="nil"/>
              <w:left w:val="nil"/>
              <w:bottom w:val="nil"/>
              <w:right w:val="nil"/>
            </w:tcBorders>
            <w:shd w:val="clear" w:color="auto" w:fill="auto"/>
            <w:noWrap/>
            <w:vAlign w:val="bottom"/>
          </w:tcPr>
          <w:p w14:paraId="21AEEBA2" w14:textId="77777777" w:rsidR="00003D98" w:rsidRPr="00304F91" w:rsidRDefault="00003D98" w:rsidP="00656FB0">
            <w:pPr>
              <w:spacing w:after="0" w:line="240" w:lineRule="auto"/>
              <w:rPr>
                <w:rFonts w:ascii="Times New Roman" w:eastAsia="Times New Roman" w:hAnsi="Times New Roman" w:cs="Times New Roman"/>
                <w:b/>
                <w:bCs/>
                <w:sz w:val="24"/>
                <w:szCs w:val="24"/>
                <w:u w:val="single"/>
              </w:rPr>
            </w:pPr>
            <w:r w:rsidRPr="00304F91">
              <w:rPr>
                <w:rFonts w:ascii="Times New Roman" w:eastAsia="Times New Roman" w:hAnsi="Times New Roman" w:cs="Times New Roman"/>
                <w:b/>
                <w:bCs/>
                <w:sz w:val="24"/>
                <w:szCs w:val="24"/>
                <w:u w:val="single"/>
              </w:rPr>
              <w:t>GREEN RAINBOW</w:t>
            </w:r>
          </w:p>
        </w:tc>
        <w:tc>
          <w:tcPr>
            <w:tcW w:w="1710" w:type="dxa"/>
            <w:tcBorders>
              <w:top w:val="nil"/>
              <w:left w:val="nil"/>
              <w:bottom w:val="nil"/>
              <w:right w:val="nil"/>
            </w:tcBorders>
            <w:shd w:val="clear" w:color="auto" w:fill="auto"/>
            <w:noWrap/>
            <w:vAlign w:val="bottom"/>
          </w:tcPr>
          <w:p w14:paraId="4E9277BF" w14:textId="77777777" w:rsidR="00003D98" w:rsidRPr="0046719E" w:rsidRDefault="00003D98" w:rsidP="00656FB0">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6408C8AE" w14:textId="77777777" w:rsidR="00003D98" w:rsidRPr="0046719E" w:rsidRDefault="00003D98" w:rsidP="00656FB0">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4007A370" w14:textId="77777777" w:rsidR="00003D98" w:rsidRPr="0046719E" w:rsidRDefault="00003D98" w:rsidP="00656FB0">
            <w:pPr>
              <w:spacing w:after="0" w:line="240" w:lineRule="auto"/>
              <w:rPr>
                <w:rFonts w:ascii="Times New Roman" w:eastAsia="Times New Roman" w:hAnsi="Times New Roman" w:cs="Times New Roman"/>
                <w:sz w:val="24"/>
                <w:szCs w:val="24"/>
              </w:rPr>
            </w:pPr>
          </w:p>
        </w:tc>
      </w:tr>
      <w:tr w:rsidR="00003D98" w:rsidRPr="0046719E" w14:paraId="170E6C25" w14:textId="77777777" w:rsidTr="00656FB0">
        <w:trPr>
          <w:trHeight w:val="288"/>
        </w:trPr>
        <w:tc>
          <w:tcPr>
            <w:tcW w:w="4320" w:type="dxa"/>
            <w:tcBorders>
              <w:top w:val="nil"/>
              <w:left w:val="nil"/>
              <w:bottom w:val="nil"/>
              <w:right w:val="nil"/>
            </w:tcBorders>
            <w:shd w:val="clear" w:color="auto" w:fill="auto"/>
            <w:noWrap/>
            <w:vAlign w:val="bottom"/>
          </w:tcPr>
          <w:p w14:paraId="5F559816" w14:textId="77777777" w:rsidR="00003D98" w:rsidRPr="00304F91" w:rsidRDefault="00003D98" w:rsidP="00656FB0">
            <w:pPr>
              <w:spacing w:after="0" w:line="240" w:lineRule="auto"/>
              <w:rPr>
                <w:rFonts w:ascii="Times New Roman" w:eastAsia="Times New Roman" w:hAnsi="Times New Roman" w:cs="Times New Roman"/>
                <w:b/>
                <w:bCs/>
                <w:sz w:val="24"/>
                <w:szCs w:val="24"/>
                <w:u w:val="single"/>
              </w:rPr>
            </w:pPr>
            <w:r w:rsidRPr="008F6A93">
              <w:rPr>
                <w:rFonts w:ascii="Times New Roman" w:eastAsia="Times New Roman" w:hAnsi="Times New Roman" w:cs="Times New Roman"/>
                <w:b/>
                <w:bCs/>
                <w:color w:val="000000"/>
                <w:sz w:val="24"/>
                <w:szCs w:val="24"/>
              </w:rPr>
              <w:t>Presidential Preference</w:t>
            </w:r>
          </w:p>
        </w:tc>
        <w:tc>
          <w:tcPr>
            <w:tcW w:w="1710" w:type="dxa"/>
            <w:tcBorders>
              <w:top w:val="nil"/>
              <w:left w:val="nil"/>
              <w:bottom w:val="nil"/>
              <w:right w:val="nil"/>
            </w:tcBorders>
            <w:shd w:val="clear" w:color="auto" w:fill="auto"/>
            <w:noWrap/>
            <w:vAlign w:val="bottom"/>
          </w:tcPr>
          <w:p w14:paraId="71B873C9" w14:textId="77777777" w:rsidR="00003D98" w:rsidRPr="0046719E" w:rsidRDefault="00003D98" w:rsidP="00656FB0">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4C3ECDCB" w14:textId="77777777" w:rsidR="00003D98" w:rsidRPr="0046719E" w:rsidRDefault="00003D98" w:rsidP="00656FB0">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2069D49E" w14:textId="77777777" w:rsidR="00003D98" w:rsidRPr="0046719E" w:rsidRDefault="00003D98" w:rsidP="00656FB0">
            <w:pPr>
              <w:spacing w:after="0" w:line="240" w:lineRule="auto"/>
              <w:rPr>
                <w:rFonts w:ascii="Times New Roman" w:eastAsia="Times New Roman" w:hAnsi="Times New Roman" w:cs="Times New Roman"/>
                <w:sz w:val="24"/>
                <w:szCs w:val="24"/>
              </w:rPr>
            </w:pPr>
          </w:p>
        </w:tc>
      </w:tr>
      <w:tr w:rsidR="00003D98" w:rsidRPr="0046719E" w14:paraId="26C61240" w14:textId="77777777" w:rsidTr="00656FB0">
        <w:trPr>
          <w:trHeight w:val="288"/>
        </w:trPr>
        <w:tc>
          <w:tcPr>
            <w:tcW w:w="4320" w:type="dxa"/>
            <w:tcBorders>
              <w:top w:val="nil"/>
              <w:left w:val="nil"/>
              <w:bottom w:val="nil"/>
              <w:right w:val="nil"/>
            </w:tcBorders>
            <w:shd w:val="clear" w:color="auto" w:fill="auto"/>
            <w:noWrap/>
            <w:vAlign w:val="bottom"/>
          </w:tcPr>
          <w:p w14:paraId="1F578A81" w14:textId="77777777" w:rsidR="00003D98" w:rsidRPr="001A2309" w:rsidRDefault="00003D98" w:rsidP="00656FB0">
            <w:pPr>
              <w:spacing w:after="0" w:line="240" w:lineRule="auto"/>
              <w:rPr>
                <w:rFonts w:ascii="Times New Roman" w:eastAsia="Times New Roman" w:hAnsi="Times New Roman" w:cs="Times New Roman"/>
                <w:color w:val="000000"/>
                <w:sz w:val="24"/>
                <w:szCs w:val="24"/>
              </w:rPr>
            </w:pPr>
            <w:r w:rsidRPr="001A2309">
              <w:rPr>
                <w:rFonts w:ascii="Times New Roman" w:eastAsia="Times New Roman" w:hAnsi="Times New Roman" w:cs="Times New Roman"/>
                <w:color w:val="000000"/>
                <w:sz w:val="24"/>
                <w:szCs w:val="24"/>
              </w:rPr>
              <w:t xml:space="preserve">Dario </w:t>
            </w:r>
            <w:r>
              <w:rPr>
                <w:rFonts w:ascii="Times New Roman" w:eastAsia="Times New Roman" w:hAnsi="Times New Roman" w:cs="Times New Roman"/>
                <w:color w:val="000000"/>
                <w:sz w:val="24"/>
                <w:szCs w:val="24"/>
              </w:rPr>
              <w:t>H</w:t>
            </w:r>
            <w:r w:rsidRPr="001A2309">
              <w:rPr>
                <w:rFonts w:ascii="Times New Roman" w:eastAsia="Times New Roman" w:hAnsi="Times New Roman" w:cs="Times New Roman"/>
                <w:color w:val="000000"/>
                <w:sz w:val="24"/>
                <w:szCs w:val="24"/>
              </w:rPr>
              <w:t>unter</w:t>
            </w:r>
          </w:p>
        </w:tc>
        <w:tc>
          <w:tcPr>
            <w:tcW w:w="1710" w:type="dxa"/>
            <w:tcBorders>
              <w:top w:val="nil"/>
              <w:left w:val="nil"/>
              <w:bottom w:val="nil"/>
              <w:right w:val="nil"/>
            </w:tcBorders>
            <w:shd w:val="clear" w:color="auto" w:fill="auto"/>
            <w:noWrap/>
            <w:vAlign w:val="bottom"/>
          </w:tcPr>
          <w:p w14:paraId="7C694024" w14:textId="77777777" w:rsidR="00003D98" w:rsidRPr="001A2309" w:rsidRDefault="00003D98" w:rsidP="00656FB0">
            <w:pPr>
              <w:spacing w:after="0" w:line="240" w:lineRule="auto"/>
              <w:jc w:val="right"/>
              <w:rPr>
                <w:rFonts w:ascii="Times New Roman" w:eastAsia="Times New Roman" w:hAnsi="Times New Roman" w:cs="Times New Roman"/>
                <w:b/>
                <w:bCs/>
                <w:color w:val="000000"/>
                <w:sz w:val="24"/>
                <w:szCs w:val="24"/>
              </w:rPr>
            </w:pPr>
            <w:r w:rsidRPr="001A230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6CCE97A4" w14:textId="77777777" w:rsidR="00003D98" w:rsidRPr="001A2309" w:rsidRDefault="00003D98" w:rsidP="00656FB0">
            <w:pPr>
              <w:spacing w:after="0" w:line="240" w:lineRule="auto"/>
              <w:jc w:val="right"/>
              <w:rPr>
                <w:rFonts w:ascii="Times New Roman" w:eastAsia="Times New Roman" w:hAnsi="Times New Roman" w:cs="Times New Roman"/>
                <w:sz w:val="24"/>
                <w:szCs w:val="24"/>
              </w:rPr>
            </w:pPr>
            <w:r w:rsidRPr="001A2309">
              <w:rPr>
                <w:rFonts w:ascii="Times New Roman" w:eastAsia="Times New Roman" w:hAnsi="Times New Roman" w:cs="Times New Roman"/>
                <w:color w:val="000000"/>
                <w:sz w:val="24"/>
                <w:szCs w:val="24"/>
              </w:rPr>
              <w:t>1</w:t>
            </w:r>
          </w:p>
        </w:tc>
        <w:tc>
          <w:tcPr>
            <w:tcW w:w="1710" w:type="dxa"/>
            <w:tcBorders>
              <w:top w:val="nil"/>
              <w:left w:val="nil"/>
              <w:bottom w:val="nil"/>
              <w:right w:val="nil"/>
            </w:tcBorders>
            <w:shd w:val="clear" w:color="auto" w:fill="auto"/>
            <w:noWrap/>
            <w:vAlign w:val="bottom"/>
          </w:tcPr>
          <w:p w14:paraId="4C9C6471" w14:textId="77777777" w:rsidR="00003D98" w:rsidRPr="001A2309" w:rsidRDefault="00003D98" w:rsidP="00656FB0">
            <w:pPr>
              <w:spacing w:after="0" w:line="240" w:lineRule="auto"/>
              <w:jc w:val="right"/>
              <w:rPr>
                <w:rFonts w:ascii="Times New Roman" w:eastAsia="Times New Roman" w:hAnsi="Times New Roman" w:cs="Times New Roman"/>
                <w:sz w:val="24"/>
                <w:szCs w:val="24"/>
              </w:rPr>
            </w:pPr>
            <w:r w:rsidRPr="001A2309">
              <w:rPr>
                <w:rFonts w:ascii="Times New Roman" w:eastAsia="Times New Roman" w:hAnsi="Times New Roman" w:cs="Times New Roman"/>
                <w:color w:val="000000"/>
                <w:sz w:val="24"/>
                <w:szCs w:val="24"/>
              </w:rPr>
              <w:t>1</w:t>
            </w:r>
          </w:p>
        </w:tc>
      </w:tr>
      <w:tr w:rsidR="00003D98" w:rsidRPr="0046719E" w14:paraId="1E3B075F" w14:textId="77777777" w:rsidTr="00656FB0">
        <w:trPr>
          <w:trHeight w:val="288"/>
        </w:trPr>
        <w:tc>
          <w:tcPr>
            <w:tcW w:w="4320" w:type="dxa"/>
            <w:tcBorders>
              <w:top w:val="nil"/>
              <w:left w:val="nil"/>
              <w:bottom w:val="nil"/>
              <w:right w:val="nil"/>
            </w:tcBorders>
            <w:shd w:val="clear" w:color="auto" w:fill="auto"/>
            <w:noWrap/>
            <w:vAlign w:val="bottom"/>
          </w:tcPr>
          <w:p w14:paraId="17B6FADE" w14:textId="77777777" w:rsidR="00003D98" w:rsidRPr="0046719E"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Sedinam Kinamo Christian </w:t>
            </w:r>
          </w:p>
        </w:tc>
        <w:tc>
          <w:tcPr>
            <w:tcW w:w="1710" w:type="dxa"/>
            <w:tcBorders>
              <w:top w:val="nil"/>
              <w:left w:val="nil"/>
              <w:bottom w:val="nil"/>
              <w:right w:val="nil"/>
            </w:tcBorders>
            <w:shd w:val="clear" w:color="auto" w:fill="auto"/>
            <w:noWrap/>
            <w:vAlign w:val="bottom"/>
          </w:tcPr>
          <w:p w14:paraId="61C2D36A"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0A356F44"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3EFA2A71"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3639115A" w14:textId="77777777" w:rsidTr="00656FB0">
        <w:trPr>
          <w:trHeight w:val="288"/>
        </w:trPr>
        <w:tc>
          <w:tcPr>
            <w:tcW w:w="4320" w:type="dxa"/>
            <w:tcBorders>
              <w:top w:val="nil"/>
              <w:left w:val="nil"/>
              <w:bottom w:val="nil"/>
              <w:right w:val="nil"/>
            </w:tcBorders>
            <w:shd w:val="clear" w:color="auto" w:fill="auto"/>
            <w:noWrap/>
            <w:vAlign w:val="bottom"/>
          </w:tcPr>
          <w:p w14:paraId="59968494" w14:textId="77777777" w:rsidR="00003D98" w:rsidRPr="0046719E"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Moyowasifz-Curry</w:t>
            </w:r>
          </w:p>
        </w:tc>
        <w:tc>
          <w:tcPr>
            <w:tcW w:w="1710" w:type="dxa"/>
            <w:tcBorders>
              <w:top w:val="nil"/>
              <w:left w:val="nil"/>
              <w:bottom w:val="nil"/>
              <w:right w:val="nil"/>
            </w:tcBorders>
            <w:shd w:val="clear" w:color="auto" w:fill="auto"/>
            <w:noWrap/>
            <w:vAlign w:val="bottom"/>
          </w:tcPr>
          <w:p w14:paraId="7E68FD06"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sidRPr="001A230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1CBFD887"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sidRPr="001A230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06E26493"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sidRPr="001A2309">
              <w:rPr>
                <w:rFonts w:ascii="Times New Roman" w:eastAsia="Times New Roman" w:hAnsi="Times New Roman" w:cs="Times New Roman"/>
                <w:color w:val="000000"/>
                <w:sz w:val="24"/>
                <w:szCs w:val="24"/>
              </w:rPr>
              <w:t>0</w:t>
            </w:r>
          </w:p>
        </w:tc>
      </w:tr>
      <w:tr w:rsidR="00003D98" w:rsidRPr="0046719E" w14:paraId="0A389739" w14:textId="77777777" w:rsidTr="00656FB0">
        <w:trPr>
          <w:trHeight w:val="288"/>
        </w:trPr>
        <w:tc>
          <w:tcPr>
            <w:tcW w:w="4320" w:type="dxa"/>
            <w:tcBorders>
              <w:top w:val="nil"/>
              <w:left w:val="nil"/>
              <w:bottom w:val="nil"/>
              <w:right w:val="nil"/>
            </w:tcBorders>
            <w:shd w:val="clear" w:color="auto" w:fill="auto"/>
            <w:noWrap/>
            <w:vAlign w:val="bottom"/>
          </w:tcPr>
          <w:p w14:paraId="465B7B24" w14:textId="77777777" w:rsidR="00003D98" w:rsidRPr="0046719E"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Kent Mesplay</w:t>
            </w:r>
          </w:p>
        </w:tc>
        <w:tc>
          <w:tcPr>
            <w:tcW w:w="1710" w:type="dxa"/>
            <w:tcBorders>
              <w:top w:val="nil"/>
              <w:left w:val="nil"/>
              <w:bottom w:val="nil"/>
              <w:right w:val="nil"/>
            </w:tcBorders>
            <w:shd w:val="clear" w:color="auto" w:fill="auto"/>
            <w:noWrap/>
            <w:vAlign w:val="bottom"/>
          </w:tcPr>
          <w:p w14:paraId="3E8FFEED"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sidRPr="001A230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3533A4B0"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sidRPr="001A230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1941BE92"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sidRPr="001A2309">
              <w:rPr>
                <w:rFonts w:ascii="Times New Roman" w:eastAsia="Times New Roman" w:hAnsi="Times New Roman" w:cs="Times New Roman"/>
                <w:color w:val="000000"/>
                <w:sz w:val="24"/>
                <w:szCs w:val="24"/>
              </w:rPr>
              <w:t>0</w:t>
            </w:r>
          </w:p>
        </w:tc>
      </w:tr>
      <w:tr w:rsidR="00003D98" w:rsidRPr="0046719E" w14:paraId="7D607152" w14:textId="77777777" w:rsidTr="00656FB0">
        <w:trPr>
          <w:trHeight w:val="288"/>
        </w:trPr>
        <w:tc>
          <w:tcPr>
            <w:tcW w:w="4320" w:type="dxa"/>
            <w:tcBorders>
              <w:top w:val="nil"/>
              <w:left w:val="nil"/>
              <w:bottom w:val="nil"/>
              <w:right w:val="nil"/>
            </w:tcBorders>
            <w:shd w:val="clear" w:color="auto" w:fill="auto"/>
            <w:noWrap/>
            <w:vAlign w:val="bottom"/>
          </w:tcPr>
          <w:p w14:paraId="380E1151" w14:textId="77777777" w:rsidR="00003D98" w:rsidRPr="0046719E" w:rsidRDefault="00003D98" w:rsidP="00656F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Howard Hawkins</w:t>
            </w:r>
          </w:p>
        </w:tc>
        <w:tc>
          <w:tcPr>
            <w:tcW w:w="1710" w:type="dxa"/>
            <w:tcBorders>
              <w:top w:val="nil"/>
              <w:left w:val="nil"/>
              <w:bottom w:val="nil"/>
              <w:right w:val="nil"/>
            </w:tcBorders>
            <w:shd w:val="clear" w:color="auto" w:fill="auto"/>
            <w:noWrap/>
            <w:vAlign w:val="bottom"/>
          </w:tcPr>
          <w:p w14:paraId="0EBB1F54" w14:textId="77777777" w:rsidR="00003D98" w:rsidRPr="001A2309" w:rsidRDefault="00003D98" w:rsidP="00656FB0">
            <w:pPr>
              <w:spacing w:after="0" w:line="240" w:lineRule="auto"/>
              <w:jc w:val="right"/>
              <w:rPr>
                <w:rFonts w:ascii="Times New Roman" w:eastAsia="Times New Roman" w:hAnsi="Times New Roman" w:cs="Times New Roman"/>
                <w:sz w:val="24"/>
                <w:szCs w:val="24"/>
              </w:rPr>
            </w:pPr>
            <w:r w:rsidRPr="001A2309">
              <w:rPr>
                <w:rFonts w:ascii="Times New Roman" w:eastAsia="Times New Roman" w:hAnsi="Times New Roman" w:cs="Times New Roman"/>
                <w:color w:val="000000"/>
                <w:sz w:val="24"/>
                <w:szCs w:val="24"/>
              </w:rPr>
              <w:t>1</w:t>
            </w:r>
          </w:p>
        </w:tc>
        <w:tc>
          <w:tcPr>
            <w:tcW w:w="1710" w:type="dxa"/>
            <w:tcBorders>
              <w:top w:val="nil"/>
              <w:left w:val="nil"/>
              <w:bottom w:val="nil"/>
              <w:right w:val="nil"/>
            </w:tcBorders>
            <w:shd w:val="clear" w:color="auto" w:fill="auto"/>
            <w:noWrap/>
            <w:vAlign w:val="bottom"/>
          </w:tcPr>
          <w:p w14:paraId="3BAD9742" w14:textId="77777777" w:rsidR="00003D98" w:rsidRPr="001A2309" w:rsidRDefault="00003D98" w:rsidP="00656FB0">
            <w:pPr>
              <w:spacing w:after="0" w:line="240" w:lineRule="auto"/>
              <w:jc w:val="right"/>
              <w:rPr>
                <w:rFonts w:ascii="Times New Roman" w:eastAsia="Times New Roman" w:hAnsi="Times New Roman" w:cs="Times New Roman"/>
                <w:sz w:val="24"/>
                <w:szCs w:val="24"/>
              </w:rPr>
            </w:pPr>
            <w:r w:rsidRPr="001A230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0D908C3B" w14:textId="77777777" w:rsidR="00003D98" w:rsidRPr="001A2309" w:rsidRDefault="00003D98" w:rsidP="00656FB0">
            <w:pPr>
              <w:spacing w:after="0" w:line="240" w:lineRule="auto"/>
              <w:jc w:val="right"/>
              <w:rPr>
                <w:rFonts w:ascii="Times New Roman" w:eastAsia="Times New Roman" w:hAnsi="Times New Roman" w:cs="Times New Roman"/>
                <w:sz w:val="24"/>
                <w:szCs w:val="24"/>
              </w:rPr>
            </w:pPr>
            <w:r w:rsidRPr="001A2309">
              <w:rPr>
                <w:rFonts w:ascii="Times New Roman" w:eastAsia="Times New Roman" w:hAnsi="Times New Roman" w:cs="Times New Roman"/>
                <w:color w:val="000000"/>
                <w:sz w:val="24"/>
                <w:szCs w:val="24"/>
              </w:rPr>
              <w:t>1</w:t>
            </w:r>
          </w:p>
        </w:tc>
      </w:tr>
      <w:tr w:rsidR="00003D98" w:rsidRPr="0046719E" w14:paraId="17A564CE" w14:textId="77777777" w:rsidTr="00656FB0">
        <w:trPr>
          <w:trHeight w:val="288"/>
        </w:trPr>
        <w:tc>
          <w:tcPr>
            <w:tcW w:w="4320" w:type="dxa"/>
            <w:tcBorders>
              <w:top w:val="nil"/>
              <w:left w:val="nil"/>
              <w:bottom w:val="nil"/>
              <w:right w:val="nil"/>
            </w:tcBorders>
            <w:shd w:val="clear" w:color="auto" w:fill="auto"/>
            <w:noWrap/>
            <w:vAlign w:val="bottom"/>
          </w:tcPr>
          <w:p w14:paraId="77E85856" w14:textId="77777777" w:rsidR="00003D98" w:rsidRPr="001A2309" w:rsidRDefault="00003D98" w:rsidP="00656FB0">
            <w:pPr>
              <w:spacing w:after="0" w:line="240" w:lineRule="auto"/>
              <w:rPr>
                <w:rFonts w:ascii="Times New Roman" w:eastAsia="Times New Roman" w:hAnsi="Times New Roman" w:cs="Times New Roman"/>
                <w:color w:val="000000"/>
                <w:sz w:val="24"/>
                <w:szCs w:val="24"/>
              </w:rPr>
            </w:pPr>
            <w:r w:rsidRPr="001A2309">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color w:val="000000"/>
                <w:sz w:val="24"/>
                <w:szCs w:val="24"/>
              </w:rPr>
              <w:t>P</w:t>
            </w:r>
            <w:r w:rsidRPr="001A2309">
              <w:rPr>
                <w:rFonts w:ascii="Times New Roman" w:eastAsia="Times New Roman" w:hAnsi="Times New Roman" w:cs="Times New Roman"/>
                <w:color w:val="000000"/>
                <w:sz w:val="24"/>
                <w:szCs w:val="24"/>
              </w:rPr>
              <w:t>reference</w:t>
            </w:r>
          </w:p>
        </w:tc>
        <w:tc>
          <w:tcPr>
            <w:tcW w:w="1710" w:type="dxa"/>
            <w:tcBorders>
              <w:top w:val="nil"/>
              <w:left w:val="nil"/>
              <w:bottom w:val="nil"/>
              <w:right w:val="nil"/>
            </w:tcBorders>
            <w:shd w:val="clear" w:color="auto" w:fill="auto"/>
            <w:noWrap/>
            <w:vAlign w:val="bottom"/>
          </w:tcPr>
          <w:p w14:paraId="2791DDB2" w14:textId="77777777" w:rsidR="00003D98" w:rsidRPr="001A2309" w:rsidRDefault="00003D98" w:rsidP="00656FB0">
            <w:pPr>
              <w:spacing w:after="0" w:line="240" w:lineRule="auto"/>
              <w:jc w:val="right"/>
              <w:rPr>
                <w:rFonts w:ascii="Times New Roman" w:eastAsia="Times New Roman" w:hAnsi="Times New Roman" w:cs="Times New Roman"/>
                <w:b/>
                <w:bCs/>
                <w:color w:val="000000"/>
                <w:sz w:val="24"/>
                <w:szCs w:val="24"/>
              </w:rPr>
            </w:pPr>
            <w:r w:rsidRPr="001A230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21F2B249" w14:textId="77777777" w:rsidR="00003D98" w:rsidRPr="001A2309" w:rsidRDefault="00003D98" w:rsidP="00656FB0">
            <w:pPr>
              <w:spacing w:after="0" w:line="240" w:lineRule="auto"/>
              <w:jc w:val="right"/>
              <w:rPr>
                <w:rFonts w:ascii="Times New Roman" w:eastAsia="Times New Roman" w:hAnsi="Times New Roman" w:cs="Times New Roman"/>
                <w:sz w:val="24"/>
                <w:szCs w:val="24"/>
              </w:rPr>
            </w:pPr>
            <w:r w:rsidRPr="001A230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76AE4BF8" w14:textId="77777777" w:rsidR="00003D98" w:rsidRPr="001A2309" w:rsidRDefault="00003D98" w:rsidP="00656FB0">
            <w:pPr>
              <w:spacing w:after="0" w:line="240" w:lineRule="auto"/>
              <w:jc w:val="right"/>
              <w:rPr>
                <w:rFonts w:ascii="Times New Roman" w:eastAsia="Times New Roman" w:hAnsi="Times New Roman" w:cs="Times New Roman"/>
                <w:sz w:val="24"/>
                <w:szCs w:val="24"/>
              </w:rPr>
            </w:pPr>
            <w:r w:rsidRPr="001A2309">
              <w:rPr>
                <w:rFonts w:ascii="Times New Roman" w:eastAsia="Times New Roman" w:hAnsi="Times New Roman" w:cs="Times New Roman"/>
                <w:color w:val="000000"/>
                <w:sz w:val="24"/>
                <w:szCs w:val="24"/>
              </w:rPr>
              <w:t>0</w:t>
            </w:r>
          </w:p>
        </w:tc>
      </w:tr>
      <w:tr w:rsidR="00003D98" w:rsidRPr="0046719E" w14:paraId="27236959" w14:textId="77777777" w:rsidTr="00656FB0">
        <w:trPr>
          <w:trHeight w:val="288"/>
        </w:trPr>
        <w:tc>
          <w:tcPr>
            <w:tcW w:w="4320" w:type="dxa"/>
            <w:tcBorders>
              <w:top w:val="nil"/>
              <w:left w:val="nil"/>
              <w:bottom w:val="nil"/>
              <w:right w:val="nil"/>
            </w:tcBorders>
            <w:shd w:val="clear" w:color="auto" w:fill="auto"/>
            <w:noWrap/>
            <w:vAlign w:val="bottom"/>
          </w:tcPr>
          <w:p w14:paraId="3F18E21E" w14:textId="77777777" w:rsidR="00003D98" w:rsidRPr="0046719E"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1710" w:type="dxa"/>
            <w:tcBorders>
              <w:top w:val="nil"/>
              <w:left w:val="nil"/>
              <w:bottom w:val="nil"/>
              <w:right w:val="nil"/>
            </w:tcBorders>
            <w:shd w:val="clear" w:color="auto" w:fill="auto"/>
            <w:noWrap/>
            <w:vAlign w:val="bottom"/>
          </w:tcPr>
          <w:p w14:paraId="38A763FA"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sidRPr="001A2309">
              <w:rPr>
                <w:rFonts w:ascii="Times New Roman" w:eastAsia="Times New Roman" w:hAnsi="Times New Roman" w:cs="Times New Roman"/>
                <w:color w:val="000000"/>
                <w:sz w:val="24"/>
                <w:szCs w:val="24"/>
              </w:rPr>
              <w:t>1</w:t>
            </w:r>
          </w:p>
        </w:tc>
        <w:tc>
          <w:tcPr>
            <w:tcW w:w="1710" w:type="dxa"/>
            <w:tcBorders>
              <w:top w:val="nil"/>
              <w:left w:val="nil"/>
              <w:bottom w:val="nil"/>
              <w:right w:val="nil"/>
            </w:tcBorders>
            <w:shd w:val="clear" w:color="auto" w:fill="auto"/>
            <w:noWrap/>
            <w:vAlign w:val="bottom"/>
          </w:tcPr>
          <w:p w14:paraId="08B347D0"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sidRPr="001A230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60D6AFCE"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sidRPr="001A2309">
              <w:rPr>
                <w:rFonts w:ascii="Times New Roman" w:eastAsia="Times New Roman" w:hAnsi="Times New Roman" w:cs="Times New Roman"/>
                <w:color w:val="000000"/>
                <w:sz w:val="24"/>
                <w:szCs w:val="24"/>
              </w:rPr>
              <w:t>1</w:t>
            </w:r>
          </w:p>
        </w:tc>
      </w:tr>
      <w:tr w:rsidR="00003D98" w:rsidRPr="0046719E" w14:paraId="5F618F1D" w14:textId="77777777" w:rsidTr="00656FB0">
        <w:trPr>
          <w:trHeight w:val="288"/>
        </w:trPr>
        <w:tc>
          <w:tcPr>
            <w:tcW w:w="4320" w:type="dxa"/>
            <w:tcBorders>
              <w:top w:val="nil"/>
              <w:left w:val="nil"/>
              <w:bottom w:val="nil"/>
              <w:right w:val="nil"/>
            </w:tcBorders>
            <w:shd w:val="clear" w:color="auto" w:fill="auto"/>
            <w:noWrap/>
            <w:vAlign w:val="bottom"/>
          </w:tcPr>
          <w:p w14:paraId="148D4A4F" w14:textId="77777777" w:rsidR="00003D98" w:rsidRPr="0046719E"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1710" w:type="dxa"/>
            <w:tcBorders>
              <w:top w:val="nil"/>
              <w:left w:val="nil"/>
              <w:bottom w:val="nil"/>
              <w:right w:val="nil"/>
            </w:tcBorders>
            <w:shd w:val="clear" w:color="auto" w:fill="auto"/>
            <w:noWrap/>
            <w:vAlign w:val="bottom"/>
          </w:tcPr>
          <w:p w14:paraId="0B687D69"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sidRPr="001A230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429FEE46"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sidRPr="001A230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0C84D810"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sidRPr="001A2309">
              <w:rPr>
                <w:rFonts w:ascii="Times New Roman" w:eastAsia="Times New Roman" w:hAnsi="Times New Roman" w:cs="Times New Roman"/>
                <w:color w:val="000000"/>
                <w:sz w:val="24"/>
                <w:szCs w:val="24"/>
              </w:rPr>
              <w:t>0</w:t>
            </w:r>
          </w:p>
        </w:tc>
      </w:tr>
      <w:tr w:rsidR="00003D98" w:rsidRPr="0046719E" w14:paraId="28183A3A" w14:textId="77777777" w:rsidTr="00656FB0">
        <w:trPr>
          <w:trHeight w:val="288"/>
        </w:trPr>
        <w:tc>
          <w:tcPr>
            <w:tcW w:w="4320" w:type="dxa"/>
            <w:tcBorders>
              <w:top w:val="nil"/>
              <w:left w:val="nil"/>
              <w:bottom w:val="nil"/>
              <w:right w:val="nil"/>
            </w:tcBorders>
            <w:shd w:val="clear" w:color="auto" w:fill="auto"/>
            <w:noWrap/>
            <w:vAlign w:val="bottom"/>
          </w:tcPr>
          <w:p w14:paraId="3CBC394E" w14:textId="259BF3E0" w:rsidR="00003D98" w:rsidRPr="0046719E" w:rsidRDefault="00003D98" w:rsidP="00003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OFFICE/CANDIDATE</w:t>
            </w:r>
          </w:p>
        </w:tc>
        <w:tc>
          <w:tcPr>
            <w:tcW w:w="1710" w:type="dxa"/>
            <w:tcBorders>
              <w:top w:val="nil"/>
              <w:left w:val="nil"/>
              <w:bottom w:val="nil"/>
              <w:right w:val="nil"/>
            </w:tcBorders>
            <w:shd w:val="clear" w:color="auto" w:fill="auto"/>
            <w:noWrap/>
            <w:vAlign w:val="bottom"/>
          </w:tcPr>
          <w:p w14:paraId="1BEF4326" w14:textId="6AE7A506" w:rsidR="00003D98" w:rsidRPr="001A2309" w:rsidRDefault="00003D98" w:rsidP="00003D98">
            <w:pPr>
              <w:spacing w:after="0" w:line="240" w:lineRule="auto"/>
              <w:jc w:val="right"/>
              <w:rPr>
                <w:rFonts w:ascii="Times New Roman" w:eastAsia="Times New Roman" w:hAnsi="Times New Roman" w:cs="Times New Roman"/>
                <w:sz w:val="24"/>
                <w:szCs w:val="24"/>
              </w:rPr>
            </w:pPr>
            <w:r w:rsidRPr="0046719E">
              <w:rPr>
                <w:rFonts w:ascii="Times New Roman" w:eastAsia="Times New Roman" w:hAnsi="Times New Roman" w:cs="Times New Roman"/>
                <w:b/>
                <w:bCs/>
                <w:color w:val="000000"/>
                <w:sz w:val="24"/>
                <w:szCs w:val="24"/>
              </w:rPr>
              <w:t>P1</w:t>
            </w:r>
          </w:p>
        </w:tc>
        <w:tc>
          <w:tcPr>
            <w:tcW w:w="1710" w:type="dxa"/>
            <w:tcBorders>
              <w:top w:val="nil"/>
              <w:left w:val="nil"/>
              <w:bottom w:val="nil"/>
              <w:right w:val="nil"/>
            </w:tcBorders>
            <w:shd w:val="clear" w:color="auto" w:fill="auto"/>
            <w:noWrap/>
            <w:vAlign w:val="bottom"/>
          </w:tcPr>
          <w:p w14:paraId="44EFCC2A" w14:textId="53B2D06A" w:rsidR="00003D98" w:rsidRPr="001A2309" w:rsidRDefault="00003D98" w:rsidP="00003D98">
            <w:pPr>
              <w:spacing w:after="0" w:line="240" w:lineRule="auto"/>
              <w:jc w:val="right"/>
              <w:rPr>
                <w:rFonts w:ascii="Times New Roman" w:eastAsia="Times New Roman" w:hAnsi="Times New Roman" w:cs="Times New Roman"/>
                <w:sz w:val="24"/>
                <w:szCs w:val="24"/>
              </w:rPr>
            </w:pPr>
            <w:r w:rsidRPr="0046719E">
              <w:rPr>
                <w:rFonts w:ascii="Times New Roman" w:eastAsia="Times New Roman" w:hAnsi="Times New Roman" w:cs="Times New Roman"/>
                <w:b/>
                <w:bCs/>
                <w:color w:val="000000"/>
                <w:sz w:val="24"/>
                <w:szCs w:val="24"/>
              </w:rPr>
              <w:t>P2</w:t>
            </w:r>
          </w:p>
        </w:tc>
        <w:tc>
          <w:tcPr>
            <w:tcW w:w="1710" w:type="dxa"/>
            <w:tcBorders>
              <w:top w:val="nil"/>
              <w:left w:val="nil"/>
              <w:bottom w:val="nil"/>
              <w:right w:val="nil"/>
            </w:tcBorders>
            <w:shd w:val="clear" w:color="auto" w:fill="auto"/>
            <w:noWrap/>
            <w:vAlign w:val="bottom"/>
          </w:tcPr>
          <w:p w14:paraId="3E784C69" w14:textId="0DF24874" w:rsidR="00003D98" w:rsidRPr="001A2309" w:rsidRDefault="00003D98" w:rsidP="00003D98">
            <w:pPr>
              <w:spacing w:after="0" w:line="240" w:lineRule="auto"/>
              <w:jc w:val="right"/>
              <w:rPr>
                <w:rFonts w:ascii="Times New Roman" w:eastAsia="Times New Roman" w:hAnsi="Times New Roman" w:cs="Times New Roman"/>
                <w:sz w:val="24"/>
                <w:szCs w:val="24"/>
              </w:rPr>
            </w:pPr>
            <w:r w:rsidRPr="0046719E">
              <w:rPr>
                <w:rFonts w:ascii="Times New Roman" w:eastAsia="Times New Roman" w:hAnsi="Times New Roman" w:cs="Times New Roman"/>
                <w:b/>
                <w:bCs/>
                <w:color w:val="000000"/>
                <w:sz w:val="24"/>
                <w:szCs w:val="24"/>
              </w:rPr>
              <w:t>Total</w:t>
            </w:r>
          </w:p>
        </w:tc>
      </w:tr>
      <w:tr w:rsidR="00003D98" w:rsidRPr="0046719E" w14:paraId="6C6B859E" w14:textId="77777777" w:rsidTr="00656FB0">
        <w:trPr>
          <w:trHeight w:val="288"/>
        </w:trPr>
        <w:tc>
          <w:tcPr>
            <w:tcW w:w="4320" w:type="dxa"/>
            <w:tcBorders>
              <w:top w:val="nil"/>
              <w:left w:val="nil"/>
              <w:bottom w:val="nil"/>
              <w:right w:val="nil"/>
            </w:tcBorders>
            <w:shd w:val="clear" w:color="auto" w:fill="auto"/>
            <w:noWrap/>
            <w:vAlign w:val="bottom"/>
          </w:tcPr>
          <w:p w14:paraId="57376586" w14:textId="77777777" w:rsidR="00003D98" w:rsidRDefault="00003D98" w:rsidP="00656FB0">
            <w:pPr>
              <w:spacing w:after="0" w:line="240" w:lineRule="auto"/>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033EB04F"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16FE6606"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389CA4D0"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p>
        </w:tc>
      </w:tr>
      <w:tr w:rsidR="00003D98" w:rsidRPr="0046719E" w14:paraId="780CA85A" w14:textId="77777777" w:rsidTr="00656FB0">
        <w:trPr>
          <w:trHeight w:val="288"/>
        </w:trPr>
        <w:tc>
          <w:tcPr>
            <w:tcW w:w="4320" w:type="dxa"/>
            <w:tcBorders>
              <w:top w:val="nil"/>
              <w:left w:val="nil"/>
              <w:bottom w:val="nil"/>
              <w:right w:val="nil"/>
            </w:tcBorders>
            <w:shd w:val="clear" w:color="auto" w:fill="auto"/>
            <w:noWrap/>
            <w:vAlign w:val="bottom"/>
          </w:tcPr>
          <w:p w14:paraId="73F1F83B" w14:textId="77777777" w:rsidR="00003D98" w:rsidRPr="0046719E" w:rsidRDefault="00003D98" w:rsidP="00656FB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State Committee Man</w:t>
            </w:r>
          </w:p>
        </w:tc>
        <w:tc>
          <w:tcPr>
            <w:tcW w:w="1710" w:type="dxa"/>
            <w:tcBorders>
              <w:top w:val="nil"/>
              <w:left w:val="nil"/>
              <w:bottom w:val="nil"/>
              <w:right w:val="nil"/>
            </w:tcBorders>
            <w:shd w:val="clear" w:color="auto" w:fill="auto"/>
            <w:noWrap/>
            <w:vAlign w:val="bottom"/>
          </w:tcPr>
          <w:p w14:paraId="24CCD6C3" w14:textId="77777777" w:rsidR="00003D98" w:rsidRPr="001A2309" w:rsidRDefault="00003D98"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6157BCE5" w14:textId="77777777" w:rsidR="00003D98" w:rsidRPr="001A2309" w:rsidRDefault="00003D98" w:rsidP="00656FB0">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7DF69705" w14:textId="77777777" w:rsidR="00003D98" w:rsidRPr="001A2309" w:rsidRDefault="00003D98" w:rsidP="00656FB0">
            <w:pPr>
              <w:spacing w:after="0" w:line="240" w:lineRule="auto"/>
              <w:jc w:val="right"/>
              <w:rPr>
                <w:rFonts w:ascii="Times New Roman" w:eastAsia="Times New Roman" w:hAnsi="Times New Roman" w:cs="Times New Roman"/>
                <w:sz w:val="24"/>
                <w:szCs w:val="24"/>
              </w:rPr>
            </w:pPr>
          </w:p>
        </w:tc>
      </w:tr>
      <w:tr w:rsidR="00003D98" w:rsidRPr="0046719E" w14:paraId="464CD18D" w14:textId="77777777" w:rsidTr="00656FB0">
        <w:trPr>
          <w:trHeight w:val="288"/>
        </w:trPr>
        <w:tc>
          <w:tcPr>
            <w:tcW w:w="4320" w:type="dxa"/>
            <w:tcBorders>
              <w:top w:val="nil"/>
              <w:left w:val="nil"/>
              <w:bottom w:val="nil"/>
              <w:right w:val="nil"/>
            </w:tcBorders>
            <w:shd w:val="clear" w:color="auto" w:fill="auto"/>
            <w:noWrap/>
            <w:vAlign w:val="bottom"/>
          </w:tcPr>
          <w:p w14:paraId="18A3898C" w14:textId="77777777" w:rsidR="00003D98" w:rsidRPr="0046719E"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1710" w:type="dxa"/>
            <w:tcBorders>
              <w:top w:val="nil"/>
              <w:left w:val="nil"/>
              <w:bottom w:val="nil"/>
              <w:right w:val="nil"/>
            </w:tcBorders>
            <w:shd w:val="clear" w:color="auto" w:fill="auto"/>
            <w:noWrap/>
            <w:vAlign w:val="bottom"/>
          </w:tcPr>
          <w:p w14:paraId="54E07548"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10" w:type="dxa"/>
            <w:tcBorders>
              <w:top w:val="nil"/>
              <w:left w:val="nil"/>
              <w:bottom w:val="nil"/>
              <w:right w:val="nil"/>
            </w:tcBorders>
            <w:shd w:val="clear" w:color="auto" w:fill="auto"/>
            <w:noWrap/>
            <w:vAlign w:val="bottom"/>
          </w:tcPr>
          <w:p w14:paraId="4200388D"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1D865A8F"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03D98" w:rsidRPr="0046719E" w14:paraId="2CD93441" w14:textId="77777777" w:rsidTr="00656FB0">
        <w:trPr>
          <w:trHeight w:val="288"/>
        </w:trPr>
        <w:tc>
          <w:tcPr>
            <w:tcW w:w="4320" w:type="dxa"/>
            <w:tcBorders>
              <w:top w:val="nil"/>
              <w:left w:val="nil"/>
              <w:bottom w:val="nil"/>
              <w:right w:val="nil"/>
            </w:tcBorders>
            <w:shd w:val="clear" w:color="auto" w:fill="auto"/>
            <w:noWrap/>
            <w:vAlign w:val="bottom"/>
          </w:tcPr>
          <w:p w14:paraId="0C0FF182" w14:textId="77777777" w:rsidR="00003D98" w:rsidRPr="0046719E"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1710" w:type="dxa"/>
            <w:tcBorders>
              <w:top w:val="nil"/>
              <w:left w:val="nil"/>
              <w:bottom w:val="nil"/>
              <w:right w:val="nil"/>
            </w:tcBorders>
            <w:shd w:val="clear" w:color="auto" w:fill="auto"/>
            <w:noWrap/>
            <w:vAlign w:val="bottom"/>
          </w:tcPr>
          <w:p w14:paraId="5AB0AF30"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473DAFA9"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10" w:type="dxa"/>
            <w:tcBorders>
              <w:top w:val="nil"/>
              <w:left w:val="nil"/>
              <w:bottom w:val="nil"/>
              <w:right w:val="nil"/>
            </w:tcBorders>
            <w:shd w:val="clear" w:color="auto" w:fill="auto"/>
            <w:noWrap/>
            <w:vAlign w:val="bottom"/>
          </w:tcPr>
          <w:p w14:paraId="2488BD77" w14:textId="77777777" w:rsidR="00003D98" w:rsidRPr="001A2309"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03D98" w:rsidRPr="0046719E" w14:paraId="3E8AC864" w14:textId="77777777" w:rsidTr="00656FB0">
        <w:trPr>
          <w:trHeight w:val="288"/>
        </w:trPr>
        <w:tc>
          <w:tcPr>
            <w:tcW w:w="4320" w:type="dxa"/>
            <w:tcBorders>
              <w:top w:val="nil"/>
              <w:left w:val="nil"/>
              <w:bottom w:val="nil"/>
              <w:right w:val="nil"/>
            </w:tcBorders>
            <w:shd w:val="clear" w:color="auto" w:fill="auto"/>
            <w:noWrap/>
            <w:vAlign w:val="bottom"/>
          </w:tcPr>
          <w:p w14:paraId="23B67A08" w14:textId="77777777" w:rsidR="00003D98" w:rsidRDefault="00003D98"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A744545"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9924307"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0B225104"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63BE2310" w14:textId="77777777" w:rsidTr="00656FB0">
        <w:trPr>
          <w:trHeight w:val="288"/>
        </w:trPr>
        <w:tc>
          <w:tcPr>
            <w:tcW w:w="4320" w:type="dxa"/>
            <w:tcBorders>
              <w:top w:val="nil"/>
              <w:left w:val="nil"/>
              <w:bottom w:val="nil"/>
              <w:right w:val="nil"/>
            </w:tcBorders>
            <w:shd w:val="clear" w:color="auto" w:fill="auto"/>
            <w:noWrap/>
            <w:vAlign w:val="bottom"/>
          </w:tcPr>
          <w:p w14:paraId="6D36782C" w14:textId="77777777" w:rsidR="00003D98" w:rsidRPr="001A2309" w:rsidRDefault="00003D98" w:rsidP="00656FB0">
            <w:pPr>
              <w:spacing w:after="0" w:line="240" w:lineRule="auto"/>
              <w:rPr>
                <w:rFonts w:ascii="Times New Roman" w:eastAsia="Times New Roman" w:hAnsi="Times New Roman" w:cs="Times New Roman"/>
                <w:b/>
                <w:bCs/>
                <w:color w:val="000000"/>
                <w:sz w:val="24"/>
                <w:szCs w:val="24"/>
              </w:rPr>
            </w:pPr>
            <w:r w:rsidRPr="001A2309">
              <w:rPr>
                <w:rFonts w:ascii="Times New Roman" w:eastAsia="Times New Roman" w:hAnsi="Times New Roman" w:cs="Times New Roman"/>
                <w:b/>
                <w:bCs/>
                <w:color w:val="000000"/>
                <w:sz w:val="24"/>
                <w:szCs w:val="24"/>
              </w:rPr>
              <w:t>State Committee Woman</w:t>
            </w:r>
          </w:p>
        </w:tc>
        <w:tc>
          <w:tcPr>
            <w:tcW w:w="1710" w:type="dxa"/>
            <w:tcBorders>
              <w:top w:val="nil"/>
              <w:left w:val="nil"/>
              <w:bottom w:val="nil"/>
              <w:right w:val="nil"/>
            </w:tcBorders>
            <w:shd w:val="clear" w:color="auto" w:fill="auto"/>
            <w:noWrap/>
            <w:vAlign w:val="bottom"/>
          </w:tcPr>
          <w:p w14:paraId="5DAD13A3"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3D74488"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046CF9F7"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5D2BEB7C" w14:textId="77777777" w:rsidTr="00656FB0">
        <w:trPr>
          <w:trHeight w:val="288"/>
        </w:trPr>
        <w:tc>
          <w:tcPr>
            <w:tcW w:w="4320" w:type="dxa"/>
            <w:tcBorders>
              <w:top w:val="nil"/>
              <w:left w:val="nil"/>
              <w:bottom w:val="nil"/>
              <w:right w:val="nil"/>
            </w:tcBorders>
            <w:shd w:val="clear" w:color="auto" w:fill="auto"/>
            <w:noWrap/>
            <w:vAlign w:val="bottom"/>
          </w:tcPr>
          <w:p w14:paraId="10540EB5"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Ins  </w:t>
            </w:r>
          </w:p>
        </w:tc>
        <w:tc>
          <w:tcPr>
            <w:tcW w:w="1710" w:type="dxa"/>
            <w:tcBorders>
              <w:top w:val="nil"/>
              <w:left w:val="nil"/>
              <w:bottom w:val="nil"/>
              <w:right w:val="nil"/>
            </w:tcBorders>
            <w:shd w:val="clear" w:color="auto" w:fill="auto"/>
            <w:noWrap/>
            <w:vAlign w:val="bottom"/>
          </w:tcPr>
          <w:p w14:paraId="03C4ECD5"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10" w:type="dxa"/>
            <w:tcBorders>
              <w:top w:val="nil"/>
              <w:left w:val="nil"/>
              <w:bottom w:val="nil"/>
              <w:right w:val="nil"/>
            </w:tcBorders>
            <w:shd w:val="clear" w:color="auto" w:fill="auto"/>
            <w:noWrap/>
            <w:vAlign w:val="bottom"/>
          </w:tcPr>
          <w:p w14:paraId="34BE47E6"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02D915F4"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03D98" w:rsidRPr="0046719E" w14:paraId="2063E8F8" w14:textId="77777777" w:rsidTr="00656FB0">
        <w:trPr>
          <w:trHeight w:val="288"/>
        </w:trPr>
        <w:tc>
          <w:tcPr>
            <w:tcW w:w="4320" w:type="dxa"/>
            <w:tcBorders>
              <w:top w:val="nil"/>
              <w:left w:val="nil"/>
              <w:bottom w:val="nil"/>
              <w:right w:val="nil"/>
            </w:tcBorders>
            <w:shd w:val="clear" w:color="auto" w:fill="auto"/>
            <w:noWrap/>
            <w:vAlign w:val="bottom"/>
          </w:tcPr>
          <w:p w14:paraId="78F5D694"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1710" w:type="dxa"/>
            <w:tcBorders>
              <w:top w:val="nil"/>
              <w:left w:val="nil"/>
              <w:bottom w:val="nil"/>
              <w:right w:val="nil"/>
            </w:tcBorders>
            <w:shd w:val="clear" w:color="auto" w:fill="auto"/>
            <w:noWrap/>
            <w:vAlign w:val="bottom"/>
          </w:tcPr>
          <w:p w14:paraId="0A35D724"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4E8B3ECB"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10" w:type="dxa"/>
            <w:tcBorders>
              <w:top w:val="nil"/>
              <w:left w:val="nil"/>
              <w:bottom w:val="nil"/>
              <w:right w:val="nil"/>
            </w:tcBorders>
            <w:shd w:val="clear" w:color="auto" w:fill="auto"/>
            <w:noWrap/>
            <w:vAlign w:val="bottom"/>
          </w:tcPr>
          <w:p w14:paraId="4EF4CCDC"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03D98" w:rsidRPr="0046719E" w14:paraId="40738C85" w14:textId="77777777" w:rsidTr="00656FB0">
        <w:trPr>
          <w:trHeight w:val="288"/>
        </w:trPr>
        <w:tc>
          <w:tcPr>
            <w:tcW w:w="4320" w:type="dxa"/>
            <w:tcBorders>
              <w:top w:val="nil"/>
              <w:left w:val="nil"/>
              <w:bottom w:val="nil"/>
              <w:right w:val="nil"/>
            </w:tcBorders>
            <w:shd w:val="clear" w:color="auto" w:fill="auto"/>
            <w:noWrap/>
            <w:vAlign w:val="bottom"/>
          </w:tcPr>
          <w:p w14:paraId="33ED2BCA" w14:textId="77777777" w:rsidR="00003D98" w:rsidRDefault="00003D98"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CB5B8FA"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2862B6E"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003D0849"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3D7DCF5B" w14:textId="77777777" w:rsidTr="00656FB0">
        <w:trPr>
          <w:trHeight w:val="288"/>
        </w:trPr>
        <w:tc>
          <w:tcPr>
            <w:tcW w:w="4320" w:type="dxa"/>
            <w:tcBorders>
              <w:top w:val="nil"/>
              <w:left w:val="nil"/>
              <w:bottom w:val="nil"/>
              <w:right w:val="nil"/>
            </w:tcBorders>
            <w:shd w:val="clear" w:color="auto" w:fill="auto"/>
            <w:noWrap/>
            <w:vAlign w:val="bottom"/>
          </w:tcPr>
          <w:p w14:paraId="2BE2A668" w14:textId="77777777" w:rsidR="00003D98" w:rsidRPr="00304F91" w:rsidRDefault="00003D98" w:rsidP="00656FB0">
            <w:pPr>
              <w:spacing w:after="0" w:line="240" w:lineRule="auto"/>
              <w:rPr>
                <w:rFonts w:ascii="Times New Roman" w:eastAsia="Times New Roman" w:hAnsi="Times New Roman" w:cs="Times New Roman"/>
                <w:b/>
                <w:bCs/>
                <w:color w:val="000000"/>
                <w:sz w:val="24"/>
                <w:szCs w:val="24"/>
                <w:u w:val="single"/>
              </w:rPr>
            </w:pPr>
            <w:r w:rsidRPr="00304F91">
              <w:rPr>
                <w:rFonts w:ascii="Times New Roman" w:eastAsia="Times New Roman" w:hAnsi="Times New Roman" w:cs="Times New Roman"/>
                <w:b/>
                <w:bCs/>
                <w:color w:val="000000"/>
                <w:sz w:val="24"/>
                <w:szCs w:val="24"/>
                <w:u w:val="single"/>
              </w:rPr>
              <w:t>LIBERTARIAN</w:t>
            </w:r>
          </w:p>
        </w:tc>
        <w:tc>
          <w:tcPr>
            <w:tcW w:w="1710" w:type="dxa"/>
            <w:tcBorders>
              <w:top w:val="nil"/>
              <w:left w:val="nil"/>
              <w:bottom w:val="nil"/>
              <w:right w:val="nil"/>
            </w:tcBorders>
            <w:shd w:val="clear" w:color="auto" w:fill="auto"/>
            <w:noWrap/>
            <w:vAlign w:val="bottom"/>
          </w:tcPr>
          <w:p w14:paraId="3116AEB6"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E39482B"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0692817A"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3A6C4B78" w14:textId="77777777" w:rsidTr="00656FB0">
        <w:trPr>
          <w:trHeight w:val="288"/>
        </w:trPr>
        <w:tc>
          <w:tcPr>
            <w:tcW w:w="4320" w:type="dxa"/>
            <w:tcBorders>
              <w:top w:val="nil"/>
              <w:left w:val="nil"/>
              <w:bottom w:val="nil"/>
              <w:right w:val="nil"/>
            </w:tcBorders>
            <w:shd w:val="clear" w:color="auto" w:fill="auto"/>
            <w:noWrap/>
            <w:vAlign w:val="bottom"/>
          </w:tcPr>
          <w:p w14:paraId="1E88AC14" w14:textId="77777777" w:rsidR="00003D98" w:rsidRPr="00304F91" w:rsidRDefault="00003D98" w:rsidP="00656FB0">
            <w:pPr>
              <w:spacing w:after="0" w:line="240" w:lineRule="auto"/>
              <w:rPr>
                <w:rFonts w:ascii="Times New Roman" w:eastAsia="Times New Roman" w:hAnsi="Times New Roman" w:cs="Times New Roman"/>
                <w:b/>
                <w:bCs/>
                <w:color w:val="000000"/>
                <w:sz w:val="24"/>
                <w:szCs w:val="24"/>
                <w:u w:val="single"/>
              </w:rPr>
            </w:pPr>
            <w:r w:rsidRPr="008F6A93">
              <w:rPr>
                <w:rFonts w:ascii="Times New Roman" w:eastAsia="Times New Roman" w:hAnsi="Times New Roman" w:cs="Times New Roman"/>
                <w:b/>
                <w:bCs/>
                <w:color w:val="000000"/>
                <w:sz w:val="24"/>
                <w:szCs w:val="24"/>
              </w:rPr>
              <w:t>Presidential Preference</w:t>
            </w:r>
          </w:p>
        </w:tc>
        <w:tc>
          <w:tcPr>
            <w:tcW w:w="1710" w:type="dxa"/>
            <w:tcBorders>
              <w:top w:val="nil"/>
              <w:left w:val="nil"/>
              <w:bottom w:val="nil"/>
              <w:right w:val="nil"/>
            </w:tcBorders>
            <w:shd w:val="clear" w:color="auto" w:fill="auto"/>
            <w:noWrap/>
            <w:vAlign w:val="bottom"/>
          </w:tcPr>
          <w:p w14:paraId="7C3E42D2"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7B965E08"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2A260E6"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0A74CF07" w14:textId="77777777" w:rsidTr="00656FB0">
        <w:trPr>
          <w:trHeight w:val="288"/>
        </w:trPr>
        <w:tc>
          <w:tcPr>
            <w:tcW w:w="4320" w:type="dxa"/>
            <w:tcBorders>
              <w:top w:val="nil"/>
              <w:left w:val="nil"/>
              <w:bottom w:val="nil"/>
              <w:right w:val="nil"/>
            </w:tcBorders>
            <w:shd w:val="clear" w:color="auto" w:fill="auto"/>
            <w:noWrap/>
            <w:vAlign w:val="bottom"/>
          </w:tcPr>
          <w:p w14:paraId="6798145B"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Arvin Vohra</w:t>
            </w:r>
          </w:p>
        </w:tc>
        <w:tc>
          <w:tcPr>
            <w:tcW w:w="1710" w:type="dxa"/>
            <w:tcBorders>
              <w:top w:val="nil"/>
              <w:left w:val="nil"/>
              <w:bottom w:val="nil"/>
              <w:right w:val="nil"/>
            </w:tcBorders>
            <w:shd w:val="clear" w:color="auto" w:fill="auto"/>
            <w:noWrap/>
            <w:vAlign w:val="bottom"/>
          </w:tcPr>
          <w:p w14:paraId="5051D820"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6EDD2122"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344D0991"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r>
      <w:tr w:rsidR="00003D98" w:rsidRPr="0046719E" w14:paraId="1F11AD62" w14:textId="77777777" w:rsidTr="00656FB0">
        <w:trPr>
          <w:trHeight w:val="288"/>
        </w:trPr>
        <w:tc>
          <w:tcPr>
            <w:tcW w:w="4320" w:type="dxa"/>
            <w:tcBorders>
              <w:top w:val="nil"/>
              <w:left w:val="nil"/>
              <w:bottom w:val="nil"/>
              <w:right w:val="nil"/>
            </w:tcBorders>
            <w:shd w:val="clear" w:color="auto" w:fill="auto"/>
            <w:noWrap/>
            <w:vAlign w:val="bottom"/>
          </w:tcPr>
          <w:p w14:paraId="3E3700BB"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Vermin Love Supreme</w:t>
            </w:r>
          </w:p>
        </w:tc>
        <w:tc>
          <w:tcPr>
            <w:tcW w:w="1710" w:type="dxa"/>
            <w:tcBorders>
              <w:top w:val="nil"/>
              <w:left w:val="nil"/>
              <w:bottom w:val="nil"/>
              <w:right w:val="nil"/>
            </w:tcBorders>
            <w:shd w:val="clear" w:color="auto" w:fill="auto"/>
            <w:noWrap/>
            <w:vAlign w:val="bottom"/>
          </w:tcPr>
          <w:p w14:paraId="5F23E0D2"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7E74BECA"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5FC837CD"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r>
      <w:tr w:rsidR="00003D98" w:rsidRPr="0046719E" w14:paraId="6BBA6405" w14:textId="77777777" w:rsidTr="00656FB0">
        <w:trPr>
          <w:trHeight w:val="288"/>
        </w:trPr>
        <w:tc>
          <w:tcPr>
            <w:tcW w:w="4320" w:type="dxa"/>
            <w:tcBorders>
              <w:top w:val="nil"/>
              <w:left w:val="nil"/>
              <w:bottom w:val="nil"/>
              <w:right w:val="nil"/>
            </w:tcBorders>
            <w:shd w:val="clear" w:color="auto" w:fill="auto"/>
            <w:noWrap/>
            <w:vAlign w:val="bottom"/>
          </w:tcPr>
          <w:p w14:paraId="04355063"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Jacob George Hornberger</w:t>
            </w:r>
          </w:p>
        </w:tc>
        <w:tc>
          <w:tcPr>
            <w:tcW w:w="1710" w:type="dxa"/>
            <w:tcBorders>
              <w:top w:val="nil"/>
              <w:left w:val="nil"/>
              <w:bottom w:val="nil"/>
              <w:right w:val="nil"/>
            </w:tcBorders>
            <w:shd w:val="clear" w:color="auto" w:fill="auto"/>
            <w:noWrap/>
            <w:vAlign w:val="bottom"/>
          </w:tcPr>
          <w:p w14:paraId="0C5999E5"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647194F2"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746BEEF0"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r>
      <w:tr w:rsidR="00003D98" w:rsidRPr="0046719E" w14:paraId="75DFFE37" w14:textId="77777777" w:rsidTr="00656FB0">
        <w:trPr>
          <w:trHeight w:val="288"/>
        </w:trPr>
        <w:tc>
          <w:tcPr>
            <w:tcW w:w="4320" w:type="dxa"/>
            <w:tcBorders>
              <w:top w:val="nil"/>
              <w:left w:val="nil"/>
              <w:bottom w:val="nil"/>
              <w:right w:val="nil"/>
            </w:tcBorders>
            <w:shd w:val="clear" w:color="auto" w:fill="auto"/>
            <w:noWrap/>
            <w:vAlign w:val="bottom"/>
          </w:tcPr>
          <w:p w14:paraId="689C1750"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Samuel Joseph Robb</w:t>
            </w:r>
          </w:p>
        </w:tc>
        <w:tc>
          <w:tcPr>
            <w:tcW w:w="1710" w:type="dxa"/>
            <w:tcBorders>
              <w:top w:val="nil"/>
              <w:left w:val="nil"/>
              <w:bottom w:val="nil"/>
              <w:right w:val="nil"/>
            </w:tcBorders>
            <w:shd w:val="clear" w:color="auto" w:fill="auto"/>
            <w:noWrap/>
            <w:vAlign w:val="bottom"/>
          </w:tcPr>
          <w:p w14:paraId="47374FDF"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300008DC"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0C60BA83"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r>
      <w:tr w:rsidR="00003D98" w:rsidRPr="0046719E" w14:paraId="309E6E0A" w14:textId="77777777" w:rsidTr="00656FB0">
        <w:trPr>
          <w:trHeight w:val="288"/>
        </w:trPr>
        <w:tc>
          <w:tcPr>
            <w:tcW w:w="4320" w:type="dxa"/>
            <w:tcBorders>
              <w:top w:val="nil"/>
              <w:left w:val="nil"/>
              <w:bottom w:val="nil"/>
              <w:right w:val="nil"/>
            </w:tcBorders>
            <w:shd w:val="clear" w:color="auto" w:fill="auto"/>
            <w:noWrap/>
            <w:vAlign w:val="bottom"/>
          </w:tcPr>
          <w:p w14:paraId="2D2880E3"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 Taxation Is Thert Behrman</w:t>
            </w:r>
          </w:p>
        </w:tc>
        <w:tc>
          <w:tcPr>
            <w:tcW w:w="1710" w:type="dxa"/>
            <w:tcBorders>
              <w:top w:val="nil"/>
              <w:left w:val="nil"/>
              <w:bottom w:val="nil"/>
              <w:right w:val="nil"/>
            </w:tcBorders>
            <w:shd w:val="clear" w:color="auto" w:fill="auto"/>
            <w:noWrap/>
            <w:vAlign w:val="bottom"/>
          </w:tcPr>
          <w:p w14:paraId="05E55684"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4A34B575"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1</w:t>
            </w:r>
          </w:p>
        </w:tc>
        <w:tc>
          <w:tcPr>
            <w:tcW w:w="1710" w:type="dxa"/>
            <w:tcBorders>
              <w:top w:val="nil"/>
              <w:left w:val="nil"/>
              <w:bottom w:val="nil"/>
              <w:right w:val="nil"/>
            </w:tcBorders>
            <w:shd w:val="clear" w:color="auto" w:fill="auto"/>
            <w:noWrap/>
            <w:vAlign w:val="bottom"/>
          </w:tcPr>
          <w:p w14:paraId="6322297C"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1</w:t>
            </w:r>
          </w:p>
        </w:tc>
      </w:tr>
      <w:tr w:rsidR="00003D98" w:rsidRPr="0046719E" w14:paraId="003D8882" w14:textId="77777777" w:rsidTr="00656FB0">
        <w:trPr>
          <w:trHeight w:val="288"/>
        </w:trPr>
        <w:tc>
          <w:tcPr>
            <w:tcW w:w="4320" w:type="dxa"/>
            <w:tcBorders>
              <w:top w:val="nil"/>
              <w:left w:val="nil"/>
              <w:bottom w:val="nil"/>
              <w:right w:val="nil"/>
            </w:tcBorders>
            <w:shd w:val="clear" w:color="auto" w:fill="auto"/>
            <w:noWrap/>
            <w:vAlign w:val="bottom"/>
          </w:tcPr>
          <w:p w14:paraId="48F03000"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Kimberly Margaret Ruff</w:t>
            </w:r>
          </w:p>
        </w:tc>
        <w:tc>
          <w:tcPr>
            <w:tcW w:w="1710" w:type="dxa"/>
            <w:tcBorders>
              <w:top w:val="nil"/>
              <w:left w:val="nil"/>
              <w:bottom w:val="nil"/>
              <w:right w:val="nil"/>
            </w:tcBorders>
            <w:shd w:val="clear" w:color="auto" w:fill="auto"/>
            <w:noWrap/>
            <w:vAlign w:val="bottom"/>
          </w:tcPr>
          <w:p w14:paraId="416E5CF2"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41F08DCD"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1</w:t>
            </w:r>
          </w:p>
        </w:tc>
        <w:tc>
          <w:tcPr>
            <w:tcW w:w="1710" w:type="dxa"/>
            <w:tcBorders>
              <w:top w:val="nil"/>
              <w:left w:val="nil"/>
              <w:bottom w:val="nil"/>
              <w:right w:val="nil"/>
            </w:tcBorders>
            <w:shd w:val="clear" w:color="auto" w:fill="auto"/>
            <w:noWrap/>
            <w:vAlign w:val="bottom"/>
          </w:tcPr>
          <w:p w14:paraId="447CBBCD"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1</w:t>
            </w:r>
          </w:p>
        </w:tc>
      </w:tr>
      <w:tr w:rsidR="00003D98" w:rsidRPr="0046719E" w14:paraId="50CBEE2B" w14:textId="77777777" w:rsidTr="00656FB0">
        <w:trPr>
          <w:trHeight w:val="288"/>
        </w:trPr>
        <w:tc>
          <w:tcPr>
            <w:tcW w:w="4320" w:type="dxa"/>
            <w:tcBorders>
              <w:top w:val="nil"/>
              <w:left w:val="nil"/>
              <w:bottom w:val="nil"/>
              <w:right w:val="nil"/>
            </w:tcBorders>
            <w:shd w:val="clear" w:color="auto" w:fill="auto"/>
            <w:noWrap/>
            <w:vAlign w:val="bottom"/>
          </w:tcPr>
          <w:p w14:paraId="53AA9F51"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Kenneth Reed Armstrong</w:t>
            </w:r>
          </w:p>
        </w:tc>
        <w:tc>
          <w:tcPr>
            <w:tcW w:w="1710" w:type="dxa"/>
            <w:tcBorders>
              <w:top w:val="nil"/>
              <w:left w:val="nil"/>
              <w:bottom w:val="nil"/>
              <w:right w:val="nil"/>
            </w:tcBorders>
            <w:shd w:val="clear" w:color="auto" w:fill="auto"/>
            <w:noWrap/>
            <w:vAlign w:val="bottom"/>
          </w:tcPr>
          <w:p w14:paraId="53AEDA31"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75F56403"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620ABB9A"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r>
      <w:tr w:rsidR="00003D98" w:rsidRPr="0046719E" w14:paraId="16859962" w14:textId="77777777" w:rsidTr="00656FB0">
        <w:trPr>
          <w:trHeight w:val="288"/>
        </w:trPr>
        <w:tc>
          <w:tcPr>
            <w:tcW w:w="4320" w:type="dxa"/>
            <w:tcBorders>
              <w:top w:val="nil"/>
              <w:left w:val="nil"/>
              <w:bottom w:val="nil"/>
              <w:right w:val="nil"/>
            </w:tcBorders>
            <w:shd w:val="clear" w:color="auto" w:fill="auto"/>
            <w:noWrap/>
            <w:vAlign w:val="bottom"/>
          </w:tcPr>
          <w:p w14:paraId="3A7CBEB0"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Adam Kokesh</w:t>
            </w:r>
          </w:p>
        </w:tc>
        <w:tc>
          <w:tcPr>
            <w:tcW w:w="1710" w:type="dxa"/>
            <w:tcBorders>
              <w:top w:val="nil"/>
              <w:left w:val="nil"/>
              <w:bottom w:val="nil"/>
              <w:right w:val="nil"/>
            </w:tcBorders>
            <w:shd w:val="clear" w:color="auto" w:fill="auto"/>
            <w:noWrap/>
            <w:vAlign w:val="bottom"/>
          </w:tcPr>
          <w:p w14:paraId="5EAC4253"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11794292"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73FB9B66"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r>
      <w:tr w:rsidR="00003D98" w:rsidRPr="0046719E" w14:paraId="5CF8DC4F" w14:textId="77777777" w:rsidTr="00656FB0">
        <w:trPr>
          <w:trHeight w:val="288"/>
        </w:trPr>
        <w:tc>
          <w:tcPr>
            <w:tcW w:w="4320" w:type="dxa"/>
            <w:tcBorders>
              <w:top w:val="nil"/>
              <w:left w:val="nil"/>
              <w:bottom w:val="nil"/>
              <w:right w:val="nil"/>
            </w:tcBorders>
            <w:shd w:val="clear" w:color="auto" w:fill="auto"/>
            <w:noWrap/>
            <w:vAlign w:val="bottom"/>
          </w:tcPr>
          <w:p w14:paraId="1E5A0BDC"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 Jorgensen</w:t>
            </w:r>
          </w:p>
        </w:tc>
        <w:tc>
          <w:tcPr>
            <w:tcW w:w="1710" w:type="dxa"/>
            <w:tcBorders>
              <w:top w:val="nil"/>
              <w:left w:val="nil"/>
              <w:bottom w:val="nil"/>
              <w:right w:val="nil"/>
            </w:tcBorders>
            <w:shd w:val="clear" w:color="auto" w:fill="auto"/>
            <w:noWrap/>
            <w:vAlign w:val="bottom"/>
          </w:tcPr>
          <w:p w14:paraId="7F85C6CB"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4A284BB6"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06ED699A"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r>
      <w:tr w:rsidR="00003D98" w:rsidRPr="0046719E" w14:paraId="0CF6D3FA" w14:textId="77777777" w:rsidTr="00656FB0">
        <w:trPr>
          <w:trHeight w:val="288"/>
        </w:trPr>
        <w:tc>
          <w:tcPr>
            <w:tcW w:w="4320" w:type="dxa"/>
            <w:tcBorders>
              <w:top w:val="nil"/>
              <w:left w:val="nil"/>
              <w:bottom w:val="nil"/>
              <w:right w:val="nil"/>
            </w:tcBorders>
            <w:shd w:val="clear" w:color="auto" w:fill="auto"/>
            <w:noWrap/>
            <w:vAlign w:val="bottom"/>
          </w:tcPr>
          <w:p w14:paraId="5228B8B6"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 Abramson</w:t>
            </w:r>
          </w:p>
        </w:tc>
        <w:tc>
          <w:tcPr>
            <w:tcW w:w="1710" w:type="dxa"/>
            <w:tcBorders>
              <w:top w:val="nil"/>
              <w:left w:val="nil"/>
              <w:bottom w:val="nil"/>
              <w:right w:val="nil"/>
            </w:tcBorders>
            <w:shd w:val="clear" w:color="auto" w:fill="auto"/>
            <w:noWrap/>
            <w:vAlign w:val="bottom"/>
          </w:tcPr>
          <w:p w14:paraId="7F42FB2D"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47AADE1D"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1</w:t>
            </w:r>
          </w:p>
        </w:tc>
        <w:tc>
          <w:tcPr>
            <w:tcW w:w="1710" w:type="dxa"/>
            <w:tcBorders>
              <w:top w:val="nil"/>
              <w:left w:val="nil"/>
              <w:bottom w:val="nil"/>
              <w:right w:val="nil"/>
            </w:tcBorders>
            <w:shd w:val="clear" w:color="auto" w:fill="auto"/>
            <w:noWrap/>
            <w:vAlign w:val="bottom"/>
          </w:tcPr>
          <w:p w14:paraId="0117E69D"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1</w:t>
            </w:r>
          </w:p>
        </w:tc>
      </w:tr>
      <w:tr w:rsidR="00003D98" w:rsidRPr="0046719E" w14:paraId="5BA11309" w14:textId="77777777" w:rsidTr="00656FB0">
        <w:trPr>
          <w:trHeight w:val="288"/>
        </w:trPr>
        <w:tc>
          <w:tcPr>
            <w:tcW w:w="4320" w:type="dxa"/>
            <w:tcBorders>
              <w:top w:val="nil"/>
              <w:left w:val="nil"/>
              <w:bottom w:val="nil"/>
              <w:right w:val="nil"/>
            </w:tcBorders>
            <w:shd w:val="clear" w:color="auto" w:fill="auto"/>
            <w:noWrap/>
            <w:vAlign w:val="bottom"/>
          </w:tcPr>
          <w:p w14:paraId="742EE779" w14:textId="77777777" w:rsidR="00003D98" w:rsidRDefault="00003D98" w:rsidP="00656FB0">
            <w:pPr>
              <w:spacing w:after="0" w:line="240" w:lineRule="auto"/>
              <w:rPr>
                <w:rFonts w:ascii="Times New Roman" w:eastAsia="Times New Roman" w:hAnsi="Times New Roman" w:cs="Times New Roman"/>
                <w:color w:val="000000"/>
                <w:sz w:val="24"/>
                <w:szCs w:val="24"/>
              </w:rPr>
            </w:pPr>
            <w:r w:rsidRPr="001A2309">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color w:val="000000"/>
                <w:sz w:val="24"/>
                <w:szCs w:val="24"/>
              </w:rPr>
              <w:t>P</w:t>
            </w:r>
            <w:r w:rsidRPr="001A2309">
              <w:rPr>
                <w:rFonts w:ascii="Times New Roman" w:eastAsia="Times New Roman" w:hAnsi="Times New Roman" w:cs="Times New Roman"/>
                <w:color w:val="000000"/>
                <w:sz w:val="24"/>
                <w:szCs w:val="24"/>
              </w:rPr>
              <w:t>reference</w:t>
            </w:r>
          </w:p>
        </w:tc>
        <w:tc>
          <w:tcPr>
            <w:tcW w:w="1710" w:type="dxa"/>
            <w:tcBorders>
              <w:top w:val="nil"/>
              <w:left w:val="nil"/>
              <w:bottom w:val="nil"/>
              <w:right w:val="nil"/>
            </w:tcBorders>
            <w:shd w:val="clear" w:color="auto" w:fill="auto"/>
            <w:noWrap/>
            <w:vAlign w:val="bottom"/>
          </w:tcPr>
          <w:p w14:paraId="46730781"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2</w:t>
            </w:r>
          </w:p>
        </w:tc>
        <w:tc>
          <w:tcPr>
            <w:tcW w:w="1710" w:type="dxa"/>
            <w:tcBorders>
              <w:top w:val="nil"/>
              <w:left w:val="nil"/>
              <w:bottom w:val="nil"/>
              <w:right w:val="nil"/>
            </w:tcBorders>
            <w:shd w:val="clear" w:color="auto" w:fill="auto"/>
            <w:noWrap/>
            <w:vAlign w:val="bottom"/>
          </w:tcPr>
          <w:p w14:paraId="45F3A95E"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4</w:t>
            </w:r>
          </w:p>
        </w:tc>
        <w:tc>
          <w:tcPr>
            <w:tcW w:w="1710" w:type="dxa"/>
            <w:tcBorders>
              <w:top w:val="nil"/>
              <w:left w:val="nil"/>
              <w:bottom w:val="nil"/>
              <w:right w:val="nil"/>
            </w:tcBorders>
            <w:shd w:val="clear" w:color="auto" w:fill="auto"/>
            <w:noWrap/>
            <w:vAlign w:val="bottom"/>
          </w:tcPr>
          <w:p w14:paraId="2FB55C42"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6</w:t>
            </w:r>
          </w:p>
        </w:tc>
      </w:tr>
      <w:tr w:rsidR="00003D98" w:rsidRPr="0046719E" w14:paraId="0FE3B3F0" w14:textId="77777777" w:rsidTr="00656FB0">
        <w:trPr>
          <w:trHeight w:val="288"/>
        </w:trPr>
        <w:tc>
          <w:tcPr>
            <w:tcW w:w="4320" w:type="dxa"/>
            <w:tcBorders>
              <w:top w:val="nil"/>
              <w:left w:val="nil"/>
              <w:bottom w:val="nil"/>
              <w:right w:val="nil"/>
            </w:tcBorders>
            <w:shd w:val="clear" w:color="auto" w:fill="auto"/>
            <w:noWrap/>
            <w:vAlign w:val="bottom"/>
          </w:tcPr>
          <w:p w14:paraId="4D642FEA"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1710" w:type="dxa"/>
            <w:tcBorders>
              <w:top w:val="nil"/>
              <w:left w:val="nil"/>
              <w:bottom w:val="nil"/>
              <w:right w:val="nil"/>
            </w:tcBorders>
            <w:shd w:val="clear" w:color="auto" w:fill="auto"/>
            <w:noWrap/>
            <w:vAlign w:val="bottom"/>
          </w:tcPr>
          <w:p w14:paraId="178EF036"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0</w:t>
            </w:r>
          </w:p>
        </w:tc>
        <w:tc>
          <w:tcPr>
            <w:tcW w:w="1710" w:type="dxa"/>
            <w:tcBorders>
              <w:top w:val="nil"/>
              <w:left w:val="nil"/>
              <w:bottom w:val="nil"/>
              <w:right w:val="nil"/>
            </w:tcBorders>
            <w:shd w:val="clear" w:color="auto" w:fill="auto"/>
            <w:noWrap/>
            <w:vAlign w:val="bottom"/>
          </w:tcPr>
          <w:p w14:paraId="61A2170A"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1</w:t>
            </w:r>
          </w:p>
        </w:tc>
        <w:tc>
          <w:tcPr>
            <w:tcW w:w="1710" w:type="dxa"/>
            <w:tcBorders>
              <w:top w:val="nil"/>
              <w:left w:val="nil"/>
              <w:bottom w:val="nil"/>
              <w:right w:val="nil"/>
            </w:tcBorders>
            <w:shd w:val="clear" w:color="auto" w:fill="auto"/>
            <w:noWrap/>
            <w:vAlign w:val="bottom"/>
          </w:tcPr>
          <w:p w14:paraId="225AC927"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1</w:t>
            </w:r>
          </w:p>
        </w:tc>
      </w:tr>
      <w:tr w:rsidR="00003D98" w:rsidRPr="0046719E" w14:paraId="1A8D22D8" w14:textId="77777777" w:rsidTr="00656FB0">
        <w:trPr>
          <w:trHeight w:val="288"/>
        </w:trPr>
        <w:tc>
          <w:tcPr>
            <w:tcW w:w="4320" w:type="dxa"/>
            <w:tcBorders>
              <w:top w:val="nil"/>
              <w:left w:val="nil"/>
              <w:bottom w:val="nil"/>
              <w:right w:val="nil"/>
            </w:tcBorders>
            <w:shd w:val="clear" w:color="auto" w:fill="auto"/>
            <w:noWrap/>
            <w:vAlign w:val="bottom"/>
          </w:tcPr>
          <w:p w14:paraId="2D7ABEB4"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1710" w:type="dxa"/>
            <w:tcBorders>
              <w:top w:val="nil"/>
              <w:left w:val="nil"/>
              <w:bottom w:val="nil"/>
              <w:right w:val="nil"/>
            </w:tcBorders>
            <w:shd w:val="clear" w:color="auto" w:fill="auto"/>
            <w:noWrap/>
            <w:vAlign w:val="bottom"/>
          </w:tcPr>
          <w:p w14:paraId="58F2C1ED"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1</w:t>
            </w:r>
          </w:p>
        </w:tc>
        <w:tc>
          <w:tcPr>
            <w:tcW w:w="1710" w:type="dxa"/>
            <w:tcBorders>
              <w:top w:val="nil"/>
              <w:left w:val="nil"/>
              <w:bottom w:val="nil"/>
              <w:right w:val="nil"/>
            </w:tcBorders>
            <w:shd w:val="clear" w:color="auto" w:fill="auto"/>
            <w:noWrap/>
            <w:vAlign w:val="bottom"/>
          </w:tcPr>
          <w:p w14:paraId="74068653"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1</w:t>
            </w:r>
          </w:p>
        </w:tc>
        <w:tc>
          <w:tcPr>
            <w:tcW w:w="1710" w:type="dxa"/>
            <w:tcBorders>
              <w:top w:val="nil"/>
              <w:left w:val="nil"/>
              <w:bottom w:val="nil"/>
              <w:right w:val="nil"/>
            </w:tcBorders>
            <w:shd w:val="clear" w:color="auto" w:fill="auto"/>
            <w:noWrap/>
            <w:vAlign w:val="bottom"/>
          </w:tcPr>
          <w:p w14:paraId="395C0734"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sidRPr="000D14CD">
              <w:rPr>
                <w:rFonts w:ascii="Calibri" w:eastAsia="Times New Roman" w:hAnsi="Calibri" w:cs="Calibri"/>
                <w:color w:val="000000"/>
              </w:rPr>
              <w:t>2</w:t>
            </w:r>
          </w:p>
        </w:tc>
      </w:tr>
      <w:tr w:rsidR="00003D98" w:rsidRPr="0046719E" w14:paraId="68838537" w14:textId="77777777" w:rsidTr="00656FB0">
        <w:trPr>
          <w:trHeight w:val="288"/>
        </w:trPr>
        <w:tc>
          <w:tcPr>
            <w:tcW w:w="4320" w:type="dxa"/>
            <w:tcBorders>
              <w:top w:val="nil"/>
              <w:left w:val="nil"/>
              <w:bottom w:val="nil"/>
              <w:right w:val="nil"/>
            </w:tcBorders>
            <w:shd w:val="clear" w:color="auto" w:fill="auto"/>
            <w:noWrap/>
            <w:vAlign w:val="bottom"/>
          </w:tcPr>
          <w:p w14:paraId="337E80DA" w14:textId="77777777" w:rsidR="00003D98" w:rsidRDefault="00003D98"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721F082"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0C145F61"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049BCFE7"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72657259" w14:textId="77777777" w:rsidTr="00656FB0">
        <w:trPr>
          <w:trHeight w:val="288"/>
        </w:trPr>
        <w:tc>
          <w:tcPr>
            <w:tcW w:w="4320" w:type="dxa"/>
            <w:tcBorders>
              <w:top w:val="nil"/>
              <w:left w:val="nil"/>
              <w:bottom w:val="nil"/>
              <w:right w:val="nil"/>
            </w:tcBorders>
            <w:shd w:val="clear" w:color="auto" w:fill="auto"/>
            <w:noWrap/>
            <w:vAlign w:val="bottom"/>
          </w:tcPr>
          <w:p w14:paraId="189A86F2"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State Committee Man</w:t>
            </w:r>
          </w:p>
        </w:tc>
        <w:tc>
          <w:tcPr>
            <w:tcW w:w="1710" w:type="dxa"/>
            <w:tcBorders>
              <w:top w:val="nil"/>
              <w:left w:val="nil"/>
              <w:bottom w:val="nil"/>
              <w:right w:val="nil"/>
            </w:tcBorders>
            <w:shd w:val="clear" w:color="auto" w:fill="auto"/>
            <w:noWrap/>
            <w:vAlign w:val="bottom"/>
          </w:tcPr>
          <w:p w14:paraId="7B379DF8"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FB42BCE"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E01494A"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0DCE5AC4" w14:textId="77777777" w:rsidTr="00656FB0">
        <w:trPr>
          <w:trHeight w:val="288"/>
        </w:trPr>
        <w:tc>
          <w:tcPr>
            <w:tcW w:w="4320" w:type="dxa"/>
            <w:tcBorders>
              <w:top w:val="nil"/>
              <w:left w:val="nil"/>
              <w:bottom w:val="nil"/>
              <w:right w:val="nil"/>
            </w:tcBorders>
            <w:shd w:val="clear" w:color="auto" w:fill="auto"/>
            <w:noWrap/>
            <w:vAlign w:val="bottom"/>
          </w:tcPr>
          <w:p w14:paraId="38E0B1B3"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1710" w:type="dxa"/>
            <w:tcBorders>
              <w:top w:val="nil"/>
              <w:left w:val="nil"/>
              <w:bottom w:val="nil"/>
              <w:right w:val="nil"/>
            </w:tcBorders>
            <w:shd w:val="clear" w:color="auto" w:fill="auto"/>
            <w:noWrap/>
            <w:vAlign w:val="bottom"/>
          </w:tcPr>
          <w:p w14:paraId="1F0DF320"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10" w:type="dxa"/>
            <w:tcBorders>
              <w:top w:val="nil"/>
              <w:left w:val="nil"/>
              <w:bottom w:val="nil"/>
              <w:right w:val="nil"/>
            </w:tcBorders>
            <w:shd w:val="clear" w:color="auto" w:fill="auto"/>
            <w:noWrap/>
            <w:vAlign w:val="bottom"/>
          </w:tcPr>
          <w:p w14:paraId="7534D6F5"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10" w:type="dxa"/>
            <w:tcBorders>
              <w:top w:val="nil"/>
              <w:left w:val="nil"/>
              <w:bottom w:val="nil"/>
              <w:right w:val="nil"/>
            </w:tcBorders>
            <w:shd w:val="clear" w:color="auto" w:fill="auto"/>
            <w:noWrap/>
            <w:vAlign w:val="bottom"/>
          </w:tcPr>
          <w:p w14:paraId="07276806"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003D98" w:rsidRPr="0046719E" w14:paraId="3893B225" w14:textId="77777777" w:rsidTr="00656FB0">
        <w:trPr>
          <w:trHeight w:val="288"/>
        </w:trPr>
        <w:tc>
          <w:tcPr>
            <w:tcW w:w="4320" w:type="dxa"/>
            <w:tcBorders>
              <w:top w:val="nil"/>
              <w:left w:val="nil"/>
              <w:bottom w:val="nil"/>
              <w:right w:val="nil"/>
            </w:tcBorders>
            <w:shd w:val="clear" w:color="auto" w:fill="auto"/>
            <w:noWrap/>
            <w:vAlign w:val="bottom"/>
          </w:tcPr>
          <w:p w14:paraId="407CC79A"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1710" w:type="dxa"/>
            <w:tcBorders>
              <w:top w:val="nil"/>
              <w:left w:val="nil"/>
              <w:bottom w:val="nil"/>
              <w:right w:val="nil"/>
            </w:tcBorders>
            <w:shd w:val="clear" w:color="auto" w:fill="auto"/>
            <w:noWrap/>
            <w:vAlign w:val="bottom"/>
          </w:tcPr>
          <w:p w14:paraId="0E0233D8"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10" w:type="dxa"/>
            <w:tcBorders>
              <w:top w:val="nil"/>
              <w:left w:val="nil"/>
              <w:bottom w:val="nil"/>
              <w:right w:val="nil"/>
            </w:tcBorders>
            <w:shd w:val="clear" w:color="auto" w:fill="auto"/>
            <w:noWrap/>
            <w:vAlign w:val="bottom"/>
          </w:tcPr>
          <w:p w14:paraId="058B913B"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710" w:type="dxa"/>
            <w:tcBorders>
              <w:top w:val="nil"/>
              <w:left w:val="nil"/>
              <w:bottom w:val="nil"/>
              <w:right w:val="nil"/>
            </w:tcBorders>
            <w:shd w:val="clear" w:color="auto" w:fill="auto"/>
            <w:noWrap/>
            <w:vAlign w:val="bottom"/>
          </w:tcPr>
          <w:p w14:paraId="564F3AE8"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003D98" w:rsidRPr="0046719E" w14:paraId="6A4AB40C" w14:textId="77777777" w:rsidTr="00656FB0">
        <w:trPr>
          <w:trHeight w:val="288"/>
        </w:trPr>
        <w:tc>
          <w:tcPr>
            <w:tcW w:w="4320" w:type="dxa"/>
            <w:tcBorders>
              <w:top w:val="nil"/>
              <w:left w:val="nil"/>
              <w:bottom w:val="nil"/>
              <w:right w:val="nil"/>
            </w:tcBorders>
            <w:shd w:val="clear" w:color="auto" w:fill="auto"/>
            <w:noWrap/>
            <w:vAlign w:val="bottom"/>
          </w:tcPr>
          <w:p w14:paraId="15260372" w14:textId="77777777" w:rsidR="00003D98" w:rsidRDefault="00003D98"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6E5EE342"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94159AE"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6B1A480B"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278CC69D" w14:textId="77777777" w:rsidTr="00656FB0">
        <w:trPr>
          <w:trHeight w:val="288"/>
        </w:trPr>
        <w:tc>
          <w:tcPr>
            <w:tcW w:w="4320" w:type="dxa"/>
            <w:tcBorders>
              <w:top w:val="nil"/>
              <w:left w:val="nil"/>
              <w:bottom w:val="nil"/>
              <w:right w:val="nil"/>
            </w:tcBorders>
            <w:shd w:val="clear" w:color="auto" w:fill="auto"/>
            <w:noWrap/>
            <w:vAlign w:val="bottom"/>
          </w:tcPr>
          <w:p w14:paraId="4EEA197C" w14:textId="77777777" w:rsidR="00003D98" w:rsidRDefault="00003D98" w:rsidP="00656FB0">
            <w:pPr>
              <w:spacing w:after="0" w:line="240" w:lineRule="auto"/>
              <w:rPr>
                <w:rFonts w:ascii="Times New Roman" w:eastAsia="Times New Roman" w:hAnsi="Times New Roman" w:cs="Times New Roman"/>
                <w:color w:val="000000"/>
                <w:sz w:val="24"/>
                <w:szCs w:val="24"/>
              </w:rPr>
            </w:pPr>
            <w:r w:rsidRPr="001A2309">
              <w:rPr>
                <w:rFonts w:ascii="Times New Roman" w:eastAsia="Times New Roman" w:hAnsi="Times New Roman" w:cs="Times New Roman"/>
                <w:b/>
                <w:bCs/>
                <w:color w:val="000000"/>
                <w:sz w:val="24"/>
                <w:szCs w:val="24"/>
              </w:rPr>
              <w:t>State Committee Woman</w:t>
            </w:r>
          </w:p>
        </w:tc>
        <w:tc>
          <w:tcPr>
            <w:tcW w:w="1710" w:type="dxa"/>
            <w:tcBorders>
              <w:top w:val="nil"/>
              <w:left w:val="nil"/>
              <w:bottom w:val="nil"/>
              <w:right w:val="nil"/>
            </w:tcBorders>
            <w:shd w:val="clear" w:color="auto" w:fill="auto"/>
            <w:noWrap/>
            <w:vAlign w:val="bottom"/>
          </w:tcPr>
          <w:p w14:paraId="05E07DD2"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047979E"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5902FF6"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310B8890" w14:textId="77777777" w:rsidTr="00656FB0">
        <w:trPr>
          <w:trHeight w:val="288"/>
        </w:trPr>
        <w:tc>
          <w:tcPr>
            <w:tcW w:w="4320" w:type="dxa"/>
            <w:tcBorders>
              <w:top w:val="nil"/>
              <w:left w:val="nil"/>
              <w:bottom w:val="nil"/>
              <w:right w:val="nil"/>
            </w:tcBorders>
            <w:shd w:val="clear" w:color="auto" w:fill="auto"/>
            <w:noWrap/>
            <w:vAlign w:val="bottom"/>
          </w:tcPr>
          <w:p w14:paraId="5EAC2B22"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1710" w:type="dxa"/>
            <w:tcBorders>
              <w:top w:val="nil"/>
              <w:left w:val="nil"/>
              <w:bottom w:val="nil"/>
              <w:right w:val="nil"/>
            </w:tcBorders>
            <w:shd w:val="clear" w:color="auto" w:fill="auto"/>
            <w:noWrap/>
            <w:vAlign w:val="bottom"/>
          </w:tcPr>
          <w:p w14:paraId="0DFF96BD"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10" w:type="dxa"/>
            <w:tcBorders>
              <w:top w:val="nil"/>
              <w:left w:val="nil"/>
              <w:bottom w:val="nil"/>
              <w:right w:val="nil"/>
            </w:tcBorders>
            <w:shd w:val="clear" w:color="auto" w:fill="auto"/>
            <w:noWrap/>
            <w:vAlign w:val="bottom"/>
          </w:tcPr>
          <w:p w14:paraId="21468CE8"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10" w:type="dxa"/>
            <w:tcBorders>
              <w:top w:val="nil"/>
              <w:left w:val="nil"/>
              <w:bottom w:val="nil"/>
              <w:right w:val="nil"/>
            </w:tcBorders>
            <w:shd w:val="clear" w:color="auto" w:fill="auto"/>
            <w:noWrap/>
            <w:vAlign w:val="bottom"/>
          </w:tcPr>
          <w:p w14:paraId="2A985542"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003D98" w:rsidRPr="0046719E" w14:paraId="5229D947" w14:textId="77777777" w:rsidTr="00656FB0">
        <w:trPr>
          <w:trHeight w:val="288"/>
        </w:trPr>
        <w:tc>
          <w:tcPr>
            <w:tcW w:w="4320" w:type="dxa"/>
            <w:tcBorders>
              <w:top w:val="nil"/>
              <w:left w:val="nil"/>
              <w:bottom w:val="nil"/>
              <w:right w:val="nil"/>
            </w:tcBorders>
            <w:shd w:val="clear" w:color="auto" w:fill="auto"/>
            <w:noWrap/>
            <w:vAlign w:val="bottom"/>
          </w:tcPr>
          <w:p w14:paraId="2282D002"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1710" w:type="dxa"/>
            <w:tcBorders>
              <w:top w:val="nil"/>
              <w:left w:val="nil"/>
              <w:bottom w:val="nil"/>
              <w:right w:val="nil"/>
            </w:tcBorders>
            <w:shd w:val="clear" w:color="auto" w:fill="auto"/>
            <w:noWrap/>
            <w:vAlign w:val="bottom"/>
          </w:tcPr>
          <w:p w14:paraId="0F72B273"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10" w:type="dxa"/>
            <w:tcBorders>
              <w:top w:val="nil"/>
              <w:left w:val="nil"/>
              <w:bottom w:val="nil"/>
              <w:right w:val="nil"/>
            </w:tcBorders>
            <w:shd w:val="clear" w:color="auto" w:fill="auto"/>
            <w:noWrap/>
            <w:vAlign w:val="bottom"/>
          </w:tcPr>
          <w:p w14:paraId="3E349176"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710" w:type="dxa"/>
            <w:tcBorders>
              <w:top w:val="nil"/>
              <w:left w:val="nil"/>
              <w:bottom w:val="nil"/>
              <w:right w:val="nil"/>
            </w:tcBorders>
            <w:shd w:val="clear" w:color="auto" w:fill="auto"/>
            <w:noWrap/>
            <w:vAlign w:val="bottom"/>
          </w:tcPr>
          <w:p w14:paraId="01BD31BD"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003D98" w:rsidRPr="0046719E" w14:paraId="2F31BCFC" w14:textId="77777777" w:rsidTr="00656FB0">
        <w:trPr>
          <w:trHeight w:val="288"/>
        </w:trPr>
        <w:tc>
          <w:tcPr>
            <w:tcW w:w="4320" w:type="dxa"/>
            <w:tcBorders>
              <w:top w:val="nil"/>
              <w:left w:val="nil"/>
              <w:bottom w:val="nil"/>
              <w:right w:val="nil"/>
            </w:tcBorders>
            <w:shd w:val="clear" w:color="auto" w:fill="auto"/>
            <w:noWrap/>
            <w:vAlign w:val="bottom"/>
          </w:tcPr>
          <w:p w14:paraId="2A816CC9" w14:textId="77777777" w:rsidR="00003D98" w:rsidRDefault="00003D98"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2372C64"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9AEDC35"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442BBF7"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6AD733B4" w14:textId="77777777" w:rsidTr="00656FB0">
        <w:trPr>
          <w:trHeight w:val="288"/>
        </w:trPr>
        <w:tc>
          <w:tcPr>
            <w:tcW w:w="4320" w:type="dxa"/>
            <w:tcBorders>
              <w:top w:val="nil"/>
              <w:left w:val="nil"/>
              <w:bottom w:val="nil"/>
              <w:right w:val="nil"/>
            </w:tcBorders>
            <w:shd w:val="clear" w:color="auto" w:fill="auto"/>
            <w:noWrap/>
            <w:vAlign w:val="bottom"/>
          </w:tcPr>
          <w:p w14:paraId="222BE99D" w14:textId="77777777" w:rsidR="00003D98" w:rsidRPr="00304F91" w:rsidRDefault="00003D98" w:rsidP="00656FB0">
            <w:pPr>
              <w:spacing w:after="0" w:line="240" w:lineRule="auto"/>
              <w:rPr>
                <w:rFonts w:ascii="Times New Roman" w:eastAsia="Times New Roman" w:hAnsi="Times New Roman" w:cs="Times New Roman"/>
                <w:b/>
                <w:bCs/>
                <w:color w:val="000000"/>
                <w:sz w:val="24"/>
                <w:szCs w:val="24"/>
                <w:u w:val="single"/>
              </w:rPr>
            </w:pPr>
            <w:r w:rsidRPr="00304F91">
              <w:rPr>
                <w:rFonts w:ascii="Times New Roman" w:eastAsia="Times New Roman" w:hAnsi="Times New Roman" w:cs="Times New Roman"/>
                <w:b/>
                <w:bCs/>
                <w:color w:val="000000"/>
                <w:sz w:val="24"/>
                <w:szCs w:val="24"/>
                <w:u w:val="single"/>
              </w:rPr>
              <w:t>REPUB</w:t>
            </w:r>
            <w:r>
              <w:rPr>
                <w:rFonts w:ascii="Times New Roman" w:eastAsia="Times New Roman" w:hAnsi="Times New Roman" w:cs="Times New Roman"/>
                <w:b/>
                <w:bCs/>
                <w:color w:val="000000"/>
                <w:sz w:val="24"/>
                <w:szCs w:val="24"/>
                <w:u w:val="single"/>
              </w:rPr>
              <w:t>L</w:t>
            </w:r>
            <w:r w:rsidRPr="00304F91">
              <w:rPr>
                <w:rFonts w:ascii="Times New Roman" w:eastAsia="Times New Roman" w:hAnsi="Times New Roman" w:cs="Times New Roman"/>
                <w:b/>
                <w:bCs/>
                <w:color w:val="000000"/>
                <w:sz w:val="24"/>
                <w:szCs w:val="24"/>
                <w:u w:val="single"/>
              </w:rPr>
              <w:t>ICAN</w:t>
            </w:r>
          </w:p>
        </w:tc>
        <w:tc>
          <w:tcPr>
            <w:tcW w:w="1710" w:type="dxa"/>
            <w:tcBorders>
              <w:top w:val="nil"/>
              <w:left w:val="nil"/>
              <w:bottom w:val="nil"/>
              <w:right w:val="nil"/>
            </w:tcBorders>
            <w:shd w:val="clear" w:color="auto" w:fill="auto"/>
            <w:noWrap/>
            <w:vAlign w:val="bottom"/>
          </w:tcPr>
          <w:p w14:paraId="09ADEC41"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704D2046"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9DC1324"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47355AC1" w14:textId="77777777" w:rsidTr="00656FB0">
        <w:trPr>
          <w:trHeight w:val="288"/>
        </w:trPr>
        <w:tc>
          <w:tcPr>
            <w:tcW w:w="4320" w:type="dxa"/>
            <w:tcBorders>
              <w:top w:val="nil"/>
              <w:left w:val="nil"/>
              <w:bottom w:val="nil"/>
              <w:right w:val="nil"/>
            </w:tcBorders>
            <w:shd w:val="clear" w:color="auto" w:fill="auto"/>
            <w:noWrap/>
            <w:vAlign w:val="bottom"/>
          </w:tcPr>
          <w:p w14:paraId="5CE7623F" w14:textId="77777777" w:rsidR="00003D98" w:rsidRPr="00304F91" w:rsidRDefault="00003D98" w:rsidP="00656FB0">
            <w:pPr>
              <w:spacing w:after="0" w:line="240" w:lineRule="auto"/>
              <w:rPr>
                <w:rFonts w:ascii="Times New Roman" w:eastAsia="Times New Roman" w:hAnsi="Times New Roman" w:cs="Times New Roman"/>
                <w:b/>
                <w:bCs/>
                <w:color w:val="000000"/>
                <w:sz w:val="24"/>
                <w:szCs w:val="24"/>
                <w:u w:val="single"/>
              </w:rPr>
            </w:pPr>
            <w:r w:rsidRPr="008F6A93">
              <w:rPr>
                <w:rFonts w:ascii="Times New Roman" w:eastAsia="Times New Roman" w:hAnsi="Times New Roman" w:cs="Times New Roman"/>
                <w:b/>
                <w:bCs/>
                <w:color w:val="000000"/>
                <w:sz w:val="24"/>
                <w:szCs w:val="24"/>
              </w:rPr>
              <w:t>Presidential Preference</w:t>
            </w:r>
          </w:p>
        </w:tc>
        <w:tc>
          <w:tcPr>
            <w:tcW w:w="1710" w:type="dxa"/>
            <w:tcBorders>
              <w:top w:val="nil"/>
              <w:left w:val="nil"/>
              <w:bottom w:val="nil"/>
              <w:right w:val="nil"/>
            </w:tcBorders>
            <w:shd w:val="clear" w:color="auto" w:fill="auto"/>
            <w:noWrap/>
            <w:vAlign w:val="bottom"/>
          </w:tcPr>
          <w:p w14:paraId="33B0ED6B"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590F63E"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543703B" w14:textId="77777777" w:rsidR="00003D98" w:rsidRPr="0046719E"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4609ADF3" w14:textId="77777777" w:rsidTr="00656FB0">
        <w:trPr>
          <w:trHeight w:val="288"/>
        </w:trPr>
        <w:tc>
          <w:tcPr>
            <w:tcW w:w="4320" w:type="dxa"/>
            <w:tcBorders>
              <w:top w:val="nil"/>
              <w:left w:val="nil"/>
              <w:bottom w:val="nil"/>
              <w:right w:val="nil"/>
            </w:tcBorders>
            <w:shd w:val="clear" w:color="auto" w:fill="auto"/>
            <w:noWrap/>
            <w:vAlign w:val="bottom"/>
          </w:tcPr>
          <w:p w14:paraId="64E7775A"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William F. Weld</w:t>
            </w:r>
          </w:p>
        </w:tc>
        <w:tc>
          <w:tcPr>
            <w:tcW w:w="1710" w:type="dxa"/>
            <w:tcBorders>
              <w:top w:val="nil"/>
              <w:left w:val="nil"/>
              <w:bottom w:val="nil"/>
              <w:right w:val="nil"/>
            </w:tcBorders>
            <w:shd w:val="clear" w:color="auto" w:fill="auto"/>
            <w:noWrap/>
            <w:vAlign w:val="bottom"/>
          </w:tcPr>
          <w:p w14:paraId="1EDA9E59"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26</w:t>
            </w:r>
          </w:p>
        </w:tc>
        <w:tc>
          <w:tcPr>
            <w:tcW w:w="1710" w:type="dxa"/>
            <w:tcBorders>
              <w:top w:val="nil"/>
              <w:left w:val="nil"/>
              <w:bottom w:val="nil"/>
              <w:right w:val="nil"/>
            </w:tcBorders>
            <w:shd w:val="clear" w:color="auto" w:fill="auto"/>
            <w:noWrap/>
            <w:vAlign w:val="bottom"/>
          </w:tcPr>
          <w:p w14:paraId="43F99054"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21</w:t>
            </w:r>
          </w:p>
        </w:tc>
        <w:tc>
          <w:tcPr>
            <w:tcW w:w="1710" w:type="dxa"/>
            <w:tcBorders>
              <w:top w:val="nil"/>
              <w:left w:val="nil"/>
              <w:bottom w:val="nil"/>
              <w:right w:val="nil"/>
            </w:tcBorders>
            <w:shd w:val="clear" w:color="auto" w:fill="auto"/>
            <w:noWrap/>
            <w:vAlign w:val="bottom"/>
          </w:tcPr>
          <w:p w14:paraId="5822B1BE"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47</w:t>
            </w:r>
          </w:p>
        </w:tc>
      </w:tr>
      <w:tr w:rsidR="00003D98" w:rsidRPr="0046719E" w14:paraId="2440D85F" w14:textId="77777777" w:rsidTr="00656FB0">
        <w:trPr>
          <w:trHeight w:val="288"/>
        </w:trPr>
        <w:tc>
          <w:tcPr>
            <w:tcW w:w="4320" w:type="dxa"/>
            <w:tcBorders>
              <w:top w:val="nil"/>
              <w:left w:val="nil"/>
              <w:bottom w:val="nil"/>
              <w:right w:val="nil"/>
            </w:tcBorders>
            <w:shd w:val="clear" w:color="auto" w:fill="auto"/>
            <w:noWrap/>
            <w:vAlign w:val="bottom"/>
          </w:tcPr>
          <w:p w14:paraId="7C631AA4"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 Walsh</w:t>
            </w:r>
          </w:p>
        </w:tc>
        <w:tc>
          <w:tcPr>
            <w:tcW w:w="1710" w:type="dxa"/>
            <w:tcBorders>
              <w:top w:val="nil"/>
              <w:left w:val="nil"/>
              <w:bottom w:val="nil"/>
              <w:right w:val="nil"/>
            </w:tcBorders>
            <w:shd w:val="clear" w:color="auto" w:fill="auto"/>
            <w:noWrap/>
            <w:vAlign w:val="bottom"/>
          </w:tcPr>
          <w:p w14:paraId="0101FDD8"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4</w:t>
            </w:r>
          </w:p>
        </w:tc>
        <w:tc>
          <w:tcPr>
            <w:tcW w:w="1710" w:type="dxa"/>
            <w:tcBorders>
              <w:top w:val="nil"/>
              <w:left w:val="nil"/>
              <w:bottom w:val="nil"/>
              <w:right w:val="nil"/>
            </w:tcBorders>
            <w:shd w:val="clear" w:color="auto" w:fill="auto"/>
            <w:noWrap/>
            <w:vAlign w:val="bottom"/>
          </w:tcPr>
          <w:p w14:paraId="4473E91D"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5</w:t>
            </w:r>
          </w:p>
        </w:tc>
        <w:tc>
          <w:tcPr>
            <w:tcW w:w="1710" w:type="dxa"/>
            <w:tcBorders>
              <w:top w:val="nil"/>
              <w:left w:val="nil"/>
              <w:bottom w:val="nil"/>
              <w:right w:val="nil"/>
            </w:tcBorders>
            <w:shd w:val="clear" w:color="auto" w:fill="auto"/>
            <w:noWrap/>
            <w:vAlign w:val="bottom"/>
          </w:tcPr>
          <w:p w14:paraId="2DC2C65E"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9</w:t>
            </w:r>
          </w:p>
        </w:tc>
      </w:tr>
      <w:tr w:rsidR="00003D98" w:rsidRPr="0046719E" w14:paraId="79728A1D" w14:textId="77777777" w:rsidTr="00656FB0">
        <w:trPr>
          <w:trHeight w:val="288"/>
        </w:trPr>
        <w:tc>
          <w:tcPr>
            <w:tcW w:w="4320" w:type="dxa"/>
            <w:tcBorders>
              <w:top w:val="nil"/>
              <w:left w:val="nil"/>
              <w:bottom w:val="nil"/>
              <w:right w:val="nil"/>
            </w:tcBorders>
            <w:shd w:val="clear" w:color="auto" w:fill="auto"/>
            <w:noWrap/>
            <w:vAlign w:val="bottom"/>
          </w:tcPr>
          <w:p w14:paraId="66B96E48"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Donald J. Trump</w:t>
            </w:r>
          </w:p>
        </w:tc>
        <w:tc>
          <w:tcPr>
            <w:tcW w:w="1710" w:type="dxa"/>
            <w:tcBorders>
              <w:top w:val="nil"/>
              <w:left w:val="nil"/>
              <w:bottom w:val="nil"/>
              <w:right w:val="nil"/>
            </w:tcBorders>
            <w:shd w:val="clear" w:color="auto" w:fill="auto"/>
            <w:noWrap/>
            <w:vAlign w:val="bottom"/>
          </w:tcPr>
          <w:p w14:paraId="72C89BB7"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367</w:t>
            </w:r>
          </w:p>
        </w:tc>
        <w:tc>
          <w:tcPr>
            <w:tcW w:w="1710" w:type="dxa"/>
            <w:tcBorders>
              <w:top w:val="nil"/>
              <w:left w:val="nil"/>
              <w:bottom w:val="nil"/>
              <w:right w:val="nil"/>
            </w:tcBorders>
            <w:shd w:val="clear" w:color="auto" w:fill="auto"/>
            <w:noWrap/>
            <w:vAlign w:val="bottom"/>
          </w:tcPr>
          <w:p w14:paraId="150ABA56"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322</w:t>
            </w:r>
          </w:p>
        </w:tc>
        <w:tc>
          <w:tcPr>
            <w:tcW w:w="1710" w:type="dxa"/>
            <w:tcBorders>
              <w:top w:val="nil"/>
              <w:left w:val="nil"/>
              <w:bottom w:val="nil"/>
              <w:right w:val="nil"/>
            </w:tcBorders>
            <w:shd w:val="clear" w:color="auto" w:fill="auto"/>
            <w:noWrap/>
            <w:vAlign w:val="bottom"/>
          </w:tcPr>
          <w:p w14:paraId="579B3CA6"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689</w:t>
            </w:r>
          </w:p>
        </w:tc>
      </w:tr>
      <w:tr w:rsidR="00003D98" w:rsidRPr="0046719E" w14:paraId="79837B80" w14:textId="77777777" w:rsidTr="00656FB0">
        <w:trPr>
          <w:trHeight w:val="288"/>
        </w:trPr>
        <w:tc>
          <w:tcPr>
            <w:tcW w:w="4320" w:type="dxa"/>
            <w:tcBorders>
              <w:top w:val="nil"/>
              <w:left w:val="nil"/>
              <w:bottom w:val="nil"/>
              <w:right w:val="nil"/>
            </w:tcBorders>
            <w:shd w:val="clear" w:color="auto" w:fill="auto"/>
            <w:noWrap/>
            <w:vAlign w:val="bottom"/>
          </w:tcPr>
          <w:p w14:paraId="3A296442"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Roque “Rocky” De La Fuente</w:t>
            </w:r>
          </w:p>
        </w:tc>
        <w:tc>
          <w:tcPr>
            <w:tcW w:w="1710" w:type="dxa"/>
            <w:tcBorders>
              <w:top w:val="nil"/>
              <w:left w:val="nil"/>
              <w:bottom w:val="nil"/>
              <w:right w:val="nil"/>
            </w:tcBorders>
            <w:shd w:val="clear" w:color="auto" w:fill="auto"/>
            <w:noWrap/>
            <w:vAlign w:val="bottom"/>
          </w:tcPr>
          <w:p w14:paraId="60F81D34"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29853CF1"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777FB659"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0</w:t>
            </w:r>
          </w:p>
        </w:tc>
      </w:tr>
      <w:tr w:rsidR="00003D98" w:rsidRPr="0046719E" w14:paraId="3439D215" w14:textId="77777777" w:rsidTr="00656FB0">
        <w:trPr>
          <w:trHeight w:val="288"/>
        </w:trPr>
        <w:tc>
          <w:tcPr>
            <w:tcW w:w="4320" w:type="dxa"/>
            <w:tcBorders>
              <w:top w:val="nil"/>
              <w:left w:val="nil"/>
              <w:bottom w:val="nil"/>
              <w:right w:val="nil"/>
            </w:tcBorders>
            <w:shd w:val="clear" w:color="auto" w:fill="auto"/>
            <w:noWrap/>
            <w:vAlign w:val="bottom"/>
          </w:tcPr>
          <w:p w14:paraId="4425D16A"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Preference</w:t>
            </w:r>
          </w:p>
        </w:tc>
        <w:tc>
          <w:tcPr>
            <w:tcW w:w="1710" w:type="dxa"/>
            <w:tcBorders>
              <w:top w:val="nil"/>
              <w:left w:val="nil"/>
              <w:bottom w:val="nil"/>
              <w:right w:val="nil"/>
            </w:tcBorders>
            <w:shd w:val="clear" w:color="auto" w:fill="auto"/>
            <w:noWrap/>
            <w:vAlign w:val="bottom"/>
          </w:tcPr>
          <w:p w14:paraId="79DFA958"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7</w:t>
            </w:r>
          </w:p>
        </w:tc>
        <w:tc>
          <w:tcPr>
            <w:tcW w:w="1710" w:type="dxa"/>
            <w:tcBorders>
              <w:top w:val="nil"/>
              <w:left w:val="nil"/>
              <w:bottom w:val="nil"/>
              <w:right w:val="nil"/>
            </w:tcBorders>
            <w:shd w:val="clear" w:color="auto" w:fill="auto"/>
            <w:noWrap/>
            <w:vAlign w:val="bottom"/>
          </w:tcPr>
          <w:p w14:paraId="14708D02"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3</w:t>
            </w:r>
          </w:p>
        </w:tc>
        <w:tc>
          <w:tcPr>
            <w:tcW w:w="1710" w:type="dxa"/>
            <w:tcBorders>
              <w:top w:val="nil"/>
              <w:left w:val="nil"/>
              <w:bottom w:val="nil"/>
              <w:right w:val="nil"/>
            </w:tcBorders>
            <w:shd w:val="clear" w:color="auto" w:fill="auto"/>
            <w:noWrap/>
            <w:vAlign w:val="bottom"/>
          </w:tcPr>
          <w:p w14:paraId="3CDE38E7"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10</w:t>
            </w:r>
          </w:p>
        </w:tc>
      </w:tr>
      <w:tr w:rsidR="00003D98" w:rsidRPr="0046719E" w14:paraId="67B1DDB4" w14:textId="77777777" w:rsidTr="00656FB0">
        <w:trPr>
          <w:trHeight w:val="288"/>
        </w:trPr>
        <w:tc>
          <w:tcPr>
            <w:tcW w:w="4320" w:type="dxa"/>
            <w:tcBorders>
              <w:top w:val="nil"/>
              <w:left w:val="nil"/>
              <w:bottom w:val="nil"/>
              <w:right w:val="nil"/>
            </w:tcBorders>
            <w:shd w:val="clear" w:color="auto" w:fill="auto"/>
            <w:noWrap/>
            <w:vAlign w:val="bottom"/>
          </w:tcPr>
          <w:p w14:paraId="293D3324"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1710" w:type="dxa"/>
            <w:tcBorders>
              <w:top w:val="nil"/>
              <w:left w:val="nil"/>
              <w:bottom w:val="nil"/>
              <w:right w:val="nil"/>
            </w:tcBorders>
            <w:shd w:val="clear" w:color="auto" w:fill="auto"/>
            <w:noWrap/>
            <w:vAlign w:val="bottom"/>
          </w:tcPr>
          <w:p w14:paraId="2BDFB8CE"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2</w:t>
            </w:r>
          </w:p>
        </w:tc>
        <w:tc>
          <w:tcPr>
            <w:tcW w:w="1710" w:type="dxa"/>
            <w:tcBorders>
              <w:top w:val="nil"/>
              <w:left w:val="nil"/>
              <w:bottom w:val="nil"/>
              <w:right w:val="nil"/>
            </w:tcBorders>
            <w:shd w:val="clear" w:color="auto" w:fill="auto"/>
            <w:noWrap/>
            <w:vAlign w:val="bottom"/>
          </w:tcPr>
          <w:p w14:paraId="40C190AD"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5CD80E85"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2</w:t>
            </w:r>
          </w:p>
        </w:tc>
      </w:tr>
      <w:tr w:rsidR="00003D98" w:rsidRPr="0046719E" w14:paraId="70F66E98" w14:textId="77777777" w:rsidTr="00656FB0">
        <w:trPr>
          <w:trHeight w:val="288"/>
        </w:trPr>
        <w:tc>
          <w:tcPr>
            <w:tcW w:w="4320" w:type="dxa"/>
            <w:tcBorders>
              <w:top w:val="nil"/>
              <w:left w:val="nil"/>
              <w:bottom w:val="nil"/>
              <w:right w:val="nil"/>
            </w:tcBorders>
            <w:shd w:val="clear" w:color="auto" w:fill="auto"/>
            <w:noWrap/>
            <w:vAlign w:val="bottom"/>
          </w:tcPr>
          <w:p w14:paraId="2D9336FB"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1710" w:type="dxa"/>
            <w:tcBorders>
              <w:top w:val="nil"/>
              <w:left w:val="nil"/>
              <w:bottom w:val="nil"/>
              <w:right w:val="nil"/>
            </w:tcBorders>
            <w:shd w:val="clear" w:color="auto" w:fill="auto"/>
            <w:noWrap/>
            <w:vAlign w:val="bottom"/>
          </w:tcPr>
          <w:p w14:paraId="03B106F1"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2</w:t>
            </w:r>
          </w:p>
        </w:tc>
        <w:tc>
          <w:tcPr>
            <w:tcW w:w="1710" w:type="dxa"/>
            <w:tcBorders>
              <w:top w:val="nil"/>
              <w:left w:val="nil"/>
              <w:bottom w:val="nil"/>
              <w:right w:val="nil"/>
            </w:tcBorders>
            <w:shd w:val="clear" w:color="auto" w:fill="auto"/>
            <w:noWrap/>
            <w:vAlign w:val="bottom"/>
          </w:tcPr>
          <w:p w14:paraId="3963F12A"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2</w:t>
            </w:r>
          </w:p>
        </w:tc>
        <w:tc>
          <w:tcPr>
            <w:tcW w:w="1710" w:type="dxa"/>
            <w:tcBorders>
              <w:top w:val="nil"/>
              <w:left w:val="nil"/>
              <w:bottom w:val="nil"/>
              <w:right w:val="nil"/>
            </w:tcBorders>
            <w:shd w:val="clear" w:color="auto" w:fill="auto"/>
            <w:noWrap/>
            <w:vAlign w:val="bottom"/>
          </w:tcPr>
          <w:p w14:paraId="4A27B924"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4</w:t>
            </w:r>
          </w:p>
        </w:tc>
      </w:tr>
      <w:tr w:rsidR="00003D98" w:rsidRPr="0046719E" w14:paraId="52555B26" w14:textId="77777777" w:rsidTr="00656FB0">
        <w:trPr>
          <w:trHeight w:val="288"/>
        </w:trPr>
        <w:tc>
          <w:tcPr>
            <w:tcW w:w="4320" w:type="dxa"/>
            <w:tcBorders>
              <w:top w:val="nil"/>
              <w:left w:val="nil"/>
              <w:bottom w:val="nil"/>
              <w:right w:val="nil"/>
            </w:tcBorders>
            <w:shd w:val="clear" w:color="auto" w:fill="auto"/>
            <w:noWrap/>
            <w:vAlign w:val="bottom"/>
          </w:tcPr>
          <w:p w14:paraId="38FDB93A" w14:textId="77777777" w:rsidR="00003D98" w:rsidRDefault="00003D98"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78B7B138"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3A16B8AA"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4B72D66"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4BE6BA95" w14:textId="77777777" w:rsidTr="00656FB0">
        <w:trPr>
          <w:trHeight w:val="288"/>
        </w:trPr>
        <w:tc>
          <w:tcPr>
            <w:tcW w:w="4320" w:type="dxa"/>
            <w:tcBorders>
              <w:top w:val="nil"/>
              <w:left w:val="nil"/>
              <w:bottom w:val="nil"/>
              <w:right w:val="nil"/>
            </w:tcBorders>
            <w:shd w:val="clear" w:color="auto" w:fill="auto"/>
            <w:noWrap/>
            <w:vAlign w:val="bottom"/>
          </w:tcPr>
          <w:p w14:paraId="1EC733AA" w14:textId="77777777" w:rsidR="00003D98" w:rsidRDefault="00003D98"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B15B4DE"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6AC8A25E"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E09E018"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1E1F084F" w14:textId="77777777" w:rsidTr="00656FB0">
        <w:trPr>
          <w:trHeight w:val="288"/>
        </w:trPr>
        <w:tc>
          <w:tcPr>
            <w:tcW w:w="4320" w:type="dxa"/>
            <w:tcBorders>
              <w:top w:val="nil"/>
              <w:left w:val="nil"/>
              <w:bottom w:val="nil"/>
              <w:right w:val="nil"/>
            </w:tcBorders>
            <w:shd w:val="clear" w:color="auto" w:fill="auto"/>
            <w:noWrap/>
            <w:vAlign w:val="bottom"/>
          </w:tcPr>
          <w:p w14:paraId="7F52AF38" w14:textId="77777777" w:rsidR="00003D98" w:rsidRDefault="00003D98"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218E6FD"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30624443"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4E19BB3"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33CE2F4A" w14:textId="77777777" w:rsidTr="00656FB0">
        <w:trPr>
          <w:trHeight w:val="288"/>
        </w:trPr>
        <w:tc>
          <w:tcPr>
            <w:tcW w:w="4320" w:type="dxa"/>
            <w:tcBorders>
              <w:top w:val="nil"/>
              <w:left w:val="nil"/>
              <w:bottom w:val="nil"/>
              <w:right w:val="nil"/>
            </w:tcBorders>
            <w:shd w:val="clear" w:color="auto" w:fill="auto"/>
            <w:noWrap/>
            <w:vAlign w:val="bottom"/>
          </w:tcPr>
          <w:p w14:paraId="02358C00" w14:textId="77777777" w:rsidR="00003D98" w:rsidRDefault="00003D98"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B489A90"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0B5E79DC"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275947C"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13CE9EC6" w14:textId="77777777" w:rsidTr="00656FB0">
        <w:trPr>
          <w:trHeight w:val="288"/>
        </w:trPr>
        <w:tc>
          <w:tcPr>
            <w:tcW w:w="4320" w:type="dxa"/>
            <w:tcBorders>
              <w:top w:val="nil"/>
              <w:left w:val="nil"/>
              <w:bottom w:val="nil"/>
              <w:right w:val="nil"/>
            </w:tcBorders>
            <w:shd w:val="clear" w:color="auto" w:fill="auto"/>
            <w:noWrap/>
            <w:vAlign w:val="bottom"/>
          </w:tcPr>
          <w:p w14:paraId="66BD39A5" w14:textId="77777777" w:rsidR="00003D98" w:rsidRDefault="00003D98"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04596901"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751DFAB7"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A2836E5"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4DA1819B" w14:textId="77777777" w:rsidTr="00656FB0">
        <w:trPr>
          <w:trHeight w:val="288"/>
        </w:trPr>
        <w:tc>
          <w:tcPr>
            <w:tcW w:w="4320" w:type="dxa"/>
            <w:tcBorders>
              <w:top w:val="nil"/>
              <w:left w:val="nil"/>
              <w:bottom w:val="nil"/>
              <w:right w:val="nil"/>
            </w:tcBorders>
            <w:shd w:val="clear" w:color="auto" w:fill="auto"/>
            <w:noWrap/>
            <w:vAlign w:val="bottom"/>
          </w:tcPr>
          <w:p w14:paraId="27D8F412" w14:textId="07912737" w:rsidR="00003D98" w:rsidRDefault="00003D98" w:rsidP="00003D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OFFICE/CANDIDATE</w:t>
            </w:r>
          </w:p>
        </w:tc>
        <w:tc>
          <w:tcPr>
            <w:tcW w:w="1710" w:type="dxa"/>
            <w:tcBorders>
              <w:top w:val="nil"/>
              <w:left w:val="nil"/>
              <w:bottom w:val="nil"/>
              <w:right w:val="nil"/>
            </w:tcBorders>
            <w:shd w:val="clear" w:color="auto" w:fill="auto"/>
            <w:noWrap/>
            <w:vAlign w:val="bottom"/>
          </w:tcPr>
          <w:p w14:paraId="4918231E" w14:textId="669A2BE4" w:rsidR="00003D98" w:rsidRPr="00ED6419" w:rsidRDefault="00003D98" w:rsidP="00003D98">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b/>
                <w:bCs/>
                <w:color w:val="000000"/>
                <w:sz w:val="24"/>
                <w:szCs w:val="24"/>
              </w:rPr>
              <w:t>P1</w:t>
            </w:r>
          </w:p>
        </w:tc>
        <w:tc>
          <w:tcPr>
            <w:tcW w:w="1710" w:type="dxa"/>
            <w:tcBorders>
              <w:top w:val="nil"/>
              <w:left w:val="nil"/>
              <w:bottom w:val="nil"/>
              <w:right w:val="nil"/>
            </w:tcBorders>
            <w:shd w:val="clear" w:color="auto" w:fill="auto"/>
            <w:noWrap/>
            <w:vAlign w:val="bottom"/>
          </w:tcPr>
          <w:p w14:paraId="3E0801CD" w14:textId="4392AB89" w:rsidR="00003D98" w:rsidRPr="00ED6419" w:rsidRDefault="00003D98" w:rsidP="00003D98">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b/>
                <w:bCs/>
                <w:color w:val="000000"/>
                <w:sz w:val="24"/>
                <w:szCs w:val="24"/>
              </w:rPr>
              <w:t>P2</w:t>
            </w:r>
          </w:p>
        </w:tc>
        <w:tc>
          <w:tcPr>
            <w:tcW w:w="1710" w:type="dxa"/>
            <w:tcBorders>
              <w:top w:val="nil"/>
              <w:left w:val="nil"/>
              <w:bottom w:val="nil"/>
              <w:right w:val="nil"/>
            </w:tcBorders>
            <w:shd w:val="clear" w:color="auto" w:fill="auto"/>
            <w:noWrap/>
            <w:vAlign w:val="bottom"/>
          </w:tcPr>
          <w:p w14:paraId="5439EF63" w14:textId="6CCB7B36" w:rsidR="00003D98" w:rsidRPr="00ED6419" w:rsidRDefault="00003D98" w:rsidP="00003D98">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b/>
                <w:bCs/>
                <w:color w:val="000000"/>
                <w:sz w:val="24"/>
                <w:szCs w:val="24"/>
              </w:rPr>
              <w:t>Total</w:t>
            </w:r>
          </w:p>
        </w:tc>
      </w:tr>
      <w:tr w:rsidR="00003D98" w:rsidRPr="0046719E" w14:paraId="5BF9353F" w14:textId="77777777" w:rsidTr="00656FB0">
        <w:trPr>
          <w:trHeight w:val="288"/>
        </w:trPr>
        <w:tc>
          <w:tcPr>
            <w:tcW w:w="4320" w:type="dxa"/>
            <w:tcBorders>
              <w:top w:val="nil"/>
              <w:left w:val="nil"/>
              <w:bottom w:val="nil"/>
              <w:right w:val="nil"/>
            </w:tcBorders>
            <w:shd w:val="clear" w:color="auto" w:fill="auto"/>
            <w:noWrap/>
            <w:vAlign w:val="bottom"/>
          </w:tcPr>
          <w:p w14:paraId="7F766843" w14:textId="77777777" w:rsidR="00003D98" w:rsidRDefault="00003D98"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7C8AC4E7"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72B0C7C7"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02ED12DC"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21919E0C" w14:textId="77777777" w:rsidTr="00656FB0">
        <w:trPr>
          <w:trHeight w:val="288"/>
        </w:trPr>
        <w:tc>
          <w:tcPr>
            <w:tcW w:w="4320" w:type="dxa"/>
            <w:tcBorders>
              <w:top w:val="nil"/>
              <w:left w:val="nil"/>
              <w:bottom w:val="nil"/>
              <w:right w:val="nil"/>
            </w:tcBorders>
            <w:shd w:val="clear" w:color="auto" w:fill="auto"/>
            <w:noWrap/>
            <w:vAlign w:val="bottom"/>
          </w:tcPr>
          <w:p w14:paraId="2F96AA61" w14:textId="77777777" w:rsidR="00003D98" w:rsidRPr="004020CF" w:rsidRDefault="00003D98" w:rsidP="00656FB0">
            <w:pPr>
              <w:spacing w:after="0" w:line="240" w:lineRule="auto"/>
              <w:rPr>
                <w:rFonts w:ascii="Times New Roman" w:eastAsia="Times New Roman" w:hAnsi="Times New Roman" w:cs="Times New Roman"/>
                <w:b/>
                <w:bCs/>
                <w:color w:val="000000"/>
                <w:sz w:val="24"/>
                <w:szCs w:val="24"/>
              </w:rPr>
            </w:pPr>
            <w:r w:rsidRPr="004020CF">
              <w:rPr>
                <w:rFonts w:ascii="Times New Roman" w:eastAsia="Times New Roman" w:hAnsi="Times New Roman" w:cs="Times New Roman"/>
                <w:b/>
                <w:bCs/>
                <w:color w:val="000000"/>
                <w:sz w:val="24"/>
                <w:szCs w:val="24"/>
              </w:rPr>
              <w:t>State Committee Man</w:t>
            </w:r>
          </w:p>
        </w:tc>
        <w:tc>
          <w:tcPr>
            <w:tcW w:w="1710" w:type="dxa"/>
            <w:tcBorders>
              <w:top w:val="nil"/>
              <w:left w:val="nil"/>
              <w:bottom w:val="nil"/>
              <w:right w:val="nil"/>
            </w:tcBorders>
            <w:shd w:val="clear" w:color="auto" w:fill="auto"/>
            <w:noWrap/>
            <w:vAlign w:val="bottom"/>
          </w:tcPr>
          <w:p w14:paraId="42132274"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731DA676"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387F367"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2F6B10E5" w14:textId="77777777" w:rsidTr="00656FB0">
        <w:trPr>
          <w:trHeight w:val="288"/>
        </w:trPr>
        <w:tc>
          <w:tcPr>
            <w:tcW w:w="4320" w:type="dxa"/>
            <w:tcBorders>
              <w:top w:val="nil"/>
              <w:left w:val="nil"/>
              <w:bottom w:val="nil"/>
              <w:right w:val="nil"/>
            </w:tcBorders>
            <w:shd w:val="clear" w:color="auto" w:fill="auto"/>
            <w:noWrap/>
            <w:vAlign w:val="bottom"/>
          </w:tcPr>
          <w:p w14:paraId="6A68EDDA"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Gordon C. Andrews</w:t>
            </w:r>
          </w:p>
        </w:tc>
        <w:tc>
          <w:tcPr>
            <w:tcW w:w="1710" w:type="dxa"/>
            <w:tcBorders>
              <w:top w:val="nil"/>
              <w:left w:val="nil"/>
              <w:bottom w:val="nil"/>
              <w:right w:val="nil"/>
            </w:tcBorders>
            <w:shd w:val="clear" w:color="auto" w:fill="auto"/>
            <w:noWrap/>
            <w:vAlign w:val="bottom"/>
          </w:tcPr>
          <w:p w14:paraId="5679A693"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156</w:t>
            </w:r>
          </w:p>
        </w:tc>
        <w:tc>
          <w:tcPr>
            <w:tcW w:w="1710" w:type="dxa"/>
            <w:tcBorders>
              <w:top w:val="nil"/>
              <w:left w:val="nil"/>
              <w:bottom w:val="nil"/>
              <w:right w:val="nil"/>
            </w:tcBorders>
            <w:shd w:val="clear" w:color="auto" w:fill="auto"/>
            <w:noWrap/>
            <w:vAlign w:val="bottom"/>
          </w:tcPr>
          <w:p w14:paraId="13F84234"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136</w:t>
            </w:r>
          </w:p>
        </w:tc>
        <w:tc>
          <w:tcPr>
            <w:tcW w:w="1710" w:type="dxa"/>
            <w:tcBorders>
              <w:top w:val="nil"/>
              <w:left w:val="nil"/>
              <w:bottom w:val="nil"/>
              <w:right w:val="nil"/>
            </w:tcBorders>
            <w:shd w:val="clear" w:color="auto" w:fill="auto"/>
            <w:noWrap/>
            <w:vAlign w:val="bottom"/>
          </w:tcPr>
          <w:p w14:paraId="36106E7A"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292</w:t>
            </w:r>
          </w:p>
        </w:tc>
      </w:tr>
      <w:tr w:rsidR="00003D98" w:rsidRPr="0046719E" w14:paraId="4F5E1509" w14:textId="77777777" w:rsidTr="00656FB0">
        <w:trPr>
          <w:trHeight w:val="288"/>
        </w:trPr>
        <w:tc>
          <w:tcPr>
            <w:tcW w:w="4320" w:type="dxa"/>
            <w:tcBorders>
              <w:top w:val="nil"/>
              <w:left w:val="nil"/>
              <w:bottom w:val="nil"/>
              <w:right w:val="nil"/>
            </w:tcBorders>
            <w:shd w:val="clear" w:color="auto" w:fill="auto"/>
            <w:noWrap/>
            <w:vAlign w:val="bottom"/>
          </w:tcPr>
          <w:p w14:paraId="3973DB1D"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Geoff Diehl</w:t>
            </w:r>
          </w:p>
        </w:tc>
        <w:tc>
          <w:tcPr>
            <w:tcW w:w="1710" w:type="dxa"/>
            <w:tcBorders>
              <w:top w:val="nil"/>
              <w:left w:val="nil"/>
              <w:bottom w:val="nil"/>
              <w:right w:val="nil"/>
            </w:tcBorders>
            <w:shd w:val="clear" w:color="auto" w:fill="auto"/>
            <w:noWrap/>
            <w:vAlign w:val="bottom"/>
          </w:tcPr>
          <w:p w14:paraId="2CA9AAAC"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226</w:t>
            </w:r>
          </w:p>
        </w:tc>
        <w:tc>
          <w:tcPr>
            <w:tcW w:w="1710" w:type="dxa"/>
            <w:tcBorders>
              <w:top w:val="nil"/>
              <w:left w:val="nil"/>
              <w:bottom w:val="nil"/>
              <w:right w:val="nil"/>
            </w:tcBorders>
            <w:shd w:val="clear" w:color="auto" w:fill="auto"/>
            <w:noWrap/>
            <w:vAlign w:val="bottom"/>
          </w:tcPr>
          <w:p w14:paraId="040558BD"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196</w:t>
            </w:r>
          </w:p>
        </w:tc>
        <w:tc>
          <w:tcPr>
            <w:tcW w:w="1710" w:type="dxa"/>
            <w:tcBorders>
              <w:top w:val="nil"/>
              <w:left w:val="nil"/>
              <w:bottom w:val="nil"/>
              <w:right w:val="nil"/>
            </w:tcBorders>
            <w:shd w:val="clear" w:color="auto" w:fill="auto"/>
            <w:noWrap/>
            <w:vAlign w:val="bottom"/>
          </w:tcPr>
          <w:p w14:paraId="5C29EC60"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422</w:t>
            </w:r>
          </w:p>
        </w:tc>
      </w:tr>
      <w:tr w:rsidR="00003D98" w:rsidRPr="0046719E" w14:paraId="446824CC" w14:textId="77777777" w:rsidTr="00656FB0">
        <w:trPr>
          <w:trHeight w:val="288"/>
        </w:trPr>
        <w:tc>
          <w:tcPr>
            <w:tcW w:w="4320" w:type="dxa"/>
            <w:tcBorders>
              <w:top w:val="nil"/>
              <w:left w:val="nil"/>
              <w:bottom w:val="nil"/>
              <w:right w:val="nil"/>
            </w:tcBorders>
            <w:shd w:val="clear" w:color="auto" w:fill="auto"/>
            <w:noWrap/>
            <w:vAlign w:val="bottom"/>
          </w:tcPr>
          <w:p w14:paraId="6759E544"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R. Novak</w:t>
            </w:r>
          </w:p>
        </w:tc>
        <w:tc>
          <w:tcPr>
            <w:tcW w:w="1710" w:type="dxa"/>
            <w:tcBorders>
              <w:top w:val="nil"/>
              <w:left w:val="nil"/>
              <w:bottom w:val="nil"/>
              <w:right w:val="nil"/>
            </w:tcBorders>
            <w:shd w:val="clear" w:color="auto" w:fill="auto"/>
            <w:noWrap/>
            <w:vAlign w:val="bottom"/>
          </w:tcPr>
          <w:p w14:paraId="7EBD4A39"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15</w:t>
            </w:r>
          </w:p>
        </w:tc>
        <w:tc>
          <w:tcPr>
            <w:tcW w:w="1710" w:type="dxa"/>
            <w:tcBorders>
              <w:top w:val="nil"/>
              <w:left w:val="nil"/>
              <w:bottom w:val="nil"/>
              <w:right w:val="nil"/>
            </w:tcBorders>
            <w:shd w:val="clear" w:color="auto" w:fill="auto"/>
            <w:noWrap/>
            <w:vAlign w:val="bottom"/>
          </w:tcPr>
          <w:p w14:paraId="3ED57BD2"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13</w:t>
            </w:r>
          </w:p>
        </w:tc>
        <w:tc>
          <w:tcPr>
            <w:tcW w:w="1710" w:type="dxa"/>
            <w:tcBorders>
              <w:top w:val="nil"/>
              <w:left w:val="nil"/>
              <w:bottom w:val="nil"/>
              <w:right w:val="nil"/>
            </w:tcBorders>
            <w:shd w:val="clear" w:color="auto" w:fill="auto"/>
            <w:noWrap/>
            <w:vAlign w:val="bottom"/>
          </w:tcPr>
          <w:p w14:paraId="1EFBFEBC"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28</w:t>
            </w:r>
          </w:p>
        </w:tc>
      </w:tr>
      <w:tr w:rsidR="00003D98" w:rsidRPr="0046719E" w14:paraId="72E6EF86" w14:textId="77777777" w:rsidTr="00656FB0">
        <w:trPr>
          <w:trHeight w:val="288"/>
        </w:trPr>
        <w:tc>
          <w:tcPr>
            <w:tcW w:w="4320" w:type="dxa"/>
            <w:tcBorders>
              <w:top w:val="nil"/>
              <w:left w:val="nil"/>
              <w:bottom w:val="nil"/>
              <w:right w:val="nil"/>
            </w:tcBorders>
            <w:shd w:val="clear" w:color="auto" w:fill="auto"/>
            <w:noWrap/>
            <w:vAlign w:val="bottom"/>
          </w:tcPr>
          <w:p w14:paraId="6A589048"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1710" w:type="dxa"/>
            <w:tcBorders>
              <w:top w:val="nil"/>
              <w:left w:val="nil"/>
              <w:bottom w:val="nil"/>
              <w:right w:val="nil"/>
            </w:tcBorders>
            <w:shd w:val="clear" w:color="auto" w:fill="auto"/>
            <w:noWrap/>
            <w:vAlign w:val="bottom"/>
          </w:tcPr>
          <w:p w14:paraId="62A402C1"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490A95D5"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3622DF8D"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0</w:t>
            </w:r>
          </w:p>
        </w:tc>
      </w:tr>
      <w:tr w:rsidR="00003D98" w:rsidRPr="0046719E" w14:paraId="412A35F8" w14:textId="77777777" w:rsidTr="00656FB0">
        <w:trPr>
          <w:trHeight w:val="288"/>
        </w:trPr>
        <w:tc>
          <w:tcPr>
            <w:tcW w:w="4320" w:type="dxa"/>
            <w:tcBorders>
              <w:top w:val="nil"/>
              <w:left w:val="nil"/>
              <w:bottom w:val="nil"/>
              <w:right w:val="nil"/>
            </w:tcBorders>
            <w:shd w:val="clear" w:color="auto" w:fill="auto"/>
            <w:noWrap/>
            <w:vAlign w:val="bottom"/>
          </w:tcPr>
          <w:p w14:paraId="207FD693"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1710" w:type="dxa"/>
            <w:tcBorders>
              <w:top w:val="nil"/>
              <w:left w:val="nil"/>
              <w:bottom w:val="nil"/>
              <w:right w:val="nil"/>
            </w:tcBorders>
            <w:shd w:val="clear" w:color="auto" w:fill="auto"/>
            <w:noWrap/>
            <w:vAlign w:val="bottom"/>
          </w:tcPr>
          <w:p w14:paraId="635798A5"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11</w:t>
            </w:r>
          </w:p>
        </w:tc>
        <w:tc>
          <w:tcPr>
            <w:tcW w:w="1710" w:type="dxa"/>
            <w:tcBorders>
              <w:top w:val="nil"/>
              <w:left w:val="nil"/>
              <w:bottom w:val="nil"/>
              <w:right w:val="nil"/>
            </w:tcBorders>
            <w:shd w:val="clear" w:color="auto" w:fill="auto"/>
            <w:noWrap/>
            <w:vAlign w:val="bottom"/>
          </w:tcPr>
          <w:p w14:paraId="3287EA94"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8</w:t>
            </w:r>
          </w:p>
        </w:tc>
        <w:tc>
          <w:tcPr>
            <w:tcW w:w="1710" w:type="dxa"/>
            <w:tcBorders>
              <w:top w:val="nil"/>
              <w:left w:val="nil"/>
              <w:bottom w:val="nil"/>
              <w:right w:val="nil"/>
            </w:tcBorders>
            <w:shd w:val="clear" w:color="auto" w:fill="auto"/>
            <w:noWrap/>
            <w:vAlign w:val="bottom"/>
          </w:tcPr>
          <w:p w14:paraId="233EF42D"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19</w:t>
            </w:r>
          </w:p>
        </w:tc>
      </w:tr>
      <w:tr w:rsidR="00003D98" w:rsidRPr="0046719E" w14:paraId="733818E7" w14:textId="77777777" w:rsidTr="00656FB0">
        <w:trPr>
          <w:trHeight w:val="288"/>
        </w:trPr>
        <w:tc>
          <w:tcPr>
            <w:tcW w:w="4320" w:type="dxa"/>
            <w:tcBorders>
              <w:top w:val="nil"/>
              <w:left w:val="nil"/>
              <w:bottom w:val="nil"/>
              <w:right w:val="nil"/>
            </w:tcBorders>
            <w:shd w:val="clear" w:color="auto" w:fill="auto"/>
            <w:noWrap/>
            <w:vAlign w:val="bottom"/>
          </w:tcPr>
          <w:p w14:paraId="770F9C1C" w14:textId="77777777" w:rsidR="00003D98" w:rsidRDefault="00003D98" w:rsidP="00656FB0">
            <w:pPr>
              <w:spacing w:after="0" w:line="240" w:lineRule="auto"/>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2CE4DCBA"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62F49D77"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5D49CC86" w14:textId="77777777" w:rsidR="00003D98" w:rsidRPr="0046719E" w:rsidRDefault="00003D98" w:rsidP="00656FB0">
            <w:pPr>
              <w:spacing w:after="0" w:line="240" w:lineRule="auto"/>
              <w:jc w:val="right"/>
              <w:rPr>
                <w:rFonts w:ascii="Times New Roman" w:eastAsia="Times New Roman" w:hAnsi="Times New Roman" w:cs="Times New Roman"/>
                <w:b/>
                <w:bCs/>
                <w:color w:val="000000"/>
                <w:sz w:val="24"/>
                <w:szCs w:val="24"/>
              </w:rPr>
            </w:pPr>
          </w:p>
        </w:tc>
      </w:tr>
      <w:tr w:rsidR="00003D98" w:rsidRPr="0046719E" w14:paraId="6EA82C93" w14:textId="77777777" w:rsidTr="00656FB0">
        <w:trPr>
          <w:trHeight w:val="288"/>
        </w:trPr>
        <w:tc>
          <w:tcPr>
            <w:tcW w:w="4320" w:type="dxa"/>
            <w:tcBorders>
              <w:top w:val="nil"/>
              <w:left w:val="nil"/>
              <w:bottom w:val="nil"/>
              <w:right w:val="nil"/>
            </w:tcBorders>
            <w:shd w:val="clear" w:color="auto" w:fill="auto"/>
            <w:noWrap/>
            <w:vAlign w:val="bottom"/>
          </w:tcPr>
          <w:p w14:paraId="4A204928" w14:textId="77777777" w:rsidR="00003D98" w:rsidRPr="004020CF" w:rsidRDefault="00003D98" w:rsidP="00656FB0">
            <w:pPr>
              <w:spacing w:after="0" w:line="240" w:lineRule="auto"/>
              <w:rPr>
                <w:rFonts w:ascii="Times New Roman" w:eastAsia="Times New Roman" w:hAnsi="Times New Roman" w:cs="Times New Roman"/>
                <w:b/>
                <w:bCs/>
                <w:color w:val="000000"/>
                <w:sz w:val="24"/>
                <w:szCs w:val="24"/>
              </w:rPr>
            </w:pPr>
            <w:r w:rsidRPr="004020CF">
              <w:rPr>
                <w:rFonts w:ascii="Times New Roman" w:eastAsia="Times New Roman" w:hAnsi="Times New Roman" w:cs="Times New Roman"/>
                <w:b/>
                <w:bCs/>
                <w:color w:val="000000"/>
                <w:sz w:val="24"/>
                <w:szCs w:val="24"/>
              </w:rPr>
              <w:t>State Committee Woman</w:t>
            </w:r>
          </w:p>
        </w:tc>
        <w:tc>
          <w:tcPr>
            <w:tcW w:w="1710" w:type="dxa"/>
            <w:tcBorders>
              <w:top w:val="nil"/>
              <w:left w:val="nil"/>
              <w:bottom w:val="nil"/>
              <w:right w:val="nil"/>
            </w:tcBorders>
            <w:shd w:val="clear" w:color="auto" w:fill="auto"/>
            <w:noWrap/>
            <w:vAlign w:val="bottom"/>
          </w:tcPr>
          <w:p w14:paraId="53A36B75"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3F5E3EDF"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D9EC2E9"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p>
        </w:tc>
      </w:tr>
      <w:tr w:rsidR="00003D98" w:rsidRPr="0046719E" w14:paraId="3D1CB75E" w14:textId="77777777" w:rsidTr="00656FB0">
        <w:trPr>
          <w:trHeight w:val="288"/>
        </w:trPr>
        <w:tc>
          <w:tcPr>
            <w:tcW w:w="4320" w:type="dxa"/>
            <w:tcBorders>
              <w:top w:val="nil"/>
              <w:left w:val="nil"/>
              <w:bottom w:val="nil"/>
              <w:right w:val="nil"/>
            </w:tcBorders>
            <w:shd w:val="clear" w:color="auto" w:fill="auto"/>
            <w:noWrap/>
            <w:vAlign w:val="bottom"/>
          </w:tcPr>
          <w:p w14:paraId="44C2EBA1"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Jeanie Falcone</w:t>
            </w:r>
          </w:p>
        </w:tc>
        <w:tc>
          <w:tcPr>
            <w:tcW w:w="1710" w:type="dxa"/>
            <w:tcBorders>
              <w:top w:val="nil"/>
              <w:left w:val="nil"/>
              <w:bottom w:val="nil"/>
              <w:right w:val="nil"/>
            </w:tcBorders>
            <w:shd w:val="clear" w:color="auto" w:fill="auto"/>
            <w:noWrap/>
            <w:vAlign w:val="bottom"/>
          </w:tcPr>
          <w:p w14:paraId="04D64C72"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173</w:t>
            </w:r>
          </w:p>
        </w:tc>
        <w:tc>
          <w:tcPr>
            <w:tcW w:w="1710" w:type="dxa"/>
            <w:tcBorders>
              <w:top w:val="nil"/>
              <w:left w:val="nil"/>
              <w:bottom w:val="nil"/>
              <w:right w:val="nil"/>
            </w:tcBorders>
            <w:shd w:val="clear" w:color="auto" w:fill="auto"/>
            <w:noWrap/>
            <w:vAlign w:val="bottom"/>
          </w:tcPr>
          <w:p w14:paraId="2C3F536F"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127</w:t>
            </w:r>
          </w:p>
        </w:tc>
        <w:tc>
          <w:tcPr>
            <w:tcW w:w="1710" w:type="dxa"/>
            <w:tcBorders>
              <w:top w:val="nil"/>
              <w:left w:val="nil"/>
              <w:bottom w:val="nil"/>
              <w:right w:val="nil"/>
            </w:tcBorders>
            <w:shd w:val="clear" w:color="auto" w:fill="auto"/>
            <w:noWrap/>
            <w:vAlign w:val="bottom"/>
          </w:tcPr>
          <w:p w14:paraId="14708EA3"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300</w:t>
            </w:r>
          </w:p>
        </w:tc>
      </w:tr>
      <w:tr w:rsidR="00003D98" w:rsidRPr="0046719E" w14:paraId="30016D07" w14:textId="77777777" w:rsidTr="00656FB0">
        <w:trPr>
          <w:trHeight w:val="288"/>
        </w:trPr>
        <w:tc>
          <w:tcPr>
            <w:tcW w:w="4320" w:type="dxa"/>
            <w:tcBorders>
              <w:top w:val="nil"/>
              <w:left w:val="nil"/>
              <w:bottom w:val="nil"/>
              <w:right w:val="nil"/>
            </w:tcBorders>
            <w:shd w:val="clear" w:color="auto" w:fill="auto"/>
            <w:noWrap/>
            <w:vAlign w:val="bottom"/>
          </w:tcPr>
          <w:p w14:paraId="11B354D0"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Kathy Jo Boss</w:t>
            </w:r>
          </w:p>
        </w:tc>
        <w:tc>
          <w:tcPr>
            <w:tcW w:w="1710" w:type="dxa"/>
            <w:tcBorders>
              <w:top w:val="nil"/>
              <w:left w:val="nil"/>
              <w:bottom w:val="nil"/>
              <w:right w:val="nil"/>
            </w:tcBorders>
            <w:shd w:val="clear" w:color="auto" w:fill="auto"/>
            <w:noWrap/>
            <w:vAlign w:val="bottom"/>
          </w:tcPr>
          <w:p w14:paraId="27C963DD"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201</w:t>
            </w:r>
          </w:p>
        </w:tc>
        <w:tc>
          <w:tcPr>
            <w:tcW w:w="1710" w:type="dxa"/>
            <w:tcBorders>
              <w:top w:val="nil"/>
              <w:left w:val="nil"/>
              <w:bottom w:val="nil"/>
              <w:right w:val="nil"/>
            </w:tcBorders>
            <w:shd w:val="clear" w:color="auto" w:fill="auto"/>
            <w:noWrap/>
            <w:vAlign w:val="bottom"/>
          </w:tcPr>
          <w:p w14:paraId="7408E6E1"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198</w:t>
            </w:r>
          </w:p>
        </w:tc>
        <w:tc>
          <w:tcPr>
            <w:tcW w:w="1710" w:type="dxa"/>
            <w:tcBorders>
              <w:top w:val="nil"/>
              <w:left w:val="nil"/>
              <w:bottom w:val="nil"/>
              <w:right w:val="nil"/>
            </w:tcBorders>
            <w:shd w:val="clear" w:color="auto" w:fill="auto"/>
            <w:noWrap/>
            <w:vAlign w:val="bottom"/>
          </w:tcPr>
          <w:p w14:paraId="148E3E87"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399</w:t>
            </w:r>
          </w:p>
        </w:tc>
      </w:tr>
      <w:tr w:rsidR="00003D98" w:rsidRPr="0046719E" w14:paraId="0FBA5D7E" w14:textId="77777777" w:rsidTr="00656FB0">
        <w:trPr>
          <w:trHeight w:val="288"/>
        </w:trPr>
        <w:tc>
          <w:tcPr>
            <w:tcW w:w="4320" w:type="dxa"/>
            <w:tcBorders>
              <w:top w:val="nil"/>
              <w:left w:val="nil"/>
              <w:bottom w:val="nil"/>
              <w:right w:val="nil"/>
            </w:tcBorders>
            <w:shd w:val="clear" w:color="auto" w:fill="auto"/>
            <w:noWrap/>
            <w:vAlign w:val="bottom"/>
          </w:tcPr>
          <w:p w14:paraId="41C070EC"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1710" w:type="dxa"/>
            <w:tcBorders>
              <w:top w:val="nil"/>
              <w:left w:val="nil"/>
              <w:bottom w:val="nil"/>
              <w:right w:val="nil"/>
            </w:tcBorders>
            <w:shd w:val="clear" w:color="auto" w:fill="auto"/>
            <w:noWrap/>
            <w:vAlign w:val="bottom"/>
          </w:tcPr>
          <w:p w14:paraId="0EB8DD3D"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0</w:t>
            </w:r>
          </w:p>
        </w:tc>
        <w:tc>
          <w:tcPr>
            <w:tcW w:w="1710" w:type="dxa"/>
            <w:tcBorders>
              <w:top w:val="nil"/>
              <w:left w:val="nil"/>
              <w:bottom w:val="nil"/>
              <w:right w:val="nil"/>
            </w:tcBorders>
            <w:shd w:val="clear" w:color="auto" w:fill="auto"/>
            <w:noWrap/>
            <w:vAlign w:val="bottom"/>
          </w:tcPr>
          <w:p w14:paraId="650C15EB"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1</w:t>
            </w:r>
          </w:p>
        </w:tc>
        <w:tc>
          <w:tcPr>
            <w:tcW w:w="1710" w:type="dxa"/>
            <w:tcBorders>
              <w:top w:val="nil"/>
              <w:left w:val="nil"/>
              <w:bottom w:val="nil"/>
              <w:right w:val="nil"/>
            </w:tcBorders>
            <w:shd w:val="clear" w:color="auto" w:fill="auto"/>
            <w:noWrap/>
            <w:vAlign w:val="bottom"/>
          </w:tcPr>
          <w:p w14:paraId="1BB1D162"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sidRPr="00ED6419">
              <w:rPr>
                <w:rFonts w:ascii="Times New Roman" w:eastAsia="Times New Roman" w:hAnsi="Times New Roman" w:cs="Times New Roman"/>
                <w:color w:val="000000"/>
                <w:sz w:val="24"/>
                <w:szCs w:val="24"/>
              </w:rPr>
              <w:t>1</w:t>
            </w:r>
          </w:p>
        </w:tc>
      </w:tr>
      <w:tr w:rsidR="00003D98" w:rsidRPr="0046719E" w14:paraId="60C26FB8" w14:textId="77777777" w:rsidTr="00656FB0">
        <w:trPr>
          <w:trHeight w:val="288"/>
        </w:trPr>
        <w:tc>
          <w:tcPr>
            <w:tcW w:w="4320" w:type="dxa"/>
            <w:tcBorders>
              <w:top w:val="nil"/>
              <w:left w:val="nil"/>
              <w:bottom w:val="nil"/>
              <w:right w:val="nil"/>
            </w:tcBorders>
            <w:shd w:val="clear" w:color="auto" w:fill="auto"/>
            <w:noWrap/>
            <w:vAlign w:val="bottom"/>
          </w:tcPr>
          <w:p w14:paraId="7BA169C9" w14:textId="77777777" w:rsidR="00003D98" w:rsidRDefault="00003D98"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1710" w:type="dxa"/>
            <w:tcBorders>
              <w:top w:val="nil"/>
              <w:left w:val="nil"/>
              <w:bottom w:val="nil"/>
              <w:right w:val="nil"/>
            </w:tcBorders>
            <w:shd w:val="clear" w:color="auto" w:fill="auto"/>
            <w:noWrap/>
            <w:vAlign w:val="bottom"/>
          </w:tcPr>
          <w:p w14:paraId="7A643B01"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710" w:type="dxa"/>
            <w:tcBorders>
              <w:top w:val="nil"/>
              <w:left w:val="nil"/>
              <w:bottom w:val="nil"/>
              <w:right w:val="nil"/>
            </w:tcBorders>
            <w:shd w:val="clear" w:color="auto" w:fill="auto"/>
            <w:noWrap/>
            <w:vAlign w:val="bottom"/>
          </w:tcPr>
          <w:p w14:paraId="72388049"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710" w:type="dxa"/>
            <w:tcBorders>
              <w:top w:val="nil"/>
              <w:left w:val="nil"/>
              <w:bottom w:val="nil"/>
              <w:right w:val="nil"/>
            </w:tcBorders>
            <w:shd w:val="clear" w:color="auto" w:fill="auto"/>
            <w:noWrap/>
            <w:vAlign w:val="bottom"/>
          </w:tcPr>
          <w:p w14:paraId="7C9E5226" w14:textId="77777777" w:rsidR="00003D98" w:rsidRPr="00ED6419" w:rsidRDefault="00003D98" w:rsidP="00656F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r>
    </w:tbl>
    <w:p w14:paraId="1E44BFAF" w14:textId="77777777" w:rsidR="00003D98" w:rsidRPr="0046719E" w:rsidRDefault="00003D98" w:rsidP="00003D98">
      <w:pPr>
        <w:spacing w:after="0" w:line="240" w:lineRule="auto"/>
        <w:rPr>
          <w:rFonts w:ascii="Times New Roman" w:hAnsi="Times New Roman" w:cs="Times New Roman"/>
          <w:b/>
          <w:sz w:val="24"/>
          <w:szCs w:val="24"/>
        </w:rPr>
      </w:pPr>
    </w:p>
    <w:p w14:paraId="13480F1D" w14:textId="77777777" w:rsidR="00003D98" w:rsidRDefault="00003D98" w:rsidP="009A271C">
      <w:pPr>
        <w:spacing w:after="0" w:line="240" w:lineRule="auto"/>
        <w:jc w:val="center"/>
        <w:rPr>
          <w:rFonts w:ascii="Times New Roman" w:hAnsi="Times New Roman" w:cs="Times New Roman"/>
          <w:b/>
          <w:sz w:val="24"/>
          <w:szCs w:val="24"/>
        </w:rPr>
      </w:pPr>
    </w:p>
    <w:p w14:paraId="7E7135FC" w14:textId="77777777" w:rsidR="00003D98" w:rsidRDefault="00003D98" w:rsidP="009A271C">
      <w:pPr>
        <w:spacing w:after="0" w:line="240" w:lineRule="auto"/>
        <w:jc w:val="center"/>
        <w:rPr>
          <w:rFonts w:ascii="Times New Roman" w:hAnsi="Times New Roman" w:cs="Times New Roman"/>
          <w:b/>
          <w:sz w:val="24"/>
          <w:szCs w:val="24"/>
        </w:rPr>
      </w:pPr>
    </w:p>
    <w:p w14:paraId="6A70986D" w14:textId="77777777" w:rsidR="00003D98" w:rsidRDefault="00003D98" w:rsidP="009A271C">
      <w:pPr>
        <w:spacing w:after="0" w:line="240" w:lineRule="auto"/>
        <w:jc w:val="center"/>
        <w:rPr>
          <w:rFonts w:ascii="Times New Roman" w:hAnsi="Times New Roman" w:cs="Times New Roman"/>
          <w:b/>
          <w:sz w:val="24"/>
          <w:szCs w:val="24"/>
        </w:rPr>
      </w:pPr>
    </w:p>
    <w:p w14:paraId="698F68F6" w14:textId="77777777" w:rsidR="00003D98" w:rsidRDefault="00003D98" w:rsidP="009A271C">
      <w:pPr>
        <w:spacing w:after="0" w:line="240" w:lineRule="auto"/>
        <w:jc w:val="center"/>
        <w:rPr>
          <w:rFonts w:ascii="Times New Roman" w:hAnsi="Times New Roman" w:cs="Times New Roman"/>
          <w:b/>
          <w:sz w:val="24"/>
          <w:szCs w:val="24"/>
        </w:rPr>
      </w:pPr>
    </w:p>
    <w:p w14:paraId="3B6BEF5A" w14:textId="77777777" w:rsidR="00003D98" w:rsidRDefault="00003D98" w:rsidP="009A271C">
      <w:pPr>
        <w:spacing w:after="0" w:line="240" w:lineRule="auto"/>
        <w:jc w:val="center"/>
        <w:rPr>
          <w:rFonts w:ascii="Times New Roman" w:hAnsi="Times New Roman" w:cs="Times New Roman"/>
          <w:b/>
          <w:sz w:val="24"/>
          <w:szCs w:val="24"/>
        </w:rPr>
      </w:pPr>
    </w:p>
    <w:p w14:paraId="02AE5535" w14:textId="77777777" w:rsidR="00003D98" w:rsidRDefault="00003D98" w:rsidP="009A271C">
      <w:pPr>
        <w:spacing w:after="0" w:line="240" w:lineRule="auto"/>
        <w:jc w:val="center"/>
        <w:rPr>
          <w:rFonts w:ascii="Times New Roman" w:hAnsi="Times New Roman" w:cs="Times New Roman"/>
          <w:b/>
          <w:sz w:val="24"/>
          <w:szCs w:val="24"/>
        </w:rPr>
      </w:pPr>
    </w:p>
    <w:p w14:paraId="3C06EF98" w14:textId="77777777" w:rsidR="00003D98" w:rsidRDefault="00003D98" w:rsidP="009A271C">
      <w:pPr>
        <w:spacing w:after="0" w:line="240" w:lineRule="auto"/>
        <w:jc w:val="center"/>
        <w:rPr>
          <w:rFonts w:ascii="Times New Roman" w:hAnsi="Times New Roman" w:cs="Times New Roman"/>
          <w:b/>
          <w:sz w:val="24"/>
          <w:szCs w:val="24"/>
        </w:rPr>
      </w:pPr>
    </w:p>
    <w:p w14:paraId="4E4A5D78" w14:textId="77777777" w:rsidR="00003D98" w:rsidRDefault="00003D98" w:rsidP="009A271C">
      <w:pPr>
        <w:spacing w:after="0" w:line="240" w:lineRule="auto"/>
        <w:jc w:val="center"/>
        <w:rPr>
          <w:rFonts w:ascii="Times New Roman" w:hAnsi="Times New Roman" w:cs="Times New Roman"/>
          <w:b/>
          <w:sz w:val="24"/>
          <w:szCs w:val="24"/>
        </w:rPr>
      </w:pPr>
    </w:p>
    <w:p w14:paraId="7C25EB61" w14:textId="77777777" w:rsidR="00003D98" w:rsidRDefault="00003D98" w:rsidP="009A271C">
      <w:pPr>
        <w:spacing w:after="0" w:line="240" w:lineRule="auto"/>
        <w:jc w:val="center"/>
        <w:rPr>
          <w:rFonts w:ascii="Times New Roman" w:hAnsi="Times New Roman" w:cs="Times New Roman"/>
          <w:b/>
          <w:sz w:val="24"/>
          <w:szCs w:val="24"/>
        </w:rPr>
      </w:pPr>
    </w:p>
    <w:p w14:paraId="5407536B" w14:textId="77777777" w:rsidR="00003D98" w:rsidRDefault="00003D98" w:rsidP="009A271C">
      <w:pPr>
        <w:spacing w:after="0" w:line="240" w:lineRule="auto"/>
        <w:jc w:val="center"/>
        <w:rPr>
          <w:rFonts w:ascii="Times New Roman" w:hAnsi="Times New Roman" w:cs="Times New Roman"/>
          <w:b/>
          <w:sz w:val="24"/>
          <w:szCs w:val="24"/>
        </w:rPr>
      </w:pPr>
    </w:p>
    <w:p w14:paraId="1135CEE2" w14:textId="77777777" w:rsidR="00003D98" w:rsidRDefault="00003D98" w:rsidP="009A271C">
      <w:pPr>
        <w:spacing w:after="0" w:line="240" w:lineRule="auto"/>
        <w:jc w:val="center"/>
        <w:rPr>
          <w:rFonts w:ascii="Times New Roman" w:hAnsi="Times New Roman" w:cs="Times New Roman"/>
          <w:b/>
          <w:sz w:val="24"/>
          <w:szCs w:val="24"/>
        </w:rPr>
      </w:pPr>
    </w:p>
    <w:p w14:paraId="5210D423" w14:textId="77777777" w:rsidR="00003D98" w:rsidRDefault="00003D98" w:rsidP="009A271C">
      <w:pPr>
        <w:spacing w:after="0" w:line="240" w:lineRule="auto"/>
        <w:jc w:val="center"/>
        <w:rPr>
          <w:rFonts w:ascii="Times New Roman" w:hAnsi="Times New Roman" w:cs="Times New Roman"/>
          <w:b/>
          <w:sz w:val="24"/>
          <w:szCs w:val="24"/>
        </w:rPr>
      </w:pPr>
    </w:p>
    <w:p w14:paraId="28416249" w14:textId="77777777" w:rsidR="00003D98" w:rsidRDefault="00003D98" w:rsidP="009A271C">
      <w:pPr>
        <w:spacing w:after="0" w:line="240" w:lineRule="auto"/>
        <w:jc w:val="center"/>
        <w:rPr>
          <w:rFonts w:ascii="Times New Roman" w:hAnsi="Times New Roman" w:cs="Times New Roman"/>
          <w:b/>
          <w:sz w:val="24"/>
          <w:szCs w:val="24"/>
        </w:rPr>
      </w:pPr>
    </w:p>
    <w:p w14:paraId="76A4EF09" w14:textId="77777777" w:rsidR="00003D98" w:rsidRDefault="00003D98" w:rsidP="009A271C">
      <w:pPr>
        <w:spacing w:after="0" w:line="240" w:lineRule="auto"/>
        <w:jc w:val="center"/>
        <w:rPr>
          <w:rFonts w:ascii="Times New Roman" w:hAnsi="Times New Roman" w:cs="Times New Roman"/>
          <w:b/>
          <w:sz w:val="24"/>
          <w:szCs w:val="24"/>
        </w:rPr>
      </w:pPr>
    </w:p>
    <w:p w14:paraId="4AC08F42" w14:textId="77777777" w:rsidR="00003D98" w:rsidRDefault="00003D98" w:rsidP="009A271C">
      <w:pPr>
        <w:spacing w:after="0" w:line="240" w:lineRule="auto"/>
        <w:jc w:val="center"/>
        <w:rPr>
          <w:rFonts w:ascii="Times New Roman" w:hAnsi="Times New Roman" w:cs="Times New Roman"/>
          <w:b/>
          <w:sz w:val="24"/>
          <w:szCs w:val="24"/>
        </w:rPr>
      </w:pPr>
    </w:p>
    <w:p w14:paraId="60709A61" w14:textId="77777777" w:rsidR="00003D98" w:rsidRDefault="00003D98" w:rsidP="009A271C">
      <w:pPr>
        <w:spacing w:after="0" w:line="240" w:lineRule="auto"/>
        <w:jc w:val="center"/>
        <w:rPr>
          <w:rFonts w:ascii="Times New Roman" w:hAnsi="Times New Roman" w:cs="Times New Roman"/>
          <w:b/>
          <w:sz w:val="24"/>
          <w:szCs w:val="24"/>
        </w:rPr>
      </w:pPr>
    </w:p>
    <w:p w14:paraId="450C0F39" w14:textId="77777777" w:rsidR="00003D98" w:rsidRDefault="00003D98" w:rsidP="009A271C">
      <w:pPr>
        <w:spacing w:after="0" w:line="240" w:lineRule="auto"/>
        <w:jc w:val="center"/>
        <w:rPr>
          <w:rFonts w:ascii="Times New Roman" w:hAnsi="Times New Roman" w:cs="Times New Roman"/>
          <w:b/>
          <w:sz w:val="24"/>
          <w:szCs w:val="24"/>
        </w:rPr>
      </w:pPr>
    </w:p>
    <w:p w14:paraId="6BC0193F" w14:textId="77777777" w:rsidR="00003D98" w:rsidRDefault="00003D98" w:rsidP="009A271C">
      <w:pPr>
        <w:spacing w:after="0" w:line="240" w:lineRule="auto"/>
        <w:jc w:val="center"/>
        <w:rPr>
          <w:rFonts w:ascii="Times New Roman" w:hAnsi="Times New Roman" w:cs="Times New Roman"/>
          <w:b/>
          <w:sz w:val="24"/>
          <w:szCs w:val="24"/>
        </w:rPr>
      </w:pPr>
    </w:p>
    <w:p w14:paraId="5896C580" w14:textId="77777777" w:rsidR="00003D98" w:rsidRDefault="00003D98" w:rsidP="009A271C">
      <w:pPr>
        <w:spacing w:after="0" w:line="240" w:lineRule="auto"/>
        <w:jc w:val="center"/>
        <w:rPr>
          <w:rFonts w:ascii="Times New Roman" w:hAnsi="Times New Roman" w:cs="Times New Roman"/>
          <w:b/>
          <w:sz w:val="24"/>
          <w:szCs w:val="24"/>
        </w:rPr>
      </w:pPr>
    </w:p>
    <w:p w14:paraId="115F3D87" w14:textId="77777777" w:rsidR="00003D98" w:rsidRDefault="00003D98" w:rsidP="009A271C">
      <w:pPr>
        <w:spacing w:after="0" w:line="240" w:lineRule="auto"/>
        <w:jc w:val="center"/>
        <w:rPr>
          <w:rFonts w:ascii="Times New Roman" w:hAnsi="Times New Roman" w:cs="Times New Roman"/>
          <w:b/>
          <w:sz w:val="24"/>
          <w:szCs w:val="24"/>
        </w:rPr>
      </w:pPr>
    </w:p>
    <w:p w14:paraId="52999FB3" w14:textId="77777777" w:rsidR="00003D98" w:rsidRDefault="00003D98" w:rsidP="009A271C">
      <w:pPr>
        <w:spacing w:after="0" w:line="240" w:lineRule="auto"/>
        <w:jc w:val="center"/>
        <w:rPr>
          <w:rFonts w:ascii="Times New Roman" w:hAnsi="Times New Roman" w:cs="Times New Roman"/>
          <w:b/>
          <w:sz w:val="24"/>
          <w:szCs w:val="24"/>
        </w:rPr>
      </w:pPr>
    </w:p>
    <w:p w14:paraId="43FAB3FB" w14:textId="77777777" w:rsidR="00003D98" w:rsidRDefault="00003D98" w:rsidP="009A271C">
      <w:pPr>
        <w:spacing w:after="0" w:line="240" w:lineRule="auto"/>
        <w:jc w:val="center"/>
        <w:rPr>
          <w:rFonts w:ascii="Times New Roman" w:hAnsi="Times New Roman" w:cs="Times New Roman"/>
          <w:b/>
          <w:sz w:val="24"/>
          <w:szCs w:val="24"/>
        </w:rPr>
      </w:pPr>
    </w:p>
    <w:p w14:paraId="7E8E8C64" w14:textId="77777777" w:rsidR="00003D98" w:rsidRDefault="00003D98" w:rsidP="009A271C">
      <w:pPr>
        <w:spacing w:after="0" w:line="240" w:lineRule="auto"/>
        <w:jc w:val="center"/>
        <w:rPr>
          <w:rFonts w:ascii="Times New Roman" w:hAnsi="Times New Roman" w:cs="Times New Roman"/>
          <w:b/>
          <w:sz w:val="24"/>
          <w:szCs w:val="24"/>
        </w:rPr>
      </w:pPr>
    </w:p>
    <w:p w14:paraId="2807AD18" w14:textId="77777777" w:rsidR="00003D98" w:rsidRDefault="00003D98" w:rsidP="009A271C">
      <w:pPr>
        <w:spacing w:after="0" w:line="240" w:lineRule="auto"/>
        <w:jc w:val="center"/>
        <w:rPr>
          <w:rFonts w:ascii="Times New Roman" w:hAnsi="Times New Roman" w:cs="Times New Roman"/>
          <w:b/>
          <w:sz w:val="24"/>
          <w:szCs w:val="24"/>
        </w:rPr>
      </w:pPr>
    </w:p>
    <w:p w14:paraId="086950EF" w14:textId="77777777" w:rsidR="00003D98" w:rsidRDefault="00003D98" w:rsidP="009A271C">
      <w:pPr>
        <w:spacing w:after="0" w:line="240" w:lineRule="auto"/>
        <w:jc w:val="center"/>
        <w:rPr>
          <w:rFonts w:ascii="Times New Roman" w:hAnsi="Times New Roman" w:cs="Times New Roman"/>
          <w:b/>
          <w:sz w:val="24"/>
          <w:szCs w:val="24"/>
        </w:rPr>
      </w:pPr>
    </w:p>
    <w:p w14:paraId="38C58E85" w14:textId="77777777" w:rsidR="00003D98" w:rsidRDefault="00003D98" w:rsidP="009A271C">
      <w:pPr>
        <w:spacing w:after="0" w:line="240" w:lineRule="auto"/>
        <w:jc w:val="center"/>
        <w:rPr>
          <w:rFonts w:ascii="Times New Roman" w:hAnsi="Times New Roman" w:cs="Times New Roman"/>
          <w:b/>
          <w:sz w:val="24"/>
          <w:szCs w:val="24"/>
        </w:rPr>
      </w:pPr>
    </w:p>
    <w:p w14:paraId="2ED541CA" w14:textId="77777777" w:rsidR="00003D98" w:rsidRDefault="00003D98" w:rsidP="009A271C">
      <w:pPr>
        <w:spacing w:after="0" w:line="240" w:lineRule="auto"/>
        <w:jc w:val="center"/>
        <w:rPr>
          <w:rFonts w:ascii="Times New Roman" w:hAnsi="Times New Roman" w:cs="Times New Roman"/>
          <w:b/>
          <w:sz w:val="24"/>
          <w:szCs w:val="24"/>
        </w:rPr>
      </w:pPr>
    </w:p>
    <w:p w14:paraId="111DBE0D" w14:textId="77777777" w:rsidR="00003D98" w:rsidRDefault="00003D98" w:rsidP="009A271C">
      <w:pPr>
        <w:spacing w:after="0" w:line="240" w:lineRule="auto"/>
        <w:jc w:val="center"/>
        <w:rPr>
          <w:rFonts w:ascii="Times New Roman" w:hAnsi="Times New Roman" w:cs="Times New Roman"/>
          <w:b/>
          <w:sz w:val="24"/>
          <w:szCs w:val="24"/>
        </w:rPr>
      </w:pPr>
    </w:p>
    <w:p w14:paraId="46EF6C91" w14:textId="77777777" w:rsidR="00003D98" w:rsidRDefault="00003D98" w:rsidP="009A271C">
      <w:pPr>
        <w:spacing w:after="0" w:line="240" w:lineRule="auto"/>
        <w:jc w:val="center"/>
        <w:rPr>
          <w:rFonts w:ascii="Times New Roman" w:hAnsi="Times New Roman" w:cs="Times New Roman"/>
          <w:b/>
          <w:sz w:val="24"/>
          <w:szCs w:val="24"/>
        </w:rPr>
      </w:pPr>
    </w:p>
    <w:p w14:paraId="1FD09B9B" w14:textId="77777777" w:rsidR="00003D98" w:rsidRDefault="00003D98" w:rsidP="009A271C">
      <w:pPr>
        <w:spacing w:after="0" w:line="240" w:lineRule="auto"/>
        <w:jc w:val="center"/>
        <w:rPr>
          <w:rFonts w:ascii="Times New Roman" w:hAnsi="Times New Roman" w:cs="Times New Roman"/>
          <w:b/>
          <w:sz w:val="24"/>
          <w:szCs w:val="24"/>
        </w:rPr>
      </w:pPr>
    </w:p>
    <w:p w14:paraId="6E28E1FE" w14:textId="77777777" w:rsidR="00003D98" w:rsidRDefault="00003D98" w:rsidP="009A271C">
      <w:pPr>
        <w:spacing w:after="0" w:line="240" w:lineRule="auto"/>
        <w:jc w:val="center"/>
        <w:rPr>
          <w:rFonts w:ascii="Times New Roman" w:hAnsi="Times New Roman" w:cs="Times New Roman"/>
          <w:b/>
          <w:sz w:val="24"/>
          <w:szCs w:val="24"/>
        </w:rPr>
      </w:pPr>
    </w:p>
    <w:p w14:paraId="18C39B37" w14:textId="77777777" w:rsidR="00003D98" w:rsidRDefault="00003D98" w:rsidP="009A271C">
      <w:pPr>
        <w:spacing w:after="0" w:line="240" w:lineRule="auto"/>
        <w:jc w:val="center"/>
        <w:rPr>
          <w:rFonts w:ascii="Times New Roman" w:hAnsi="Times New Roman" w:cs="Times New Roman"/>
          <w:b/>
          <w:sz w:val="24"/>
          <w:szCs w:val="24"/>
        </w:rPr>
      </w:pPr>
    </w:p>
    <w:p w14:paraId="2FBCF9B5" w14:textId="77777777" w:rsidR="00DD6E6C" w:rsidRDefault="00DD6E6C" w:rsidP="00DD6E6C">
      <w:pPr>
        <w:spacing w:after="0" w:line="240" w:lineRule="auto"/>
        <w:rPr>
          <w:rFonts w:ascii="Times New Roman" w:hAnsi="Times New Roman" w:cs="Times New Roman"/>
          <w:b/>
          <w:sz w:val="24"/>
          <w:szCs w:val="24"/>
        </w:rPr>
      </w:pPr>
    </w:p>
    <w:p w14:paraId="1364067D" w14:textId="77777777" w:rsidR="000B2692" w:rsidRDefault="000B2692" w:rsidP="00DD6E6C">
      <w:pPr>
        <w:spacing w:after="0" w:line="240" w:lineRule="auto"/>
        <w:jc w:val="center"/>
        <w:rPr>
          <w:rFonts w:ascii="Times New Roman" w:hAnsi="Times New Roman" w:cs="Times New Roman"/>
          <w:b/>
          <w:sz w:val="24"/>
          <w:szCs w:val="24"/>
        </w:rPr>
      </w:pPr>
    </w:p>
    <w:p w14:paraId="3CE982AE" w14:textId="7A57BFBF" w:rsidR="009A271C" w:rsidRDefault="009A271C" w:rsidP="00DD6E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STATE PRIMARY ELECTION</w:t>
      </w:r>
    </w:p>
    <w:p w14:paraId="6547107F" w14:textId="77777777" w:rsidR="009A271C" w:rsidRDefault="009A271C" w:rsidP="009A27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SEPTEMBER 1, 2020</w:t>
      </w:r>
    </w:p>
    <w:p w14:paraId="7250B652" w14:textId="77777777" w:rsidR="009A271C" w:rsidRDefault="009A271C" w:rsidP="009A271C">
      <w:pPr>
        <w:spacing w:after="0" w:line="240" w:lineRule="auto"/>
        <w:jc w:val="center"/>
        <w:rPr>
          <w:rFonts w:ascii="Times New Roman" w:hAnsi="Times New Roman" w:cs="Times New Roman"/>
          <w:b/>
          <w:bCs/>
          <w:sz w:val="24"/>
          <w:szCs w:val="24"/>
        </w:rPr>
      </w:pPr>
    </w:p>
    <w:tbl>
      <w:tblPr>
        <w:tblW w:w="9450" w:type="dxa"/>
        <w:tblLook w:val="04A0" w:firstRow="1" w:lastRow="0" w:firstColumn="1" w:lastColumn="0" w:noHBand="0" w:noVBand="1"/>
      </w:tblPr>
      <w:tblGrid>
        <w:gridCol w:w="4320"/>
        <w:gridCol w:w="1710"/>
        <w:gridCol w:w="1710"/>
        <w:gridCol w:w="1710"/>
      </w:tblGrid>
      <w:tr w:rsidR="009A271C" w:rsidRPr="0046719E" w14:paraId="4DDB7A06" w14:textId="77777777" w:rsidTr="00656FB0">
        <w:trPr>
          <w:trHeight w:val="288"/>
        </w:trPr>
        <w:tc>
          <w:tcPr>
            <w:tcW w:w="4320" w:type="dxa"/>
            <w:tcBorders>
              <w:top w:val="nil"/>
              <w:left w:val="nil"/>
              <w:bottom w:val="nil"/>
              <w:right w:val="nil"/>
            </w:tcBorders>
            <w:shd w:val="clear" w:color="auto" w:fill="auto"/>
            <w:noWrap/>
            <w:vAlign w:val="bottom"/>
            <w:hideMark/>
          </w:tcPr>
          <w:p w14:paraId="1D6F4DFE" w14:textId="77777777" w:rsidR="009A271C" w:rsidRPr="0046719E" w:rsidRDefault="009A271C" w:rsidP="00656FB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OFFICE/CANDIDATE</w:t>
            </w:r>
          </w:p>
        </w:tc>
        <w:tc>
          <w:tcPr>
            <w:tcW w:w="1710" w:type="dxa"/>
            <w:tcBorders>
              <w:top w:val="nil"/>
              <w:left w:val="nil"/>
              <w:bottom w:val="nil"/>
              <w:right w:val="nil"/>
            </w:tcBorders>
            <w:shd w:val="clear" w:color="auto" w:fill="auto"/>
            <w:noWrap/>
            <w:vAlign w:val="bottom"/>
            <w:hideMark/>
          </w:tcPr>
          <w:p w14:paraId="520FD9D2" w14:textId="77777777" w:rsidR="009A271C" w:rsidRPr="0046719E" w:rsidRDefault="009A271C" w:rsidP="00656FB0">
            <w:pPr>
              <w:spacing w:after="0" w:line="240" w:lineRule="auto"/>
              <w:jc w:val="right"/>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P1</w:t>
            </w:r>
          </w:p>
        </w:tc>
        <w:tc>
          <w:tcPr>
            <w:tcW w:w="1710" w:type="dxa"/>
            <w:tcBorders>
              <w:top w:val="nil"/>
              <w:left w:val="nil"/>
              <w:bottom w:val="nil"/>
              <w:right w:val="nil"/>
            </w:tcBorders>
            <w:shd w:val="clear" w:color="auto" w:fill="auto"/>
            <w:noWrap/>
            <w:vAlign w:val="bottom"/>
            <w:hideMark/>
          </w:tcPr>
          <w:p w14:paraId="4524313E" w14:textId="77777777" w:rsidR="009A271C" w:rsidRPr="0046719E" w:rsidRDefault="009A271C" w:rsidP="00656FB0">
            <w:pPr>
              <w:spacing w:after="0" w:line="240" w:lineRule="auto"/>
              <w:jc w:val="right"/>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P2</w:t>
            </w:r>
          </w:p>
        </w:tc>
        <w:tc>
          <w:tcPr>
            <w:tcW w:w="1710" w:type="dxa"/>
            <w:tcBorders>
              <w:top w:val="nil"/>
              <w:left w:val="nil"/>
              <w:bottom w:val="nil"/>
              <w:right w:val="nil"/>
            </w:tcBorders>
            <w:shd w:val="clear" w:color="auto" w:fill="auto"/>
            <w:noWrap/>
            <w:vAlign w:val="bottom"/>
            <w:hideMark/>
          </w:tcPr>
          <w:p w14:paraId="1881FD34" w14:textId="77777777" w:rsidR="009A271C" w:rsidRPr="0046719E" w:rsidRDefault="009A271C" w:rsidP="00656FB0">
            <w:pPr>
              <w:spacing w:after="0" w:line="240" w:lineRule="auto"/>
              <w:jc w:val="right"/>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Total</w:t>
            </w:r>
          </w:p>
        </w:tc>
      </w:tr>
      <w:tr w:rsidR="009A271C" w:rsidRPr="0046719E" w14:paraId="794B9683" w14:textId="77777777" w:rsidTr="00656FB0">
        <w:trPr>
          <w:trHeight w:val="288"/>
        </w:trPr>
        <w:tc>
          <w:tcPr>
            <w:tcW w:w="4320" w:type="dxa"/>
            <w:tcBorders>
              <w:top w:val="nil"/>
              <w:left w:val="nil"/>
              <w:bottom w:val="nil"/>
              <w:right w:val="nil"/>
            </w:tcBorders>
            <w:shd w:val="clear" w:color="auto" w:fill="auto"/>
            <w:noWrap/>
            <w:vAlign w:val="bottom"/>
          </w:tcPr>
          <w:p w14:paraId="77E5129D" w14:textId="77777777" w:rsidR="009A271C" w:rsidRPr="0046719E" w:rsidRDefault="009A271C" w:rsidP="00656FB0">
            <w:pPr>
              <w:spacing w:after="0" w:line="240" w:lineRule="auto"/>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2A081A75" w14:textId="77777777" w:rsidR="009A271C" w:rsidRPr="0046719E" w:rsidRDefault="009A271C" w:rsidP="00656FB0">
            <w:pPr>
              <w:spacing w:after="0" w:line="240" w:lineRule="auto"/>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13EBB314" w14:textId="77777777" w:rsidR="009A271C" w:rsidRPr="0046719E" w:rsidRDefault="009A271C" w:rsidP="00656FB0">
            <w:pPr>
              <w:spacing w:after="0" w:line="240" w:lineRule="auto"/>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5441BF0F" w14:textId="77777777" w:rsidR="009A271C" w:rsidRPr="0046719E" w:rsidRDefault="009A271C" w:rsidP="00656FB0">
            <w:pPr>
              <w:spacing w:after="0" w:line="240" w:lineRule="auto"/>
              <w:rPr>
                <w:rFonts w:ascii="Times New Roman" w:eastAsia="Times New Roman" w:hAnsi="Times New Roman" w:cs="Times New Roman"/>
                <w:b/>
                <w:bCs/>
                <w:color w:val="000000"/>
                <w:sz w:val="24"/>
                <w:szCs w:val="24"/>
              </w:rPr>
            </w:pPr>
          </w:p>
        </w:tc>
      </w:tr>
      <w:tr w:rsidR="009A271C" w:rsidRPr="0046719E" w14:paraId="579FD6C4" w14:textId="77777777" w:rsidTr="00656FB0">
        <w:trPr>
          <w:trHeight w:val="288"/>
        </w:trPr>
        <w:tc>
          <w:tcPr>
            <w:tcW w:w="4320" w:type="dxa"/>
            <w:tcBorders>
              <w:top w:val="nil"/>
              <w:left w:val="nil"/>
              <w:bottom w:val="nil"/>
              <w:right w:val="nil"/>
            </w:tcBorders>
            <w:shd w:val="clear" w:color="auto" w:fill="auto"/>
            <w:noWrap/>
            <w:vAlign w:val="bottom"/>
          </w:tcPr>
          <w:p w14:paraId="63DA074A" w14:textId="77777777" w:rsidR="009A271C" w:rsidRPr="00304F91" w:rsidRDefault="009A271C" w:rsidP="00656FB0">
            <w:pPr>
              <w:spacing w:after="0" w:line="240" w:lineRule="auto"/>
              <w:rPr>
                <w:rFonts w:ascii="Times New Roman" w:eastAsia="Times New Roman" w:hAnsi="Times New Roman" w:cs="Times New Roman"/>
                <w:b/>
                <w:bCs/>
                <w:color w:val="000000"/>
                <w:sz w:val="24"/>
                <w:szCs w:val="24"/>
                <w:u w:val="single"/>
              </w:rPr>
            </w:pPr>
            <w:r w:rsidRPr="00304F91">
              <w:rPr>
                <w:rFonts w:ascii="Times New Roman" w:eastAsia="Times New Roman" w:hAnsi="Times New Roman" w:cs="Times New Roman"/>
                <w:b/>
                <w:bCs/>
                <w:color w:val="000000"/>
                <w:sz w:val="24"/>
                <w:szCs w:val="24"/>
                <w:u w:val="single"/>
              </w:rPr>
              <w:t>DEMOCRAT</w:t>
            </w:r>
          </w:p>
        </w:tc>
        <w:tc>
          <w:tcPr>
            <w:tcW w:w="1710" w:type="dxa"/>
            <w:tcBorders>
              <w:top w:val="nil"/>
              <w:left w:val="nil"/>
              <w:bottom w:val="nil"/>
              <w:right w:val="nil"/>
            </w:tcBorders>
            <w:shd w:val="clear" w:color="auto" w:fill="auto"/>
            <w:noWrap/>
            <w:vAlign w:val="bottom"/>
          </w:tcPr>
          <w:p w14:paraId="3E568AB5" w14:textId="77777777" w:rsidR="009A271C" w:rsidRPr="00E05BAF" w:rsidRDefault="009A271C"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19142004" w14:textId="77777777" w:rsidR="009A271C" w:rsidRPr="00E05BAF" w:rsidRDefault="009A271C"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341D0043" w14:textId="77777777" w:rsidR="009A271C" w:rsidRPr="00E05BAF" w:rsidRDefault="009A271C" w:rsidP="00656FB0">
            <w:pPr>
              <w:spacing w:after="0" w:line="240" w:lineRule="auto"/>
              <w:jc w:val="right"/>
              <w:rPr>
                <w:rFonts w:ascii="Times New Roman" w:eastAsia="Times New Roman" w:hAnsi="Times New Roman" w:cs="Times New Roman"/>
                <w:b/>
                <w:bCs/>
                <w:color w:val="000000"/>
                <w:sz w:val="24"/>
                <w:szCs w:val="24"/>
              </w:rPr>
            </w:pPr>
          </w:p>
        </w:tc>
      </w:tr>
      <w:tr w:rsidR="009A271C" w:rsidRPr="0046719E" w14:paraId="0DB73357" w14:textId="77777777" w:rsidTr="00656FB0">
        <w:trPr>
          <w:trHeight w:val="288"/>
        </w:trPr>
        <w:tc>
          <w:tcPr>
            <w:tcW w:w="4320" w:type="dxa"/>
            <w:tcBorders>
              <w:top w:val="nil"/>
              <w:left w:val="nil"/>
              <w:right w:val="nil"/>
            </w:tcBorders>
            <w:shd w:val="clear" w:color="auto" w:fill="auto"/>
            <w:noWrap/>
            <w:vAlign w:val="bottom"/>
          </w:tcPr>
          <w:p w14:paraId="29FF0189" w14:textId="77777777" w:rsidR="009A271C" w:rsidRPr="00E21F6E" w:rsidRDefault="009A271C" w:rsidP="00656FB0">
            <w:pPr>
              <w:spacing w:after="0"/>
              <w:rPr>
                <w:rFonts w:ascii="Times New Roman" w:hAnsi="Times New Roman" w:cs="Times New Roman"/>
                <w:b/>
                <w:bCs/>
                <w:sz w:val="24"/>
                <w:szCs w:val="24"/>
              </w:rPr>
            </w:pPr>
            <w:r>
              <w:rPr>
                <w:rFonts w:ascii="Times New Roman" w:hAnsi="Times New Roman" w:cs="Times New Roman"/>
                <w:b/>
                <w:bCs/>
                <w:sz w:val="24"/>
                <w:szCs w:val="24"/>
              </w:rPr>
              <w:t>Senator in Congress</w:t>
            </w:r>
          </w:p>
        </w:tc>
        <w:tc>
          <w:tcPr>
            <w:tcW w:w="1710" w:type="dxa"/>
            <w:tcBorders>
              <w:top w:val="nil"/>
              <w:left w:val="nil"/>
              <w:right w:val="nil"/>
            </w:tcBorders>
            <w:shd w:val="clear" w:color="auto" w:fill="auto"/>
            <w:noWrap/>
            <w:vAlign w:val="bottom"/>
          </w:tcPr>
          <w:p w14:paraId="36EAA090" w14:textId="77777777" w:rsidR="009A271C" w:rsidRPr="00E05BAF" w:rsidRDefault="009A271C"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right w:val="nil"/>
            </w:tcBorders>
            <w:shd w:val="clear" w:color="auto" w:fill="auto"/>
            <w:noWrap/>
            <w:vAlign w:val="bottom"/>
          </w:tcPr>
          <w:p w14:paraId="621E8C34" w14:textId="77777777" w:rsidR="009A271C" w:rsidRPr="00E05BAF" w:rsidRDefault="009A271C"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right w:val="nil"/>
            </w:tcBorders>
            <w:shd w:val="clear" w:color="auto" w:fill="auto"/>
            <w:noWrap/>
            <w:vAlign w:val="bottom"/>
          </w:tcPr>
          <w:p w14:paraId="48F58334" w14:textId="77777777" w:rsidR="009A271C" w:rsidRPr="00E05BAF" w:rsidRDefault="009A271C" w:rsidP="00656FB0">
            <w:pPr>
              <w:spacing w:after="0" w:line="240" w:lineRule="auto"/>
              <w:jc w:val="right"/>
              <w:rPr>
                <w:rFonts w:ascii="Times New Roman" w:eastAsia="Times New Roman" w:hAnsi="Times New Roman" w:cs="Times New Roman"/>
                <w:b/>
                <w:bCs/>
                <w:color w:val="000000"/>
                <w:sz w:val="24"/>
                <w:szCs w:val="24"/>
              </w:rPr>
            </w:pPr>
          </w:p>
        </w:tc>
      </w:tr>
      <w:tr w:rsidR="009A271C" w:rsidRPr="0046719E" w14:paraId="07384F9C" w14:textId="77777777" w:rsidTr="00656FB0">
        <w:trPr>
          <w:trHeight w:val="288"/>
        </w:trPr>
        <w:tc>
          <w:tcPr>
            <w:tcW w:w="4320" w:type="dxa"/>
            <w:tcBorders>
              <w:top w:val="nil"/>
            </w:tcBorders>
            <w:shd w:val="clear" w:color="auto" w:fill="auto"/>
            <w:noWrap/>
            <w:vAlign w:val="bottom"/>
          </w:tcPr>
          <w:p w14:paraId="48395517" w14:textId="77777777" w:rsidR="009A271C" w:rsidRPr="00830D02" w:rsidRDefault="009A271C" w:rsidP="00656FB0">
            <w:pPr>
              <w:spacing w:after="0"/>
              <w:rPr>
                <w:rFonts w:ascii="Times New Roman" w:hAnsi="Times New Roman" w:cs="Times New Roman"/>
                <w:b/>
                <w:bCs/>
                <w:sz w:val="24"/>
                <w:szCs w:val="24"/>
              </w:rPr>
            </w:pPr>
            <w:r>
              <w:rPr>
                <w:rFonts w:ascii="Times New Roman" w:eastAsia="Times New Roman" w:hAnsi="Times New Roman" w:cs="Times New Roman"/>
                <w:color w:val="000000"/>
                <w:sz w:val="24"/>
                <w:szCs w:val="24"/>
              </w:rPr>
              <w:t>Edward</w:t>
            </w:r>
            <w:r w:rsidRPr="00830D02">
              <w:rPr>
                <w:rFonts w:ascii="Times New Roman" w:eastAsia="Times New Roman" w:hAnsi="Times New Roman" w:cs="Times New Roman"/>
                <w:color w:val="000000"/>
                <w:sz w:val="24"/>
                <w:szCs w:val="24"/>
              </w:rPr>
              <w:t xml:space="preserve"> J. M</w:t>
            </w:r>
            <w:r>
              <w:rPr>
                <w:rFonts w:ascii="Times New Roman" w:eastAsia="Times New Roman" w:hAnsi="Times New Roman" w:cs="Times New Roman"/>
                <w:color w:val="000000"/>
                <w:sz w:val="24"/>
                <w:szCs w:val="24"/>
              </w:rPr>
              <w:t>arkey</w:t>
            </w:r>
          </w:p>
        </w:tc>
        <w:tc>
          <w:tcPr>
            <w:tcW w:w="1710" w:type="dxa"/>
            <w:tcBorders>
              <w:top w:val="nil"/>
            </w:tcBorders>
            <w:shd w:val="clear" w:color="auto" w:fill="auto"/>
            <w:noWrap/>
            <w:vAlign w:val="bottom"/>
          </w:tcPr>
          <w:p w14:paraId="5A822DF1" w14:textId="77777777" w:rsidR="009A271C" w:rsidRPr="00E05BAF" w:rsidRDefault="009A271C" w:rsidP="00656FB0">
            <w:pPr>
              <w:spacing w:after="0" w:line="240" w:lineRule="auto"/>
              <w:jc w:val="right"/>
              <w:rPr>
                <w:rFonts w:ascii="Times New Roman" w:eastAsia="Times New Roman" w:hAnsi="Times New Roman" w:cs="Times New Roman"/>
                <w:b/>
                <w:bCs/>
                <w:color w:val="000000"/>
                <w:sz w:val="24"/>
                <w:szCs w:val="24"/>
              </w:rPr>
            </w:pPr>
            <w:r w:rsidRPr="00E05BAF">
              <w:rPr>
                <w:rFonts w:ascii="Times New Roman" w:eastAsia="Times New Roman" w:hAnsi="Times New Roman" w:cs="Times New Roman"/>
                <w:color w:val="000000"/>
                <w:sz w:val="24"/>
                <w:szCs w:val="24"/>
              </w:rPr>
              <w:t>286</w:t>
            </w:r>
          </w:p>
        </w:tc>
        <w:tc>
          <w:tcPr>
            <w:tcW w:w="1710" w:type="dxa"/>
            <w:tcBorders>
              <w:top w:val="nil"/>
            </w:tcBorders>
            <w:shd w:val="clear" w:color="auto" w:fill="auto"/>
            <w:noWrap/>
            <w:vAlign w:val="bottom"/>
          </w:tcPr>
          <w:p w14:paraId="4F29678B" w14:textId="77777777" w:rsidR="009A271C" w:rsidRPr="00E05BAF" w:rsidRDefault="009A271C" w:rsidP="00656FB0">
            <w:pPr>
              <w:spacing w:after="0" w:line="240" w:lineRule="auto"/>
              <w:jc w:val="right"/>
              <w:rPr>
                <w:rFonts w:ascii="Times New Roman" w:eastAsia="Times New Roman" w:hAnsi="Times New Roman" w:cs="Times New Roman"/>
                <w:b/>
                <w:bCs/>
                <w:color w:val="000000"/>
                <w:sz w:val="24"/>
                <w:szCs w:val="24"/>
              </w:rPr>
            </w:pPr>
            <w:r w:rsidRPr="00E05BAF">
              <w:rPr>
                <w:rFonts w:ascii="Times New Roman" w:eastAsia="Times New Roman" w:hAnsi="Times New Roman" w:cs="Times New Roman"/>
                <w:color w:val="000000"/>
                <w:sz w:val="24"/>
                <w:szCs w:val="24"/>
              </w:rPr>
              <w:t>298</w:t>
            </w:r>
          </w:p>
        </w:tc>
        <w:tc>
          <w:tcPr>
            <w:tcW w:w="1710" w:type="dxa"/>
            <w:tcBorders>
              <w:top w:val="nil"/>
            </w:tcBorders>
            <w:shd w:val="clear" w:color="auto" w:fill="auto"/>
            <w:noWrap/>
            <w:vAlign w:val="bottom"/>
          </w:tcPr>
          <w:p w14:paraId="0276160B" w14:textId="77777777" w:rsidR="009A271C" w:rsidRPr="00E05BAF" w:rsidRDefault="009A271C" w:rsidP="00656FB0">
            <w:pPr>
              <w:spacing w:after="0" w:line="240" w:lineRule="auto"/>
              <w:jc w:val="right"/>
              <w:rPr>
                <w:rFonts w:ascii="Times New Roman" w:eastAsia="Times New Roman" w:hAnsi="Times New Roman" w:cs="Times New Roman"/>
                <w:b/>
                <w:bCs/>
                <w:color w:val="000000"/>
                <w:sz w:val="24"/>
                <w:szCs w:val="24"/>
              </w:rPr>
            </w:pPr>
            <w:r w:rsidRPr="00E05BAF">
              <w:rPr>
                <w:rFonts w:ascii="Times New Roman" w:eastAsia="Times New Roman" w:hAnsi="Times New Roman" w:cs="Times New Roman"/>
                <w:color w:val="000000"/>
                <w:sz w:val="24"/>
                <w:szCs w:val="24"/>
              </w:rPr>
              <w:t>584</w:t>
            </w:r>
          </w:p>
        </w:tc>
      </w:tr>
      <w:tr w:rsidR="009A271C" w:rsidRPr="0046719E" w14:paraId="19F61C31" w14:textId="77777777" w:rsidTr="00656FB0">
        <w:trPr>
          <w:trHeight w:val="288"/>
        </w:trPr>
        <w:tc>
          <w:tcPr>
            <w:tcW w:w="4320" w:type="dxa"/>
            <w:tcBorders>
              <w:top w:val="nil"/>
            </w:tcBorders>
            <w:shd w:val="clear" w:color="auto" w:fill="auto"/>
            <w:noWrap/>
            <w:vAlign w:val="bottom"/>
          </w:tcPr>
          <w:p w14:paraId="1652BC37" w14:textId="77777777" w:rsidR="009A271C" w:rsidRPr="00830D02" w:rsidRDefault="009A271C" w:rsidP="00656FB0">
            <w:pPr>
              <w:spacing w:after="0"/>
              <w:rPr>
                <w:rFonts w:ascii="Times New Roman" w:hAnsi="Times New Roman" w:cs="Times New Roman"/>
                <w:sz w:val="24"/>
                <w:szCs w:val="24"/>
              </w:rPr>
            </w:pPr>
            <w:r w:rsidRPr="00830D02">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oseph</w:t>
            </w:r>
            <w:r w:rsidRPr="00830D02">
              <w:rPr>
                <w:rFonts w:ascii="Times New Roman" w:eastAsia="Times New Roman" w:hAnsi="Times New Roman" w:cs="Times New Roman"/>
                <w:color w:val="000000"/>
                <w:sz w:val="24"/>
                <w:szCs w:val="24"/>
              </w:rPr>
              <w:t xml:space="preserve"> P. K</w:t>
            </w:r>
            <w:r>
              <w:rPr>
                <w:rFonts w:ascii="Times New Roman" w:eastAsia="Times New Roman" w:hAnsi="Times New Roman" w:cs="Times New Roman"/>
                <w:color w:val="000000"/>
                <w:sz w:val="24"/>
                <w:szCs w:val="24"/>
              </w:rPr>
              <w:t>ennedy</w:t>
            </w:r>
            <w:r w:rsidRPr="00830D02">
              <w:rPr>
                <w:rFonts w:ascii="Times New Roman" w:eastAsia="Times New Roman" w:hAnsi="Times New Roman" w:cs="Times New Roman"/>
                <w:color w:val="000000"/>
                <w:sz w:val="24"/>
                <w:szCs w:val="24"/>
              </w:rPr>
              <w:t xml:space="preserve"> III</w:t>
            </w:r>
          </w:p>
        </w:tc>
        <w:tc>
          <w:tcPr>
            <w:tcW w:w="1710" w:type="dxa"/>
            <w:tcBorders>
              <w:top w:val="nil"/>
            </w:tcBorders>
            <w:shd w:val="clear" w:color="auto" w:fill="auto"/>
            <w:noWrap/>
            <w:vAlign w:val="bottom"/>
          </w:tcPr>
          <w:p w14:paraId="7F0B3859"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377</w:t>
            </w:r>
          </w:p>
        </w:tc>
        <w:tc>
          <w:tcPr>
            <w:tcW w:w="1710" w:type="dxa"/>
            <w:tcBorders>
              <w:top w:val="nil"/>
            </w:tcBorders>
            <w:shd w:val="clear" w:color="auto" w:fill="auto"/>
            <w:noWrap/>
            <w:vAlign w:val="bottom"/>
          </w:tcPr>
          <w:p w14:paraId="6C7DAFFE"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347</w:t>
            </w:r>
          </w:p>
        </w:tc>
        <w:tc>
          <w:tcPr>
            <w:tcW w:w="1710" w:type="dxa"/>
            <w:tcBorders>
              <w:top w:val="nil"/>
            </w:tcBorders>
            <w:shd w:val="clear" w:color="auto" w:fill="auto"/>
            <w:noWrap/>
            <w:vAlign w:val="bottom"/>
          </w:tcPr>
          <w:p w14:paraId="2CD59D09"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724</w:t>
            </w:r>
          </w:p>
        </w:tc>
      </w:tr>
      <w:tr w:rsidR="009A271C" w:rsidRPr="0046719E" w14:paraId="3752D4C9" w14:textId="77777777" w:rsidTr="00656FB0">
        <w:trPr>
          <w:trHeight w:val="288"/>
        </w:trPr>
        <w:tc>
          <w:tcPr>
            <w:tcW w:w="4320" w:type="dxa"/>
            <w:tcBorders>
              <w:top w:val="nil"/>
            </w:tcBorders>
            <w:shd w:val="clear" w:color="auto" w:fill="auto"/>
            <w:noWrap/>
            <w:vAlign w:val="bottom"/>
          </w:tcPr>
          <w:p w14:paraId="11A446F1" w14:textId="77777777" w:rsidR="009A271C" w:rsidRPr="00830D02" w:rsidRDefault="009A271C" w:rsidP="00656FB0">
            <w:pPr>
              <w:spacing w:after="0"/>
              <w:rPr>
                <w:rFonts w:ascii="Times New Roman" w:hAnsi="Times New Roman" w:cs="Times New Roman"/>
                <w:sz w:val="24"/>
                <w:szCs w:val="24"/>
              </w:rPr>
            </w:pPr>
            <w:r w:rsidRPr="00830D02">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rite Ins</w:t>
            </w:r>
          </w:p>
        </w:tc>
        <w:tc>
          <w:tcPr>
            <w:tcW w:w="1710" w:type="dxa"/>
            <w:tcBorders>
              <w:top w:val="nil"/>
            </w:tcBorders>
            <w:shd w:val="clear" w:color="auto" w:fill="auto"/>
            <w:noWrap/>
            <w:vAlign w:val="bottom"/>
          </w:tcPr>
          <w:p w14:paraId="6642356F"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1508D1C5"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0E64425E"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0</w:t>
            </w:r>
          </w:p>
        </w:tc>
      </w:tr>
      <w:tr w:rsidR="009A271C" w:rsidRPr="0046719E" w14:paraId="136B3D7D" w14:textId="77777777" w:rsidTr="00656FB0">
        <w:trPr>
          <w:trHeight w:val="288"/>
        </w:trPr>
        <w:tc>
          <w:tcPr>
            <w:tcW w:w="4320" w:type="dxa"/>
            <w:tcBorders>
              <w:top w:val="nil"/>
            </w:tcBorders>
            <w:shd w:val="clear" w:color="auto" w:fill="auto"/>
            <w:noWrap/>
            <w:vAlign w:val="bottom"/>
          </w:tcPr>
          <w:p w14:paraId="7FB9E52D" w14:textId="77777777" w:rsidR="009A271C" w:rsidRPr="00830D02" w:rsidRDefault="009A271C" w:rsidP="00656FB0">
            <w:pPr>
              <w:spacing w:after="0"/>
              <w:rPr>
                <w:rFonts w:ascii="Times New Roman" w:hAnsi="Times New Roman" w:cs="Times New Roman"/>
                <w:sz w:val="24"/>
                <w:szCs w:val="24"/>
              </w:rPr>
            </w:pPr>
            <w:r w:rsidRPr="00830D02">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lanks</w:t>
            </w:r>
          </w:p>
        </w:tc>
        <w:tc>
          <w:tcPr>
            <w:tcW w:w="1710" w:type="dxa"/>
            <w:tcBorders>
              <w:top w:val="nil"/>
            </w:tcBorders>
            <w:shd w:val="clear" w:color="auto" w:fill="auto"/>
            <w:noWrap/>
            <w:vAlign w:val="bottom"/>
          </w:tcPr>
          <w:p w14:paraId="1999FE77"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2</w:t>
            </w:r>
          </w:p>
        </w:tc>
        <w:tc>
          <w:tcPr>
            <w:tcW w:w="1710" w:type="dxa"/>
            <w:tcBorders>
              <w:top w:val="nil"/>
            </w:tcBorders>
            <w:shd w:val="clear" w:color="auto" w:fill="auto"/>
            <w:noWrap/>
            <w:vAlign w:val="bottom"/>
          </w:tcPr>
          <w:p w14:paraId="43C3CC4F"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3</w:t>
            </w:r>
          </w:p>
        </w:tc>
        <w:tc>
          <w:tcPr>
            <w:tcW w:w="1710" w:type="dxa"/>
            <w:tcBorders>
              <w:top w:val="nil"/>
            </w:tcBorders>
            <w:shd w:val="clear" w:color="auto" w:fill="auto"/>
            <w:noWrap/>
            <w:vAlign w:val="bottom"/>
          </w:tcPr>
          <w:p w14:paraId="4981CB90"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5</w:t>
            </w:r>
          </w:p>
        </w:tc>
      </w:tr>
      <w:tr w:rsidR="009A271C" w:rsidRPr="0046719E" w14:paraId="4B545FB7" w14:textId="77777777" w:rsidTr="00656FB0">
        <w:trPr>
          <w:trHeight w:val="288"/>
        </w:trPr>
        <w:tc>
          <w:tcPr>
            <w:tcW w:w="4320" w:type="dxa"/>
            <w:tcBorders>
              <w:left w:val="nil"/>
              <w:bottom w:val="nil"/>
              <w:right w:val="nil"/>
            </w:tcBorders>
            <w:shd w:val="clear" w:color="auto" w:fill="auto"/>
            <w:noWrap/>
            <w:vAlign w:val="bottom"/>
          </w:tcPr>
          <w:p w14:paraId="1422A6A6" w14:textId="77777777" w:rsidR="009A271C" w:rsidRPr="00830D02" w:rsidRDefault="009A271C" w:rsidP="00656FB0">
            <w:pPr>
              <w:spacing w:after="0"/>
              <w:rPr>
                <w:rFonts w:ascii="Times New Roman" w:hAnsi="Times New Roman" w:cs="Times New Roman"/>
                <w:sz w:val="24"/>
                <w:szCs w:val="24"/>
              </w:rPr>
            </w:pPr>
          </w:p>
        </w:tc>
        <w:tc>
          <w:tcPr>
            <w:tcW w:w="1710" w:type="dxa"/>
            <w:tcBorders>
              <w:left w:val="nil"/>
              <w:bottom w:val="nil"/>
              <w:right w:val="nil"/>
            </w:tcBorders>
            <w:shd w:val="clear" w:color="auto" w:fill="auto"/>
            <w:noWrap/>
            <w:vAlign w:val="bottom"/>
          </w:tcPr>
          <w:p w14:paraId="105FF7AA"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c>
          <w:tcPr>
            <w:tcW w:w="1710" w:type="dxa"/>
            <w:tcBorders>
              <w:left w:val="nil"/>
              <w:bottom w:val="nil"/>
              <w:right w:val="nil"/>
            </w:tcBorders>
            <w:shd w:val="clear" w:color="auto" w:fill="auto"/>
            <w:noWrap/>
            <w:vAlign w:val="bottom"/>
          </w:tcPr>
          <w:p w14:paraId="4CACE191"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c>
          <w:tcPr>
            <w:tcW w:w="1710" w:type="dxa"/>
            <w:tcBorders>
              <w:left w:val="nil"/>
              <w:bottom w:val="nil"/>
              <w:right w:val="nil"/>
            </w:tcBorders>
            <w:shd w:val="clear" w:color="auto" w:fill="auto"/>
            <w:noWrap/>
            <w:vAlign w:val="bottom"/>
          </w:tcPr>
          <w:p w14:paraId="1F5642FB"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r>
      <w:tr w:rsidR="009A271C" w:rsidRPr="0046719E" w14:paraId="7DE373F3" w14:textId="77777777" w:rsidTr="00656FB0">
        <w:trPr>
          <w:trHeight w:val="288"/>
        </w:trPr>
        <w:tc>
          <w:tcPr>
            <w:tcW w:w="4320" w:type="dxa"/>
            <w:tcBorders>
              <w:top w:val="nil"/>
              <w:left w:val="nil"/>
              <w:bottom w:val="nil"/>
              <w:right w:val="nil"/>
            </w:tcBorders>
            <w:shd w:val="clear" w:color="auto" w:fill="auto"/>
            <w:noWrap/>
            <w:vAlign w:val="bottom"/>
          </w:tcPr>
          <w:p w14:paraId="7EE8C2B9" w14:textId="77777777" w:rsidR="009A271C" w:rsidRPr="00830D02" w:rsidRDefault="009A271C" w:rsidP="00656FB0">
            <w:pPr>
              <w:spacing w:after="0"/>
              <w:rPr>
                <w:rFonts w:ascii="Times New Roman" w:hAnsi="Times New Roman" w:cs="Times New Roman"/>
                <w:b/>
                <w:bCs/>
                <w:sz w:val="24"/>
                <w:szCs w:val="24"/>
              </w:rPr>
            </w:pPr>
            <w:r w:rsidRPr="00830D02">
              <w:rPr>
                <w:rFonts w:ascii="Times New Roman" w:hAnsi="Times New Roman" w:cs="Times New Roman"/>
                <w:b/>
                <w:bCs/>
                <w:sz w:val="24"/>
                <w:szCs w:val="24"/>
              </w:rPr>
              <w:t>Representative in Congress</w:t>
            </w:r>
          </w:p>
        </w:tc>
        <w:tc>
          <w:tcPr>
            <w:tcW w:w="1710" w:type="dxa"/>
            <w:tcBorders>
              <w:top w:val="nil"/>
              <w:left w:val="nil"/>
              <w:bottom w:val="nil"/>
              <w:right w:val="nil"/>
            </w:tcBorders>
            <w:shd w:val="clear" w:color="auto" w:fill="auto"/>
            <w:noWrap/>
            <w:vAlign w:val="bottom"/>
          </w:tcPr>
          <w:p w14:paraId="42832BD7" w14:textId="77777777" w:rsidR="009A271C" w:rsidRPr="00E05BAF" w:rsidRDefault="009A271C"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3D35C207"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52616819"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r>
      <w:tr w:rsidR="009A271C" w:rsidRPr="0046719E" w14:paraId="05E861BB" w14:textId="77777777" w:rsidTr="00656FB0">
        <w:trPr>
          <w:trHeight w:val="288"/>
        </w:trPr>
        <w:tc>
          <w:tcPr>
            <w:tcW w:w="4320" w:type="dxa"/>
            <w:tcBorders>
              <w:top w:val="nil"/>
            </w:tcBorders>
            <w:shd w:val="clear" w:color="auto" w:fill="auto"/>
            <w:noWrap/>
            <w:vAlign w:val="bottom"/>
          </w:tcPr>
          <w:p w14:paraId="19E42E8F" w14:textId="77777777" w:rsidR="009A271C" w:rsidRPr="00830D02" w:rsidRDefault="009A271C" w:rsidP="00656FB0">
            <w:pPr>
              <w:spacing w:after="0"/>
              <w:rPr>
                <w:rFonts w:ascii="Times New Roman" w:hAnsi="Times New Roman" w:cs="Times New Roman"/>
                <w:sz w:val="24"/>
                <w:szCs w:val="24"/>
              </w:rPr>
            </w:pPr>
            <w:r w:rsidRPr="00830D02">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ill</w:t>
            </w:r>
            <w:r w:rsidRPr="00830D02">
              <w:rPr>
                <w:rFonts w:ascii="Times New Roman" w:eastAsia="Times New Roman" w:hAnsi="Times New Roman" w:cs="Times New Roman"/>
                <w:color w:val="000000"/>
                <w:sz w:val="24"/>
                <w:szCs w:val="24"/>
              </w:rPr>
              <w:t xml:space="preserve"> K</w:t>
            </w:r>
            <w:r>
              <w:rPr>
                <w:rFonts w:ascii="Times New Roman" w:eastAsia="Times New Roman" w:hAnsi="Times New Roman" w:cs="Times New Roman"/>
                <w:color w:val="000000"/>
                <w:sz w:val="24"/>
                <w:szCs w:val="24"/>
              </w:rPr>
              <w:t>eating</w:t>
            </w:r>
          </w:p>
        </w:tc>
        <w:tc>
          <w:tcPr>
            <w:tcW w:w="1710" w:type="dxa"/>
            <w:tcBorders>
              <w:top w:val="nil"/>
            </w:tcBorders>
            <w:shd w:val="clear" w:color="auto" w:fill="auto"/>
            <w:noWrap/>
            <w:vAlign w:val="bottom"/>
          </w:tcPr>
          <w:p w14:paraId="61DAF266"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561</w:t>
            </w:r>
          </w:p>
        </w:tc>
        <w:tc>
          <w:tcPr>
            <w:tcW w:w="1710" w:type="dxa"/>
            <w:tcBorders>
              <w:top w:val="nil"/>
            </w:tcBorders>
            <w:shd w:val="clear" w:color="auto" w:fill="auto"/>
            <w:noWrap/>
            <w:vAlign w:val="bottom"/>
          </w:tcPr>
          <w:p w14:paraId="279213B7"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558</w:t>
            </w:r>
          </w:p>
        </w:tc>
        <w:tc>
          <w:tcPr>
            <w:tcW w:w="1710" w:type="dxa"/>
            <w:tcBorders>
              <w:top w:val="nil"/>
            </w:tcBorders>
            <w:shd w:val="clear" w:color="auto" w:fill="auto"/>
            <w:noWrap/>
            <w:vAlign w:val="bottom"/>
          </w:tcPr>
          <w:p w14:paraId="2A0B1319"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E05BAF">
              <w:rPr>
                <w:rFonts w:ascii="Times New Roman" w:eastAsia="Times New Roman" w:hAnsi="Times New Roman" w:cs="Times New Roman"/>
                <w:color w:val="000000"/>
                <w:sz w:val="24"/>
                <w:szCs w:val="24"/>
              </w:rPr>
              <w:t>119</w:t>
            </w:r>
          </w:p>
        </w:tc>
      </w:tr>
      <w:tr w:rsidR="009A271C" w:rsidRPr="0046719E" w14:paraId="78F85F31" w14:textId="77777777" w:rsidTr="00656FB0">
        <w:trPr>
          <w:trHeight w:val="288"/>
        </w:trPr>
        <w:tc>
          <w:tcPr>
            <w:tcW w:w="4320" w:type="dxa"/>
            <w:tcBorders>
              <w:top w:val="nil"/>
            </w:tcBorders>
            <w:shd w:val="clear" w:color="auto" w:fill="auto"/>
            <w:noWrap/>
            <w:vAlign w:val="bottom"/>
          </w:tcPr>
          <w:p w14:paraId="3EF9E686" w14:textId="77777777" w:rsidR="009A271C" w:rsidRPr="00830D02" w:rsidRDefault="009A271C" w:rsidP="00656FB0">
            <w:pPr>
              <w:spacing w:after="0"/>
              <w:rPr>
                <w:rFonts w:ascii="Times New Roman" w:hAnsi="Times New Roman" w:cs="Times New Roman"/>
                <w:sz w:val="24"/>
                <w:szCs w:val="24"/>
              </w:rPr>
            </w:pPr>
            <w:r w:rsidRPr="00830D02">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rite Ins</w:t>
            </w:r>
          </w:p>
        </w:tc>
        <w:tc>
          <w:tcPr>
            <w:tcW w:w="1710" w:type="dxa"/>
            <w:tcBorders>
              <w:top w:val="nil"/>
            </w:tcBorders>
            <w:shd w:val="clear" w:color="auto" w:fill="auto"/>
            <w:noWrap/>
            <w:vAlign w:val="bottom"/>
          </w:tcPr>
          <w:p w14:paraId="140D873D"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2</w:t>
            </w:r>
          </w:p>
        </w:tc>
        <w:tc>
          <w:tcPr>
            <w:tcW w:w="1710" w:type="dxa"/>
            <w:tcBorders>
              <w:top w:val="nil"/>
            </w:tcBorders>
            <w:shd w:val="clear" w:color="auto" w:fill="auto"/>
            <w:noWrap/>
            <w:vAlign w:val="bottom"/>
          </w:tcPr>
          <w:p w14:paraId="6609D97E"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3</w:t>
            </w:r>
          </w:p>
        </w:tc>
        <w:tc>
          <w:tcPr>
            <w:tcW w:w="1710" w:type="dxa"/>
            <w:tcBorders>
              <w:top w:val="nil"/>
            </w:tcBorders>
            <w:shd w:val="clear" w:color="auto" w:fill="auto"/>
            <w:noWrap/>
            <w:vAlign w:val="bottom"/>
          </w:tcPr>
          <w:p w14:paraId="22E9A8AB"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5</w:t>
            </w:r>
          </w:p>
        </w:tc>
      </w:tr>
      <w:tr w:rsidR="009A271C" w:rsidRPr="0046719E" w14:paraId="6196B374" w14:textId="77777777" w:rsidTr="00656FB0">
        <w:trPr>
          <w:trHeight w:val="288"/>
        </w:trPr>
        <w:tc>
          <w:tcPr>
            <w:tcW w:w="4320" w:type="dxa"/>
            <w:tcBorders>
              <w:top w:val="nil"/>
            </w:tcBorders>
            <w:shd w:val="clear" w:color="auto" w:fill="auto"/>
            <w:noWrap/>
            <w:vAlign w:val="bottom"/>
          </w:tcPr>
          <w:p w14:paraId="6B68C80B" w14:textId="77777777" w:rsidR="009A271C" w:rsidRPr="00830D02" w:rsidRDefault="009A271C" w:rsidP="00656FB0">
            <w:pPr>
              <w:spacing w:after="0"/>
              <w:rPr>
                <w:rFonts w:ascii="Times New Roman" w:hAnsi="Times New Roman" w:cs="Times New Roman"/>
                <w:sz w:val="24"/>
                <w:szCs w:val="24"/>
              </w:rPr>
            </w:pPr>
            <w:r w:rsidRPr="00830D02">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lanks</w:t>
            </w:r>
          </w:p>
        </w:tc>
        <w:tc>
          <w:tcPr>
            <w:tcW w:w="1710" w:type="dxa"/>
            <w:tcBorders>
              <w:top w:val="nil"/>
            </w:tcBorders>
            <w:shd w:val="clear" w:color="auto" w:fill="auto"/>
            <w:noWrap/>
            <w:vAlign w:val="bottom"/>
          </w:tcPr>
          <w:p w14:paraId="2DCF47E8"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102</w:t>
            </w:r>
          </w:p>
        </w:tc>
        <w:tc>
          <w:tcPr>
            <w:tcW w:w="1710" w:type="dxa"/>
            <w:tcBorders>
              <w:top w:val="nil"/>
            </w:tcBorders>
            <w:shd w:val="clear" w:color="auto" w:fill="auto"/>
            <w:noWrap/>
            <w:vAlign w:val="bottom"/>
          </w:tcPr>
          <w:p w14:paraId="04065724"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87</w:t>
            </w:r>
          </w:p>
        </w:tc>
        <w:tc>
          <w:tcPr>
            <w:tcW w:w="1710" w:type="dxa"/>
            <w:tcBorders>
              <w:top w:val="nil"/>
            </w:tcBorders>
            <w:shd w:val="clear" w:color="auto" w:fill="auto"/>
            <w:noWrap/>
            <w:vAlign w:val="bottom"/>
          </w:tcPr>
          <w:p w14:paraId="0249BAFA"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189</w:t>
            </w:r>
          </w:p>
        </w:tc>
      </w:tr>
      <w:tr w:rsidR="009A271C" w:rsidRPr="0046719E" w14:paraId="21C64270" w14:textId="77777777" w:rsidTr="00656FB0">
        <w:trPr>
          <w:trHeight w:val="288"/>
        </w:trPr>
        <w:tc>
          <w:tcPr>
            <w:tcW w:w="4320" w:type="dxa"/>
            <w:tcBorders>
              <w:top w:val="nil"/>
              <w:left w:val="nil"/>
              <w:bottom w:val="nil"/>
              <w:right w:val="nil"/>
            </w:tcBorders>
            <w:shd w:val="clear" w:color="auto" w:fill="auto"/>
            <w:noWrap/>
            <w:vAlign w:val="bottom"/>
          </w:tcPr>
          <w:p w14:paraId="6D6F508B" w14:textId="77777777" w:rsidR="009A271C" w:rsidRPr="00830D02" w:rsidRDefault="009A271C" w:rsidP="00656FB0">
            <w:pPr>
              <w:spacing w:after="0"/>
              <w:rPr>
                <w:rFonts w:ascii="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6271C873"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4223C99B"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71FA1360"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r>
      <w:tr w:rsidR="009A271C" w:rsidRPr="0046719E" w14:paraId="5BD2484D" w14:textId="77777777" w:rsidTr="00656FB0">
        <w:trPr>
          <w:trHeight w:val="288"/>
        </w:trPr>
        <w:tc>
          <w:tcPr>
            <w:tcW w:w="4320" w:type="dxa"/>
            <w:tcBorders>
              <w:top w:val="nil"/>
              <w:left w:val="nil"/>
              <w:bottom w:val="nil"/>
              <w:right w:val="nil"/>
            </w:tcBorders>
            <w:shd w:val="clear" w:color="auto" w:fill="auto"/>
            <w:noWrap/>
            <w:vAlign w:val="bottom"/>
          </w:tcPr>
          <w:p w14:paraId="4DEF8034" w14:textId="77777777" w:rsidR="009A271C" w:rsidRPr="00830D02" w:rsidRDefault="009A271C" w:rsidP="00656FB0">
            <w:pPr>
              <w:spacing w:after="0"/>
              <w:rPr>
                <w:rFonts w:ascii="Times New Roman" w:hAnsi="Times New Roman" w:cs="Times New Roman"/>
                <w:b/>
                <w:bCs/>
                <w:sz w:val="24"/>
                <w:szCs w:val="24"/>
              </w:rPr>
            </w:pPr>
            <w:r w:rsidRPr="00830D02">
              <w:rPr>
                <w:rFonts w:ascii="Times New Roman" w:hAnsi="Times New Roman" w:cs="Times New Roman"/>
                <w:b/>
                <w:bCs/>
                <w:sz w:val="24"/>
                <w:szCs w:val="24"/>
              </w:rPr>
              <w:t>Councillor</w:t>
            </w:r>
          </w:p>
        </w:tc>
        <w:tc>
          <w:tcPr>
            <w:tcW w:w="1710" w:type="dxa"/>
            <w:tcBorders>
              <w:top w:val="nil"/>
              <w:left w:val="nil"/>
              <w:bottom w:val="nil"/>
              <w:right w:val="nil"/>
            </w:tcBorders>
            <w:shd w:val="clear" w:color="auto" w:fill="auto"/>
            <w:noWrap/>
            <w:vAlign w:val="bottom"/>
          </w:tcPr>
          <w:p w14:paraId="78162999" w14:textId="77777777" w:rsidR="009A271C" w:rsidRPr="00E05BAF" w:rsidRDefault="009A271C"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0546C334"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06BB55AB"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r>
      <w:tr w:rsidR="009A271C" w:rsidRPr="0046719E" w14:paraId="37A3BF0B" w14:textId="77777777" w:rsidTr="00656FB0">
        <w:trPr>
          <w:trHeight w:val="288"/>
        </w:trPr>
        <w:tc>
          <w:tcPr>
            <w:tcW w:w="4320" w:type="dxa"/>
            <w:tcBorders>
              <w:top w:val="nil"/>
            </w:tcBorders>
            <w:shd w:val="clear" w:color="auto" w:fill="auto"/>
            <w:noWrap/>
            <w:vAlign w:val="bottom"/>
          </w:tcPr>
          <w:p w14:paraId="2D2CA13E" w14:textId="77777777" w:rsidR="009A271C" w:rsidRPr="00830D02" w:rsidRDefault="009A271C" w:rsidP="00656FB0">
            <w:pPr>
              <w:spacing w:after="0"/>
              <w:rPr>
                <w:rFonts w:ascii="Times New Roman" w:hAnsi="Times New Roman" w:cs="Times New Roman"/>
                <w:sz w:val="24"/>
                <w:szCs w:val="24"/>
              </w:rPr>
            </w:pPr>
            <w:r w:rsidRPr="00830D02">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hristopher</w:t>
            </w:r>
            <w:r w:rsidRPr="00830D02">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color w:val="000000"/>
                <w:sz w:val="24"/>
                <w:szCs w:val="24"/>
              </w:rPr>
              <w:t>annella</w:t>
            </w:r>
            <w:r w:rsidRPr="00830D02">
              <w:rPr>
                <w:rFonts w:ascii="Times New Roman" w:eastAsia="Times New Roman" w:hAnsi="Times New Roman" w:cs="Times New Roman"/>
                <w:color w:val="000000"/>
                <w:sz w:val="24"/>
                <w:szCs w:val="24"/>
              </w:rPr>
              <w:t>, J</w:t>
            </w:r>
            <w:r>
              <w:rPr>
                <w:rFonts w:ascii="Times New Roman" w:eastAsia="Times New Roman" w:hAnsi="Times New Roman" w:cs="Times New Roman"/>
                <w:color w:val="000000"/>
                <w:sz w:val="24"/>
                <w:szCs w:val="24"/>
              </w:rPr>
              <w:t>r</w:t>
            </w:r>
            <w:r w:rsidRPr="00830D02">
              <w:rPr>
                <w:rFonts w:ascii="Times New Roman" w:eastAsia="Times New Roman" w:hAnsi="Times New Roman" w:cs="Times New Roman"/>
                <w:color w:val="000000"/>
                <w:sz w:val="24"/>
                <w:szCs w:val="24"/>
              </w:rPr>
              <w:t>.</w:t>
            </w:r>
          </w:p>
        </w:tc>
        <w:tc>
          <w:tcPr>
            <w:tcW w:w="1710" w:type="dxa"/>
            <w:tcBorders>
              <w:top w:val="nil"/>
            </w:tcBorders>
            <w:shd w:val="clear" w:color="auto" w:fill="auto"/>
            <w:noWrap/>
            <w:vAlign w:val="bottom"/>
          </w:tcPr>
          <w:p w14:paraId="24329740"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541</w:t>
            </w:r>
          </w:p>
        </w:tc>
        <w:tc>
          <w:tcPr>
            <w:tcW w:w="1710" w:type="dxa"/>
            <w:tcBorders>
              <w:top w:val="nil"/>
            </w:tcBorders>
            <w:shd w:val="clear" w:color="auto" w:fill="auto"/>
            <w:noWrap/>
            <w:vAlign w:val="bottom"/>
          </w:tcPr>
          <w:p w14:paraId="43E12FEB"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537</w:t>
            </w:r>
          </w:p>
        </w:tc>
        <w:tc>
          <w:tcPr>
            <w:tcW w:w="1710" w:type="dxa"/>
            <w:tcBorders>
              <w:top w:val="nil"/>
            </w:tcBorders>
            <w:shd w:val="clear" w:color="auto" w:fill="auto"/>
            <w:noWrap/>
            <w:vAlign w:val="bottom"/>
          </w:tcPr>
          <w:p w14:paraId="30F810A8"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E05BAF">
              <w:rPr>
                <w:rFonts w:ascii="Times New Roman" w:eastAsia="Times New Roman" w:hAnsi="Times New Roman" w:cs="Times New Roman"/>
                <w:color w:val="000000"/>
                <w:sz w:val="24"/>
                <w:szCs w:val="24"/>
              </w:rPr>
              <w:t>078</w:t>
            </w:r>
          </w:p>
        </w:tc>
      </w:tr>
      <w:tr w:rsidR="009A271C" w:rsidRPr="0046719E" w14:paraId="6D608934" w14:textId="77777777" w:rsidTr="00656FB0">
        <w:trPr>
          <w:trHeight w:val="288"/>
        </w:trPr>
        <w:tc>
          <w:tcPr>
            <w:tcW w:w="4320" w:type="dxa"/>
            <w:tcBorders>
              <w:top w:val="nil"/>
            </w:tcBorders>
            <w:shd w:val="clear" w:color="auto" w:fill="auto"/>
            <w:noWrap/>
            <w:vAlign w:val="bottom"/>
          </w:tcPr>
          <w:p w14:paraId="1FE4E3D0" w14:textId="77777777" w:rsidR="009A271C" w:rsidRPr="00830D02" w:rsidRDefault="009A271C" w:rsidP="00656FB0">
            <w:pPr>
              <w:spacing w:after="0"/>
              <w:rPr>
                <w:rFonts w:ascii="Times New Roman" w:hAnsi="Times New Roman" w:cs="Times New Roman"/>
                <w:sz w:val="24"/>
                <w:szCs w:val="24"/>
              </w:rPr>
            </w:pPr>
            <w:r w:rsidRPr="00830D02">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rite Ins</w:t>
            </w:r>
          </w:p>
        </w:tc>
        <w:tc>
          <w:tcPr>
            <w:tcW w:w="1710" w:type="dxa"/>
            <w:tcBorders>
              <w:top w:val="nil"/>
            </w:tcBorders>
            <w:shd w:val="clear" w:color="auto" w:fill="auto"/>
            <w:noWrap/>
            <w:vAlign w:val="bottom"/>
          </w:tcPr>
          <w:p w14:paraId="2B045BBC"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2</w:t>
            </w:r>
          </w:p>
        </w:tc>
        <w:tc>
          <w:tcPr>
            <w:tcW w:w="1710" w:type="dxa"/>
            <w:tcBorders>
              <w:top w:val="nil"/>
            </w:tcBorders>
            <w:shd w:val="clear" w:color="auto" w:fill="auto"/>
            <w:noWrap/>
            <w:vAlign w:val="bottom"/>
          </w:tcPr>
          <w:p w14:paraId="61400579"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701EEC6A"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2</w:t>
            </w:r>
          </w:p>
        </w:tc>
      </w:tr>
      <w:tr w:rsidR="009A271C" w:rsidRPr="0046719E" w14:paraId="02B7D98E" w14:textId="77777777" w:rsidTr="00656FB0">
        <w:trPr>
          <w:trHeight w:val="288"/>
        </w:trPr>
        <w:tc>
          <w:tcPr>
            <w:tcW w:w="4320" w:type="dxa"/>
            <w:tcBorders>
              <w:top w:val="nil"/>
            </w:tcBorders>
            <w:shd w:val="clear" w:color="auto" w:fill="auto"/>
            <w:noWrap/>
            <w:vAlign w:val="bottom"/>
          </w:tcPr>
          <w:p w14:paraId="2B7C82E8" w14:textId="77777777" w:rsidR="009A271C" w:rsidRPr="00830D02" w:rsidRDefault="009A271C" w:rsidP="00656FB0">
            <w:pPr>
              <w:spacing w:after="0"/>
              <w:rPr>
                <w:rFonts w:ascii="Times New Roman" w:hAnsi="Times New Roman" w:cs="Times New Roman"/>
                <w:sz w:val="24"/>
                <w:szCs w:val="24"/>
              </w:rPr>
            </w:pPr>
            <w:r w:rsidRPr="00830D02">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lanks</w:t>
            </w:r>
          </w:p>
        </w:tc>
        <w:tc>
          <w:tcPr>
            <w:tcW w:w="1710" w:type="dxa"/>
            <w:tcBorders>
              <w:top w:val="nil"/>
            </w:tcBorders>
            <w:shd w:val="clear" w:color="auto" w:fill="auto"/>
            <w:noWrap/>
            <w:vAlign w:val="bottom"/>
          </w:tcPr>
          <w:p w14:paraId="62B6D13A"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122</w:t>
            </w:r>
          </w:p>
        </w:tc>
        <w:tc>
          <w:tcPr>
            <w:tcW w:w="1710" w:type="dxa"/>
            <w:tcBorders>
              <w:top w:val="nil"/>
            </w:tcBorders>
            <w:shd w:val="clear" w:color="auto" w:fill="auto"/>
            <w:noWrap/>
            <w:vAlign w:val="bottom"/>
          </w:tcPr>
          <w:p w14:paraId="1A857AD6"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111</w:t>
            </w:r>
          </w:p>
        </w:tc>
        <w:tc>
          <w:tcPr>
            <w:tcW w:w="1710" w:type="dxa"/>
            <w:tcBorders>
              <w:top w:val="nil"/>
            </w:tcBorders>
            <w:shd w:val="clear" w:color="auto" w:fill="auto"/>
            <w:noWrap/>
            <w:vAlign w:val="bottom"/>
          </w:tcPr>
          <w:p w14:paraId="0DC61247"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233</w:t>
            </w:r>
          </w:p>
        </w:tc>
      </w:tr>
      <w:tr w:rsidR="009A271C" w:rsidRPr="0046719E" w14:paraId="2A383EF5" w14:textId="77777777" w:rsidTr="00656FB0">
        <w:trPr>
          <w:trHeight w:val="288"/>
        </w:trPr>
        <w:tc>
          <w:tcPr>
            <w:tcW w:w="4320" w:type="dxa"/>
            <w:tcBorders>
              <w:top w:val="nil"/>
              <w:left w:val="nil"/>
              <w:bottom w:val="nil"/>
              <w:right w:val="nil"/>
            </w:tcBorders>
            <w:shd w:val="clear" w:color="auto" w:fill="auto"/>
            <w:noWrap/>
            <w:vAlign w:val="bottom"/>
          </w:tcPr>
          <w:p w14:paraId="6221D30F" w14:textId="77777777" w:rsidR="009A271C" w:rsidRPr="00830D02" w:rsidRDefault="009A271C" w:rsidP="00656FB0">
            <w:pPr>
              <w:spacing w:after="0"/>
              <w:rPr>
                <w:rFonts w:ascii="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46AAC250"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FED5C11"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6FF1CC51"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64406DA2" w14:textId="77777777" w:rsidTr="00656FB0">
        <w:trPr>
          <w:trHeight w:val="288"/>
        </w:trPr>
        <w:tc>
          <w:tcPr>
            <w:tcW w:w="4320" w:type="dxa"/>
            <w:tcBorders>
              <w:top w:val="nil"/>
              <w:left w:val="nil"/>
              <w:bottom w:val="nil"/>
              <w:right w:val="nil"/>
            </w:tcBorders>
            <w:shd w:val="clear" w:color="auto" w:fill="auto"/>
            <w:noWrap/>
            <w:vAlign w:val="bottom"/>
          </w:tcPr>
          <w:p w14:paraId="4AD3F679" w14:textId="77777777" w:rsidR="009A271C" w:rsidRPr="00830D02" w:rsidRDefault="009A271C" w:rsidP="00656FB0">
            <w:pPr>
              <w:spacing w:after="0"/>
              <w:rPr>
                <w:rFonts w:ascii="Times New Roman" w:hAnsi="Times New Roman" w:cs="Times New Roman"/>
                <w:b/>
                <w:bCs/>
                <w:sz w:val="24"/>
                <w:szCs w:val="24"/>
              </w:rPr>
            </w:pPr>
            <w:r w:rsidRPr="00830D02">
              <w:rPr>
                <w:rFonts w:ascii="Times New Roman" w:hAnsi="Times New Roman" w:cs="Times New Roman"/>
                <w:b/>
                <w:bCs/>
                <w:sz w:val="24"/>
                <w:szCs w:val="24"/>
              </w:rPr>
              <w:t>Senator in General Court</w:t>
            </w:r>
          </w:p>
        </w:tc>
        <w:tc>
          <w:tcPr>
            <w:tcW w:w="1710" w:type="dxa"/>
            <w:tcBorders>
              <w:top w:val="nil"/>
              <w:left w:val="nil"/>
              <w:bottom w:val="nil"/>
              <w:right w:val="nil"/>
            </w:tcBorders>
            <w:shd w:val="clear" w:color="auto" w:fill="auto"/>
            <w:noWrap/>
            <w:vAlign w:val="bottom"/>
          </w:tcPr>
          <w:p w14:paraId="40A36602"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578D43B3"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616B1639"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r>
      <w:tr w:rsidR="009A271C" w:rsidRPr="0046719E" w14:paraId="579CAEC4" w14:textId="77777777" w:rsidTr="00656FB0">
        <w:trPr>
          <w:trHeight w:val="288"/>
        </w:trPr>
        <w:tc>
          <w:tcPr>
            <w:tcW w:w="4320" w:type="dxa"/>
            <w:tcBorders>
              <w:top w:val="nil"/>
            </w:tcBorders>
            <w:shd w:val="clear" w:color="auto" w:fill="auto"/>
            <w:noWrap/>
            <w:vAlign w:val="bottom"/>
          </w:tcPr>
          <w:p w14:paraId="16BAD365" w14:textId="77777777" w:rsidR="009A271C" w:rsidRPr="00830D02" w:rsidRDefault="009A271C" w:rsidP="00656FB0">
            <w:pPr>
              <w:spacing w:after="0"/>
              <w:rPr>
                <w:rFonts w:ascii="Times New Roman" w:hAnsi="Times New Roman" w:cs="Times New Roman"/>
                <w:b/>
                <w:bCs/>
                <w:sz w:val="24"/>
                <w:szCs w:val="24"/>
              </w:rPr>
            </w:pPr>
            <w:r w:rsidRPr="00830D02">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ichael</w:t>
            </w:r>
            <w:r w:rsidRPr="00830D02">
              <w:rPr>
                <w:rFonts w:ascii="Times New Roman" w:eastAsia="Times New Roman" w:hAnsi="Times New Roman" w:cs="Times New Roman"/>
                <w:color w:val="000000"/>
                <w:sz w:val="24"/>
                <w:szCs w:val="24"/>
              </w:rPr>
              <w:t xml:space="preserve"> D. B</w:t>
            </w:r>
            <w:r>
              <w:rPr>
                <w:rFonts w:ascii="Times New Roman" w:eastAsia="Times New Roman" w:hAnsi="Times New Roman" w:cs="Times New Roman"/>
                <w:color w:val="000000"/>
                <w:sz w:val="24"/>
                <w:szCs w:val="24"/>
              </w:rPr>
              <w:t>rady</w:t>
            </w:r>
          </w:p>
        </w:tc>
        <w:tc>
          <w:tcPr>
            <w:tcW w:w="1710" w:type="dxa"/>
            <w:tcBorders>
              <w:top w:val="nil"/>
            </w:tcBorders>
            <w:shd w:val="clear" w:color="auto" w:fill="auto"/>
            <w:noWrap/>
            <w:vAlign w:val="bottom"/>
          </w:tcPr>
          <w:p w14:paraId="184C809E" w14:textId="77777777" w:rsidR="009A271C" w:rsidRPr="00E05BAF" w:rsidRDefault="009A271C" w:rsidP="00656FB0">
            <w:pPr>
              <w:spacing w:after="0" w:line="240" w:lineRule="auto"/>
              <w:jc w:val="right"/>
              <w:rPr>
                <w:rFonts w:ascii="Times New Roman" w:eastAsia="Times New Roman" w:hAnsi="Times New Roman" w:cs="Times New Roman"/>
                <w:b/>
                <w:bCs/>
                <w:color w:val="000000"/>
                <w:sz w:val="24"/>
                <w:szCs w:val="24"/>
              </w:rPr>
            </w:pPr>
            <w:r w:rsidRPr="00E05BAF">
              <w:rPr>
                <w:rFonts w:ascii="Times New Roman" w:eastAsia="Times New Roman" w:hAnsi="Times New Roman" w:cs="Times New Roman"/>
                <w:color w:val="000000"/>
                <w:sz w:val="24"/>
                <w:szCs w:val="24"/>
              </w:rPr>
              <w:t>389</w:t>
            </w:r>
          </w:p>
        </w:tc>
        <w:tc>
          <w:tcPr>
            <w:tcW w:w="1710" w:type="dxa"/>
            <w:tcBorders>
              <w:top w:val="nil"/>
            </w:tcBorders>
            <w:shd w:val="clear" w:color="auto" w:fill="auto"/>
            <w:noWrap/>
            <w:vAlign w:val="bottom"/>
          </w:tcPr>
          <w:p w14:paraId="49EEE658"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r w:rsidRPr="00E05BAF">
              <w:rPr>
                <w:rFonts w:ascii="Times New Roman" w:eastAsia="Times New Roman" w:hAnsi="Times New Roman" w:cs="Times New Roman"/>
                <w:color w:val="000000"/>
                <w:sz w:val="24"/>
                <w:szCs w:val="24"/>
              </w:rPr>
              <w:t>395</w:t>
            </w:r>
          </w:p>
        </w:tc>
        <w:tc>
          <w:tcPr>
            <w:tcW w:w="1710" w:type="dxa"/>
            <w:tcBorders>
              <w:top w:val="nil"/>
            </w:tcBorders>
            <w:shd w:val="clear" w:color="auto" w:fill="auto"/>
            <w:noWrap/>
            <w:vAlign w:val="bottom"/>
          </w:tcPr>
          <w:p w14:paraId="6D07999B"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r w:rsidRPr="00E05BAF">
              <w:rPr>
                <w:rFonts w:ascii="Times New Roman" w:eastAsia="Times New Roman" w:hAnsi="Times New Roman" w:cs="Times New Roman"/>
                <w:color w:val="000000"/>
                <w:sz w:val="24"/>
                <w:szCs w:val="24"/>
              </w:rPr>
              <w:t>784</w:t>
            </w:r>
          </w:p>
        </w:tc>
      </w:tr>
      <w:tr w:rsidR="009A271C" w:rsidRPr="0046719E" w14:paraId="66A7BDE7" w14:textId="77777777" w:rsidTr="00656FB0">
        <w:trPr>
          <w:trHeight w:val="288"/>
        </w:trPr>
        <w:tc>
          <w:tcPr>
            <w:tcW w:w="4320" w:type="dxa"/>
            <w:tcBorders>
              <w:top w:val="nil"/>
            </w:tcBorders>
            <w:shd w:val="clear" w:color="auto" w:fill="auto"/>
            <w:noWrap/>
            <w:vAlign w:val="bottom"/>
          </w:tcPr>
          <w:p w14:paraId="30E97EEE" w14:textId="77777777" w:rsidR="009A271C" w:rsidRPr="00830D02" w:rsidRDefault="009A271C" w:rsidP="00656FB0">
            <w:pPr>
              <w:spacing w:after="0" w:line="240" w:lineRule="auto"/>
              <w:rPr>
                <w:rFonts w:ascii="Times New Roman" w:eastAsia="Times New Roman" w:hAnsi="Times New Roman" w:cs="Times New Roman"/>
                <w:color w:val="000000"/>
                <w:sz w:val="24"/>
                <w:szCs w:val="24"/>
              </w:rPr>
            </w:pPr>
            <w:r w:rsidRPr="00830D02">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oises</w:t>
            </w:r>
            <w:r w:rsidRPr="00830D02">
              <w:rPr>
                <w:rFonts w:ascii="Times New Roman" w:eastAsia="Times New Roman" w:hAnsi="Times New Roman" w:cs="Times New Roman"/>
                <w:color w:val="000000"/>
                <w:sz w:val="24"/>
                <w:szCs w:val="24"/>
              </w:rPr>
              <w:t xml:space="preserve"> M. R</w:t>
            </w:r>
            <w:r>
              <w:rPr>
                <w:rFonts w:ascii="Times New Roman" w:eastAsia="Times New Roman" w:hAnsi="Times New Roman" w:cs="Times New Roman"/>
                <w:color w:val="000000"/>
                <w:sz w:val="24"/>
                <w:szCs w:val="24"/>
              </w:rPr>
              <w:t>odrigues</w:t>
            </w:r>
          </w:p>
        </w:tc>
        <w:tc>
          <w:tcPr>
            <w:tcW w:w="1710" w:type="dxa"/>
            <w:tcBorders>
              <w:top w:val="nil"/>
            </w:tcBorders>
            <w:shd w:val="clear" w:color="auto" w:fill="auto"/>
            <w:noWrap/>
            <w:vAlign w:val="bottom"/>
          </w:tcPr>
          <w:p w14:paraId="08B72F41"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227</w:t>
            </w:r>
          </w:p>
        </w:tc>
        <w:tc>
          <w:tcPr>
            <w:tcW w:w="1710" w:type="dxa"/>
            <w:tcBorders>
              <w:top w:val="nil"/>
            </w:tcBorders>
            <w:shd w:val="clear" w:color="auto" w:fill="auto"/>
            <w:noWrap/>
            <w:vAlign w:val="bottom"/>
          </w:tcPr>
          <w:p w14:paraId="769C8C54"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209</w:t>
            </w:r>
          </w:p>
        </w:tc>
        <w:tc>
          <w:tcPr>
            <w:tcW w:w="1710" w:type="dxa"/>
            <w:tcBorders>
              <w:top w:val="nil"/>
            </w:tcBorders>
            <w:shd w:val="clear" w:color="auto" w:fill="auto"/>
            <w:noWrap/>
            <w:vAlign w:val="bottom"/>
          </w:tcPr>
          <w:p w14:paraId="6EC069CD"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436</w:t>
            </w:r>
          </w:p>
        </w:tc>
      </w:tr>
      <w:tr w:rsidR="009A271C" w:rsidRPr="0046719E" w14:paraId="636A2112" w14:textId="77777777" w:rsidTr="00656FB0">
        <w:trPr>
          <w:trHeight w:val="288"/>
        </w:trPr>
        <w:tc>
          <w:tcPr>
            <w:tcW w:w="4320" w:type="dxa"/>
            <w:tcBorders>
              <w:top w:val="nil"/>
            </w:tcBorders>
            <w:shd w:val="clear" w:color="auto" w:fill="auto"/>
            <w:noWrap/>
            <w:vAlign w:val="bottom"/>
          </w:tcPr>
          <w:p w14:paraId="4C2D3E6E" w14:textId="77777777" w:rsidR="009A271C" w:rsidRPr="00830D02" w:rsidRDefault="009A271C" w:rsidP="00656FB0">
            <w:pPr>
              <w:spacing w:after="0" w:line="240" w:lineRule="auto"/>
              <w:rPr>
                <w:rFonts w:ascii="Times New Roman" w:eastAsia="Times New Roman" w:hAnsi="Times New Roman" w:cs="Times New Roman"/>
                <w:color w:val="000000"/>
                <w:sz w:val="24"/>
                <w:szCs w:val="24"/>
              </w:rPr>
            </w:pPr>
            <w:r w:rsidRPr="00830D02">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rite Ins</w:t>
            </w:r>
          </w:p>
        </w:tc>
        <w:tc>
          <w:tcPr>
            <w:tcW w:w="1710" w:type="dxa"/>
            <w:tcBorders>
              <w:top w:val="nil"/>
            </w:tcBorders>
            <w:shd w:val="clear" w:color="auto" w:fill="auto"/>
            <w:noWrap/>
            <w:vAlign w:val="bottom"/>
          </w:tcPr>
          <w:p w14:paraId="7EC0D0EF"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461C4BE6"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r w:rsidRPr="00E05BAF">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46987FC2"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r w:rsidRPr="00E05BAF">
              <w:rPr>
                <w:rFonts w:ascii="Times New Roman" w:eastAsia="Times New Roman" w:hAnsi="Times New Roman" w:cs="Times New Roman"/>
                <w:color w:val="000000"/>
                <w:sz w:val="24"/>
                <w:szCs w:val="24"/>
              </w:rPr>
              <w:t>0</w:t>
            </w:r>
          </w:p>
        </w:tc>
      </w:tr>
      <w:tr w:rsidR="009A271C" w:rsidRPr="0046719E" w14:paraId="2712639A" w14:textId="77777777" w:rsidTr="00656FB0">
        <w:trPr>
          <w:trHeight w:val="288"/>
        </w:trPr>
        <w:tc>
          <w:tcPr>
            <w:tcW w:w="4320" w:type="dxa"/>
            <w:tcBorders>
              <w:top w:val="nil"/>
            </w:tcBorders>
            <w:shd w:val="clear" w:color="auto" w:fill="auto"/>
            <w:noWrap/>
            <w:vAlign w:val="bottom"/>
          </w:tcPr>
          <w:p w14:paraId="7983A972" w14:textId="77777777" w:rsidR="009A271C" w:rsidRPr="00830D02" w:rsidRDefault="009A271C" w:rsidP="00656FB0">
            <w:pPr>
              <w:spacing w:after="0" w:line="240" w:lineRule="auto"/>
              <w:rPr>
                <w:rFonts w:ascii="Times New Roman" w:eastAsia="Times New Roman" w:hAnsi="Times New Roman" w:cs="Times New Roman"/>
                <w:sz w:val="24"/>
                <w:szCs w:val="24"/>
              </w:rPr>
            </w:pPr>
            <w:r w:rsidRPr="00830D02">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lanks</w:t>
            </w:r>
          </w:p>
        </w:tc>
        <w:tc>
          <w:tcPr>
            <w:tcW w:w="1710" w:type="dxa"/>
            <w:tcBorders>
              <w:top w:val="nil"/>
            </w:tcBorders>
            <w:shd w:val="clear" w:color="auto" w:fill="auto"/>
            <w:noWrap/>
            <w:vAlign w:val="bottom"/>
          </w:tcPr>
          <w:p w14:paraId="4B08688F"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r w:rsidRPr="00E05BAF">
              <w:rPr>
                <w:rFonts w:ascii="Times New Roman" w:eastAsia="Times New Roman" w:hAnsi="Times New Roman" w:cs="Times New Roman"/>
                <w:color w:val="000000"/>
                <w:sz w:val="24"/>
                <w:szCs w:val="24"/>
              </w:rPr>
              <w:t>49</w:t>
            </w:r>
          </w:p>
        </w:tc>
        <w:tc>
          <w:tcPr>
            <w:tcW w:w="1710" w:type="dxa"/>
            <w:tcBorders>
              <w:top w:val="nil"/>
            </w:tcBorders>
            <w:shd w:val="clear" w:color="auto" w:fill="auto"/>
            <w:noWrap/>
            <w:vAlign w:val="bottom"/>
          </w:tcPr>
          <w:p w14:paraId="1CA01064"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r w:rsidRPr="00E05BAF">
              <w:rPr>
                <w:rFonts w:ascii="Times New Roman" w:eastAsia="Times New Roman" w:hAnsi="Times New Roman" w:cs="Times New Roman"/>
                <w:color w:val="000000"/>
                <w:sz w:val="24"/>
                <w:szCs w:val="24"/>
              </w:rPr>
              <w:t>44</w:t>
            </w:r>
          </w:p>
        </w:tc>
        <w:tc>
          <w:tcPr>
            <w:tcW w:w="1710" w:type="dxa"/>
            <w:tcBorders>
              <w:top w:val="nil"/>
            </w:tcBorders>
            <w:shd w:val="clear" w:color="auto" w:fill="auto"/>
            <w:noWrap/>
            <w:vAlign w:val="bottom"/>
          </w:tcPr>
          <w:p w14:paraId="43A18905"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r w:rsidRPr="00E05BAF">
              <w:rPr>
                <w:rFonts w:ascii="Times New Roman" w:eastAsia="Times New Roman" w:hAnsi="Times New Roman" w:cs="Times New Roman"/>
                <w:color w:val="000000"/>
                <w:sz w:val="24"/>
                <w:szCs w:val="24"/>
              </w:rPr>
              <w:t>93</w:t>
            </w:r>
          </w:p>
        </w:tc>
      </w:tr>
      <w:tr w:rsidR="009A271C" w:rsidRPr="0046719E" w14:paraId="2F6E365D" w14:textId="77777777" w:rsidTr="00656FB0">
        <w:trPr>
          <w:trHeight w:val="288"/>
        </w:trPr>
        <w:tc>
          <w:tcPr>
            <w:tcW w:w="4320" w:type="dxa"/>
            <w:tcBorders>
              <w:top w:val="nil"/>
              <w:left w:val="nil"/>
              <w:bottom w:val="nil"/>
              <w:right w:val="nil"/>
            </w:tcBorders>
            <w:shd w:val="clear" w:color="auto" w:fill="auto"/>
            <w:noWrap/>
            <w:vAlign w:val="bottom"/>
          </w:tcPr>
          <w:p w14:paraId="0783DC2C" w14:textId="77777777" w:rsidR="009A271C" w:rsidRPr="00830D02" w:rsidRDefault="009A271C" w:rsidP="00656FB0">
            <w:pPr>
              <w:spacing w:after="0" w:line="240" w:lineRule="auto"/>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68A23390" w14:textId="77777777" w:rsidR="009A271C" w:rsidRPr="00E05BAF" w:rsidRDefault="009A271C"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31A10244"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08E0B436"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r>
      <w:tr w:rsidR="009A271C" w:rsidRPr="0046719E" w14:paraId="3A028826" w14:textId="77777777" w:rsidTr="00656FB0">
        <w:trPr>
          <w:trHeight w:val="288"/>
        </w:trPr>
        <w:tc>
          <w:tcPr>
            <w:tcW w:w="4320" w:type="dxa"/>
            <w:tcBorders>
              <w:top w:val="nil"/>
              <w:left w:val="nil"/>
              <w:bottom w:val="nil"/>
              <w:right w:val="nil"/>
            </w:tcBorders>
            <w:shd w:val="clear" w:color="auto" w:fill="auto"/>
            <w:noWrap/>
            <w:vAlign w:val="bottom"/>
          </w:tcPr>
          <w:p w14:paraId="322850D9" w14:textId="77777777" w:rsidR="009A271C" w:rsidRPr="00830D02" w:rsidRDefault="009A271C" w:rsidP="00656FB0">
            <w:pPr>
              <w:spacing w:after="0" w:line="240" w:lineRule="auto"/>
              <w:rPr>
                <w:rFonts w:ascii="Times New Roman" w:eastAsia="Times New Roman" w:hAnsi="Times New Roman" w:cs="Times New Roman"/>
                <w:b/>
                <w:bCs/>
                <w:color w:val="000000"/>
                <w:sz w:val="24"/>
                <w:szCs w:val="24"/>
              </w:rPr>
            </w:pPr>
            <w:r w:rsidRPr="00830D02">
              <w:rPr>
                <w:rFonts w:ascii="Times New Roman" w:eastAsia="Times New Roman" w:hAnsi="Times New Roman" w:cs="Times New Roman"/>
                <w:b/>
                <w:bCs/>
                <w:color w:val="000000"/>
                <w:sz w:val="24"/>
                <w:szCs w:val="24"/>
              </w:rPr>
              <w:t xml:space="preserve">Representative in General Court </w:t>
            </w:r>
          </w:p>
        </w:tc>
        <w:tc>
          <w:tcPr>
            <w:tcW w:w="1710" w:type="dxa"/>
            <w:tcBorders>
              <w:top w:val="nil"/>
              <w:left w:val="nil"/>
              <w:bottom w:val="nil"/>
              <w:right w:val="nil"/>
            </w:tcBorders>
            <w:shd w:val="clear" w:color="auto" w:fill="auto"/>
            <w:noWrap/>
            <w:vAlign w:val="bottom"/>
          </w:tcPr>
          <w:p w14:paraId="4FB25E1C"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08D14ABE"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602D0415"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603D1D46" w14:textId="77777777" w:rsidTr="00656FB0">
        <w:trPr>
          <w:trHeight w:val="288"/>
        </w:trPr>
        <w:tc>
          <w:tcPr>
            <w:tcW w:w="4320" w:type="dxa"/>
            <w:tcBorders>
              <w:top w:val="nil"/>
            </w:tcBorders>
            <w:shd w:val="clear" w:color="auto" w:fill="auto"/>
            <w:noWrap/>
            <w:vAlign w:val="bottom"/>
          </w:tcPr>
          <w:p w14:paraId="0E2DF093" w14:textId="77777777" w:rsidR="009A271C" w:rsidRPr="00830D02" w:rsidRDefault="009A271C" w:rsidP="00656FB0">
            <w:pPr>
              <w:spacing w:after="0" w:line="240" w:lineRule="auto"/>
              <w:rPr>
                <w:rFonts w:ascii="Times New Roman" w:eastAsia="Times New Roman" w:hAnsi="Times New Roman" w:cs="Times New Roman"/>
                <w:color w:val="000000"/>
                <w:sz w:val="24"/>
                <w:szCs w:val="24"/>
              </w:rPr>
            </w:pPr>
            <w:r w:rsidRPr="00830D02">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athleen</w:t>
            </w:r>
            <w:r w:rsidRPr="00830D02">
              <w:rPr>
                <w:rFonts w:ascii="Times New Roman" w:eastAsia="Times New Roman" w:hAnsi="Times New Roman" w:cs="Times New Roman"/>
                <w:color w:val="000000"/>
                <w:sz w:val="24"/>
                <w:szCs w:val="24"/>
              </w:rPr>
              <w:t xml:space="preserve"> LaN</w:t>
            </w:r>
            <w:r>
              <w:rPr>
                <w:rFonts w:ascii="Times New Roman" w:eastAsia="Times New Roman" w:hAnsi="Times New Roman" w:cs="Times New Roman"/>
                <w:color w:val="000000"/>
                <w:sz w:val="24"/>
                <w:szCs w:val="24"/>
              </w:rPr>
              <w:t>atra</w:t>
            </w:r>
          </w:p>
        </w:tc>
        <w:tc>
          <w:tcPr>
            <w:tcW w:w="1710" w:type="dxa"/>
            <w:tcBorders>
              <w:top w:val="nil"/>
            </w:tcBorders>
            <w:shd w:val="clear" w:color="auto" w:fill="auto"/>
            <w:noWrap/>
            <w:vAlign w:val="bottom"/>
          </w:tcPr>
          <w:p w14:paraId="1372F7EB"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552</w:t>
            </w:r>
          </w:p>
        </w:tc>
        <w:tc>
          <w:tcPr>
            <w:tcW w:w="1710" w:type="dxa"/>
            <w:tcBorders>
              <w:top w:val="nil"/>
            </w:tcBorders>
            <w:shd w:val="clear" w:color="auto" w:fill="auto"/>
            <w:noWrap/>
            <w:vAlign w:val="bottom"/>
          </w:tcPr>
          <w:p w14:paraId="3C9DB4E8"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548</w:t>
            </w:r>
          </w:p>
        </w:tc>
        <w:tc>
          <w:tcPr>
            <w:tcW w:w="1710" w:type="dxa"/>
            <w:tcBorders>
              <w:top w:val="nil"/>
            </w:tcBorders>
            <w:shd w:val="clear" w:color="auto" w:fill="auto"/>
            <w:noWrap/>
            <w:vAlign w:val="bottom"/>
          </w:tcPr>
          <w:p w14:paraId="09320D83"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E05BAF">
              <w:rPr>
                <w:rFonts w:ascii="Times New Roman" w:eastAsia="Times New Roman" w:hAnsi="Times New Roman" w:cs="Times New Roman"/>
                <w:color w:val="000000"/>
                <w:sz w:val="24"/>
                <w:szCs w:val="24"/>
              </w:rPr>
              <w:t>100</w:t>
            </w:r>
          </w:p>
        </w:tc>
      </w:tr>
      <w:tr w:rsidR="009A271C" w:rsidRPr="0046719E" w14:paraId="15DB84E7" w14:textId="77777777" w:rsidTr="00656FB0">
        <w:trPr>
          <w:trHeight w:val="288"/>
        </w:trPr>
        <w:tc>
          <w:tcPr>
            <w:tcW w:w="4320" w:type="dxa"/>
            <w:tcBorders>
              <w:top w:val="nil"/>
            </w:tcBorders>
            <w:shd w:val="clear" w:color="auto" w:fill="auto"/>
            <w:noWrap/>
            <w:vAlign w:val="bottom"/>
          </w:tcPr>
          <w:p w14:paraId="2398F999" w14:textId="77777777" w:rsidR="009A271C" w:rsidRPr="00830D02" w:rsidRDefault="009A271C" w:rsidP="00656FB0">
            <w:pPr>
              <w:spacing w:after="0" w:line="240" w:lineRule="auto"/>
              <w:rPr>
                <w:rFonts w:ascii="Times New Roman" w:eastAsia="Times New Roman" w:hAnsi="Times New Roman" w:cs="Times New Roman"/>
                <w:color w:val="000000"/>
                <w:sz w:val="24"/>
                <w:szCs w:val="24"/>
              </w:rPr>
            </w:pPr>
            <w:r w:rsidRPr="00830D02">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rite Ins</w:t>
            </w:r>
          </w:p>
        </w:tc>
        <w:tc>
          <w:tcPr>
            <w:tcW w:w="1710" w:type="dxa"/>
            <w:tcBorders>
              <w:top w:val="nil"/>
            </w:tcBorders>
            <w:shd w:val="clear" w:color="auto" w:fill="auto"/>
            <w:noWrap/>
            <w:vAlign w:val="bottom"/>
          </w:tcPr>
          <w:p w14:paraId="3EAC1D07"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6BE26317"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3</w:t>
            </w:r>
          </w:p>
        </w:tc>
        <w:tc>
          <w:tcPr>
            <w:tcW w:w="1710" w:type="dxa"/>
            <w:tcBorders>
              <w:top w:val="nil"/>
            </w:tcBorders>
            <w:shd w:val="clear" w:color="auto" w:fill="auto"/>
            <w:noWrap/>
            <w:vAlign w:val="bottom"/>
          </w:tcPr>
          <w:p w14:paraId="6700697B"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r w:rsidRPr="00E05BAF">
              <w:rPr>
                <w:rFonts w:ascii="Times New Roman" w:eastAsia="Times New Roman" w:hAnsi="Times New Roman" w:cs="Times New Roman"/>
                <w:color w:val="000000"/>
                <w:sz w:val="24"/>
                <w:szCs w:val="24"/>
              </w:rPr>
              <w:t>4</w:t>
            </w:r>
          </w:p>
        </w:tc>
      </w:tr>
      <w:tr w:rsidR="009A271C" w:rsidRPr="0046719E" w14:paraId="71A44CDE" w14:textId="77777777" w:rsidTr="00656FB0">
        <w:trPr>
          <w:trHeight w:val="288"/>
        </w:trPr>
        <w:tc>
          <w:tcPr>
            <w:tcW w:w="4320" w:type="dxa"/>
            <w:tcBorders>
              <w:top w:val="nil"/>
            </w:tcBorders>
            <w:shd w:val="clear" w:color="auto" w:fill="auto"/>
            <w:noWrap/>
            <w:vAlign w:val="bottom"/>
          </w:tcPr>
          <w:p w14:paraId="21865701" w14:textId="77777777" w:rsidR="009A271C" w:rsidRPr="00830D02" w:rsidRDefault="009A271C" w:rsidP="00656FB0">
            <w:pPr>
              <w:spacing w:after="0" w:line="240" w:lineRule="auto"/>
              <w:rPr>
                <w:rFonts w:ascii="Times New Roman" w:eastAsia="Times New Roman" w:hAnsi="Times New Roman" w:cs="Times New Roman"/>
                <w:sz w:val="24"/>
                <w:szCs w:val="24"/>
              </w:rPr>
            </w:pPr>
            <w:r w:rsidRPr="00830D02">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lanks</w:t>
            </w:r>
          </w:p>
        </w:tc>
        <w:tc>
          <w:tcPr>
            <w:tcW w:w="1710" w:type="dxa"/>
            <w:tcBorders>
              <w:top w:val="nil"/>
            </w:tcBorders>
            <w:shd w:val="clear" w:color="auto" w:fill="auto"/>
            <w:noWrap/>
            <w:vAlign w:val="bottom"/>
          </w:tcPr>
          <w:p w14:paraId="39C486F9"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r w:rsidRPr="00E05BAF">
              <w:rPr>
                <w:rFonts w:ascii="Times New Roman" w:eastAsia="Times New Roman" w:hAnsi="Times New Roman" w:cs="Times New Roman"/>
                <w:color w:val="000000"/>
                <w:sz w:val="24"/>
                <w:szCs w:val="24"/>
              </w:rPr>
              <w:t>112</w:t>
            </w:r>
          </w:p>
        </w:tc>
        <w:tc>
          <w:tcPr>
            <w:tcW w:w="1710" w:type="dxa"/>
            <w:tcBorders>
              <w:top w:val="nil"/>
            </w:tcBorders>
            <w:shd w:val="clear" w:color="auto" w:fill="auto"/>
            <w:noWrap/>
            <w:vAlign w:val="bottom"/>
          </w:tcPr>
          <w:p w14:paraId="437ACE7B"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r w:rsidRPr="00E05BAF">
              <w:rPr>
                <w:rFonts w:ascii="Times New Roman" w:eastAsia="Times New Roman" w:hAnsi="Times New Roman" w:cs="Times New Roman"/>
                <w:color w:val="000000"/>
                <w:sz w:val="24"/>
                <w:szCs w:val="24"/>
              </w:rPr>
              <w:t>97</w:t>
            </w:r>
          </w:p>
        </w:tc>
        <w:tc>
          <w:tcPr>
            <w:tcW w:w="1710" w:type="dxa"/>
            <w:tcBorders>
              <w:top w:val="nil"/>
            </w:tcBorders>
            <w:shd w:val="clear" w:color="auto" w:fill="auto"/>
            <w:noWrap/>
            <w:vAlign w:val="bottom"/>
          </w:tcPr>
          <w:p w14:paraId="59501E39"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r w:rsidRPr="00E05BAF">
              <w:rPr>
                <w:rFonts w:ascii="Times New Roman" w:eastAsia="Times New Roman" w:hAnsi="Times New Roman" w:cs="Times New Roman"/>
                <w:color w:val="000000"/>
                <w:sz w:val="24"/>
                <w:szCs w:val="24"/>
              </w:rPr>
              <w:t>209</w:t>
            </w:r>
          </w:p>
        </w:tc>
      </w:tr>
      <w:tr w:rsidR="009A271C" w:rsidRPr="0046719E" w14:paraId="380A32EB" w14:textId="77777777" w:rsidTr="00656FB0">
        <w:trPr>
          <w:trHeight w:val="288"/>
        </w:trPr>
        <w:tc>
          <w:tcPr>
            <w:tcW w:w="4320" w:type="dxa"/>
            <w:tcBorders>
              <w:top w:val="nil"/>
              <w:left w:val="nil"/>
              <w:right w:val="nil"/>
            </w:tcBorders>
            <w:shd w:val="clear" w:color="auto" w:fill="auto"/>
            <w:noWrap/>
            <w:vAlign w:val="bottom"/>
          </w:tcPr>
          <w:p w14:paraId="4725CA86" w14:textId="77777777" w:rsidR="009A271C" w:rsidRPr="00830D02" w:rsidRDefault="009A271C" w:rsidP="00656FB0">
            <w:pPr>
              <w:spacing w:after="0" w:line="240" w:lineRule="auto"/>
              <w:rPr>
                <w:rFonts w:ascii="Times New Roman" w:eastAsia="Times New Roman" w:hAnsi="Times New Roman" w:cs="Times New Roman"/>
                <w:b/>
                <w:bCs/>
                <w:color w:val="000000"/>
                <w:sz w:val="24"/>
                <w:szCs w:val="24"/>
              </w:rPr>
            </w:pPr>
          </w:p>
        </w:tc>
        <w:tc>
          <w:tcPr>
            <w:tcW w:w="1710" w:type="dxa"/>
            <w:tcBorders>
              <w:top w:val="nil"/>
              <w:left w:val="nil"/>
              <w:right w:val="nil"/>
            </w:tcBorders>
            <w:shd w:val="clear" w:color="auto" w:fill="auto"/>
            <w:noWrap/>
            <w:vAlign w:val="bottom"/>
          </w:tcPr>
          <w:p w14:paraId="0FD7437C" w14:textId="77777777" w:rsidR="009A271C" w:rsidRPr="00E05BAF" w:rsidRDefault="009A271C"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right w:val="nil"/>
            </w:tcBorders>
            <w:shd w:val="clear" w:color="auto" w:fill="auto"/>
            <w:noWrap/>
            <w:vAlign w:val="bottom"/>
          </w:tcPr>
          <w:p w14:paraId="5044A67E"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c>
          <w:tcPr>
            <w:tcW w:w="1710" w:type="dxa"/>
            <w:tcBorders>
              <w:top w:val="nil"/>
              <w:left w:val="nil"/>
              <w:right w:val="nil"/>
            </w:tcBorders>
            <w:shd w:val="clear" w:color="auto" w:fill="auto"/>
            <w:noWrap/>
            <w:vAlign w:val="bottom"/>
          </w:tcPr>
          <w:p w14:paraId="74B3FD52" w14:textId="77777777" w:rsidR="009A271C" w:rsidRPr="00E05BAF" w:rsidRDefault="009A271C" w:rsidP="00656FB0">
            <w:pPr>
              <w:spacing w:after="0" w:line="240" w:lineRule="auto"/>
              <w:jc w:val="right"/>
              <w:rPr>
                <w:rFonts w:ascii="Times New Roman" w:eastAsia="Times New Roman" w:hAnsi="Times New Roman" w:cs="Times New Roman"/>
                <w:sz w:val="24"/>
                <w:szCs w:val="24"/>
              </w:rPr>
            </w:pPr>
          </w:p>
        </w:tc>
      </w:tr>
      <w:tr w:rsidR="009A271C" w:rsidRPr="0046719E" w14:paraId="044ED1A4" w14:textId="77777777" w:rsidTr="00656FB0">
        <w:trPr>
          <w:trHeight w:val="288"/>
        </w:trPr>
        <w:tc>
          <w:tcPr>
            <w:tcW w:w="4320" w:type="dxa"/>
            <w:tcBorders>
              <w:top w:val="nil"/>
              <w:left w:val="nil"/>
              <w:bottom w:val="nil"/>
              <w:right w:val="nil"/>
            </w:tcBorders>
            <w:shd w:val="clear" w:color="auto" w:fill="auto"/>
            <w:noWrap/>
            <w:vAlign w:val="bottom"/>
          </w:tcPr>
          <w:p w14:paraId="7A502C39" w14:textId="77777777" w:rsidR="009A271C" w:rsidRPr="00FB7C53" w:rsidRDefault="009A271C" w:rsidP="00656FB0">
            <w:pPr>
              <w:spacing w:after="0" w:line="240" w:lineRule="auto"/>
              <w:rPr>
                <w:rFonts w:ascii="Times New Roman" w:eastAsia="Times New Roman" w:hAnsi="Times New Roman" w:cs="Times New Roman"/>
                <w:b/>
                <w:bCs/>
                <w:color w:val="000000"/>
                <w:sz w:val="24"/>
                <w:szCs w:val="24"/>
              </w:rPr>
            </w:pPr>
            <w:r w:rsidRPr="00FB7C53">
              <w:rPr>
                <w:rFonts w:ascii="Times New Roman" w:eastAsia="Times New Roman" w:hAnsi="Times New Roman" w:cs="Times New Roman"/>
                <w:b/>
                <w:bCs/>
                <w:color w:val="000000"/>
                <w:sz w:val="24"/>
                <w:szCs w:val="24"/>
              </w:rPr>
              <w:t>Register of Probate</w:t>
            </w:r>
          </w:p>
        </w:tc>
        <w:tc>
          <w:tcPr>
            <w:tcW w:w="1710" w:type="dxa"/>
            <w:tcBorders>
              <w:top w:val="nil"/>
              <w:left w:val="nil"/>
              <w:bottom w:val="nil"/>
              <w:right w:val="nil"/>
            </w:tcBorders>
            <w:shd w:val="clear" w:color="auto" w:fill="auto"/>
            <w:noWrap/>
            <w:vAlign w:val="bottom"/>
          </w:tcPr>
          <w:p w14:paraId="70BD7227"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ED12E4A"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9E9AAEB" w14:textId="77777777" w:rsidR="009A271C" w:rsidRPr="00E05BAF"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11C1B46E" w14:textId="77777777" w:rsidTr="00656FB0">
        <w:trPr>
          <w:trHeight w:val="288"/>
        </w:trPr>
        <w:tc>
          <w:tcPr>
            <w:tcW w:w="4320" w:type="dxa"/>
            <w:tcBorders>
              <w:top w:val="nil"/>
            </w:tcBorders>
            <w:shd w:val="clear" w:color="auto" w:fill="auto"/>
            <w:noWrap/>
            <w:vAlign w:val="bottom"/>
          </w:tcPr>
          <w:p w14:paraId="5ECD3301" w14:textId="77777777" w:rsidR="009A271C" w:rsidRPr="009019AB"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atthew</w:t>
            </w:r>
            <w:r w:rsidRPr="009019AB">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rPr>
              <w:t>c</w:t>
            </w:r>
            <w:r w:rsidRPr="009019AB">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onough</w:t>
            </w:r>
          </w:p>
        </w:tc>
        <w:tc>
          <w:tcPr>
            <w:tcW w:w="1710" w:type="dxa"/>
            <w:tcBorders>
              <w:top w:val="nil"/>
            </w:tcBorders>
            <w:shd w:val="clear" w:color="auto" w:fill="auto"/>
            <w:noWrap/>
            <w:vAlign w:val="bottom"/>
          </w:tcPr>
          <w:p w14:paraId="012A9093"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526</w:t>
            </w:r>
          </w:p>
        </w:tc>
        <w:tc>
          <w:tcPr>
            <w:tcW w:w="1710" w:type="dxa"/>
            <w:tcBorders>
              <w:top w:val="nil"/>
            </w:tcBorders>
            <w:shd w:val="clear" w:color="auto" w:fill="auto"/>
            <w:noWrap/>
            <w:vAlign w:val="bottom"/>
          </w:tcPr>
          <w:p w14:paraId="58F8F765"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528</w:t>
            </w:r>
          </w:p>
        </w:tc>
        <w:tc>
          <w:tcPr>
            <w:tcW w:w="1710" w:type="dxa"/>
            <w:tcBorders>
              <w:top w:val="nil"/>
            </w:tcBorders>
            <w:shd w:val="clear" w:color="auto" w:fill="auto"/>
            <w:noWrap/>
            <w:vAlign w:val="bottom"/>
          </w:tcPr>
          <w:p w14:paraId="6237CD09"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9019AB">
              <w:rPr>
                <w:rFonts w:ascii="Times New Roman" w:eastAsia="Times New Roman" w:hAnsi="Times New Roman" w:cs="Times New Roman"/>
                <w:color w:val="000000"/>
                <w:sz w:val="24"/>
                <w:szCs w:val="24"/>
              </w:rPr>
              <w:t>054</w:t>
            </w:r>
          </w:p>
        </w:tc>
      </w:tr>
      <w:tr w:rsidR="009A271C" w:rsidRPr="0046719E" w14:paraId="036BDD8C" w14:textId="77777777" w:rsidTr="00656FB0">
        <w:trPr>
          <w:trHeight w:val="288"/>
        </w:trPr>
        <w:tc>
          <w:tcPr>
            <w:tcW w:w="4320" w:type="dxa"/>
            <w:tcBorders>
              <w:top w:val="nil"/>
            </w:tcBorders>
            <w:shd w:val="clear" w:color="auto" w:fill="auto"/>
            <w:noWrap/>
            <w:vAlign w:val="bottom"/>
          </w:tcPr>
          <w:p w14:paraId="4F33917D" w14:textId="77777777" w:rsidR="009A271C" w:rsidRPr="009019AB"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086144BA"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16963EA8"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3</w:t>
            </w:r>
          </w:p>
        </w:tc>
        <w:tc>
          <w:tcPr>
            <w:tcW w:w="1710" w:type="dxa"/>
            <w:tcBorders>
              <w:top w:val="nil"/>
            </w:tcBorders>
            <w:shd w:val="clear" w:color="auto" w:fill="auto"/>
            <w:noWrap/>
            <w:vAlign w:val="bottom"/>
          </w:tcPr>
          <w:p w14:paraId="1CEE7785"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4</w:t>
            </w:r>
          </w:p>
        </w:tc>
      </w:tr>
      <w:tr w:rsidR="009A271C" w:rsidRPr="0046719E" w14:paraId="2F550E01" w14:textId="77777777" w:rsidTr="00656FB0">
        <w:trPr>
          <w:trHeight w:val="288"/>
        </w:trPr>
        <w:tc>
          <w:tcPr>
            <w:tcW w:w="4320" w:type="dxa"/>
            <w:tcBorders>
              <w:top w:val="nil"/>
            </w:tcBorders>
            <w:shd w:val="clear" w:color="auto" w:fill="auto"/>
            <w:noWrap/>
            <w:vAlign w:val="bottom"/>
          </w:tcPr>
          <w:p w14:paraId="5C1EE820" w14:textId="77777777" w:rsidR="009A271C" w:rsidRPr="009019AB"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28BBEA2B"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139</w:t>
            </w:r>
          </w:p>
        </w:tc>
        <w:tc>
          <w:tcPr>
            <w:tcW w:w="1710" w:type="dxa"/>
            <w:tcBorders>
              <w:top w:val="nil"/>
            </w:tcBorders>
            <w:shd w:val="clear" w:color="auto" w:fill="auto"/>
            <w:noWrap/>
            <w:vAlign w:val="bottom"/>
          </w:tcPr>
          <w:p w14:paraId="4C134598"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120</w:t>
            </w:r>
          </w:p>
        </w:tc>
        <w:tc>
          <w:tcPr>
            <w:tcW w:w="1710" w:type="dxa"/>
            <w:tcBorders>
              <w:top w:val="nil"/>
            </w:tcBorders>
            <w:shd w:val="clear" w:color="auto" w:fill="auto"/>
            <w:noWrap/>
            <w:vAlign w:val="bottom"/>
          </w:tcPr>
          <w:p w14:paraId="1A61A71F"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259</w:t>
            </w:r>
          </w:p>
        </w:tc>
      </w:tr>
      <w:tr w:rsidR="009A271C" w:rsidRPr="0046719E" w14:paraId="408BD8F1" w14:textId="77777777" w:rsidTr="00656FB0">
        <w:trPr>
          <w:trHeight w:val="288"/>
        </w:trPr>
        <w:tc>
          <w:tcPr>
            <w:tcW w:w="4320" w:type="dxa"/>
            <w:tcBorders>
              <w:left w:val="nil"/>
              <w:bottom w:val="nil"/>
              <w:right w:val="nil"/>
            </w:tcBorders>
            <w:shd w:val="clear" w:color="auto" w:fill="auto"/>
            <w:noWrap/>
            <w:vAlign w:val="bottom"/>
          </w:tcPr>
          <w:p w14:paraId="6D07099D" w14:textId="77777777" w:rsidR="009A271C" w:rsidRPr="0046719E"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left w:val="nil"/>
              <w:bottom w:val="nil"/>
              <w:right w:val="nil"/>
            </w:tcBorders>
            <w:shd w:val="clear" w:color="auto" w:fill="auto"/>
            <w:noWrap/>
            <w:vAlign w:val="bottom"/>
          </w:tcPr>
          <w:p w14:paraId="4208B04A"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left w:val="nil"/>
              <w:bottom w:val="nil"/>
              <w:right w:val="nil"/>
            </w:tcBorders>
            <w:shd w:val="clear" w:color="auto" w:fill="auto"/>
            <w:noWrap/>
            <w:vAlign w:val="bottom"/>
          </w:tcPr>
          <w:p w14:paraId="625FE238"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left w:val="nil"/>
              <w:bottom w:val="nil"/>
              <w:right w:val="nil"/>
            </w:tcBorders>
            <w:shd w:val="clear" w:color="auto" w:fill="auto"/>
            <w:noWrap/>
            <w:vAlign w:val="bottom"/>
          </w:tcPr>
          <w:p w14:paraId="1376684C"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5CE0360B" w14:textId="77777777" w:rsidTr="00656FB0">
        <w:trPr>
          <w:trHeight w:val="288"/>
        </w:trPr>
        <w:tc>
          <w:tcPr>
            <w:tcW w:w="4320" w:type="dxa"/>
            <w:tcBorders>
              <w:top w:val="nil"/>
              <w:left w:val="nil"/>
              <w:bottom w:val="nil"/>
              <w:right w:val="nil"/>
            </w:tcBorders>
            <w:shd w:val="clear" w:color="auto" w:fill="auto"/>
            <w:noWrap/>
            <w:vAlign w:val="bottom"/>
          </w:tcPr>
          <w:p w14:paraId="500E6B45" w14:textId="77777777" w:rsidR="009A271C" w:rsidRPr="00FB7C53" w:rsidRDefault="009A271C" w:rsidP="00656FB0">
            <w:pPr>
              <w:spacing w:after="0" w:line="240" w:lineRule="auto"/>
              <w:rPr>
                <w:rFonts w:ascii="Times New Roman" w:eastAsia="Times New Roman" w:hAnsi="Times New Roman" w:cs="Times New Roman"/>
                <w:b/>
                <w:bCs/>
                <w:color w:val="000000"/>
                <w:sz w:val="24"/>
                <w:szCs w:val="24"/>
              </w:rPr>
            </w:pPr>
            <w:r w:rsidRPr="00FB7C53">
              <w:rPr>
                <w:rFonts w:ascii="Times New Roman" w:eastAsia="Times New Roman" w:hAnsi="Times New Roman" w:cs="Times New Roman"/>
                <w:b/>
                <w:bCs/>
                <w:color w:val="000000"/>
                <w:sz w:val="24"/>
                <w:szCs w:val="24"/>
              </w:rPr>
              <w:t>County Commissioner</w:t>
            </w:r>
          </w:p>
        </w:tc>
        <w:tc>
          <w:tcPr>
            <w:tcW w:w="1710" w:type="dxa"/>
            <w:tcBorders>
              <w:top w:val="nil"/>
              <w:left w:val="nil"/>
              <w:bottom w:val="nil"/>
              <w:right w:val="nil"/>
            </w:tcBorders>
            <w:shd w:val="clear" w:color="auto" w:fill="auto"/>
            <w:noWrap/>
            <w:vAlign w:val="bottom"/>
          </w:tcPr>
          <w:p w14:paraId="5436081D"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37E21667"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77824D66"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3B612A5B" w14:textId="77777777" w:rsidTr="00656FB0">
        <w:trPr>
          <w:trHeight w:val="288"/>
        </w:trPr>
        <w:tc>
          <w:tcPr>
            <w:tcW w:w="4320" w:type="dxa"/>
            <w:tcBorders>
              <w:top w:val="nil"/>
            </w:tcBorders>
            <w:shd w:val="clear" w:color="auto" w:fill="auto"/>
            <w:noWrap/>
            <w:vAlign w:val="bottom"/>
          </w:tcPr>
          <w:p w14:paraId="208624BB" w14:textId="77777777" w:rsidR="009A271C" w:rsidRPr="00694886" w:rsidRDefault="009A271C" w:rsidP="00656FB0">
            <w:pPr>
              <w:spacing w:after="0" w:line="240" w:lineRule="auto"/>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regory</w:t>
            </w:r>
            <w:r w:rsidRPr="00694886">
              <w:rPr>
                <w:rFonts w:ascii="Times New Roman" w:eastAsia="Times New Roman" w:hAnsi="Times New Roman" w:cs="Times New Roman"/>
                <w:color w:val="000000"/>
                <w:sz w:val="24"/>
                <w:szCs w:val="24"/>
              </w:rPr>
              <w:t xml:space="preserve"> H</w:t>
            </w:r>
            <w:r>
              <w:rPr>
                <w:rFonts w:ascii="Times New Roman" w:eastAsia="Times New Roman" w:hAnsi="Times New Roman" w:cs="Times New Roman"/>
                <w:color w:val="000000"/>
                <w:sz w:val="24"/>
                <w:szCs w:val="24"/>
              </w:rPr>
              <w:t>anley</w:t>
            </w:r>
          </w:p>
        </w:tc>
        <w:tc>
          <w:tcPr>
            <w:tcW w:w="1710" w:type="dxa"/>
            <w:tcBorders>
              <w:top w:val="nil"/>
            </w:tcBorders>
            <w:shd w:val="clear" w:color="auto" w:fill="auto"/>
            <w:noWrap/>
            <w:vAlign w:val="bottom"/>
          </w:tcPr>
          <w:p w14:paraId="553BE084"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312</w:t>
            </w:r>
          </w:p>
        </w:tc>
        <w:tc>
          <w:tcPr>
            <w:tcW w:w="1710" w:type="dxa"/>
            <w:tcBorders>
              <w:top w:val="nil"/>
            </w:tcBorders>
            <w:shd w:val="clear" w:color="auto" w:fill="auto"/>
            <w:noWrap/>
            <w:vAlign w:val="bottom"/>
          </w:tcPr>
          <w:p w14:paraId="752105D6"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339</w:t>
            </w:r>
          </w:p>
        </w:tc>
        <w:tc>
          <w:tcPr>
            <w:tcW w:w="1710" w:type="dxa"/>
            <w:tcBorders>
              <w:top w:val="nil"/>
            </w:tcBorders>
            <w:shd w:val="clear" w:color="auto" w:fill="auto"/>
            <w:noWrap/>
            <w:vAlign w:val="bottom"/>
          </w:tcPr>
          <w:p w14:paraId="0EE9D370"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651</w:t>
            </w:r>
          </w:p>
        </w:tc>
      </w:tr>
      <w:tr w:rsidR="009A271C" w:rsidRPr="0046719E" w14:paraId="630171E7" w14:textId="77777777" w:rsidTr="00656FB0">
        <w:trPr>
          <w:trHeight w:val="288"/>
        </w:trPr>
        <w:tc>
          <w:tcPr>
            <w:tcW w:w="4320" w:type="dxa"/>
            <w:tcBorders>
              <w:top w:val="nil"/>
            </w:tcBorders>
            <w:shd w:val="clear" w:color="auto" w:fill="auto"/>
            <w:noWrap/>
            <w:vAlign w:val="bottom"/>
          </w:tcPr>
          <w:p w14:paraId="19A2C784" w14:textId="77777777" w:rsidR="009A271C" w:rsidRPr="00694886" w:rsidRDefault="009A271C" w:rsidP="00656FB0">
            <w:pPr>
              <w:spacing w:after="0" w:line="240" w:lineRule="auto"/>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ichael</w:t>
            </w:r>
            <w:r w:rsidRPr="00694886">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z w:val="24"/>
                <w:szCs w:val="24"/>
              </w:rPr>
              <w:t>radley</w:t>
            </w:r>
          </w:p>
        </w:tc>
        <w:tc>
          <w:tcPr>
            <w:tcW w:w="1710" w:type="dxa"/>
            <w:tcBorders>
              <w:top w:val="nil"/>
            </w:tcBorders>
            <w:shd w:val="clear" w:color="auto" w:fill="auto"/>
            <w:noWrap/>
            <w:vAlign w:val="bottom"/>
          </w:tcPr>
          <w:p w14:paraId="14CCE05B"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223</w:t>
            </w:r>
          </w:p>
        </w:tc>
        <w:tc>
          <w:tcPr>
            <w:tcW w:w="1710" w:type="dxa"/>
            <w:tcBorders>
              <w:top w:val="nil"/>
            </w:tcBorders>
            <w:shd w:val="clear" w:color="auto" w:fill="auto"/>
            <w:noWrap/>
            <w:vAlign w:val="bottom"/>
          </w:tcPr>
          <w:p w14:paraId="12C7CEE4"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207</w:t>
            </w:r>
          </w:p>
        </w:tc>
        <w:tc>
          <w:tcPr>
            <w:tcW w:w="1710" w:type="dxa"/>
            <w:tcBorders>
              <w:top w:val="nil"/>
            </w:tcBorders>
            <w:shd w:val="clear" w:color="auto" w:fill="auto"/>
            <w:noWrap/>
            <w:vAlign w:val="bottom"/>
          </w:tcPr>
          <w:p w14:paraId="1658AD6A"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430</w:t>
            </w:r>
          </w:p>
        </w:tc>
      </w:tr>
      <w:tr w:rsidR="009A271C" w:rsidRPr="0046719E" w14:paraId="060CF5A8" w14:textId="77777777" w:rsidTr="00656FB0">
        <w:trPr>
          <w:trHeight w:val="288"/>
        </w:trPr>
        <w:tc>
          <w:tcPr>
            <w:tcW w:w="4320" w:type="dxa"/>
            <w:tcBorders>
              <w:top w:val="nil"/>
            </w:tcBorders>
            <w:shd w:val="clear" w:color="auto" w:fill="auto"/>
            <w:noWrap/>
            <w:vAlign w:val="bottom"/>
          </w:tcPr>
          <w:p w14:paraId="497BA62D" w14:textId="77777777" w:rsidR="009A271C" w:rsidRPr="00694886" w:rsidRDefault="009A271C" w:rsidP="00656FB0">
            <w:pPr>
              <w:spacing w:after="0" w:line="240" w:lineRule="auto"/>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arlos</w:t>
            </w:r>
            <w:r w:rsidRPr="00694886">
              <w:rPr>
                <w:rFonts w:ascii="Times New Roman" w:eastAsia="Times New Roman" w:hAnsi="Times New Roman" w:cs="Times New Roman"/>
                <w:color w:val="000000"/>
                <w:sz w:val="24"/>
                <w:szCs w:val="24"/>
              </w:rPr>
              <w:t xml:space="preserve"> DaS</w:t>
            </w:r>
            <w:r>
              <w:rPr>
                <w:rFonts w:ascii="Times New Roman" w:eastAsia="Times New Roman" w:hAnsi="Times New Roman" w:cs="Times New Roman"/>
                <w:color w:val="000000"/>
                <w:sz w:val="24"/>
                <w:szCs w:val="24"/>
              </w:rPr>
              <w:t>ilva</w:t>
            </w:r>
          </w:p>
        </w:tc>
        <w:tc>
          <w:tcPr>
            <w:tcW w:w="1710" w:type="dxa"/>
            <w:tcBorders>
              <w:top w:val="nil"/>
            </w:tcBorders>
            <w:shd w:val="clear" w:color="auto" w:fill="auto"/>
            <w:noWrap/>
            <w:vAlign w:val="bottom"/>
          </w:tcPr>
          <w:p w14:paraId="27A2DE79"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175</w:t>
            </w:r>
          </w:p>
        </w:tc>
        <w:tc>
          <w:tcPr>
            <w:tcW w:w="1710" w:type="dxa"/>
            <w:tcBorders>
              <w:top w:val="nil"/>
            </w:tcBorders>
            <w:shd w:val="clear" w:color="auto" w:fill="auto"/>
            <w:noWrap/>
            <w:vAlign w:val="bottom"/>
          </w:tcPr>
          <w:p w14:paraId="2E3D7E6E"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171</w:t>
            </w:r>
          </w:p>
        </w:tc>
        <w:tc>
          <w:tcPr>
            <w:tcW w:w="1710" w:type="dxa"/>
            <w:tcBorders>
              <w:top w:val="nil"/>
            </w:tcBorders>
            <w:shd w:val="clear" w:color="auto" w:fill="auto"/>
            <w:noWrap/>
            <w:vAlign w:val="bottom"/>
          </w:tcPr>
          <w:p w14:paraId="08281DD4"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346</w:t>
            </w:r>
          </w:p>
        </w:tc>
      </w:tr>
      <w:tr w:rsidR="009A271C" w:rsidRPr="0046719E" w14:paraId="5705936F" w14:textId="77777777" w:rsidTr="00656FB0">
        <w:trPr>
          <w:trHeight w:val="288"/>
        </w:trPr>
        <w:tc>
          <w:tcPr>
            <w:tcW w:w="4320" w:type="dxa"/>
            <w:tcBorders>
              <w:top w:val="nil"/>
            </w:tcBorders>
            <w:shd w:val="clear" w:color="auto" w:fill="auto"/>
            <w:noWrap/>
            <w:vAlign w:val="bottom"/>
          </w:tcPr>
          <w:p w14:paraId="3A38E4E1" w14:textId="77777777" w:rsidR="009A271C" w:rsidRPr="00694886" w:rsidRDefault="009A271C" w:rsidP="00656FB0">
            <w:pPr>
              <w:spacing w:after="0" w:line="240" w:lineRule="auto"/>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ohn</w:t>
            </w:r>
            <w:r w:rsidRPr="00694886">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 xml:space="preserve">atrick </w:t>
            </w:r>
            <w:r w:rsidRPr="00694886">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iordan </w:t>
            </w:r>
          </w:p>
        </w:tc>
        <w:tc>
          <w:tcPr>
            <w:tcW w:w="1710" w:type="dxa"/>
            <w:tcBorders>
              <w:top w:val="nil"/>
            </w:tcBorders>
            <w:shd w:val="clear" w:color="auto" w:fill="auto"/>
            <w:noWrap/>
            <w:vAlign w:val="bottom"/>
          </w:tcPr>
          <w:p w14:paraId="33B16414"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243</w:t>
            </w:r>
          </w:p>
        </w:tc>
        <w:tc>
          <w:tcPr>
            <w:tcW w:w="1710" w:type="dxa"/>
            <w:tcBorders>
              <w:top w:val="nil"/>
            </w:tcBorders>
            <w:shd w:val="clear" w:color="auto" w:fill="auto"/>
            <w:noWrap/>
            <w:vAlign w:val="bottom"/>
          </w:tcPr>
          <w:p w14:paraId="37593306"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254</w:t>
            </w:r>
          </w:p>
        </w:tc>
        <w:tc>
          <w:tcPr>
            <w:tcW w:w="1710" w:type="dxa"/>
            <w:tcBorders>
              <w:top w:val="nil"/>
            </w:tcBorders>
            <w:shd w:val="clear" w:color="auto" w:fill="auto"/>
            <w:noWrap/>
            <w:vAlign w:val="bottom"/>
          </w:tcPr>
          <w:p w14:paraId="74074C43"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497</w:t>
            </w:r>
          </w:p>
        </w:tc>
      </w:tr>
      <w:tr w:rsidR="009A271C" w:rsidRPr="0046719E" w14:paraId="7385727D" w14:textId="77777777" w:rsidTr="00656FB0">
        <w:trPr>
          <w:trHeight w:val="288"/>
        </w:trPr>
        <w:tc>
          <w:tcPr>
            <w:tcW w:w="4320" w:type="dxa"/>
            <w:tcBorders>
              <w:top w:val="nil"/>
            </w:tcBorders>
            <w:shd w:val="clear" w:color="auto" w:fill="auto"/>
            <w:noWrap/>
            <w:vAlign w:val="bottom"/>
          </w:tcPr>
          <w:p w14:paraId="0BF5F526" w14:textId="77777777" w:rsidR="009A271C" w:rsidRPr="00694886"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75CA74E3"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72F3309B"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769CAC28"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2</w:t>
            </w:r>
          </w:p>
        </w:tc>
      </w:tr>
      <w:tr w:rsidR="009A271C" w:rsidRPr="0046719E" w14:paraId="6BD50CEA" w14:textId="77777777" w:rsidTr="00656FB0">
        <w:trPr>
          <w:trHeight w:val="288"/>
        </w:trPr>
        <w:tc>
          <w:tcPr>
            <w:tcW w:w="4320" w:type="dxa"/>
            <w:tcBorders>
              <w:top w:val="nil"/>
            </w:tcBorders>
            <w:shd w:val="clear" w:color="auto" w:fill="auto"/>
            <w:noWrap/>
            <w:vAlign w:val="bottom"/>
          </w:tcPr>
          <w:p w14:paraId="61861E45" w14:textId="77777777" w:rsidR="009A271C" w:rsidRPr="00694886"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71441674"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376</w:t>
            </w:r>
          </w:p>
        </w:tc>
        <w:tc>
          <w:tcPr>
            <w:tcW w:w="1710" w:type="dxa"/>
            <w:tcBorders>
              <w:top w:val="nil"/>
            </w:tcBorders>
            <w:shd w:val="clear" w:color="auto" w:fill="auto"/>
            <w:noWrap/>
            <w:vAlign w:val="bottom"/>
          </w:tcPr>
          <w:p w14:paraId="5C1E54BA"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324</w:t>
            </w:r>
          </w:p>
        </w:tc>
        <w:tc>
          <w:tcPr>
            <w:tcW w:w="1710" w:type="dxa"/>
            <w:tcBorders>
              <w:top w:val="nil"/>
            </w:tcBorders>
            <w:shd w:val="clear" w:color="auto" w:fill="auto"/>
            <w:noWrap/>
            <w:vAlign w:val="bottom"/>
          </w:tcPr>
          <w:p w14:paraId="12A555B0" w14:textId="77777777" w:rsidR="009A271C" w:rsidRPr="00694886" w:rsidRDefault="009A271C" w:rsidP="00656FB0">
            <w:pPr>
              <w:spacing w:after="0" w:line="240" w:lineRule="auto"/>
              <w:jc w:val="right"/>
              <w:rPr>
                <w:rFonts w:ascii="Times New Roman" w:eastAsia="Times New Roman" w:hAnsi="Times New Roman" w:cs="Times New Roman"/>
                <w:color w:val="000000"/>
                <w:sz w:val="24"/>
                <w:szCs w:val="24"/>
              </w:rPr>
            </w:pPr>
            <w:r w:rsidRPr="00694886">
              <w:rPr>
                <w:rFonts w:ascii="Times New Roman" w:eastAsia="Times New Roman" w:hAnsi="Times New Roman" w:cs="Times New Roman"/>
                <w:color w:val="000000"/>
                <w:sz w:val="24"/>
                <w:szCs w:val="24"/>
              </w:rPr>
              <w:t>700</w:t>
            </w:r>
          </w:p>
        </w:tc>
      </w:tr>
      <w:tr w:rsidR="009A271C" w:rsidRPr="0046719E" w14:paraId="1CF7E55D" w14:textId="77777777" w:rsidTr="00656FB0">
        <w:trPr>
          <w:trHeight w:val="288"/>
        </w:trPr>
        <w:tc>
          <w:tcPr>
            <w:tcW w:w="4320" w:type="dxa"/>
            <w:tcBorders>
              <w:left w:val="nil"/>
              <w:bottom w:val="nil"/>
              <w:right w:val="nil"/>
            </w:tcBorders>
            <w:shd w:val="clear" w:color="auto" w:fill="auto"/>
            <w:noWrap/>
            <w:vAlign w:val="bottom"/>
          </w:tcPr>
          <w:p w14:paraId="675D4DE3" w14:textId="77777777" w:rsidR="009A271C" w:rsidRPr="0046719E"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left w:val="nil"/>
              <w:bottom w:val="nil"/>
              <w:right w:val="nil"/>
            </w:tcBorders>
            <w:shd w:val="clear" w:color="auto" w:fill="auto"/>
            <w:noWrap/>
            <w:vAlign w:val="bottom"/>
          </w:tcPr>
          <w:p w14:paraId="0181F86D"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left w:val="nil"/>
              <w:bottom w:val="nil"/>
              <w:right w:val="nil"/>
            </w:tcBorders>
            <w:shd w:val="clear" w:color="auto" w:fill="auto"/>
            <w:noWrap/>
            <w:vAlign w:val="bottom"/>
          </w:tcPr>
          <w:p w14:paraId="722423D8"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left w:val="nil"/>
              <w:bottom w:val="nil"/>
              <w:right w:val="nil"/>
            </w:tcBorders>
            <w:shd w:val="clear" w:color="auto" w:fill="auto"/>
            <w:noWrap/>
            <w:vAlign w:val="bottom"/>
          </w:tcPr>
          <w:p w14:paraId="6F8002CA"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06C4BEE2" w14:textId="77777777" w:rsidTr="00656FB0">
        <w:trPr>
          <w:trHeight w:val="288"/>
        </w:trPr>
        <w:tc>
          <w:tcPr>
            <w:tcW w:w="4320" w:type="dxa"/>
            <w:tcBorders>
              <w:top w:val="nil"/>
              <w:left w:val="nil"/>
              <w:bottom w:val="nil"/>
              <w:right w:val="nil"/>
            </w:tcBorders>
            <w:shd w:val="clear" w:color="auto" w:fill="auto"/>
            <w:noWrap/>
            <w:vAlign w:val="bottom"/>
          </w:tcPr>
          <w:p w14:paraId="13E52415" w14:textId="77777777" w:rsidR="009A271C" w:rsidRPr="0046719E" w:rsidRDefault="009A271C"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OFFICE/CANDIDATE</w:t>
            </w:r>
          </w:p>
        </w:tc>
        <w:tc>
          <w:tcPr>
            <w:tcW w:w="1710" w:type="dxa"/>
            <w:tcBorders>
              <w:top w:val="nil"/>
              <w:left w:val="nil"/>
              <w:bottom w:val="nil"/>
              <w:right w:val="nil"/>
            </w:tcBorders>
            <w:shd w:val="clear" w:color="auto" w:fill="auto"/>
            <w:noWrap/>
            <w:vAlign w:val="bottom"/>
          </w:tcPr>
          <w:p w14:paraId="58A5F69F"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b/>
                <w:bCs/>
                <w:color w:val="000000"/>
                <w:sz w:val="24"/>
                <w:szCs w:val="24"/>
              </w:rPr>
              <w:t>P1</w:t>
            </w:r>
          </w:p>
        </w:tc>
        <w:tc>
          <w:tcPr>
            <w:tcW w:w="1710" w:type="dxa"/>
            <w:tcBorders>
              <w:top w:val="nil"/>
              <w:left w:val="nil"/>
              <w:bottom w:val="nil"/>
              <w:right w:val="nil"/>
            </w:tcBorders>
            <w:shd w:val="clear" w:color="auto" w:fill="auto"/>
            <w:noWrap/>
            <w:vAlign w:val="bottom"/>
          </w:tcPr>
          <w:p w14:paraId="71F3060E"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b/>
                <w:bCs/>
                <w:color w:val="000000"/>
                <w:sz w:val="24"/>
                <w:szCs w:val="24"/>
              </w:rPr>
              <w:t>P2</w:t>
            </w:r>
          </w:p>
        </w:tc>
        <w:tc>
          <w:tcPr>
            <w:tcW w:w="1710" w:type="dxa"/>
            <w:tcBorders>
              <w:top w:val="nil"/>
              <w:left w:val="nil"/>
              <w:bottom w:val="nil"/>
              <w:right w:val="nil"/>
            </w:tcBorders>
            <w:shd w:val="clear" w:color="auto" w:fill="auto"/>
            <w:noWrap/>
            <w:vAlign w:val="bottom"/>
          </w:tcPr>
          <w:p w14:paraId="133C2E31"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b/>
                <w:bCs/>
                <w:color w:val="000000"/>
                <w:sz w:val="24"/>
                <w:szCs w:val="24"/>
              </w:rPr>
              <w:t>Total</w:t>
            </w:r>
          </w:p>
        </w:tc>
      </w:tr>
      <w:tr w:rsidR="009A271C" w:rsidRPr="0046719E" w14:paraId="77ECAABA" w14:textId="77777777" w:rsidTr="00656FB0">
        <w:trPr>
          <w:trHeight w:val="288"/>
        </w:trPr>
        <w:tc>
          <w:tcPr>
            <w:tcW w:w="4320" w:type="dxa"/>
            <w:tcBorders>
              <w:top w:val="nil"/>
              <w:left w:val="nil"/>
              <w:bottom w:val="nil"/>
              <w:right w:val="nil"/>
            </w:tcBorders>
            <w:shd w:val="clear" w:color="auto" w:fill="auto"/>
            <w:noWrap/>
            <w:vAlign w:val="bottom"/>
          </w:tcPr>
          <w:p w14:paraId="44DB969A" w14:textId="77777777" w:rsidR="009A271C" w:rsidRDefault="009A271C" w:rsidP="00656FB0">
            <w:pPr>
              <w:spacing w:after="0" w:line="240" w:lineRule="auto"/>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372D7C1F" w14:textId="77777777" w:rsidR="009A271C" w:rsidRPr="0046719E" w:rsidRDefault="009A271C"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66FF737F" w14:textId="77777777" w:rsidR="009A271C" w:rsidRPr="0046719E" w:rsidRDefault="009A271C"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70FEBEDA" w14:textId="77777777" w:rsidR="009A271C" w:rsidRPr="0046719E" w:rsidRDefault="009A271C" w:rsidP="00656FB0">
            <w:pPr>
              <w:spacing w:after="0" w:line="240" w:lineRule="auto"/>
              <w:jc w:val="right"/>
              <w:rPr>
                <w:rFonts w:ascii="Times New Roman" w:eastAsia="Times New Roman" w:hAnsi="Times New Roman" w:cs="Times New Roman"/>
                <w:b/>
                <w:bCs/>
                <w:color w:val="000000"/>
                <w:sz w:val="24"/>
                <w:szCs w:val="24"/>
              </w:rPr>
            </w:pPr>
          </w:p>
        </w:tc>
      </w:tr>
      <w:tr w:rsidR="009A271C" w:rsidRPr="0046719E" w14:paraId="1417D4B4" w14:textId="77777777" w:rsidTr="00656FB0">
        <w:trPr>
          <w:trHeight w:val="288"/>
        </w:trPr>
        <w:tc>
          <w:tcPr>
            <w:tcW w:w="4320" w:type="dxa"/>
            <w:tcBorders>
              <w:top w:val="nil"/>
              <w:left w:val="nil"/>
              <w:bottom w:val="nil"/>
              <w:right w:val="nil"/>
            </w:tcBorders>
            <w:shd w:val="clear" w:color="auto" w:fill="auto"/>
            <w:noWrap/>
            <w:vAlign w:val="bottom"/>
          </w:tcPr>
          <w:p w14:paraId="4D5E9363" w14:textId="77777777" w:rsidR="009A271C" w:rsidRPr="009019AB" w:rsidRDefault="009A271C" w:rsidP="00656FB0">
            <w:pPr>
              <w:spacing w:after="0" w:line="240" w:lineRule="auto"/>
              <w:rPr>
                <w:rFonts w:ascii="Times New Roman" w:eastAsia="Times New Roman" w:hAnsi="Times New Roman" w:cs="Times New Roman"/>
                <w:b/>
                <w:bCs/>
                <w:color w:val="000000"/>
                <w:sz w:val="24"/>
                <w:szCs w:val="24"/>
              </w:rPr>
            </w:pPr>
            <w:r w:rsidRPr="009019AB">
              <w:rPr>
                <w:rFonts w:ascii="Times New Roman" w:eastAsia="Times New Roman" w:hAnsi="Times New Roman" w:cs="Times New Roman"/>
                <w:b/>
                <w:bCs/>
                <w:color w:val="000000"/>
                <w:sz w:val="24"/>
                <w:szCs w:val="24"/>
              </w:rPr>
              <w:t>County Treasurer</w:t>
            </w:r>
          </w:p>
        </w:tc>
        <w:tc>
          <w:tcPr>
            <w:tcW w:w="1710" w:type="dxa"/>
            <w:tcBorders>
              <w:top w:val="nil"/>
              <w:left w:val="nil"/>
              <w:bottom w:val="nil"/>
              <w:right w:val="nil"/>
            </w:tcBorders>
            <w:shd w:val="clear" w:color="auto" w:fill="auto"/>
            <w:noWrap/>
            <w:vAlign w:val="bottom"/>
          </w:tcPr>
          <w:p w14:paraId="40491382"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E7E3433"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AA5576D"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137340A9" w14:textId="77777777" w:rsidTr="00656FB0">
        <w:trPr>
          <w:trHeight w:val="288"/>
        </w:trPr>
        <w:tc>
          <w:tcPr>
            <w:tcW w:w="4320" w:type="dxa"/>
            <w:tcBorders>
              <w:top w:val="nil"/>
            </w:tcBorders>
            <w:shd w:val="clear" w:color="auto" w:fill="auto"/>
            <w:noWrap/>
            <w:vAlign w:val="bottom"/>
          </w:tcPr>
          <w:p w14:paraId="7147CAA4" w14:textId="77777777" w:rsidR="009A271C" w:rsidRPr="009019AB"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homas</w:t>
            </w:r>
            <w:r w:rsidRPr="009019AB">
              <w:rPr>
                <w:rFonts w:ascii="Times New Roman" w:eastAsia="Times New Roman" w:hAnsi="Times New Roman" w:cs="Times New Roman"/>
                <w:color w:val="000000"/>
                <w:sz w:val="24"/>
                <w:szCs w:val="24"/>
              </w:rPr>
              <w:t xml:space="preserve"> J. O'B</w:t>
            </w:r>
            <w:r>
              <w:rPr>
                <w:rFonts w:ascii="Times New Roman" w:eastAsia="Times New Roman" w:hAnsi="Times New Roman" w:cs="Times New Roman"/>
                <w:color w:val="000000"/>
                <w:sz w:val="24"/>
                <w:szCs w:val="24"/>
              </w:rPr>
              <w:t>rien</w:t>
            </w:r>
          </w:p>
        </w:tc>
        <w:tc>
          <w:tcPr>
            <w:tcW w:w="1710" w:type="dxa"/>
            <w:tcBorders>
              <w:top w:val="nil"/>
            </w:tcBorders>
            <w:shd w:val="clear" w:color="auto" w:fill="auto"/>
            <w:noWrap/>
            <w:vAlign w:val="bottom"/>
          </w:tcPr>
          <w:p w14:paraId="6A35D9D4"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545</w:t>
            </w:r>
          </w:p>
        </w:tc>
        <w:tc>
          <w:tcPr>
            <w:tcW w:w="1710" w:type="dxa"/>
            <w:tcBorders>
              <w:top w:val="nil"/>
            </w:tcBorders>
            <w:shd w:val="clear" w:color="auto" w:fill="auto"/>
            <w:noWrap/>
            <w:vAlign w:val="bottom"/>
          </w:tcPr>
          <w:p w14:paraId="2EF29BB8"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539</w:t>
            </w:r>
          </w:p>
        </w:tc>
        <w:tc>
          <w:tcPr>
            <w:tcW w:w="1710" w:type="dxa"/>
            <w:tcBorders>
              <w:top w:val="nil"/>
            </w:tcBorders>
            <w:shd w:val="clear" w:color="auto" w:fill="auto"/>
            <w:noWrap/>
            <w:vAlign w:val="bottom"/>
          </w:tcPr>
          <w:p w14:paraId="2C4CA56E"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9019AB">
              <w:rPr>
                <w:rFonts w:ascii="Times New Roman" w:eastAsia="Times New Roman" w:hAnsi="Times New Roman" w:cs="Times New Roman"/>
                <w:color w:val="000000"/>
                <w:sz w:val="24"/>
                <w:szCs w:val="24"/>
              </w:rPr>
              <w:t>084</w:t>
            </w:r>
          </w:p>
        </w:tc>
      </w:tr>
      <w:tr w:rsidR="009A271C" w:rsidRPr="0046719E" w14:paraId="02A79E77" w14:textId="77777777" w:rsidTr="00656FB0">
        <w:trPr>
          <w:trHeight w:val="288"/>
        </w:trPr>
        <w:tc>
          <w:tcPr>
            <w:tcW w:w="4320" w:type="dxa"/>
            <w:tcBorders>
              <w:top w:val="nil"/>
            </w:tcBorders>
            <w:shd w:val="clear" w:color="auto" w:fill="auto"/>
            <w:noWrap/>
            <w:vAlign w:val="bottom"/>
          </w:tcPr>
          <w:p w14:paraId="478442C0" w14:textId="77777777" w:rsidR="009A271C" w:rsidRPr="009019AB"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380191CC"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2F4314FB"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3B889ACE"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2</w:t>
            </w:r>
          </w:p>
        </w:tc>
      </w:tr>
      <w:tr w:rsidR="009A271C" w:rsidRPr="0046719E" w14:paraId="761CCFBC" w14:textId="77777777" w:rsidTr="00656FB0">
        <w:trPr>
          <w:trHeight w:val="288"/>
        </w:trPr>
        <w:tc>
          <w:tcPr>
            <w:tcW w:w="4320" w:type="dxa"/>
            <w:tcBorders>
              <w:top w:val="nil"/>
            </w:tcBorders>
            <w:shd w:val="clear" w:color="auto" w:fill="auto"/>
            <w:noWrap/>
            <w:vAlign w:val="bottom"/>
          </w:tcPr>
          <w:p w14:paraId="7376F599" w14:textId="77777777" w:rsidR="009A271C" w:rsidRPr="009019AB"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35B8DB88"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119</w:t>
            </w:r>
          </w:p>
        </w:tc>
        <w:tc>
          <w:tcPr>
            <w:tcW w:w="1710" w:type="dxa"/>
            <w:tcBorders>
              <w:top w:val="nil"/>
            </w:tcBorders>
            <w:shd w:val="clear" w:color="auto" w:fill="auto"/>
            <w:noWrap/>
            <w:vAlign w:val="bottom"/>
          </w:tcPr>
          <w:p w14:paraId="0FCABF02"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108</w:t>
            </w:r>
          </w:p>
        </w:tc>
        <w:tc>
          <w:tcPr>
            <w:tcW w:w="1710" w:type="dxa"/>
            <w:tcBorders>
              <w:top w:val="nil"/>
            </w:tcBorders>
            <w:shd w:val="clear" w:color="auto" w:fill="auto"/>
            <w:noWrap/>
            <w:vAlign w:val="bottom"/>
          </w:tcPr>
          <w:p w14:paraId="700E77F4"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227</w:t>
            </w:r>
          </w:p>
        </w:tc>
      </w:tr>
      <w:tr w:rsidR="009A271C" w:rsidRPr="0046719E" w14:paraId="7F3A0AAD" w14:textId="77777777" w:rsidTr="00656FB0">
        <w:trPr>
          <w:trHeight w:val="288"/>
        </w:trPr>
        <w:tc>
          <w:tcPr>
            <w:tcW w:w="4320" w:type="dxa"/>
            <w:tcBorders>
              <w:top w:val="nil"/>
            </w:tcBorders>
            <w:shd w:val="clear" w:color="auto" w:fill="auto"/>
            <w:noWrap/>
            <w:vAlign w:val="bottom"/>
          </w:tcPr>
          <w:p w14:paraId="4A5A687E" w14:textId="77777777" w:rsidR="009A271C" w:rsidRPr="009019AB"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096773BB"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60CF8B1F"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15191B53" w14:textId="77777777" w:rsidR="009A271C" w:rsidRPr="009019AB"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386D4EFD" w14:textId="77777777" w:rsidTr="00656FB0">
        <w:trPr>
          <w:trHeight w:val="288"/>
        </w:trPr>
        <w:tc>
          <w:tcPr>
            <w:tcW w:w="4320" w:type="dxa"/>
            <w:tcBorders>
              <w:top w:val="nil"/>
              <w:left w:val="nil"/>
              <w:bottom w:val="nil"/>
              <w:right w:val="nil"/>
            </w:tcBorders>
            <w:shd w:val="clear" w:color="auto" w:fill="auto"/>
            <w:noWrap/>
            <w:vAlign w:val="bottom"/>
          </w:tcPr>
          <w:p w14:paraId="70B892A5" w14:textId="77777777" w:rsidR="009A271C" w:rsidRPr="009019AB" w:rsidRDefault="009A271C" w:rsidP="00656FB0">
            <w:pPr>
              <w:spacing w:after="0" w:line="240" w:lineRule="auto"/>
              <w:rPr>
                <w:rFonts w:ascii="Times New Roman" w:eastAsia="Times New Roman" w:hAnsi="Times New Roman" w:cs="Times New Roman"/>
                <w:b/>
                <w:bCs/>
                <w:sz w:val="24"/>
                <w:szCs w:val="24"/>
                <w:u w:val="single"/>
              </w:rPr>
            </w:pPr>
            <w:r w:rsidRPr="009019AB">
              <w:rPr>
                <w:rFonts w:ascii="Times New Roman" w:eastAsia="Times New Roman" w:hAnsi="Times New Roman" w:cs="Times New Roman"/>
                <w:b/>
                <w:bCs/>
                <w:sz w:val="24"/>
                <w:szCs w:val="24"/>
                <w:u w:val="single"/>
              </w:rPr>
              <w:t>GREEN RAINBOW</w:t>
            </w:r>
          </w:p>
        </w:tc>
        <w:tc>
          <w:tcPr>
            <w:tcW w:w="1710" w:type="dxa"/>
            <w:tcBorders>
              <w:top w:val="nil"/>
              <w:left w:val="nil"/>
              <w:bottom w:val="nil"/>
              <w:right w:val="nil"/>
            </w:tcBorders>
            <w:shd w:val="clear" w:color="auto" w:fill="auto"/>
            <w:noWrap/>
            <w:vAlign w:val="bottom"/>
          </w:tcPr>
          <w:p w14:paraId="73DEB142" w14:textId="77777777" w:rsidR="009A271C" w:rsidRPr="009019AB" w:rsidRDefault="009A271C" w:rsidP="00656FB0">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414331C7" w14:textId="77777777" w:rsidR="009A271C" w:rsidRPr="009019AB" w:rsidRDefault="009A271C" w:rsidP="00656FB0">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noWrap/>
            <w:vAlign w:val="bottom"/>
          </w:tcPr>
          <w:p w14:paraId="49D9826C" w14:textId="77777777" w:rsidR="009A271C" w:rsidRPr="009019AB" w:rsidRDefault="009A271C" w:rsidP="00656FB0">
            <w:pPr>
              <w:spacing w:after="0" w:line="240" w:lineRule="auto"/>
              <w:rPr>
                <w:rFonts w:ascii="Times New Roman" w:eastAsia="Times New Roman" w:hAnsi="Times New Roman" w:cs="Times New Roman"/>
                <w:sz w:val="24"/>
                <w:szCs w:val="24"/>
              </w:rPr>
            </w:pPr>
          </w:p>
        </w:tc>
      </w:tr>
      <w:tr w:rsidR="009A271C" w:rsidRPr="0046719E" w14:paraId="39328FB8" w14:textId="77777777" w:rsidTr="00656FB0">
        <w:trPr>
          <w:trHeight w:val="288"/>
        </w:trPr>
        <w:tc>
          <w:tcPr>
            <w:tcW w:w="4320" w:type="dxa"/>
            <w:tcBorders>
              <w:top w:val="nil"/>
            </w:tcBorders>
            <w:shd w:val="clear" w:color="auto" w:fill="auto"/>
            <w:noWrap/>
            <w:vAlign w:val="bottom"/>
          </w:tcPr>
          <w:p w14:paraId="547C0D03"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sz w:val="24"/>
                <w:szCs w:val="24"/>
              </w:rPr>
              <w:t>Senator in Congress</w:t>
            </w:r>
          </w:p>
        </w:tc>
        <w:tc>
          <w:tcPr>
            <w:tcW w:w="1710" w:type="dxa"/>
            <w:tcBorders>
              <w:top w:val="nil"/>
            </w:tcBorders>
            <w:shd w:val="clear" w:color="auto" w:fill="auto"/>
            <w:noWrap/>
            <w:vAlign w:val="bottom"/>
          </w:tcPr>
          <w:p w14:paraId="360C0268" w14:textId="77777777" w:rsidR="009A271C" w:rsidRPr="008104B3" w:rsidRDefault="009A271C" w:rsidP="00656FB0">
            <w:pPr>
              <w:spacing w:after="0" w:line="240" w:lineRule="auto"/>
              <w:jc w:val="right"/>
              <w:rPr>
                <w:rFonts w:ascii="Times New Roman" w:eastAsia="Times New Roman" w:hAnsi="Times New Roman" w:cs="Times New Roman"/>
                <w:b/>
                <w:bCs/>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05C53337"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794A79E0"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 </w:t>
            </w:r>
          </w:p>
        </w:tc>
      </w:tr>
      <w:tr w:rsidR="009A271C" w:rsidRPr="0046719E" w14:paraId="7FEBF5F9" w14:textId="77777777" w:rsidTr="00656FB0">
        <w:trPr>
          <w:trHeight w:val="288"/>
        </w:trPr>
        <w:tc>
          <w:tcPr>
            <w:tcW w:w="4320" w:type="dxa"/>
            <w:tcBorders>
              <w:top w:val="nil"/>
            </w:tcBorders>
            <w:shd w:val="clear" w:color="auto" w:fill="auto"/>
            <w:noWrap/>
            <w:vAlign w:val="bottom"/>
          </w:tcPr>
          <w:p w14:paraId="63C05DBC"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65D8D19B"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49EE1F1E"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4F2CACBF"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1</w:t>
            </w:r>
          </w:p>
        </w:tc>
      </w:tr>
      <w:tr w:rsidR="009A271C" w:rsidRPr="0046719E" w14:paraId="4E4F30C4" w14:textId="77777777" w:rsidTr="00656FB0">
        <w:trPr>
          <w:trHeight w:val="288"/>
        </w:trPr>
        <w:tc>
          <w:tcPr>
            <w:tcW w:w="4320" w:type="dxa"/>
            <w:tcBorders>
              <w:top w:val="nil"/>
            </w:tcBorders>
            <w:shd w:val="clear" w:color="auto" w:fill="auto"/>
            <w:noWrap/>
            <w:vAlign w:val="bottom"/>
          </w:tcPr>
          <w:p w14:paraId="1A484274"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612A0C51"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252777C3"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762A42BD"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r>
      <w:tr w:rsidR="009A271C" w:rsidRPr="0046719E" w14:paraId="66A5478E" w14:textId="77777777" w:rsidTr="00656FB0">
        <w:trPr>
          <w:trHeight w:val="288"/>
        </w:trPr>
        <w:tc>
          <w:tcPr>
            <w:tcW w:w="4320" w:type="dxa"/>
            <w:tcBorders>
              <w:top w:val="nil"/>
            </w:tcBorders>
            <w:shd w:val="clear" w:color="auto" w:fill="auto"/>
            <w:noWrap/>
            <w:vAlign w:val="bottom"/>
          </w:tcPr>
          <w:p w14:paraId="4F0E9C74"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7E94F264"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3323E7E1"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03837ED4"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r>
      <w:tr w:rsidR="009A271C" w:rsidRPr="0046719E" w14:paraId="4AC1CB1D" w14:textId="77777777" w:rsidTr="00656FB0">
        <w:trPr>
          <w:trHeight w:val="288"/>
        </w:trPr>
        <w:tc>
          <w:tcPr>
            <w:tcW w:w="4320" w:type="dxa"/>
            <w:tcBorders>
              <w:top w:val="nil"/>
            </w:tcBorders>
            <w:shd w:val="clear" w:color="auto" w:fill="auto"/>
            <w:noWrap/>
            <w:vAlign w:val="bottom"/>
          </w:tcPr>
          <w:p w14:paraId="6DB709CB" w14:textId="77777777" w:rsidR="009A271C" w:rsidRPr="008104B3" w:rsidRDefault="009A271C" w:rsidP="00656FB0">
            <w:pPr>
              <w:spacing w:after="0" w:line="240" w:lineRule="auto"/>
              <w:rPr>
                <w:rFonts w:ascii="Times New Roman" w:eastAsia="Times New Roman" w:hAnsi="Times New Roman" w:cs="Times New Roman"/>
                <w:sz w:val="24"/>
                <w:szCs w:val="24"/>
              </w:rPr>
            </w:pPr>
            <w:r w:rsidRPr="008104B3">
              <w:rPr>
                <w:rFonts w:ascii="Times New Roman" w:eastAsia="Times New Roman" w:hAnsi="Times New Roman" w:cs="Times New Roman"/>
                <w:b/>
                <w:bCs/>
                <w:color w:val="000000"/>
                <w:sz w:val="24"/>
                <w:szCs w:val="24"/>
              </w:rPr>
              <w:t xml:space="preserve">Representative in Congress </w:t>
            </w:r>
          </w:p>
        </w:tc>
        <w:tc>
          <w:tcPr>
            <w:tcW w:w="1710" w:type="dxa"/>
            <w:tcBorders>
              <w:top w:val="nil"/>
            </w:tcBorders>
            <w:shd w:val="clear" w:color="auto" w:fill="auto"/>
            <w:noWrap/>
            <w:vAlign w:val="bottom"/>
          </w:tcPr>
          <w:p w14:paraId="21FFB093"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6925CCBE"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6A2C90F4"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 </w:t>
            </w:r>
          </w:p>
        </w:tc>
      </w:tr>
      <w:tr w:rsidR="009A271C" w:rsidRPr="0046719E" w14:paraId="1AEFF22F" w14:textId="77777777" w:rsidTr="00656FB0">
        <w:trPr>
          <w:trHeight w:val="288"/>
        </w:trPr>
        <w:tc>
          <w:tcPr>
            <w:tcW w:w="4320" w:type="dxa"/>
            <w:tcBorders>
              <w:top w:val="nil"/>
            </w:tcBorders>
            <w:shd w:val="clear" w:color="auto" w:fill="auto"/>
            <w:noWrap/>
            <w:vAlign w:val="bottom"/>
          </w:tcPr>
          <w:p w14:paraId="0799F5A6"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38719A2D" w14:textId="77777777" w:rsidR="009A271C" w:rsidRPr="008104B3" w:rsidRDefault="009A271C" w:rsidP="00656FB0">
            <w:pPr>
              <w:spacing w:after="0" w:line="240" w:lineRule="auto"/>
              <w:jc w:val="right"/>
              <w:rPr>
                <w:rFonts w:ascii="Times New Roman" w:eastAsia="Times New Roman" w:hAnsi="Times New Roman" w:cs="Times New Roman"/>
                <w:b/>
                <w:bCs/>
                <w:color w:val="000000"/>
                <w:sz w:val="24"/>
                <w:szCs w:val="24"/>
              </w:rPr>
            </w:pPr>
            <w:r w:rsidRPr="008104B3">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79348503"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6EDFCE08"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1</w:t>
            </w:r>
          </w:p>
        </w:tc>
      </w:tr>
      <w:tr w:rsidR="009A271C" w:rsidRPr="0046719E" w14:paraId="61244A38" w14:textId="77777777" w:rsidTr="00656FB0">
        <w:trPr>
          <w:trHeight w:val="288"/>
        </w:trPr>
        <w:tc>
          <w:tcPr>
            <w:tcW w:w="4320" w:type="dxa"/>
            <w:tcBorders>
              <w:top w:val="nil"/>
            </w:tcBorders>
            <w:shd w:val="clear" w:color="auto" w:fill="auto"/>
            <w:noWrap/>
            <w:vAlign w:val="bottom"/>
          </w:tcPr>
          <w:p w14:paraId="022AB07F"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3AC1AD30"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331DD4FF"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1A80FADA"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r>
      <w:tr w:rsidR="009A271C" w:rsidRPr="0046719E" w14:paraId="10BA7357" w14:textId="77777777" w:rsidTr="00656FB0">
        <w:trPr>
          <w:trHeight w:val="288"/>
        </w:trPr>
        <w:tc>
          <w:tcPr>
            <w:tcW w:w="4320" w:type="dxa"/>
            <w:tcBorders>
              <w:top w:val="nil"/>
            </w:tcBorders>
            <w:shd w:val="clear" w:color="auto" w:fill="auto"/>
            <w:noWrap/>
            <w:vAlign w:val="bottom"/>
          </w:tcPr>
          <w:p w14:paraId="48403C0E"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634CCCA3"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1453641B"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5E341FF2"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r>
      <w:tr w:rsidR="009A271C" w:rsidRPr="0046719E" w14:paraId="2034147B" w14:textId="77777777" w:rsidTr="00656FB0">
        <w:trPr>
          <w:trHeight w:val="288"/>
        </w:trPr>
        <w:tc>
          <w:tcPr>
            <w:tcW w:w="4320" w:type="dxa"/>
            <w:tcBorders>
              <w:top w:val="nil"/>
            </w:tcBorders>
            <w:shd w:val="clear" w:color="auto" w:fill="auto"/>
            <w:noWrap/>
            <w:vAlign w:val="bottom"/>
          </w:tcPr>
          <w:p w14:paraId="5BE77DB6" w14:textId="77777777" w:rsidR="009A271C" w:rsidRPr="008104B3" w:rsidRDefault="009A271C" w:rsidP="00656FB0">
            <w:pPr>
              <w:spacing w:after="0" w:line="240" w:lineRule="auto"/>
              <w:rPr>
                <w:rFonts w:ascii="Times New Roman" w:eastAsia="Times New Roman" w:hAnsi="Times New Roman" w:cs="Times New Roman"/>
                <w:sz w:val="24"/>
                <w:szCs w:val="24"/>
              </w:rPr>
            </w:pPr>
            <w:r w:rsidRPr="008104B3">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z w:val="24"/>
                <w:szCs w:val="24"/>
              </w:rPr>
              <w:t>ouncillor</w:t>
            </w:r>
          </w:p>
        </w:tc>
        <w:tc>
          <w:tcPr>
            <w:tcW w:w="1710" w:type="dxa"/>
            <w:tcBorders>
              <w:top w:val="nil"/>
            </w:tcBorders>
            <w:shd w:val="clear" w:color="auto" w:fill="auto"/>
            <w:noWrap/>
            <w:vAlign w:val="bottom"/>
          </w:tcPr>
          <w:p w14:paraId="5ACE964B"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426899A8"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41DB96C6"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 </w:t>
            </w:r>
          </w:p>
        </w:tc>
      </w:tr>
      <w:tr w:rsidR="009A271C" w:rsidRPr="0046719E" w14:paraId="06426686" w14:textId="77777777" w:rsidTr="00656FB0">
        <w:trPr>
          <w:trHeight w:val="288"/>
        </w:trPr>
        <w:tc>
          <w:tcPr>
            <w:tcW w:w="4320" w:type="dxa"/>
            <w:tcBorders>
              <w:top w:val="nil"/>
            </w:tcBorders>
            <w:shd w:val="clear" w:color="auto" w:fill="auto"/>
            <w:noWrap/>
            <w:vAlign w:val="bottom"/>
          </w:tcPr>
          <w:p w14:paraId="09027167" w14:textId="77777777" w:rsidR="009A271C" w:rsidRPr="008104B3" w:rsidRDefault="009A271C" w:rsidP="00656FB0">
            <w:pPr>
              <w:spacing w:after="0" w:line="240" w:lineRule="auto"/>
              <w:rPr>
                <w:rFonts w:ascii="Times New Roman" w:eastAsia="Times New Roman" w:hAnsi="Times New Roman" w:cs="Times New Roman"/>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3DC5312B"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50FC13AA"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718B40D0"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0</w:t>
            </w:r>
          </w:p>
        </w:tc>
      </w:tr>
      <w:tr w:rsidR="009A271C" w:rsidRPr="0046719E" w14:paraId="2DE03561" w14:textId="77777777" w:rsidTr="00656FB0">
        <w:trPr>
          <w:trHeight w:val="288"/>
        </w:trPr>
        <w:tc>
          <w:tcPr>
            <w:tcW w:w="4320" w:type="dxa"/>
            <w:tcBorders>
              <w:top w:val="nil"/>
            </w:tcBorders>
            <w:shd w:val="clear" w:color="auto" w:fill="auto"/>
            <w:noWrap/>
            <w:vAlign w:val="bottom"/>
          </w:tcPr>
          <w:p w14:paraId="3C63D901" w14:textId="77777777" w:rsidR="009A271C" w:rsidRPr="008104B3" w:rsidRDefault="009A271C" w:rsidP="00656FB0">
            <w:pPr>
              <w:spacing w:after="0" w:line="240" w:lineRule="auto"/>
              <w:rPr>
                <w:rFonts w:ascii="Times New Roman" w:eastAsia="Times New Roman" w:hAnsi="Times New Roman" w:cs="Times New Roman"/>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5D88C94A"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639EF220"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63BB9216"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1</w:t>
            </w:r>
          </w:p>
        </w:tc>
      </w:tr>
      <w:tr w:rsidR="009A271C" w:rsidRPr="0046719E" w14:paraId="7E5E0045" w14:textId="77777777" w:rsidTr="00656FB0">
        <w:trPr>
          <w:trHeight w:val="288"/>
        </w:trPr>
        <w:tc>
          <w:tcPr>
            <w:tcW w:w="4320" w:type="dxa"/>
            <w:tcBorders>
              <w:top w:val="nil"/>
            </w:tcBorders>
            <w:shd w:val="clear" w:color="auto" w:fill="auto"/>
            <w:noWrap/>
            <w:vAlign w:val="bottom"/>
          </w:tcPr>
          <w:p w14:paraId="0D6C867C" w14:textId="77777777" w:rsidR="009A271C" w:rsidRPr="008104B3" w:rsidRDefault="009A271C" w:rsidP="00656FB0">
            <w:pPr>
              <w:spacing w:after="0" w:line="240" w:lineRule="auto"/>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176FF806"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3D8AC1C4"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0F384FE7"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 </w:t>
            </w:r>
          </w:p>
        </w:tc>
      </w:tr>
      <w:tr w:rsidR="009A271C" w:rsidRPr="0046719E" w14:paraId="6AE08CBF" w14:textId="77777777" w:rsidTr="00656FB0">
        <w:trPr>
          <w:trHeight w:val="288"/>
        </w:trPr>
        <w:tc>
          <w:tcPr>
            <w:tcW w:w="4320" w:type="dxa"/>
            <w:tcBorders>
              <w:top w:val="nil"/>
            </w:tcBorders>
            <w:shd w:val="clear" w:color="auto" w:fill="auto"/>
            <w:noWrap/>
            <w:vAlign w:val="bottom"/>
          </w:tcPr>
          <w:p w14:paraId="773D4F79" w14:textId="77777777" w:rsidR="009A271C" w:rsidRPr="008104B3" w:rsidRDefault="009A271C" w:rsidP="00656FB0">
            <w:pPr>
              <w:spacing w:after="0" w:line="240" w:lineRule="auto"/>
              <w:rPr>
                <w:rFonts w:ascii="Times New Roman" w:eastAsia="Times New Roman" w:hAnsi="Times New Roman" w:cs="Times New Roman"/>
                <w:sz w:val="24"/>
                <w:szCs w:val="24"/>
              </w:rPr>
            </w:pPr>
            <w:r w:rsidRPr="008104B3">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enator</w:t>
            </w:r>
            <w:r w:rsidRPr="008104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in</w:t>
            </w:r>
            <w:r w:rsidRPr="008104B3">
              <w:rPr>
                <w:rFonts w:ascii="Times New Roman" w:eastAsia="Times New Roman" w:hAnsi="Times New Roman" w:cs="Times New Roman"/>
                <w:b/>
                <w:bCs/>
                <w:color w:val="000000"/>
                <w:sz w:val="24"/>
                <w:szCs w:val="24"/>
              </w:rPr>
              <w:t xml:space="preserve"> G</w:t>
            </w:r>
            <w:r>
              <w:rPr>
                <w:rFonts w:ascii="Times New Roman" w:eastAsia="Times New Roman" w:hAnsi="Times New Roman" w:cs="Times New Roman"/>
                <w:b/>
                <w:bCs/>
                <w:color w:val="000000"/>
                <w:sz w:val="24"/>
                <w:szCs w:val="24"/>
              </w:rPr>
              <w:t>eneral</w:t>
            </w:r>
            <w:r w:rsidRPr="008104B3">
              <w:rPr>
                <w:rFonts w:ascii="Times New Roman" w:eastAsia="Times New Roman" w:hAnsi="Times New Roman" w:cs="Times New Roman"/>
                <w:b/>
                <w:bCs/>
                <w:color w:val="000000"/>
                <w:sz w:val="24"/>
                <w:szCs w:val="24"/>
              </w:rPr>
              <w:t xml:space="preserve"> C</w:t>
            </w:r>
            <w:r>
              <w:rPr>
                <w:rFonts w:ascii="Times New Roman" w:eastAsia="Times New Roman" w:hAnsi="Times New Roman" w:cs="Times New Roman"/>
                <w:b/>
                <w:bCs/>
                <w:color w:val="000000"/>
                <w:sz w:val="24"/>
                <w:szCs w:val="24"/>
              </w:rPr>
              <w:t>ourt</w:t>
            </w:r>
          </w:p>
        </w:tc>
        <w:tc>
          <w:tcPr>
            <w:tcW w:w="1710" w:type="dxa"/>
            <w:tcBorders>
              <w:top w:val="nil"/>
            </w:tcBorders>
            <w:shd w:val="clear" w:color="auto" w:fill="auto"/>
            <w:noWrap/>
            <w:vAlign w:val="bottom"/>
          </w:tcPr>
          <w:p w14:paraId="061ED144"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674EDE5D"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57B58C9F"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 </w:t>
            </w:r>
          </w:p>
        </w:tc>
      </w:tr>
      <w:tr w:rsidR="009A271C" w:rsidRPr="0046719E" w14:paraId="35BB6AA5" w14:textId="77777777" w:rsidTr="00656FB0">
        <w:trPr>
          <w:trHeight w:val="288"/>
        </w:trPr>
        <w:tc>
          <w:tcPr>
            <w:tcW w:w="4320" w:type="dxa"/>
            <w:tcBorders>
              <w:top w:val="nil"/>
            </w:tcBorders>
            <w:shd w:val="clear" w:color="auto" w:fill="auto"/>
            <w:noWrap/>
            <w:vAlign w:val="bottom"/>
          </w:tcPr>
          <w:p w14:paraId="43846530" w14:textId="77777777" w:rsidR="009A271C" w:rsidRPr="008104B3" w:rsidRDefault="009A271C" w:rsidP="00656FB0">
            <w:pPr>
              <w:spacing w:after="0" w:line="240" w:lineRule="auto"/>
              <w:rPr>
                <w:rFonts w:ascii="Times New Roman" w:eastAsia="Times New Roman" w:hAnsi="Times New Roman" w:cs="Times New Roman"/>
                <w:b/>
                <w:bCs/>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492AA832" w14:textId="77777777" w:rsidR="009A271C" w:rsidRPr="008104B3" w:rsidRDefault="009A271C" w:rsidP="00656FB0">
            <w:pPr>
              <w:spacing w:after="0" w:line="240" w:lineRule="auto"/>
              <w:jc w:val="right"/>
              <w:rPr>
                <w:rFonts w:ascii="Times New Roman" w:eastAsia="Times New Roman" w:hAnsi="Times New Roman" w:cs="Times New Roman"/>
                <w:b/>
                <w:bCs/>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04836421"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3FA4F0EC" w14:textId="77777777" w:rsidR="009A271C" w:rsidRPr="008104B3" w:rsidRDefault="009A271C" w:rsidP="00656FB0">
            <w:pPr>
              <w:spacing w:after="0" w:line="240" w:lineRule="auto"/>
              <w:jc w:val="right"/>
              <w:rPr>
                <w:rFonts w:ascii="Times New Roman" w:eastAsia="Times New Roman" w:hAnsi="Times New Roman" w:cs="Times New Roman"/>
                <w:sz w:val="24"/>
                <w:szCs w:val="24"/>
              </w:rPr>
            </w:pPr>
            <w:r w:rsidRPr="008104B3">
              <w:rPr>
                <w:rFonts w:ascii="Times New Roman" w:eastAsia="Times New Roman" w:hAnsi="Times New Roman" w:cs="Times New Roman"/>
                <w:color w:val="000000"/>
                <w:sz w:val="24"/>
                <w:szCs w:val="24"/>
              </w:rPr>
              <w:t>0</w:t>
            </w:r>
          </w:p>
        </w:tc>
      </w:tr>
      <w:tr w:rsidR="009A271C" w:rsidRPr="0046719E" w14:paraId="69C2570A" w14:textId="77777777" w:rsidTr="00656FB0">
        <w:trPr>
          <w:trHeight w:val="288"/>
        </w:trPr>
        <w:tc>
          <w:tcPr>
            <w:tcW w:w="4320" w:type="dxa"/>
            <w:tcBorders>
              <w:top w:val="nil"/>
            </w:tcBorders>
            <w:shd w:val="clear" w:color="auto" w:fill="auto"/>
            <w:noWrap/>
            <w:vAlign w:val="bottom"/>
          </w:tcPr>
          <w:p w14:paraId="71F71EC5"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30645BCF"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1522F1F0"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78A84094"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1</w:t>
            </w:r>
          </w:p>
        </w:tc>
      </w:tr>
      <w:tr w:rsidR="009A271C" w:rsidRPr="0046719E" w14:paraId="4215A178" w14:textId="77777777" w:rsidTr="00656FB0">
        <w:trPr>
          <w:trHeight w:val="288"/>
        </w:trPr>
        <w:tc>
          <w:tcPr>
            <w:tcW w:w="4320" w:type="dxa"/>
            <w:tcBorders>
              <w:top w:val="nil"/>
            </w:tcBorders>
            <w:shd w:val="clear" w:color="auto" w:fill="auto"/>
            <w:noWrap/>
            <w:vAlign w:val="bottom"/>
          </w:tcPr>
          <w:p w14:paraId="5F91FC6A"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7E8D49EB"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0D59AD4B"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4459BF88"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r>
      <w:tr w:rsidR="009A271C" w:rsidRPr="0046719E" w14:paraId="229501D9" w14:textId="77777777" w:rsidTr="00656FB0">
        <w:trPr>
          <w:trHeight w:val="288"/>
        </w:trPr>
        <w:tc>
          <w:tcPr>
            <w:tcW w:w="4320" w:type="dxa"/>
            <w:tcBorders>
              <w:top w:val="nil"/>
            </w:tcBorders>
            <w:shd w:val="clear" w:color="auto" w:fill="auto"/>
            <w:noWrap/>
            <w:vAlign w:val="bottom"/>
          </w:tcPr>
          <w:p w14:paraId="52E042FF"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830D02">
              <w:rPr>
                <w:rFonts w:ascii="Times New Roman" w:eastAsia="Times New Roman" w:hAnsi="Times New Roman" w:cs="Times New Roman"/>
                <w:b/>
                <w:bCs/>
                <w:color w:val="000000"/>
                <w:sz w:val="24"/>
                <w:szCs w:val="24"/>
              </w:rPr>
              <w:t>Representative in General Court</w:t>
            </w:r>
          </w:p>
        </w:tc>
        <w:tc>
          <w:tcPr>
            <w:tcW w:w="1710" w:type="dxa"/>
            <w:tcBorders>
              <w:top w:val="nil"/>
            </w:tcBorders>
            <w:shd w:val="clear" w:color="auto" w:fill="auto"/>
            <w:noWrap/>
            <w:vAlign w:val="bottom"/>
          </w:tcPr>
          <w:p w14:paraId="007718A4"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73F9038C"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330A0600"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r>
      <w:tr w:rsidR="009A271C" w:rsidRPr="0046719E" w14:paraId="1E43329C" w14:textId="77777777" w:rsidTr="00656FB0">
        <w:trPr>
          <w:trHeight w:val="288"/>
        </w:trPr>
        <w:tc>
          <w:tcPr>
            <w:tcW w:w="4320" w:type="dxa"/>
            <w:tcBorders>
              <w:top w:val="nil"/>
            </w:tcBorders>
            <w:shd w:val="clear" w:color="auto" w:fill="auto"/>
            <w:noWrap/>
            <w:vAlign w:val="bottom"/>
          </w:tcPr>
          <w:p w14:paraId="49749F20"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1A09586F"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73924A93"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4E43E8B4"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r>
      <w:tr w:rsidR="009A271C" w:rsidRPr="0046719E" w14:paraId="633714EF" w14:textId="77777777" w:rsidTr="00656FB0">
        <w:trPr>
          <w:trHeight w:val="288"/>
        </w:trPr>
        <w:tc>
          <w:tcPr>
            <w:tcW w:w="4320" w:type="dxa"/>
            <w:tcBorders>
              <w:top w:val="nil"/>
            </w:tcBorders>
            <w:shd w:val="clear" w:color="auto" w:fill="auto"/>
            <w:noWrap/>
            <w:vAlign w:val="bottom"/>
          </w:tcPr>
          <w:p w14:paraId="12F94FC2"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01758B17"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15659B05"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75F8C1FE"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1</w:t>
            </w:r>
          </w:p>
        </w:tc>
      </w:tr>
      <w:tr w:rsidR="009A271C" w:rsidRPr="0046719E" w14:paraId="04407AC7" w14:textId="77777777" w:rsidTr="00656FB0">
        <w:trPr>
          <w:trHeight w:val="288"/>
        </w:trPr>
        <w:tc>
          <w:tcPr>
            <w:tcW w:w="4320" w:type="dxa"/>
            <w:tcBorders>
              <w:top w:val="nil"/>
              <w:left w:val="nil"/>
              <w:bottom w:val="nil"/>
              <w:right w:val="nil"/>
            </w:tcBorders>
            <w:shd w:val="clear" w:color="auto" w:fill="auto"/>
            <w:noWrap/>
            <w:vAlign w:val="bottom"/>
          </w:tcPr>
          <w:p w14:paraId="532B0D62" w14:textId="77777777" w:rsidR="009A271C" w:rsidRPr="008104B3" w:rsidRDefault="009A271C" w:rsidP="00656FB0">
            <w:pPr>
              <w:spacing w:after="0" w:line="240" w:lineRule="auto"/>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35AD4C68"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4590985"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76CF280D"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573E1FF8" w14:textId="77777777" w:rsidTr="00656FB0">
        <w:trPr>
          <w:trHeight w:val="288"/>
        </w:trPr>
        <w:tc>
          <w:tcPr>
            <w:tcW w:w="4320" w:type="dxa"/>
            <w:tcBorders>
              <w:top w:val="nil"/>
            </w:tcBorders>
            <w:shd w:val="clear" w:color="auto" w:fill="auto"/>
            <w:noWrap/>
            <w:vAlign w:val="bottom"/>
          </w:tcPr>
          <w:p w14:paraId="38B2E81B" w14:textId="77777777" w:rsidR="009A271C" w:rsidRPr="008104B3" w:rsidRDefault="009A271C" w:rsidP="00656FB0">
            <w:pPr>
              <w:spacing w:after="0" w:line="240" w:lineRule="auto"/>
              <w:rPr>
                <w:rFonts w:ascii="Times New Roman" w:eastAsia="Times New Roman" w:hAnsi="Times New Roman" w:cs="Times New Roman"/>
                <w:b/>
                <w:bCs/>
                <w:color w:val="000000"/>
                <w:sz w:val="24"/>
                <w:szCs w:val="24"/>
              </w:rPr>
            </w:pPr>
            <w:r w:rsidRPr="008104B3">
              <w:rPr>
                <w:rFonts w:ascii="Times New Roman" w:eastAsia="Times New Roman" w:hAnsi="Times New Roman" w:cs="Times New Roman"/>
                <w:b/>
                <w:bCs/>
                <w:color w:val="000000"/>
                <w:sz w:val="24"/>
                <w:szCs w:val="24"/>
              </w:rPr>
              <w:t>Register of Probate</w:t>
            </w:r>
          </w:p>
        </w:tc>
        <w:tc>
          <w:tcPr>
            <w:tcW w:w="1710" w:type="dxa"/>
            <w:tcBorders>
              <w:top w:val="nil"/>
            </w:tcBorders>
            <w:shd w:val="clear" w:color="auto" w:fill="auto"/>
            <w:noWrap/>
            <w:vAlign w:val="bottom"/>
          </w:tcPr>
          <w:p w14:paraId="427F160C"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207D93B7"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0C98A6A8"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r>
      <w:tr w:rsidR="009A271C" w:rsidRPr="0046719E" w14:paraId="0CF1C783" w14:textId="77777777" w:rsidTr="00656FB0">
        <w:trPr>
          <w:trHeight w:val="288"/>
        </w:trPr>
        <w:tc>
          <w:tcPr>
            <w:tcW w:w="4320" w:type="dxa"/>
            <w:tcBorders>
              <w:top w:val="nil"/>
            </w:tcBorders>
            <w:shd w:val="clear" w:color="auto" w:fill="auto"/>
            <w:noWrap/>
            <w:vAlign w:val="bottom"/>
          </w:tcPr>
          <w:p w14:paraId="055D5BFE"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699ECC27"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0C0AECCE"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1A2B5F40"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r>
      <w:tr w:rsidR="009A271C" w:rsidRPr="0046719E" w14:paraId="019050F8" w14:textId="77777777" w:rsidTr="00656FB0">
        <w:trPr>
          <w:trHeight w:val="288"/>
        </w:trPr>
        <w:tc>
          <w:tcPr>
            <w:tcW w:w="4320" w:type="dxa"/>
            <w:tcBorders>
              <w:top w:val="nil"/>
            </w:tcBorders>
            <w:shd w:val="clear" w:color="auto" w:fill="auto"/>
            <w:noWrap/>
            <w:vAlign w:val="bottom"/>
          </w:tcPr>
          <w:p w14:paraId="327F94FA"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638310FC"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362F8F67"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599D45EC"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1</w:t>
            </w:r>
          </w:p>
        </w:tc>
      </w:tr>
      <w:tr w:rsidR="009A271C" w:rsidRPr="0046719E" w14:paraId="38196CE6" w14:textId="77777777" w:rsidTr="00656FB0">
        <w:trPr>
          <w:trHeight w:val="288"/>
        </w:trPr>
        <w:tc>
          <w:tcPr>
            <w:tcW w:w="4320" w:type="dxa"/>
            <w:tcBorders>
              <w:top w:val="nil"/>
            </w:tcBorders>
            <w:shd w:val="clear" w:color="auto" w:fill="auto"/>
            <w:noWrap/>
            <w:vAlign w:val="bottom"/>
          </w:tcPr>
          <w:p w14:paraId="187EF298"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592D630C"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3D3DA0AF"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004A2927"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r>
      <w:tr w:rsidR="009A271C" w:rsidRPr="0046719E" w14:paraId="460B7F5E" w14:textId="77777777" w:rsidTr="00656FB0">
        <w:trPr>
          <w:trHeight w:val="288"/>
        </w:trPr>
        <w:tc>
          <w:tcPr>
            <w:tcW w:w="4320" w:type="dxa"/>
            <w:tcBorders>
              <w:top w:val="nil"/>
            </w:tcBorders>
            <w:shd w:val="clear" w:color="auto" w:fill="auto"/>
            <w:noWrap/>
            <w:vAlign w:val="bottom"/>
          </w:tcPr>
          <w:p w14:paraId="42738215" w14:textId="77777777" w:rsidR="009A271C" w:rsidRPr="008104B3" w:rsidRDefault="009A271C" w:rsidP="00656FB0">
            <w:pPr>
              <w:spacing w:after="0" w:line="240" w:lineRule="auto"/>
              <w:rPr>
                <w:rFonts w:ascii="Times New Roman" w:eastAsia="Times New Roman" w:hAnsi="Times New Roman" w:cs="Times New Roman"/>
                <w:b/>
                <w:bCs/>
                <w:color w:val="000000"/>
                <w:sz w:val="24"/>
                <w:szCs w:val="24"/>
              </w:rPr>
            </w:pPr>
            <w:r w:rsidRPr="008104B3">
              <w:rPr>
                <w:rFonts w:ascii="Times New Roman" w:eastAsia="Times New Roman" w:hAnsi="Times New Roman" w:cs="Times New Roman"/>
                <w:b/>
                <w:bCs/>
                <w:color w:val="000000"/>
                <w:sz w:val="24"/>
                <w:szCs w:val="24"/>
              </w:rPr>
              <w:t>County Commissioner</w:t>
            </w:r>
          </w:p>
        </w:tc>
        <w:tc>
          <w:tcPr>
            <w:tcW w:w="1710" w:type="dxa"/>
            <w:tcBorders>
              <w:top w:val="nil"/>
            </w:tcBorders>
            <w:shd w:val="clear" w:color="auto" w:fill="auto"/>
            <w:noWrap/>
            <w:vAlign w:val="bottom"/>
          </w:tcPr>
          <w:p w14:paraId="64522F47"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3FEC93DB"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71F102F6"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r>
      <w:tr w:rsidR="009A271C" w:rsidRPr="0046719E" w14:paraId="779C1463" w14:textId="77777777" w:rsidTr="00656FB0">
        <w:trPr>
          <w:trHeight w:val="288"/>
        </w:trPr>
        <w:tc>
          <w:tcPr>
            <w:tcW w:w="4320" w:type="dxa"/>
            <w:tcBorders>
              <w:top w:val="nil"/>
            </w:tcBorders>
            <w:shd w:val="clear" w:color="auto" w:fill="auto"/>
            <w:noWrap/>
            <w:vAlign w:val="bottom"/>
          </w:tcPr>
          <w:p w14:paraId="4222177C"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30EBBDD3"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5EDE0FF5"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08170EB6"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r>
      <w:tr w:rsidR="009A271C" w:rsidRPr="0046719E" w14:paraId="05C35F25" w14:textId="77777777" w:rsidTr="00656FB0">
        <w:trPr>
          <w:trHeight w:val="288"/>
        </w:trPr>
        <w:tc>
          <w:tcPr>
            <w:tcW w:w="4320" w:type="dxa"/>
            <w:tcBorders>
              <w:top w:val="nil"/>
            </w:tcBorders>
            <w:shd w:val="clear" w:color="auto" w:fill="auto"/>
            <w:noWrap/>
            <w:vAlign w:val="bottom"/>
          </w:tcPr>
          <w:p w14:paraId="39C7039D"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22E27C5F"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2</w:t>
            </w:r>
          </w:p>
        </w:tc>
        <w:tc>
          <w:tcPr>
            <w:tcW w:w="1710" w:type="dxa"/>
            <w:tcBorders>
              <w:top w:val="nil"/>
            </w:tcBorders>
            <w:shd w:val="clear" w:color="auto" w:fill="auto"/>
            <w:noWrap/>
            <w:vAlign w:val="bottom"/>
          </w:tcPr>
          <w:p w14:paraId="65CA1649"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14C5DD31"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2</w:t>
            </w:r>
          </w:p>
        </w:tc>
      </w:tr>
      <w:tr w:rsidR="009A271C" w:rsidRPr="0046719E" w14:paraId="7643042B" w14:textId="77777777" w:rsidTr="00656FB0">
        <w:trPr>
          <w:trHeight w:val="288"/>
        </w:trPr>
        <w:tc>
          <w:tcPr>
            <w:tcW w:w="4320" w:type="dxa"/>
            <w:tcBorders>
              <w:top w:val="nil"/>
            </w:tcBorders>
            <w:shd w:val="clear" w:color="auto" w:fill="auto"/>
            <w:noWrap/>
            <w:vAlign w:val="bottom"/>
          </w:tcPr>
          <w:p w14:paraId="3325C6B7"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4B451DC4"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3593C664"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012EAA2C"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r>
      <w:tr w:rsidR="009A271C" w:rsidRPr="0046719E" w14:paraId="1DE5EA14" w14:textId="77777777" w:rsidTr="00656FB0">
        <w:trPr>
          <w:trHeight w:val="288"/>
        </w:trPr>
        <w:tc>
          <w:tcPr>
            <w:tcW w:w="4320" w:type="dxa"/>
            <w:tcBorders>
              <w:top w:val="nil"/>
            </w:tcBorders>
            <w:shd w:val="clear" w:color="auto" w:fill="auto"/>
            <w:noWrap/>
            <w:vAlign w:val="bottom"/>
          </w:tcPr>
          <w:p w14:paraId="0403C995" w14:textId="77777777" w:rsidR="009A271C" w:rsidRPr="008104B3" w:rsidRDefault="009A271C" w:rsidP="00656FB0">
            <w:pPr>
              <w:spacing w:after="0" w:line="240" w:lineRule="auto"/>
              <w:rPr>
                <w:rFonts w:ascii="Times New Roman" w:eastAsia="Times New Roman" w:hAnsi="Times New Roman" w:cs="Times New Roman"/>
                <w:b/>
                <w:bCs/>
                <w:color w:val="000000"/>
                <w:sz w:val="24"/>
                <w:szCs w:val="24"/>
              </w:rPr>
            </w:pPr>
            <w:r w:rsidRPr="008104B3">
              <w:rPr>
                <w:rFonts w:ascii="Times New Roman" w:eastAsia="Times New Roman" w:hAnsi="Times New Roman" w:cs="Times New Roman"/>
                <w:b/>
                <w:bCs/>
                <w:color w:val="000000"/>
                <w:sz w:val="24"/>
                <w:szCs w:val="24"/>
              </w:rPr>
              <w:t>County Treasurer</w:t>
            </w:r>
          </w:p>
        </w:tc>
        <w:tc>
          <w:tcPr>
            <w:tcW w:w="1710" w:type="dxa"/>
            <w:tcBorders>
              <w:top w:val="nil"/>
            </w:tcBorders>
            <w:shd w:val="clear" w:color="auto" w:fill="auto"/>
            <w:noWrap/>
            <w:vAlign w:val="bottom"/>
          </w:tcPr>
          <w:p w14:paraId="2058FD9F"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110681D9"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41B02771" w14:textId="77777777" w:rsidR="009A271C" w:rsidRPr="008104B3" w:rsidRDefault="009A271C" w:rsidP="00656FB0">
            <w:pPr>
              <w:spacing w:after="0" w:line="240" w:lineRule="auto"/>
              <w:jc w:val="right"/>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r>
      <w:tr w:rsidR="009A271C" w:rsidRPr="0046719E" w14:paraId="06FDF258" w14:textId="77777777" w:rsidTr="00656FB0">
        <w:trPr>
          <w:trHeight w:val="288"/>
        </w:trPr>
        <w:tc>
          <w:tcPr>
            <w:tcW w:w="4320" w:type="dxa"/>
            <w:tcBorders>
              <w:top w:val="nil"/>
            </w:tcBorders>
            <w:shd w:val="clear" w:color="auto" w:fill="auto"/>
            <w:noWrap/>
            <w:vAlign w:val="bottom"/>
          </w:tcPr>
          <w:p w14:paraId="1851B472"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11842F37"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1714147E"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7862F27F"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0</w:t>
            </w:r>
          </w:p>
        </w:tc>
      </w:tr>
      <w:tr w:rsidR="009A271C" w:rsidRPr="0046719E" w14:paraId="29300AEB" w14:textId="77777777" w:rsidTr="00656FB0">
        <w:trPr>
          <w:trHeight w:val="288"/>
        </w:trPr>
        <w:tc>
          <w:tcPr>
            <w:tcW w:w="4320" w:type="dxa"/>
            <w:tcBorders>
              <w:top w:val="nil"/>
            </w:tcBorders>
            <w:shd w:val="clear" w:color="auto" w:fill="auto"/>
            <w:noWrap/>
            <w:vAlign w:val="bottom"/>
          </w:tcPr>
          <w:p w14:paraId="5746C55A"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510DEE0D"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1E725931"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23D478EE"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r>
      <w:tr w:rsidR="009A271C" w:rsidRPr="0046719E" w14:paraId="00581200" w14:textId="77777777" w:rsidTr="00656FB0">
        <w:trPr>
          <w:trHeight w:val="288"/>
        </w:trPr>
        <w:tc>
          <w:tcPr>
            <w:tcW w:w="4320" w:type="dxa"/>
            <w:tcBorders>
              <w:top w:val="nil"/>
            </w:tcBorders>
            <w:shd w:val="clear" w:color="auto" w:fill="auto"/>
            <w:noWrap/>
            <w:vAlign w:val="bottom"/>
          </w:tcPr>
          <w:p w14:paraId="331FA5A6"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6022A7B2"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2C884210"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025B36F5"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2C6BF7F3" w14:textId="77777777" w:rsidTr="00656FB0">
        <w:trPr>
          <w:trHeight w:val="288"/>
        </w:trPr>
        <w:tc>
          <w:tcPr>
            <w:tcW w:w="4320" w:type="dxa"/>
            <w:tcBorders>
              <w:left w:val="nil"/>
              <w:right w:val="nil"/>
            </w:tcBorders>
            <w:shd w:val="clear" w:color="auto" w:fill="auto"/>
            <w:noWrap/>
            <w:vAlign w:val="bottom"/>
          </w:tcPr>
          <w:p w14:paraId="4DB737EF" w14:textId="77777777" w:rsidR="009A271C" w:rsidRPr="00304F91" w:rsidRDefault="009A271C" w:rsidP="00656FB0">
            <w:pPr>
              <w:spacing w:after="0" w:line="240" w:lineRule="auto"/>
              <w:rPr>
                <w:rFonts w:ascii="Times New Roman" w:eastAsia="Times New Roman" w:hAnsi="Times New Roman" w:cs="Times New Roman"/>
                <w:b/>
                <w:bCs/>
                <w:color w:val="000000"/>
                <w:sz w:val="24"/>
                <w:szCs w:val="24"/>
                <w:u w:val="single"/>
              </w:rPr>
            </w:pPr>
            <w:r w:rsidRPr="00304F91">
              <w:rPr>
                <w:rFonts w:ascii="Times New Roman" w:eastAsia="Times New Roman" w:hAnsi="Times New Roman" w:cs="Times New Roman"/>
                <w:b/>
                <w:bCs/>
                <w:color w:val="000000"/>
                <w:sz w:val="24"/>
                <w:szCs w:val="24"/>
                <w:u w:val="single"/>
              </w:rPr>
              <w:t>LIBERTARIAN</w:t>
            </w:r>
          </w:p>
        </w:tc>
        <w:tc>
          <w:tcPr>
            <w:tcW w:w="1710" w:type="dxa"/>
            <w:tcBorders>
              <w:left w:val="nil"/>
              <w:right w:val="nil"/>
            </w:tcBorders>
            <w:shd w:val="clear" w:color="auto" w:fill="auto"/>
            <w:noWrap/>
            <w:vAlign w:val="bottom"/>
          </w:tcPr>
          <w:p w14:paraId="08E9A390"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left w:val="nil"/>
              <w:right w:val="nil"/>
            </w:tcBorders>
            <w:shd w:val="clear" w:color="auto" w:fill="auto"/>
            <w:noWrap/>
            <w:vAlign w:val="bottom"/>
          </w:tcPr>
          <w:p w14:paraId="0634896F"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left w:val="nil"/>
              <w:right w:val="nil"/>
            </w:tcBorders>
            <w:shd w:val="clear" w:color="auto" w:fill="auto"/>
            <w:noWrap/>
            <w:vAlign w:val="bottom"/>
          </w:tcPr>
          <w:p w14:paraId="28890AB1"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7110D50E" w14:textId="77777777" w:rsidTr="00656FB0">
        <w:trPr>
          <w:trHeight w:val="288"/>
        </w:trPr>
        <w:tc>
          <w:tcPr>
            <w:tcW w:w="4320" w:type="dxa"/>
            <w:tcBorders>
              <w:top w:val="nil"/>
              <w:left w:val="nil"/>
            </w:tcBorders>
            <w:shd w:val="clear" w:color="auto" w:fill="auto"/>
            <w:noWrap/>
            <w:vAlign w:val="bottom"/>
          </w:tcPr>
          <w:p w14:paraId="45140257"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b/>
                <w:bCs/>
                <w:color w:val="000000"/>
                <w:sz w:val="24"/>
                <w:szCs w:val="24"/>
              </w:rPr>
              <w:t>Senator in Congress</w:t>
            </w:r>
          </w:p>
        </w:tc>
        <w:tc>
          <w:tcPr>
            <w:tcW w:w="1710" w:type="dxa"/>
            <w:tcBorders>
              <w:top w:val="nil"/>
            </w:tcBorders>
            <w:shd w:val="clear" w:color="auto" w:fill="auto"/>
            <w:noWrap/>
            <w:vAlign w:val="bottom"/>
          </w:tcPr>
          <w:p w14:paraId="2BAA8E03"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4916CABA"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0A6C1FE9"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4C5D5EF8" w14:textId="77777777" w:rsidTr="00656FB0">
        <w:trPr>
          <w:trHeight w:val="288"/>
        </w:trPr>
        <w:tc>
          <w:tcPr>
            <w:tcW w:w="4320" w:type="dxa"/>
            <w:tcBorders>
              <w:top w:val="nil"/>
              <w:left w:val="nil"/>
            </w:tcBorders>
            <w:shd w:val="clear" w:color="auto" w:fill="auto"/>
            <w:noWrap/>
            <w:vAlign w:val="bottom"/>
          </w:tcPr>
          <w:p w14:paraId="2DCA68C2"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492198E4"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28F3486F"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4</w:t>
            </w:r>
          </w:p>
        </w:tc>
        <w:tc>
          <w:tcPr>
            <w:tcW w:w="1710" w:type="dxa"/>
            <w:tcBorders>
              <w:top w:val="nil"/>
            </w:tcBorders>
            <w:shd w:val="clear" w:color="auto" w:fill="auto"/>
            <w:noWrap/>
            <w:vAlign w:val="bottom"/>
          </w:tcPr>
          <w:p w14:paraId="182E897E"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5</w:t>
            </w:r>
          </w:p>
        </w:tc>
      </w:tr>
      <w:tr w:rsidR="009A271C" w:rsidRPr="0046719E" w14:paraId="06BCD94F" w14:textId="77777777" w:rsidTr="00656FB0">
        <w:trPr>
          <w:trHeight w:val="288"/>
        </w:trPr>
        <w:tc>
          <w:tcPr>
            <w:tcW w:w="4320" w:type="dxa"/>
            <w:tcBorders>
              <w:top w:val="nil"/>
              <w:left w:val="nil"/>
            </w:tcBorders>
            <w:shd w:val="clear" w:color="auto" w:fill="auto"/>
            <w:noWrap/>
            <w:vAlign w:val="bottom"/>
          </w:tcPr>
          <w:p w14:paraId="351132C6"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6FD5B83C"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7509BB9F"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0</w:t>
            </w:r>
          </w:p>
        </w:tc>
        <w:tc>
          <w:tcPr>
            <w:tcW w:w="1710" w:type="dxa"/>
            <w:tcBorders>
              <w:top w:val="nil"/>
            </w:tcBorders>
            <w:shd w:val="clear" w:color="auto" w:fill="auto"/>
            <w:noWrap/>
            <w:vAlign w:val="bottom"/>
          </w:tcPr>
          <w:p w14:paraId="116FBD46"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r>
      <w:tr w:rsidR="009A271C" w:rsidRPr="0046719E" w14:paraId="0AB5F98A" w14:textId="77777777" w:rsidTr="00656FB0">
        <w:trPr>
          <w:trHeight w:val="288"/>
        </w:trPr>
        <w:tc>
          <w:tcPr>
            <w:tcW w:w="4320" w:type="dxa"/>
            <w:tcBorders>
              <w:top w:val="nil"/>
              <w:left w:val="nil"/>
            </w:tcBorders>
            <w:shd w:val="clear" w:color="auto" w:fill="auto"/>
            <w:noWrap/>
            <w:vAlign w:val="bottom"/>
          </w:tcPr>
          <w:p w14:paraId="15E96BFE" w14:textId="77777777" w:rsidR="009A271C"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36E09CE8"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61F03B82"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5827D227"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r>
      <w:tr w:rsidR="009A271C" w:rsidRPr="0046719E" w14:paraId="6687933D" w14:textId="77777777" w:rsidTr="00656FB0">
        <w:trPr>
          <w:trHeight w:val="288"/>
        </w:trPr>
        <w:tc>
          <w:tcPr>
            <w:tcW w:w="4320" w:type="dxa"/>
            <w:tcBorders>
              <w:top w:val="nil"/>
              <w:left w:val="nil"/>
            </w:tcBorders>
            <w:shd w:val="clear" w:color="auto" w:fill="auto"/>
            <w:noWrap/>
            <w:vAlign w:val="bottom"/>
          </w:tcPr>
          <w:p w14:paraId="0232CEAC"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b/>
                <w:bCs/>
                <w:color w:val="000000"/>
                <w:sz w:val="24"/>
                <w:szCs w:val="24"/>
              </w:rPr>
              <w:t xml:space="preserve">Representative in Congress </w:t>
            </w:r>
          </w:p>
        </w:tc>
        <w:tc>
          <w:tcPr>
            <w:tcW w:w="1710" w:type="dxa"/>
            <w:tcBorders>
              <w:top w:val="nil"/>
            </w:tcBorders>
            <w:shd w:val="clear" w:color="auto" w:fill="auto"/>
            <w:noWrap/>
            <w:vAlign w:val="bottom"/>
          </w:tcPr>
          <w:p w14:paraId="722F3E0D"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196C60F4"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6DD02E27"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77813785" w14:textId="77777777" w:rsidTr="00656FB0">
        <w:trPr>
          <w:trHeight w:val="288"/>
        </w:trPr>
        <w:tc>
          <w:tcPr>
            <w:tcW w:w="4320" w:type="dxa"/>
            <w:tcBorders>
              <w:top w:val="nil"/>
              <w:left w:val="nil"/>
            </w:tcBorders>
            <w:shd w:val="clear" w:color="auto" w:fill="auto"/>
            <w:noWrap/>
            <w:vAlign w:val="bottom"/>
          </w:tcPr>
          <w:p w14:paraId="7A287BC6"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7E215B5A"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60BA98C9"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2</w:t>
            </w:r>
          </w:p>
        </w:tc>
        <w:tc>
          <w:tcPr>
            <w:tcW w:w="1710" w:type="dxa"/>
            <w:tcBorders>
              <w:top w:val="nil"/>
            </w:tcBorders>
            <w:shd w:val="clear" w:color="auto" w:fill="auto"/>
            <w:noWrap/>
            <w:vAlign w:val="bottom"/>
          </w:tcPr>
          <w:p w14:paraId="7184320E"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3</w:t>
            </w:r>
          </w:p>
        </w:tc>
      </w:tr>
      <w:tr w:rsidR="009A271C" w:rsidRPr="0046719E" w14:paraId="1D948F38" w14:textId="77777777" w:rsidTr="00656FB0">
        <w:trPr>
          <w:trHeight w:val="288"/>
        </w:trPr>
        <w:tc>
          <w:tcPr>
            <w:tcW w:w="4320" w:type="dxa"/>
            <w:tcBorders>
              <w:top w:val="nil"/>
              <w:left w:val="nil"/>
            </w:tcBorders>
            <w:shd w:val="clear" w:color="auto" w:fill="auto"/>
            <w:noWrap/>
            <w:vAlign w:val="bottom"/>
          </w:tcPr>
          <w:p w14:paraId="333BF403"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1E0CD2F6"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6D05DFDC"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2</w:t>
            </w:r>
          </w:p>
        </w:tc>
        <w:tc>
          <w:tcPr>
            <w:tcW w:w="1710" w:type="dxa"/>
            <w:tcBorders>
              <w:top w:val="nil"/>
            </w:tcBorders>
            <w:shd w:val="clear" w:color="auto" w:fill="auto"/>
            <w:noWrap/>
            <w:vAlign w:val="bottom"/>
          </w:tcPr>
          <w:p w14:paraId="1569F97B"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3</w:t>
            </w:r>
          </w:p>
        </w:tc>
      </w:tr>
      <w:tr w:rsidR="009A271C" w:rsidRPr="0046719E" w14:paraId="663F742A" w14:textId="77777777" w:rsidTr="00656FB0">
        <w:trPr>
          <w:trHeight w:val="288"/>
        </w:trPr>
        <w:tc>
          <w:tcPr>
            <w:tcW w:w="4320" w:type="dxa"/>
            <w:tcBorders>
              <w:top w:val="nil"/>
              <w:left w:val="nil"/>
              <w:bottom w:val="nil"/>
              <w:right w:val="nil"/>
            </w:tcBorders>
            <w:shd w:val="clear" w:color="auto" w:fill="auto"/>
            <w:noWrap/>
            <w:vAlign w:val="bottom"/>
          </w:tcPr>
          <w:p w14:paraId="007DFBBA" w14:textId="77777777" w:rsidR="009A271C" w:rsidRPr="008104B3" w:rsidRDefault="009A271C"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OFFICE/CANDIDATE</w:t>
            </w:r>
          </w:p>
        </w:tc>
        <w:tc>
          <w:tcPr>
            <w:tcW w:w="1710" w:type="dxa"/>
            <w:tcBorders>
              <w:top w:val="nil"/>
              <w:left w:val="nil"/>
              <w:bottom w:val="nil"/>
              <w:right w:val="nil"/>
            </w:tcBorders>
            <w:shd w:val="clear" w:color="auto" w:fill="auto"/>
            <w:noWrap/>
            <w:vAlign w:val="bottom"/>
          </w:tcPr>
          <w:p w14:paraId="7C2EB12F"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b/>
                <w:bCs/>
                <w:color w:val="000000"/>
                <w:sz w:val="24"/>
                <w:szCs w:val="24"/>
              </w:rPr>
              <w:t>P1</w:t>
            </w:r>
          </w:p>
        </w:tc>
        <w:tc>
          <w:tcPr>
            <w:tcW w:w="1710" w:type="dxa"/>
            <w:tcBorders>
              <w:top w:val="nil"/>
              <w:left w:val="nil"/>
              <w:bottom w:val="nil"/>
              <w:right w:val="nil"/>
            </w:tcBorders>
            <w:shd w:val="clear" w:color="auto" w:fill="auto"/>
            <w:noWrap/>
            <w:vAlign w:val="bottom"/>
          </w:tcPr>
          <w:p w14:paraId="26505522"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b/>
                <w:bCs/>
                <w:color w:val="000000"/>
                <w:sz w:val="24"/>
                <w:szCs w:val="24"/>
              </w:rPr>
              <w:t>P2</w:t>
            </w:r>
          </w:p>
        </w:tc>
        <w:tc>
          <w:tcPr>
            <w:tcW w:w="1710" w:type="dxa"/>
            <w:tcBorders>
              <w:top w:val="nil"/>
              <w:left w:val="nil"/>
              <w:bottom w:val="nil"/>
              <w:right w:val="nil"/>
            </w:tcBorders>
            <w:shd w:val="clear" w:color="auto" w:fill="auto"/>
            <w:noWrap/>
            <w:vAlign w:val="bottom"/>
          </w:tcPr>
          <w:p w14:paraId="72DEBE82"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b/>
                <w:bCs/>
                <w:color w:val="000000"/>
                <w:sz w:val="24"/>
                <w:szCs w:val="24"/>
              </w:rPr>
              <w:t>Total</w:t>
            </w:r>
          </w:p>
        </w:tc>
      </w:tr>
      <w:tr w:rsidR="009A271C" w:rsidRPr="0046719E" w14:paraId="0E87DC03" w14:textId="77777777" w:rsidTr="00656FB0">
        <w:trPr>
          <w:trHeight w:val="288"/>
        </w:trPr>
        <w:tc>
          <w:tcPr>
            <w:tcW w:w="4320" w:type="dxa"/>
            <w:tcBorders>
              <w:top w:val="nil"/>
              <w:left w:val="nil"/>
              <w:bottom w:val="nil"/>
              <w:right w:val="nil"/>
            </w:tcBorders>
            <w:shd w:val="clear" w:color="auto" w:fill="auto"/>
            <w:noWrap/>
            <w:vAlign w:val="bottom"/>
          </w:tcPr>
          <w:p w14:paraId="2B5861AD" w14:textId="77777777" w:rsidR="009A271C" w:rsidRDefault="009A271C" w:rsidP="00656FB0">
            <w:pPr>
              <w:spacing w:after="0" w:line="240" w:lineRule="auto"/>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78A7EB55" w14:textId="77777777" w:rsidR="009A271C" w:rsidRPr="0046719E" w:rsidRDefault="009A271C"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5CFC12A4" w14:textId="77777777" w:rsidR="009A271C" w:rsidRPr="0046719E" w:rsidRDefault="009A271C" w:rsidP="00656FB0">
            <w:pPr>
              <w:spacing w:after="0" w:line="240" w:lineRule="auto"/>
              <w:jc w:val="right"/>
              <w:rPr>
                <w:rFonts w:ascii="Times New Roman" w:eastAsia="Times New Roman" w:hAnsi="Times New Roman" w:cs="Times New Roman"/>
                <w:b/>
                <w:bCs/>
                <w:color w:val="000000"/>
                <w:sz w:val="24"/>
                <w:szCs w:val="24"/>
              </w:rPr>
            </w:pPr>
          </w:p>
        </w:tc>
        <w:tc>
          <w:tcPr>
            <w:tcW w:w="1710" w:type="dxa"/>
            <w:tcBorders>
              <w:top w:val="nil"/>
              <w:left w:val="nil"/>
              <w:bottom w:val="nil"/>
              <w:right w:val="nil"/>
            </w:tcBorders>
            <w:shd w:val="clear" w:color="auto" w:fill="auto"/>
            <w:noWrap/>
            <w:vAlign w:val="bottom"/>
          </w:tcPr>
          <w:p w14:paraId="4D63F3AC" w14:textId="77777777" w:rsidR="009A271C" w:rsidRPr="0046719E" w:rsidRDefault="009A271C" w:rsidP="00656FB0">
            <w:pPr>
              <w:spacing w:after="0" w:line="240" w:lineRule="auto"/>
              <w:jc w:val="right"/>
              <w:rPr>
                <w:rFonts w:ascii="Times New Roman" w:eastAsia="Times New Roman" w:hAnsi="Times New Roman" w:cs="Times New Roman"/>
                <w:b/>
                <w:bCs/>
                <w:color w:val="000000"/>
                <w:sz w:val="24"/>
                <w:szCs w:val="24"/>
              </w:rPr>
            </w:pPr>
          </w:p>
        </w:tc>
      </w:tr>
      <w:tr w:rsidR="009A271C" w:rsidRPr="0046719E" w14:paraId="382699F9" w14:textId="77777777" w:rsidTr="00656FB0">
        <w:trPr>
          <w:trHeight w:val="288"/>
        </w:trPr>
        <w:tc>
          <w:tcPr>
            <w:tcW w:w="4320" w:type="dxa"/>
            <w:tcBorders>
              <w:top w:val="nil"/>
              <w:left w:val="nil"/>
            </w:tcBorders>
            <w:shd w:val="clear" w:color="auto" w:fill="auto"/>
            <w:noWrap/>
            <w:vAlign w:val="bottom"/>
          </w:tcPr>
          <w:p w14:paraId="0D10205B"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z w:val="24"/>
                <w:szCs w:val="24"/>
              </w:rPr>
              <w:t>ouncillor</w:t>
            </w:r>
          </w:p>
        </w:tc>
        <w:tc>
          <w:tcPr>
            <w:tcW w:w="1710" w:type="dxa"/>
            <w:tcBorders>
              <w:top w:val="nil"/>
            </w:tcBorders>
            <w:shd w:val="clear" w:color="auto" w:fill="auto"/>
            <w:noWrap/>
            <w:vAlign w:val="bottom"/>
          </w:tcPr>
          <w:p w14:paraId="3EB5FE8D"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66F3499A"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1E5B85BE" w14:textId="77777777" w:rsidR="009A271C" w:rsidRPr="0046719E"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61F374F3" w14:textId="77777777" w:rsidTr="00656FB0">
        <w:trPr>
          <w:trHeight w:val="288"/>
        </w:trPr>
        <w:tc>
          <w:tcPr>
            <w:tcW w:w="4320" w:type="dxa"/>
            <w:tcBorders>
              <w:top w:val="nil"/>
              <w:left w:val="nil"/>
            </w:tcBorders>
            <w:shd w:val="clear" w:color="auto" w:fill="auto"/>
            <w:noWrap/>
            <w:vAlign w:val="bottom"/>
          </w:tcPr>
          <w:p w14:paraId="3BEDB807"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29B9C4D4"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1 </w:t>
            </w:r>
          </w:p>
        </w:tc>
        <w:tc>
          <w:tcPr>
            <w:tcW w:w="1710" w:type="dxa"/>
            <w:tcBorders>
              <w:top w:val="nil"/>
            </w:tcBorders>
            <w:shd w:val="clear" w:color="auto" w:fill="auto"/>
            <w:noWrap/>
            <w:vAlign w:val="bottom"/>
          </w:tcPr>
          <w:p w14:paraId="56C0BC26"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2 </w:t>
            </w:r>
          </w:p>
        </w:tc>
        <w:tc>
          <w:tcPr>
            <w:tcW w:w="1710" w:type="dxa"/>
            <w:tcBorders>
              <w:top w:val="nil"/>
            </w:tcBorders>
            <w:shd w:val="clear" w:color="auto" w:fill="auto"/>
            <w:noWrap/>
            <w:vAlign w:val="bottom"/>
          </w:tcPr>
          <w:p w14:paraId="3AFEF46B"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3 </w:t>
            </w:r>
          </w:p>
        </w:tc>
      </w:tr>
      <w:tr w:rsidR="009A271C" w:rsidRPr="0046719E" w14:paraId="21C56E2B" w14:textId="77777777" w:rsidTr="00656FB0">
        <w:trPr>
          <w:trHeight w:val="288"/>
        </w:trPr>
        <w:tc>
          <w:tcPr>
            <w:tcW w:w="4320" w:type="dxa"/>
            <w:tcBorders>
              <w:top w:val="nil"/>
              <w:left w:val="nil"/>
            </w:tcBorders>
            <w:shd w:val="clear" w:color="auto" w:fill="auto"/>
            <w:noWrap/>
            <w:vAlign w:val="bottom"/>
          </w:tcPr>
          <w:p w14:paraId="53DA8470"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0117A7B0"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1 </w:t>
            </w:r>
          </w:p>
        </w:tc>
        <w:tc>
          <w:tcPr>
            <w:tcW w:w="1710" w:type="dxa"/>
            <w:tcBorders>
              <w:top w:val="nil"/>
            </w:tcBorders>
            <w:shd w:val="clear" w:color="auto" w:fill="auto"/>
            <w:noWrap/>
            <w:vAlign w:val="bottom"/>
          </w:tcPr>
          <w:p w14:paraId="0388CD1A"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2 </w:t>
            </w:r>
          </w:p>
        </w:tc>
        <w:tc>
          <w:tcPr>
            <w:tcW w:w="1710" w:type="dxa"/>
            <w:tcBorders>
              <w:top w:val="nil"/>
            </w:tcBorders>
            <w:shd w:val="clear" w:color="auto" w:fill="auto"/>
            <w:noWrap/>
            <w:vAlign w:val="bottom"/>
          </w:tcPr>
          <w:p w14:paraId="323120D6"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3 </w:t>
            </w:r>
          </w:p>
        </w:tc>
      </w:tr>
      <w:tr w:rsidR="009A271C" w:rsidRPr="0046719E" w14:paraId="0177789C" w14:textId="77777777" w:rsidTr="00656FB0">
        <w:trPr>
          <w:trHeight w:val="288"/>
        </w:trPr>
        <w:tc>
          <w:tcPr>
            <w:tcW w:w="4320" w:type="dxa"/>
            <w:tcBorders>
              <w:top w:val="nil"/>
              <w:left w:val="nil"/>
            </w:tcBorders>
            <w:shd w:val="clear" w:color="auto" w:fill="auto"/>
            <w:noWrap/>
            <w:vAlign w:val="bottom"/>
          </w:tcPr>
          <w:p w14:paraId="2E20398E"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254CDB2F"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10816D0F"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5041A583"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66FE74B9" w14:textId="77777777" w:rsidTr="00656FB0">
        <w:trPr>
          <w:trHeight w:val="288"/>
        </w:trPr>
        <w:tc>
          <w:tcPr>
            <w:tcW w:w="4320" w:type="dxa"/>
            <w:tcBorders>
              <w:top w:val="nil"/>
              <w:left w:val="nil"/>
            </w:tcBorders>
            <w:shd w:val="clear" w:color="auto" w:fill="auto"/>
            <w:noWrap/>
            <w:vAlign w:val="bottom"/>
          </w:tcPr>
          <w:p w14:paraId="5F5AA494"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enator</w:t>
            </w:r>
            <w:r w:rsidRPr="008104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in</w:t>
            </w:r>
            <w:r w:rsidRPr="008104B3">
              <w:rPr>
                <w:rFonts w:ascii="Times New Roman" w:eastAsia="Times New Roman" w:hAnsi="Times New Roman" w:cs="Times New Roman"/>
                <w:b/>
                <w:bCs/>
                <w:color w:val="000000"/>
                <w:sz w:val="24"/>
                <w:szCs w:val="24"/>
              </w:rPr>
              <w:t xml:space="preserve"> G</w:t>
            </w:r>
            <w:r>
              <w:rPr>
                <w:rFonts w:ascii="Times New Roman" w:eastAsia="Times New Roman" w:hAnsi="Times New Roman" w:cs="Times New Roman"/>
                <w:b/>
                <w:bCs/>
                <w:color w:val="000000"/>
                <w:sz w:val="24"/>
                <w:szCs w:val="24"/>
              </w:rPr>
              <w:t>eneral</w:t>
            </w:r>
            <w:r w:rsidRPr="008104B3">
              <w:rPr>
                <w:rFonts w:ascii="Times New Roman" w:eastAsia="Times New Roman" w:hAnsi="Times New Roman" w:cs="Times New Roman"/>
                <w:b/>
                <w:bCs/>
                <w:color w:val="000000"/>
                <w:sz w:val="24"/>
                <w:szCs w:val="24"/>
              </w:rPr>
              <w:t xml:space="preserve"> C</w:t>
            </w:r>
            <w:r>
              <w:rPr>
                <w:rFonts w:ascii="Times New Roman" w:eastAsia="Times New Roman" w:hAnsi="Times New Roman" w:cs="Times New Roman"/>
                <w:b/>
                <w:bCs/>
                <w:color w:val="000000"/>
                <w:sz w:val="24"/>
                <w:szCs w:val="24"/>
              </w:rPr>
              <w:t>ourt</w:t>
            </w:r>
          </w:p>
        </w:tc>
        <w:tc>
          <w:tcPr>
            <w:tcW w:w="1710" w:type="dxa"/>
            <w:tcBorders>
              <w:top w:val="nil"/>
            </w:tcBorders>
            <w:shd w:val="clear" w:color="auto" w:fill="auto"/>
            <w:noWrap/>
            <w:vAlign w:val="bottom"/>
          </w:tcPr>
          <w:p w14:paraId="3368AC8A"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51B00937"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695E7013"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4263A086" w14:textId="77777777" w:rsidTr="00656FB0">
        <w:trPr>
          <w:trHeight w:val="288"/>
        </w:trPr>
        <w:tc>
          <w:tcPr>
            <w:tcW w:w="4320" w:type="dxa"/>
            <w:tcBorders>
              <w:top w:val="nil"/>
              <w:left w:val="nil"/>
            </w:tcBorders>
            <w:shd w:val="clear" w:color="auto" w:fill="auto"/>
            <w:noWrap/>
            <w:vAlign w:val="bottom"/>
          </w:tcPr>
          <w:p w14:paraId="4AD0C5A8"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463B9FD0"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786EC9F9"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2</w:t>
            </w:r>
          </w:p>
        </w:tc>
        <w:tc>
          <w:tcPr>
            <w:tcW w:w="1710" w:type="dxa"/>
            <w:tcBorders>
              <w:top w:val="nil"/>
            </w:tcBorders>
            <w:shd w:val="clear" w:color="auto" w:fill="auto"/>
            <w:noWrap/>
            <w:vAlign w:val="bottom"/>
          </w:tcPr>
          <w:p w14:paraId="4D474660"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3</w:t>
            </w:r>
          </w:p>
        </w:tc>
      </w:tr>
      <w:tr w:rsidR="009A271C" w:rsidRPr="0046719E" w14:paraId="11805172" w14:textId="77777777" w:rsidTr="00656FB0">
        <w:trPr>
          <w:trHeight w:val="288"/>
        </w:trPr>
        <w:tc>
          <w:tcPr>
            <w:tcW w:w="4320" w:type="dxa"/>
            <w:tcBorders>
              <w:top w:val="nil"/>
              <w:left w:val="nil"/>
            </w:tcBorders>
            <w:shd w:val="clear" w:color="auto" w:fill="auto"/>
            <w:noWrap/>
            <w:vAlign w:val="bottom"/>
          </w:tcPr>
          <w:p w14:paraId="031211BF"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673F706D"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07C8ED9B"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2</w:t>
            </w:r>
          </w:p>
        </w:tc>
        <w:tc>
          <w:tcPr>
            <w:tcW w:w="1710" w:type="dxa"/>
            <w:tcBorders>
              <w:top w:val="nil"/>
            </w:tcBorders>
            <w:shd w:val="clear" w:color="auto" w:fill="auto"/>
            <w:noWrap/>
            <w:vAlign w:val="bottom"/>
          </w:tcPr>
          <w:p w14:paraId="424FFBEB"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3</w:t>
            </w:r>
          </w:p>
        </w:tc>
      </w:tr>
      <w:tr w:rsidR="009A271C" w:rsidRPr="0046719E" w14:paraId="2A45A3C7" w14:textId="77777777" w:rsidTr="00656FB0">
        <w:trPr>
          <w:trHeight w:val="288"/>
        </w:trPr>
        <w:tc>
          <w:tcPr>
            <w:tcW w:w="4320" w:type="dxa"/>
            <w:tcBorders>
              <w:top w:val="nil"/>
              <w:left w:val="nil"/>
            </w:tcBorders>
            <w:shd w:val="clear" w:color="auto" w:fill="auto"/>
            <w:noWrap/>
            <w:vAlign w:val="bottom"/>
          </w:tcPr>
          <w:p w14:paraId="02C14B8C"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4C7BF820"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4AEABB4B"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2A200AA8"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r>
      <w:tr w:rsidR="009A271C" w:rsidRPr="0046719E" w14:paraId="534560D1" w14:textId="77777777" w:rsidTr="00656FB0">
        <w:trPr>
          <w:trHeight w:val="288"/>
        </w:trPr>
        <w:tc>
          <w:tcPr>
            <w:tcW w:w="4320" w:type="dxa"/>
            <w:tcBorders>
              <w:top w:val="nil"/>
              <w:left w:val="nil"/>
            </w:tcBorders>
            <w:shd w:val="clear" w:color="auto" w:fill="auto"/>
            <w:noWrap/>
            <w:vAlign w:val="bottom"/>
          </w:tcPr>
          <w:p w14:paraId="4CA8CD7A"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30D02">
              <w:rPr>
                <w:rFonts w:ascii="Times New Roman" w:eastAsia="Times New Roman" w:hAnsi="Times New Roman" w:cs="Times New Roman"/>
                <w:b/>
                <w:bCs/>
                <w:color w:val="000000"/>
                <w:sz w:val="24"/>
                <w:szCs w:val="24"/>
              </w:rPr>
              <w:t xml:space="preserve">Representative in </w:t>
            </w:r>
            <w:r>
              <w:rPr>
                <w:rFonts w:ascii="Times New Roman" w:eastAsia="Times New Roman" w:hAnsi="Times New Roman" w:cs="Times New Roman"/>
                <w:b/>
                <w:bCs/>
                <w:color w:val="000000"/>
                <w:sz w:val="24"/>
                <w:szCs w:val="24"/>
              </w:rPr>
              <w:t>Congress</w:t>
            </w:r>
          </w:p>
        </w:tc>
        <w:tc>
          <w:tcPr>
            <w:tcW w:w="1710" w:type="dxa"/>
            <w:tcBorders>
              <w:top w:val="nil"/>
            </w:tcBorders>
            <w:shd w:val="clear" w:color="auto" w:fill="auto"/>
            <w:noWrap/>
            <w:vAlign w:val="bottom"/>
          </w:tcPr>
          <w:p w14:paraId="02DFA667"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58FF722B"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5ACBB0AA"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r>
      <w:tr w:rsidR="009A271C" w:rsidRPr="0046719E" w14:paraId="68E7D33C" w14:textId="77777777" w:rsidTr="00656FB0">
        <w:trPr>
          <w:trHeight w:val="288"/>
        </w:trPr>
        <w:tc>
          <w:tcPr>
            <w:tcW w:w="4320" w:type="dxa"/>
            <w:tcBorders>
              <w:top w:val="nil"/>
              <w:left w:val="nil"/>
            </w:tcBorders>
            <w:shd w:val="clear" w:color="auto" w:fill="auto"/>
            <w:noWrap/>
            <w:vAlign w:val="bottom"/>
          </w:tcPr>
          <w:p w14:paraId="27A023D2"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458AE65D"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7CB444AA"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2</w:t>
            </w:r>
          </w:p>
        </w:tc>
        <w:tc>
          <w:tcPr>
            <w:tcW w:w="1710" w:type="dxa"/>
            <w:tcBorders>
              <w:top w:val="nil"/>
            </w:tcBorders>
            <w:shd w:val="clear" w:color="auto" w:fill="auto"/>
            <w:noWrap/>
            <w:vAlign w:val="bottom"/>
          </w:tcPr>
          <w:p w14:paraId="2ABB2785"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3</w:t>
            </w:r>
          </w:p>
        </w:tc>
      </w:tr>
      <w:tr w:rsidR="009A271C" w:rsidRPr="0046719E" w14:paraId="45AE1AE4" w14:textId="77777777" w:rsidTr="00656FB0">
        <w:trPr>
          <w:trHeight w:val="288"/>
        </w:trPr>
        <w:tc>
          <w:tcPr>
            <w:tcW w:w="4320" w:type="dxa"/>
            <w:tcBorders>
              <w:top w:val="nil"/>
              <w:left w:val="nil"/>
            </w:tcBorders>
            <w:shd w:val="clear" w:color="auto" w:fill="auto"/>
            <w:noWrap/>
            <w:vAlign w:val="bottom"/>
          </w:tcPr>
          <w:p w14:paraId="209F8E4C"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2422C9DC"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65A6C500"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2</w:t>
            </w:r>
          </w:p>
        </w:tc>
        <w:tc>
          <w:tcPr>
            <w:tcW w:w="1710" w:type="dxa"/>
            <w:tcBorders>
              <w:top w:val="nil"/>
            </w:tcBorders>
            <w:shd w:val="clear" w:color="auto" w:fill="auto"/>
            <w:noWrap/>
            <w:vAlign w:val="bottom"/>
          </w:tcPr>
          <w:p w14:paraId="49E08729"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3</w:t>
            </w:r>
          </w:p>
        </w:tc>
      </w:tr>
      <w:tr w:rsidR="009A271C" w:rsidRPr="0046719E" w14:paraId="4BE2E1A0" w14:textId="77777777" w:rsidTr="00656FB0">
        <w:trPr>
          <w:trHeight w:val="288"/>
        </w:trPr>
        <w:tc>
          <w:tcPr>
            <w:tcW w:w="4320" w:type="dxa"/>
            <w:tcBorders>
              <w:top w:val="nil"/>
              <w:left w:val="nil"/>
            </w:tcBorders>
            <w:shd w:val="clear" w:color="auto" w:fill="auto"/>
            <w:noWrap/>
            <w:vAlign w:val="bottom"/>
          </w:tcPr>
          <w:p w14:paraId="434A855A" w14:textId="77777777" w:rsidR="009A271C"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1CEAB673"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73660AB4"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2CB58CAF"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r>
      <w:tr w:rsidR="009A271C" w:rsidRPr="0046719E" w14:paraId="60D15B5A" w14:textId="77777777" w:rsidTr="00656FB0">
        <w:trPr>
          <w:trHeight w:val="288"/>
        </w:trPr>
        <w:tc>
          <w:tcPr>
            <w:tcW w:w="4320" w:type="dxa"/>
            <w:tcBorders>
              <w:top w:val="nil"/>
              <w:left w:val="nil"/>
            </w:tcBorders>
            <w:shd w:val="clear" w:color="auto" w:fill="auto"/>
            <w:noWrap/>
            <w:vAlign w:val="bottom"/>
          </w:tcPr>
          <w:p w14:paraId="59F69EF9"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b/>
                <w:bCs/>
                <w:color w:val="000000"/>
                <w:sz w:val="24"/>
                <w:szCs w:val="24"/>
              </w:rPr>
              <w:t>Register of Probate</w:t>
            </w:r>
          </w:p>
        </w:tc>
        <w:tc>
          <w:tcPr>
            <w:tcW w:w="1710" w:type="dxa"/>
            <w:tcBorders>
              <w:top w:val="nil"/>
            </w:tcBorders>
            <w:shd w:val="clear" w:color="auto" w:fill="auto"/>
            <w:noWrap/>
            <w:vAlign w:val="bottom"/>
          </w:tcPr>
          <w:p w14:paraId="653DAD37"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0A2B135D"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31929E58"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r>
      <w:tr w:rsidR="009A271C" w:rsidRPr="0046719E" w14:paraId="2601222F" w14:textId="77777777" w:rsidTr="00656FB0">
        <w:trPr>
          <w:trHeight w:val="288"/>
        </w:trPr>
        <w:tc>
          <w:tcPr>
            <w:tcW w:w="4320" w:type="dxa"/>
            <w:tcBorders>
              <w:top w:val="nil"/>
              <w:left w:val="nil"/>
            </w:tcBorders>
            <w:shd w:val="clear" w:color="auto" w:fill="auto"/>
            <w:noWrap/>
            <w:vAlign w:val="bottom"/>
          </w:tcPr>
          <w:p w14:paraId="5AAA6D2D"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572B3D40"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30D99B4A"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272733F6"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2</w:t>
            </w:r>
          </w:p>
        </w:tc>
      </w:tr>
      <w:tr w:rsidR="009A271C" w:rsidRPr="0046719E" w14:paraId="6DD778E0" w14:textId="77777777" w:rsidTr="00656FB0">
        <w:trPr>
          <w:trHeight w:val="288"/>
        </w:trPr>
        <w:tc>
          <w:tcPr>
            <w:tcW w:w="4320" w:type="dxa"/>
            <w:tcBorders>
              <w:top w:val="nil"/>
              <w:left w:val="nil"/>
            </w:tcBorders>
            <w:shd w:val="clear" w:color="auto" w:fill="auto"/>
            <w:noWrap/>
            <w:vAlign w:val="bottom"/>
          </w:tcPr>
          <w:p w14:paraId="1489394C"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6F67D260"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7CFEAECC"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3</w:t>
            </w:r>
          </w:p>
        </w:tc>
        <w:tc>
          <w:tcPr>
            <w:tcW w:w="1710" w:type="dxa"/>
            <w:tcBorders>
              <w:top w:val="nil"/>
            </w:tcBorders>
            <w:shd w:val="clear" w:color="auto" w:fill="auto"/>
            <w:noWrap/>
            <w:vAlign w:val="bottom"/>
          </w:tcPr>
          <w:p w14:paraId="5184C71D"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4</w:t>
            </w:r>
          </w:p>
        </w:tc>
      </w:tr>
      <w:tr w:rsidR="009A271C" w:rsidRPr="0046719E" w14:paraId="6214E2CA" w14:textId="77777777" w:rsidTr="00656FB0">
        <w:trPr>
          <w:trHeight w:val="288"/>
        </w:trPr>
        <w:tc>
          <w:tcPr>
            <w:tcW w:w="4320" w:type="dxa"/>
            <w:tcBorders>
              <w:top w:val="nil"/>
              <w:left w:val="nil"/>
            </w:tcBorders>
            <w:shd w:val="clear" w:color="auto" w:fill="auto"/>
            <w:noWrap/>
            <w:vAlign w:val="bottom"/>
          </w:tcPr>
          <w:p w14:paraId="7E45254E"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3DB50BF6"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6598A220"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2B908396"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r>
      <w:tr w:rsidR="009A271C" w:rsidRPr="0046719E" w14:paraId="52CE331A" w14:textId="77777777" w:rsidTr="00656FB0">
        <w:trPr>
          <w:trHeight w:val="288"/>
        </w:trPr>
        <w:tc>
          <w:tcPr>
            <w:tcW w:w="4320" w:type="dxa"/>
            <w:tcBorders>
              <w:top w:val="nil"/>
              <w:left w:val="nil"/>
            </w:tcBorders>
            <w:shd w:val="clear" w:color="auto" w:fill="auto"/>
            <w:noWrap/>
            <w:vAlign w:val="bottom"/>
          </w:tcPr>
          <w:p w14:paraId="564D3C4B"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b/>
                <w:bCs/>
                <w:color w:val="000000"/>
                <w:sz w:val="24"/>
                <w:szCs w:val="24"/>
              </w:rPr>
              <w:t>County Commissioner</w:t>
            </w:r>
          </w:p>
        </w:tc>
        <w:tc>
          <w:tcPr>
            <w:tcW w:w="1710" w:type="dxa"/>
            <w:tcBorders>
              <w:top w:val="nil"/>
            </w:tcBorders>
            <w:shd w:val="clear" w:color="auto" w:fill="auto"/>
            <w:noWrap/>
            <w:vAlign w:val="bottom"/>
          </w:tcPr>
          <w:p w14:paraId="6C0EEC13"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13838526"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3797BA2D"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r>
      <w:tr w:rsidR="009A271C" w:rsidRPr="0046719E" w14:paraId="715D5D4E" w14:textId="77777777" w:rsidTr="00656FB0">
        <w:trPr>
          <w:trHeight w:val="288"/>
        </w:trPr>
        <w:tc>
          <w:tcPr>
            <w:tcW w:w="4320" w:type="dxa"/>
            <w:tcBorders>
              <w:top w:val="nil"/>
              <w:left w:val="nil"/>
            </w:tcBorders>
            <w:shd w:val="clear" w:color="auto" w:fill="auto"/>
            <w:noWrap/>
            <w:vAlign w:val="bottom"/>
          </w:tcPr>
          <w:p w14:paraId="4B8B55B8"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3B64558D"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1332D6AB"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4</w:t>
            </w:r>
          </w:p>
        </w:tc>
        <w:tc>
          <w:tcPr>
            <w:tcW w:w="1710" w:type="dxa"/>
            <w:tcBorders>
              <w:top w:val="nil"/>
            </w:tcBorders>
            <w:shd w:val="clear" w:color="auto" w:fill="auto"/>
            <w:noWrap/>
            <w:vAlign w:val="bottom"/>
          </w:tcPr>
          <w:p w14:paraId="20622CCC"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5</w:t>
            </w:r>
          </w:p>
        </w:tc>
      </w:tr>
      <w:tr w:rsidR="009A271C" w:rsidRPr="0046719E" w14:paraId="1AA24800" w14:textId="77777777" w:rsidTr="00656FB0">
        <w:trPr>
          <w:trHeight w:val="288"/>
        </w:trPr>
        <w:tc>
          <w:tcPr>
            <w:tcW w:w="4320" w:type="dxa"/>
            <w:tcBorders>
              <w:top w:val="nil"/>
              <w:left w:val="nil"/>
            </w:tcBorders>
            <w:shd w:val="clear" w:color="auto" w:fill="auto"/>
            <w:noWrap/>
            <w:vAlign w:val="bottom"/>
          </w:tcPr>
          <w:p w14:paraId="25D17951"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7027D531"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3</w:t>
            </w:r>
          </w:p>
        </w:tc>
        <w:tc>
          <w:tcPr>
            <w:tcW w:w="1710" w:type="dxa"/>
            <w:tcBorders>
              <w:top w:val="nil"/>
            </w:tcBorders>
            <w:shd w:val="clear" w:color="auto" w:fill="auto"/>
            <w:noWrap/>
            <w:vAlign w:val="bottom"/>
          </w:tcPr>
          <w:p w14:paraId="432A9E8E"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4</w:t>
            </w:r>
          </w:p>
        </w:tc>
        <w:tc>
          <w:tcPr>
            <w:tcW w:w="1710" w:type="dxa"/>
            <w:tcBorders>
              <w:top w:val="nil"/>
            </w:tcBorders>
            <w:shd w:val="clear" w:color="auto" w:fill="auto"/>
            <w:noWrap/>
            <w:vAlign w:val="bottom"/>
          </w:tcPr>
          <w:p w14:paraId="55117AD6"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7</w:t>
            </w:r>
          </w:p>
        </w:tc>
      </w:tr>
      <w:tr w:rsidR="009A271C" w:rsidRPr="0046719E" w14:paraId="2A94B7F1" w14:textId="77777777" w:rsidTr="00656FB0">
        <w:trPr>
          <w:trHeight w:val="288"/>
        </w:trPr>
        <w:tc>
          <w:tcPr>
            <w:tcW w:w="4320" w:type="dxa"/>
            <w:tcBorders>
              <w:top w:val="nil"/>
              <w:left w:val="nil"/>
            </w:tcBorders>
            <w:shd w:val="clear" w:color="auto" w:fill="auto"/>
            <w:noWrap/>
            <w:vAlign w:val="bottom"/>
          </w:tcPr>
          <w:p w14:paraId="5EB0DCD3"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421466AA"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23B363B2"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340478A2"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r>
      <w:tr w:rsidR="009A271C" w:rsidRPr="0046719E" w14:paraId="25FC66CF" w14:textId="77777777" w:rsidTr="00656FB0">
        <w:trPr>
          <w:trHeight w:val="288"/>
        </w:trPr>
        <w:tc>
          <w:tcPr>
            <w:tcW w:w="4320" w:type="dxa"/>
            <w:tcBorders>
              <w:top w:val="nil"/>
              <w:left w:val="nil"/>
            </w:tcBorders>
            <w:shd w:val="clear" w:color="auto" w:fill="auto"/>
            <w:noWrap/>
            <w:vAlign w:val="bottom"/>
          </w:tcPr>
          <w:p w14:paraId="26617145" w14:textId="77777777" w:rsidR="009A271C" w:rsidRPr="00304F91" w:rsidRDefault="009A271C" w:rsidP="00656FB0">
            <w:pPr>
              <w:spacing w:after="0" w:line="240" w:lineRule="auto"/>
              <w:rPr>
                <w:rFonts w:ascii="Times New Roman" w:eastAsia="Times New Roman" w:hAnsi="Times New Roman" w:cs="Times New Roman"/>
                <w:b/>
                <w:bCs/>
                <w:color w:val="000000"/>
                <w:sz w:val="24"/>
                <w:szCs w:val="24"/>
                <w:u w:val="single"/>
              </w:rPr>
            </w:pPr>
            <w:r w:rsidRPr="008104B3">
              <w:rPr>
                <w:rFonts w:ascii="Times New Roman" w:eastAsia="Times New Roman" w:hAnsi="Times New Roman" w:cs="Times New Roman"/>
                <w:b/>
                <w:bCs/>
                <w:color w:val="000000"/>
                <w:sz w:val="24"/>
                <w:szCs w:val="24"/>
              </w:rPr>
              <w:t>County Treasurer</w:t>
            </w:r>
          </w:p>
        </w:tc>
        <w:tc>
          <w:tcPr>
            <w:tcW w:w="1710" w:type="dxa"/>
            <w:tcBorders>
              <w:top w:val="nil"/>
            </w:tcBorders>
            <w:shd w:val="clear" w:color="auto" w:fill="auto"/>
            <w:noWrap/>
            <w:vAlign w:val="bottom"/>
          </w:tcPr>
          <w:p w14:paraId="034319F2"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4046FD08"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7E65E483"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 </w:t>
            </w:r>
          </w:p>
        </w:tc>
      </w:tr>
      <w:tr w:rsidR="009A271C" w:rsidRPr="0046719E" w14:paraId="004CA806" w14:textId="77777777" w:rsidTr="00656FB0">
        <w:trPr>
          <w:trHeight w:val="288"/>
        </w:trPr>
        <w:tc>
          <w:tcPr>
            <w:tcW w:w="4320" w:type="dxa"/>
            <w:tcBorders>
              <w:top w:val="nil"/>
              <w:left w:val="nil"/>
            </w:tcBorders>
            <w:shd w:val="clear" w:color="auto" w:fill="auto"/>
            <w:noWrap/>
            <w:vAlign w:val="bottom"/>
          </w:tcPr>
          <w:p w14:paraId="5F00D85B"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3E790E00"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451AE1E7"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2</w:t>
            </w:r>
          </w:p>
        </w:tc>
        <w:tc>
          <w:tcPr>
            <w:tcW w:w="1710" w:type="dxa"/>
            <w:tcBorders>
              <w:top w:val="nil"/>
            </w:tcBorders>
            <w:shd w:val="clear" w:color="auto" w:fill="auto"/>
            <w:noWrap/>
            <w:vAlign w:val="bottom"/>
          </w:tcPr>
          <w:p w14:paraId="335934D5"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3</w:t>
            </w:r>
          </w:p>
        </w:tc>
      </w:tr>
      <w:tr w:rsidR="009A271C" w:rsidRPr="0046719E" w14:paraId="3F8417D9" w14:textId="77777777" w:rsidTr="00656FB0">
        <w:trPr>
          <w:trHeight w:val="288"/>
        </w:trPr>
        <w:tc>
          <w:tcPr>
            <w:tcW w:w="4320" w:type="dxa"/>
            <w:tcBorders>
              <w:top w:val="nil"/>
              <w:left w:val="nil"/>
            </w:tcBorders>
            <w:shd w:val="clear" w:color="auto" w:fill="auto"/>
            <w:noWrap/>
            <w:vAlign w:val="bottom"/>
          </w:tcPr>
          <w:p w14:paraId="17D69D16"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1F552399"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204354D2"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2</w:t>
            </w:r>
          </w:p>
        </w:tc>
        <w:tc>
          <w:tcPr>
            <w:tcW w:w="1710" w:type="dxa"/>
            <w:tcBorders>
              <w:top w:val="nil"/>
            </w:tcBorders>
            <w:shd w:val="clear" w:color="auto" w:fill="auto"/>
            <w:noWrap/>
            <w:vAlign w:val="bottom"/>
          </w:tcPr>
          <w:p w14:paraId="5219B6BB"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r w:rsidRPr="008C6DA2">
              <w:rPr>
                <w:rFonts w:ascii="Times New Roman" w:eastAsia="Times New Roman" w:hAnsi="Times New Roman" w:cs="Times New Roman"/>
                <w:color w:val="000000"/>
                <w:sz w:val="24"/>
                <w:szCs w:val="24"/>
              </w:rPr>
              <w:t>3</w:t>
            </w:r>
          </w:p>
        </w:tc>
      </w:tr>
      <w:tr w:rsidR="009A271C" w:rsidRPr="0046719E" w14:paraId="468240C0" w14:textId="77777777" w:rsidTr="00656FB0">
        <w:trPr>
          <w:trHeight w:val="288"/>
        </w:trPr>
        <w:tc>
          <w:tcPr>
            <w:tcW w:w="4320" w:type="dxa"/>
            <w:tcBorders>
              <w:top w:val="nil"/>
              <w:left w:val="nil"/>
              <w:bottom w:val="nil"/>
              <w:right w:val="nil"/>
            </w:tcBorders>
            <w:shd w:val="clear" w:color="auto" w:fill="auto"/>
            <w:noWrap/>
            <w:vAlign w:val="bottom"/>
          </w:tcPr>
          <w:p w14:paraId="4993B999" w14:textId="77777777" w:rsidR="009A271C"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343ED49"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FF2E708"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495EBC2"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3509310E" w14:textId="77777777" w:rsidTr="00656FB0">
        <w:trPr>
          <w:trHeight w:val="288"/>
        </w:trPr>
        <w:tc>
          <w:tcPr>
            <w:tcW w:w="4320" w:type="dxa"/>
            <w:tcBorders>
              <w:top w:val="nil"/>
              <w:left w:val="nil"/>
              <w:bottom w:val="nil"/>
              <w:right w:val="nil"/>
            </w:tcBorders>
            <w:shd w:val="clear" w:color="auto" w:fill="auto"/>
            <w:noWrap/>
            <w:vAlign w:val="bottom"/>
          </w:tcPr>
          <w:p w14:paraId="0DFAE656" w14:textId="77777777" w:rsidR="009A271C" w:rsidRPr="008C6DA2" w:rsidRDefault="009A271C" w:rsidP="00656FB0">
            <w:pPr>
              <w:spacing w:after="0" w:line="240" w:lineRule="auto"/>
              <w:rPr>
                <w:rFonts w:ascii="Times New Roman" w:eastAsia="Times New Roman" w:hAnsi="Times New Roman" w:cs="Times New Roman"/>
                <w:b/>
                <w:bCs/>
                <w:color w:val="000000"/>
                <w:sz w:val="24"/>
                <w:szCs w:val="24"/>
                <w:u w:val="single"/>
              </w:rPr>
            </w:pPr>
            <w:r w:rsidRPr="008C6DA2">
              <w:rPr>
                <w:rFonts w:ascii="Times New Roman" w:eastAsia="Times New Roman" w:hAnsi="Times New Roman" w:cs="Times New Roman"/>
                <w:b/>
                <w:bCs/>
                <w:color w:val="000000"/>
                <w:sz w:val="24"/>
                <w:szCs w:val="24"/>
                <w:u w:val="single"/>
              </w:rPr>
              <w:t>REPUBLICAN</w:t>
            </w:r>
          </w:p>
        </w:tc>
        <w:tc>
          <w:tcPr>
            <w:tcW w:w="1710" w:type="dxa"/>
            <w:tcBorders>
              <w:top w:val="nil"/>
              <w:left w:val="nil"/>
              <w:bottom w:val="nil"/>
              <w:right w:val="nil"/>
            </w:tcBorders>
            <w:shd w:val="clear" w:color="auto" w:fill="auto"/>
            <w:noWrap/>
            <w:vAlign w:val="bottom"/>
          </w:tcPr>
          <w:p w14:paraId="6D6329E3"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04ACF98"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10AC3E0" w14:textId="77777777" w:rsidR="009A271C" w:rsidRPr="008C6DA2"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7876CC58" w14:textId="77777777" w:rsidTr="00656FB0">
        <w:trPr>
          <w:trHeight w:val="288"/>
        </w:trPr>
        <w:tc>
          <w:tcPr>
            <w:tcW w:w="4320" w:type="dxa"/>
            <w:tcBorders>
              <w:top w:val="nil"/>
              <w:left w:val="nil"/>
            </w:tcBorders>
            <w:shd w:val="clear" w:color="auto" w:fill="auto"/>
            <w:noWrap/>
            <w:vAlign w:val="bottom"/>
          </w:tcPr>
          <w:p w14:paraId="3CABC745"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b/>
                <w:bCs/>
                <w:color w:val="000000"/>
                <w:sz w:val="24"/>
                <w:szCs w:val="24"/>
              </w:rPr>
              <w:t>Senator in Congress</w:t>
            </w:r>
          </w:p>
        </w:tc>
        <w:tc>
          <w:tcPr>
            <w:tcW w:w="1710" w:type="dxa"/>
            <w:tcBorders>
              <w:top w:val="nil"/>
              <w:left w:val="nil"/>
              <w:bottom w:val="nil"/>
              <w:right w:val="nil"/>
            </w:tcBorders>
            <w:shd w:val="clear" w:color="auto" w:fill="auto"/>
            <w:noWrap/>
            <w:vAlign w:val="bottom"/>
          </w:tcPr>
          <w:p w14:paraId="25086C19" w14:textId="77777777" w:rsidR="009A271C" w:rsidRPr="00ED6419"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F27C03E" w14:textId="77777777" w:rsidR="009A271C" w:rsidRPr="00ED6419"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306D71A" w14:textId="77777777" w:rsidR="009A271C" w:rsidRPr="00ED6419"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79BAD659" w14:textId="77777777" w:rsidTr="00656FB0">
        <w:trPr>
          <w:trHeight w:val="288"/>
        </w:trPr>
        <w:tc>
          <w:tcPr>
            <w:tcW w:w="4320" w:type="dxa"/>
            <w:tcBorders>
              <w:top w:val="nil"/>
              <w:left w:val="nil"/>
            </w:tcBorders>
            <w:shd w:val="clear" w:color="auto" w:fill="auto"/>
            <w:noWrap/>
            <w:vAlign w:val="bottom"/>
          </w:tcPr>
          <w:p w14:paraId="008A4C40" w14:textId="77777777" w:rsidR="009A271C" w:rsidRPr="00724865" w:rsidRDefault="009A271C" w:rsidP="00656FB0">
            <w:pPr>
              <w:spacing w:after="0" w:line="240" w:lineRule="auto"/>
              <w:rPr>
                <w:rFonts w:ascii="Times New Roman" w:eastAsia="Times New Roman" w:hAnsi="Times New Roman" w:cs="Times New Roman"/>
                <w:color w:val="000000"/>
                <w:sz w:val="24"/>
                <w:szCs w:val="24"/>
              </w:rPr>
            </w:pPr>
            <w:r w:rsidRPr="00724865">
              <w:rPr>
                <w:rFonts w:ascii="Times New Roman" w:eastAsia="Times New Roman" w:hAnsi="Times New Roman" w:cs="Times New Roman"/>
                <w:color w:val="000000"/>
                <w:sz w:val="24"/>
                <w:szCs w:val="24"/>
              </w:rPr>
              <w:t>Shiva Ayyadurai</w:t>
            </w:r>
          </w:p>
        </w:tc>
        <w:tc>
          <w:tcPr>
            <w:tcW w:w="1710" w:type="dxa"/>
            <w:tcBorders>
              <w:top w:val="nil"/>
            </w:tcBorders>
            <w:shd w:val="clear" w:color="auto" w:fill="auto"/>
            <w:noWrap/>
            <w:vAlign w:val="bottom"/>
          </w:tcPr>
          <w:p w14:paraId="549BE587"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123</w:t>
            </w:r>
          </w:p>
        </w:tc>
        <w:tc>
          <w:tcPr>
            <w:tcW w:w="1710" w:type="dxa"/>
            <w:tcBorders>
              <w:top w:val="nil"/>
            </w:tcBorders>
            <w:shd w:val="clear" w:color="auto" w:fill="auto"/>
            <w:noWrap/>
            <w:vAlign w:val="bottom"/>
          </w:tcPr>
          <w:p w14:paraId="7BC1414F"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100</w:t>
            </w:r>
          </w:p>
        </w:tc>
        <w:tc>
          <w:tcPr>
            <w:tcW w:w="1710" w:type="dxa"/>
            <w:tcBorders>
              <w:top w:val="nil"/>
            </w:tcBorders>
            <w:shd w:val="clear" w:color="auto" w:fill="auto"/>
            <w:noWrap/>
            <w:vAlign w:val="bottom"/>
          </w:tcPr>
          <w:p w14:paraId="3FF37420"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223</w:t>
            </w:r>
          </w:p>
        </w:tc>
      </w:tr>
      <w:tr w:rsidR="009A271C" w:rsidRPr="0046719E" w14:paraId="0C6B7090" w14:textId="77777777" w:rsidTr="00656FB0">
        <w:trPr>
          <w:trHeight w:val="288"/>
        </w:trPr>
        <w:tc>
          <w:tcPr>
            <w:tcW w:w="4320" w:type="dxa"/>
            <w:tcBorders>
              <w:top w:val="nil"/>
              <w:left w:val="nil"/>
            </w:tcBorders>
            <w:shd w:val="clear" w:color="auto" w:fill="auto"/>
            <w:noWrap/>
            <w:vAlign w:val="bottom"/>
          </w:tcPr>
          <w:p w14:paraId="0FBE15A9" w14:textId="77777777" w:rsidR="009A271C" w:rsidRPr="00724865" w:rsidRDefault="009A271C" w:rsidP="00656FB0">
            <w:pPr>
              <w:spacing w:after="0" w:line="240" w:lineRule="auto"/>
              <w:rPr>
                <w:rFonts w:ascii="Times New Roman" w:eastAsia="Times New Roman" w:hAnsi="Times New Roman" w:cs="Times New Roman"/>
                <w:color w:val="000000"/>
                <w:sz w:val="24"/>
                <w:szCs w:val="24"/>
              </w:rPr>
            </w:pPr>
            <w:r w:rsidRPr="00724865">
              <w:rPr>
                <w:rFonts w:ascii="Times New Roman" w:eastAsia="Times New Roman" w:hAnsi="Times New Roman" w:cs="Times New Roman"/>
                <w:color w:val="000000"/>
                <w:sz w:val="24"/>
                <w:szCs w:val="24"/>
              </w:rPr>
              <w:t xml:space="preserve">Kevin J. </w:t>
            </w:r>
            <w:r>
              <w:rPr>
                <w:rFonts w:ascii="Times New Roman" w:eastAsia="Times New Roman" w:hAnsi="Times New Roman" w:cs="Times New Roman"/>
                <w:color w:val="000000"/>
                <w:sz w:val="24"/>
                <w:szCs w:val="24"/>
              </w:rPr>
              <w:t>O</w:t>
            </w:r>
            <w:r w:rsidRPr="00724865">
              <w:rPr>
                <w:rFonts w:ascii="Times New Roman" w:eastAsia="Times New Roman" w:hAnsi="Times New Roman" w:cs="Times New Roman"/>
                <w:color w:val="000000"/>
                <w:sz w:val="24"/>
                <w:szCs w:val="24"/>
              </w:rPr>
              <w:t>’Connor</w:t>
            </w:r>
          </w:p>
        </w:tc>
        <w:tc>
          <w:tcPr>
            <w:tcW w:w="1710" w:type="dxa"/>
            <w:tcBorders>
              <w:top w:val="nil"/>
            </w:tcBorders>
            <w:shd w:val="clear" w:color="auto" w:fill="auto"/>
            <w:noWrap/>
            <w:vAlign w:val="bottom"/>
          </w:tcPr>
          <w:p w14:paraId="0A51BBA8"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192</w:t>
            </w:r>
          </w:p>
        </w:tc>
        <w:tc>
          <w:tcPr>
            <w:tcW w:w="1710" w:type="dxa"/>
            <w:tcBorders>
              <w:top w:val="nil"/>
            </w:tcBorders>
            <w:shd w:val="clear" w:color="auto" w:fill="auto"/>
            <w:noWrap/>
            <w:vAlign w:val="bottom"/>
          </w:tcPr>
          <w:p w14:paraId="7C98C58A"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181</w:t>
            </w:r>
          </w:p>
        </w:tc>
        <w:tc>
          <w:tcPr>
            <w:tcW w:w="1710" w:type="dxa"/>
            <w:tcBorders>
              <w:top w:val="nil"/>
            </w:tcBorders>
            <w:shd w:val="clear" w:color="auto" w:fill="auto"/>
            <w:noWrap/>
            <w:vAlign w:val="bottom"/>
          </w:tcPr>
          <w:p w14:paraId="0BDF311A"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373</w:t>
            </w:r>
          </w:p>
        </w:tc>
      </w:tr>
      <w:tr w:rsidR="009A271C" w:rsidRPr="0046719E" w14:paraId="16C3BD35" w14:textId="77777777" w:rsidTr="00656FB0">
        <w:trPr>
          <w:trHeight w:val="288"/>
        </w:trPr>
        <w:tc>
          <w:tcPr>
            <w:tcW w:w="4320" w:type="dxa"/>
            <w:tcBorders>
              <w:top w:val="nil"/>
              <w:left w:val="nil"/>
            </w:tcBorders>
            <w:shd w:val="clear" w:color="auto" w:fill="auto"/>
            <w:noWrap/>
            <w:vAlign w:val="bottom"/>
          </w:tcPr>
          <w:p w14:paraId="10CA0E0C"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32898BA5"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61BF1600"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4</w:t>
            </w:r>
          </w:p>
        </w:tc>
        <w:tc>
          <w:tcPr>
            <w:tcW w:w="1710" w:type="dxa"/>
            <w:tcBorders>
              <w:top w:val="nil"/>
            </w:tcBorders>
            <w:shd w:val="clear" w:color="auto" w:fill="auto"/>
            <w:noWrap/>
            <w:vAlign w:val="bottom"/>
          </w:tcPr>
          <w:p w14:paraId="7ABBEEC4"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5</w:t>
            </w:r>
          </w:p>
        </w:tc>
      </w:tr>
      <w:tr w:rsidR="009A271C" w:rsidRPr="0046719E" w14:paraId="39974F4A" w14:textId="77777777" w:rsidTr="00656FB0">
        <w:trPr>
          <w:trHeight w:val="288"/>
        </w:trPr>
        <w:tc>
          <w:tcPr>
            <w:tcW w:w="4320" w:type="dxa"/>
            <w:tcBorders>
              <w:top w:val="nil"/>
              <w:left w:val="nil"/>
            </w:tcBorders>
            <w:shd w:val="clear" w:color="auto" w:fill="auto"/>
            <w:noWrap/>
            <w:vAlign w:val="bottom"/>
          </w:tcPr>
          <w:p w14:paraId="6E3E5239"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67E548D8"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9</w:t>
            </w:r>
          </w:p>
        </w:tc>
        <w:tc>
          <w:tcPr>
            <w:tcW w:w="1710" w:type="dxa"/>
            <w:tcBorders>
              <w:top w:val="nil"/>
            </w:tcBorders>
            <w:shd w:val="clear" w:color="auto" w:fill="auto"/>
            <w:noWrap/>
            <w:vAlign w:val="bottom"/>
          </w:tcPr>
          <w:p w14:paraId="62287549"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12</w:t>
            </w:r>
          </w:p>
        </w:tc>
        <w:tc>
          <w:tcPr>
            <w:tcW w:w="1710" w:type="dxa"/>
            <w:tcBorders>
              <w:top w:val="nil"/>
            </w:tcBorders>
            <w:shd w:val="clear" w:color="auto" w:fill="auto"/>
            <w:noWrap/>
            <w:vAlign w:val="bottom"/>
          </w:tcPr>
          <w:p w14:paraId="45286429"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21</w:t>
            </w:r>
          </w:p>
        </w:tc>
      </w:tr>
      <w:tr w:rsidR="009A271C" w:rsidRPr="0046719E" w14:paraId="32E4013F" w14:textId="77777777" w:rsidTr="00656FB0">
        <w:trPr>
          <w:trHeight w:val="288"/>
        </w:trPr>
        <w:tc>
          <w:tcPr>
            <w:tcW w:w="4320" w:type="dxa"/>
            <w:tcBorders>
              <w:top w:val="nil"/>
              <w:left w:val="nil"/>
            </w:tcBorders>
            <w:shd w:val="clear" w:color="auto" w:fill="auto"/>
            <w:noWrap/>
            <w:vAlign w:val="bottom"/>
          </w:tcPr>
          <w:p w14:paraId="7CC98DEA" w14:textId="77777777" w:rsidR="009A271C"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B564783"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8025006"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BC4AB15"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50F8C67A" w14:textId="77777777" w:rsidTr="00656FB0">
        <w:trPr>
          <w:trHeight w:val="288"/>
        </w:trPr>
        <w:tc>
          <w:tcPr>
            <w:tcW w:w="4320" w:type="dxa"/>
            <w:tcBorders>
              <w:top w:val="nil"/>
              <w:left w:val="nil"/>
            </w:tcBorders>
            <w:shd w:val="clear" w:color="auto" w:fill="auto"/>
            <w:noWrap/>
            <w:vAlign w:val="bottom"/>
          </w:tcPr>
          <w:p w14:paraId="7010A5B3" w14:textId="77777777" w:rsidR="009A271C" w:rsidRPr="004020CF" w:rsidRDefault="009A271C" w:rsidP="00656FB0">
            <w:pPr>
              <w:spacing w:after="0" w:line="240" w:lineRule="auto"/>
              <w:rPr>
                <w:rFonts w:ascii="Times New Roman" w:eastAsia="Times New Roman" w:hAnsi="Times New Roman" w:cs="Times New Roman"/>
                <w:b/>
                <w:bCs/>
                <w:color w:val="000000"/>
                <w:sz w:val="24"/>
                <w:szCs w:val="24"/>
              </w:rPr>
            </w:pPr>
            <w:r w:rsidRPr="008104B3">
              <w:rPr>
                <w:rFonts w:ascii="Times New Roman" w:eastAsia="Times New Roman" w:hAnsi="Times New Roman" w:cs="Times New Roman"/>
                <w:b/>
                <w:bCs/>
                <w:color w:val="000000"/>
                <w:sz w:val="24"/>
                <w:szCs w:val="24"/>
              </w:rPr>
              <w:t xml:space="preserve">Representative in Congress </w:t>
            </w:r>
          </w:p>
        </w:tc>
        <w:tc>
          <w:tcPr>
            <w:tcW w:w="1710" w:type="dxa"/>
            <w:tcBorders>
              <w:top w:val="nil"/>
              <w:left w:val="nil"/>
              <w:bottom w:val="nil"/>
              <w:right w:val="nil"/>
            </w:tcBorders>
            <w:shd w:val="clear" w:color="auto" w:fill="auto"/>
            <w:noWrap/>
            <w:vAlign w:val="bottom"/>
          </w:tcPr>
          <w:p w14:paraId="49B1BFBC"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31564F1"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6CE3CA1"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257C307A" w14:textId="77777777" w:rsidTr="00656FB0">
        <w:trPr>
          <w:trHeight w:val="288"/>
        </w:trPr>
        <w:tc>
          <w:tcPr>
            <w:tcW w:w="4320" w:type="dxa"/>
            <w:tcBorders>
              <w:top w:val="nil"/>
              <w:left w:val="nil"/>
            </w:tcBorders>
            <w:shd w:val="clear" w:color="auto" w:fill="auto"/>
            <w:noWrap/>
            <w:vAlign w:val="bottom"/>
          </w:tcPr>
          <w:p w14:paraId="72E315ED" w14:textId="77777777" w:rsidR="009A271C" w:rsidRPr="00724865" w:rsidRDefault="009A271C" w:rsidP="00656FB0">
            <w:pPr>
              <w:spacing w:after="0" w:line="240" w:lineRule="auto"/>
              <w:rPr>
                <w:rFonts w:ascii="Times New Roman" w:eastAsia="Times New Roman" w:hAnsi="Times New Roman" w:cs="Times New Roman"/>
                <w:color w:val="000000"/>
                <w:sz w:val="24"/>
                <w:szCs w:val="24"/>
              </w:rPr>
            </w:pPr>
            <w:r w:rsidRPr="00724865">
              <w:rPr>
                <w:rFonts w:ascii="Times New Roman" w:eastAsia="Times New Roman" w:hAnsi="Times New Roman" w:cs="Times New Roman"/>
                <w:color w:val="000000"/>
                <w:sz w:val="24"/>
                <w:szCs w:val="24"/>
              </w:rPr>
              <w:t>Helen Brady</w:t>
            </w:r>
          </w:p>
        </w:tc>
        <w:tc>
          <w:tcPr>
            <w:tcW w:w="1710" w:type="dxa"/>
            <w:tcBorders>
              <w:top w:val="nil"/>
            </w:tcBorders>
            <w:shd w:val="clear" w:color="auto" w:fill="auto"/>
            <w:noWrap/>
            <w:vAlign w:val="bottom"/>
          </w:tcPr>
          <w:p w14:paraId="0CCD1C9D"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263</w:t>
            </w:r>
          </w:p>
        </w:tc>
        <w:tc>
          <w:tcPr>
            <w:tcW w:w="1710" w:type="dxa"/>
            <w:tcBorders>
              <w:top w:val="nil"/>
            </w:tcBorders>
            <w:shd w:val="clear" w:color="auto" w:fill="auto"/>
            <w:noWrap/>
            <w:vAlign w:val="bottom"/>
          </w:tcPr>
          <w:p w14:paraId="33CF5BB9"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235</w:t>
            </w:r>
          </w:p>
        </w:tc>
        <w:tc>
          <w:tcPr>
            <w:tcW w:w="1710" w:type="dxa"/>
            <w:tcBorders>
              <w:top w:val="nil"/>
            </w:tcBorders>
            <w:shd w:val="clear" w:color="auto" w:fill="auto"/>
            <w:noWrap/>
            <w:vAlign w:val="bottom"/>
          </w:tcPr>
          <w:p w14:paraId="34FE93E3"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498</w:t>
            </w:r>
          </w:p>
        </w:tc>
      </w:tr>
      <w:tr w:rsidR="009A271C" w:rsidRPr="0046719E" w14:paraId="1E4A7DF8" w14:textId="77777777" w:rsidTr="00656FB0">
        <w:trPr>
          <w:trHeight w:val="288"/>
        </w:trPr>
        <w:tc>
          <w:tcPr>
            <w:tcW w:w="4320" w:type="dxa"/>
            <w:tcBorders>
              <w:top w:val="nil"/>
              <w:left w:val="nil"/>
            </w:tcBorders>
            <w:shd w:val="clear" w:color="auto" w:fill="auto"/>
            <w:noWrap/>
            <w:vAlign w:val="bottom"/>
          </w:tcPr>
          <w:p w14:paraId="285C76F6"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7E4C8F82"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5</w:t>
            </w:r>
          </w:p>
        </w:tc>
        <w:tc>
          <w:tcPr>
            <w:tcW w:w="1710" w:type="dxa"/>
            <w:tcBorders>
              <w:top w:val="nil"/>
            </w:tcBorders>
            <w:shd w:val="clear" w:color="auto" w:fill="auto"/>
            <w:noWrap/>
            <w:vAlign w:val="bottom"/>
          </w:tcPr>
          <w:p w14:paraId="5A2A6DC1"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4</w:t>
            </w:r>
          </w:p>
        </w:tc>
        <w:tc>
          <w:tcPr>
            <w:tcW w:w="1710" w:type="dxa"/>
            <w:tcBorders>
              <w:top w:val="nil"/>
            </w:tcBorders>
            <w:shd w:val="clear" w:color="auto" w:fill="auto"/>
            <w:noWrap/>
            <w:vAlign w:val="bottom"/>
          </w:tcPr>
          <w:p w14:paraId="28C164F3"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9</w:t>
            </w:r>
          </w:p>
        </w:tc>
      </w:tr>
      <w:tr w:rsidR="009A271C" w:rsidRPr="0046719E" w14:paraId="7F1E7A5F" w14:textId="77777777" w:rsidTr="00656FB0">
        <w:trPr>
          <w:trHeight w:val="288"/>
        </w:trPr>
        <w:tc>
          <w:tcPr>
            <w:tcW w:w="4320" w:type="dxa"/>
            <w:tcBorders>
              <w:top w:val="nil"/>
              <w:left w:val="nil"/>
            </w:tcBorders>
            <w:shd w:val="clear" w:color="auto" w:fill="auto"/>
            <w:noWrap/>
            <w:vAlign w:val="bottom"/>
          </w:tcPr>
          <w:p w14:paraId="2ACF55B5"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6F17C696"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57</w:t>
            </w:r>
          </w:p>
        </w:tc>
        <w:tc>
          <w:tcPr>
            <w:tcW w:w="1710" w:type="dxa"/>
            <w:tcBorders>
              <w:top w:val="nil"/>
            </w:tcBorders>
            <w:shd w:val="clear" w:color="auto" w:fill="auto"/>
            <w:noWrap/>
            <w:vAlign w:val="bottom"/>
          </w:tcPr>
          <w:p w14:paraId="7E2A4D6B"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58</w:t>
            </w:r>
          </w:p>
        </w:tc>
        <w:tc>
          <w:tcPr>
            <w:tcW w:w="1710" w:type="dxa"/>
            <w:tcBorders>
              <w:top w:val="nil"/>
            </w:tcBorders>
            <w:shd w:val="clear" w:color="auto" w:fill="auto"/>
            <w:noWrap/>
            <w:vAlign w:val="bottom"/>
          </w:tcPr>
          <w:p w14:paraId="37E8F57C"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115</w:t>
            </w:r>
          </w:p>
        </w:tc>
      </w:tr>
      <w:tr w:rsidR="009A271C" w:rsidRPr="0046719E" w14:paraId="34837577" w14:textId="77777777" w:rsidTr="00656FB0">
        <w:trPr>
          <w:trHeight w:val="288"/>
        </w:trPr>
        <w:tc>
          <w:tcPr>
            <w:tcW w:w="4320" w:type="dxa"/>
            <w:tcBorders>
              <w:top w:val="nil"/>
              <w:left w:val="nil"/>
              <w:bottom w:val="nil"/>
              <w:right w:val="nil"/>
            </w:tcBorders>
            <w:shd w:val="clear" w:color="auto" w:fill="auto"/>
            <w:noWrap/>
            <w:vAlign w:val="bottom"/>
          </w:tcPr>
          <w:p w14:paraId="4F499708" w14:textId="77777777" w:rsidR="009A271C"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533E5F2"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3095F2A"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9949776"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38EA2066" w14:textId="77777777" w:rsidTr="00656FB0">
        <w:trPr>
          <w:trHeight w:val="288"/>
        </w:trPr>
        <w:tc>
          <w:tcPr>
            <w:tcW w:w="4320" w:type="dxa"/>
            <w:tcBorders>
              <w:top w:val="nil"/>
              <w:left w:val="nil"/>
              <w:bottom w:val="nil"/>
              <w:right w:val="nil"/>
            </w:tcBorders>
            <w:shd w:val="clear" w:color="auto" w:fill="auto"/>
            <w:noWrap/>
            <w:vAlign w:val="bottom"/>
          </w:tcPr>
          <w:p w14:paraId="323E29C7" w14:textId="77777777" w:rsidR="009A271C" w:rsidRPr="00724865" w:rsidRDefault="009A271C" w:rsidP="00656FB0">
            <w:pPr>
              <w:spacing w:after="0" w:line="240" w:lineRule="auto"/>
              <w:rPr>
                <w:rFonts w:ascii="Times New Roman" w:eastAsia="Times New Roman" w:hAnsi="Times New Roman" w:cs="Times New Roman"/>
                <w:b/>
                <w:bCs/>
                <w:color w:val="000000"/>
                <w:sz w:val="24"/>
                <w:szCs w:val="24"/>
              </w:rPr>
            </w:pPr>
            <w:r w:rsidRPr="00724865">
              <w:rPr>
                <w:rFonts w:ascii="Times New Roman" w:eastAsia="Times New Roman" w:hAnsi="Times New Roman" w:cs="Times New Roman"/>
                <w:b/>
                <w:bCs/>
                <w:color w:val="000000"/>
                <w:sz w:val="24"/>
                <w:szCs w:val="24"/>
              </w:rPr>
              <w:t>Councillor</w:t>
            </w:r>
          </w:p>
        </w:tc>
        <w:tc>
          <w:tcPr>
            <w:tcW w:w="1710" w:type="dxa"/>
            <w:tcBorders>
              <w:top w:val="nil"/>
              <w:left w:val="nil"/>
              <w:bottom w:val="nil"/>
              <w:right w:val="nil"/>
            </w:tcBorders>
            <w:shd w:val="clear" w:color="auto" w:fill="auto"/>
            <w:noWrap/>
            <w:vAlign w:val="bottom"/>
          </w:tcPr>
          <w:p w14:paraId="15D57F14"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3A78D631"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8BDEAEB"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7F2D659A" w14:textId="77777777" w:rsidTr="00656FB0">
        <w:trPr>
          <w:trHeight w:val="288"/>
        </w:trPr>
        <w:tc>
          <w:tcPr>
            <w:tcW w:w="4320" w:type="dxa"/>
            <w:tcBorders>
              <w:top w:val="nil"/>
              <w:left w:val="nil"/>
            </w:tcBorders>
            <w:shd w:val="clear" w:color="auto" w:fill="auto"/>
            <w:noWrap/>
            <w:vAlign w:val="bottom"/>
          </w:tcPr>
          <w:p w14:paraId="08E9B988"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097F4D08"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41</w:t>
            </w:r>
          </w:p>
        </w:tc>
        <w:tc>
          <w:tcPr>
            <w:tcW w:w="1710" w:type="dxa"/>
            <w:tcBorders>
              <w:top w:val="nil"/>
            </w:tcBorders>
            <w:shd w:val="clear" w:color="auto" w:fill="auto"/>
            <w:noWrap/>
            <w:vAlign w:val="bottom"/>
          </w:tcPr>
          <w:p w14:paraId="73BAEF57"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33</w:t>
            </w:r>
          </w:p>
        </w:tc>
        <w:tc>
          <w:tcPr>
            <w:tcW w:w="1710" w:type="dxa"/>
            <w:tcBorders>
              <w:top w:val="nil"/>
            </w:tcBorders>
            <w:shd w:val="clear" w:color="auto" w:fill="auto"/>
            <w:noWrap/>
            <w:vAlign w:val="bottom"/>
          </w:tcPr>
          <w:p w14:paraId="657CC8BA"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74</w:t>
            </w:r>
          </w:p>
        </w:tc>
      </w:tr>
      <w:tr w:rsidR="009A271C" w:rsidRPr="0046719E" w14:paraId="293D8261" w14:textId="77777777" w:rsidTr="00656FB0">
        <w:trPr>
          <w:trHeight w:val="288"/>
        </w:trPr>
        <w:tc>
          <w:tcPr>
            <w:tcW w:w="4320" w:type="dxa"/>
            <w:tcBorders>
              <w:top w:val="nil"/>
              <w:left w:val="nil"/>
            </w:tcBorders>
            <w:shd w:val="clear" w:color="auto" w:fill="auto"/>
            <w:noWrap/>
            <w:vAlign w:val="bottom"/>
          </w:tcPr>
          <w:p w14:paraId="0B9FC394"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0B1EB759"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284</w:t>
            </w:r>
          </w:p>
        </w:tc>
        <w:tc>
          <w:tcPr>
            <w:tcW w:w="1710" w:type="dxa"/>
            <w:tcBorders>
              <w:top w:val="nil"/>
            </w:tcBorders>
            <w:shd w:val="clear" w:color="auto" w:fill="auto"/>
            <w:noWrap/>
            <w:vAlign w:val="bottom"/>
          </w:tcPr>
          <w:p w14:paraId="346C75C0"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264</w:t>
            </w:r>
          </w:p>
        </w:tc>
        <w:tc>
          <w:tcPr>
            <w:tcW w:w="1710" w:type="dxa"/>
            <w:tcBorders>
              <w:top w:val="nil"/>
            </w:tcBorders>
            <w:shd w:val="clear" w:color="auto" w:fill="auto"/>
            <w:noWrap/>
            <w:vAlign w:val="bottom"/>
          </w:tcPr>
          <w:p w14:paraId="3FEE04DE"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548</w:t>
            </w:r>
          </w:p>
        </w:tc>
      </w:tr>
      <w:tr w:rsidR="009A271C" w:rsidRPr="0046719E" w14:paraId="43042DD8" w14:textId="77777777" w:rsidTr="00656FB0">
        <w:trPr>
          <w:trHeight w:val="288"/>
        </w:trPr>
        <w:tc>
          <w:tcPr>
            <w:tcW w:w="4320" w:type="dxa"/>
            <w:tcBorders>
              <w:top w:val="nil"/>
              <w:left w:val="nil"/>
              <w:bottom w:val="nil"/>
              <w:right w:val="nil"/>
            </w:tcBorders>
            <w:shd w:val="clear" w:color="auto" w:fill="auto"/>
            <w:noWrap/>
            <w:vAlign w:val="bottom"/>
          </w:tcPr>
          <w:p w14:paraId="37BF92E3" w14:textId="77777777" w:rsidR="009A271C"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B72EB87"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2C26473"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694516A"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220946DD" w14:textId="77777777" w:rsidTr="00656FB0">
        <w:trPr>
          <w:trHeight w:val="288"/>
        </w:trPr>
        <w:tc>
          <w:tcPr>
            <w:tcW w:w="4320" w:type="dxa"/>
            <w:tcBorders>
              <w:top w:val="nil"/>
              <w:left w:val="nil"/>
              <w:bottom w:val="nil"/>
              <w:right w:val="nil"/>
            </w:tcBorders>
            <w:shd w:val="clear" w:color="auto" w:fill="auto"/>
            <w:noWrap/>
            <w:vAlign w:val="bottom"/>
          </w:tcPr>
          <w:p w14:paraId="125F853F"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enator</w:t>
            </w:r>
            <w:r w:rsidRPr="008104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in</w:t>
            </w:r>
            <w:r w:rsidRPr="008104B3">
              <w:rPr>
                <w:rFonts w:ascii="Times New Roman" w:eastAsia="Times New Roman" w:hAnsi="Times New Roman" w:cs="Times New Roman"/>
                <w:b/>
                <w:bCs/>
                <w:color w:val="000000"/>
                <w:sz w:val="24"/>
                <w:szCs w:val="24"/>
              </w:rPr>
              <w:t xml:space="preserve"> G</w:t>
            </w:r>
            <w:r>
              <w:rPr>
                <w:rFonts w:ascii="Times New Roman" w:eastAsia="Times New Roman" w:hAnsi="Times New Roman" w:cs="Times New Roman"/>
                <w:b/>
                <w:bCs/>
                <w:color w:val="000000"/>
                <w:sz w:val="24"/>
                <w:szCs w:val="24"/>
              </w:rPr>
              <w:t>eneral</w:t>
            </w:r>
            <w:r w:rsidRPr="008104B3">
              <w:rPr>
                <w:rFonts w:ascii="Times New Roman" w:eastAsia="Times New Roman" w:hAnsi="Times New Roman" w:cs="Times New Roman"/>
                <w:b/>
                <w:bCs/>
                <w:color w:val="000000"/>
                <w:sz w:val="24"/>
                <w:szCs w:val="24"/>
              </w:rPr>
              <w:t xml:space="preserve"> C</w:t>
            </w:r>
            <w:r>
              <w:rPr>
                <w:rFonts w:ascii="Times New Roman" w:eastAsia="Times New Roman" w:hAnsi="Times New Roman" w:cs="Times New Roman"/>
                <w:b/>
                <w:bCs/>
                <w:color w:val="000000"/>
                <w:sz w:val="24"/>
                <w:szCs w:val="24"/>
              </w:rPr>
              <w:t>ourt</w:t>
            </w:r>
          </w:p>
        </w:tc>
        <w:tc>
          <w:tcPr>
            <w:tcW w:w="1710" w:type="dxa"/>
            <w:tcBorders>
              <w:top w:val="nil"/>
              <w:left w:val="nil"/>
              <w:bottom w:val="nil"/>
              <w:right w:val="nil"/>
            </w:tcBorders>
            <w:shd w:val="clear" w:color="auto" w:fill="auto"/>
            <w:noWrap/>
            <w:vAlign w:val="bottom"/>
          </w:tcPr>
          <w:p w14:paraId="75878A31"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6BCD5E81"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0AF597F"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70DEDAB0" w14:textId="77777777" w:rsidTr="00656FB0">
        <w:trPr>
          <w:trHeight w:val="288"/>
        </w:trPr>
        <w:tc>
          <w:tcPr>
            <w:tcW w:w="4320" w:type="dxa"/>
            <w:tcBorders>
              <w:top w:val="nil"/>
              <w:left w:val="nil"/>
            </w:tcBorders>
            <w:shd w:val="clear" w:color="auto" w:fill="auto"/>
            <w:noWrap/>
            <w:vAlign w:val="bottom"/>
          </w:tcPr>
          <w:p w14:paraId="58F04B13"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157CF9FD"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83</w:t>
            </w:r>
          </w:p>
        </w:tc>
        <w:tc>
          <w:tcPr>
            <w:tcW w:w="1710" w:type="dxa"/>
            <w:tcBorders>
              <w:top w:val="nil"/>
            </w:tcBorders>
            <w:shd w:val="clear" w:color="auto" w:fill="auto"/>
            <w:noWrap/>
            <w:vAlign w:val="bottom"/>
          </w:tcPr>
          <w:p w14:paraId="768F0977"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40</w:t>
            </w:r>
          </w:p>
        </w:tc>
        <w:tc>
          <w:tcPr>
            <w:tcW w:w="1710" w:type="dxa"/>
            <w:tcBorders>
              <w:top w:val="nil"/>
            </w:tcBorders>
            <w:shd w:val="clear" w:color="auto" w:fill="auto"/>
            <w:noWrap/>
            <w:vAlign w:val="bottom"/>
          </w:tcPr>
          <w:p w14:paraId="686B2106"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123</w:t>
            </w:r>
          </w:p>
        </w:tc>
      </w:tr>
      <w:tr w:rsidR="009A271C" w:rsidRPr="0046719E" w14:paraId="318EBDFE" w14:textId="77777777" w:rsidTr="00656FB0">
        <w:trPr>
          <w:trHeight w:val="288"/>
        </w:trPr>
        <w:tc>
          <w:tcPr>
            <w:tcW w:w="4320" w:type="dxa"/>
            <w:tcBorders>
              <w:top w:val="nil"/>
              <w:left w:val="nil"/>
            </w:tcBorders>
            <w:shd w:val="clear" w:color="auto" w:fill="auto"/>
            <w:noWrap/>
            <w:vAlign w:val="bottom"/>
          </w:tcPr>
          <w:p w14:paraId="30788747"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1AEA73A8"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242</w:t>
            </w:r>
          </w:p>
        </w:tc>
        <w:tc>
          <w:tcPr>
            <w:tcW w:w="1710" w:type="dxa"/>
            <w:tcBorders>
              <w:top w:val="nil"/>
            </w:tcBorders>
            <w:shd w:val="clear" w:color="auto" w:fill="auto"/>
            <w:noWrap/>
            <w:vAlign w:val="bottom"/>
          </w:tcPr>
          <w:p w14:paraId="2F63A4BC"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257</w:t>
            </w:r>
          </w:p>
        </w:tc>
        <w:tc>
          <w:tcPr>
            <w:tcW w:w="1710" w:type="dxa"/>
            <w:tcBorders>
              <w:top w:val="nil"/>
            </w:tcBorders>
            <w:shd w:val="clear" w:color="auto" w:fill="auto"/>
            <w:noWrap/>
            <w:vAlign w:val="bottom"/>
          </w:tcPr>
          <w:p w14:paraId="1CB39CB0"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499</w:t>
            </w:r>
          </w:p>
        </w:tc>
      </w:tr>
      <w:tr w:rsidR="009A271C" w:rsidRPr="0046719E" w14:paraId="378A0AEA" w14:textId="77777777" w:rsidTr="00656FB0">
        <w:trPr>
          <w:trHeight w:val="288"/>
        </w:trPr>
        <w:tc>
          <w:tcPr>
            <w:tcW w:w="4320" w:type="dxa"/>
            <w:tcBorders>
              <w:top w:val="nil"/>
              <w:left w:val="nil"/>
              <w:bottom w:val="nil"/>
              <w:right w:val="nil"/>
            </w:tcBorders>
            <w:shd w:val="clear" w:color="auto" w:fill="auto"/>
            <w:noWrap/>
            <w:vAlign w:val="bottom"/>
          </w:tcPr>
          <w:p w14:paraId="4C1B79A3" w14:textId="77777777" w:rsidR="009A271C"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5163D2D"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135D4D1"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9323E3B"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7537C47D" w14:textId="77777777" w:rsidTr="00656FB0">
        <w:trPr>
          <w:trHeight w:val="288"/>
        </w:trPr>
        <w:tc>
          <w:tcPr>
            <w:tcW w:w="4320" w:type="dxa"/>
            <w:tcBorders>
              <w:top w:val="nil"/>
              <w:left w:val="nil"/>
              <w:bottom w:val="nil"/>
              <w:right w:val="nil"/>
            </w:tcBorders>
            <w:shd w:val="clear" w:color="auto" w:fill="auto"/>
            <w:noWrap/>
            <w:vAlign w:val="bottom"/>
          </w:tcPr>
          <w:p w14:paraId="1631CD7E" w14:textId="77777777" w:rsidR="009A271C"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0FA514C5"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4B1A93AC"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59FF99C"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1C018EC2" w14:textId="77777777" w:rsidTr="00656FB0">
        <w:trPr>
          <w:trHeight w:val="288"/>
        </w:trPr>
        <w:tc>
          <w:tcPr>
            <w:tcW w:w="4320" w:type="dxa"/>
            <w:tcBorders>
              <w:top w:val="nil"/>
              <w:left w:val="nil"/>
              <w:bottom w:val="nil"/>
              <w:right w:val="nil"/>
            </w:tcBorders>
            <w:shd w:val="clear" w:color="auto" w:fill="auto"/>
            <w:noWrap/>
            <w:vAlign w:val="bottom"/>
          </w:tcPr>
          <w:p w14:paraId="798FDD61" w14:textId="77777777" w:rsidR="009A271C"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F2CC63B"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3BD7FCE"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67DCC86B"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2C8F5D5D" w14:textId="77777777" w:rsidTr="00656FB0">
        <w:trPr>
          <w:trHeight w:val="288"/>
        </w:trPr>
        <w:tc>
          <w:tcPr>
            <w:tcW w:w="4320" w:type="dxa"/>
            <w:tcBorders>
              <w:top w:val="nil"/>
              <w:left w:val="nil"/>
              <w:bottom w:val="nil"/>
              <w:right w:val="nil"/>
            </w:tcBorders>
            <w:shd w:val="clear" w:color="auto" w:fill="auto"/>
            <w:noWrap/>
            <w:vAlign w:val="bottom"/>
          </w:tcPr>
          <w:p w14:paraId="335F9CBE" w14:textId="0EC62564" w:rsidR="009A271C" w:rsidRDefault="009A271C" w:rsidP="009A27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OFFICE/CANDIDATE</w:t>
            </w:r>
          </w:p>
        </w:tc>
        <w:tc>
          <w:tcPr>
            <w:tcW w:w="1710" w:type="dxa"/>
            <w:tcBorders>
              <w:top w:val="nil"/>
              <w:left w:val="nil"/>
              <w:bottom w:val="nil"/>
              <w:right w:val="nil"/>
            </w:tcBorders>
            <w:shd w:val="clear" w:color="auto" w:fill="auto"/>
            <w:noWrap/>
            <w:vAlign w:val="bottom"/>
          </w:tcPr>
          <w:p w14:paraId="760CF8CA" w14:textId="62953555" w:rsidR="009A271C" w:rsidRPr="004E53E7" w:rsidRDefault="009A271C" w:rsidP="009A271C">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b/>
                <w:bCs/>
                <w:color w:val="000000"/>
                <w:sz w:val="24"/>
                <w:szCs w:val="24"/>
              </w:rPr>
              <w:t>P1</w:t>
            </w:r>
          </w:p>
        </w:tc>
        <w:tc>
          <w:tcPr>
            <w:tcW w:w="1710" w:type="dxa"/>
            <w:tcBorders>
              <w:top w:val="nil"/>
              <w:left w:val="nil"/>
              <w:bottom w:val="nil"/>
              <w:right w:val="nil"/>
            </w:tcBorders>
            <w:shd w:val="clear" w:color="auto" w:fill="auto"/>
            <w:noWrap/>
            <w:vAlign w:val="bottom"/>
          </w:tcPr>
          <w:p w14:paraId="6AB1606E" w14:textId="112BED13" w:rsidR="009A271C" w:rsidRPr="004E53E7" w:rsidRDefault="009A271C" w:rsidP="009A271C">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b/>
                <w:bCs/>
                <w:color w:val="000000"/>
                <w:sz w:val="24"/>
                <w:szCs w:val="24"/>
              </w:rPr>
              <w:t>P2</w:t>
            </w:r>
          </w:p>
        </w:tc>
        <w:tc>
          <w:tcPr>
            <w:tcW w:w="1710" w:type="dxa"/>
            <w:tcBorders>
              <w:top w:val="nil"/>
              <w:left w:val="nil"/>
              <w:bottom w:val="nil"/>
              <w:right w:val="nil"/>
            </w:tcBorders>
            <w:shd w:val="clear" w:color="auto" w:fill="auto"/>
            <w:noWrap/>
            <w:vAlign w:val="bottom"/>
          </w:tcPr>
          <w:p w14:paraId="31CD5053" w14:textId="5D32BAA8" w:rsidR="009A271C" w:rsidRPr="004E53E7" w:rsidRDefault="009A271C" w:rsidP="009A271C">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b/>
                <w:bCs/>
                <w:color w:val="000000"/>
                <w:sz w:val="24"/>
                <w:szCs w:val="24"/>
              </w:rPr>
              <w:t>Total</w:t>
            </w:r>
          </w:p>
        </w:tc>
      </w:tr>
      <w:tr w:rsidR="009A271C" w:rsidRPr="0046719E" w14:paraId="31D0E836" w14:textId="77777777" w:rsidTr="00656FB0">
        <w:trPr>
          <w:trHeight w:val="288"/>
        </w:trPr>
        <w:tc>
          <w:tcPr>
            <w:tcW w:w="4320" w:type="dxa"/>
            <w:tcBorders>
              <w:top w:val="nil"/>
              <w:left w:val="nil"/>
              <w:bottom w:val="nil"/>
              <w:right w:val="nil"/>
            </w:tcBorders>
            <w:shd w:val="clear" w:color="auto" w:fill="auto"/>
            <w:noWrap/>
            <w:vAlign w:val="bottom"/>
          </w:tcPr>
          <w:p w14:paraId="37CF5A57" w14:textId="77777777" w:rsidR="009A271C"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8C98A22"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6C4FB9D"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DF597E4"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3401D033" w14:textId="77777777" w:rsidTr="00656FB0">
        <w:trPr>
          <w:trHeight w:val="288"/>
        </w:trPr>
        <w:tc>
          <w:tcPr>
            <w:tcW w:w="4320" w:type="dxa"/>
            <w:tcBorders>
              <w:top w:val="nil"/>
              <w:left w:val="nil"/>
              <w:bottom w:val="nil"/>
              <w:right w:val="nil"/>
            </w:tcBorders>
            <w:shd w:val="clear" w:color="auto" w:fill="auto"/>
            <w:noWrap/>
            <w:vAlign w:val="bottom"/>
          </w:tcPr>
          <w:p w14:paraId="45D196AA"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30D02">
              <w:rPr>
                <w:rFonts w:ascii="Times New Roman" w:eastAsia="Times New Roman" w:hAnsi="Times New Roman" w:cs="Times New Roman"/>
                <w:b/>
                <w:bCs/>
                <w:color w:val="000000"/>
                <w:sz w:val="24"/>
                <w:szCs w:val="24"/>
              </w:rPr>
              <w:t xml:space="preserve">Representative in </w:t>
            </w:r>
            <w:r>
              <w:rPr>
                <w:rFonts w:ascii="Times New Roman" w:eastAsia="Times New Roman" w:hAnsi="Times New Roman" w:cs="Times New Roman"/>
                <w:b/>
                <w:bCs/>
                <w:color w:val="000000"/>
                <w:sz w:val="24"/>
                <w:szCs w:val="24"/>
              </w:rPr>
              <w:t>Congress</w:t>
            </w:r>
          </w:p>
        </w:tc>
        <w:tc>
          <w:tcPr>
            <w:tcW w:w="1710" w:type="dxa"/>
            <w:tcBorders>
              <w:top w:val="nil"/>
              <w:left w:val="nil"/>
              <w:bottom w:val="nil"/>
              <w:right w:val="nil"/>
            </w:tcBorders>
            <w:shd w:val="clear" w:color="auto" w:fill="auto"/>
            <w:noWrap/>
            <w:vAlign w:val="bottom"/>
          </w:tcPr>
          <w:p w14:paraId="148DC191"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D4787EF"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C368E66"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0B9D94EA" w14:textId="77777777" w:rsidTr="00656FB0">
        <w:trPr>
          <w:trHeight w:val="288"/>
        </w:trPr>
        <w:tc>
          <w:tcPr>
            <w:tcW w:w="4320" w:type="dxa"/>
            <w:tcBorders>
              <w:top w:val="nil"/>
              <w:left w:val="nil"/>
              <w:bottom w:val="nil"/>
              <w:right w:val="nil"/>
            </w:tcBorders>
            <w:shd w:val="clear" w:color="auto" w:fill="auto"/>
            <w:noWrap/>
            <w:vAlign w:val="bottom"/>
          </w:tcPr>
          <w:p w14:paraId="449CF2A5" w14:textId="77777777" w:rsidR="009A271C" w:rsidRPr="00724865" w:rsidRDefault="009A271C" w:rsidP="00656FB0">
            <w:pPr>
              <w:spacing w:after="0" w:line="240" w:lineRule="auto"/>
              <w:rPr>
                <w:rFonts w:ascii="Times New Roman" w:eastAsia="Times New Roman" w:hAnsi="Times New Roman" w:cs="Times New Roman"/>
                <w:color w:val="000000"/>
                <w:sz w:val="24"/>
                <w:szCs w:val="24"/>
              </w:rPr>
            </w:pPr>
            <w:r w:rsidRPr="00724865">
              <w:rPr>
                <w:rFonts w:ascii="Times New Roman" w:eastAsia="Times New Roman" w:hAnsi="Times New Roman" w:cs="Times New Roman"/>
                <w:color w:val="000000"/>
                <w:sz w:val="24"/>
                <w:szCs w:val="24"/>
              </w:rPr>
              <w:t>Summer K. Schmaling</w:t>
            </w:r>
          </w:p>
        </w:tc>
        <w:tc>
          <w:tcPr>
            <w:tcW w:w="1710" w:type="dxa"/>
            <w:tcBorders>
              <w:top w:val="nil"/>
            </w:tcBorders>
            <w:shd w:val="clear" w:color="auto" w:fill="auto"/>
            <w:noWrap/>
            <w:vAlign w:val="bottom"/>
          </w:tcPr>
          <w:p w14:paraId="54156DAC"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281</w:t>
            </w:r>
          </w:p>
        </w:tc>
        <w:tc>
          <w:tcPr>
            <w:tcW w:w="1710" w:type="dxa"/>
            <w:tcBorders>
              <w:top w:val="nil"/>
            </w:tcBorders>
            <w:shd w:val="clear" w:color="auto" w:fill="auto"/>
            <w:noWrap/>
            <w:vAlign w:val="bottom"/>
          </w:tcPr>
          <w:p w14:paraId="551D2F22"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261</w:t>
            </w:r>
          </w:p>
        </w:tc>
        <w:tc>
          <w:tcPr>
            <w:tcW w:w="1710" w:type="dxa"/>
            <w:tcBorders>
              <w:top w:val="nil"/>
            </w:tcBorders>
            <w:shd w:val="clear" w:color="auto" w:fill="auto"/>
            <w:noWrap/>
            <w:vAlign w:val="bottom"/>
          </w:tcPr>
          <w:p w14:paraId="5BA60869"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542</w:t>
            </w:r>
          </w:p>
        </w:tc>
      </w:tr>
      <w:tr w:rsidR="009A271C" w:rsidRPr="0046719E" w14:paraId="6E386069" w14:textId="77777777" w:rsidTr="00656FB0">
        <w:trPr>
          <w:trHeight w:val="288"/>
        </w:trPr>
        <w:tc>
          <w:tcPr>
            <w:tcW w:w="4320" w:type="dxa"/>
            <w:tcBorders>
              <w:top w:val="nil"/>
              <w:left w:val="nil"/>
            </w:tcBorders>
            <w:shd w:val="clear" w:color="auto" w:fill="auto"/>
            <w:noWrap/>
            <w:vAlign w:val="bottom"/>
          </w:tcPr>
          <w:p w14:paraId="376696A5"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75AE1646"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5</w:t>
            </w:r>
          </w:p>
        </w:tc>
        <w:tc>
          <w:tcPr>
            <w:tcW w:w="1710" w:type="dxa"/>
            <w:tcBorders>
              <w:top w:val="nil"/>
            </w:tcBorders>
            <w:shd w:val="clear" w:color="auto" w:fill="auto"/>
            <w:noWrap/>
            <w:vAlign w:val="bottom"/>
          </w:tcPr>
          <w:p w14:paraId="32996F92"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3</w:t>
            </w:r>
          </w:p>
        </w:tc>
        <w:tc>
          <w:tcPr>
            <w:tcW w:w="1710" w:type="dxa"/>
            <w:tcBorders>
              <w:top w:val="nil"/>
            </w:tcBorders>
            <w:shd w:val="clear" w:color="auto" w:fill="auto"/>
            <w:noWrap/>
            <w:vAlign w:val="bottom"/>
          </w:tcPr>
          <w:p w14:paraId="4359FC7F"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8</w:t>
            </w:r>
          </w:p>
        </w:tc>
      </w:tr>
      <w:tr w:rsidR="009A271C" w:rsidRPr="0046719E" w14:paraId="65486B16" w14:textId="77777777" w:rsidTr="00656FB0">
        <w:trPr>
          <w:trHeight w:val="288"/>
        </w:trPr>
        <w:tc>
          <w:tcPr>
            <w:tcW w:w="4320" w:type="dxa"/>
            <w:tcBorders>
              <w:top w:val="nil"/>
              <w:left w:val="nil"/>
            </w:tcBorders>
            <w:shd w:val="clear" w:color="auto" w:fill="auto"/>
            <w:noWrap/>
            <w:vAlign w:val="bottom"/>
          </w:tcPr>
          <w:p w14:paraId="03D798E7"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01119A08"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39</w:t>
            </w:r>
          </w:p>
        </w:tc>
        <w:tc>
          <w:tcPr>
            <w:tcW w:w="1710" w:type="dxa"/>
            <w:tcBorders>
              <w:top w:val="nil"/>
            </w:tcBorders>
            <w:shd w:val="clear" w:color="auto" w:fill="auto"/>
            <w:noWrap/>
            <w:vAlign w:val="bottom"/>
          </w:tcPr>
          <w:p w14:paraId="1B4EDCA8"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33</w:t>
            </w:r>
          </w:p>
        </w:tc>
        <w:tc>
          <w:tcPr>
            <w:tcW w:w="1710" w:type="dxa"/>
            <w:tcBorders>
              <w:top w:val="nil"/>
            </w:tcBorders>
            <w:shd w:val="clear" w:color="auto" w:fill="auto"/>
            <w:noWrap/>
            <w:vAlign w:val="bottom"/>
          </w:tcPr>
          <w:p w14:paraId="3B73D1E7"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72</w:t>
            </w:r>
          </w:p>
        </w:tc>
      </w:tr>
      <w:tr w:rsidR="009A271C" w:rsidRPr="0046719E" w14:paraId="41FA0F64" w14:textId="77777777" w:rsidTr="00656FB0">
        <w:trPr>
          <w:trHeight w:val="288"/>
        </w:trPr>
        <w:tc>
          <w:tcPr>
            <w:tcW w:w="4320" w:type="dxa"/>
            <w:tcBorders>
              <w:top w:val="nil"/>
              <w:left w:val="nil"/>
              <w:bottom w:val="nil"/>
              <w:right w:val="nil"/>
            </w:tcBorders>
            <w:shd w:val="clear" w:color="auto" w:fill="auto"/>
            <w:noWrap/>
            <w:vAlign w:val="bottom"/>
          </w:tcPr>
          <w:p w14:paraId="4EB2CACA" w14:textId="77777777" w:rsidR="009A271C"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3C1A8352" w14:textId="77777777" w:rsidR="009A271C" w:rsidRPr="00ED6419"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602CB5C2" w14:textId="77777777" w:rsidR="009A271C" w:rsidRPr="00ED6419"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E45AC91" w14:textId="77777777" w:rsidR="009A271C" w:rsidRPr="00ED6419"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15B8439D" w14:textId="77777777" w:rsidTr="00656FB0">
        <w:trPr>
          <w:trHeight w:val="288"/>
        </w:trPr>
        <w:tc>
          <w:tcPr>
            <w:tcW w:w="4320" w:type="dxa"/>
            <w:tcBorders>
              <w:top w:val="nil"/>
              <w:left w:val="nil"/>
            </w:tcBorders>
            <w:shd w:val="clear" w:color="auto" w:fill="auto"/>
            <w:noWrap/>
            <w:vAlign w:val="bottom"/>
          </w:tcPr>
          <w:p w14:paraId="312D4B91"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b/>
                <w:bCs/>
                <w:color w:val="000000"/>
                <w:sz w:val="24"/>
                <w:szCs w:val="24"/>
              </w:rPr>
              <w:t>Register of Probate</w:t>
            </w:r>
          </w:p>
        </w:tc>
        <w:tc>
          <w:tcPr>
            <w:tcW w:w="1710" w:type="dxa"/>
            <w:tcBorders>
              <w:top w:val="nil"/>
            </w:tcBorders>
            <w:shd w:val="clear" w:color="auto" w:fill="auto"/>
            <w:noWrap/>
            <w:vAlign w:val="bottom"/>
          </w:tcPr>
          <w:p w14:paraId="31B8C428" w14:textId="77777777" w:rsidR="009A271C" w:rsidRPr="00ED6419"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1849FB24" w14:textId="77777777" w:rsidR="009A271C" w:rsidRPr="00ED6419"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693447ED" w14:textId="77777777" w:rsidR="009A271C" w:rsidRPr="00ED6419"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283F25E3" w14:textId="77777777" w:rsidTr="00656FB0">
        <w:trPr>
          <w:trHeight w:val="288"/>
        </w:trPr>
        <w:tc>
          <w:tcPr>
            <w:tcW w:w="4320" w:type="dxa"/>
            <w:tcBorders>
              <w:top w:val="nil"/>
              <w:left w:val="nil"/>
            </w:tcBorders>
            <w:shd w:val="clear" w:color="auto" w:fill="auto"/>
            <w:noWrap/>
            <w:vAlign w:val="bottom"/>
          </w:tcPr>
          <w:p w14:paraId="5906A2D1"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6EA12263"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75</w:t>
            </w:r>
          </w:p>
        </w:tc>
        <w:tc>
          <w:tcPr>
            <w:tcW w:w="1710" w:type="dxa"/>
            <w:tcBorders>
              <w:top w:val="nil"/>
            </w:tcBorders>
            <w:shd w:val="clear" w:color="auto" w:fill="auto"/>
            <w:noWrap/>
            <w:vAlign w:val="bottom"/>
          </w:tcPr>
          <w:p w14:paraId="36B11079"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26</w:t>
            </w:r>
          </w:p>
        </w:tc>
        <w:tc>
          <w:tcPr>
            <w:tcW w:w="1710" w:type="dxa"/>
            <w:tcBorders>
              <w:top w:val="nil"/>
            </w:tcBorders>
            <w:shd w:val="clear" w:color="auto" w:fill="auto"/>
            <w:noWrap/>
            <w:vAlign w:val="bottom"/>
          </w:tcPr>
          <w:p w14:paraId="41D1C9FF"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101</w:t>
            </w:r>
          </w:p>
        </w:tc>
      </w:tr>
      <w:tr w:rsidR="009A271C" w:rsidRPr="0046719E" w14:paraId="75EFAB75" w14:textId="77777777" w:rsidTr="00656FB0">
        <w:trPr>
          <w:trHeight w:val="288"/>
        </w:trPr>
        <w:tc>
          <w:tcPr>
            <w:tcW w:w="4320" w:type="dxa"/>
            <w:tcBorders>
              <w:top w:val="nil"/>
              <w:left w:val="nil"/>
            </w:tcBorders>
            <w:shd w:val="clear" w:color="auto" w:fill="auto"/>
            <w:noWrap/>
            <w:vAlign w:val="bottom"/>
          </w:tcPr>
          <w:p w14:paraId="199D3EAC"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407A11B8"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250</w:t>
            </w:r>
          </w:p>
        </w:tc>
        <w:tc>
          <w:tcPr>
            <w:tcW w:w="1710" w:type="dxa"/>
            <w:tcBorders>
              <w:top w:val="nil"/>
            </w:tcBorders>
            <w:shd w:val="clear" w:color="auto" w:fill="auto"/>
            <w:noWrap/>
            <w:vAlign w:val="bottom"/>
          </w:tcPr>
          <w:p w14:paraId="26069364"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271</w:t>
            </w:r>
          </w:p>
        </w:tc>
        <w:tc>
          <w:tcPr>
            <w:tcW w:w="1710" w:type="dxa"/>
            <w:tcBorders>
              <w:top w:val="nil"/>
            </w:tcBorders>
            <w:shd w:val="clear" w:color="auto" w:fill="auto"/>
            <w:noWrap/>
            <w:vAlign w:val="bottom"/>
          </w:tcPr>
          <w:p w14:paraId="65512B1C"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521</w:t>
            </w:r>
          </w:p>
        </w:tc>
      </w:tr>
      <w:tr w:rsidR="009A271C" w:rsidRPr="0046719E" w14:paraId="3F430C39" w14:textId="77777777" w:rsidTr="00656FB0">
        <w:trPr>
          <w:trHeight w:val="288"/>
        </w:trPr>
        <w:tc>
          <w:tcPr>
            <w:tcW w:w="4320" w:type="dxa"/>
            <w:tcBorders>
              <w:top w:val="nil"/>
              <w:left w:val="nil"/>
              <w:bottom w:val="nil"/>
              <w:right w:val="nil"/>
            </w:tcBorders>
            <w:shd w:val="clear" w:color="auto" w:fill="auto"/>
            <w:noWrap/>
            <w:vAlign w:val="bottom"/>
          </w:tcPr>
          <w:p w14:paraId="0691A2FD" w14:textId="77777777" w:rsidR="009A271C"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1C268493"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0CB8CBE1"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28722D5D"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 </w:t>
            </w:r>
          </w:p>
        </w:tc>
      </w:tr>
      <w:tr w:rsidR="009A271C" w:rsidRPr="0046719E" w14:paraId="55405E1A" w14:textId="77777777" w:rsidTr="00656FB0">
        <w:trPr>
          <w:trHeight w:val="288"/>
        </w:trPr>
        <w:tc>
          <w:tcPr>
            <w:tcW w:w="4320" w:type="dxa"/>
            <w:tcBorders>
              <w:top w:val="nil"/>
              <w:left w:val="nil"/>
            </w:tcBorders>
            <w:shd w:val="clear" w:color="auto" w:fill="auto"/>
            <w:noWrap/>
            <w:vAlign w:val="bottom"/>
          </w:tcPr>
          <w:p w14:paraId="0A38AC78"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b/>
                <w:bCs/>
                <w:color w:val="000000"/>
                <w:sz w:val="24"/>
                <w:szCs w:val="24"/>
              </w:rPr>
              <w:t>County Commissioner</w:t>
            </w:r>
          </w:p>
        </w:tc>
        <w:tc>
          <w:tcPr>
            <w:tcW w:w="1710" w:type="dxa"/>
            <w:tcBorders>
              <w:top w:val="nil"/>
            </w:tcBorders>
            <w:shd w:val="clear" w:color="auto" w:fill="auto"/>
            <w:noWrap/>
            <w:vAlign w:val="bottom"/>
          </w:tcPr>
          <w:p w14:paraId="3B3D2F31"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35483C19"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2F3667FF"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2F1169A0" w14:textId="77777777" w:rsidTr="00656FB0">
        <w:trPr>
          <w:trHeight w:val="288"/>
        </w:trPr>
        <w:tc>
          <w:tcPr>
            <w:tcW w:w="4320" w:type="dxa"/>
            <w:tcBorders>
              <w:top w:val="nil"/>
              <w:left w:val="nil"/>
              <w:bottom w:val="nil"/>
              <w:right w:val="nil"/>
            </w:tcBorders>
            <w:shd w:val="clear" w:color="auto" w:fill="auto"/>
            <w:noWrap/>
            <w:vAlign w:val="bottom"/>
          </w:tcPr>
          <w:p w14:paraId="2166FBB1" w14:textId="77777777" w:rsidR="009A271C" w:rsidRDefault="009A271C"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Jarad Valanzola</w:t>
            </w:r>
          </w:p>
        </w:tc>
        <w:tc>
          <w:tcPr>
            <w:tcW w:w="1710" w:type="dxa"/>
            <w:tcBorders>
              <w:top w:val="nil"/>
            </w:tcBorders>
            <w:shd w:val="clear" w:color="auto" w:fill="auto"/>
            <w:noWrap/>
            <w:vAlign w:val="bottom"/>
          </w:tcPr>
          <w:p w14:paraId="06D26C87"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261</w:t>
            </w:r>
          </w:p>
        </w:tc>
        <w:tc>
          <w:tcPr>
            <w:tcW w:w="1710" w:type="dxa"/>
            <w:tcBorders>
              <w:top w:val="nil"/>
            </w:tcBorders>
            <w:shd w:val="clear" w:color="auto" w:fill="auto"/>
            <w:noWrap/>
            <w:vAlign w:val="bottom"/>
          </w:tcPr>
          <w:p w14:paraId="519A257F"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240</w:t>
            </w:r>
          </w:p>
        </w:tc>
        <w:tc>
          <w:tcPr>
            <w:tcW w:w="1710" w:type="dxa"/>
            <w:tcBorders>
              <w:top w:val="nil"/>
            </w:tcBorders>
            <w:shd w:val="clear" w:color="auto" w:fill="auto"/>
            <w:noWrap/>
            <w:vAlign w:val="bottom"/>
          </w:tcPr>
          <w:p w14:paraId="219D6AA8"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501</w:t>
            </w:r>
          </w:p>
        </w:tc>
      </w:tr>
      <w:tr w:rsidR="009A271C" w:rsidRPr="0046719E" w14:paraId="091A7379" w14:textId="77777777" w:rsidTr="00656FB0">
        <w:trPr>
          <w:trHeight w:val="288"/>
        </w:trPr>
        <w:tc>
          <w:tcPr>
            <w:tcW w:w="4320" w:type="dxa"/>
            <w:tcBorders>
              <w:top w:val="nil"/>
              <w:left w:val="nil"/>
            </w:tcBorders>
            <w:shd w:val="clear" w:color="auto" w:fill="auto"/>
            <w:noWrap/>
            <w:vAlign w:val="bottom"/>
          </w:tcPr>
          <w:p w14:paraId="4A0DFA9D"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15542A8F"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4</w:t>
            </w:r>
          </w:p>
        </w:tc>
        <w:tc>
          <w:tcPr>
            <w:tcW w:w="1710" w:type="dxa"/>
            <w:tcBorders>
              <w:top w:val="nil"/>
            </w:tcBorders>
            <w:shd w:val="clear" w:color="auto" w:fill="auto"/>
            <w:noWrap/>
            <w:vAlign w:val="bottom"/>
          </w:tcPr>
          <w:p w14:paraId="58F17B67"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w:t>
            </w:r>
          </w:p>
        </w:tc>
        <w:tc>
          <w:tcPr>
            <w:tcW w:w="1710" w:type="dxa"/>
            <w:tcBorders>
              <w:top w:val="nil"/>
            </w:tcBorders>
            <w:shd w:val="clear" w:color="auto" w:fill="auto"/>
            <w:noWrap/>
            <w:vAlign w:val="bottom"/>
          </w:tcPr>
          <w:p w14:paraId="4317F4E3"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6</w:t>
            </w:r>
          </w:p>
        </w:tc>
      </w:tr>
      <w:tr w:rsidR="009A271C" w:rsidRPr="0046719E" w14:paraId="22842B35" w14:textId="77777777" w:rsidTr="00656FB0">
        <w:trPr>
          <w:trHeight w:val="288"/>
        </w:trPr>
        <w:tc>
          <w:tcPr>
            <w:tcW w:w="4320" w:type="dxa"/>
            <w:tcBorders>
              <w:top w:val="nil"/>
              <w:left w:val="nil"/>
            </w:tcBorders>
            <w:shd w:val="clear" w:color="auto" w:fill="auto"/>
            <w:noWrap/>
            <w:vAlign w:val="bottom"/>
          </w:tcPr>
          <w:p w14:paraId="56CC959D"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01948BC5"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385</w:t>
            </w:r>
          </w:p>
        </w:tc>
        <w:tc>
          <w:tcPr>
            <w:tcW w:w="1710" w:type="dxa"/>
            <w:tcBorders>
              <w:top w:val="nil"/>
            </w:tcBorders>
            <w:shd w:val="clear" w:color="auto" w:fill="auto"/>
            <w:noWrap/>
            <w:vAlign w:val="bottom"/>
          </w:tcPr>
          <w:p w14:paraId="3AC2AEFA"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352</w:t>
            </w:r>
          </w:p>
        </w:tc>
        <w:tc>
          <w:tcPr>
            <w:tcW w:w="1710" w:type="dxa"/>
            <w:tcBorders>
              <w:top w:val="nil"/>
            </w:tcBorders>
            <w:shd w:val="clear" w:color="auto" w:fill="auto"/>
            <w:noWrap/>
            <w:vAlign w:val="bottom"/>
          </w:tcPr>
          <w:p w14:paraId="59BF7F51"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737</w:t>
            </w:r>
          </w:p>
        </w:tc>
      </w:tr>
      <w:tr w:rsidR="009A271C" w:rsidRPr="0046719E" w14:paraId="55E9EC4C" w14:textId="77777777" w:rsidTr="00656FB0">
        <w:trPr>
          <w:trHeight w:val="288"/>
        </w:trPr>
        <w:tc>
          <w:tcPr>
            <w:tcW w:w="4320" w:type="dxa"/>
            <w:tcBorders>
              <w:top w:val="nil"/>
              <w:left w:val="nil"/>
              <w:bottom w:val="nil"/>
              <w:right w:val="nil"/>
            </w:tcBorders>
            <w:shd w:val="clear" w:color="auto" w:fill="auto"/>
            <w:noWrap/>
            <w:vAlign w:val="bottom"/>
          </w:tcPr>
          <w:p w14:paraId="437A4F7E" w14:textId="77777777" w:rsidR="009A271C"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46487A4D"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6588BA88"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 </w:t>
            </w:r>
          </w:p>
        </w:tc>
        <w:tc>
          <w:tcPr>
            <w:tcW w:w="1710" w:type="dxa"/>
            <w:tcBorders>
              <w:top w:val="nil"/>
            </w:tcBorders>
            <w:shd w:val="clear" w:color="auto" w:fill="auto"/>
            <w:noWrap/>
            <w:vAlign w:val="bottom"/>
          </w:tcPr>
          <w:p w14:paraId="4968D616"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 </w:t>
            </w:r>
          </w:p>
        </w:tc>
      </w:tr>
      <w:tr w:rsidR="009A271C" w:rsidRPr="0046719E" w14:paraId="0F1DD5A1" w14:textId="77777777" w:rsidTr="00656FB0">
        <w:trPr>
          <w:trHeight w:val="288"/>
        </w:trPr>
        <w:tc>
          <w:tcPr>
            <w:tcW w:w="4320" w:type="dxa"/>
            <w:tcBorders>
              <w:top w:val="nil"/>
              <w:left w:val="nil"/>
              <w:bottom w:val="nil"/>
              <w:right w:val="nil"/>
            </w:tcBorders>
            <w:shd w:val="clear" w:color="auto" w:fill="auto"/>
            <w:noWrap/>
            <w:vAlign w:val="bottom"/>
          </w:tcPr>
          <w:p w14:paraId="0A1B0571"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8104B3">
              <w:rPr>
                <w:rFonts w:ascii="Times New Roman" w:eastAsia="Times New Roman" w:hAnsi="Times New Roman" w:cs="Times New Roman"/>
                <w:b/>
                <w:bCs/>
                <w:color w:val="000000"/>
                <w:sz w:val="24"/>
                <w:szCs w:val="24"/>
              </w:rPr>
              <w:t>County Treasurer</w:t>
            </w:r>
          </w:p>
        </w:tc>
        <w:tc>
          <w:tcPr>
            <w:tcW w:w="1710" w:type="dxa"/>
            <w:tcBorders>
              <w:top w:val="nil"/>
            </w:tcBorders>
            <w:shd w:val="clear" w:color="auto" w:fill="auto"/>
            <w:noWrap/>
            <w:vAlign w:val="bottom"/>
          </w:tcPr>
          <w:p w14:paraId="49AC6DC2"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76FB7DAB"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tcBorders>
            <w:shd w:val="clear" w:color="auto" w:fill="auto"/>
            <w:noWrap/>
            <w:vAlign w:val="bottom"/>
          </w:tcPr>
          <w:p w14:paraId="2911134A"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73F735E4" w14:textId="77777777" w:rsidTr="00656FB0">
        <w:trPr>
          <w:trHeight w:val="288"/>
        </w:trPr>
        <w:tc>
          <w:tcPr>
            <w:tcW w:w="4320" w:type="dxa"/>
            <w:tcBorders>
              <w:top w:val="nil"/>
              <w:left w:val="nil"/>
              <w:bottom w:val="nil"/>
              <w:right w:val="nil"/>
            </w:tcBorders>
            <w:shd w:val="clear" w:color="auto" w:fill="auto"/>
            <w:noWrap/>
            <w:vAlign w:val="bottom"/>
          </w:tcPr>
          <w:p w14:paraId="06992981" w14:textId="77777777" w:rsidR="009A271C" w:rsidRDefault="009A271C" w:rsidP="00656F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Carina Leeza Mompelas</w:t>
            </w:r>
          </w:p>
        </w:tc>
        <w:tc>
          <w:tcPr>
            <w:tcW w:w="1710" w:type="dxa"/>
            <w:tcBorders>
              <w:top w:val="nil"/>
            </w:tcBorders>
            <w:shd w:val="clear" w:color="auto" w:fill="auto"/>
            <w:noWrap/>
            <w:vAlign w:val="bottom"/>
          </w:tcPr>
          <w:p w14:paraId="3CD9ED31"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251</w:t>
            </w:r>
          </w:p>
        </w:tc>
        <w:tc>
          <w:tcPr>
            <w:tcW w:w="1710" w:type="dxa"/>
            <w:tcBorders>
              <w:top w:val="nil"/>
            </w:tcBorders>
            <w:shd w:val="clear" w:color="auto" w:fill="auto"/>
            <w:noWrap/>
            <w:vAlign w:val="bottom"/>
          </w:tcPr>
          <w:p w14:paraId="0F6D348A"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213</w:t>
            </w:r>
          </w:p>
        </w:tc>
        <w:tc>
          <w:tcPr>
            <w:tcW w:w="1710" w:type="dxa"/>
            <w:tcBorders>
              <w:top w:val="nil"/>
            </w:tcBorders>
            <w:shd w:val="clear" w:color="auto" w:fill="auto"/>
            <w:noWrap/>
            <w:vAlign w:val="bottom"/>
          </w:tcPr>
          <w:p w14:paraId="6B854D66"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464</w:t>
            </w:r>
          </w:p>
        </w:tc>
      </w:tr>
      <w:tr w:rsidR="009A271C" w:rsidRPr="0046719E" w14:paraId="6DB40D5F" w14:textId="77777777" w:rsidTr="00656FB0">
        <w:trPr>
          <w:trHeight w:val="288"/>
        </w:trPr>
        <w:tc>
          <w:tcPr>
            <w:tcW w:w="4320" w:type="dxa"/>
            <w:tcBorders>
              <w:top w:val="nil"/>
              <w:left w:val="nil"/>
            </w:tcBorders>
            <w:shd w:val="clear" w:color="auto" w:fill="auto"/>
            <w:noWrap/>
            <w:vAlign w:val="bottom"/>
          </w:tcPr>
          <w:p w14:paraId="6DDB6522"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Write Ins</w:t>
            </w:r>
          </w:p>
        </w:tc>
        <w:tc>
          <w:tcPr>
            <w:tcW w:w="1710" w:type="dxa"/>
            <w:tcBorders>
              <w:top w:val="nil"/>
            </w:tcBorders>
            <w:shd w:val="clear" w:color="auto" w:fill="auto"/>
            <w:noWrap/>
            <w:vAlign w:val="bottom"/>
          </w:tcPr>
          <w:p w14:paraId="14C3CC8E"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5</w:t>
            </w:r>
          </w:p>
        </w:tc>
        <w:tc>
          <w:tcPr>
            <w:tcW w:w="1710" w:type="dxa"/>
            <w:tcBorders>
              <w:top w:val="nil"/>
            </w:tcBorders>
            <w:shd w:val="clear" w:color="auto" w:fill="auto"/>
            <w:noWrap/>
            <w:vAlign w:val="bottom"/>
          </w:tcPr>
          <w:p w14:paraId="368B1929"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1</w:t>
            </w:r>
          </w:p>
        </w:tc>
        <w:tc>
          <w:tcPr>
            <w:tcW w:w="1710" w:type="dxa"/>
            <w:tcBorders>
              <w:top w:val="nil"/>
            </w:tcBorders>
            <w:shd w:val="clear" w:color="auto" w:fill="auto"/>
            <w:noWrap/>
            <w:vAlign w:val="bottom"/>
          </w:tcPr>
          <w:p w14:paraId="11510EDE"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6</w:t>
            </w:r>
          </w:p>
        </w:tc>
      </w:tr>
      <w:tr w:rsidR="009A271C" w:rsidRPr="0046719E" w14:paraId="0D2DEB92" w14:textId="77777777" w:rsidTr="00656FB0">
        <w:trPr>
          <w:trHeight w:val="288"/>
        </w:trPr>
        <w:tc>
          <w:tcPr>
            <w:tcW w:w="4320" w:type="dxa"/>
            <w:tcBorders>
              <w:top w:val="nil"/>
              <w:left w:val="nil"/>
            </w:tcBorders>
            <w:shd w:val="clear" w:color="auto" w:fill="auto"/>
            <w:noWrap/>
            <w:vAlign w:val="bottom"/>
          </w:tcPr>
          <w:p w14:paraId="2F71F497" w14:textId="77777777" w:rsidR="009A271C" w:rsidRDefault="009A271C" w:rsidP="00656FB0">
            <w:pPr>
              <w:spacing w:after="0" w:line="240" w:lineRule="auto"/>
              <w:rPr>
                <w:rFonts w:ascii="Times New Roman" w:eastAsia="Times New Roman" w:hAnsi="Times New Roman" w:cs="Times New Roman"/>
                <w:color w:val="000000"/>
                <w:sz w:val="24"/>
                <w:szCs w:val="24"/>
              </w:rPr>
            </w:pPr>
            <w:r w:rsidRPr="009019AB">
              <w:rPr>
                <w:rFonts w:ascii="Times New Roman" w:eastAsia="Times New Roman" w:hAnsi="Times New Roman" w:cs="Times New Roman"/>
                <w:color w:val="000000"/>
                <w:sz w:val="24"/>
                <w:szCs w:val="24"/>
              </w:rPr>
              <w:t>Blanks</w:t>
            </w:r>
          </w:p>
        </w:tc>
        <w:tc>
          <w:tcPr>
            <w:tcW w:w="1710" w:type="dxa"/>
            <w:tcBorders>
              <w:top w:val="nil"/>
            </w:tcBorders>
            <w:shd w:val="clear" w:color="auto" w:fill="auto"/>
            <w:noWrap/>
            <w:vAlign w:val="bottom"/>
          </w:tcPr>
          <w:p w14:paraId="41C12118"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69</w:t>
            </w:r>
          </w:p>
        </w:tc>
        <w:tc>
          <w:tcPr>
            <w:tcW w:w="1710" w:type="dxa"/>
            <w:tcBorders>
              <w:top w:val="nil"/>
            </w:tcBorders>
            <w:shd w:val="clear" w:color="auto" w:fill="auto"/>
            <w:noWrap/>
            <w:vAlign w:val="bottom"/>
          </w:tcPr>
          <w:p w14:paraId="291F6033"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83</w:t>
            </w:r>
          </w:p>
        </w:tc>
        <w:tc>
          <w:tcPr>
            <w:tcW w:w="1710" w:type="dxa"/>
            <w:tcBorders>
              <w:top w:val="nil"/>
            </w:tcBorders>
            <w:shd w:val="clear" w:color="auto" w:fill="auto"/>
            <w:noWrap/>
            <w:vAlign w:val="bottom"/>
          </w:tcPr>
          <w:p w14:paraId="33BA4D22"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r w:rsidRPr="004E53E7">
              <w:rPr>
                <w:rFonts w:ascii="Times New Roman" w:eastAsia="Times New Roman" w:hAnsi="Times New Roman" w:cs="Times New Roman"/>
                <w:color w:val="000000"/>
                <w:sz w:val="24"/>
                <w:szCs w:val="24"/>
              </w:rPr>
              <w:t>152</w:t>
            </w:r>
          </w:p>
        </w:tc>
      </w:tr>
      <w:tr w:rsidR="009A271C" w:rsidRPr="0046719E" w14:paraId="7FE3FBE6" w14:textId="77777777" w:rsidTr="00656FB0">
        <w:trPr>
          <w:trHeight w:val="288"/>
        </w:trPr>
        <w:tc>
          <w:tcPr>
            <w:tcW w:w="4320" w:type="dxa"/>
            <w:tcBorders>
              <w:top w:val="nil"/>
              <w:left w:val="nil"/>
              <w:bottom w:val="nil"/>
              <w:right w:val="nil"/>
            </w:tcBorders>
            <w:shd w:val="clear" w:color="auto" w:fill="auto"/>
            <w:noWrap/>
            <w:vAlign w:val="bottom"/>
          </w:tcPr>
          <w:p w14:paraId="35B2E7D4" w14:textId="77777777" w:rsidR="009A271C"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B7474CD"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DB1AC93"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14363D8D" w14:textId="77777777" w:rsidR="009A271C" w:rsidRPr="004E53E7" w:rsidRDefault="009A271C" w:rsidP="00656FB0">
            <w:pPr>
              <w:spacing w:after="0" w:line="240" w:lineRule="auto"/>
              <w:jc w:val="right"/>
              <w:rPr>
                <w:rFonts w:ascii="Times New Roman" w:eastAsia="Times New Roman" w:hAnsi="Times New Roman" w:cs="Times New Roman"/>
                <w:color w:val="000000"/>
                <w:sz w:val="24"/>
                <w:szCs w:val="24"/>
              </w:rPr>
            </w:pPr>
          </w:p>
        </w:tc>
      </w:tr>
      <w:tr w:rsidR="009A271C" w:rsidRPr="0046719E" w14:paraId="5169B95F" w14:textId="77777777" w:rsidTr="00656FB0">
        <w:trPr>
          <w:trHeight w:val="288"/>
        </w:trPr>
        <w:tc>
          <w:tcPr>
            <w:tcW w:w="4320" w:type="dxa"/>
            <w:tcBorders>
              <w:top w:val="nil"/>
              <w:left w:val="nil"/>
              <w:bottom w:val="nil"/>
              <w:right w:val="nil"/>
            </w:tcBorders>
            <w:shd w:val="clear" w:color="auto" w:fill="auto"/>
            <w:noWrap/>
            <w:vAlign w:val="bottom"/>
          </w:tcPr>
          <w:p w14:paraId="684390CD" w14:textId="77777777" w:rsidR="009A271C" w:rsidRDefault="009A271C" w:rsidP="00656FB0">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0316F832" w14:textId="77777777" w:rsidR="009A271C" w:rsidRPr="00ED6419"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233C42F9" w14:textId="77777777" w:rsidR="009A271C" w:rsidRPr="00ED6419" w:rsidRDefault="009A271C" w:rsidP="00656FB0">
            <w:pPr>
              <w:spacing w:after="0" w:line="240" w:lineRule="auto"/>
              <w:jc w:val="right"/>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tcPr>
          <w:p w14:paraId="59E215C3" w14:textId="77777777" w:rsidR="009A271C" w:rsidRPr="00ED6419" w:rsidRDefault="009A271C" w:rsidP="00656FB0">
            <w:pPr>
              <w:spacing w:after="0" w:line="240" w:lineRule="auto"/>
              <w:jc w:val="right"/>
              <w:rPr>
                <w:rFonts w:ascii="Times New Roman" w:eastAsia="Times New Roman" w:hAnsi="Times New Roman" w:cs="Times New Roman"/>
                <w:color w:val="000000"/>
                <w:sz w:val="24"/>
                <w:szCs w:val="24"/>
              </w:rPr>
            </w:pPr>
          </w:p>
        </w:tc>
      </w:tr>
    </w:tbl>
    <w:p w14:paraId="5FF9620D" w14:textId="77777777" w:rsidR="009A271C" w:rsidRPr="0046719E" w:rsidRDefault="009A271C" w:rsidP="009A271C">
      <w:pPr>
        <w:spacing w:after="0" w:line="240" w:lineRule="auto"/>
        <w:rPr>
          <w:rFonts w:ascii="Times New Roman" w:hAnsi="Times New Roman" w:cs="Times New Roman"/>
          <w:b/>
          <w:sz w:val="24"/>
          <w:szCs w:val="24"/>
        </w:rPr>
      </w:pPr>
    </w:p>
    <w:p w14:paraId="0B85BF15" w14:textId="77777777" w:rsidR="009A271C" w:rsidRDefault="009A271C" w:rsidP="00494140">
      <w:pPr>
        <w:spacing w:after="0" w:line="240" w:lineRule="auto"/>
        <w:jc w:val="center"/>
        <w:rPr>
          <w:rFonts w:ascii="Times New Roman" w:hAnsi="Times New Roman" w:cs="Times New Roman"/>
          <w:b/>
          <w:sz w:val="24"/>
          <w:szCs w:val="24"/>
        </w:rPr>
      </w:pPr>
    </w:p>
    <w:p w14:paraId="1581A44F" w14:textId="77777777" w:rsidR="009A271C" w:rsidRDefault="009A271C" w:rsidP="00494140">
      <w:pPr>
        <w:spacing w:after="0" w:line="240" w:lineRule="auto"/>
        <w:jc w:val="center"/>
        <w:rPr>
          <w:rFonts w:ascii="Times New Roman" w:hAnsi="Times New Roman" w:cs="Times New Roman"/>
          <w:b/>
          <w:sz w:val="24"/>
          <w:szCs w:val="24"/>
        </w:rPr>
      </w:pPr>
    </w:p>
    <w:p w14:paraId="1051083E" w14:textId="77777777" w:rsidR="009A271C" w:rsidRDefault="009A271C" w:rsidP="00494140">
      <w:pPr>
        <w:spacing w:after="0" w:line="240" w:lineRule="auto"/>
        <w:jc w:val="center"/>
        <w:rPr>
          <w:rFonts w:ascii="Times New Roman" w:hAnsi="Times New Roman" w:cs="Times New Roman"/>
          <w:b/>
          <w:sz w:val="24"/>
          <w:szCs w:val="24"/>
        </w:rPr>
      </w:pPr>
    </w:p>
    <w:p w14:paraId="500BE242" w14:textId="77777777" w:rsidR="009A271C" w:rsidRDefault="009A271C" w:rsidP="00494140">
      <w:pPr>
        <w:spacing w:after="0" w:line="240" w:lineRule="auto"/>
        <w:jc w:val="center"/>
        <w:rPr>
          <w:rFonts w:ascii="Times New Roman" w:hAnsi="Times New Roman" w:cs="Times New Roman"/>
          <w:b/>
          <w:sz w:val="24"/>
          <w:szCs w:val="24"/>
        </w:rPr>
      </w:pPr>
    </w:p>
    <w:p w14:paraId="276EDD64" w14:textId="77777777" w:rsidR="00FA3226" w:rsidRDefault="00FA3226" w:rsidP="00FA3226">
      <w:pPr>
        <w:spacing w:after="0" w:line="240" w:lineRule="auto"/>
        <w:jc w:val="center"/>
        <w:rPr>
          <w:rFonts w:ascii="Times New Roman" w:hAnsi="Times New Roman" w:cs="Times New Roman"/>
          <w:b/>
          <w:sz w:val="24"/>
          <w:szCs w:val="24"/>
        </w:rPr>
      </w:pPr>
    </w:p>
    <w:p w14:paraId="4412355E" w14:textId="77777777" w:rsidR="00FA3226" w:rsidRDefault="00FA3226" w:rsidP="00FA3226">
      <w:pPr>
        <w:spacing w:after="0" w:line="240" w:lineRule="auto"/>
        <w:jc w:val="center"/>
        <w:rPr>
          <w:rFonts w:ascii="Times New Roman" w:hAnsi="Times New Roman" w:cs="Times New Roman"/>
          <w:b/>
          <w:sz w:val="24"/>
          <w:szCs w:val="24"/>
        </w:rPr>
      </w:pPr>
    </w:p>
    <w:p w14:paraId="626665A2" w14:textId="77777777" w:rsidR="00FA3226" w:rsidRDefault="00FA3226" w:rsidP="00FA3226">
      <w:pPr>
        <w:spacing w:after="0" w:line="240" w:lineRule="auto"/>
        <w:jc w:val="center"/>
        <w:rPr>
          <w:rFonts w:ascii="Times New Roman" w:hAnsi="Times New Roman" w:cs="Times New Roman"/>
          <w:b/>
          <w:sz w:val="24"/>
          <w:szCs w:val="24"/>
        </w:rPr>
      </w:pPr>
    </w:p>
    <w:p w14:paraId="309F41DF" w14:textId="77777777" w:rsidR="00FA3226" w:rsidRDefault="00FA3226" w:rsidP="00FA3226">
      <w:pPr>
        <w:spacing w:after="0" w:line="240" w:lineRule="auto"/>
        <w:jc w:val="center"/>
        <w:rPr>
          <w:rFonts w:ascii="Times New Roman" w:hAnsi="Times New Roman" w:cs="Times New Roman"/>
          <w:b/>
          <w:sz w:val="24"/>
          <w:szCs w:val="24"/>
        </w:rPr>
      </w:pPr>
    </w:p>
    <w:p w14:paraId="14B720ED" w14:textId="77777777" w:rsidR="00FA3226" w:rsidRDefault="00FA3226" w:rsidP="00FA3226">
      <w:pPr>
        <w:spacing w:after="0" w:line="240" w:lineRule="auto"/>
        <w:jc w:val="center"/>
        <w:rPr>
          <w:rFonts w:ascii="Times New Roman" w:hAnsi="Times New Roman" w:cs="Times New Roman"/>
          <w:b/>
          <w:sz w:val="24"/>
          <w:szCs w:val="24"/>
        </w:rPr>
      </w:pPr>
    </w:p>
    <w:p w14:paraId="7CB1579E" w14:textId="77777777" w:rsidR="00FA3226" w:rsidRDefault="00FA3226" w:rsidP="00FA3226">
      <w:pPr>
        <w:spacing w:after="0" w:line="240" w:lineRule="auto"/>
        <w:jc w:val="center"/>
        <w:rPr>
          <w:rFonts w:ascii="Times New Roman" w:hAnsi="Times New Roman" w:cs="Times New Roman"/>
          <w:b/>
          <w:sz w:val="24"/>
          <w:szCs w:val="24"/>
        </w:rPr>
      </w:pPr>
    </w:p>
    <w:p w14:paraId="28A83628" w14:textId="77777777" w:rsidR="00FA3226" w:rsidRDefault="00FA3226" w:rsidP="00FA3226">
      <w:pPr>
        <w:spacing w:after="0" w:line="240" w:lineRule="auto"/>
        <w:jc w:val="center"/>
        <w:rPr>
          <w:rFonts w:ascii="Times New Roman" w:hAnsi="Times New Roman" w:cs="Times New Roman"/>
          <w:b/>
          <w:sz w:val="24"/>
          <w:szCs w:val="24"/>
        </w:rPr>
      </w:pPr>
    </w:p>
    <w:p w14:paraId="20C36568" w14:textId="77777777" w:rsidR="00FA3226" w:rsidRDefault="00FA3226" w:rsidP="00FA3226">
      <w:pPr>
        <w:spacing w:after="0" w:line="240" w:lineRule="auto"/>
        <w:jc w:val="center"/>
        <w:rPr>
          <w:rFonts w:ascii="Times New Roman" w:hAnsi="Times New Roman" w:cs="Times New Roman"/>
          <w:b/>
          <w:sz w:val="24"/>
          <w:szCs w:val="24"/>
        </w:rPr>
      </w:pPr>
    </w:p>
    <w:p w14:paraId="7CCFABEA" w14:textId="77777777" w:rsidR="00FA3226" w:rsidRDefault="00FA3226" w:rsidP="00FA3226">
      <w:pPr>
        <w:spacing w:after="0" w:line="240" w:lineRule="auto"/>
        <w:jc w:val="center"/>
        <w:rPr>
          <w:rFonts w:ascii="Times New Roman" w:hAnsi="Times New Roman" w:cs="Times New Roman"/>
          <w:b/>
          <w:sz w:val="24"/>
          <w:szCs w:val="24"/>
        </w:rPr>
      </w:pPr>
    </w:p>
    <w:p w14:paraId="00AE6F48" w14:textId="77777777" w:rsidR="00FA3226" w:rsidRDefault="00FA3226" w:rsidP="00FA3226">
      <w:pPr>
        <w:spacing w:after="0" w:line="240" w:lineRule="auto"/>
        <w:jc w:val="center"/>
        <w:rPr>
          <w:rFonts w:ascii="Times New Roman" w:hAnsi="Times New Roman" w:cs="Times New Roman"/>
          <w:b/>
          <w:sz w:val="24"/>
          <w:szCs w:val="24"/>
        </w:rPr>
      </w:pPr>
    </w:p>
    <w:p w14:paraId="0EE1E286" w14:textId="77777777" w:rsidR="00FA3226" w:rsidRDefault="00FA3226" w:rsidP="00FA3226">
      <w:pPr>
        <w:spacing w:after="0" w:line="240" w:lineRule="auto"/>
        <w:jc w:val="center"/>
        <w:rPr>
          <w:rFonts w:ascii="Times New Roman" w:hAnsi="Times New Roman" w:cs="Times New Roman"/>
          <w:b/>
          <w:sz w:val="24"/>
          <w:szCs w:val="24"/>
        </w:rPr>
      </w:pPr>
    </w:p>
    <w:p w14:paraId="642DB238" w14:textId="77777777" w:rsidR="00FA3226" w:rsidRDefault="00FA3226" w:rsidP="00FA3226">
      <w:pPr>
        <w:spacing w:after="0" w:line="240" w:lineRule="auto"/>
        <w:jc w:val="center"/>
        <w:rPr>
          <w:rFonts w:ascii="Times New Roman" w:hAnsi="Times New Roman" w:cs="Times New Roman"/>
          <w:b/>
          <w:sz w:val="24"/>
          <w:szCs w:val="24"/>
        </w:rPr>
      </w:pPr>
    </w:p>
    <w:p w14:paraId="4F0479CF" w14:textId="77777777" w:rsidR="00FA3226" w:rsidRDefault="00FA3226" w:rsidP="00FA3226">
      <w:pPr>
        <w:spacing w:after="0" w:line="240" w:lineRule="auto"/>
        <w:jc w:val="center"/>
        <w:rPr>
          <w:rFonts w:ascii="Times New Roman" w:hAnsi="Times New Roman" w:cs="Times New Roman"/>
          <w:b/>
          <w:sz w:val="24"/>
          <w:szCs w:val="24"/>
        </w:rPr>
      </w:pPr>
    </w:p>
    <w:p w14:paraId="1DCD7FD7" w14:textId="77777777" w:rsidR="00FA3226" w:rsidRDefault="00FA3226" w:rsidP="00FA3226">
      <w:pPr>
        <w:spacing w:after="0" w:line="240" w:lineRule="auto"/>
        <w:jc w:val="center"/>
        <w:rPr>
          <w:rFonts w:ascii="Times New Roman" w:hAnsi="Times New Roman" w:cs="Times New Roman"/>
          <w:b/>
          <w:sz w:val="24"/>
          <w:szCs w:val="24"/>
        </w:rPr>
      </w:pPr>
    </w:p>
    <w:p w14:paraId="04583175" w14:textId="77777777" w:rsidR="00FA3226" w:rsidRDefault="00FA3226" w:rsidP="00FA3226">
      <w:pPr>
        <w:spacing w:after="0" w:line="240" w:lineRule="auto"/>
        <w:jc w:val="center"/>
        <w:rPr>
          <w:rFonts w:ascii="Times New Roman" w:hAnsi="Times New Roman" w:cs="Times New Roman"/>
          <w:b/>
          <w:sz w:val="24"/>
          <w:szCs w:val="24"/>
        </w:rPr>
      </w:pPr>
    </w:p>
    <w:p w14:paraId="08A5BC7A" w14:textId="77777777" w:rsidR="00FA3226" w:rsidRDefault="00FA3226" w:rsidP="00FA3226">
      <w:pPr>
        <w:spacing w:after="0" w:line="240" w:lineRule="auto"/>
        <w:jc w:val="center"/>
        <w:rPr>
          <w:rFonts w:ascii="Times New Roman" w:hAnsi="Times New Roman" w:cs="Times New Roman"/>
          <w:b/>
          <w:sz w:val="24"/>
          <w:szCs w:val="24"/>
        </w:rPr>
      </w:pPr>
    </w:p>
    <w:p w14:paraId="790869DD" w14:textId="77777777" w:rsidR="00FA3226" w:rsidRDefault="00FA3226" w:rsidP="00FA3226">
      <w:pPr>
        <w:spacing w:after="0" w:line="240" w:lineRule="auto"/>
        <w:jc w:val="center"/>
        <w:rPr>
          <w:rFonts w:ascii="Times New Roman" w:hAnsi="Times New Roman" w:cs="Times New Roman"/>
          <w:b/>
          <w:sz w:val="24"/>
          <w:szCs w:val="24"/>
        </w:rPr>
      </w:pPr>
    </w:p>
    <w:p w14:paraId="66E9EA5D" w14:textId="77777777" w:rsidR="00FA3226" w:rsidRDefault="00FA3226" w:rsidP="00FA3226">
      <w:pPr>
        <w:spacing w:after="0" w:line="240" w:lineRule="auto"/>
        <w:jc w:val="center"/>
        <w:rPr>
          <w:rFonts w:ascii="Times New Roman" w:hAnsi="Times New Roman" w:cs="Times New Roman"/>
          <w:b/>
          <w:sz w:val="24"/>
          <w:szCs w:val="24"/>
        </w:rPr>
      </w:pPr>
    </w:p>
    <w:p w14:paraId="05009534" w14:textId="77777777" w:rsidR="00FA3226" w:rsidRDefault="00FA3226" w:rsidP="00FA3226">
      <w:pPr>
        <w:spacing w:after="0" w:line="240" w:lineRule="auto"/>
        <w:jc w:val="center"/>
        <w:rPr>
          <w:rFonts w:ascii="Times New Roman" w:hAnsi="Times New Roman" w:cs="Times New Roman"/>
          <w:b/>
          <w:sz w:val="24"/>
          <w:szCs w:val="24"/>
        </w:rPr>
      </w:pPr>
    </w:p>
    <w:p w14:paraId="02FE8797" w14:textId="77777777" w:rsidR="00FA3226" w:rsidRDefault="00FA3226" w:rsidP="00FA3226">
      <w:pPr>
        <w:spacing w:after="0" w:line="240" w:lineRule="auto"/>
        <w:jc w:val="center"/>
        <w:rPr>
          <w:rFonts w:ascii="Times New Roman" w:hAnsi="Times New Roman" w:cs="Times New Roman"/>
          <w:b/>
          <w:sz w:val="24"/>
          <w:szCs w:val="24"/>
        </w:rPr>
      </w:pPr>
    </w:p>
    <w:p w14:paraId="6B259778" w14:textId="77777777" w:rsidR="00D626C7" w:rsidRDefault="00D626C7" w:rsidP="00D626C7">
      <w:pPr>
        <w:spacing w:after="0" w:line="240" w:lineRule="auto"/>
        <w:rPr>
          <w:rFonts w:ascii="Times New Roman" w:hAnsi="Times New Roman" w:cs="Times New Roman"/>
          <w:b/>
          <w:sz w:val="24"/>
          <w:szCs w:val="24"/>
        </w:rPr>
      </w:pPr>
    </w:p>
    <w:p w14:paraId="54ABB957" w14:textId="77777777" w:rsidR="00943AD5" w:rsidRDefault="00943AD5" w:rsidP="00943AD5">
      <w:pPr>
        <w:spacing w:after="0" w:line="240" w:lineRule="auto"/>
        <w:rPr>
          <w:rFonts w:ascii="Times New Roman" w:hAnsi="Times New Roman" w:cs="Times New Roman"/>
          <w:b/>
          <w:sz w:val="24"/>
          <w:szCs w:val="24"/>
        </w:rPr>
      </w:pPr>
    </w:p>
    <w:p w14:paraId="5BDFB55D" w14:textId="66E0AF23" w:rsidR="00FA3226" w:rsidRDefault="00FA3226" w:rsidP="00943A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STATE ELECTION</w:t>
      </w:r>
    </w:p>
    <w:p w14:paraId="303D8B60" w14:textId="77777777" w:rsidR="00FA3226" w:rsidRDefault="00FA3226" w:rsidP="00FA32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NOVEMBER 3, 2020</w:t>
      </w:r>
    </w:p>
    <w:p w14:paraId="4418AC81" w14:textId="77777777" w:rsidR="00FA3226" w:rsidRDefault="00FA3226" w:rsidP="00FA3226">
      <w:pPr>
        <w:spacing w:after="0" w:line="240" w:lineRule="auto"/>
        <w:jc w:val="center"/>
        <w:rPr>
          <w:rFonts w:ascii="Times New Roman" w:hAnsi="Times New Roman" w:cs="Times New Roman"/>
          <w:b/>
          <w:bCs/>
          <w:sz w:val="24"/>
          <w:szCs w:val="24"/>
        </w:rPr>
      </w:pPr>
    </w:p>
    <w:tbl>
      <w:tblPr>
        <w:tblW w:w="9360" w:type="dxa"/>
        <w:tblLook w:val="04A0" w:firstRow="1" w:lastRow="0" w:firstColumn="1" w:lastColumn="0" w:noHBand="0" w:noVBand="1"/>
      </w:tblPr>
      <w:tblGrid>
        <w:gridCol w:w="4320"/>
        <w:gridCol w:w="810"/>
        <w:gridCol w:w="810"/>
        <w:gridCol w:w="900"/>
        <w:gridCol w:w="1562"/>
        <w:gridCol w:w="958"/>
      </w:tblGrid>
      <w:tr w:rsidR="00FA3226" w:rsidRPr="0046719E" w14:paraId="2F92DC0D" w14:textId="77777777" w:rsidTr="007B69CE">
        <w:trPr>
          <w:trHeight w:val="288"/>
        </w:trPr>
        <w:tc>
          <w:tcPr>
            <w:tcW w:w="4320" w:type="dxa"/>
            <w:tcBorders>
              <w:top w:val="nil"/>
              <w:left w:val="nil"/>
              <w:bottom w:val="nil"/>
              <w:right w:val="nil"/>
            </w:tcBorders>
            <w:shd w:val="clear" w:color="auto" w:fill="auto"/>
            <w:noWrap/>
            <w:vAlign w:val="bottom"/>
            <w:hideMark/>
          </w:tcPr>
          <w:p w14:paraId="019EA769"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OFFICE/CANDIDATE</w:t>
            </w:r>
          </w:p>
        </w:tc>
        <w:tc>
          <w:tcPr>
            <w:tcW w:w="810" w:type="dxa"/>
            <w:tcBorders>
              <w:top w:val="nil"/>
              <w:left w:val="nil"/>
              <w:bottom w:val="nil"/>
              <w:right w:val="nil"/>
            </w:tcBorders>
            <w:shd w:val="clear" w:color="auto" w:fill="auto"/>
            <w:noWrap/>
            <w:vAlign w:val="bottom"/>
            <w:hideMark/>
          </w:tcPr>
          <w:p w14:paraId="3E8912C1" w14:textId="77777777" w:rsidR="00FA3226" w:rsidRPr="0046719E" w:rsidRDefault="00FA3226" w:rsidP="007B69CE">
            <w:pPr>
              <w:spacing w:after="0" w:line="240" w:lineRule="auto"/>
              <w:jc w:val="right"/>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 xml:space="preserve"> P1</w:t>
            </w:r>
          </w:p>
        </w:tc>
        <w:tc>
          <w:tcPr>
            <w:tcW w:w="810" w:type="dxa"/>
            <w:tcBorders>
              <w:top w:val="nil"/>
              <w:left w:val="nil"/>
              <w:bottom w:val="nil"/>
              <w:right w:val="nil"/>
            </w:tcBorders>
            <w:shd w:val="clear" w:color="auto" w:fill="auto"/>
            <w:noWrap/>
            <w:vAlign w:val="bottom"/>
            <w:hideMark/>
          </w:tcPr>
          <w:p w14:paraId="2BA14504" w14:textId="77777777" w:rsidR="00FA3226" w:rsidRPr="0046719E" w:rsidRDefault="00FA3226" w:rsidP="007B69CE">
            <w:pPr>
              <w:spacing w:after="0" w:line="240" w:lineRule="auto"/>
              <w:jc w:val="right"/>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P2</w:t>
            </w:r>
          </w:p>
        </w:tc>
        <w:tc>
          <w:tcPr>
            <w:tcW w:w="900" w:type="dxa"/>
            <w:tcBorders>
              <w:top w:val="nil"/>
              <w:left w:val="nil"/>
              <w:bottom w:val="nil"/>
              <w:right w:val="nil"/>
            </w:tcBorders>
            <w:shd w:val="clear" w:color="auto" w:fill="auto"/>
            <w:noWrap/>
            <w:vAlign w:val="bottom"/>
            <w:hideMark/>
          </w:tcPr>
          <w:p w14:paraId="64E173A8" w14:textId="77777777" w:rsidR="00FA3226" w:rsidRPr="0046719E" w:rsidRDefault="00FA3226" w:rsidP="007B69CE">
            <w:pPr>
              <w:spacing w:after="0" w:line="240" w:lineRule="auto"/>
              <w:jc w:val="right"/>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Total</w:t>
            </w:r>
          </w:p>
        </w:tc>
        <w:tc>
          <w:tcPr>
            <w:tcW w:w="1562" w:type="dxa"/>
            <w:tcBorders>
              <w:top w:val="nil"/>
              <w:left w:val="nil"/>
              <w:bottom w:val="nil"/>
              <w:right w:val="nil"/>
            </w:tcBorders>
            <w:shd w:val="clear" w:color="auto" w:fill="auto"/>
            <w:noWrap/>
            <w:vAlign w:val="bottom"/>
            <w:hideMark/>
          </w:tcPr>
          <w:p w14:paraId="381EDFA1"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Reg. Voters:</w:t>
            </w:r>
          </w:p>
        </w:tc>
        <w:tc>
          <w:tcPr>
            <w:tcW w:w="958" w:type="dxa"/>
            <w:tcBorders>
              <w:top w:val="nil"/>
              <w:left w:val="nil"/>
              <w:bottom w:val="nil"/>
              <w:right w:val="nil"/>
            </w:tcBorders>
            <w:shd w:val="clear" w:color="auto" w:fill="auto"/>
            <w:noWrap/>
            <w:vAlign w:val="bottom"/>
            <w:hideMark/>
          </w:tcPr>
          <w:p w14:paraId="1375F709"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6,133</w:t>
            </w:r>
          </w:p>
        </w:tc>
      </w:tr>
      <w:tr w:rsidR="00FA3226" w:rsidRPr="0046719E" w14:paraId="78B68F3B" w14:textId="77777777" w:rsidTr="007B69CE">
        <w:trPr>
          <w:trHeight w:val="288"/>
        </w:trPr>
        <w:tc>
          <w:tcPr>
            <w:tcW w:w="4320" w:type="dxa"/>
            <w:tcBorders>
              <w:top w:val="nil"/>
              <w:left w:val="nil"/>
              <w:bottom w:val="nil"/>
              <w:right w:val="nil"/>
            </w:tcBorders>
            <w:shd w:val="clear" w:color="auto" w:fill="auto"/>
            <w:noWrap/>
            <w:vAlign w:val="bottom"/>
          </w:tcPr>
          <w:p w14:paraId="3010B903"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0C967D36"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044E4149"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900" w:type="dxa"/>
            <w:tcBorders>
              <w:top w:val="nil"/>
              <w:left w:val="nil"/>
              <w:bottom w:val="nil"/>
              <w:right w:val="nil"/>
            </w:tcBorders>
            <w:shd w:val="clear" w:color="auto" w:fill="auto"/>
            <w:noWrap/>
            <w:vAlign w:val="bottom"/>
          </w:tcPr>
          <w:p w14:paraId="492B37A1"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1562" w:type="dxa"/>
            <w:tcBorders>
              <w:top w:val="nil"/>
              <w:left w:val="nil"/>
              <w:bottom w:val="nil"/>
              <w:right w:val="nil"/>
            </w:tcBorders>
            <w:shd w:val="clear" w:color="auto" w:fill="auto"/>
            <w:noWrap/>
            <w:vAlign w:val="bottom"/>
          </w:tcPr>
          <w:p w14:paraId="1A01F87A"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Voters:</w:t>
            </w:r>
          </w:p>
        </w:tc>
        <w:tc>
          <w:tcPr>
            <w:tcW w:w="958" w:type="dxa"/>
            <w:tcBorders>
              <w:top w:val="nil"/>
              <w:left w:val="nil"/>
              <w:bottom w:val="nil"/>
              <w:right w:val="nil"/>
            </w:tcBorders>
            <w:shd w:val="clear" w:color="auto" w:fill="auto"/>
            <w:noWrap/>
            <w:vAlign w:val="bottom"/>
          </w:tcPr>
          <w:p w14:paraId="58A623C1"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4,893</w:t>
            </w:r>
          </w:p>
        </w:tc>
      </w:tr>
      <w:tr w:rsidR="00FA3226" w:rsidRPr="0046719E" w14:paraId="41CDB0E1" w14:textId="77777777" w:rsidTr="007B69CE">
        <w:trPr>
          <w:trHeight w:val="288"/>
        </w:trPr>
        <w:tc>
          <w:tcPr>
            <w:tcW w:w="4320" w:type="dxa"/>
            <w:tcBorders>
              <w:top w:val="nil"/>
              <w:left w:val="nil"/>
              <w:bottom w:val="nil"/>
              <w:right w:val="nil"/>
            </w:tcBorders>
            <w:shd w:val="clear" w:color="auto" w:fill="auto"/>
            <w:noWrap/>
            <w:vAlign w:val="bottom"/>
          </w:tcPr>
          <w:p w14:paraId="0EA1CEC3"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7085B9EC"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553A7D95"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900" w:type="dxa"/>
            <w:tcBorders>
              <w:top w:val="nil"/>
              <w:left w:val="nil"/>
              <w:bottom w:val="nil"/>
              <w:right w:val="nil"/>
            </w:tcBorders>
            <w:shd w:val="clear" w:color="auto" w:fill="auto"/>
            <w:noWrap/>
            <w:vAlign w:val="bottom"/>
          </w:tcPr>
          <w:p w14:paraId="3FF097DE"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1562" w:type="dxa"/>
            <w:tcBorders>
              <w:top w:val="nil"/>
              <w:left w:val="nil"/>
              <w:bottom w:val="nil"/>
              <w:right w:val="nil"/>
            </w:tcBorders>
            <w:shd w:val="clear" w:color="auto" w:fill="auto"/>
            <w:noWrap/>
            <w:vAlign w:val="bottom"/>
          </w:tcPr>
          <w:p w14:paraId="0BFEF838"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Percentage:</w:t>
            </w:r>
          </w:p>
        </w:tc>
        <w:tc>
          <w:tcPr>
            <w:tcW w:w="958" w:type="dxa"/>
            <w:tcBorders>
              <w:top w:val="nil"/>
              <w:left w:val="nil"/>
              <w:bottom w:val="nil"/>
              <w:right w:val="nil"/>
            </w:tcBorders>
            <w:shd w:val="clear" w:color="auto" w:fill="auto"/>
            <w:noWrap/>
            <w:vAlign w:val="bottom"/>
          </w:tcPr>
          <w:p w14:paraId="4F852448"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79.8</w:t>
            </w:r>
            <w:r w:rsidRPr="0046719E">
              <w:rPr>
                <w:rFonts w:ascii="Times New Roman" w:eastAsia="Times New Roman" w:hAnsi="Times New Roman" w:cs="Times New Roman"/>
                <w:color w:val="000000"/>
                <w:sz w:val="24"/>
                <w:szCs w:val="24"/>
              </w:rPr>
              <w:t>%</w:t>
            </w:r>
          </w:p>
        </w:tc>
      </w:tr>
      <w:tr w:rsidR="00FA3226" w:rsidRPr="0046719E" w14:paraId="3746CAA1" w14:textId="77777777" w:rsidTr="007B69CE">
        <w:trPr>
          <w:trHeight w:val="288"/>
        </w:trPr>
        <w:tc>
          <w:tcPr>
            <w:tcW w:w="4320" w:type="dxa"/>
            <w:tcBorders>
              <w:top w:val="nil"/>
              <w:left w:val="nil"/>
              <w:bottom w:val="nil"/>
              <w:right w:val="nil"/>
            </w:tcBorders>
            <w:shd w:val="clear" w:color="auto" w:fill="auto"/>
            <w:noWrap/>
            <w:vAlign w:val="bottom"/>
          </w:tcPr>
          <w:p w14:paraId="0B076F99"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3750FB7A"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38CC4852"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900" w:type="dxa"/>
            <w:tcBorders>
              <w:top w:val="nil"/>
              <w:left w:val="nil"/>
              <w:bottom w:val="nil"/>
              <w:right w:val="nil"/>
            </w:tcBorders>
            <w:shd w:val="clear" w:color="auto" w:fill="auto"/>
            <w:noWrap/>
            <w:vAlign w:val="bottom"/>
          </w:tcPr>
          <w:p w14:paraId="0FFF32D5"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1562" w:type="dxa"/>
            <w:tcBorders>
              <w:top w:val="nil"/>
              <w:left w:val="nil"/>
              <w:bottom w:val="nil"/>
              <w:right w:val="nil"/>
            </w:tcBorders>
            <w:shd w:val="clear" w:color="auto" w:fill="auto"/>
            <w:noWrap/>
            <w:vAlign w:val="bottom"/>
          </w:tcPr>
          <w:p w14:paraId="4C4DBBF7"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tcPr>
          <w:p w14:paraId="5D30E179"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r>
      <w:tr w:rsidR="00FA3226" w:rsidRPr="0046719E" w14:paraId="10570DD8" w14:textId="77777777" w:rsidTr="007B69CE">
        <w:trPr>
          <w:trHeight w:val="288"/>
        </w:trPr>
        <w:tc>
          <w:tcPr>
            <w:tcW w:w="4320" w:type="dxa"/>
            <w:tcBorders>
              <w:top w:val="nil"/>
              <w:left w:val="nil"/>
              <w:bottom w:val="nil"/>
              <w:right w:val="nil"/>
            </w:tcBorders>
            <w:shd w:val="clear" w:color="auto" w:fill="auto"/>
            <w:noWrap/>
            <w:vAlign w:val="bottom"/>
          </w:tcPr>
          <w:p w14:paraId="31D85D01"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President and Vice President </w:t>
            </w:r>
          </w:p>
        </w:tc>
        <w:tc>
          <w:tcPr>
            <w:tcW w:w="810" w:type="dxa"/>
            <w:tcBorders>
              <w:top w:val="nil"/>
              <w:left w:val="nil"/>
              <w:bottom w:val="nil"/>
              <w:right w:val="nil"/>
            </w:tcBorders>
            <w:shd w:val="clear" w:color="auto" w:fill="auto"/>
            <w:noWrap/>
            <w:vAlign w:val="bottom"/>
          </w:tcPr>
          <w:p w14:paraId="5474B306"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1C04C7D8"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900" w:type="dxa"/>
            <w:tcBorders>
              <w:top w:val="nil"/>
              <w:left w:val="nil"/>
              <w:bottom w:val="nil"/>
              <w:right w:val="nil"/>
            </w:tcBorders>
            <w:shd w:val="clear" w:color="auto" w:fill="auto"/>
            <w:noWrap/>
            <w:vAlign w:val="bottom"/>
          </w:tcPr>
          <w:p w14:paraId="7E737B10"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1562" w:type="dxa"/>
            <w:tcBorders>
              <w:top w:val="nil"/>
              <w:left w:val="nil"/>
              <w:bottom w:val="nil"/>
              <w:right w:val="nil"/>
            </w:tcBorders>
            <w:shd w:val="clear" w:color="auto" w:fill="auto"/>
            <w:noWrap/>
            <w:vAlign w:val="bottom"/>
          </w:tcPr>
          <w:p w14:paraId="2F450D99"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tcPr>
          <w:p w14:paraId="072778EF"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r>
      <w:tr w:rsidR="00FA3226" w:rsidRPr="008C50FA" w14:paraId="7AD1F481" w14:textId="77777777" w:rsidTr="007B69CE">
        <w:trPr>
          <w:trHeight w:val="288"/>
        </w:trPr>
        <w:tc>
          <w:tcPr>
            <w:tcW w:w="4320" w:type="dxa"/>
            <w:tcBorders>
              <w:top w:val="nil"/>
              <w:left w:val="nil"/>
              <w:bottom w:val="nil"/>
              <w:right w:val="nil"/>
            </w:tcBorders>
            <w:shd w:val="clear" w:color="auto" w:fill="auto"/>
            <w:noWrap/>
            <w:vAlign w:val="bottom"/>
          </w:tcPr>
          <w:p w14:paraId="76BAC09A"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Biden/Harris</w:t>
            </w:r>
          </w:p>
        </w:tc>
        <w:tc>
          <w:tcPr>
            <w:tcW w:w="810" w:type="dxa"/>
            <w:tcBorders>
              <w:top w:val="nil"/>
              <w:left w:val="nil"/>
              <w:bottom w:val="nil"/>
              <w:right w:val="nil"/>
            </w:tcBorders>
            <w:shd w:val="clear" w:color="auto" w:fill="auto"/>
            <w:noWrap/>
            <w:vAlign w:val="bottom"/>
          </w:tcPr>
          <w:p w14:paraId="757BC96E"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166</w:t>
            </w:r>
          </w:p>
        </w:tc>
        <w:tc>
          <w:tcPr>
            <w:tcW w:w="810" w:type="dxa"/>
            <w:tcBorders>
              <w:top w:val="nil"/>
              <w:left w:val="nil"/>
              <w:bottom w:val="nil"/>
              <w:right w:val="nil"/>
            </w:tcBorders>
            <w:shd w:val="clear" w:color="auto" w:fill="auto"/>
            <w:noWrap/>
            <w:vAlign w:val="bottom"/>
          </w:tcPr>
          <w:p w14:paraId="28EB79F9"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188</w:t>
            </w:r>
          </w:p>
        </w:tc>
        <w:tc>
          <w:tcPr>
            <w:tcW w:w="900" w:type="dxa"/>
            <w:tcBorders>
              <w:top w:val="nil"/>
              <w:left w:val="nil"/>
              <w:bottom w:val="nil"/>
              <w:right w:val="nil"/>
            </w:tcBorders>
            <w:shd w:val="clear" w:color="auto" w:fill="auto"/>
            <w:noWrap/>
            <w:vAlign w:val="bottom"/>
          </w:tcPr>
          <w:p w14:paraId="6CB3066B"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354</w:t>
            </w:r>
          </w:p>
        </w:tc>
        <w:tc>
          <w:tcPr>
            <w:tcW w:w="1562" w:type="dxa"/>
            <w:tcBorders>
              <w:top w:val="nil"/>
              <w:left w:val="nil"/>
              <w:bottom w:val="nil"/>
              <w:right w:val="nil"/>
            </w:tcBorders>
            <w:shd w:val="clear" w:color="auto" w:fill="auto"/>
            <w:noWrap/>
            <w:vAlign w:val="bottom"/>
            <w:hideMark/>
          </w:tcPr>
          <w:p w14:paraId="2B0A2338"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3EF5E7F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r>
      <w:tr w:rsidR="00FA3226" w:rsidRPr="008C50FA" w14:paraId="0478E57A" w14:textId="77777777" w:rsidTr="007B69CE">
        <w:trPr>
          <w:trHeight w:val="288"/>
        </w:trPr>
        <w:tc>
          <w:tcPr>
            <w:tcW w:w="4320" w:type="dxa"/>
            <w:tcBorders>
              <w:top w:val="nil"/>
              <w:left w:val="nil"/>
              <w:bottom w:val="nil"/>
              <w:right w:val="nil"/>
            </w:tcBorders>
            <w:shd w:val="clear" w:color="auto" w:fill="auto"/>
            <w:noWrap/>
            <w:vAlign w:val="bottom"/>
          </w:tcPr>
          <w:p w14:paraId="639DF505"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Hawkins/Walker</w:t>
            </w:r>
          </w:p>
        </w:tc>
        <w:tc>
          <w:tcPr>
            <w:tcW w:w="810" w:type="dxa"/>
            <w:tcBorders>
              <w:top w:val="nil"/>
              <w:left w:val="nil"/>
              <w:bottom w:val="nil"/>
              <w:right w:val="nil"/>
            </w:tcBorders>
            <w:shd w:val="clear" w:color="auto" w:fill="auto"/>
            <w:noWrap/>
            <w:vAlign w:val="bottom"/>
          </w:tcPr>
          <w:p w14:paraId="3DCD99E8"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14</w:t>
            </w:r>
          </w:p>
        </w:tc>
        <w:tc>
          <w:tcPr>
            <w:tcW w:w="810" w:type="dxa"/>
            <w:tcBorders>
              <w:top w:val="nil"/>
              <w:left w:val="nil"/>
              <w:bottom w:val="nil"/>
              <w:right w:val="nil"/>
            </w:tcBorders>
            <w:shd w:val="clear" w:color="auto" w:fill="auto"/>
            <w:noWrap/>
            <w:vAlign w:val="bottom"/>
          </w:tcPr>
          <w:p w14:paraId="13963200"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16</w:t>
            </w:r>
          </w:p>
        </w:tc>
        <w:tc>
          <w:tcPr>
            <w:tcW w:w="900" w:type="dxa"/>
            <w:tcBorders>
              <w:top w:val="nil"/>
              <w:left w:val="nil"/>
              <w:bottom w:val="nil"/>
              <w:right w:val="nil"/>
            </w:tcBorders>
            <w:shd w:val="clear" w:color="auto" w:fill="auto"/>
            <w:noWrap/>
            <w:vAlign w:val="bottom"/>
          </w:tcPr>
          <w:p w14:paraId="0408DFE1"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30</w:t>
            </w:r>
          </w:p>
        </w:tc>
        <w:tc>
          <w:tcPr>
            <w:tcW w:w="1562" w:type="dxa"/>
            <w:tcBorders>
              <w:top w:val="nil"/>
              <w:left w:val="nil"/>
              <w:bottom w:val="nil"/>
              <w:right w:val="nil"/>
            </w:tcBorders>
            <w:shd w:val="clear" w:color="auto" w:fill="auto"/>
            <w:noWrap/>
            <w:vAlign w:val="bottom"/>
            <w:hideMark/>
          </w:tcPr>
          <w:p w14:paraId="63815EDA"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7520C029"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r>
      <w:tr w:rsidR="00FA3226" w:rsidRPr="008C50FA" w14:paraId="0B5C1013" w14:textId="77777777" w:rsidTr="007B69CE">
        <w:trPr>
          <w:trHeight w:val="288"/>
        </w:trPr>
        <w:tc>
          <w:tcPr>
            <w:tcW w:w="4320" w:type="dxa"/>
            <w:tcBorders>
              <w:top w:val="nil"/>
              <w:left w:val="nil"/>
              <w:bottom w:val="nil"/>
              <w:right w:val="nil"/>
            </w:tcBorders>
            <w:shd w:val="clear" w:color="auto" w:fill="auto"/>
            <w:noWrap/>
            <w:vAlign w:val="bottom"/>
          </w:tcPr>
          <w:p w14:paraId="2D08211C"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Jorgensen/Cohen</w:t>
            </w:r>
          </w:p>
        </w:tc>
        <w:tc>
          <w:tcPr>
            <w:tcW w:w="810" w:type="dxa"/>
            <w:tcBorders>
              <w:top w:val="nil"/>
              <w:left w:val="nil"/>
              <w:bottom w:val="nil"/>
              <w:right w:val="nil"/>
            </w:tcBorders>
            <w:shd w:val="clear" w:color="auto" w:fill="auto"/>
            <w:noWrap/>
            <w:vAlign w:val="bottom"/>
          </w:tcPr>
          <w:p w14:paraId="2BEAF3F5"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41</w:t>
            </w:r>
          </w:p>
        </w:tc>
        <w:tc>
          <w:tcPr>
            <w:tcW w:w="810" w:type="dxa"/>
            <w:tcBorders>
              <w:top w:val="nil"/>
              <w:left w:val="nil"/>
              <w:bottom w:val="nil"/>
              <w:right w:val="nil"/>
            </w:tcBorders>
            <w:shd w:val="clear" w:color="auto" w:fill="auto"/>
            <w:noWrap/>
            <w:vAlign w:val="bottom"/>
          </w:tcPr>
          <w:p w14:paraId="6F9DCE1A"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34</w:t>
            </w:r>
          </w:p>
        </w:tc>
        <w:tc>
          <w:tcPr>
            <w:tcW w:w="900" w:type="dxa"/>
            <w:tcBorders>
              <w:top w:val="nil"/>
              <w:left w:val="nil"/>
              <w:bottom w:val="nil"/>
              <w:right w:val="nil"/>
            </w:tcBorders>
            <w:shd w:val="clear" w:color="auto" w:fill="auto"/>
            <w:noWrap/>
            <w:vAlign w:val="bottom"/>
          </w:tcPr>
          <w:p w14:paraId="13F89BF5"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75</w:t>
            </w:r>
          </w:p>
        </w:tc>
        <w:tc>
          <w:tcPr>
            <w:tcW w:w="1562" w:type="dxa"/>
            <w:tcBorders>
              <w:top w:val="nil"/>
              <w:left w:val="nil"/>
              <w:bottom w:val="nil"/>
              <w:right w:val="nil"/>
            </w:tcBorders>
            <w:shd w:val="clear" w:color="auto" w:fill="auto"/>
            <w:noWrap/>
            <w:vAlign w:val="bottom"/>
            <w:hideMark/>
          </w:tcPr>
          <w:p w14:paraId="4383B7AE"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2F2A7876"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767EC265" w14:textId="77777777" w:rsidTr="007B69CE">
        <w:trPr>
          <w:trHeight w:val="288"/>
        </w:trPr>
        <w:tc>
          <w:tcPr>
            <w:tcW w:w="4320" w:type="dxa"/>
            <w:tcBorders>
              <w:top w:val="nil"/>
              <w:left w:val="nil"/>
              <w:bottom w:val="nil"/>
              <w:right w:val="nil"/>
            </w:tcBorders>
            <w:shd w:val="clear" w:color="auto" w:fill="auto"/>
            <w:noWrap/>
            <w:vAlign w:val="bottom"/>
          </w:tcPr>
          <w:p w14:paraId="65E16E22" w14:textId="77777777" w:rsidR="00FA3226" w:rsidRPr="008C50FA" w:rsidRDefault="00FA3226" w:rsidP="007B69CE">
            <w:pPr>
              <w:spacing w:after="0" w:line="240" w:lineRule="auto"/>
              <w:rPr>
                <w:rFonts w:ascii="Times New Roman" w:eastAsia="Times New Roman" w:hAnsi="Times New Roman" w:cs="Times New Roman"/>
                <w:sz w:val="24"/>
                <w:szCs w:val="24"/>
              </w:rPr>
            </w:pPr>
            <w:r w:rsidRPr="008C50FA">
              <w:rPr>
                <w:rFonts w:ascii="Times New Roman" w:eastAsia="Times New Roman" w:hAnsi="Times New Roman" w:cs="Times New Roman"/>
                <w:sz w:val="24"/>
                <w:szCs w:val="24"/>
              </w:rPr>
              <w:t>Trump/Pence</w:t>
            </w:r>
          </w:p>
        </w:tc>
        <w:tc>
          <w:tcPr>
            <w:tcW w:w="810" w:type="dxa"/>
            <w:tcBorders>
              <w:top w:val="nil"/>
              <w:left w:val="nil"/>
              <w:bottom w:val="nil"/>
              <w:right w:val="nil"/>
            </w:tcBorders>
            <w:shd w:val="clear" w:color="auto" w:fill="auto"/>
            <w:noWrap/>
            <w:vAlign w:val="bottom"/>
          </w:tcPr>
          <w:p w14:paraId="144B0843"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305</w:t>
            </w:r>
          </w:p>
        </w:tc>
        <w:tc>
          <w:tcPr>
            <w:tcW w:w="810" w:type="dxa"/>
            <w:tcBorders>
              <w:top w:val="nil"/>
              <w:left w:val="nil"/>
              <w:bottom w:val="nil"/>
              <w:right w:val="nil"/>
            </w:tcBorders>
            <w:shd w:val="clear" w:color="auto" w:fill="auto"/>
            <w:noWrap/>
            <w:vAlign w:val="bottom"/>
          </w:tcPr>
          <w:p w14:paraId="1D88BA20"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093</w:t>
            </w:r>
          </w:p>
        </w:tc>
        <w:tc>
          <w:tcPr>
            <w:tcW w:w="900" w:type="dxa"/>
            <w:tcBorders>
              <w:top w:val="nil"/>
              <w:left w:val="nil"/>
              <w:bottom w:val="nil"/>
              <w:right w:val="nil"/>
            </w:tcBorders>
            <w:shd w:val="clear" w:color="auto" w:fill="auto"/>
            <w:noWrap/>
            <w:vAlign w:val="bottom"/>
          </w:tcPr>
          <w:p w14:paraId="2159118D"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398</w:t>
            </w:r>
          </w:p>
        </w:tc>
        <w:tc>
          <w:tcPr>
            <w:tcW w:w="1562" w:type="dxa"/>
            <w:tcBorders>
              <w:top w:val="nil"/>
              <w:left w:val="nil"/>
              <w:bottom w:val="nil"/>
              <w:right w:val="nil"/>
            </w:tcBorders>
            <w:shd w:val="clear" w:color="auto" w:fill="auto"/>
            <w:noWrap/>
            <w:vAlign w:val="bottom"/>
            <w:hideMark/>
          </w:tcPr>
          <w:p w14:paraId="71032357"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206FA7A2"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23DA2CAA" w14:textId="77777777" w:rsidTr="007B69CE">
        <w:trPr>
          <w:trHeight w:val="288"/>
        </w:trPr>
        <w:tc>
          <w:tcPr>
            <w:tcW w:w="4320" w:type="dxa"/>
            <w:tcBorders>
              <w:top w:val="nil"/>
              <w:left w:val="nil"/>
              <w:bottom w:val="nil"/>
              <w:right w:val="nil"/>
            </w:tcBorders>
            <w:shd w:val="clear" w:color="auto" w:fill="auto"/>
            <w:noWrap/>
            <w:vAlign w:val="bottom"/>
          </w:tcPr>
          <w:p w14:paraId="77F4A702"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tcPr>
          <w:p w14:paraId="7FB7DD8D" w14:textId="77777777" w:rsidR="00FA3226" w:rsidRPr="008C50FA" w:rsidRDefault="00FA3226" w:rsidP="007B69CE">
            <w:pPr>
              <w:spacing w:after="0" w:line="240" w:lineRule="auto"/>
              <w:jc w:val="right"/>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color w:val="000000"/>
                <w:sz w:val="24"/>
                <w:szCs w:val="24"/>
              </w:rPr>
              <w:t>9</w:t>
            </w:r>
          </w:p>
        </w:tc>
        <w:tc>
          <w:tcPr>
            <w:tcW w:w="810" w:type="dxa"/>
            <w:tcBorders>
              <w:top w:val="nil"/>
              <w:left w:val="nil"/>
              <w:bottom w:val="nil"/>
              <w:right w:val="nil"/>
            </w:tcBorders>
            <w:shd w:val="clear" w:color="auto" w:fill="auto"/>
            <w:noWrap/>
            <w:vAlign w:val="bottom"/>
          </w:tcPr>
          <w:p w14:paraId="4BBB64BB"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8</w:t>
            </w:r>
          </w:p>
        </w:tc>
        <w:tc>
          <w:tcPr>
            <w:tcW w:w="900" w:type="dxa"/>
            <w:tcBorders>
              <w:top w:val="nil"/>
              <w:left w:val="nil"/>
              <w:bottom w:val="nil"/>
              <w:right w:val="nil"/>
            </w:tcBorders>
            <w:shd w:val="clear" w:color="auto" w:fill="auto"/>
            <w:noWrap/>
            <w:vAlign w:val="bottom"/>
          </w:tcPr>
          <w:p w14:paraId="6F14332C"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17</w:t>
            </w:r>
          </w:p>
        </w:tc>
        <w:tc>
          <w:tcPr>
            <w:tcW w:w="1562" w:type="dxa"/>
            <w:tcBorders>
              <w:top w:val="nil"/>
              <w:left w:val="nil"/>
              <w:bottom w:val="nil"/>
              <w:right w:val="nil"/>
            </w:tcBorders>
            <w:shd w:val="clear" w:color="auto" w:fill="auto"/>
            <w:noWrap/>
            <w:vAlign w:val="bottom"/>
            <w:hideMark/>
          </w:tcPr>
          <w:p w14:paraId="74FC05A2"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0371125D"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22D02985" w14:textId="77777777" w:rsidTr="007B69CE">
        <w:trPr>
          <w:trHeight w:val="288"/>
        </w:trPr>
        <w:tc>
          <w:tcPr>
            <w:tcW w:w="4320" w:type="dxa"/>
            <w:tcBorders>
              <w:top w:val="nil"/>
              <w:left w:val="nil"/>
              <w:bottom w:val="nil"/>
              <w:right w:val="nil"/>
            </w:tcBorders>
            <w:shd w:val="clear" w:color="auto" w:fill="auto"/>
            <w:noWrap/>
            <w:vAlign w:val="bottom"/>
          </w:tcPr>
          <w:p w14:paraId="03F0360D"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tcPr>
          <w:p w14:paraId="31563E5B"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11</w:t>
            </w:r>
          </w:p>
        </w:tc>
        <w:tc>
          <w:tcPr>
            <w:tcW w:w="810" w:type="dxa"/>
            <w:tcBorders>
              <w:top w:val="nil"/>
              <w:left w:val="nil"/>
              <w:bottom w:val="nil"/>
              <w:right w:val="nil"/>
            </w:tcBorders>
            <w:shd w:val="clear" w:color="auto" w:fill="auto"/>
            <w:noWrap/>
            <w:vAlign w:val="bottom"/>
          </w:tcPr>
          <w:p w14:paraId="54A2F449"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8</w:t>
            </w:r>
          </w:p>
        </w:tc>
        <w:tc>
          <w:tcPr>
            <w:tcW w:w="900" w:type="dxa"/>
            <w:tcBorders>
              <w:top w:val="nil"/>
              <w:left w:val="nil"/>
              <w:bottom w:val="nil"/>
              <w:right w:val="nil"/>
            </w:tcBorders>
            <w:shd w:val="clear" w:color="auto" w:fill="auto"/>
            <w:noWrap/>
            <w:vAlign w:val="bottom"/>
          </w:tcPr>
          <w:p w14:paraId="0A827C73"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19</w:t>
            </w:r>
          </w:p>
        </w:tc>
        <w:tc>
          <w:tcPr>
            <w:tcW w:w="1562" w:type="dxa"/>
            <w:tcBorders>
              <w:top w:val="nil"/>
              <w:left w:val="nil"/>
              <w:bottom w:val="nil"/>
              <w:right w:val="nil"/>
            </w:tcBorders>
            <w:shd w:val="clear" w:color="auto" w:fill="auto"/>
            <w:noWrap/>
            <w:vAlign w:val="bottom"/>
            <w:hideMark/>
          </w:tcPr>
          <w:p w14:paraId="4AECF8C8"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0010E28F"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0B3920E7" w14:textId="77777777" w:rsidTr="007B69CE">
        <w:trPr>
          <w:trHeight w:val="288"/>
        </w:trPr>
        <w:tc>
          <w:tcPr>
            <w:tcW w:w="4320" w:type="dxa"/>
            <w:tcBorders>
              <w:top w:val="nil"/>
              <w:left w:val="nil"/>
              <w:bottom w:val="nil"/>
              <w:right w:val="nil"/>
            </w:tcBorders>
            <w:shd w:val="clear" w:color="auto" w:fill="auto"/>
            <w:noWrap/>
            <w:vAlign w:val="bottom"/>
          </w:tcPr>
          <w:p w14:paraId="26D5952E"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6AC8E039"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374ED4BB"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tcPr>
          <w:p w14:paraId="6643E4AB"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1562" w:type="dxa"/>
            <w:tcBorders>
              <w:top w:val="nil"/>
              <w:left w:val="nil"/>
              <w:bottom w:val="nil"/>
              <w:right w:val="nil"/>
            </w:tcBorders>
            <w:shd w:val="clear" w:color="auto" w:fill="auto"/>
            <w:noWrap/>
            <w:vAlign w:val="bottom"/>
            <w:hideMark/>
          </w:tcPr>
          <w:p w14:paraId="55A8730C"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3A528806"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5DA8D51F" w14:textId="77777777" w:rsidTr="007B69CE">
        <w:trPr>
          <w:trHeight w:val="288"/>
        </w:trPr>
        <w:tc>
          <w:tcPr>
            <w:tcW w:w="4320" w:type="dxa"/>
            <w:tcBorders>
              <w:top w:val="nil"/>
              <w:left w:val="nil"/>
              <w:bottom w:val="nil"/>
              <w:right w:val="nil"/>
            </w:tcBorders>
            <w:shd w:val="clear" w:color="auto" w:fill="auto"/>
            <w:noWrap/>
            <w:vAlign w:val="bottom"/>
          </w:tcPr>
          <w:p w14:paraId="29B005C7"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b/>
                <w:bCs/>
                <w:color w:val="000000"/>
                <w:sz w:val="24"/>
                <w:szCs w:val="24"/>
              </w:rPr>
              <w:t>Senator in Congress</w:t>
            </w:r>
          </w:p>
        </w:tc>
        <w:tc>
          <w:tcPr>
            <w:tcW w:w="810" w:type="dxa"/>
            <w:tcBorders>
              <w:top w:val="nil"/>
              <w:left w:val="nil"/>
              <w:bottom w:val="nil"/>
              <w:right w:val="nil"/>
            </w:tcBorders>
            <w:shd w:val="clear" w:color="auto" w:fill="auto"/>
            <w:noWrap/>
            <w:vAlign w:val="bottom"/>
          </w:tcPr>
          <w:p w14:paraId="60DA5E2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345C2870"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tcPr>
          <w:p w14:paraId="4E8811BA"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1562" w:type="dxa"/>
            <w:tcBorders>
              <w:top w:val="nil"/>
              <w:left w:val="nil"/>
              <w:bottom w:val="nil"/>
              <w:right w:val="nil"/>
            </w:tcBorders>
            <w:shd w:val="clear" w:color="auto" w:fill="auto"/>
            <w:noWrap/>
            <w:vAlign w:val="bottom"/>
            <w:hideMark/>
          </w:tcPr>
          <w:p w14:paraId="551CD985"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ED1B20F"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68114478" w14:textId="77777777" w:rsidTr="007B69CE">
        <w:trPr>
          <w:trHeight w:val="288"/>
        </w:trPr>
        <w:tc>
          <w:tcPr>
            <w:tcW w:w="4320" w:type="dxa"/>
            <w:tcBorders>
              <w:top w:val="nil"/>
              <w:left w:val="nil"/>
              <w:bottom w:val="nil"/>
              <w:right w:val="nil"/>
            </w:tcBorders>
            <w:shd w:val="clear" w:color="auto" w:fill="auto"/>
            <w:noWrap/>
            <w:vAlign w:val="bottom"/>
          </w:tcPr>
          <w:p w14:paraId="3104E0C7" w14:textId="77777777" w:rsidR="00FA3226" w:rsidRPr="008C50FA" w:rsidRDefault="00FA3226" w:rsidP="007B69CE">
            <w:pPr>
              <w:spacing w:after="0" w:line="240" w:lineRule="auto"/>
              <w:rPr>
                <w:rFonts w:ascii="Times New Roman" w:eastAsia="Times New Roman" w:hAnsi="Times New Roman" w:cs="Times New Roman"/>
                <w:sz w:val="24"/>
                <w:szCs w:val="24"/>
              </w:rPr>
            </w:pPr>
            <w:r w:rsidRPr="008C50FA">
              <w:rPr>
                <w:rFonts w:ascii="Times New Roman" w:eastAsia="Times New Roman" w:hAnsi="Times New Roman" w:cs="Times New Roman"/>
                <w:sz w:val="24"/>
                <w:szCs w:val="24"/>
              </w:rPr>
              <w:t>Edward J. Markey</w:t>
            </w:r>
          </w:p>
        </w:tc>
        <w:tc>
          <w:tcPr>
            <w:tcW w:w="810" w:type="dxa"/>
            <w:tcBorders>
              <w:top w:val="nil"/>
              <w:left w:val="nil"/>
              <w:bottom w:val="nil"/>
              <w:right w:val="nil"/>
            </w:tcBorders>
            <w:shd w:val="clear" w:color="auto" w:fill="auto"/>
            <w:noWrap/>
            <w:vAlign w:val="bottom"/>
          </w:tcPr>
          <w:p w14:paraId="232FF5F5"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191</w:t>
            </w:r>
          </w:p>
        </w:tc>
        <w:tc>
          <w:tcPr>
            <w:tcW w:w="810" w:type="dxa"/>
            <w:tcBorders>
              <w:top w:val="nil"/>
              <w:left w:val="nil"/>
              <w:bottom w:val="nil"/>
              <w:right w:val="nil"/>
            </w:tcBorders>
            <w:shd w:val="clear" w:color="auto" w:fill="auto"/>
            <w:noWrap/>
            <w:vAlign w:val="bottom"/>
          </w:tcPr>
          <w:p w14:paraId="01FB6C4F"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168</w:t>
            </w:r>
          </w:p>
        </w:tc>
        <w:tc>
          <w:tcPr>
            <w:tcW w:w="900" w:type="dxa"/>
            <w:tcBorders>
              <w:top w:val="nil"/>
              <w:left w:val="nil"/>
              <w:bottom w:val="nil"/>
              <w:right w:val="nil"/>
            </w:tcBorders>
            <w:shd w:val="clear" w:color="auto" w:fill="auto"/>
            <w:noWrap/>
            <w:vAlign w:val="bottom"/>
          </w:tcPr>
          <w:p w14:paraId="2576BDEF"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359</w:t>
            </w:r>
          </w:p>
        </w:tc>
        <w:tc>
          <w:tcPr>
            <w:tcW w:w="1562" w:type="dxa"/>
            <w:tcBorders>
              <w:top w:val="nil"/>
              <w:left w:val="nil"/>
              <w:bottom w:val="nil"/>
              <w:right w:val="nil"/>
            </w:tcBorders>
            <w:shd w:val="clear" w:color="auto" w:fill="auto"/>
            <w:noWrap/>
            <w:vAlign w:val="bottom"/>
            <w:hideMark/>
          </w:tcPr>
          <w:p w14:paraId="57614C3F"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4AB6F63C"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342A56CB" w14:textId="77777777" w:rsidTr="007B69CE">
        <w:trPr>
          <w:trHeight w:val="288"/>
        </w:trPr>
        <w:tc>
          <w:tcPr>
            <w:tcW w:w="4320" w:type="dxa"/>
            <w:tcBorders>
              <w:top w:val="nil"/>
              <w:left w:val="nil"/>
              <w:bottom w:val="nil"/>
              <w:right w:val="nil"/>
            </w:tcBorders>
            <w:shd w:val="clear" w:color="auto" w:fill="auto"/>
            <w:noWrap/>
            <w:vAlign w:val="bottom"/>
          </w:tcPr>
          <w:p w14:paraId="797CA647"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Kevin J. O’Connor</w:t>
            </w:r>
          </w:p>
        </w:tc>
        <w:tc>
          <w:tcPr>
            <w:tcW w:w="810" w:type="dxa"/>
            <w:tcBorders>
              <w:top w:val="nil"/>
              <w:left w:val="nil"/>
              <w:bottom w:val="nil"/>
              <w:right w:val="nil"/>
            </w:tcBorders>
            <w:shd w:val="clear" w:color="auto" w:fill="auto"/>
            <w:noWrap/>
            <w:vAlign w:val="bottom"/>
          </w:tcPr>
          <w:p w14:paraId="3E03E735" w14:textId="77777777" w:rsidR="00FA3226" w:rsidRPr="008C50FA" w:rsidRDefault="00FA3226" w:rsidP="007B69CE">
            <w:pPr>
              <w:spacing w:after="0" w:line="240" w:lineRule="auto"/>
              <w:jc w:val="right"/>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269</w:t>
            </w:r>
          </w:p>
        </w:tc>
        <w:tc>
          <w:tcPr>
            <w:tcW w:w="810" w:type="dxa"/>
            <w:tcBorders>
              <w:top w:val="nil"/>
              <w:left w:val="nil"/>
              <w:bottom w:val="nil"/>
              <w:right w:val="nil"/>
            </w:tcBorders>
            <w:shd w:val="clear" w:color="auto" w:fill="auto"/>
            <w:noWrap/>
            <w:vAlign w:val="bottom"/>
          </w:tcPr>
          <w:p w14:paraId="36C9A802"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108</w:t>
            </w:r>
          </w:p>
        </w:tc>
        <w:tc>
          <w:tcPr>
            <w:tcW w:w="900" w:type="dxa"/>
            <w:tcBorders>
              <w:top w:val="nil"/>
              <w:left w:val="nil"/>
              <w:bottom w:val="nil"/>
              <w:right w:val="nil"/>
            </w:tcBorders>
            <w:shd w:val="clear" w:color="auto" w:fill="auto"/>
            <w:noWrap/>
            <w:vAlign w:val="bottom"/>
          </w:tcPr>
          <w:p w14:paraId="713F20B4"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377</w:t>
            </w:r>
          </w:p>
        </w:tc>
        <w:tc>
          <w:tcPr>
            <w:tcW w:w="1562" w:type="dxa"/>
            <w:tcBorders>
              <w:top w:val="nil"/>
              <w:left w:val="nil"/>
              <w:bottom w:val="nil"/>
              <w:right w:val="nil"/>
            </w:tcBorders>
            <w:shd w:val="clear" w:color="auto" w:fill="auto"/>
            <w:noWrap/>
            <w:vAlign w:val="bottom"/>
            <w:hideMark/>
          </w:tcPr>
          <w:p w14:paraId="1DD67A46"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481DA406"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5A1A9AF8" w14:textId="77777777" w:rsidTr="007B69CE">
        <w:trPr>
          <w:trHeight w:val="288"/>
        </w:trPr>
        <w:tc>
          <w:tcPr>
            <w:tcW w:w="4320" w:type="dxa"/>
            <w:tcBorders>
              <w:top w:val="nil"/>
              <w:left w:val="nil"/>
              <w:bottom w:val="nil"/>
              <w:right w:val="nil"/>
            </w:tcBorders>
            <w:shd w:val="clear" w:color="auto" w:fill="auto"/>
            <w:noWrap/>
            <w:vAlign w:val="bottom"/>
          </w:tcPr>
          <w:p w14:paraId="575070B4"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tcPr>
          <w:p w14:paraId="440083C1"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44</w:t>
            </w:r>
          </w:p>
        </w:tc>
        <w:tc>
          <w:tcPr>
            <w:tcW w:w="810" w:type="dxa"/>
            <w:tcBorders>
              <w:top w:val="nil"/>
              <w:left w:val="nil"/>
              <w:bottom w:val="nil"/>
              <w:right w:val="nil"/>
            </w:tcBorders>
            <w:shd w:val="clear" w:color="auto" w:fill="auto"/>
            <w:noWrap/>
            <w:vAlign w:val="bottom"/>
          </w:tcPr>
          <w:p w14:paraId="62CB5F33"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17</w:t>
            </w:r>
          </w:p>
        </w:tc>
        <w:tc>
          <w:tcPr>
            <w:tcW w:w="900" w:type="dxa"/>
            <w:tcBorders>
              <w:top w:val="nil"/>
              <w:left w:val="nil"/>
              <w:bottom w:val="nil"/>
              <w:right w:val="nil"/>
            </w:tcBorders>
            <w:shd w:val="clear" w:color="auto" w:fill="auto"/>
            <w:noWrap/>
            <w:vAlign w:val="bottom"/>
          </w:tcPr>
          <w:p w14:paraId="2F100A6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61</w:t>
            </w:r>
          </w:p>
        </w:tc>
        <w:tc>
          <w:tcPr>
            <w:tcW w:w="1562" w:type="dxa"/>
            <w:tcBorders>
              <w:top w:val="nil"/>
              <w:left w:val="nil"/>
              <w:bottom w:val="nil"/>
              <w:right w:val="nil"/>
            </w:tcBorders>
            <w:shd w:val="clear" w:color="auto" w:fill="auto"/>
            <w:noWrap/>
            <w:vAlign w:val="bottom"/>
            <w:hideMark/>
          </w:tcPr>
          <w:p w14:paraId="156D152D"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14D21274"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64952622" w14:textId="77777777" w:rsidTr="007B69CE">
        <w:trPr>
          <w:trHeight w:val="288"/>
        </w:trPr>
        <w:tc>
          <w:tcPr>
            <w:tcW w:w="4320" w:type="dxa"/>
            <w:tcBorders>
              <w:top w:val="nil"/>
              <w:left w:val="nil"/>
              <w:bottom w:val="nil"/>
              <w:right w:val="nil"/>
            </w:tcBorders>
            <w:shd w:val="clear" w:color="auto" w:fill="auto"/>
            <w:noWrap/>
            <w:vAlign w:val="bottom"/>
          </w:tcPr>
          <w:p w14:paraId="49B80A17"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tcPr>
          <w:p w14:paraId="3467E0B5"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42</w:t>
            </w:r>
          </w:p>
        </w:tc>
        <w:tc>
          <w:tcPr>
            <w:tcW w:w="810" w:type="dxa"/>
            <w:tcBorders>
              <w:top w:val="nil"/>
              <w:left w:val="nil"/>
              <w:bottom w:val="nil"/>
              <w:right w:val="nil"/>
            </w:tcBorders>
            <w:shd w:val="clear" w:color="auto" w:fill="auto"/>
            <w:noWrap/>
            <w:vAlign w:val="bottom"/>
          </w:tcPr>
          <w:p w14:paraId="10245D1E"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54</w:t>
            </w:r>
          </w:p>
        </w:tc>
        <w:tc>
          <w:tcPr>
            <w:tcW w:w="900" w:type="dxa"/>
            <w:tcBorders>
              <w:top w:val="nil"/>
              <w:left w:val="nil"/>
              <w:bottom w:val="nil"/>
              <w:right w:val="nil"/>
            </w:tcBorders>
            <w:shd w:val="clear" w:color="auto" w:fill="auto"/>
            <w:noWrap/>
            <w:vAlign w:val="bottom"/>
          </w:tcPr>
          <w:p w14:paraId="5E1507D0"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96</w:t>
            </w:r>
          </w:p>
        </w:tc>
        <w:tc>
          <w:tcPr>
            <w:tcW w:w="1562" w:type="dxa"/>
            <w:tcBorders>
              <w:top w:val="nil"/>
              <w:left w:val="nil"/>
              <w:bottom w:val="nil"/>
              <w:right w:val="nil"/>
            </w:tcBorders>
            <w:shd w:val="clear" w:color="auto" w:fill="auto"/>
            <w:noWrap/>
            <w:vAlign w:val="bottom"/>
            <w:hideMark/>
          </w:tcPr>
          <w:p w14:paraId="67D98E14"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202C751A"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2A263C3C" w14:textId="77777777" w:rsidTr="007B69CE">
        <w:trPr>
          <w:trHeight w:val="288"/>
        </w:trPr>
        <w:tc>
          <w:tcPr>
            <w:tcW w:w="4320" w:type="dxa"/>
            <w:tcBorders>
              <w:top w:val="nil"/>
              <w:left w:val="nil"/>
              <w:bottom w:val="nil"/>
              <w:right w:val="nil"/>
            </w:tcBorders>
            <w:shd w:val="clear" w:color="auto" w:fill="auto"/>
            <w:noWrap/>
            <w:vAlign w:val="bottom"/>
          </w:tcPr>
          <w:p w14:paraId="48E4CF53"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0CF28F5A"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50722E42"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tcPr>
          <w:p w14:paraId="47658D84"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1562" w:type="dxa"/>
            <w:tcBorders>
              <w:top w:val="nil"/>
              <w:left w:val="nil"/>
              <w:bottom w:val="nil"/>
              <w:right w:val="nil"/>
            </w:tcBorders>
            <w:shd w:val="clear" w:color="auto" w:fill="auto"/>
            <w:noWrap/>
            <w:vAlign w:val="bottom"/>
            <w:hideMark/>
          </w:tcPr>
          <w:p w14:paraId="1DF2DE3E"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0944A979"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23192F69" w14:textId="77777777" w:rsidTr="007B69CE">
        <w:trPr>
          <w:trHeight w:val="288"/>
        </w:trPr>
        <w:tc>
          <w:tcPr>
            <w:tcW w:w="4320" w:type="dxa"/>
            <w:tcBorders>
              <w:top w:val="nil"/>
              <w:left w:val="nil"/>
              <w:bottom w:val="nil"/>
              <w:right w:val="nil"/>
            </w:tcBorders>
            <w:shd w:val="clear" w:color="auto" w:fill="auto"/>
            <w:noWrap/>
            <w:vAlign w:val="bottom"/>
          </w:tcPr>
          <w:p w14:paraId="17E182E5"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b/>
                <w:bCs/>
                <w:color w:val="000000"/>
                <w:sz w:val="24"/>
                <w:szCs w:val="24"/>
              </w:rPr>
              <w:t>Representative in Congress</w:t>
            </w:r>
          </w:p>
        </w:tc>
        <w:tc>
          <w:tcPr>
            <w:tcW w:w="810" w:type="dxa"/>
            <w:tcBorders>
              <w:top w:val="nil"/>
              <w:left w:val="nil"/>
              <w:bottom w:val="nil"/>
              <w:right w:val="nil"/>
            </w:tcBorders>
            <w:shd w:val="clear" w:color="auto" w:fill="auto"/>
            <w:noWrap/>
            <w:vAlign w:val="bottom"/>
          </w:tcPr>
          <w:p w14:paraId="41674E67"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33379CA3"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tcPr>
          <w:p w14:paraId="7780DD2C"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1562" w:type="dxa"/>
            <w:tcBorders>
              <w:top w:val="nil"/>
              <w:left w:val="nil"/>
              <w:bottom w:val="nil"/>
              <w:right w:val="nil"/>
            </w:tcBorders>
            <w:shd w:val="clear" w:color="auto" w:fill="auto"/>
            <w:noWrap/>
            <w:vAlign w:val="bottom"/>
            <w:hideMark/>
          </w:tcPr>
          <w:p w14:paraId="25B1D786"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32A5F0F2"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13B58B62" w14:textId="77777777" w:rsidTr="007B69CE">
        <w:trPr>
          <w:trHeight w:val="288"/>
        </w:trPr>
        <w:tc>
          <w:tcPr>
            <w:tcW w:w="4320" w:type="dxa"/>
            <w:tcBorders>
              <w:top w:val="nil"/>
              <w:left w:val="nil"/>
              <w:bottom w:val="nil"/>
              <w:right w:val="nil"/>
            </w:tcBorders>
            <w:shd w:val="clear" w:color="auto" w:fill="auto"/>
            <w:noWrap/>
            <w:vAlign w:val="bottom"/>
          </w:tcPr>
          <w:p w14:paraId="183C8B2A" w14:textId="77777777" w:rsidR="00FA3226" w:rsidRPr="008C50FA" w:rsidRDefault="00FA3226" w:rsidP="007B69CE">
            <w:pPr>
              <w:spacing w:after="0" w:line="240" w:lineRule="auto"/>
              <w:rPr>
                <w:rFonts w:ascii="Times New Roman" w:eastAsia="Times New Roman" w:hAnsi="Times New Roman" w:cs="Times New Roman"/>
                <w:sz w:val="24"/>
                <w:szCs w:val="24"/>
              </w:rPr>
            </w:pPr>
            <w:r w:rsidRPr="008C50FA">
              <w:rPr>
                <w:rFonts w:ascii="Times New Roman" w:eastAsia="Times New Roman" w:hAnsi="Times New Roman" w:cs="Times New Roman"/>
                <w:sz w:val="24"/>
                <w:szCs w:val="24"/>
              </w:rPr>
              <w:t>Bill Keating</w:t>
            </w:r>
          </w:p>
        </w:tc>
        <w:tc>
          <w:tcPr>
            <w:tcW w:w="810" w:type="dxa"/>
            <w:tcBorders>
              <w:top w:val="nil"/>
              <w:left w:val="nil"/>
              <w:bottom w:val="nil"/>
              <w:right w:val="nil"/>
            </w:tcBorders>
            <w:shd w:val="clear" w:color="auto" w:fill="auto"/>
            <w:noWrap/>
            <w:vAlign w:val="bottom"/>
          </w:tcPr>
          <w:p w14:paraId="65B390B0"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226</w:t>
            </w:r>
          </w:p>
        </w:tc>
        <w:tc>
          <w:tcPr>
            <w:tcW w:w="810" w:type="dxa"/>
            <w:tcBorders>
              <w:top w:val="nil"/>
              <w:left w:val="nil"/>
              <w:bottom w:val="nil"/>
              <w:right w:val="nil"/>
            </w:tcBorders>
            <w:shd w:val="clear" w:color="auto" w:fill="auto"/>
            <w:noWrap/>
            <w:vAlign w:val="bottom"/>
          </w:tcPr>
          <w:p w14:paraId="34C2A640"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228</w:t>
            </w:r>
          </w:p>
        </w:tc>
        <w:tc>
          <w:tcPr>
            <w:tcW w:w="900" w:type="dxa"/>
            <w:tcBorders>
              <w:top w:val="nil"/>
              <w:left w:val="nil"/>
              <w:bottom w:val="nil"/>
              <w:right w:val="nil"/>
            </w:tcBorders>
            <w:shd w:val="clear" w:color="auto" w:fill="auto"/>
            <w:noWrap/>
            <w:vAlign w:val="bottom"/>
          </w:tcPr>
          <w:p w14:paraId="2A70B7D3"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454</w:t>
            </w:r>
          </w:p>
        </w:tc>
        <w:tc>
          <w:tcPr>
            <w:tcW w:w="1562" w:type="dxa"/>
            <w:tcBorders>
              <w:top w:val="nil"/>
              <w:left w:val="nil"/>
              <w:bottom w:val="nil"/>
              <w:right w:val="nil"/>
            </w:tcBorders>
            <w:shd w:val="clear" w:color="auto" w:fill="auto"/>
            <w:noWrap/>
            <w:vAlign w:val="bottom"/>
            <w:hideMark/>
          </w:tcPr>
          <w:p w14:paraId="4148D392"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21E9718A"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5677C6AC" w14:textId="77777777" w:rsidTr="007B69CE">
        <w:trPr>
          <w:trHeight w:val="288"/>
        </w:trPr>
        <w:tc>
          <w:tcPr>
            <w:tcW w:w="4320" w:type="dxa"/>
            <w:tcBorders>
              <w:top w:val="nil"/>
              <w:left w:val="nil"/>
              <w:bottom w:val="nil"/>
              <w:right w:val="nil"/>
            </w:tcBorders>
            <w:shd w:val="clear" w:color="auto" w:fill="auto"/>
            <w:noWrap/>
            <w:vAlign w:val="bottom"/>
          </w:tcPr>
          <w:p w14:paraId="36B0F6AF"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Helen Brady</w:t>
            </w:r>
          </w:p>
        </w:tc>
        <w:tc>
          <w:tcPr>
            <w:tcW w:w="810" w:type="dxa"/>
            <w:tcBorders>
              <w:top w:val="nil"/>
              <w:left w:val="nil"/>
              <w:bottom w:val="nil"/>
              <w:right w:val="nil"/>
            </w:tcBorders>
            <w:shd w:val="clear" w:color="auto" w:fill="auto"/>
            <w:noWrap/>
            <w:vAlign w:val="bottom"/>
          </w:tcPr>
          <w:p w14:paraId="3DF46760" w14:textId="77777777" w:rsidR="00FA3226" w:rsidRPr="008C50FA" w:rsidRDefault="00FA3226" w:rsidP="007B69CE">
            <w:pPr>
              <w:spacing w:after="0" w:line="240" w:lineRule="auto"/>
              <w:jc w:val="right"/>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160</w:t>
            </w:r>
          </w:p>
        </w:tc>
        <w:tc>
          <w:tcPr>
            <w:tcW w:w="810" w:type="dxa"/>
            <w:tcBorders>
              <w:top w:val="nil"/>
              <w:left w:val="nil"/>
              <w:bottom w:val="nil"/>
              <w:right w:val="nil"/>
            </w:tcBorders>
            <w:shd w:val="clear" w:color="auto" w:fill="auto"/>
            <w:noWrap/>
            <w:vAlign w:val="bottom"/>
          </w:tcPr>
          <w:p w14:paraId="642E9282"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986</w:t>
            </w:r>
          </w:p>
        </w:tc>
        <w:tc>
          <w:tcPr>
            <w:tcW w:w="900" w:type="dxa"/>
            <w:tcBorders>
              <w:top w:val="nil"/>
              <w:left w:val="nil"/>
              <w:bottom w:val="nil"/>
              <w:right w:val="nil"/>
            </w:tcBorders>
            <w:shd w:val="clear" w:color="auto" w:fill="auto"/>
            <w:noWrap/>
            <w:vAlign w:val="bottom"/>
          </w:tcPr>
          <w:p w14:paraId="69B76DC0"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146</w:t>
            </w:r>
          </w:p>
        </w:tc>
        <w:tc>
          <w:tcPr>
            <w:tcW w:w="1562" w:type="dxa"/>
            <w:tcBorders>
              <w:top w:val="nil"/>
              <w:left w:val="nil"/>
              <w:bottom w:val="nil"/>
              <w:right w:val="nil"/>
            </w:tcBorders>
            <w:shd w:val="clear" w:color="auto" w:fill="auto"/>
            <w:noWrap/>
            <w:vAlign w:val="bottom"/>
            <w:hideMark/>
          </w:tcPr>
          <w:p w14:paraId="3CFA4780"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6895D0CA"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647E9103" w14:textId="77777777" w:rsidTr="007B69CE">
        <w:trPr>
          <w:trHeight w:val="288"/>
        </w:trPr>
        <w:tc>
          <w:tcPr>
            <w:tcW w:w="4320" w:type="dxa"/>
            <w:tcBorders>
              <w:top w:val="nil"/>
              <w:left w:val="nil"/>
              <w:bottom w:val="nil"/>
              <w:right w:val="nil"/>
            </w:tcBorders>
            <w:shd w:val="clear" w:color="auto" w:fill="auto"/>
            <w:noWrap/>
            <w:vAlign w:val="bottom"/>
          </w:tcPr>
          <w:p w14:paraId="4C0DA6E6"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Michael Manley</w:t>
            </w:r>
          </w:p>
        </w:tc>
        <w:tc>
          <w:tcPr>
            <w:tcW w:w="810" w:type="dxa"/>
            <w:tcBorders>
              <w:top w:val="nil"/>
              <w:left w:val="nil"/>
              <w:bottom w:val="nil"/>
              <w:right w:val="nil"/>
            </w:tcBorders>
            <w:shd w:val="clear" w:color="auto" w:fill="auto"/>
            <w:noWrap/>
            <w:vAlign w:val="bottom"/>
          </w:tcPr>
          <w:p w14:paraId="42C8AD68"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45</w:t>
            </w:r>
          </w:p>
        </w:tc>
        <w:tc>
          <w:tcPr>
            <w:tcW w:w="810" w:type="dxa"/>
            <w:tcBorders>
              <w:top w:val="nil"/>
              <w:left w:val="nil"/>
              <w:bottom w:val="nil"/>
              <w:right w:val="nil"/>
            </w:tcBorders>
            <w:shd w:val="clear" w:color="auto" w:fill="auto"/>
            <w:noWrap/>
            <w:vAlign w:val="bottom"/>
          </w:tcPr>
          <w:p w14:paraId="27B13F2E"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35</w:t>
            </w:r>
          </w:p>
        </w:tc>
        <w:tc>
          <w:tcPr>
            <w:tcW w:w="900" w:type="dxa"/>
            <w:tcBorders>
              <w:top w:val="nil"/>
              <w:left w:val="nil"/>
              <w:bottom w:val="nil"/>
              <w:right w:val="nil"/>
            </w:tcBorders>
            <w:shd w:val="clear" w:color="auto" w:fill="auto"/>
            <w:noWrap/>
            <w:vAlign w:val="bottom"/>
          </w:tcPr>
          <w:p w14:paraId="55D19DBA"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80</w:t>
            </w:r>
          </w:p>
        </w:tc>
        <w:tc>
          <w:tcPr>
            <w:tcW w:w="1562" w:type="dxa"/>
            <w:tcBorders>
              <w:top w:val="nil"/>
              <w:left w:val="nil"/>
              <w:bottom w:val="nil"/>
              <w:right w:val="nil"/>
            </w:tcBorders>
            <w:shd w:val="clear" w:color="auto" w:fill="auto"/>
            <w:noWrap/>
            <w:vAlign w:val="bottom"/>
            <w:hideMark/>
          </w:tcPr>
          <w:p w14:paraId="659CD67D"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CDD6528"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7A130980" w14:textId="77777777" w:rsidTr="007B69CE">
        <w:trPr>
          <w:trHeight w:val="288"/>
        </w:trPr>
        <w:tc>
          <w:tcPr>
            <w:tcW w:w="4320" w:type="dxa"/>
            <w:tcBorders>
              <w:top w:val="nil"/>
              <w:left w:val="nil"/>
              <w:bottom w:val="nil"/>
              <w:right w:val="nil"/>
            </w:tcBorders>
            <w:shd w:val="clear" w:color="auto" w:fill="auto"/>
            <w:noWrap/>
            <w:vAlign w:val="bottom"/>
          </w:tcPr>
          <w:p w14:paraId="668E05FE"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tcPr>
          <w:p w14:paraId="7188BC4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3</w:t>
            </w:r>
          </w:p>
        </w:tc>
        <w:tc>
          <w:tcPr>
            <w:tcW w:w="810" w:type="dxa"/>
            <w:tcBorders>
              <w:top w:val="nil"/>
              <w:left w:val="nil"/>
              <w:bottom w:val="nil"/>
              <w:right w:val="nil"/>
            </w:tcBorders>
            <w:shd w:val="clear" w:color="auto" w:fill="auto"/>
            <w:noWrap/>
            <w:vAlign w:val="bottom"/>
          </w:tcPr>
          <w:p w14:paraId="25AD1724"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2</w:t>
            </w:r>
          </w:p>
        </w:tc>
        <w:tc>
          <w:tcPr>
            <w:tcW w:w="900" w:type="dxa"/>
            <w:tcBorders>
              <w:top w:val="nil"/>
              <w:left w:val="nil"/>
              <w:bottom w:val="nil"/>
              <w:right w:val="nil"/>
            </w:tcBorders>
            <w:shd w:val="clear" w:color="auto" w:fill="auto"/>
            <w:noWrap/>
            <w:vAlign w:val="bottom"/>
          </w:tcPr>
          <w:p w14:paraId="7C5D7E0A"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5</w:t>
            </w:r>
          </w:p>
        </w:tc>
        <w:tc>
          <w:tcPr>
            <w:tcW w:w="1562" w:type="dxa"/>
            <w:tcBorders>
              <w:top w:val="nil"/>
              <w:left w:val="nil"/>
              <w:bottom w:val="nil"/>
              <w:right w:val="nil"/>
            </w:tcBorders>
            <w:shd w:val="clear" w:color="auto" w:fill="auto"/>
            <w:noWrap/>
            <w:vAlign w:val="bottom"/>
            <w:hideMark/>
          </w:tcPr>
          <w:p w14:paraId="29B94E27"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4F80635"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1B31F52F" w14:textId="77777777" w:rsidTr="007B69CE">
        <w:trPr>
          <w:trHeight w:val="288"/>
        </w:trPr>
        <w:tc>
          <w:tcPr>
            <w:tcW w:w="4320" w:type="dxa"/>
            <w:tcBorders>
              <w:top w:val="nil"/>
              <w:left w:val="nil"/>
              <w:bottom w:val="nil"/>
              <w:right w:val="nil"/>
            </w:tcBorders>
            <w:shd w:val="clear" w:color="auto" w:fill="auto"/>
            <w:noWrap/>
            <w:vAlign w:val="bottom"/>
          </w:tcPr>
          <w:p w14:paraId="47606311"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tcPr>
          <w:p w14:paraId="57C56ED9"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112</w:t>
            </w:r>
          </w:p>
        </w:tc>
        <w:tc>
          <w:tcPr>
            <w:tcW w:w="810" w:type="dxa"/>
            <w:tcBorders>
              <w:top w:val="nil"/>
              <w:left w:val="nil"/>
              <w:bottom w:val="nil"/>
              <w:right w:val="nil"/>
            </w:tcBorders>
            <w:shd w:val="clear" w:color="auto" w:fill="auto"/>
            <w:noWrap/>
            <w:vAlign w:val="bottom"/>
          </w:tcPr>
          <w:p w14:paraId="4C3A5558"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96</w:t>
            </w:r>
          </w:p>
        </w:tc>
        <w:tc>
          <w:tcPr>
            <w:tcW w:w="900" w:type="dxa"/>
            <w:tcBorders>
              <w:top w:val="nil"/>
              <w:left w:val="nil"/>
              <w:bottom w:val="nil"/>
              <w:right w:val="nil"/>
            </w:tcBorders>
            <w:shd w:val="clear" w:color="auto" w:fill="auto"/>
            <w:noWrap/>
            <w:vAlign w:val="bottom"/>
          </w:tcPr>
          <w:p w14:paraId="74E8FAFD"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208</w:t>
            </w:r>
          </w:p>
        </w:tc>
        <w:tc>
          <w:tcPr>
            <w:tcW w:w="1562" w:type="dxa"/>
            <w:tcBorders>
              <w:top w:val="nil"/>
              <w:left w:val="nil"/>
              <w:bottom w:val="nil"/>
              <w:right w:val="nil"/>
            </w:tcBorders>
            <w:shd w:val="clear" w:color="auto" w:fill="auto"/>
            <w:noWrap/>
            <w:vAlign w:val="bottom"/>
            <w:hideMark/>
          </w:tcPr>
          <w:p w14:paraId="28F1BCF0"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5CEA14EF"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0F02FBAA" w14:textId="77777777" w:rsidTr="007B69CE">
        <w:trPr>
          <w:trHeight w:val="288"/>
        </w:trPr>
        <w:tc>
          <w:tcPr>
            <w:tcW w:w="4320" w:type="dxa"/>
            <w:tcBorders>
              <w:top w:val="nil"/>
              <w:left w:val="nil"/>
              <w:bottom w:val="nil"/>
              <w:right w:val="nil"/>
            </w:tcBorders>
            <w:shd w:val="clear" w:color="auto" w:fill="auto"/>
            <w:noWrap/>
            <w:vAlign w:val="bottom"/>
          </w:tcPr>
          <w:p w14:paraId="6697D62D"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6A006ED6"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2DA8F690"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4607BE97"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32277D40"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2FFCC449"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56150CBE" w14:textId="77777777" w:rsidTr="007B69CE">
        <w:trPr>
          <w:trHeight w:val="288"/>
        </w:trPr>
        <w:tc>
          <w:tcPr>
            <w:tcW w:w="4320" w:type="dxa"/>
            <w:tcBorders>
              <w:top w:val="nil"/>
              <w:left w:val="nil"/>
              <w:bottom w:val="nil"/>
              <w:right w:val="nil"/>
            </w:tcBorders>
            <w:shd w:val="clear" w:color="auto" w:fill="auto"/>
            <w:noWrap/>
            <w:vAlign w:val="bottom"/>
          </w:tcPr>
          <w:p w14:paraId="007D65C1"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b/>
                <w:bCs/>
                <w:color w:val="000000"/>
                <w:sz w:val="24"/>
                <w:szCs w:val="24"/>
              </w:rPr>
              <w:t>Councillor</w:t>
            </w:r>
          </w:p>
        </w:tc>
        <w:tc>
          <w:tcPr>
            <w:tcW w:w="810" w:type="dxa"/>
            <w:tcBorders>
              <w:top w:val="nil"/>
              <w:left w:val="nil"/>
              <w:bottom w:val="nil"/>
              <w:right w:val="nil"/>
            </w:tcBorders>
            <w:shd w:val="clear" w:color="auto" w:fill="auto"/>
            <w:noWrap/>
            <w:vAlign w:val="bottom"/>
          </w:tcPr>
          <w:p w14:paraId="65B54B0B" w14:textId="77777777" w:rsidR="00FA3226" w:rsidRPr="008C50FA" w:rsidRDefault="00FA3226" w:rsidP="007B69CE">
            <w:pPr>
              <w:spacing w:after="0" w:line="240" w:lineRule="auto"/>
              <w:jc w:val="right"/>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770CCC18"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40FEBDFD"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07CB63C3"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20BEE2F1"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2C7EAC8A" w14:textId="77777777" w:rsidTr="007B69CE">
        <w:trPr>
          <w:trHeight w:val="288"/>
        </w:trPr>
        <w:tc>
          <w:tcPr>
            <w:tcW w:w="4320" w:type="dxa"/>
            <w:tcBorders>
              <w:top w:val="nil"/>
              <w:left w:val="nil"/>
              <w:bottom w:val="nil"/>
              <w:right w:val="nil"/>
            </w:tcBorders>
            <w:shd w:val="clear" w:color="auto" w:fill="auto"/>
            <w:noWrap/>
            <w:vAlign w:val="bottom"/>
          </w:tcPr>
          <w:p w14:paraId="0096C306"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Christopher A. Iannella, Jr.</w:t>
            </w:r>
          </w:p>
        </w:tc>
        <w:tc>
          <w:tcPr>
            <w:tcW w:w="810" w:type="dxa"/>
            <w:tcBorders>
              <w:top w:val="nil"/>
              <w:left w:val="nil"/>
              <w:bottom w:val="nil"/>
              <w:right w:val="nil"/>
            </w:tcBorders>
            <w:shd w:val="clear" w:color="auto" w:fill="auto"/>
            <w:noWrap/>
            <w:vAlign w:val="bottom"/>
          </w:tcPr>
          <w:p w14:paraId="32C4632B"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657</w:t>
            </w:r>
          </w:p>
        </w:tc>
        <w:tc>
          <w:tcPr>
            <w:tcW w:w="810" w:type="dxa"/>
            <w:tcBorders>
              <w:top w:val="nil"/>
              <w:left w:val="nil"/>
              <w:bottom w:val="nil"/>
              <w:right w:val="nil"/>
            </w:tcBorders>
            <w:shd w:val="clear" w:color="auto" w:fill="auto"/>
            <w:noWrap/>
            <w:vAlign w:val="bottom"/>
          </w:tcPr>
          <w:p w14:paraId="331D45FC"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595</w:t>
            </w:r>
          </w:p>
        </w:tc>
        <w:tc>
          <w:tcPr>
            <w:tcW w:w="900" w:type="dxa"/>
            <w:tcBorders>
              <w:top w:val="nil"/>
              <w:left w:val="nil"/>
              <w:bottom w:val="nil"/>
              <w:right w:val="nil"/>
            </w:tcBorders>
            <w:shd w:val="clear" w:color="auto" w:fill="auto"/>
            <w:noWrap/>
            <w:vAlign w:val="bottom"/>
          </w:tcPr>
          <w:p w14:paraId="05129FF7"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252</w:t>
            </w:r>
          </w:p>
        </w:tc>
        <w:tc>
          <w:tcPr>
            <w:tcW w:w="1562" w:type="dxa"/>
            <w:tcBorders>
              <w:top w:val="nil"/>
              <w:left w:val="nil"/>
              <w:bottom w:val="nil"/>
              <w:right w:val="nil"/>
            </w:tcBorders>
            <w:shd w:val="clear" w:color="auto" w:fill="auto"/>
            <w:noWrap/>
            <w:vAlign w:val="bottom"/>
            <w:hideMark/>
          </w:tcPr>
          <w:p w14:paraId="368F8688"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3B28EFA7"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68083338" w14:textId="77777777" w:rsidTr="007B69CE">
        <w:trPr>
          <w:trHeight w:val="288"/>
        </w:trPr>
        <w:tc>
          <w:tcPr>
            <w:tcW w:w="4320" w:type="dxa"/>
            <w:tcBorders>
              <w:top w:val="nil"/>
              <w:left w:val="nil"/>
              <w:bottom w:val="nil"/>
              <w:right w:val="nil"/>
            </w:tcBorders>
            <w:shd w:val="clear" w:color="auto" w:fill="auto"/>
            <w:noWrap/>
            <w:vAlign w:val="bottom"/>
          </w:tcPr>
          <w:p w14:paraId="12ADFFEE"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tcPr>
          <w:p w14:paraId="3840001D"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49</w:t>
            </w:r>
          </w:p>
        </w:tc>
        <w:tc>
          <w:tcPr>
            <w:tcW w:w="810" w:type="dxa"/>
            <w:tcBorders>
              <w:top w:val="nil"/>
              <w:left w:val="nil"/>
              <w:bottom w:val="nil"/>
              <w:right w:val="nil"/>
            </w:tcBorders>
            <w:shd w:val="clear" w:color="auto" w:fill="auto"/>
            <w:noWrap/>
            <w:vAlign w:val="bottom"/>
          </w:tcPr>
          <w:p w14:paraId="0A512A49"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40</w:t>
            </w:r>
          </w:p>
        </w:tc>
        <w:tc>
          <w:tcPr>
            <w:tcW w:w="900" w:type="dxa"/>
            <w:tcBorders>
              <w:top w:val="nil"/>
              <w:left w:val="nil"/>
              <w:bottom w:val="nil"/>
              <w:right w:val="nil"/>
            </w:tcBorders>
            <w:shd w:val="clear" w:color="auto" w:fill="auto"/>
            <w:noWrap/>
            <w:vAlign w:val="bottom"/>
          </w:tcPr>
          <w:p w14:paraId="66CFEC83"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89</w:t>
            </w:r>
          </w:p>
        </w:tc>
        <w:tc>
          <w:tcPr>
            <w:tcW w:w="1562" w:type="dxa"/>
            <w:tcBorders>
              <w:top w:val="nil"/>
              <w:left w:val="nil"/>
              <w:bottom w:val="nil"/>
              <w:right w:val="nil"/>
            </w:tcBorders>
            <w:shd w:val="clear" w:color="auto" w:fill="auto"/>
            <w:noWrap/>
            <w:vAlign w:val="bottom"/>
            <w:hideMark/>
          </w:tcPr>
          <w:p w14:paraId="51B14E0E"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1A0C6194"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0A14ECF7" w14:textId="77777777" w:rsidTr="007B69CE">
        <w:trPr>
          <w:trHeight w:val="288"/>
        </w:trPr>
        <w:tc>
          <w:tcPr>
            <w:tcW w:w="4320" w:type="dxa"/>
            <w:tcBorders>
              <w:top w:val="nil"/>
              <w:left w:val="nil"/>
              <w:bottom w:val="nil"/>
              <w:right w:val="nil"/>
            </w:tcBorders>
            <w:shd w:val="clear" w:color="auto" w:fill="auto"/>
            <w:noWrap/>
            <w:vAlign w:val="bottom"/>
          </w:tcPr>
          <w:p w14:paraId="1DA1DDFD"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tcPr>
          <w:p w14:paraId="65CDE2F0"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840</w:t>
            </w:r>
          </w:p>
        </w:tc>
        <w:tc>
          <w:tcPr>
            <w:tcW w:w="810" w:type="dxa"/>
            <w:tcBorders>
              <w:top w:val="nil"/>
              <w:left w:val="nil"/>
              <w:bottom w:val="nil"/>
              <w:right w:val="nil"/>
            </w:tcBorders>
            <w:shd w:val="clear" w:color="auto" w:fill="auto"/>
            <w:noWrap/>
            <w:vAlign w:val="bottom"/>
          </w:tcPr>
          <w:p w14:paraId="2687FB96"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712</w:t>
            </w:r>
          </w:p>
        </w:tc>
        <w:tc>
          <w:tcPr>
            <w:tcW w:w="900" w:type="dxa"/>
            <w:tcBorders>
              <w:top w:val="nil"/>
              <w:left w:val="nil"/>
              <w:bottom w:val="nil"/>
              <w:right w:val="nil"/>
            </w:tcBorders>
            <w:shd w:val="clear" w:color="auto" w:fill="auto"/>
            <w:noWrap/>
            <w:vAlign w:val="bottom"/>
          </w:tcPr>
          <w:p w14:paraId="49CB80A2"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552</w:t>
            </w:r>
          </w:p>
        </w:tc>
        <w:tc>
          <w:tcPr>
            <w:tcW w:w="1562" w:type="dxa"/>
            <w:tcBorders>
              <w:top w:val="nil"/>
              <w:left w:val="nil"/>
              <w:bottom w:val="nil"/>
              <w:right w:val="nil"/>
            </w:tcBorders>
            <w:shd w:val="clear" w:color="auto" w:fill="auto"/>
            <w:noWrap/>
            <w:vAlign w:val="bottom"/>
            <w:hideMark/>
          </w:tcPr>
          <w:p w14:paraId="1F12AA35"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2A18878D"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0908335A" w14:textId="77777777" w:rsidTr="007B69CE">
        <w:trPr>
          <w:trHeight w:val="288"/>
        </w:trPr>
        <w:tc>
          <w:tcPr>
            <w:tcW w:w="4320" w:type="dxa"/>
            <w:tcBorders>
              <w:top w:val="nil"/>
              <w:left w:val="nil"/>
              <w:bottom w:val="nil"/>
              <w:right w:val="nil"/>
            </w:tcBorders>
            <w:shd w:val="clear" w:color="auto" w:fill="auto"/>
            <w:noWrap/>
            <w:vAlign w:val="bottom"/>
          </w:tcPr>
          <w:p w14:paraId="5FD370CF"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4D9B8E10"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63A5E5FC"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6E74DD25"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1454C42A"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12F62C25"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1D1C4E74" w14:textId="77777777" w:rsidTr="007B69CE">
        <w:trPr>
          <w:trHeight w:val="288"/>
        </w:trPr>
        <w:tc>
          <w:tcPr>
            <w:tcW w:w="4320" w:type="dxa"/>
            <w:tcBorders>
              <w:top w:val="nil"/>
              <w:left w:val="nil"/>
              <w:bottom w:val="nil"/>
              <w:right w:val="nil"/>
            </w:tcBorders>
            <w:shd w:val="clear" w:color="auto" w:fill="auto"/>
            <w:noWrap/>
            <w:vAlign w:val="bottom"/>
          </w:tcPr>
          <w:p w14:paraId="1AA6C81C"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b/>
                <w:bCs/>
                <w:color w:val="000000"/>
                <w:sz w:val="24"/>
                <w:szCs w:val="24"/>
              </w:rPr>
              <w:t xml:space="preserve">Senator in General Court </w:t>
            </w:r>
          </w:p>
        </w:tc>
        <w:tc>
          <w:tcPr>
            <w:tcW w:w="810" w:type="dxa"/>
            <w:tcBorders>
              <w:top w:val="nil"/>
              <w:left w:val="nil"/>
              <w:bottom w:val="nil"/>
              <w:right w:val="nil"/>
            </w:tcBorders>
            <w:shd w:val="clear" w:color="auto" w:fill="auto"/>
            <w:noWrap/>
            <w:vAlign w:val="bottom"/>
          </w:tcPr>
          <w:p w14:paraId="0B57876F" w14:textId="77777777" w:rsidR="00FA3226" w:rsidRPr="008C50FA" w:rsidRDefault="00FA3226" w:rsidP="007B69CE">
            <w:pPr>
              <w:spacing w:after="0" w:line="240" w:lineRule="auto"/>
              <w:jc w:val="right"/>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37F355B6"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0D2BFD4A"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6BA0AF03"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0E66E999"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3C3C3506" w14:textId="77777777" w:rsidTr="007B69CE">
        <w:trPr>
          <w:trHeight w:val="288"/>
        </w:trPr>
        <w:tc>
          <w:tcPr>
            <w:tcW w:w="4320" w:type="dxa"/>
            <w:tcBorders>
              <w:top w:val="nil"/>
              <w:left w:val="nil"/>
              <w:bottom w:val="nil"/>
              <w:right w:val="nil"/>
            </w:tcBorders>
            <w:shd w:val="clear" w:color="auto" w:fill="auto"/>
            <w:noWrap/>
            <w:vAlign w:val="bottom"/>
          </w:tcPr>
          <w:p w14:paraId="61FA70A3"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Michael D. Brady</w:t>
            </w:r>
          </w:p>
        </w:tc>
        <w:tc>
          <w:tcPr>
            <w:tcW w:w="810" w:type="dxa"/>
            <w:tcBorders>
              <w:top w:val="nil"/>
              <w:left w:val="nil"/>
              <w:bottom w:val="nil"/>
              <w:right w:val="nil"/>
            </w:tcBorders>
            <w:shd w:val="clear" w:color="auto" w:fill="auto"/>
            <w:noWrap/>
            <w:vAlign w:val="bottom"/>
          </w:tcPr>
          <w:p w14:paraId="5FBFF567"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645</w:t>
            </w:r>
          </w:p>
        </w:tc>
        <w:tc>
          <w:tcPr>
            <w:tcW w:w="810" w:type="dxa"/>
            <w:tcBorders>
              <w:top w:val="nil"/>
              <w:left w:val="nil"/>
              <w:bottom w:val="nil"/>
              <w:right w:val="nil"/>
            </w:tcBorders>
            <w:shd w:val="clear" w:color="auto" w:fill="auto"/>
            <w:noWrap/>
            <w:vAlign w:val="bottom"/>
          </w:tcPr>
          <w:p w14:paraId="6236689A"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586</w:t>
            </w:r>
          </w:p>
        </w:tc>
        <w:tc>
          <w:tcPr>
            <w:tcW w:w="900" w:type="dxa"/>
            <w:tcBorders>
              <w:top w:val="nil"/>
              <w:left w:val="nil"/>
              <w:bottom w:val="nil"/>
              <w:right w:val="nil"/>
            </w:tcBorders>
            <w:shd w:val="clear" w:color="auto" w:fill="auto"/>
            <w:noWrap/>
            <w:vAlign w:val="bottom"/>
          </w:tcPr>
          <w:p w14:paraId="5C57C345"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231</w:t>
            </w:r>
          </w:p>
        </w:tc>
        <w:tc>
          <w:tcPr>
            <w:tcW w:w="1562" w:type="dxa"/>
            <w:tcBorders>
              <w:top w:val="nil"/>
              <w:left w:val="nil"/>
              <w:bottom w:val="nil"/>
              <w:right w:val="nil"/>
            </w:tcBorders>
            <w:shd w:val="clear" w:color="auto" w:fill="auto"/>
            <w:noWrap/>
            <w:vAlign w:val="bottom"/>
            <w:hideMark/>
          </w:tcPr>
          <w:p w14:paraId="2DEB1A6A"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2F612103"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39DEE91F" w14:textId="77777777" w:rsidTr="007B69CE">
        <w:trPr>
          <w:trHeight w:val="288"/>
        </w:trPr>
        <w:tc>
          <w:tcPr>
            <w:tcW w:w="4320" w:type="dxa"/>
            <w:tcBorders>
              <w:top w:val="nil"/>
              <w:left w:val="nil"/>
              <w:bottom w:val="nil"/>
              <w:right w:val="nil"/>
            </w:tcBorders>
            <w:shd w:val="clear" w:color="auto" w:fill="auto"/>
            <w:noWrap/>
            <w:vAlign w:val="bottom"/>
          </w:tcPr>
          <w:p w14:paraId="6CCB0536"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tcPr>
          <w:p w14:paraId="4393E73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47</w:t>
            </w:r>
          </w:p>
        </w:tc>
        <w:tc>
          <w:tcPr>
            <w:tcW w:w="810" w:type="dxa"/>
            <w:tcBorders>
              <w:top w:val="nil"/>
              <w:left w:val="nil"/>
              <w:bottom w:val="nil"/>
              <w:right w:val="nil"/>
            </w:tcBorders>
            <w:shd w:val="clear" w:color="auto" w:fill="auto"/>
            <w:noWrap/>
            <w:vAlign w:val="bottom"/>
          </w:tcPr>
          <w:p w14:paraId="1C1B34D4"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36</w:t>
            </w:r>
          </w:p>
        </w:tc>
        <w:tc>
          <w:tcPr>
            <w:tcW w:w="900" w:type="dxa"/>
            <w:tcBorders>
              <w:top w:val="nil"/>
              <w:left w:val="nil"/>
              <w:bottom w:val="nil"/>
              <w:right w:val="nil"/>
            </w:tcBorders>
            <w:shd w:val="clear" w:color="auto" w:fill="auto"/>
            <w:noWrap/>
            <w:vAlign w:val="bottom"/>
          </w:tcPr>
          <w:p w14:paraId="5AC673CB"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83</w:t>
            </w:r>
          </w:p>
        </w:tc>
        <w:tc>
          <w:tcPr>
            <w:tcW w:w="1562" w:type="dxa"/>
            <w:tcBorders>
              <w:top w:val="nil"/>
              <w:left w:val="nil"/>
              <w:bottom w:val="nil"/>
              <w:right w:val="nil"/>
            </w:tcBorders>
            <w:shd w:val="clear" w:color="auto" w:fill="auto"/>
            <w:noWrap/>
            <w:vAlign w:val="bottom"/>
            <w:hideMark/>
          </w:tcPr>
          <w:p w14:paraId="0A55173B"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7D68D5CC"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7910B5BA" w14:textId="77777777" w:rsidTr="007B69CE">
        <w:trPr>
          <w:trHeight w:val="288"/>
        </w:trPr>
        <w:tc>
          <w:tcPr>
            <w:tcW w:w="4320" w:type="dxa"/>
            <w:tcBorders>
              <w:top w:val="nil"/>
              <w:left w:val="nil"/>
              <w:bottom w:val="nil"/>
              <w:right w:val="nil"/>
            </w:tcBorders>
            <w:shd w:val="clear" w:color="auto" w:fill="auto"/>
            <w:noWrap/>
            <w:vAlign w:val="bottom"/>
          </w:tcPr>
          <w:p w14:paraId="37A22766"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tcPr>
          <w:p w14:paraId="62CE456D"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854</w:t>
            </w:r>
          </w:p>
        </w:tc>
        <w:tc>
          <w:tcPr>
            <w:tcW w:w="810" w:type="dxa"/>
            <w:tcBorders>
              <w:top w:val="nil"/>
              <w:left w:val="nil"/>
              <w:bottom w:val="nil"/>
              <w:right w:val="nil"/>
            </w:tcBorders>
            <w:shd w:val="clear" w:color="auto" w:fill="auto"/>
            <w:noWrap/>
            <w:vAlign w:val="bottom"/>
          </w:tcPr>
          <w:p w14:paraId="1E4A4A7B"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725</w:t>
            </w:r>
          </w:p>
        </w:tc>
        <w:tc>
          <w:tcPr>
            <w:tcW w:w="900" w:type="dxa"/>
            <w:tcBorders>
              <w:top w:val="nil"/>
              <w:left w:val="nil"/>
              <w:bottom w:val="nil"/>
              <w:right w:val="nil"/>
            </w:tcBorders>
            <w:shd w:val="clear" w:color="auto" w:fill="auto"/>
            <w:noWrap/>
            <w:vAlign w:val="bottom"/>
          </w:tcPr>
          <w:p w14:paraId="23180908"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579</w:t>
            </w:r>
          </w:p>
        </w:tc>
        <w:tc>
          <w:tcPr>
            <w:tcW w:w="1562" w:type="dxa"/>
            <w:tcBorders>
              <w:top w:val="nil"/>
              <w:left w:val="nil"/>
              <w:bottom w:val="nil"/>
              <w:right w:val="nil"/>
            </w:tcBorders>
            <w:shd w:val="clear" w:color="auto" w:fill="auto"/>
            <w:noWrap/>
            <w:vAlign w:val="bottom"/>
            <w:hideMark/>
          </w:tcPr>
          <w:p w14:paraId="6C1F4228"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0639F8F6"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76560430" w14:textId="77777777" w:rsidTr="007B69CE">
        <w:trPr>
          <w:trHeight w:val="288"/>
        </w:trPr>
        <w:tc>
          <w:tcPr>
            <w:tcW w:w="4320" w:type="dxa"/>
            <w:tcBorders>
              <w:top w:val="nil"/>
              <w:left w:val="nil"/>
              <w:bottom w:val="nil"/>
              <w:right w:val="nil"/>
            </w:tcBorders>
            <w:shd w:val="clear" w:color="auto" w:fill="auto"/>
            <w:noWrap/>
            <w:vAlign w:val="bottom"/>
          </w:tcPr>
          <w:p w14:paraId="1118A1E6"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7907BBCF"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38BCEA70"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427A9671"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73EA3906"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7B9AA26C"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6F60A7ED" w14:textId="77777777" w:rsidTr="007B69CE">
        <w:trPr>
          <w:trHeight w:val="288"/>
        </w:trPr>
        <w:tc>
          <w:tcPr>
            <w:tcW w:w="4320" w:type="dxa"/>
            <w:tcBorders>
              <w:top w:val="nil"/>
              <w:left w:val="nil"/>
              <w:bottom w:val="nil"/>
              <w:right w:val="nil"/>
            </w:tcBorders>
            <w:shd w:val="clear" w:color="auto" w:fill="auto"/>
            <w:noWrap/>
            <w:vAlign w:val="bottom"/>
          </w:tcPr>
          <w:p w14:paraId="5CEBA87C"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b/>
                <w:bCs/>
                <w:color w:val="000000"/>
                <w:sz w:val="24"/>
                <w:szCs w:val="24"/>
              </w:rPr>
              <w:t xml:space="preserve">Representative in General </w:t>
            </w:r>
            <w:r>
              <w:rPr>
                <w:rFonts w:ascii="Times New Roman" w:eastAsia="Times New Roman" w:hAnsi="Times New Roman" w:cs="Times New Roman"/>
                <w:b/>
                <w:bCs/>
                <w:color w:val="000000"/>
                <w:sz w:val="24"/>
                <w:szCs w:val="24"/>
              </w:rPr>
              <w:t>C</w:t>
            </w:r>
            <w:r w:rsidRPr="008C50FA">
              <w:rPr>
                <w:rFonts w:ascii="Times New Roman" w:eastAsia="Times New Roman" w:hAnsi="Times New Roman" w:cs="Times New Roman"/>
                <w:b/>
                <w:bCs/>
                <w:color w:val="000000"/>
                <w:sz w:val="24"/>
                <w:szCs w:val="24"/>
              </w:rPr>
              <w:t>ourt</w:t>
            </w:r>
          </w:p>
        </w:tc>
        <w:tc>
          <w:tcPr>
            <w:tcW w:w="810" w:type="dxa"/>
            <w:tcBorders>
              <w:top w:val="nil"/>
              <w:left w:val="nil"/>
              <w:bottom w:val="nil"/>
              <w:right w:val="nil"/>
            </w:tcBorders>
            <w:shd w:val="clear" w:color="auto" w:fill="auto"/>
            <w:noWrap/>
            <w:vAlign w:val="bottom"/>
          </w:tcPr>
          <w:p w14:paraId="57AB9169" w14:textId="77777777" w:rsidR="00FA3226" w:rsidRPr="008C50FA" w:rsidRDefault="00FA3226" w:rsidP="007B69CE">
            <w:pPr>
              <w:spacing w:after="0" w:line="240" w:lineRule="auto"/>
              <w:jc w:val="right"/>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6BF6465A"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61F5E966"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3207CDE4"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70726384"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20A33AA1" w14:textId="77777777" w:rsidTr="007B69CE">
        <w:trPr>
          <w:trHeight w:val="288"/>
        </w:trPr>
        <w:tc>
          <w:tcPr>
            <w:tcW w:w="4320" w:type="dxa"/>
            <w:tcBorders>
              <w:top w:val="nil"/>
              <w:left w:val="nil"/>
              <w:bottom w:val="nil"/>
              <w:right w:val="nil"/>
            </w:tcBorders>
            <w:shd w:val="clear" w:color="auto" w:fill="auto"/>
            <w:noWrap/>
            <w:vAlign w:val="bottom"/>
          </w:tcPr>
          <w:p w14:paraId="6A171B5E"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Kathleen R. LaNatra</w:t>
            </w:r>
          </w:p>
        </w:tc>
        <w:tc>
          <w:tcPr>
            <w:tcW w:w="810" w:type="dxa"/>
            <w:tcBorders>
              <w:top w:val="nil"/>
              <w:left w:val="nil"/>
              <w:bottom w:val="nil"/>
              <w:right w:val="nil"/>
            </w:tcBorders>
            <w:shd w:val="clear" w:color="auto" w:fill="auto"/>
            <w:noWrap/>
            <w:vAlign w:val="bottom"/>
          </w:tcPr>
          <w:p w14:paraId="1381D120"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104</w:t>
            </w:r>
          </w:p>
        </w:tc>
        <w:tc>
          <w:tcPr>
            <w:tcW w:w="810" w:type="dxa"/>
            <w:tcBorders>
              <w:top w:val="nil"/>
              <w:left w:val="nil"/>
              <w:bottom w:val="nil"/>
              <w:right w:val="nil"/>
            </w:tcBorders>
            <w:shd w:val="clear" w:color="auto" w:fill="auto"/>
            <w:noWrap/>
            <w:vAlign w:val="bottom"/>
          </w:tcPr>
          <w:p w14:paraId="76406248"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129</w:t>
            </w:r>
          </w:p>
        </w:tc>
        <w:tc>
          <w:tcPr>
            <w:tcW w:w="900" w:type="dxa"/>
            <w:tcBorders>
              <w:top w:val="nil"/>
              <w:left w:val="nil"/>
              <w:bottom w:val="nil"/>
              <w:right w:val="nil"/>
            </w:tcBorders>
            <w:shd w:val="clear" w:color="auto" w:fill="auto"/>
            <w:noWrap/>
            <w:vAlign w:val="bottom"/>
          </w:tcPr>
          <w:p w14:paraId="1F076410"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233</w:t>
            </w:r>
          </w:p>
        </w:tc>
        <w:tc>
          <w:tcPr>
            <w:tcW w:w="1562" w:type="dxa"/>
            <w:tcBorders>
              <w:top w:val="nil"/>
              <w:left w:val="nil"/>
              <w:bottom w:val="nil"/>
              <w:right w:val="nil"/>
            </w:tcBorders>
            <w:shd w:val="clear" w:color="auto" w:fill="auto"/>
            <w:noWrap/>
            <w:vAlign w:val="bottom"/>
            <w:hideMark/>
          </w:tcPr>
          <w:p w14:paraId="79966FA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1B477D6B"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12C24A9D" w14:textId="77777777" w:rsidTr="007B69CE">
        <w:trPr>
          <w:trHeight w:val="288"/>
        </w:trPr>
        <w:tc>
          <w:tcPr>
            <w:tcW w:w="4320" w:type="dxa"/>
            <w:tcBorders>
              <w:top w:val="nil"/>
              <w:left w:val="nil"/>
              <w:bottom w:val="nil"/>
              <w:right w:val="nil"/>
            </w:tcBorders>
            <w:shd w:val="clear" w:color="auto" w:fill="auto"/>
            <w:noWrap/>
            <w:vAlign w:val="bottom"/>
          </w:tcPr>
          <w:p w14:paraId="310CF447"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Summer K. Schmaling</w:t>
            </w:r>
          </w:p>
        </w:tc>
        <w:tc>
          <w:tcPr>
            <w:tcW w:w="810" w:type="dxa"/>
            <w:tcBorders>
              <w:top w:val="nil"/>
              <w:left w:val="nil"/>
              <w:bottom w:val="nil"/>
              <w:right w:val="nil"/>
            </w:tcBorders>
            <w:shd w:val="clear" w:color="auto" w:fill="auto"/>
            <w:noWrap/>
            <w:vAlign w:val="bottom"/>
          </w:tcPr>
          <w:p w14:paraId="59040DB3"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342</w:t>
            </w:r>
          </w:p>
        </w:tc>
        <w:tc>
          <w:tcPr>
            <w:tcW w:w="810" w:type="dxa"/>
            <w:tcBorders>
              <w:top w:val="nil"/>
              <w:left w:val="nil"/>
              <w:bottom w:val="nil"/>
              <w:right w:val="nil"/>
            </w:tcBorders>
            <w:shd w:val="clear" w:color="auto" w:fill="auto"/>
            <w:noWrap/>
            <w:vAlign w:val="bottom"/>
          </w:tcPr>
          <w:p w14:paraId="0B8E77ED"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132</w:t>
            </w:r>
          </w:p>
        </w:tc>
        <w:tc>
          <w:tcPr>
            <w:tcW w:w="900" w:type="dxa"/>
            <w:tcBorders>
              <w:top w:val="nil"/>
              <w:left w:val="nil"/>
              <w:bottom w:val="nil"/>
              <w:right w:val="nil"/>
            </w:tcBorders>
            <w:shd w:val="clear" w:color="auto" w:fill="auto"/>
            <w:noWrap/>
            <w:vAlign w:val="bottom"/>
          </w:tcPr>
          <w:p w14:paraId="739B8826"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474</w:t>
            </w:r>
          </w:p>
        </w:tc>
        <w:tc>
          <w:tcPr>
            <w:tcW w:w="1562" w:type="dxa"/>
            <w:tcBorders>
              <w:top w:val="nil"/>
              <w:left w:val="nil"/>
              <w:bottom w:val="nil"/>
              <w:right w:val="nil"/>
            </w:tcBorders>
            <w:shd w:val="clear" w:color="auto" w:fill="auto"/>
            <w:noWrap/>
            <w:vAlign w:val="bottom"/>
            <w:hideMark/>
          </w:tcPr>
          <w:p w14:paraId="30C31DD4"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85C29F4"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18799347" w14:textId="77777777" w:rsidTr="007B69CE">
        <w:trPr>
          <w:trHeight w:val="288"/>
        </w:trPr>
        <w:tc>
          <w:tcPr>
            <w:tcW w:w="4320" w:type="dxa"/>
            <w:tcBorders>
              <w:top w:val="nil"/>
              <w:left w:val="nil"/>
              <w:bottom w:val="nil"/>
              <w:right w:val="nil"/>
            </w:tcBorders>
            <w:shd w:val="clear" w:color="auto" w:fill="auto"/>
            <w:noWrap/>
            <w:vAlign w:val="bottom"/>
          </w:tcPr>
          <w:p w14:paraId="42B51BC3"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tcPr>
          <w:p w14:paraId="38F6E08E"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6</w:t>
            </w:r>
          </w:p>
        </w:tc>
        <w:tc>
          <w:tcPr>
            <w:tcW w:w="810" w:type="dxa"/>
            <w:tcBorders>
              <w:top w:val="nil"/>
              <w:left w:val="nil"/>
              <w:bottom w:val="nil"/>
              <w:right w:val="nil"/>
            </w:tcBorders>
            <w:shd w:val="clear" w:color="auto" w:fill="auto"/>
            <w:noWrap/>
            <w:vAlign w:val="bottom"/>
          </w:tcPr>
          <w:p w14:paraId="721183D2"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2</w:t>
            </w:r>
          </w:p>
        </w:tc>
        <w:tc>
          <w:tcPr>
            <w:tcW w:w="900" w:type="dxa"/>
            <w:tcBorders>
              <w:top w:val="nil"/>
              <w:left w:val="nil"/>
              <w:bottom w:val="nil"/>
              <w:right w:val="nil"/>
            </w:tcBorders>
            <w:shd w:val="clear" w:color="auto" w:fill="auto"/>
            <w:noWrap/>
            <w:vAlign w:val="bottom"/>
          </w:tcPr>
          <w:p w14:paraId="24FB0022"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8</w:t>
            </w:r>
          </w:p>
        </w:tc>
        <w:tc>
          <w:tcPr>
            <w:tcW w:w="1562" w:type="dxa"/>
            <w:tcBorders>
              <w:top w:val="nil"/>
              <w:left w:val="nil"/>
              <w:bottom w:val="nil"/>
              <w:right w:val="nil"/>
            </w:tcBorders>
            <w:shd w:val="clear" w:color="auto" w:fill="auto"/>
            <w:noWrap/>
            <w:vAlign w:val="bottom"/>
            <w:hideMark/>
          </w:tcPr>
          <w:p w14:paraId="4C40E11B"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7008B0F5"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7ACF525C" w14:textId="77777777" w:rsidTr="007B69CE">
        <w:trPr>
          <w:trHeight w:val="288"/>
        </w:trPr>
        <w:tc>
          <w:tcPr>
            <w:tcW w:w="4320" w:type="dxa"/>
            <w:tcBorders>
              <w:top w:val="nil"/>
              <w:left w:val="nil"/>
              <w:bottom w:val="nil"/>
              <w:right w:val="nil"/>
            </w:tcBorders>
            <w:shd w:val="clear" w:color="auto" w:fill="auto"/>
            <w:noWrap/>
            <w:vAlign w:val="bottom"/>
            <w:hideMark/>
          </w:tcPr>
          <w:p w14:paraId="0B13D068" w14:textId="77777777" w:rsidR="00FA3226" w:rsidRPr="008C50FA" w:rsidRDefault="00FA3226" w:rsidP="007B69CE">
            <w:pPr>
              <w:spacing w:after="0" w:line="240" w:lineRule="auto"/>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hideMark/>
          </w:tcPr>
          <w:p w14:paraId="122ECF72"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94</w:t>
            </w:r>
          </w:p>
        </w:tc>
        <w:tc>
          <w:tcPr>
            <w:tcW w:w="810" w:type="dxa"/>
            <w:tcBorders>
              <w:top w:val="nil"/>
              <w:left w:val="nil"/>
              <w:bottom w:val="nil"/>
              <w:right w:val="nil"/>
            </w:tcBorders>
            <w:shd w:val="clear" w:color="auto" w:fill="auto"/>
            <w:noWrap/>
            <w:vAlign w:val="bottom"/>
            <w:hideMark/>
          </w:tcPr>
          <w:p w14:paraId="28D8FB98"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84</w:t>
            </w:r>
          </w:p>
        </w:tc>
        <w:tc>
          <w:tcPr>
            <w:tcW w:w="900" w:type="dxa"/>
            <w:tcBorders>
              <w:top w:val="nil"/>
              <w:left w:val="nil"/>
              <w:bottom w:val="nil"/>
              <w:right w:val="nil"/>
            </w:tcBorders>
            <w:shd w:val="clear" w:color="auto" w:fill="auto"/>
            <w:noWrap/>
            <w:vAlign w:val="bottom"/>
            <w:hideMark/>
          </w:tcPr>
          <w:p w14:paraId="2738AC05"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178</w:t>
            </w:r>
          </w:p>
        </w:tc>
        <w:tc>
          <w:tcPr>
            <w:tcW w:w="1562" w:type="dxa"/>
            <w:tcBorders>
              <w:top w:val="nil"/>
              <w:left w:val="nil"/>
              <w:bottom w:val="nil"/>
              <w:right w:val="nil"/>
            </w:tcBorders>
            <w:shd w:val="clear" w:color="auto" w:fill="auto"/>
            <w:noWrap/>
            <w:vAlign w:val="bottom"/>
            <w:hideMark/>
          </w:tcPr>
          <w:p w14:paraId="442BFF54"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66EF063D"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6ED6D2FF" w14:textId="77777777" w:rsidTr="007B69CE">
        <w:trPr>
          <w:trHeight w:val="288"/>
        </w:trPr>
        <w:tc>
          <w:tcPr>
            <w:tcW w:w="4320" w:type="dxa"/>
            <w:tcBorders>
              <w:top w:val="nil"/>
              <w:left w:val="nil"/>
              <w:bottom w:val="nil"/>
              <w:right w:val="nil"/>
            </w:tcBorders>
            <w:shd w:val="clear" w:color="auto" w:fill="auto"/>
            <w:noWrap/>
            <w:vAlign w:val="bottom"/>
          </w:tcPr>
          <w:p w14:paraId="7E978B74"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16CDE10C"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733F3F3B"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5C69AB46"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5CDC8B8C"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13E26203"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47D14D46" w14:textId="77777777" w:rsidTr="007B69CE">
        <w:trPr>
          <w:trHeight w:val="288"/>
        </w:trPr>
        <w:tc>
          <w:tcPr>
            <w:tcW w:w="4320" w:type="dxa"/>
            <w:tcBorders>
              <w:top w:val="nil"/>
              <w:left w:val="nil"/>
              <w:bottom w:val="nil"/>
              <w:right w:val="nil"/>
            </w:tcBorders>
            <w:shd w:val="clear" w:color="auto" w:fill="auto"/>
            <w:noWrap/>
            <w:vAlign w:val="bottom"/>
          </w:tcPr>
          <w:p w14:paraId="42696C89"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b/>
                <w:bCs/>
                <w:color w:val="000000"/>
                <w:sz w:val="24"/>
                <w:szCs w:val="24"/>
              </w:rPr>
              <w:t>Register of Probate</w:t>
            </w:r>
          </w:p>
        </w:tc>
        <w:tc>
          <w:tcPr>
            <w:tcW w:w="810" w:type="dxa"/>
            <w:tcBorders>
              <w:top w:val="nil"/>
              <w:left w:val="nil"/>
              <w:bottom w:val="nil"/>
              <w:right w:val="nil"/>
            </w:tcBorders>
            <w:shd w:val="clear" w:color="auto" w:fill="auto"/>
            <w:noWrap/>
            <w:vAlign w:val="bottom"/>
          </w:tcPr>
          <w:p w14:paraId="61758CD3"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75A8584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tcPr>
          <w:p w14:paraId="5650D0D9"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1562" w:type="dxa"/>
            <w:tcBorders>
              <w:top w:val="nil"/>
              <w:left w:val="nil"/>
              <w:bottom w:val="nil"/>
              <w:right w:val="nil"/>
            </w:tcBorders>
            <w:shd w:val="clear" w:color="auto" w:fill="auto"/>
            <w:noWrap/>
            <w:vAlign w:val="bottom"/>
            <w:hideMark/>
          </w:tcPr>
          <w:p w14:paraId="7569024D"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588A2C46"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116E02F6" w14:textId="77777777" w:rsidTr="007B69CE">
        <w:trPr>
          <w:trHeight w:val="288"/>
        </w:trPr>
        <w:tc>
          <w:tcPr>
            <w:tcW w:w="4320" w:type="dxa"/>
            <w:tcBorders>
              <w:top w:val="nil"/>
              <w:left w:val="nil"/>
              <w:bottom w:val="nil"/>
              <w:right w:val="nil"/>
            </w:tcBorders>
            <w:shd w:val="clear" w:color="auto" w:fill="auto"/>
            <w:noWrap/>
            <w:vAlign w:val="bottom"/>
          </w:tcPr>
          <w:p w14:paraId="438E5A16"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Matthew J. McDonough</w:t>
            </w:r>
          </w:p>
        </w:tc>
        <w:tc>
          <w:tcPr>
            <w:tcW w:w="810" w:type="dxa"/>
            <w:tcBorders>
              <w:top w:val="nil"/>
              <w:left w:val="nil"/>
              <w:bottom w:val="nil"/>
              <w:right w:val="nil"/>
            </w:tcBorders>
            <w:shd w:val="clear" w:color="auto" w:fill="auto"/>
            <w:noWrap/>
            <w:vAlign w:val="bottom"/>
          </w:tcPr>
          <w:p w14:paraId="4722C7CC"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618</w:t>
            </w:r>
          </w:p>
        </w:tc>
        <w:tc>
          <w:tcPr>
            <w:tcW w:w="810" w:type="dxa"/>
            <w:tcBorders>
              <w:top w:val="nil"/>
              <w:left w:val="nil"/>
              <w:bottom w:val="nil"/>
              <w:right w:val="nil"/>
            </w:tcBorders>
            <w:shd w:val="clear" w:color="auto" w:fill="auto"/>
            <w:noWrap/>
            <w:vAlign w:val="bottom"/>
          </w:tcPr>
          <w:p w14:paraId="1C57B3BB"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573</w:t>
            </w:r>
          </w:p>
        </w:tc>
        <w:tc>
          <w:tcPr>
            <w:tcW w:w="900" w:type="dxa"/>
            <w:tcBorders>
              <w:top w:val="nil"/>
              <w:left w:val="nil"/>
              <w:bottom w:val="nil"/>
              <w:right w:val="nil"/>
            </w:tcBorders>
            <w:shd w:val="clear" w:color="auto" w:fill="auto"/>
            <w:noWrap/>
            <w:vAlign w:val="bottom"/>
          </w:tcPr>
          <w:p w14:paraId="6B96BF82"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191</w:t>
            </w:r>
          </w:p>
        </w:tc>
        <w:tc>
          <w:tcPr>
            <w:tcW w:w="1562" w:type="dxa"/>
            <w:tcBorders>
              <w:top w:val="nil"/>
              <w:left w:val="nil"/>
              <w:bottom w:val="nil"/>
              <w:right w:val="nil"/>
            </w:tcBorders>
            <w:shd w:val="clear" w:color="auto" w:fill="auto"/>
            <w:noWrap/>
            <w:vAlign w:val="bottom"/>
            <w:hideMark/>
          </w:tcPr>
          <w:p w14:paraId="113DCF5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0B492DC8"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3DC5806D" w14:textId="77777777" w:rsidTr="007B69CE">
        <w:trPr>
          <w:trHeight w:val="288"/>
        </w:trPr>
        <w:tc>
          <w:tcPr>
            <w:tcW w:w="4320" w:type="dxa"/>
            <w:tcBorders>
              <w:top w:val="nil"/>
              <w:left w:val="nil"/>
              <w:bottom w:val="nil"/>
              <w:right w:val="nil"/>
            </w:tcBorders>
            <w:shd w:val="clear" w:color="auto" w:fill="auto"/>
            <w:noWrap/>
            <w:vAlign w:val="bottom"/>
          </w:tcPr>
          <w:p w14:paraId="44745EC6" w14:textId="77777777" w:rsidR="00FA3226" w:rsidRPr="008C50FA" w:rsidRDefault="00FA3226" w:rsidP="007B69CE">
            <w:pPr>
              <w:spacing w:after="0" w:line="240" w:lineRule="auto"/>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tcPr>
          <w:p w14:paraId="3F64AFBE"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40</w:t>
            </w:r>
          </w:p>
        </w:tc>
        <w:tc>
          <w:tcPr>
            <w:tcW w:w="810" w:type="dxa"/>
            <w:tcBorders>
              <w:top w:val="nil"/>
              <w:left w:val="nil"/>
              <w:bottom w:val="nil"/>
              <w:right w:val="nil"/>
            </w:tcBorders>
            <w:shd w:val="clear" w:color="auto" w:fill="auto"/>
            <w:noWrap/>
            <w:vAlign w:val="bottom"/>
          </w:tcPr>
          <w:p w14:paraId="14B6CF63"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30</w:t>
            </w:r>
          </w:p>
        </w:tc>
        <w:tc>
          <w:tcPr>
            <w:tcW w:w="900" w:type="dxa"/>
            <w:tcBorders>
              <w:top w:val="nil"/>
              <w:left w:val="nil"/>
              <w:bottom w:val="nil"/>
              <w:right w:val="nil"/>
            </w:tcBorders>
            <w:shd w:val="clear" w:color="auto" w:fill="auto"/>
            <w:noWrap/>
            <w:vAlign w:val="bottom"/>
          </w:tcPr>
          <w:p w14:paraId="443EC7C1"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70</w:t>
            </w:r>
          </w:p>
        </w:tc>
        <w:tc>
          <w:tcPr>
            <w:tcW w:w="1562" w:type="dxa"/>
            <w:tcBorders>
              <w:top w:val="nil"/>
              <w:left w:val="nil"/>
              <w:bottom w:val="nil"/>
              <w:right w:val="nil"/>
            </w:tcBorders>
            <w:shd w:val="clear" w:color="auto" w:fill="auto"/>
            <w:noWrap/>
            <w:vAlign w:val="bottom"/>
            <w:hideMark/>
          </w:tcPr>
          <w:p w14:paraId="37821932"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150D6417"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309F581D" w14:textId="77777777" w:rsidTr="007B69CE">
        <w:trPr>
          <w:trHeight w:val="288"/>
        </w:trPr>
        <w:tc>
          <w:tcPr>
            <w:tcW w:w="4320" w:type="dxa"/>
            <w:tcBorders>
              <w:top w:val="nil"/>
              <w:left w:val="nil"/>
              <w:bottom w:val="nil"/>
              <w:right w:val="nil"/>
            </w:tcBorders>
            <w:shd w:val="clear" w:color="auto" w:fill="auto"/>
            <w:noWrap/>
            <w:vAlign w:val="bottom"/>
          </w:tcPr>
          <w:p w14:paraId="5CDCA6AB"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tcPr>
          <w:p w14:paraId="17F2DC7E" w14:textId="77777777" w:rsidR="00FA3226" w:rsidRPr="008C50FA" w:rsidRDefault="00FA3226" w:rsidP="007B69CE">
            <w:pPr>
              <w:spacing w:after="0" w:line="240" w:lineRule="auto"/>
              <w:jc w:val="right"/>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color w:val="000000"/>
                <w:sz w:val="24"/>
                <w:szCs w:val="24"/>
              </w:rPr>
              <w:t>888</w:t>
            </w:r>
          </w:p>
        </w:tc>
        <w:tc>
          <w:tcPr>
            <w:tcW w:w="810" w:type="dxa"/>
            <w:tcBorders>
              <w:top w:val="nil"/>
              <w:left w:val="nil"/>
              <w:bottom w:val="nil"/>
              <w:right w:val="nil"/>
            </w:tcBorders>
            <w:shd w:val="clear" w:color="auto" w:fill="auto"/>
            <w:noWrap/>
            <w:vAlign w:val="bottom"/>
          </w:tcPr>
          <w:p w14:paraId="5B01969A"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744</w:t>
            </w:r>
          </w:p>
        </w:tc>
        <w:tc>
          <w:tcPr>
            <w:tcW w:w="900" w:type="dxa"/>
            <w:tcBorders>
              <w:top w:val="nil"/>
              <w:left w:val="nil"/>
              <w:bottom w:val="nil"/>
              <w:right w:val="nil"/>
            </w:tcBorders>
            <w:shd w:val="clear" w:color="auto" w:fill="auto"/>
            <w:noWrap/>
            <w:vAlign w:val="bottom"/>
          </w:tcPr>
          <w:p w14:paraId="66FB8110"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632</w:t>
            </w:r>
          </w:p>
        </w:tc>
        <w:tc>
          <w:tcPr>
            <w:tcW w:w="1562" w:type="dxa"/>
            <w:tcBorders>
              <w:top w:val="nil"/>
              <w:left w:val="nil"/>
              <w:bottom w:val="nil"/>
              <w:right w:val="nil"/>
            </w:tcBorders>
            <w:shd w:val="clear" w:color="auto" w:fill="auto"/>
            <w:noWrap/>
            <w:vAlign w:val="bottom"/>
            <w:hideMark/>
          </w:tcPr>
          <w:p w14:paraId="59932AF6"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7DE40BA3"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7CEF07F6" w14:textId="77777777" w:rsidTr="007B69CE">
        <w:trPr>
          <w:trHeight w:val="288"/>
        </w:trPr>
        <w:tc>
          <w:tcPr>
            <w:tcW w:w="4320" w:type="dxa"/>
            <w:tcBorders>
              <w:top w:val="nil"/>
              <w:left w:val="nil"/>
              <w:bottom w:val="nil"/>
              <w:right w:val="nil"/>
            </w:tcBorders>
            <w:shd w:val="clear" w:color="auto" w:fill="auto"/>
            <w:noWrap/>
            <w:vAlign w:val="bottom"/>
          </w:tcPr>
          <w:p w14:paraId="6C041996"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b/>
                <w:bCs/>
                <w:color w:val="000000"/>
                <w:sz w:val="24"/>
                <w:szCs w:val="24"/>
              </w:rPr>
              <w:lastRenderedPageBreak/>
              <w:t>OFFICE/CANDIDATE</w:t>
            </w:r>
          </w:p>
        </w:tc>
        <w:tc>
          <w:tcPr>
            <w:tcW w:w="810" w:type="dxa"/>
            <w:tcBorders>
              <w:top w:val="nil"/>
              <w:left w:val="nil"/>
              <w:bottom w:val="nil"/>
              <w:right w:val="nil"/>
            </w:tcBorders>
            <w:shd w:val="clear" w:color="auto" w:fill="auto"/>
            <w:noWrap/>
            <w:vAlign w:val="bottom"/>
          </w:tcPr>
          <w:p w14:paraId="74569383"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b/>
                <w:bCs/>
                <w:color w:val="000000"/>
                <w:sz w:val="24"/>
                <w:szCs w:val="24"/>
              </w:rPr>
              <w:t xml:space="preserve"> P1</w:t>
            </w:r>
          </w:p>
        </w:tc>
        <w:tc>
          <w:tcPr>
            <w:tcW w:w="810" w:type="dxa"/>
            <w:tcBorders>
              <w:top w:val="nil"/>
              <w:left w:val="nil"/>
              <w:bottom w:val="nil"/>
              <w:right w:val="nil"/>
            </w:tcBorders>
            <w:shd w:val="clear" w:color="auto" w:fill="auto"/>
            <w:noWrap/>
            <w:vAlign w:val="bottom"/>
          </w:tcPr>
          <w:p w14:paraId="38660AE4"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b/>
                <w:bCs/>
                <w:color w:val="000000"/>
                <w:sz w:val="24"/>
                <w:szCs w:val="24"/>
              </w:rPr>
              <w:t>P2</w:t>
            </w:r>
          </w:p>
        </w:tc>
        <w:tc>
          <w:tcPr>
            <w:tcW w:w="900" w:type="dxa"/>
            <w:tcBorders>
              <w:top w:val="nil"/>
              <w:left w:val="nil"/>
              <w:bottom w:val="nil"/>
              <w:right w:val="nil"/>
            </w:tcBorders>
            <w:shd w:val="clear" w:color="auto" w:fill="auto"/>
            <w:noWrap/>
            <w:vAlign w:val="bottom"/>
          </w:tcPr>
          <w:p w14:paraId="3DBCA1D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b/>
                <w:bCs/>
                <w:color w:val="000000"/>
                <w:sz w:val="24"/>
                <w:szCs w:val="24"/>
              </w:rPr>
              <w:t>Total</w:t>
            </w:r>
          </w:p>
        </w:tc>
        <w:tc>
          <w:tcPr>
            <w:tcW w:w="1562" w:type="dxa"/>
            <w:tcBorders>
              <w:top w:val="nil"/>
              <w:left w:val="nil"/>
              <w:bottom w:val="nil"/>
              <w:right w:val="nil"/>
            </w:tcBorders>
            <w:shd w:val="clear" w:color="auto" w:fill="auto"/>
            <w:noWrap/>
            <w:vAlign w:val="bottom"/>
            <w:hideMark/>
          </w:tcPr>
          <w:p w14:paraId="089AC813"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34FA2F22"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75F0D1DA" w14:textId="77777777" w:rsidTr="007B69CE">
        <w:trPr>
          <w:trHeight w:val="288"/>
        </w:trPr>
        <w:tc>
          <w:tcPr>
            <w:tcW w:w="4320" w:type="dxa"/>
            <w:tcBorders>
              <w:top w:val="nil"/>
              <w:left w:val="nil"/>
              <w:bottom w:val="nil"/>
              <w:right w:val="nil"/>
            </w:tcBorders>
            <w:shd w:val="clear" w:color="auto" w:fill="auto"/>
            <w:noWrap/>
            <w:vAlign w:val="bottom"/>
          </w:tcPr>
          <w:p w14:paraId="791155AF"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29111B61"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10541502"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04B6AD1F"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6F1C24FF"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25C44752"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7320A9F4" w14:textId="77777777" w:rsidTr="007B69CE">
        <w:trPr>
          <w:trHeight w:val="288"/>
        </w:trPr>
        <w:tc>
          <w:tcPr>
            <w:tcW w:w="4320" w:type="dxa"/>
            <w:tcBorders>
              <w:top w:val="nil"/>
              <w:left w:val="nil"/>
              <w:bottom w:val="nil"/>
              <w:right w:val="nil"/>
            </w:tcBorders>
            <w:shd w:val="clear" w:color="auto" w:fill="auto"/>
            <w:noWrap/>
            <w:vAlign w:val="bottom"/>
          </w:tcPr>
          <w:p w14:paraId="32AF99D3"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b/>
                <w:bCs/>
                <w:color w:val="000000"/>
                <w:sz w:val="24"/>
                <w:szCs w:val="24"/>
              </w:rPr>
              <w:t>County Commissioner</w:t>
            </w:r>
          </w:p>
        </w:tc>
        <w:tc>
          <w:tcPr>
            <w:tcW w:w="810" w:type="dxa"/>
            <w:tcBorders>
              <w:top w:val="nil"/>
              <w:left w:val="nil"/>
              <w:bottom w:val="nil"/>
              <w:right w:val="nil"/>
            </w:tcBorders>
            <w:shd w:val="clear" w:color="auto" w:fill="auto"/>
            <w:noWrap/>
            <w:vAlign w:val="bottom"/>
          </w:tcPr>
          <w:p w14:paraId="15ACF06C"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26901EA0"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p>
        </w:tc>
        <w:tc>
          <w:tcPr>
            <w:tcW w:w="900" w:type="dxa"/>
            <w:tcBorders>
              <w:top w:val="nil"/>
              <w:left w:val="nil"/>
              <w:bottom w:val="nil"/>
              <w:right w:val="nil"/>
            </w:tcBorders>
            <w:shd w:val="clear" w:color="auto" w:fill="auto"/>
            <w:noWrap/>
            <w:vAlign w:val="bottom"/>
          </w:tcPr>
          <w:p w14:paraId="01F3AD3B"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p>
        </w:tc>
        <w:tc>
          <w:tcPr>
            <w:tcW w:w="1562" w:type="dxa"/>
            <w:tcBorders>
              <w:top w:val="nil"/>
              <w:left w:val="nil"/>
              <w:bottom w:val="nil"/>
              <w:right w:val="nil"/>
            </w:tcBorders>
            <w:shd w:val="clear" w:color="auto" w:fill="auto"/>
            <w:noWrap/>
            <w:vAlign w:val="bottom"/>
          </w:tcPr>
          <w:p w14:paraId="7C496062"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tcPr>
          <w:p w14:paraId="26039966"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0113EAE8" w14:textId="77777777" w:rsidTr="007B69CE">
        <w:trPr>
          <w:trHeight w:val="288"/>
        </w:trPr>
        <w:tc>
          <w:tcPr>
            <w:tcW w:w="4320" w:type="dxa"/>
            <w:tcBorders>
              <w:top w:val="nil"/>
              <w:left w:val="nil"/>
              <w:bottom w:val="nil"/>
              <w:right w:val="nil"/>
            </w:tcBorders>
            <w:shd w:val="clear" w:color="auto" w:fill="auto"/>
            <w:noWrap/>
            <w:vAlign w:val="bottom"/>
          </w:tcPr>
          <w:p w14:paraId="4724F5EB"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Gregory M. Hanley</w:t>
            </w:r>
          </w:p>
        </w:tc>
        <w:tc>
          <w:tcPr>
            <w:tcW w:w="810" w:type="dxa"/>
            <w:tcBorders>
              <w:top w:val="nil"/>
              <w:left w:val="nil"/>
              <w:bottom w:val="nil"/>
              <w:right w:val="nil"/>
            </w:tcBorders>
            <w:shd w:val="clear" w:color="auto" w:fill="auto"/>
            <w:noWrap/>
            <w:vAlign w:val="bottom"/>
          </w:tcPr>
          <w:p w14:paraId="6FFB1102" w14:textId="77777777" w:rsidR="00FA3226" w:rsidRPr="008C50FA" w:rsidRDefault="00FA3226" w:rsidP="007B69CE">
            <w:pPr>
              <w:spacing w:after="0" w:line="240" w:lineRule="auto"/>
              <w:jc w:val="right"/>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005</w:t>
            </w:r>
          </w:p>
        </w:tc>
        <w:tc>
          <w:tcPr>
            <w:tcW w:w="810" w:type="dxa"/>
            <w:tcBorders>
              <w:top w:val="nil"/>
              <w:left w:val="nil"/>
              <w:bottom w:val="nil"/>
              <w:right w:val="nil"/>
            </w:tcBorders>
            <w:shd w:val="clear" w:color="auto" w:fill="auto"/>
            <w:noWrap/>
            <w:vAlign w:val="bottom"/>
          </w:tcPr>
          <w:p w14:paraId="0DC8755D"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042</w:t>
            </w:r>
          </w:p>
        </w:tc>
        <w:tc>
          <w:tcPr>
            <w:tcW w:w="900" w:type="dxa"/>
            <w:tcBorders>
              <w:top w:val="nil"/>
              <w:left w:val="nil"/>
              <w:bottom w:val="nil"/>
              <w:right w:val="nil"/>
            </w:tcBorders>
            <w:shd w:val="clear" w:color="auto" w:fill="auto"/>
            <w:noWrap/>
            <w:vAlign w:val="bottom"/>
          </w:tcPr>
          <w:p w14:paraId="5E4B192C"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047</w:t>
            </w:r>
          </w:p>
        </w:tc>
        <w:tc>
          <w:tcPr>
            <w:tcW w:w="1562" w:type="dxa"/>
            <w:tcBorders>
              <w:top w:val="nil"/>
              <w:left w:val="nil"/>
              <w:bottom w:val="nil"/>
              <w:right w:val="nil"/>
            </w:tcBorders>
            <w:shd w:val="clear" w:color="auto" w:fill="auto"/>
            <w:noWrap/>
            <w:vAlign w:val="bottom"/>
            <w:hideMark/>
          </w:tcPr>
          <w:p w14:paraId="02118328"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74E144A9"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31B20CCF" w14:textId="77777777" w:rsidTr="007B69CE">
        <w:trPr>
          <w:trHeight w:val="288"/>
        </w:trPr>
        <w:tc>
          <w:tcPr>
            <w:tcW w:w="4320" w:type="dxa"/>
            <w:tcBorders>
              <w:top w:val="nil"/>
              <w:left w:val="nil"/>
              <w:bottom w:val="nil"/>
              <w:right w:val="nil"/>
            </w:tcBorders>
            <w:shd w:val="clear" w:color="auto" w:fill="auto"/>
            <w:noWrap/>
            <w:vAlign w:val="bottom"/>
          </w:tcPr>
          <w:p w14:paraId="742772DC"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John Patrick Riordan</w:t>
            </w:r>
          </w:p>
        </w:tc>
        <w:tc>
          <w:tcPr>
            <w:tcW w:w="810" w:type="dxa"/>
            <w:tcBorders>
              <w:top w:val="nil"/>
              <w:left w:val="nil"/>
              <w:bottom w:val="nil"/>
              <w:right w:val="nil"/>
            </w:tcBorders>
            <w:shd w:val="clear" w:color="auto" w:fill="auto"/>
            <w:noWrap/>
            <w:vAlign w:val="bottom"/>
          </w:tcPr>
          <w:p w14:paraId="286E650D"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633</w:t>
            </w:r>
          </w:p>
        </w:tc>
        <w:tc>
          <w:tcPr>
            <w:tcW w:w="810" w:type="dxa"/>
            <w:tcBorders>
              <w:top w:val="nil"/>
              <w:left w:val="nil"/>
              <w:bottom w:val="nil"/>
              <w:right w:val="nil"/>
            </w:tcBorders>
            <w:shd w:val="clear" w:color="auto" w:fill="auto"/>
            <w:noWrap/>
            <w:vAlign w:val="bottom"/>
          </w:tcPr>
          <w:p w14:paraId="2E275DCB"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607</w:t>
            </w:r>
          </w:p>
        </w:tc>
        <w:tc>
          <w:tcPr>
            <w:tcW w:w="900" w:type="dxa"/>
            <w:tcBorders>
              <w:top w:val="nil"/>
              <w:left w:val="nil"/>
              <w:bottom w:val="nil"/>
              <w:right w:val="nil"/>
            </w:tcBorders>
            <w:shd w:val="clear" w:color="auto" w:fill="auto"/>
            <w:noWrap/>
            <w:vAlign w:val="bottom"/>
          </w:tcPr>
          <w:p w14:paraId="374605D2"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240</w:t>
            </w:r>
          </w:p>
        </w:tc>
        <w:tc>
          <w:tcPr>
            <w:tcW w:w="1562" w:type="dxa"/>
            <w:tcBorders>
              <w:top w:val="nil"/>
              <w:left w:val="nil"/>
              <w:bottom w:val="nil"/>
              <w:right w:val="nil"/>
            </w:tcBorders>
            <w:shd w:val="clear" w:color="auto" w:fill="auto"/>
            <w:noWrap/>
            <w:vAlign w:val="bottom"/>
            <w:hideMark/>
          </w:tcPr>
          <w:p w14:paraId="145A114C"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5E565970"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00CFFAA5" w14:textId="77777777" w:rsidTr="007B69CE">
        <w:trPr>
          <w:trHeight w:val="288"/>
        </w:trPr>
        <w:tc>
          <w:tcPr>
            <w:tcW w:w="4320" w:type="dxa"/>
            <w:tcBorders>
              <w:top w:val="nil"/>
              <w:left w:val="nil"/>
              <w:bottom w:val="nil"/>
              <w:right w:val="nil"/>
            </w:tcBorders>
            <w:shd w:val="clear" w:color="auto" w:fill="auto"/>
            <w:noWrap/>
            <w:vAlign w:val="bottom"/>
          </w:tcPr>
          <w:p w14:paraId="16A222FD"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Jared L. Valanzola</w:t>
            </w:r>
          </w:p>
        </w:tc>
        <w:tc>
          <w:tcPr>
            <w:tcW w:w="810" w:type="dxa"/>
            <w:tcBorders>
              <w:top w:val="nil"/>
              <w:left w:val="nil"/>
              <w:bottom w:val="nil"/>
              <w:right w:val="nil"/>
            </w:tcBorders>
            <w:shd w:val="clear" w:color="auto" w:fill="auto"/>
            <w:noWrap/>
            <w:vAlign w:val="bottom"/>
          </w:tcPr>
          <w:p w14:paraId="652509D1"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138</w:t>
            </w:r>
          </w:p>
        </w:tc>
        <w:tc>
          <w:tcPr>
            <w:tcW w:w="810" w:type="dxa"/>
            <w:tcBorders>
              <w:top w:val="nil"/>
              <w:left w:val="nil"/>
              <w:bottom w:val="nil"/>
              <w:right w:val="nil"/>
            </w:tcBorders>
            <w:shd w:val="clear" w:color="auto" w:fill="auto"/>
            <w:noWrap/>
            <w:vAlign w:val="bottom"/>
          </w:tcPr>
          <w:p w14:paraId="58F682D2"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943</w:t>
            </w:r>
          </w:p>
        </w:tc>
        <w:tc>
          <w:tcPr>
            <w:tcW w:w="900" w:type="dxa"/>
            <w:tcBorders>
              <w:top w:val="nil"/>
              <w:left w:val="nil"/>
              <w:bottom w:val="nil"/>
              <w:right w:val="nil"/>
            </w:tcBorders>
            <w:shd w:val="clear" w:color="auto" w:fill="auto"/>
            <w:noWrap/>
            <w:vAlign w:val="bottom"/>
          </w:tcPr>
          <w:p w14:paraId="0405A1B6"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081</w:t>
            </w:r>
          </w:p>
        </w:tc>
        <w:tc>
          <w:tcPr>
            <w:tcW w:w="1562" w:type="dxa"/>
            <w:tcBorders>
              <w:top w:val="nil"/>
              <w:left w:val="nil"/>
              <w:bottom w:val="nil"/>
              <w:right w:val="nil"/>
            </w:tcBorders>
            <w:shd w:val="clear" w:color="auto" w:fill="auto"/>
            <w:noWrap/>
            <w:vAlign w:val="bottom"/>
          </w:tcPr>
          <w:p w14:paraId="67197A6A"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tcPr>
          <w:p w14:paraId="577A104B"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2169F099" w14:textId="77777777" w:rsidTr="007B69CE">
        <w:trPr>
          <w:trHeight w:val="288"/>
        </w:trPr>
        <w:tc>
          <w:tcPr>
            <w:tcW w:w="4320" w:type="dxa"/>
            <w:tcBorders>
              <w:top w:val="nil"/>
              <w:left w:val="nil"/>
              <w:bottom w:val="nil"/>
              <w:right w:val="nil"/>
            </w:tcBorders>
            <w:shd w:val="clear" w:color="auto" w:fill="auto"/>
            <w:noWrap/>
            <w:vAlign w:val="bottom"/>
          </w:tcPr>
          <w:p w14:paraId="45CF46E9"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tcPr>
          <w:p w14:paraId="3BE0309D"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3</w:t>
            </w:r>
          </w:p>
        </w:tc>
        <w:tc>
          <w:tcPr>
            <w:tcW w:w="810" w:type="dxa"/>
            <w:tcBorders>
              <w:top w:val="nil"/>
              <w:left w:val="nil"/>
              <w:bottom w:val="nil"/>
              <w:right w:val="nil"/>
            </w:tcBorders>
            <w:shd w:val="clear" w:color="auto" w:fill="auto"/>
            <w:noWrap/>
            <w:vAlign w:val="bottom"/>
          </w:tcPr>
          <w:p w14:paraId="22B5BF6B"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8</w:t>
            </w:r>
          </w:p>
        </w:tc>
        <w:tc>
          <w:tcPr>
            <w:tcW w:w="900" w:type="dxa"/>
            <w:tcBorders>
              <w:top w:val="nil"/>
              <w:left w:val="nil"/>
              <w:bottom w:val="nil"/>
              <w:right w:val="nil"/>
            </w:tcBorders>
            <w:shd w:val="clear" w:color="auto" w:fill="auto"/>
            <w:noWrap/>
            <w:vAlign w:val="bottom"/>
          </w:tcPr>
          <w:p w14:paraId="317D312E"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11</w:t>
            </w:r>
          </w:p>
        </w:tc>
        <w:tc>
          <w:tcPr>
            <w:tcW w:w="1562" w:type="dxa"/>
            <w:tcBorders>
              <w:top w:val="nil"/>
              <w:left w:val="nil"/>
              <w:bottom w:val="nil"/>
              <w:right w:val="nil"/>
            </w:tcBorders>
            <w:shd w:val="clear" w:color="auto" w:fill="auto"/>
            <w:noWrap/>
            <w:vAlign w:val="bottom"/>
            <w:hideMark/>
          </w:tcPr>
          <w:p w14:paraId="2AD48C3A"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371450BB"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1B4B60CE" w14:textId="77777777" w:rsidTr="007B69CE">
        <w:trPr>
          <w:trHeight w:val="288"/>
        </w:trPr>
        <w:tc>
          <w:tcPr>
            <w:tcW w:w="4320" w:type="dxa"/>
            <w:tcBorders>
              <w:top w:val="nil"/>
              <w:left w:val="nil"/>
              <w:bottom w:val="nil"/>
              <w:right w:val="nil"/>
            </w:tcBorders>
            <w:shd w:val="clear" w:color="auto" w:fill="auto"/>
            <w:noWrap/>
            <w:vAlign w:val="bottom"/>
          </w:tcPr>
          <w:p w14:paraId="783FEF2D"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tcPr>
          <w:p w14:paraId="47C78A22"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313</w:t>
            </w:r>
          </w:p>
        </w:tc>
        <w:tc>
          <w:tcPr>
            <w:tcW w:w="810" w:type="dxa"/>
            <w:tcBorders>
              <w:top w:val="nil"/>
              <w:left w:val="nil"/>
              <w:bottom w:val="nil"/>
              <w:right w:val="nil"/>
            </w:tcBorders>
            <w:shd w:val="clear" w:color="auto" w:fill="auto"/>
            <w:noWrap/>
            <w:vAlign w:val="bottom"/>
          </w:tcPr>
          <w:p w14:paraId="4D0B0CB3"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094</w:t>
            </w:r>
          </w:p>
        </w:tc>
        <w:tc>
          <w:tcPr>
            <w:tcW w:w="900" w:type="dxa"/>
            <w:tcBorders>
              <w:top w:val="nil"/>
              <w:left w:val="nil"/>
              <w:bottom w:val="nil"/>
              <w:right w:val="nil"/>
            </w:tcBorders>
            <w:shd w:val="clear" w:color="auto" w:fill="auto"/>
            <w:noWrap/>
            <w:vAlign w:val="bottom"/>
          </w:tcPr>
          <w:p w14:paraId="3BF2FA68"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407</w:t>
            </w:r>
          </w:p>
        </w:tc>
        <w:tc>
          <w:tcPr>
            <w:tcW w:w="1562" w:type="dxa"/>
            <w:tcBorders>
              <w:top w:val="nil"/>
              <w:left w:val="nil"/>
              <w:bottom w:val="nil"/>
              <w:right w:val="nil"/>
            </w:tcBorders>
            <w:shd w:val="clear" w:color="auto" w:fill="auto"/>
            <w:noWrap/>
            <w:vAlign w:val="bottom"/>
            <w:hideMark/>
          </w:tcPr>
          <w:p w14:paraId="737D3747"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25BE9448"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0CD68DB6" w14:textId="77777777" w:rsidTr="007B69CE">
        <w:trPr>
          <w:trHeight w:val="288"/>
        </w:trPr>
        <w:tc>
          <w:tcPr>
            <w:tcW w:w="4320" w:type="dxa"/>
            <w:tcBorders>
              <w:top w:val="nil"/>
              <w:left w:val="nil"/>
              <w:bottom w:val="nil"/>
              <w:right w:val="nil"/>
            </w:tcBorders>
            <w:shd w:val="clear" w:color="auto" w:fill="auto"/>
            <w:noWrap/>
            <w:vAlign w:val="bottom"/>
          </w:tcPr>
          <w:p w14:paraId="35CD7FBA"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27A9C196"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3674681E"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tcPr>
          <w:p w14:paraId="2ACB0B76"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1562" w:type="dxa"/>
            <w:tcBorders>
              <w:top w:val="nil"/>
              <w:left w:val="nil"/>
              <w:bottom w:val="nil"/>
              <w:right w:val="nil"/>
            </w:tcBorders>
            <w:shd w:val="clear" w:color="auto" w:fill="auto"/>
            <w:noWrap/>
            <w:vAlign w:val="bottom"/>
            <w:hideMark/>
          </w:tcPr>
          <w:p w14:paraId="4A83690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2E625152"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484861C3" w14:textId="77777777" w:rsidTr="007B69CE">
        <w:trPr>
          <w:trHeight w:val="288"/>
        </w:trPr>
        <w:tc>
          <w:tcPr>
            <w:tcW w:w="4320" w:type="dxa"/>
            <w:tcBorders>
              <w:top w:val="nil"/>
              <w:left w:val="nil"/>
              <w:bottom w:val="nil"/>
              <w:right w:val="nil"/>
            </w:tcBorders>
            <w:shd w:val="clear" w:color="auto" w:fill="auto"/>
            <w:noWrap/>
            <w:vAlign w:val="bottom"/>
          </w:tcPr>
          <w:p w14:paraId="1E072735" w14:textId="77777777" w:rsidR="00FA3226" w:rsidRPr="008C50FA" w:rsidRDefault="00FA3226" w:rsidP="007B69CE">
            <w:pPr>
              <w:spacing w:after="0" w:line="240" w:lineRule="auto"/>
              <w:rPr>
                <w:rFonts w:ascii="Times New Roman" w:eastAsia="Times New Roman" w:hAnsi="Times New Roman" w:cs="Times New Roman"/>
                <w:b/>
                <w:bCs/>
                <w:sz w:val="24"/>
                <w:szCs w:val="24"/>
              </w:rPr>
            </w:pPr>
            <w:r w:rsidRPr="008C50FA">
              <w:rPr>
                <w:rFonts w:ascii="Times New Roman" w:eastAsia="Times New Roman" w:hAnsi="Times New Roman" w:cs="Times New Roman"/>
                <w:b/>
                <w:bCs/>
                <w:sz w:val="24"/>
                <w:szCs w:val="24"/>
              </w:rPr>
              <w:t>County Treasurer</w:t>
            </w:r>
          </w:p>
        </w:tc>
        <w:tc>
          <w:tcPr>
            <w:tcW w:w="810" w:type="dxa"/>
            <w:tcBorders>
              <w:top w:val="nil"/>
              <w:left w:val="nil"/>
              <w:bottom w:val="nil"/>
              <w:right w:val="nil"/>
            </w:tcBorders>
            <w:shd w:val="clear" w:color="auto" w:fill="auto"/>
            <w:noWrap/>
            <w:vAlign w:val="bottom"/>
          </w:tcPr>
          <w:p w14:paraId="1377D68D"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776E9ED5"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69D059BF"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790FE4B3"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71C5B1F1"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36110F7E" w14:textId="77777777" w:rsidTr="007B69CE">
        <w:trPr>
          <w:trHeight w:val="288"/>
        </w:trPr>
        <w:tc>
          <w:tcPr>
            <w:tcW w:w="4320" w:type="dxa"/>
            <w:tcBorders>
              <w:top w:val="nil"/>
              <w:left w:val="nil"/>
              <w:bottom w:val="nil"/>
              <w:right w:val="nil"/>
            </w:tcBorders>
            <w:shd w:val="clear" w:color="auto" w:fill="auto"/>
            <w:noWrap/>
            <w:vAlign w:val="bottom"/>
          </w:tcPr>
          <w:p w14:paraId="1BDB4F62"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 xml:space="preserve">Thomas </w:t>
            </w:r>
            <w:r>
              <w:rPr>
                <w:rFonts w:ascii="Times New Roman" w:eastAsia="Times New Roman" w:hAnsi="Times New Roman" w:cs="Times New Roman"/>
                <w:color w:val="000000"/>
                <w:sz w:val="24"/>
                <w:szCs w:val="24"/>
              </w:rPr>
              <w:t xml:space="preserve">J. </w:t>
            </w:r>
            <w:r w:rsidRPr="008C50FA">
              <w:rPr>
                <w:rFonts w:ascii="Times New Roman" w:eastAsia="Times New Roman" w:hAnsi="Times New Roman" w:cs="Times New Roman"/>
                <w:color w:val="000000"/>
                <w:sz w:val="24"/>
                <w:szCs w:val="24"/>
              </w:rPr>
              <w:t>O’Brien</w:t>
            </w:r>
          </w:p>
        </w:tc>
        <w:tc>
          <w:tcPr>
            <w:tcW w:w="810" w:type="dxa"/>
            <w:tcBorders>
              <w:top w:val="nil"/>
              <w:left w:val="nil"/>
              <w:bottom w:val="nil"/>
              <w:right w:val="nil"/>
            </w:tcBorders>
            <w:shd w:val="clear" w:color="auto" w:fill="auto"/>
            <w:noWrap/>
            <w:vAlign w:val="bottom"/>
          </w:tcPr>
          <w:p w14:paraId="47811866" w14:textId="77777777" w:rsidR="00FA3226" w:rsidRPr="008C50FA" w:rsidRDefault="00FA3226" w:rsidP="007B69CE">
            <w:pPr>
              <w:spacing w:after="0" w:line="240" w:lineRule="auto"/>
              <w:jc w:val="right"/>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300</w:t>
            </w:r>
          </w:p>
        </w:tc>
        <w:tc>
          <w:tcPr>
            <w:tcW w:w="810" w:type="dxa"/>
            <w:tcBorders>
              <w:top w:val="nil"/>
              <w:left w:val="nil"/>
              <w:bottom w:val="nil"/>
              <w:right w:val="nil"/>
            </w:tcBorders>
            <w:shd w:val="clear" w:color="auto" w:fill="auto"/>
            <w:noWrap/>
            <w:vAlign w:val="bottom"/>
          </w:tcPr>
          <w:p w14:paraId="3E91EAEE"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309</w:t>
            </w:r>
          </w:p>
        </w:tc>
        <w:tc>
          <w:tcPr>
            <w:tcW w:w="900" w:type="dxa"/>
            <w:tcBorders>
              <w:top w:val="nil"/>
              <w:left w:val="nil"/>
              <w:bottom w:val="nil"/>
              <w:right w:val="nil"/>
            </w:tcBorders>
            <w:shd w:val="clear" w:color="auto" w:fill="auto"/>
            <w:noWrap/>
            <w:vAlign w:val="bottom"/>
          </w:tcPr>
          <w:p w14:paraId="7EEE792F"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609</w:t>
            </w:r>
          </w:p>
        </w:tc>
        <w:tc>
          <w:tcPr>
            <w:tcW w:w="1562" w:type="dxa"/>
            <w:tcBorders>
              <w:top w:val="nil"/>
              <w:left w:val="nil"/>
              <w:bottom w:val="nil"/>
              <w:right w:val="nil"/>
            </w:tcBorders>
            <w:shd w:val="clear" w:color="auto" w:fill="auto"/>
            <w:noWrap/>
            <w:vAlign w:val="bottom"/>
            <w:hideMark/>
          </w:tcPr>
          <w:p w14:paraId="1DAC0047"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6A93758A"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6AEE8524" w14:textId="77777777" w:rsidTr="007B69CE">
        <w:trPr>
          <w:trHeight w:val="288"/>
        </w:trPr>
        <w:tc>
          <w:tcPr>
            <w:tcW w:w="4320" w:type="dxa"/>
            <w:tcBorders>
              <w:top w:val="nil"/>
              <w:left w:val="nil"/>
              <w:bottom w:val="nil"/>
              <w:right w:val="nil"/>
            </w:tcBorders>
            <w:shd w:val="clear" w:color="auto" w:fill="auto"/>
            <w:noWrap/>
            <w:vAlign w:val="bottom"/>
          </w:tcPr>
          <w:p w14:paraId="478C1EE1"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Carina Leeza Mompelas</w:t>
            </w:r>
          </w:p>
        </w:tc>
        <w:tc>
          <w:tcPr>
            <w:tcW w:w="810" w:type="dxa"/>
            <w:tcBorders>
              <w:top w:val="nil"/>
              <w:left w:val="nil"/>
              <w:bottom w:val="nil"/>
              <w:right w:val="nil"/>
            </w:tcBorders>
            <w:shd w:val="clear" w:color="auto" w:fill="auto"/>
            <w:noWrap/>
            <w:vAlign w:val="bottom"/>
          </w:tcPr>
          <w:p w14:paraId="658969DD"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022</w:t>
            </w:r>
          </w:p>
        </w:tc>
        <w:tc>
          <w:tcPr>
            <w:tcW w:w="810" w:type="dxa"/>
            <w:tcBorders>
              <w:top w:val="nil"/>
              <w:left w:val="nil"/>
              <w:bottom w:val="nil"/>
              <w:right w:val="nil"/>
            </w:tcBorders>
            <w:shd w:val="clear" w:color="auto" w:fill="auto"/>
            <w:noWrap/>
            <w:vAlign w:val="bottom"/>
          </w:tcPr>
          <w:p w14:paraId="63AF321A"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835</w:t>
            </w:r>
          </w:p>
        </w:tc>
        <w:tc>
          <w:tcPr>
            <w:tcW w:w="900" w:type="dxa"/>
            <w:tcBorders>
              <w:top w:val="nil"/>
              <w:left w:val="nil"/>
              <w:bottom w:val="nil"/>
              <w:right w:val="nil"/>
            </w:tcBorders>
            <w:shd w:val="clear" w:color="auto" w:fill="auto"/>
            <w:noWrap/>
            <w:vAlign w:val="bottom"/>
          </w:tcPr>
          <w:p w14:paraId="53220216"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857</w:t>
            </w:r>
          </w:p>
        </w:tc>
        <w:tc>
          <w:tcPr>
            <w:tcW w:w="1562" w:type="dxa"/>
            <w:tcBorders>
              <w:top w:val="nil"/>
              <w:left w:val="nil"/>
              <w:bottom w:val="nil"/>
              <w:right w:val="nil"/>
            </w:tcBorders>
            <w:shd w:val="clear" w:color="auto" w:fill="auto"/>
            <w:noWrap/>
            <w:vAlign w:val="bottom"/>
            <w:hideMark/>
          </w:tcPr>
          <w:p w14:paraId="5AB6DC62"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34318600"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1F1D8008" w14:textId="77777777" w:rsidTr="007B69CE">
        <w:trPr>
          <w:trHeight w:val="288"/>
        </w:trPr>
        <w:tc>
          <w:tcPr>
            <w:tcW w:w="4320" w:type="dxa"/>
            <w:tcBorders>
              <w:top w:val="nil"/>
              <w:left w:val="nil"/>
              <w:bottom w:val="nil"/>
              <w:right w:val="nil"/>
            </w:tcBorders>
            <w:shd w:val="clear" w:color="auto" w:fill="auto"/>
            <w:noWrap/>
            <w:vAlign w:val="bottom"/>
          </w:tcPr>
          <w:p w14:paraId="5B76996F"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tcPr>
          <w:p w14:paraId="6FE90BC4"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3</w:t>
            </w:r>
          </w:p>
        </w:tc>
        <w:tc>
          <w:tcPr>
            <w:tcW w:w="810" w:type="dxa"/>
            <w:tcBorders>
              <w:top w:val="nil"/>
              <w:left w:val="nil"/>
              <w:bottom w:val="nil"/>
              <w:right w:val="nil"/>
            </w:tcBorders>
            <w:shd w:val="clear" w:color="auto" w:fill="auto"/>
            <w:noWrap/>
            <w:vAlign w:val="bottom"/>
          </w:tcPr>
          <w:p w14:paraId="5A75533D"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p>
        </w:tc>
        <w:tc>
          <w:tcPr>
            <w:tcW w:w="900" w:type="dxa"/>
            <w:tcBorders>
              <w:top w:val="nil"/>
              <w:left w:val="nil"/>
              <w:bottom w:val="nil"/>
              <w:right w:val="nil"/>
            </w:tcBorders>
            <w:shd w:val="clear" w:color="auto" w:fill="auto"/>
            <w:noWrap/>
            <w:vAlign w:val="bottom"/>
          </w:tcPr>
          <w:p w14:paraId="620740D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4</w:t>
            </w:r>
          </w:p>
        </w:tc>
        <w:tc>
          <w:tcPr>
            <w:tcW w:w="1562" w:type="dxa"/>
            <w:tcBorders>
              <w:top w:val="nil"/>
              <w:left w:val="nil"/>
              <w:bottom w:val="nil"/>
              <w:right w:val="nil"/>
            </w:tcBorders>
            <w:shd w:val="clear" w:color="auto" w:fill="auto"/>
            <w:noWrap/>
            <w:vAlign w:val="bottom"/>
            <w:hideMark/>
          </w:tcPr>
          <w:p w14:paraId="4B509290"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6D137933"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484DCE1F" w14:textId="77777777" w:rsidTr="007B69CE">
        <w:trPr>
          <w:trHeight w:val="288"/>
        </w:trPr>
        <w:tc>
          <w:tcPr>
            <w:tcW w:w="4320" w:type="dxa"/>
            <w:tcBorders>
              <w:top w:val="nil"/>
              <w:left w:val="nil"/>
              <w:bottom w:val="nil"/>
              <w:right w:val="nil"/>
            </w:tcBorders>
            <w:shd w:val="clear" w:color="auto" w:fill="auto"/>
            <w:noWrap/>
            <w:vAlign w:val="bottom"/>
          </w:tcPr>
          <w:p w14:paraId="49C578F7"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tcPr>
          <w:p w14:paraId="37BE6F34"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221</w:t>
            </w:r>
          </w:p>
        </w:tc>
        <w:tc>
          <w:tcPr>
            <w:tcW w:w="810" w:type="dxa"/>
            <w:tcBorders>
              <w:top w:val="nil"/>
              <w:left w:val="nil"/>
              <w:bottom w:val="nil"/>
              <w:right w:val="nil"/>
            </w:tcBorders>
            <w:shd w:val="clear" w:color="auto" w:fill="auto"/>
            <w:noWrap/>
            <w:vAlign w:val="bottom"/>
          </w:tcPr>
          <w:p w14:paraId="1FBCDEB5"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202</w:t>
            </w:r>
          </w:p>
        </w:tc>
        <w:tc>
          <w:tcPr>
            <w:tcW w:w="900" w:type="dxa"/>
            <w:tcBorders>
              <w:top w:val="nil"/>
              <w:left w:val="nil"/>
              <w:bottom w:val="nil"/>
              <w:right w:val="nil"/>
            </w:tcBorders>
            <w:shd w:val="clear" w:color="auto" w:fill="auto"/>
            <w:noWrap/>
            <w:vAlign w:val="bottom"/>
          </w:tcPr>
          <w:p w14:paraId="2BB87DCD"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423</w:t>
            </w:r>
          </w:p>
        </w:tc>
        <w:tc>
          <w:tcPr>
            <w:tcW w:w="1562" w:type="dxa"/>
            <w:tcBorders>
              <w:top w:val="nil"/>
              <w:left w:val="nil"/>
              <w:bottom w:val="nil"/>
              <w:right w:val="nil"/>
            </w:tcBorders>
            <w:shd w:val="clear" w:color="auto" w:fill="auto"/>
            <w:noWrap/>
            <w:vAlign w:val="bottom"/>
            <w:hideMark/>
          </w:tcPr>
          <w:p w14:paraId="5FBEF637"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3BF88687"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6F9161FB" w14:textId="77777777" w:rsidTr="007B69CE">
        <w:trPr>
          <w:trHeight w:val="288"/>
        </w:trPr>
        <w:tc>
          <w:tcPr>
            <w:tcW w:w="4320" w:type="dxa"/>
            <w:tcBorders>
              <w:top w:val="nil"/>
              <w:left w:val="nil"/>
              <w:bottom w:val="nil"/>
              <w:right w:val="nil"/>
            </w:tcBorders>
            <w:shd w:val="clear" w:color="auto" w:fill="auto"/>
            <w:noWrap/>
            <w:vAlign w:val="bottom"/>
          </w:tcPr>
          <w:p w14:paraId="6BE9565F"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71A375EA"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26EF9882"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50BA6880"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1A47D5F6"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50E80194"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04AAE1B9" w14:textId="77777777" w:rsidTr="007B69CE">
        <w:trPr>
          <w:trHeight w:val="288"/>
        </w:trPr>
        <w:tc>
          <w:tcPr>
            <w:tcW w:w="4320" w:type="dxa"/>
            <w:tcBorders>
              <w:top w:val="nil"/>
              <w:left w:val="nil"/>
              <w:bottom w:val="nil"/>
              <w:right w:val="nil"/>
            </w:tcBorders>
            <w:shd w:val="clear" w:color="auto" w:fill="auto"/>
            <w:noWrap/>
            <w:vAlign w:val="bottom"/>
          </w:tcPr>
          <w:p w14:paraId="3768C482"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b/>
                <w:bCs/>
                <w:color w:val="000000"/>
                <w:sz w:val="24"/>
                <w:szCs w:val="24"/>
              </w:rPr>
              <w:t>Question 1 – Right to Repair</w:t>
            </w:r>
          </w:p>
        </w:tc>
        <w:tc>
          <w:tcPr>
            <w:tcW w:w="810" w:type="dxa"/>
            <w:tcBorders>
              <w:top w:val="nil"/>
              <w:left w:val="nil"/>
              <w:bottom w:val="nil"/>
              <w:right w:val="nil"/>
            </w:tcBorders>
            <w:shd w:val="clear" w:color="auto" w:fill="auto"/>
            <w:noWrap/>
            <w:vAlign w:val="bottom"/>
          </w:tcPr>
          <w:p w14:paraId="49477F79"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56F23366"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24AAC638"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468316FA"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2E155D59"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5AB3A4F4" w14:textId="77777777" w:rsidTr="007B69CE">
        <w:trPr>
          <w:trHeight w:val="288"/>
        </w:trPr>
        <w:tc>
          <w:tcPr>
            <w:tcW w:w="4320" w:type="dxa"/>
            <w:tcBorders>
              <w:top w:val="nil"/>
              <w:left w:val="nil"/>
              <w:bottom w:val="nil"/>
              <w:right w:val="nil"/>
            </w:tcBorders>
            <w:shd w:val="clear" w:color="auto" w:fill="auto"/>
            <w:noWrap/>
            <w:vAlign w:val="bottom"/>
          </w:tcPr>
          <w:p w14:paraId="2AA22723"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Yes</w:t>
            </w:r>
          </w:p>
        </w:tc>
        <w:tc>
          <w:tcPr>
            <w:tcW w:w="810" w:type="dxa"/>
            <w:tcBorders>
              <w:top w:val="nil"/>
              <w:left w:val="nil"/>
              <w:bottom w:val="nil"/>
              <w:right w:val="nil"/>
            </w:tcBorders>
            <w:shd w:val="clear" w:color="auto" w:fill="auto"/>
            <w:noWrap/>
            <w:vAlign w:val="bottom"/>
          </w:tcPr>
          <w:p w14:paraId="29C434A5"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849</w:t>
            </w:r>
          </w:p>
        </w:tc>
        <w:tc>
          <w:tcPr>
            <w:tcW w:w="810" w:type="dxa"/>
            <w:tcBorders>
              <w:top w:val="nil"/>
              <w:left w:val="nil"/>
              <w:bottom w:val="nil"/>
              <w:right w:val="nil"/>
            </w:tcBorders>
            <w:shd w:val="clear" w:color="auto" w:fill="auto"/>
            <w:noWrap/>
            <w:vAlign w:val="bottom"/>
          </w:tcPr>
          <w:p w14:paraId="672469FE"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740</w:t>
            </w:r>
          </w:p>
        </w:tc>
        <w:tc>
          <w:tcPr>
            <w:tcW w:w="900" w:type="dxa"/>
            <w:tcBorders>
              <w:top w:val="nil"/>
              <w:left w:val="nil"/>
              <w:bottom w:val="nil"/>
              <w:right w:val="nil"/>
            </w:tcBorders>
            <w:shd w:val="clear" w:color="auto" w:fill="auto"/>
            <w:noWrap/>
            <w:vAlign w:val="bottom"/>
          </w:tcPr>
          <w:p w14:paraId="7B031D1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589</w:t>
            </w:r>
          </w:p>
        </w:tc>
        <w:tc>
          <w:tcPr>
            <w:tcW w:w="1562" w:type="dxa"/>
            <w:tcBorders>
              <w:top w:val="nil"/>
              <w:left w:val="nil"/>
              <w:bottom w:val="nil"/>
              <w:right w:val="nil"/>
            </w:tcBorders>
            <w:shd w:val="clear" w:color="auto" w:fill="auto"/>
            <w:noWrap/>
            <w:vAlign w:val="bottom"/>
            <w:hideMark/>
          </w:tcPr>
          <w:p w14:paraId="41812506"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12762D47"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2753EEAE" w14:textId="77777777" w:rsidTr="007B69CE">
        <w:trPr>
          <w:trHeight w:val="288"/>
        </w:trPr>
        <w:tc>
          <w:tcPr>
            <w:tcW w:w="4320" w:type="dxa"/>
            <w:tcBorders>
              <w:top w:val="nil"/>
              <w:left w:val="nil"/>
              <w:bottom w:val="nil"/>
              <w:right w:val="nil"/>
            </w:tcBorders>
            <w:shd w:val="clear" w:color="auto" w:fill="auto"/>
            <w:noWrap/>
            <w:vAlign w:val="bottom"/>
          </w:tcPr>
          <w:p w14:paraId="38CC0C44"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No</w:t>
            </w:r>
          </w:p>
        </w:tc>
        <w:tc>
          <w:tcPr>
            <w:tcW w:w="810" w:type="dxa"/>
            <w:tcBorders>
              <w:top w:val="nil"/>
              <w:left w:val="nil"/>
              <w:bottom w:val="nil"/>
              <w:right w:val="nil"/>
            </w:tcBorders>
            <w:shd w:val="clear" w:color="auto" w:fill="auto"/>
            <w:noWrap/>
            <w:vAlign w:val="bottom"/>
          </w:tcPr>
          <w:p w14:paraId="06FF6E90"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626</w:t>
            </w:r>
          </w:p>
        </w:tc>
        <w:tc>
          <w:tcPr>
            <w:tcW w:w="810" w:type="dxa"/>
            <w:tcBorders>
              <w:top w:val="nil"/>
              <w:left w:val="nil"/>
              <w:bottom w:val="nil"/>
              <w:right w:val="nil"/>
            </w:tcBorders>
            <w:shd w:val="clear" w:color="auto" w:fill="auto"/>
            <w:noWrap/>
            <w:vAlign w:val="bottom"/>
          </w:tcPr>
          <w:p w14:paraId="10414655"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537</w:t>
            </w:r>
          </w:p>
        </w:tc>
        <w:tc>
          <w:tcPr>
            <w:tcW w:w="900" w:type="dxa"/>
            <w:tcBorders>
              <w:top w:val="nil"/>
              <w:left w:val="nil"/>
              <w:bottom w:val="nil"/>
              <w:right w:val="nil"/>
            </w:tcBorders>
            <w:shd w:val="clear" w:color="auto" w:fill="auto"/>
            <w:noWrap/>
            <w:vAlign w:val="bottom"/>
          </w:tcPr>
          <w:p w14:paraId="3333F150"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163</w:t>
            </w:r>
          </w:p>
        </w:tc>
        <w:tc>
          <w:tcPr>
            <w:tcW w:w="1562" w:type="dxa"/>
            <w:tcBorders>
              <w:top w:val="nil"/>
              <w:left w:val="nil"/>
              <w:bottom w:val="nil"/>
              <w:right w:val="nil"/>
            </w:tcBorders>
            <w:shd w:val="clear" w:color="auto" w:fill="auto"/>
            <w:noWrap/>
            <w:vAlign w:val="bottom"/>
            <w:hideMark/>
          </w:tcPr>
          <w:p w14:paraId="6ABD5A02"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7D32F7A8"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4162751D" w14:textId="77777777" w:rsidTr="007B69CE">
        <w:trPr>
          <w:trHeight w:val="288"/>
        </w:trPr>
        <w:tc>
          <w:tcPr>
            <w:tcW w:w="4320" w:type="dxa"/>
            <w:tcBorders>
              <w:top w:val="nil"/>
              <w:left w:val="nil"/>
              <w:bottom w:val="nil"/>
              <w:right w:val="nil"/>
            </w:tcBorders>
            <w:shd w:val="clear" w:color="auto" w:fill="auto"/>
            <w:noWrap/>
            <w:vAlign w:val="bottom"/>
          </w:tcPr>
          <w:p w14:paraId="59F84C6C"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tcPr>
          <w:p w14:paraId="2598A274"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71</w:t>
            </w:r>
          </w:p>
        </w:tc>
        <w:tc>
          <w:tcPr>
            <w:tcW w:w="810" w:type="dxa"/>
            <w:tcBorders>
              <w:top w:val="nil"/>
              <w:left w:val="nil"/>
              <w:bottom w:val="nil"/>
              <w:right w:val="nil"/>
            </w:tcBorders>
            <w:shd w:val="clear" w:color="auto" w:fill="auto"/>
            <w:noWrap/>
            <w:vAlign w:val="bottom"/>
          </w:tcPr>
          <w:p w14:paraId="6B9D0019"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70</w:t>
            </w:r>
          </w:p>
        </w:tc>
        <w:tc>
          <w:tcPr>
            <w:tcW w:w="900" w:type="dxa"/>
            <w:tcBorders>
              <w:top w:val="nil"/>
              <w:left w:val="nil"/>
              <w:bottom w:val="nil"/>
              <w:right w:val="nil"/>
            </w:tcBorders>
            <w:shd w:val="clear" w:color="auto" w:fill="auto"/>
            <w:noWrap/>
            <w:vAlign w:val="bottom"/>
          </w:tcPr>
          <w:p w14:paraId="0119B59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141</w:t>
            </w:r>
          </w:p>
        </w:tc>
        <w:tc>
          <w:tcPr>
            <w:tcW w:w="1562" w:type="dxa"/>
            <w:tcBorders>
              <w:top w:val="nil"/>
              <w:left w:val="nil"/>
              <w:bottom w:val="nil"/>
              <w:right w:val="nil"/>
            </w:tcBorders>
            <w:shd w:val="clear" w:color="auto" w:fill="auto"/>
            <w:noWrap/>
            <w:vAlign w:val="bottom"/>
            <w:hideMark/>
          </w:tcPr>
          <w:p w14:paraId="52595606"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8460609"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6653232B" w14:textId="77777777" w:rsidTr="007B69CE">
        <w:trPr>
          <w:trHeight w:val="288"/>
        </w:trPr>
        <w:tc>
          <w:tcPr>
            <w:tcW w:w="4320" w:type="dxa"/>
            <w:tcBorders>
              <w:top w:val="nil"/>
              <w:left w:val="nil"/>
              <w:bottom w:val="nil"/>
              <w:right w:val="nil"/>
            </w:tcBorders>
            <w:shd w:val="clear" w:color="auto" w:fill="auto"/>
            <w:noWrap/>
            <w:vAlign w:val="bottom"/>
          </w:tcPr>
          <w:p w14:paraId="7933BE4F"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5118E8AA"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43A2A749"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tcPr>
          <w:p w14:paraId="51F87A14"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1562" w:type="dxa"/>
            <w:tcBorders>
              <w:top w:val="nil"/>
              <w:left w:val="nil"/>
              <w:bottom w:val="nil"/>
              <w:right w:val="nil"/>
            </w:tcBorders>
            <w:shd w:val="clear" w:color="auto" w:fill="auto"/>
            <w:noWrap/>
            <w:vAlign w:val="bottom"/>
            <w:hideMark/>
          </w:tcPr>
          <w:p w14:paraId="447033F2"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1F85AD39"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6B34A8F5" w14:textId="77777777" w:rsidTr="007B69CE">
        <w:trPr>
          <w:trHeight w:val="288"/>
        </w:trPr>
        <w:tc>
          <w:tcPr>
            <w:tcW w:w="4320" w:type="dxa"/>
            <w:tcBorders>
              <w:top w:val="nil"/>
              <w:left w:val="nil"/>
              <w:bottom w:val="nil"/>
              <w:right w:val="nil"/>
            </w:tcBorders>
            <w:shd w:val="clear" w:color="auto" w:fill="auto"/>
            <w:noWrap/>
            <w:vAlign w:val="bottom"/>
          </w:tcPr>
          <w:p w14:paraId="1E79230E" w14:textId="77777777" w:rsidR="00FA3226" w:rsidRPr="008C50FA" w:rsidRDefault="00FA3226" w:rsidP="007B69CE">
            <w:pPr>
              <w:spacing w:after="0" w:line="240" w:lineRule="auto"/>
              <w:rPr>
                <w:rFonts w:ascii="Times New Roman" w:eastAsia="Times New Roman" w:hAnsi="Times New Roman" w:cs="Times New Roman"/>
                <w:b/>
                <w:bCs/>
                <w:sz w:val="24"/>
                <w:szCs w:val="24"/>
              </w:rPr>
            </w:pPr>
            <w:r w:rsidRPr="008C50FA">
              <w:rPr>
                <w:rFonts w:ascii="Times New Roman" w:eastAsia="Times New Roman" w:hAnsi="Times New Roman" w:cs="Times New Roman"/>
                <w:b/>
                <w:bCs/>
                <w:sz w:val="24"/>
                <w:szCs w:val="24"/>
              </w:rPr>
              <w:t>Question 2 – Ranked Choice Voting</w:t>
            </w:r>
          </w:p>
        </w:tc>
        <w:tc>
          <w:tcPr>
            <w:tcW w:w="810" w:type="dxa"/>
            <w:tcBorders>
              <w:top w:val="nil"/>
              <w:left w:val="nil"/>
              <w:bottom w:val="nil"/>
              <w:right w:val="nil"/>
            </w:tcBorders>
            <w:shd w:val="clear" w:color="auto" w:fill="auto"/>
            <w:noWrap/>
            <w:vAlign w:val="bottom"/>
          </w:tcPr>
          <w:p w14:paraId="2842A249"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1F5887F7"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2264C01C"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0E2AC08D"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1929948D"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4D8FC84F" w14:textId="77777777" w:rsidTr="007B69CE">
        <w:trPr>
          <w:trHeight w:val="288"/>
        </w:trPr>
        <w:tc>
          <w:tcPr>
            <w:tcW w:w="4320" w:type="dxa"/>
            <w:tcBorders>
              <w:top w:val="nil"/>
              <w:left w:val="nil"/>
              <w:bottom w:val="nil"/>
              <w:right w:val="nil"/>
            </w:tcBorders>
            <w:shd w:val="clear" w:color="auto" w:fill="auto"/>
            <w:noWrap/>
            <w:vAlign w:val="bottom"/>
          </w:tcPr>
          <w:p w14:paraId="5E42A0A2"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Yes</w:t>
            </w:r>
          </w:p>
        </w:tc>
        <w:tc>
          <w:tcPr>
            <w:tcW w:w="810" w:type="dxa"/>
            <w:tcBorders>
              <w:top w:val="nil"/>
              <w:left w:val="nil"/>
              <w:bottom w:val="nil"/>
              <w:right w:val="nil"/>
            </w:tcBorders>
            <w:shd w:val="clear" w:color="auto" w:fill="auto"/>
            <w:noWrap/>
            <w:vAlign w:val="bottom"/>
          </w:tcPr>
          <w:p w14:paraId="3D195AC4" w14:textId="77777777" w:rsidR="00FA3226" w:rsidRPr="008C50FA" w:rsidRDefault="00FA3226" w:rsidP="007B69CE">
            <w:pPr>
              <w:spacing w:after="0" w:line="240" w:lineRule="auto"/>
              <w:jc w:val="right"/>
              <w:rPr>
                <w:rFonts w:ascii="Times New Roman" w:eastAsia="Times New Roman" w:hAnsi="Times New Roman" w:cs="Times New Roman"/>
                <w:b/>
                <w:bCs/>
                <w:color w:val="000000"/>
                <w:sz w:val="24"/>
                <w:szCs w:val="24"/>
              </w:rPr>
            </w:pPr>
            <w:r w:rsidRPr="008C50FA">
              <w:rPr>
                <w:rFonts w:ascii="Times New Roman" w:eastAsia="Times New Roman" w:hAnsi="Times New Roman" w:cs="Times New Roman"/>
                <w:color w:val="000000"/>
                <w:sz w:val="24"/>
                <w:szCs w:val="24"/>
              </w:rPr>
              <w:t>724</w:t>
            </w:r>
          </w:p>
        </w:tc>
        <w:tc>
          <w:tcPr>
            <w:tcW w:w="810" w:type="dxa"/>
            <w:tcBorders>
              <w:top w:val="nil"/>
              <w:left w:val="nil"/>
              <w:bottom w:val="nil"/>
              <w:right w:val="nil"/>
            </w:tcBorders>
            <w:shd w:val="clear" w:color="auto" w:fill="auto"/>
            <w:noWrap/>
            <w:vAlign w:val="bottom"/>
          </w:tcPr>
          <w:p w14:paraId="10BBEAF8"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706</w:t>
            </w:r>
          </w:p>
        </w:tc>
        <w:tc>
          <w:tcPr>
            <w:tcW w:w="900" w:type="dxa"/>
            <w:tcBorders>
              <w:top w:val="nil"/>
              <w:left w:val="nil"/>
              <w:bottom w:val="nil"/>
              <w:right w:val="nil"/>
            </w:tcBorders>
            <w:shd w:val="clear" w:color="auto" w:fill="auto"/>
            <w:noWrap/>
            <w:vAlign w:val="bottom"/>
          </w:tcPr>
          <w:p w14:paraId="1431F6CD" w14:textId="77777777" w:rsidR="00FA3226" w:rsidRPr="008C50FA" w:rsidRDefault="00FA3226" w:rsidP="007B69CE">
            <w:pPr>
              <w:spacing w:after="0" w:line="240" w:lineRule="auto"/>
              <w:jc w:val="right"/>
              <w:rPr>
                <w:rFonts w:ascii="Times New Roman" w:eastAsia="Times New Roman" w:hAnsi="Times New Roman" w:cs="Times New Roman"/>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430</w:t>
            </w:r>
          </w:p>
        </w:tc>
        <w:tc>
          <w:tcPr>
            <w:tcW w:w="1562" w:type="dxa"/>
            <w:tcBorders>
              <w:top w:val="nil"/>
              <w:left w:val="nil"/>
              <w:bottom w:val="nil"/>
              <w:right w:val="nil"/>
            </w:tcBorders>
            <w:shd w:val="clear" w:color="auto" w:fill="auto"/>
            <w:noWrap/>
            <w:vAlign w:val="bottom"/>
            <w:hideMark/>
          </w:tcPr>
          <w:p w14:paraId="5BD5CD9E"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343E1A9D"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11303B7F" w14:textId="77777777" w:rsidTr="007B69CE">
        <w:trPr>
          <w:trHeight w:val="288"/>
        </w:trPr>
        <w:tc>
          <w:tcPr>
            <w:tcW w:w="4320" w:type="dxa"/>
            <w:tcBorders>
              <w:top w:val="nil"/>
              <w:left w:val="nil"/>
              <w:bottom w:val="nil"/>
              <w:right w:val="nil"/>
            </w:tcBorders>
            <w:shd w:val="clear" w:color="auto" w:fill="auto"/>
            <w:noWrap/>
            <w:vAlign w:val="bottom"/>
          </w:tcPr>
          <w:p w14:paraId="20045F49"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No</w:t>
            </w:r>
          </w:p>
        </w:tc>
        <w:tc>
          <w:tcPr>
            <w:tcW w:w="810" w:type="dxa"/>
            <w:tcBorders>
              <w:top w:val="nil"/>
              <w:left w:val="nil"/>
              <w:bottom w:val="nil"/>
              <w:right w:val="nil"/>
            </w:tcBorders>
            <w:shd w:val="clear" w:color="auto" w:fill="auto"/>
            <w:noWrap/>
            <w:vAlign w:val="bottom"/>
          </w:tcPr>
          <w:p w14:paraId="62C82C2A"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684</w:t>
            </w:r>
          </w:p>
        </w:tc>
        <w:tc>
          <w:tcPr>
            <w:tcW w:w="810" w:type="dxa"/>
            <w:tcBorders>
              <w:top w:val="nil"/>
              <w:left w:val="nil"/>
              <w:bottom w:val="nil"/>
              <w:right w:val="nil"/>
            </w:tcBorders>
            <w:shd w:val="clear" w:color="auto" w:fill="auto"/>
            <w:noWrap/>
            <w:vAlign w:val="bottom"/>
          </w:tcPr>
          <w:p w14:paraId="34532D63"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540</w:t>
            </w:r>
          </w:p>
        </w:tc>
        <w:tc>
          <w:tcPr>
            <w:tcW w:w="900" w:type="dxa"/>
            <w:tcBorders>
              <w:top w:val="nil"/>
              <w:left w:val="nil"/>
              <w:bottom w:val="nil"/>
              <w:right w:val="nil"/>
            </w:tcBorders>
            <w:shd w:val="clear" w:color="auto" w:fill="auto"/>
            <w:noWrap/>
            <w:vAlign w:val="bottom"/>
          </w:tcPr>
          <w:p w14:paraId="7600F88B"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8C50FA">
              <w:rPr>
                <w:rFonts w:ascii="Times New Roman" w:eastAsia="Times New Roman" w:hAnsi="Times New Roman" w:cs="Times New Roman"/>
                <w:color w:val="000000"/>
                <w:sz w:val="24"/>
                <w:szCs w:val="24"/>
              </w:rPr>
              <w:t>224</w:t>
            </w:r>
          </w:p>
        </w:tc>
        <w:tc>
          <w:tcPr>
            <w:tcW w:w="1562" w:type="dxa"/>
            <w:tcBorders>
              <w:top w:val="nil"/>
              <w:left w:val="nil"/>
              <w:bottom w:val="nil"/>
              <w:right w:val="nil"/>
            </w:tcBorders>
            <w:shd w:val="clear" w:color="auto" w:fill="auto"/>
            <w:noWrap/>
            <w:vAlign w:val="bottom"/>
            <w:hideMark/>
          </w:tcPr>
          <w:p w14:paraId="1E4BD493"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5E26CA6A"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7B5C7CEE" w14:textId="77777777" w:rsidTr="007B69CE">
        <w:trPr>
          <w:trHeight w:val="288"/>
        </w:trPr>
        <w:tc>
          <w:tcPr>
            <w:tcW w:w="4320" w:type="dxa"/>
            <w:tcBorders>
              <w:top w:val="nil"/>
              <w:left w:val="nil"/>
              <w:bottom w:val="nil"/>
              <w:right w:val="nil"/>
            </w:tcBorders>
            <w:shd w:val="clear" w:color="auto" w:fill="auto"/>
            <w:noWrap/>
            <w:vAlign w:val="bottom"/>
          </w:tcPr>
          <w:p w14:paraId="02673BB3"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tcPr>
          <w:p w14:paraId="4D69FD38"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138</w:t>
            </w:r>
          </w:p>
        </w:tc>
        <w:tc>
          <w:tcPr>
            <w:tcW w:w="810" w:type="dxa"/>
            <w:tcBorders>
              <w:top w:val="nil"/>
              <w:left w:val="nil"/>
              <w:bottom w:val="nil"/>
              <w:right w:val="nil"/>
            </w:tcBorders>
            <w:shd w:val="clear" w:color="auto" w:fill="auto"/>
            <w:noWrap/>
            <w:vAlign w:val="bottom"/>
          </w:tcPr>
          <w:p w14:paraId="76243A37"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101</w:t>
            </w:r>
          </w:p>
        </w:tc>
        <w:tc>
          <w:tcPr>
            <w:tcW w:w="900" w:type="dxa"/>
            <w:tcBorders>
              <w:top w:val="nil"/>
              <w:left w:val="nil"/>
              <w:bottom w:val="nil"/>
              <w:right w:val="nil"/>
            </w:tcBorders>
            <w:shd w:val="clear" w:color="auto" w:fill="auto"/>
            <w:noWrap/>
            <w:vAlign w:val="bottom"/>
          </w:tcPr>
          <w:p w14:paraId="66DA3DE6"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r w:rsidRPr="008C50FA">
              <w:rPr>
                <w:rFonts w:ascii="Times New Roman" w:eastAsia="Times New Roman" w:hAnsi="Times New Roman" w:cs="Times New Roman"/>
                <w:color w:val="000000"/>
                <w:sz w:val="24"/>
                <w:szCs w:val="24"/>
              </w:rPr>
              <w:t>239</w:t>
            </w:r>
          </w:p>
        </w:tc>
        <w:tc>
          <w:tcPr>
            <w:tcW w:w="1562" w:type="dxa"/>
            <w:tcBorders>
              <w:top w:val="nil"/>
              <w:left w:val="nil"/>
              <w:bottom w:val="nil"/>
              <w:right w:val="nil"/>
            </w:tcBorders>
            <w:shd w:val="clear" w:color="auto" w:fill="auto"/>
            <w:noWrap/>
            <w:vAlign w:val="bottom"/>
            <w:hideMark/>
          </w:tcPr>
          <w:p w14:paraId="5D858C60"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67672753"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421DC22A" w14:textId="77777777" w:rsidTr="007B69CE">
        <w:trPr>
          <w:trHeight w:val="288"/>
        </w:trPr>
        <w:tc>
          <w:tcPr>
            <w:tcW w:w="4320" w:type="dxa"/>
            <w:tcBorders>
              <w:top w:val="nil"/>
              <w:left w:val="nil"/>
              <w:bottom w:val="nil"/>
              <w:right w:val="nil"/>
            </w:tcBorders>
            <w:shd w:val="clear" w:color="auto" w:fill="auto"/>
            <w:noWrap/>
            <w:vAlign w:val="bottom"/>
          </w:tcPr>
          <w:p w14:paraId="2631B83D"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5C75C6B6"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2D552A0E"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tcPr>
          <w:p w14:paraId="373B312E"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1562" w:type="dxa"/>
            <w:tcBorders>
              <w:top w:val="nil"/>
              <w:left w:val="nil"/>
              <w:bottom w:val="nil"/>
              <w:right w:val="nil"/>
            </w:tcBorders>
            <w:shd w:val="clear" w:color="auto" w:fill="auto"/>
            <w:noWrap/>
            <w:vAlign w:val="bottom"/>
            <w:hideMark/>
          </w:tcPr>
          <w:p w14:paraId="74DA803C"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7D76656B"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2D00E1B0" w14:textId="77777777" w:rsidTr="007B69CE">
        <w:trPr>
          <w:trHeight w:val="288"/>
        </w:trPr>
        <w:tc>
          <w:tcPr>
            <w:tcW w:w="4320" w:type="dxa"/>
            <w:tcBorders>
              <w:top w:val="nil"/>
              <w:left w:val="nil"/>
              <w:bottom w:val="nil"/>
              <w:right w:val="nil"/>
            </w:tcBorders>
            <w:shd w:val="clear" w:color="auto" w:fill="auto"/>
            <w:noWrap/>
            <w:vAlign w:val="bottom"/>
          </w:tcPr>
          <w:p w14:paraId="0AAEAEAF"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6A7038DA"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6E41F5C2"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737E0943"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45363DDC"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4CEFF7C3"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2562CCCD" w14:textId="77777777" w:rsidTr="007B69CE">
        <w:trPr>
          <w:trHeight w:val="288"/>
        </w:trPr>
        <w:tc>
          <w:tcPr>
            <w:tcW w:w="4320" w:type="dxa"/>
            <w:tcBorders>
              <w:top w:val="nil"/>
              <w:left w:val="nil"/>
              <w:bottom w:val="nil"/>
              <w:right w:val="nil"/>
            </w:tcBorders>
            <w:shd w:val="clear" w:color="auto" w:fill="auto"/>
            <w:noWrap/>
            <w:vAlign w:val="bottom"/>
          </w:tcPr>
          <w:p w14:paraId="15DEDB5B"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2191F14D"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76E2D622"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773DDB45"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1B11EF43"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1A14A74C"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67028B3B" w14:textId="77777777" w:rsidTr="007B69CE">
        <w:trPr>
          <w:trHeight w:val="288"/>
        </w:trPr>
        <w:tc>
          <w:tcPr>
            <w:tcW w:w="4320" w:type="dxa"/>
            <w:tcBorders>
              <w:top w:val="nil"/>
              <w:left w:val="nil"/>
              <w:bottom w:val="nil"/>
              <w:right w:val="nil"/>
            </w:tcBorders>
            <w:shd w:val="clear" w:color="auto" w:fill="auto"/>
            <w:noWrap/>
            <w:vAlign w:val="bottom"/>
          </w:tcPr>
          <w:p w14:paraId="5A57A52B"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6F685482"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107F0307"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tcPr>
          <w:p w14:paraId="73A3EA7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1562" w:type="dxa"/>
            <w:tcBorders>
              <w:top w:val="nil"/>
              <w:left w:val="nil"/>
              <w:bottom w:val="nil"/>
              <w:right w:val="nil"/>
            </w:tcBorders>
            <w:shd w:val="clear" w:color="auto" w:fill="auto"/>
            <w:noWrap/>
            <w:vAlign w:val="bottom"/>
            <w:hideMark/>
          </w:tcPr>
          <w:p w14:paraId="72680ADC"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1C759C86"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59D81900" w14:textId="77777777" w:rsidTr="007B69CE">
        <w:trPr>
          <w:trHeight w:val="288"/>
        </w:trPr>
        <w:tc>
          <w:tcPr>
            <w:tcW w:w="4320" w:type="dxa"/>
            <w:tcBorders>
              <w:top w:val="nil"/>
              <w:left w:val="nil"/>
              <w:bottom w:val="nil"/>
              <w:right w:val="nil"/>
            </w:tcBorders>
            <w:shd w:val="clear" w:color="auto" w:fill="auto"/>
            <w:noWrap/>
            <w:vAlign w:val="bottom"/>
          </w:tcPr>
          <w:p w14:paraId="67A44C5E"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2512AE9B"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58C13ED5"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tcPr>
          <w:p w14:paraId="08945902"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1562" w:type="dxa"/>
            <w:tcBorders>
              <w:top w:val="nil"/>
              <w:left w:val="nil"/>
              <w:bottom w:val="nil"/>
              <w:right w:val="nil"/>
            </w:tcBorders>
            <w:shd w:val="clear" w:color="auto" w:fill="auto"/>
            <w:noWrap/>
            <w:vAlign w:val="bottom"/>
            <w:hideMark/>
          </w:tcPr>
          <w:p w14:paraId="3E275D38"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07300FBA"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030445F0" w14:textId="77777777" w:rsidTr="007B69CE">
        <w:trPr>
          <w:trHeight w:val="288"/>
        </w:trPr>
        <w:tc>
          <w:tcPr>
            <w:tcW w:w="4320" w:type="dxa"/>
            <w:tcBorders>
              <w:top w:val="nil"/>
              <w:left w:val="nil"/>
              <w:bottom w:val="nil"/>
              <w:right w:val="nil"/>
            </w:tcBorders>
            <w:shd w:val="clear" w:color="auto" w:fill="auto"/>
            <w:noWrap/>
            <w:vAlign w:val="bottom"/>
          </w:tcPr>
          <w:p w14:paraId="52440B50"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1772CEA3"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2A6DFD23"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tcPr>
          <w:p w14:paraId="5894EAD9"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1562" w:type="dxa"/>
            <w:tcBorders>
              <w:top w:val="nil"/>
              <w:left w:val="nil"/>
              <w:bottom w:val="nil"/>
              <w:right w:val="nil"/>
            </w:tcBorders>
            <w:shd w:val="clear" w:color="auto" w:fill="auto"/>
            <w:noWrap/>
            <w:vAlign w:val="bottom"/>
            <w:hideMark/>
          </w:tcPr>
          <w:p w14:paraId="64027D71"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E93467F"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1DA6A581" w14:textId="77777777" w:rsidTr="007B69CE">
        <w:trPr>
          <w:trHeight w:val="288"/>
        </w:trPr>
        <w:tc>
          <w:tcPr>
            <w:tcW w:w="4320" w:type="dxa"/>
            <w:tcBorders>
              <w:top w:val="nil"/>
              <w:left w:val="nil"/>
              <w:bottom w:val="nil"/>
              <w:right w:val="nil"/>
            </w:tcBorders>
            <w:shd w:val="clear" w:color="auto" w:fill="auto"/>
            <w:noWrap/>
            <w:vAlign w:val="bottom"/>
          </w:tcPr>
          <w:p w14:paraId="55FBCCD2"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37ED7CD1"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2CDA3751"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4A88ECA7"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01EB8E6D"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44C39136"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54A53631" w14:textId="77777777" w:rsidTr="007B69CE">
        <w:trPr>
          <w:trHeight w:val="288"/>
        </w:trPr>
        <w:tc>
          <w:tcPr>
            <w:tcW w:w="4320" w:type="dxa"/>
            <w:tcBorders>
              <w:top w:val="nil"/>
              <w:left w:val="nil"/>
              <w:bottom w:val="nil"/>
              <w:right w:val="nil"/>
            </w:tcBorders>
            <w:shd w:val="clear" w:color="auto" w:fill="auto"/>
            <w:noWrap/>
            <w:vAlign w:val="bottom"/>
          </w:tcPr>
          <w:p w14:paraId="1D280B06"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243BB1C2" w14:textId="77777777" w:rsidR="00FA3226" w:rsidRPr="008C50FA"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211F2B62"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43D00227"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1DEF6ACF"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04E15C79"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4E007A0C" w14:textId="77777777" w:rsidTr="007B69CE">
        <w:trPr>
          <w:trHeight w:val="288"/>
        </w:trPr>
        <w:tc>
          <w:tcPr>
            <w:tcW w:w="4320" w:type="dxa"/>
            <w:tcBorders>
              <w:top w:val="nil"/>
              <w:left w:val="nil"/>
              <w:bottom w:val="nil"/>
              <w:right w:val="nil"/>
            </w:tcBorders>
            <w:shd w:val="clear" w:color="auto" w:fill="auto"/>
            <w:noWrap/>
            <w:vAlign w:val="bottom"/>
          </w:tcPr>
          <w:p w14:paraId="611CE465"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2C72D46E"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4C4C3C5A"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tcPr>
          <w:p w14:paraId="23B431F9"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1562" w:type="dxa"/>
            <w:tcBorders>
              <w:top w:val="nil"/>
              <w:left w:val="nil"/>
              <w:bottom w:val="nil"/>
              <w:right w:val="nil"/>
            </w:tcBorders>
            <w:shd w:val="clear" w:color="auto" w:fill="auto"/>
            <w:noWrap/>
            <w:vAlign w:val="bottom"/>
            <w:hideMark/>
          </w:tcPr>
          <w:p w14:paraId="52EDD8CD"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09A304EC"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79F9FF29" w14:textId="77777777" w:rsidTr="007B69CE">
        <w:trPr>
          <w:trHeight w:val="288"/>
        </w:trPr>
        <w:tc>
          <w:tcPr>
            <w:tcW w:w="4320" w:type="dxa"/>
            <w:tcBorders>
              <w:top w:val="nil"/>
              <w:left w:val="nil"/>
              <w:bottom w:val="nil"/>
              <w:right w:val="nil"/>
            </w:tcBorders>
            <w:shd w:val="clear" w:color="auto" w:fill="auto"/>
            <w:noWrap/>
            <w:vAlign w:val="bottom"/>
          </w:tcPr>
          <w:p w14:paraId="0356ED90"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38E46090"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2C595772"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tcPr>
          <w:p w14:paraId="7A7C6FCD"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1562" w:type="dxa"/>
            <w:tcBorders>
              <w:top w:val="nil"/>
              <w:left w:val="nil"/>
              <w:bottom w:val="nil"/>
              <w:right w:val="nil"/>
            </w:tcBorders>
            <w:shd w:val="clear" w:color="auto" w:fill="auto"/>
            <w:noWrap/>
            <w:vAlign w:val="bottom"/>
            <w:hideMark/>
          </w:tcPr>
          <w:p w14:paraId="12D9FEF1"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50161394"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31812009" w14:textId="77777777" w:rsidTr="007B69CE">
        <w:trPr>
          <w:trHeight w:val="288"/>
        </w:trPr>
        <w:tc>
          <w:tcPr>
            <w:tcW w:w="4320" w:type="dxa"/>
            <w:tcBorders>
              <w:top w:val="nil"/>
              <w:left w:val="nil"/>
              <w:bottom w:val="nil"/>
              <w:right w:val="nil"/>
            </w:tcBorders>
            <w:shd w:val="clear" w:color="auto" w:fill="auto"/>
            <w:noWrap/>
            <w:vAlign w:val="bottom"/>
          </w:tcPr>
          <w:p w14:paraId="06BEC567" w14:textId="77777777" w:rsidR="00FA3226" w:rsidRPr="008C50FA" w:rsidRDefault="00FA3226" w:rsidP="007B69CE">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5FA7BD7C"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tcPr>
          <w:p w14:paraId="411D194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tcPr>
          <w:p w14:paraId="1460CEAF"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1562" w:type="dxa"/>
            <w:tcBorders>
              <w:top w:val="nil"/>
              <w:left w:val="nil"/>
              <w:bottom w:val="nil"/>
              <w:right w:val="nil"/>
            </w:tcBorders>
            <w:shd w:val="clear" w:color="auto" w:fill="auto"/>
            <w:noWrap/>
            <w:vAlign w:val="bottom"/>
            <w:hideMark/>
          </w:tcPr>
          <w:p w14:paraId="60E5C106" w14:textId="77777777" w:rsidR="00FA3226" w:rsidRPr="008C50FA"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692AFEE2"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323EB930" w14:textId="77777777" w:rsidTr="007B69CE">
        <w:trPr>
          <w:trHeight w:val="288"/>
        </w:trPr>
        <w:tc>
          <w:tcPr>
            <w:tcW w:w="4320" w:type="dxa"/>
            <w:tcBorders>
              <w:top w:val="nil"/>
              <w:left w:val="nil"/>
              <w:bottom w:val="nil"/>
              <w:right w:val="nil"/>
            </w:tcBorders>
            <w:shd w:val="clear" w:color="auto" w:fill="auto"/>
            <w:noWrap/>
            <w:vAlign w:val="bottom"/>
          </w:tcPr>
          <w:p w14:paraId="41B6BD61"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1A8C105A"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0A5C0592"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074E6059"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64D2F38C" w14:textId="77777777" w:rsidR="00FA3226" w:rsidRPr="008C50F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0BD62B10"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57B03C8D" w14:textId="77777777" w:rsidTr="007B69CE">
        <w:trPr>
          <w:trHeight w:val="288"/>
        </w:trPr>
        <w:tc>
          <w:tcPr>
            <w:tcW w:w="4320" w:type="dxa"/>
            <w:tcBorders>
              <w:top w:val="nil"/>
              <w:left w:val="nil"/>
              <w:bottom w:val="nil"/>
              <w:right w:val="nil"/>
            </w:tcBorders>
            <w:shd w:val="clear" w:color="auto" w:fill="auto"/>
            <w:noWrap/>
            <w:vAlign w:val="bottom"/>
          </w:tcPr>
          <w:p w14:paraId="2B533F01" w14:textId="77777777" w:rsidR="00FA3226" w:rsidRPr="008C50FA" w:rsidRDefault="00FA3226" w:rsidP="007B69CE">
            <w:pPr>
              <w:spacing w:after="0" w:line="240" w:lineRule="auto"/>
              <w:rPr>
                <w:rFonts w:ascii="Times New Roman" w:eastAsia="Times New Roman" w:hAnsi="Times New Roman" w:cs="Times New Roman"/>
                <w:b/>
                <w:bCs/>
                <w:color w:val="FF0000"/>
                <w:sz w:val="24"/>
                <w:szCs w:val="24"/>
              </w:rPr>
            </w:pPr>
          </w:p>
        </w:tc>
        <w:tc>
          <w:tcPr>
            <w:tcW w:w="810" w:type="dxa"/>
            <w:tcBorders>
              <w:top w:val="nil"/>
              <w:left w:val="nil"/>
              <w:bottom w:val="nil"/>
              <w:right w:val="nil"/>
            </w:tcBorders>
            <w:shd w:val="clear" w:color="auto" w:fill="auto"/>
            <w:noWrap/>
            <w:vAlign w:val="bottom"/>
          </w:tcPr>
          <w:p w14:paraId="33A4D7AA" w14:textId="77777777" w:rsidR="00FA3226" w:rsidRPr="008C50FA" w:rsidRDefault="00FA3226" w:rsidP="007B69CE">
            <w:pPr>
              <w:spacing w:after="0" w:line="240" w:lineRule="auto"/>
              <w:rPr>
                <w:rFonts w:ascii="Times New Roman" w:eastAsia="Times New Roman" w:hAnsi="Times New Roman" w:cs="Times New Roman"/>
                <w:b/>
                <w:bCs/>
                <w:color w:val="FF0000"/>
                <w:sz w:val="24"/>
                <w:szCs w:val="24"/>
              </w:rPr>
            </w:pPr>
          </w:p>
        </w:tc>
        <w:tc>
          <w:tcPr>
            <w:tcW w:w="810" w:type="dxa"/>
            <w:tcBorders>
              <w:top w:val="nil"/>
              <w:left w:val="nil"/>
              <w:bottom w:val="nil"/>
              <w:right w:val="nil"/>
            </w:tcBorders>
            <w:shd w:val="clear" w:color="auto" w:fill="auto"/>
            <w:noWrap/>
            <w:vAlign w:val="bottom"/>
          </w:tcPr>
          <w:p w14:paraId="55F2677A" w14:textId="77777777" w:rsidR="00FA3226" w:rsidRPr="008C50FA" w:rsidRDefault="00FA3226" w:rsidP="007B69CE">
            <w:pPr>
              <w:spacing w:after="0" w:line="240" w:lineRule="auto"/>
              <w:rPr>
                <w:rFonts w:ascii="Times New Roman" w:eastAsia="Times New Roman" w:hAnsi="Times New Roman" w:cs="Times New Roman"/>
                <w:color w:val="FF0000"/>
                <w:sz w:val="24"/>
                <w:szCs w:val="24"/>
              </w:rPr>
            </w:pPr>
          </w:p>
        </w:tc>
        <w:tc>
          <w:tcPr>
            <w:tcW w:w="900" w:type="dxa"/>
            <w:tcBorders>
              <w:top w:val="nil"/>
              <w:left w:val="nil"/>
              <w:bottom w:val="nil"/>
              <w:right w:val="nil"/>
            </w:tcBorders>
            <w:shd w:val="clear" w:color="auto" w:fill="auto"/>
            <w:noWrap/>
            <w:vAlign w:val="bottom"/>
          </w:tcPr>
          <w:p w14:paraId="4F78A18A" w14:textId="77777777" w:rsidR="00FA3226" w:rsidRPr="008C50FA" w:rsidRDefault="00FA3226" w:rsidP="007B69CE">
            <w:pPr>
              <w:spacing w:after="0" w:line="240" w:lineRule="auto"/>
              <w:rPr>
                <w:rFonts w:ascii="Times New Roman" w:eastAsia="Times New Roman" w:hAnsi="Times New Roman" w:cs="Times New Roman"/>
                <w:color w:val="FF0000"/>
                <w:sz w:val="24"/>
                <w:szCs w:val="24"/>
              </w:rPr>
            </w:pPr>
          </w:p>
        </w:tc>
        <w:tc>
          <w:tcPr>
            <w:tcW w:w="1562" w:type="dxa"/>
            <w:tcBorders>
              <w:top w:val="nil"/>
              <w:left w:val="nil"/>
              <w:bottom w:val="nil"/>
              <w:right w:val="nil"/>
            </w:tcBorders>
            <w:shd w:val="clear" w:color="auto" w:fill="auto"/>
            <w:noWrap/>
            <w:vAlign w:val="bottom"/>
            <w:hideMark/>
          </w:tcPr>
          <w:p w14:paraId="61DA0C63" w14:textId="77777777" w:rsidR="00FA3226" w:rsidRPr="008C50FA" w:rsidRDefault="00FA3226" w:rsidP="007B69CE">
            <w:pPr>
              <w:spacing w:after="0" w:line="240" w:lineRule="auto"/>
              <w:rPr>
                <w:rFonts w:ascii="Times New Roman" w:eastAsia="Times New Roman" w:hAnsi="Times New Roman" w:cs="Times New Roman"/>
                <w:color w:val="FF0000"/>
                <w:sz w:val="24"/>
                <w:szCs w:val="24"/>
              </w:rPr>
            </w:pPr>
          </w:p>
        </w:tc>
        <w:tc>
          <w:tcPr>
            <w:tcW w:w="958" w:type="dxa"/>
            <w:tcBorders>
              <w:top w:val="nil"/>
              <w:left w:val="nil"/>
              <w:bottom w:val="nil"/>
              <w:right w:val="nil"/>
            </w:tcBorders>
            <w:shd w:val="clear" w:color="auto" w:fill="auto"/>
            <w:noWrap/>
            <w:vAlign w:val="bottom"/>
            <w:hideMark/>
          </w:tcPr>
          <w:p w14:paraId="051A2954"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28FC8D32" w14:textId="77777777" w:rsidTr="007B69CE">
        <w:trPr>
          <w:trHeight w:val="288"/>
        </w:trPr>
        <w:tc>
          <w:tcPr>
            <w:tcW w:w="4320" w:type="dxa"/>
            <w:tcBorders>
              <w:top w:val="nil"/>
              <w:left w:val="nil"/>
              <w:bottom w:val="nil"/>
              <w:right w:val="nil"/>
            </w:tcBorders>
            <w:shd w:val="clear" w:color="auto" w:fill="auto"/>
            <w:noWrap/>
            <w:vAlign w:val="bottom"/>
          </w:tcPr>
          <w:p w14:paraId="1F0FE08A" w14:textId="77777777" w:rsidR="00FA3226" w:rsidRPr="008C50FA" w:rsidRDefault="00FA3226" w:rsidP="007B69CE">
            <w:pPr>
              <w:spacing w:after="0" w:line="240" w:lineRule="auto"/>
              <w:rPr>
                <w:rFonts w:ascii="Times New Roman" w:eastAsia="Times New Roman" w:hAnsi="Times New Roman" w:cs="Times New Roman"/>
                <w:b/>
                <w:bCs/>
                <w:color w:val="FF0000"/>
                <w:sz w:val="24"/>
                <w:szCs w:val="24"/>
              </w:rPr>
            </w:pPr>
          </w:p>
        </w:tc>
        <w:tc>
          <w:tcPr>
            <w:tcW w:w="810" w:type="dxa"/>
            <w:tcBorders>
              <w:top w:val="nil"/>
              <w:left w:val="nil"/>
              <w:bottom w:val="nil"/>
              <w:right w:val="nil"/>
            </w:tcBorders>
            <w:shd w:val="clear" w:color="auto" w:fill="auto"/>
            <w:noWrap/>
            <w:vAlign w:val="bottom"/>
          </w:tcPr>
          <w:p w14:paraId="3F25D684" w14:textId="77777777" w:rsidR="00FA3226" w:rsidRPr="008C50FA" w:rsidRDefault="00FA3226" w:rsidP="007B69CE">
            <w:pPr>
              <w:spacing w:after="0" w:line="240" w:lineRule="auto"/>
              <w:rPr>
                <w:rFonts w:ascii="Times New Roman" w:eastAsia="Times New Roman" w:hAnsi="Times New Roman" w:cs="Times New Roman"/>
                <w:b/>
                <w:bCs/>
                <w:color w:val="FF0000"/>
                <w:sz w:val="24"/>
                <w:szCs w:val="24"/>
              </w:rPr>
            </w:pPr>
          </w:p>
        </w:tc>
        <w:tc>
          <w:tcPr>
            <w:tcW w:w="810" w:type="dxa"/>
            <w:tcBorders>
              <w:top w:val="nil"/>
              <w:left w:val="nil"/>
              <w:bottom w:val="nil"/>
              <w:right w:val="nil"/>
            </w:tcBorders>
            <w:shd w:val="clear" w:color="auto" w:fill="auto"/>
            <w:noWrap/>
            <w:vAlign w:val="bottom"/>
          </w:tcPr>
          <w:p w14:paraId="29A34B43" w14:textId="77777777" w:rsidR="00FA3226" w:rsidRPr="008C50FA" w:rsidRDefault="00FA3226" w:rsidP="007B69CE">
            <w:pPr>
              <w:spacing w:after="0" w:line="240" w:lineRule="auto"/>
              <w:rPr>
                <w:rFonts w:ascii="Times New Roman" w:eastAsia="Times New Roman" w:hAnsi="Times New Roman" w:cs="Times New Roman"/>
                <w:color w:val="FF0000"/>
                <w:sz w:val="24"/>
                <w:szCs w:val="24"/>
              </w:rPr>
            </w:pPr>
          </w:p>
        </w:tc>
        <w:tc>
          <w:tcPr>
            <w:tcW w:w="900" w:type="dxa"/>
            <w:tcBorders>
              <w:top w:val="nil"/>
              <w:left w:val="nil"/>
              <w:bottom w:val="nil"/>
              <w:right w:val="nil"/>
            </w:tcBorders>
            <w:shd w:val="clear" w:color="auto" w:fill="auto"/>
            <w:noWrap/>
            <w:vAlign w:val="bottom"/>
          </w:tcPr>
          <w:p w14:paraId="788B23DA" w14:textId="77777777" w:rsidR="00FA3226" w:rsidRPr="008C50FA" w:rsidRDefault="00FA3226" w:rsidP="007B69CE">
            <w:pPr>
              <w:spacing w:after="0" w:line="240" w:lineRule="auto"/>
              <w:rPr>
                <w:rFonts w:ascii="Times New Roman" w:eastAsia="Times New Roman" w:hAnsi="Times New Roman" w:cs="Times New Roman"/>
                <w:color w:val="FF0000"/>
                <w:sz w:val="24"/>
                <w:szCs w:val="24"/>
              </w:rPr>
            </w:pPr>
          </w:p>
        </w:tc>
        <w:tc>
          <w:tcPr>
            <w:tcW w:w="1562" w:type="dxa"/>
            <w:tcBorders>
              <w:top w:val="nil"/>
              <w:left w:val="nil"/>
              <w:bottom w:val="nil"/>
              <w:right w:val="nil"/>
            </w:tcBorders>
            <w:shd w:val="clear" w:color="auto" w:fill="auto"/>
            <w:noWrap/>
            <w:vAlign w:val="bottom"/>
            <w:hideMark/>
          </w:tcPr>
          <w:p w14:paraId="0CEB4C39" w14:textId="77777777" w:rsidR="00FA3226" w:rsidRPr="008C50FA" w:rsidRDefault="00FA3226" w:rsidP="007B69CE">
            <w:pPr>
              <w:spacing w:after="0" w:line="240" w:lineRule="auto"/>
              <w:rPr>
                <w:rFonts w:ascii="Times New Roman" w:eastAsia="Times New Roman" w:hAnsi="Times New Roman" w:cs="Times New Roman"/>
                <w:color w:val="FF0000"/>
                <w:sz w:val="24"/>
                <w:szCs w:val="24"/>
              </w:rPr>
            </w:pPr>
          </w:p>
        </w:tc>
        <w:tc>
          <w:tcPr>
            <w:tcW w:w="958" w:type="dxa"/>
            <w:tcBorders>
              <w:top w:val="nil"/>
              <w:left w:val="nil"/>
              <w:bottom w:val="nil"/>
              <w:right w:val="nil"/>
            </w:tcBorders>
            <w:shd w:val="clear" w:color="auto" w:fill="auto"/>
            <w:noWrap/>
            <w:vAlign w:val="bottom"/>
            <w:hideMark/>
          </w:tcPr>
          <w:p w14:paraId="39D7DB15"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1E94698F" w14:textId="77777777" w:rsidTr="007B69CE">
        <w:trPr>
          <w:trHeight w:val="288"/>
        </w:trPr>
        <w:tc>
          <w:tcPr>
            <w:tcW w:w="4320" w:type="dxa"/>
            <w:tcBorders>
              <w:top w:val="nil"/>
              <w:left w:val="nil"/>
              <w:bottom w:val="nil"/>
              <w:right w:val="nil"/>
            </w:tcBorders>
            <w:shd w:val="clear" w:color="auto" w:fill="auto"/>
            <w:noWrap/>
            <w:vAlign w:val="bottom"/>
          </w:tcPr>
          <w:p w14:paraId="7BC18576" w14:textId="77777777" w:rsidR="00FA3226" w:rsidRPr="008C50FA" w:rsidRDefault="00FA3226" w:rsidP="007B69CE">
            <w:pPr>
              <w:spacing w:after="0" w:line="240" w:lineRule="auto"/>
              <w:rPr>
                <w:rFonts w:ascii="Times New Roman" w:eastAsia="Times New Roman" w:hAnsi="Times New Roman" w:cs="Times New Roman"/>
                <w:color w:val="FF0000"/>
                <w:sz w:val="24"/>
                <w:szCs w:val="24"/>
              </w:rPr>
            </w:pPr>
          </w:p>
        </w:tc>
        <w:tc>
          <w:tcPr>
            <w:tcW w:w="810" w:type="dxa"/>
            <w:tcBorders>
              <w:top w:val="nil"/>
              <w:left w:val="nil"/>
              <w:bottom w:val="nil"/>
              <w:right w:val="nil"/>
            </w:tcBorders>
            <w:shd w:val="clear" w:color="auto" w:fill="auto"/>
            <w:noWrap/>
            <w:vAlign w:val="bottom"/>
          </w:tcPr>
          <w:p w14:paraId="4A29F8F3" w14:textId="77777777" w:rsidR="00FA3226" w:rsidRPr="008C50FA" w:rsidRDefault="00FA3226" w:rsidP="007B69CE">
            <w:pPr>
              <w:spacing w:after="0" w:line="240" w:lineRule="auto"/>
              <w:jc w:val="right"/>
              <w:rPr>
                <w:rFonts w:ascii="Times New Roman" w:eastAsia="Times New Roman" w:hAnsi="Times New Roman" w:cs="Times New Roman"/>
                <w:color w:val="FF0000"/>
                <w:sz w:val="24"/>
                <w:szCs w:val="24"/>
              </w:rPr>
            </w:pPr>
          </w:p>
        </w:tc>
        <w:tc>
          <w:tcPr>
            <w:tcW w:w="810" w:type="dxa"/>
            <w:tcBorders>
              <w:top w:val="nil"/>
              <w:left w:val="nil"/>
              <w:bottom w:val="nil"/>
              <w:right w:val="nil"/>
            </w:tcBorders>
            <w:shd w:val="clear" w:color="auto" w:fill="auto"/>
            <w:noWrap/>
            <w:vAlign w:val="bottom"/>
          </w:tcPr>
          <w:p w14:paraId="4740707F" w14:textId="77777777" w:rsidR="00FA3226" w:rsidRPr="008C50FA" w:rsidRDefault="00FA3226" w:rsidP="007B69CE">
            <w:pPr>
              <w:spacing w:after="0" w:line="240" w:lineRule="auto"/>
              <w:jc w:val="right"/>
              <w:rPr>
                <w:rFonts w:ascii="Times New Roman" w:eastAsia="Times New Roman" w:hAnsi="Times New Roman" w:cs="Times New Roman"/>
                <w:color w:val="FF0000"/>
                <w:sz w:val="24"/>
                <w:szCs w:val="24"/>
              </w:rPr>
            </w:pPr>
          </w:p>
        </w:tc>
        <w:tc>
          <w:tcPr>
            <w:tcW w:w="900" w:type="dxa"/>
            <w:tcBorders>
              <w:top w:val="nil"/>
              <w:left w:val="nil"/>
              <w:bottom w:val="nil"/>
              <w:right w:val="nil"/>
            </w:tcBorders>
            <w:shd w:val="clear" w:color="auto" w:fill="auto"/>
            <w:noWrap/>
            <w:vAlign w:val="bottom"/>
          </w:tcPr>
          <w:p w14:paraId="0E289966" w14:textId="77777777" w:rsidR="00FA3226" w:rsidRPr="008C50FA" w:rsidRDefault="00FA3226" w:rsidP="007B69CE">
            <w:pPr>
              <w:spacing w:after="0" w:line="240" w:lineRule="auto"/>
              <w:jc w:val="right"/>
              <w:rPr>
                <w:rFonts w:ascii="Times New Roman" w:eastAsia="Times New Roman" w:hAnsi="Times New Roman" w:cs="Times New Roman"/>
                <w:color w:val="FF0000"/>
                <w:sz w:val="24"/>
                <w:szCs w:val="24"/>
              </w:rPr>
            </w:pPr>
          </w:p>
        </w:tc>
        <w:tc>
          <w:tcPr>
            <w:tcW w:w="1562" w:type="dxa"/>
            <w:tcBorders>
              <w:top w:val="nil"/>
              <w:left w:val="nil"/>
              <w:bottom w:val="nil"/>
              <w:right w:val="nil"/>
            </w:tcBorders>
            <w:shd w:val="clear" w:color="auto" w:fill="auto"/>
            <w:noWrap/>
            <w:vAlign w:val="bottom"/>
            <w:hideMark/>
          </w:tcPr>
          <w:p w14:paraId="469188B0" w14:textId="77777777" w:rsidR="00FA3226" w:rsidRPr="008C50FA" w:rsidRDefault="00FA3226" w:rsidP="007B69CE">
            <w:pPr>
              <w:spacing w:after="0" w:line="240" w:lineRule="auto"/>
              <w:jc w:val="right"/>
              <w:rPr>
                <w:rFonts w:ascii="Times New Roman" w:eastAsia="Times New Roman" w:hAnsi="Times New Roman" w:cs="Times New Roman"/>
                <w:color w:val="FF0000"/>
                <w:sz w:val="24"/>
                <w:szCs w:val="24"/>
              </w:rPr>
            </w:pPr>
          </w:p>
        </w:tc>
        <w:tc>
          <w:tcPr>
            <w:tcW w:w="958" w:type="dxa"/>
            <w:tcBorders>
              <w:top w:val="nil"/>
              <w:left w:val="nil"/>
              <w:bottom w:val="nil"/>
              <w:right w:val="nil"/>
            </w:tcBorders>
            <w:shd w:val="clear" w:color="auto" w:fill="auto"/>
            <w:noWrap/>
            <w:vAlign w:val="bottom"/>
            <w:hideMark/>
          </w:tcPr>
          <w:p w14:paraId="5835AF56"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3922E3FD" w14:textId="77777777" w:rsidTr="007B69CE">
        <w:trPr>
          <w:trHeight w:val="288"/>
        </w:trPr>
        <w:tc>
          <w:tcPr>
            <w:tcW w:w="4320" w:type="dxa"/>
            <w:tcBorders>
              <w:top w:val="nil"/>
              <w:left w:val="nil"/>
              <w:bottom w:val="nil"/>
              <w:right w:val="nil"/>
            </w:tcBorders>
            <w:shd w:val="clear" w:color="auto" w:fill="auto"/>
            <w:noWrap/>
            <w:vAlign w:val="bottom"/>
          </w:tcPr>
          <w:p w14:paraId="3EA25B55" w14:textId="77777777" w:rsidR="00FA3226" w:rsidRPr="008C50FA" w:rsidRDefault="00FA3226" w:rsidP="007B69CE">
            <w:pPr>
              <w:spacing w:after="0" w:line="240" w:lineRule="auto"/>
              <w:rPr>
                <w:rFonts w:ascii="Times New Roman" w:eastAsia="Times New Roman" w:hAnsi="Times New Roman" w:cs="Times New Roman"/>
                <w:color w:val="FF0000"/>
                <w:sz w:val="24"/>
                <w:szCs w:val="24"/>
              </w:rPr>
            </w:pPr>
          </w:p>
        </w:tc>
        <w:tc>
          <w:tcPr>
            <w:tcW w:w="810" w:type="dxa"/>
            <w:tcBorders>
              <w:top w:val="nil"/>
              <w:left w:val="nil"/>
              <w:bottom w:val="nil"/>
              <w:right w:val="nil"/>
            </w:tcBorders>
            <w:shd w:val="clear" w:color="auto" w:fill="auto"/>
            <w:noWrap/>
            <w:vAlign w:val="bottom"/>
          </w:tcPr>
          <w:p w14:paraId="7596912F" w14:textId="77777777" w:rsidR="00FA3226" w:rsidRPr="008C50FA" w:rsidRDefault="00FA3226" w:rsidP="007B69CE">
            <w:pPr>
              <w:spacing w:after="0" w:line="240" w:lineRule="auto"/>
              <w:jc w:val="right"/>
              <w:rPr>
                <w:rFonts w:ascii="Times New Roman" w:eastAsia="Times New Roman" w:hAnsi="Times New Roman" w:cs="Times New Roman"/>
                <w:color w:val="FF0000"/>
                <w:sz w:val="24"/>
                <w:szCs w:val="24"/>
              </w:rPr>
            </w:pPr>
          </w:p>
        </w:tc>
        <w:tc>
          <w:tcPr>
            <w:tcW w:w="810" w:type="dxa"/>
            <w:tcBorders>
              <w:top w:val="nil"/>
              <w:left w:val="nil"/>
              <w:bottom w:val="nil"/>
              <w:right w:val="nil"/>
            </w:tcBorders>
            <w:shd w:val="clear" w:color="auto" w:fill="auto"/>
            <w:noWrap/>
            <w:vAlign w:val="bottom"/>
          </w:tcPr>
          <w:p w14:paraId="2C4CB8F4" w14:textId="77777777" w:rsidR="00FA3226" w:rsidRPr="008C50FA" w:rsidRDefault="00FA3226" w:rsidP="007B69CE">
            <w:pPr>
              <w:spacing w:after="0" w:line="240" w:lineRule="auto"/>
              <w:jc w:val="right"/>
              <w:rPr>
                <w:rFonts w:ascii="Times New Roman" w:eastAsia="Times New Roman" w:hAnsi="Times New Roman" w:cs="Times New Roman"/>
                <w:color w:val="FF0000"/>
                <w:sz w:val="24"/>
                <w:szCs w:val="24"/>
              </w:rPr>
            </w:pPr>
          </w:p>
        </w:tc>
        <w:tc>
          <w:tcPr>
            <w:tcW w:w="900" w:type="dxa"/>
            <w:tcBorders>
              <w:top w:val="nil"/>
              <w:left w:val="nil"/>
              <w:bottom w:val="nil"/>
              <w:right w:val="nil"/>
            </w:tcBorders>
            <w:shd w:val="clear" w:color="auto" w:fill="auto"/>
            <w:noWrap/>
            <w:vAlign w:val="bottom"/>
          </w:tcPr>
          <w:p w14:paraId="16602C4E" w14:textId="77777777" w:rsidR="00FA3226" w:rsidRPr="008C50FA" w:rsidRDefault="00FA3226" w:rsidP="007B69CE">
            <w:pPr>
              <w:spacing w:after="0" w:line="240" w:lineRule="auto"/>
              <w:jc w:val="right"/>
              <w:rPr>
                <w:rFonts w:ascii="Times New Roman" w:eastAsia="Times New Roman" w:hAnsi="Times New Roman" w:cs="Times New Roman"/>
                <w:color w:val="FF0000"/>
                <w:sz w:val="24"/>
                <w:szCs w:val="24"/>
              </w:rPr>
            </w:pPr>
          </w:p>
        </w:tc>
        <w:tc>
          <w:tcPr>
            <w:tcW w:w="1562" w:type="dxa"/>
            <w:tcBorders>
              <w:top w:val="nil"/>
              <w:left w:val="nil"/>
              <w:bottom w:val="nil"/>
              <w:right w:val="nil"/>
            </w:tcBorders>
            <w:shd w:val="clear" w:color="auto" w:fill="auto"/>
            <w:noWrap/>
            <w:vAlign w:val="bottom"/>
            <w:hideMark/>
          </w:tcPr>
          <w:p w14:paraId="029060A4" w14:textId="77777777" w:rsidR="00FA3226" w:rsidRPr="008C50FA" w:rsidRDefault="00FA3226" w:rsidP="007B69CE">
            <w:pPr>
              <w:spacing w:after="0" w:line="240" w:lineRule="auto"/>
              <w:jc w:val="right"/>
              <w:rPr>
                <w:rFonts w:ascii="Times New Roman" w:eastAsia="Times New Roman" w:hAnsi="Times New Roman" w:cs="Times New Roman"/>
                <w:color w:val="FF0000"/>
                <w:sz w:val="24"/>
                <w:szCs w:val="24"/>
              </w:rPr>
            </w:pPr>
          </w:p>
        </w:tc>
        <w:tc>
          <w:tcPr>
            <w:tcW w:w="958" w:type="dxa"/>
            <w:tcBorders>
              <w:top w:val="nil"/>
              <w:left w:val="nil"/>
              <w:bottom w:val="nil"/>
              <w:right w:val="nil"/>
            </w:tcBorders>
            <w:shd w:val="clear" w:color="auto" w:fill="auto"/>
            <w:noWrap/>
            <w:vAlign w:val="bottom"/>
            <w:hideMark/>
          </w:tcPr>
          <w:p w14:paraId="77D81ECF"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026C6722" w14:textId="77777777" w:rsidTr="007B69CE">
        <w:trPr>
          <w:trHeight w:val="288"/>
        </w:trPr>
        <w:tc>
          <w:tcPr>
            <w:tcW w:w="4320" w:type="dxa"/>
            <w:tcBorders>
              <w:top w:val="nil"/>
              <w:left w:val="nil"/>
              <w:bottom w:val="nil"/>
              <w:right w:val="nil"/>
            </w:tcBorders>
            <w:shd w:val="clear" w:color="auto" w:fill="auto"/>
            <w:noWrap/>
            <w:vAlign w:val="bottom"/>
          </w:tcPr>
          <w:p w14:paraId="0A9123F9" w14:textId="77777777" w:rsidR="00FA3226" w:rsidRPr="008C50FA" w:rsidRDefault="00FA3226" w:rsidP="007B69CE">
            <w:pPr>
              <w:spacing w:after="0" w:line="240" w:lineRule="auto"/>
              <w:rPr>
                <w:rFonts w:ascii="Times New Roman" w:eastAsia="Times New Roman" w:hAnsi="Times New Roman" w:cs="Times New Roman"/>
                <w:color w:val="FF0000"/>
                <w:sz w:val="24"/>
                <w:szCs w:val="24"/>
              </w:rPr>
            </w:pPr>
          </w:p>
        </w:tc>
        <w:tc>
          <w:tcPr>
            <w:tcW w:w="810" w:type="dxa"/>
            <w:tcBorders>
              <w:top w:val="nil"/>
              <w:left w:val="nil"/>
              <w:bottom w:val="nil"/>
              <w:right w:val="nil"/>
            </w:tcBorders>
            <w:shd w:val="clear" w:color="auto" w:fill="auto"/>
            <w:noWrap/>
            <w:vAlign w:val="bottom"/>
          </w:tcPr>
          <w:p w14:paraId="7D1DD0BC" w14:textId="77777777" w:rsidR="00FA3226" w:rsidRPr="008C50FA" w:rsidRDefault="00FA3226" w:rsidP="007B69CE">
            <w:pPr>
              <w:spacing w:after="0" w:line="240" w:lineRule="auto"/>
              <w:jc w:val="right"/>
              <w:rPr>
                <w:rFonts w:ascii="Times New Roman" w:eastAsia="Times New Roman" w:hAnsi="Times New Roman" w:cs="Times New Roman"/>
                <w:color w:val="FF0000"/>
                <w:sz w:val="24"/>
                <w:szCs w:val="24"/>
              </w:rPr>
            </w:pPr>
          </w:p>
        </w:tc>
        <w:tc>
          <w:tcPr>
            <w:tcW w:w="810" w:type="dxa"/>
            <w:tcBorders>
              <w:top w:val="nil"/>
              <w:left w:val="nil"/>
              <w:bottom w:val="nil"/>
              <w:right w:val="nil"/>
            </w:tcBorders>
            <w:shd w:val="clear" w:color="auto" w:fill="auto"/>
            <w:noWrap/>
            <w:vAlign w:val="bottom"/>
          </w:tcPr>
          <w:p w14:paraId="7BDDAEDC" w14:textId="77777777" w:rsidR="00FA3226" w:rsidRPr="008C50FA" w:rsidRDefault="00FA3226" w:rsidP="007B69CE">
            <w:pPr>
              <w:spacing w:after="0" w:line="240" w:lineRule="auto"/>
              <w:jc w:val="right"/>
              <w:rPr>
                <w:rFonts w:ascii="Times New Roman" w:eastAsia="Times New Roman" w:hAnsi="Times New Roman" w:cs="Times New Roman"/>
                <w:color w:val="FF0000"/>
                <w:sz w:val="24"/>
                <w:szCs w:val="24"/>
              </w:rPr>
            </w:pPr>
          </w:p>
        </w:tc>
        <w:tc>
          <w:tcPr>
            <w:tcW w:w="900" w:type="dxa"/>
            <w:tcBorders>
              <w:top w:val="nil"/>
              <w:left w:val="nil"/>
              <w:bottom w:val="nil"/>
              <w:right w:val="nil"/>
            </w:tcBorders>
            <w:shd w:val="clear" w:color="auto" w:fill="auto"/>
            <w:noWrap/>
            <w:vAlign w:val="bottom"/>
          </w:tcPr>
          <w:p w14:paraId="028A23CA" w14:textId="77777777" w:rsidR="00FA3226" w:rsidRPr="008C50FA" w:rsidRDefault="00FA3226" w:rsidP="007B69CE">
            <w:pPr>
              <w:spacing w:after="0" w:line="240" w:lineRule="auto"/>
              <w:jc w:val="right"/>
              <w:rPr>
                <w:rFonts w:ascii="Times New Roman" w:eastAsia="Times New Roman" w:hAnsi="Times New Roman" w:cs="Times New Roman"/>
                <w:color w:val="FF0000"/>
                <w:sz w:val="24"/>
                <w:szCs w:val="24"/>
              </w:rPr>
            </w:pPr>
          </w:p>
        </w:tc>
        <w:tc>
          <w:tcPr>
            <w:tcW w:w="1562" w:type="dxa"/>
            <w:tcBorders>
              <w:top w:val="nil"/>
              <w:left w:val="nil"/>
              <w:bottom w:val="nil"/>
              <w:right w:val="nil"/>
            </w:tcBorders>
            <w:shd w:val="clear" w:color="auto" w:fill="auto"/>
            <w:noWrap/>
            <w:vAlign w:val="bottom"/>
            <w:hideMark/>
          </w:tcPr>
          <w:p w14:paraId="088BA539" w14:textId="77777777" w:rsidR="00FA3226" w:rsidRPr="008C50FA" w:rsidRDefault="00FA3226" w:rsidP="007B69CE">
            <w:pPr>
              <w:spacing w:after="0" w:line="240" w:lineRule="auto"/>
              <w:jc w:val="right"/>
              <w:rPr>
                <w:rFonts w:ascii="Times New Roman" w:eastAsia="Times New Roman" w:hAnsi="Times New Roman" w:cs="Times New Roman"/>
                <w:color w:val="FF0000"/>
                <w:sz w:val="24"/>
                <w:szCs w:val="24"/>
              </w:rPr>
            </w:pPr>
          </w:p>
        </w:tc>
        <w:tc>
          <w:tcPr>
            <w:tcW w:w="958" w:type="dxa"/>
            <w:tcBorders>
              <w:top w:val="nil"/>
              <w:left w:val="nil"/>
              <w:bottom w:val="nil"/>
              <w:right w:val="nil"/>
            </w:tcBorders>
            <w:shd w:val="clear" w:color="auto" w:fill="auto"/>
            <w:noWrap/>
            <w:vAlign w:val="bottom"/>
            <w:hideMark/>
          </w:tcPr>
          <w:p w14:paraId="704E2EF5"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r w:rsidR="00FA3226" w:rsidRPr="008C50FA" w14:paraId="49DB39CB" w14:textId="77777777" w:rsidTr="007B69CE">
        <w:trPr>
          <w:trHeight w:val="288"/>
        </w:trPr>
        <w:tc>
          <w:tcPr>
            <w:tcW w:w="4320" w:type="dxa"/>
            <w:tcBorders>
              <w:top w:val="nil"/>
              <w:left w:val="nil"/>
              <w:bottom w:val="nil"/>
              <w:right w:val="nil"/>
            </w:tcBorders>
            <w:shd w:val="clear" w:color="auto" w:fill="auto"/>
            <w:noWrap/>
            <w:vAlign w:val="bottom"/>
          </w:tcPr>
          <w:p w14:paraId="13BD2A8B" w14:textId="77777777" w:rsidR="00FA3226" w:rsidRPr="008C50FA" w:rsidRDefault="00FA3226" w:rsidP="007B69CE">
            <w:pPr>
              <w:spacing w:after="0" w:line="240" w:lineRule="auto"/>
              <w:rPr>
                <w:rFonts w:ascii="Times New Roman" w:eastAsia="Times New Roman" w:hAnsi="Times New Roman" w:cs="Times New Roman"/>
                <w:color w:val="FF0000"/>
                <w:sz w:val="24"/>
                <w:szCs w:val="24"/>
              </w:rPr>
            </w:pPr>
          </w:p>
        </w:tc>
        <w:tc>
          <w:tcPr>
            <w:tcW w:w="810" w:type="dxa"/>
            <w:tcBorders>
              <w:top w:val="nil"/>
              <w:left w:val="nil"/>
              <w:bottom w:val="nil"/>
              <w:right w:val="nil"/>
            </w:tcBorders>
            <w:shd w:val="clear" w:color="auto" w:fill="auto"/>
            <w:noWrap/>
            <w:vAlign w:val="bottom"/>
          </w:tcPr>
          <w:p w14:paraId="5B15C9E6" w14:textId="77777777" w:rsidR="00FA3226" w:rsidRPr="008C50FA" w:rsidRDefault="00FA3226" w:rsidP="007B69CE">
            <w:pPr>
              <w:spacing w:after="0" w:line="240" w:lineRule="auto"/>
              <w:rPr>
                <w:rFonts w:ascii="Times New Roman" w:eastAsia="Times New Roman" w:hAnsi="Times New Roman" w:cs="Times New Roman"/>
                <w:color w:val="FF0000"/>
                <w:sz w:val="24"/>
                <w:szCs w:val="24"/>
              </w:rPr>
            </w:pPr>
          </w:p>
        </w:tc>
        <w:tc>
          <w:tcPr>
            <w:tcW w:w="810" w:type="dxa"/>
            <w:tcBorders>
              <w:top w:val="nil"/>
              <w:left w:val="nil"/>
              <w:bottom w:val="nil"/>
              <w:right w:val="nil"/>
            </w:tcBorders>
            <w:shd w:val="clear" w:color="auto" w:fill="auto"/>
            <w:noWrap/>
            <w:vAlign w:val="bottom"/>
          </w:tcPr>
          <w:p w14:paraId="6DEF5E42" w14:textId="77777777" w:rsidR="00FA3226" w:rsidRPr="008C50FA" w:rsidRDefault="00FA3226" w:rsidP="007B69CE">
            <w:pPr>
              <w:spacing w:after="0" w:line="240" w:lineRule="auto"/>
              <w:rPr>
                <w:rFonts w:ascii="Times New Roman" w:eastAsia="Times New Roman" w:hAnsi="Times New Roman" w:cs="Times New Roman"/>
                <w:color w:val="FF0000"/>
                <w:sz w:val="24"/>
                <w:szCs w:val="24"/>
              </w:rPr>
            </w:pPr>
          </w:p>
        </w:tc>
        <w:tc>
          <w:tcPr>
            <w:tcW w:w="900" w:type="dxa"/>
            <w:tcBorders>
              <w:top w:val="nil"/>
              <w:left w:val="nil"/>
              <w:bottom w:val="nil"/>
              <w:right w:val="nil"/>
            </w:tcBorders>
            <w:shd w:val="clear" w:color="auto" w:fill="auto"/>
            <w:noWrap/>
            <w:vAlign w:val="bottom"/>
          </w:tcPr>
          <w:p w14:paraId="130004C9" w14:textId="77777777" w:rsidR="00FA3226" w:rsidRPr="008C50FA" w:rsidRDefault="00FA3226" w:rsidP="007B69CE">
            <w:pPr>
              <w:spacing w:after="0" w:line="240" w:lineRule="auto"/>
              <w:rPr>
                <w:rFonts w:ascii="Times New Roman" w:eastAsia="Times New Roman" w:hAnsi="Times New Roman" w:cs="Times New Roman"/>
                <w:color w:val="FF0000"/>
                <w:sz w:val="24"/>
                <w:szCs w:val="24"/>
              </w:rPr>
            </w:pPr>
          </w:p>
        </w:tc>
        <w:tc>
          <w:tcPr>
            <w:tcW w:w="1562" w:type="dxa"/>
            <w:tcBorders>
              <w:top w:val="nil"/>
              <w:left w:val="nil"/>
              <w:bottom w:val="nil"/>
              <w:right w:val="nil"/>
            </w:tcBorders>
            <w:shd w:val="clear" w:color="auto" w:fill="auto"/>
            <w:noWrap/>
            <w:vAlign w:val="bottom"/>
            <w:hideMark/>
          </w:tcPr>
          <w:p w14:paraId="02C461C6" w14:textId="77777777" w:rsidR="00FA3226" w:rsidRPr="008C50FA" w:rsidRDefault="00FA3226" w:rsidP="007B69CE">
            <w:pPr>
              <w:spacing w:after="0" w:line="240" w:lineRule="auto"/>
              <w:rPr>
                <w:rFonts w:ascii="Times New Roman" w:eastAsia="Times New Roman" w:hAnsi="Times New Roman" w:cs="Times New Roman"/>
                <w:color w:val="FF0000"/>
                <w:sz w:val="24"/>
                <w:szCs w:val="24"/>
              </w:rPr>
            </w:pPr>
          </w:p>
        </w:tc>
        <w:tc>
          <w:tcPr>
            <w:tcW w:w="958" w:type="dxa"/>
            <w:tcBorders>
              <w:top w:val="nil"/>
              <w:left w:val="nil"/>
              <w:bottom w:val="nil"/>
              <w:right w:val="nil"/>
            </w:tcBorders>
            <w:shd w:val="clear" w:color="auto" w:fill="auto"/>
            <w:noWrap/>
            <w:vAlign w:val="bottom"/>
            <w:hideMark/>
          </w:tcPr>
          <w:p w14:paraId="42E798BC" w14:textId="77777777" w:rsidR="00FA3226" w:rsidRPr="008C50FA" w:rsidRDefault="00FA3226" w:rsidP="007B69CE">
            <w:pPr>
              <w:spacing w:after="0" w:line="240" w:lineRule="auto"/>
              <w:rPr>
                <w:rFonts w:ascii="Times New Roman" w:eastAsia="Times New Roman" w:hAnsi="Times New Roman" w:cs="Times New Roman"/>
                <w:sz w:val="24"/>
                <w:szCs w:val="24"/>
              </w:rPr>
            </w:pPr>
          </w:p>
        </w:tc>
      </w:tr>
    </w:tbl>
    <w:p w14:paraId="7A44F4E3" w14:textId="77777777" w:rsidR="00FA3226" w:rsidRPr="008C50FA" w:rsidRDefault="00FA3226" w:rsidP="00FA3226">
      <w:pPr>
        <w:spacing w:after="0" w:line="240" w:lineRule="auto"/>
        <w:jc w:val="center"/>
        <w:rPr>
          <w:rFonts w:ascii="Times New Roman" w:hAnsi="Times New Roman" w:cs="Times New Roman"/>
          <w:b/>
          <w:bCs/>
          <w:sz w:val="24"/>
          <w:szCs w:val="24"/>
        </w:rPr>
      </w:pPr>
    </w:p>
    <w:p w14:paraId="4273A7FE" w14:textId="77777777" w:rsidR="00FA3226" w:rsidRPr="008C50FA" w:rsidRDefault="00FA3226" w:rsidP="00FA3226">
      <w:pPr>
        <w:spacing w:after="0" w:line="240" w:lineRule="auto"/>
        <w:jc w:val="center"/>
        <w:rPr>
          <w:rFonts w:ascii="Times New Roman" w:hAnsi="Times New Roman" w:cs="Times New Roman"/>
          <w:b/>
          <w:sz w:val="24"/>
          <w:szCs w:val="24"/>
        </w:rPr>
      </w:pPr>
    </w:p>
    <w:p w14:paraId="6A009B1B" w14:textId="77777777" w:rsidR="00FA3226" w:rsidRDefault="00FA3226" w:rsidP="00FA3226">
      <w:pPr>
        <w:spacing w:after="0" w:line="240" w:lineRule="auto"/>
        <w:jc w:val="center"/>
        <w:rPr>
          <w:rFonts w:ascii="Times New Roman" w:hAnsi="Times New Roman" w:cs="Times New Roman"/>
          <w:b/>
          <w:sz w:val="24"/>
          <w:szCs w:val="24"/>
        </w:rPr>
      </w:pPr>
    </w:p>
    <w:p w14:paraId="344B40DD" w14:textId="77777777" w:rsidR="00FA3226" w:rsidRDefault="00FA3226" w:rsidP="00FA3226">
      <w:pPr>
        <w:spacing w:after="0" w:line="240" w:lineRule="auto"/>
        <w:jc w:val="center"/>
        <w:rPr>
          <w:rFonts w:ascii="Times New Roman" w:hAnsi="Times New Roman" w:cs="Times New Roman"/>
          <w:b/>
          <w:sz w:val="24"/>
          <w:szCs w:val="24"/>
        </w:rPr>
      </w:pPr>
    </w:p>
    <w:p w14:paraId="1074758C" w14:textId="77777777" w:rsidR="009A271C" w:rsidRDefault="009A271C" w:rsidP="00494140">
      <w:pPr>
        <w:spacing w:after="0" w:line="240" w:lineRule="auto"/>
        <w:jc w:val="center"/>
        <w:rPr>
          <w:rFonts w:ascii="Times New Roman" w:hAnsi="Times New Roman" w:cs="Times New Roman"/>
          <w:b/>
          <w:sz w:val="24"/>
          <w:szCs w:val="24"/>
        </w:rPr>
      </w:pPr>
    </w:p>
    <w:p w14:paraId="2D3D729E" w14:textId="77777777" w:rsidR="000B2692" w:rsidRDefault="000B2692" w:rsidP="00FA3226">
      <w:pPr>
        <w:spacing w:after="0" w:line="240" w:lineRule="auto"/>
        <w:jc w:val="center"/>
        <w:rPr>
          <w:rFonts w:ascii="Times New Roman" w:hAnsi="Times New Roman" w:cs="Times New Roman"/>
          <w:b/>
          <w:sz w:val="24"/>
          <w:szCs w:val="24"/>
        </w:rPr>
      </w:pPr>
    </w:p>
    <w:p w14:paraId="321E1788" w14:textId="7F59A5E0" w:rsidR="00FA3226" w:rsidRDefault="00FA3226" w:rsidP="00FA32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ANNUAL TOWN ELECTION</w:t>
      </w:r>
    </w:p>
    <w:p w14:paraId="4779968B" w14:textId="77777777" w:rsidR="00FA3226" w:rsidRDefault="00FA3226" w:rsidP="00FA32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JUNE 20, 2020</w:t>
      </w:r>
    </w:p>
    <w:p w14:paraId="1E91400B" w14:textId="77777777" w:rsidR="00FA3226" w:rsidRDefault="00FA3226" w:rsidP="00FA3226">
      <w:pPr>
        <w:spacing w:after="0" w:line="240" w:lineRule="auto"/>
        <w:jc w:val="center"/>
        <w:rPr>
          <w:rFonts w:ascii="Times New Roman" w:hAnsi="Times New Roman" w:cs="Times New Roman"/>
          <w:b/>
          <w:bCs/>
          <w:sz w:val="24"/>
          <w:szCs w:val="24"/>
        </w:rPr>
      </w:pPr>
    </w:p>
    <w:tbl>
      <w:tblPr>
        <w:tblW w:w="9360" w:type="dxa"/>
        <w:tblLook w:val="04A0" w:firstRow="1" w:lastRow="0" w:firstColumn="1" w:lastColumn="0" w:noHBand="0" w:noVBand="1"/>
      </w:tblPr>
      <w:tblGrid>
        <w:gridCol w:w="4320"/>
        <w:gridCol w:w="810"/>
        <w:gridCol w:w="810"/>
        <w:gridCol w:w="900"/>
        <w:gridCol w:w="1562"/>
        <w:gridCol w:w="958"/>
      </w:tblGrid>
      <w:tr w:rsidR="00FA3226" w:rsidRPr="0046719E" w14:paraId="36A2013D" w14:textId="77777777" w:rsidTr="007B69CE">
        <w:trPr>
          <w:trHeight w:val="288"/>
        </w:trPr>
        <w:tc>
          <w:tcPr>
            <w:tcW w:w="4320" w:type="dxa"/>
            <w:tcBorders>
              <w:top w:val="nil"/>
              <w:left w:val="nil"/>
              <w:bottom w:val="nil"/>
              <w:right w:val="nil"/>
            </w:tcBorders>
            <w:shd w:val="clear" w:color="auto" w:fill="auto"/>
            <w:noWrap/>
            <w:vAlign w:val="bottom"/>
            <w:hideMark/>
          </w:tcPr>
          <w:p w14:paraId="4552AEE7"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OFFICE/CANDIDATE</w:t>
            </w:r>
          </w:p>
        </w:tc>
        <w:tc>
          <w:tcPr>
            <w:tcW w:w="810" w:type="dxa"/>
            <w:tcBorders>
              <w:top w:val="nil"/>
              <w:left w:val="nil"/>
              <w:bottom w:val="nil"/>
              <w:right w:val="nil"/>
            </w:tcBorders>
            <w:shd w:val="clear" w:color="auto" w:fill="auto"/>
            <w:noWrap/>
            <w:vAlign w:val="bottom"/>
            <w:hideMark/>
          </w:tcPr>
          <w:p w14:paraId="100CA3A5" w14:textId="77777777" w:rsidR="00FA3226" w:rsidRPr="0046719E" w:rsidRDefault="00FA3226" w:rsidP="007B69CE">
            <w:pPr>
              <w:spacing w:after="0" w:line="240" w:lineRule="auto"/>
              <w:jc w:val="right"/>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P1</w:t>
            </w:r>
          </w:p>
        </w:tc>
        <w:tc>
          <w:tcPr>
            <w:tcW w:w="810" w:type="dxa"/>
            <w:tcBorders>
              <w:top w:val="nil"/>
              <w:left w:val="nil"/>
              <w:bottom w:val="nil"/>
              <w:right w:val="nil"/>
            </w:tcBorders>
            <w:shd w:val="clear" w:color="auto" w:fill="auto"/>
            <w:noWrap/>
            <w:vAlign w:val="bottom"/>
            <w:hideMark/>
          </w:tcPr>
          <w:p w14:paraId="4FEEAE9B" w14:textId="77777777" w:rsidR="00FA3226" w:rsidRPr="0046719E" w:rsidRDefault="00FA3226" w:rsidP="007B69CE">
            <w:pPr>
              <w:spacing w:after="0" w:line="240" w:lineRule="auto"/>
              <w:jc w:val="right"/>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P2</w:t>
            </w:r>
          </w:p>
        </w:tc>
        <w:tc>
          <w:tcPr>
            <w:tcW w:w="900" w:type="dxa"/>
            <w:tcBorders>
              <w:top w:val="nil"/>
              <w:left w:val="nil"/>
              <w:bottom w:val="nil"/>
              <w:right w:val="nil"/>
            </w:tcBorders>
            <w:shd w:val="clear" w:color="auto" w:fill="auto"/>
            <w:noWrap/>
            <w:vAlign w:val="bottom"/>
            <w:hideMark/>
          </w:tcPr>
          <w:p w14:paraId="12AD5CF5" w14:textId="77777777" w:rsidR="00FA3226" w:rsidRPr="0046719E" w:rsidRDefault="00FA3226" w:rsidP="007B69CE">
            <w:pPr>
              <w:spacing w:after="0" w:line="240" w:lineRule="auto"/>
              <w:jc w:val="right"/>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Total</w:t>
            </w:r>
          </w:p>
        </w:tc>
        <w:tc>
          <w:tcPr>
            <w:tcW w:w="1562" w:type="dxa"/>
            <w:tcBorders>
              <w:top w:val="nil"/>
              <w:left w:val="nil"/>
              <w:bottom w:val="nil"/>
              <w:right w:val="nil"/>
            </w:tcBorders>
            <w:shd w:val="clear" w:color="auto" w:fill="auto"/>
            <w:noWrap/>
            <w:vAlign w:val="bottom"/>
            <w:hideMark/>
          </w:tcPr>
          <w:p w14:paraId="1FD3E505" w14:textId="77777777" w:rsidR="00FA3226" w:rsidRPr="005E6F48" w:rsidRDefault="00FA3226" w:rsidP="007B69CE">
            <w:pPr>
              <w:spacing w:after="0" w:line="240" w:lineRule="auto"/>
              <w:rPr>
                <w:rFonts w:ascii="Times New Roman" w:eastAsia="Times New Roman" w:hAnsi="Times New Roman" w:cs="Times New Roman"/>
                <w:sz w:val="24"/>
                <w:szCs w:val="24"/>
              </w:rPr>
            </w:pPr>
            <w:r w:rsidRPr="005E6F48">
              <w:rPr>
                <w:rFonts w:ascii="Times New Roman" w:eastAsia="Times New Roman" w:hAnsi="Times New Roman" w:cs="Times New Roman"/>
                <w:sz w:val="24"/>
                <w:szCs w:val="24"/>
              </w:rPr>
              <w:t>Reg. Voters:</w:t>
            </w:r>
          </w:p>
        </w:tc>
        <w:tc>
          <w:tcPr>
            <w:tcW w:w="958" w:type="dxa"/>
            <w:tcBorders>
              <w:top w:val="nil"/>
              <w:left w:val="nil"/>
              <w:bottom w:val="nil"/>
              <w:right w:val="nil"/>
            </w:tcBorders>
            <w:shd w:val="clear" w:color="auto" w:fill="auto"/>
            <w:noWrap/>
            <w:vAlign w:val="bottom"/>
            <w:hideMark/>
          </w:tcPr>
          <w:p w14:paraId="1F05A545" w14:textId="77777777" w:rsidR="00FA3226" w:rsidRPr="005E6F48" w:rsidRDefault="00FA3226" w:rsidP="007B69CE">
            <w:pPr>
              <w:spacing w:after="0" w:line="240" w:lineRule="auto"/>
              <w:jc w:val="right"/>
              <w:rPr>
                <w:rFonts w:ascii="Times New Roman" w:eastAsia="Times New Roman" w:hAnsi="Times New Roman" w:cs="Times New Roman"/>
                <w:sz w:val="24"/>
                <w:szCs w:val="24"/>
              </w:rPr>
            </w:pPr>
            <w:r w:rsidRPr="005E6F48">
              <w:rPr>
                <w:rFonts w:ascii="Times New Roman" w:eastAsia="Times New Roman" w:hAnsi="Times New Roman" w:cs="Times New Roman"/>
                <w:sz w:val="24"/>
                <w:szCs w:val="24"/>
              </w:rPr>
              <w:t>5,874</w:t>
            </w:r>
          </w:p>
        </w:tc>
      </w:tr>
      <w:tr w:rsidR="00FA3226" w:rsidRPr="0046719E" w14:paraId="01DAB047" w14:textId="77777777" w:rsidTr="007B69CE">
        <w:trPr>
          <w:trHeight w:val="288"/>
        </w:trPr>
        <w:tc>
          <w:tcPr>
            <w:tcW w:w="4320" w:type="dxa"/>
            <w:tcBorders>
              <w:top w:val="nil"/>
              <w:left w:val="nil"/>
              <w:bottom w:val="nil"/>
              <w:right w:val="nil"/>
            </w:tcBorders>
            <w:shd w:val="clear" w:color="auto" w:fill="auto"/>
            <w:noWrap/>
            <w:vAlign w:val="bottom"/>
          </w:tcPr>
          <w:p w14:paraId="00164B58"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72551BB3"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46148CBA"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900" w:type="dxa"/>
            <w:tcBorders>
              <w:top w:val="nil"/>
              <w:left w:val="nil"/>
              <w:bottom w:val="nil"/>
              <w:right w:val="nil"/>
            </w:tcBorders>
            <w:shd w:val="clear" w:color="auto" w:fill="auto"/>
            <w:noWrap/>
            <w:vAlign w:val="bottom"/>
          </w:tcPr>
          <w:p w14:paraId="1D679603"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1562" w:type="dxa"/>
            <w:tcBorders>
              <w:top w:val="nil"/>
              <w:left w:val="nil"/>
              <w:bottom w:val="nil"/>
              <w:right w:val="nil"/>
            </w:tcBorders>
            <w:shd w:val="clear" w:color="auto" w:fill="auto"/>
            <w:noWrap/>
            <w:vAlign w:val="bottom"/>
          </w:tcPr>
          <w:p w14:paraId="29F2ADC9" w14:textId="77777777" w:rsidR="00FA3226" w:rsidRPr="005E6F48" w:rsidRDefault="00FA3226" w:rsidP="007B69CE">
            <w:pPr>
              <w:spacing w:after="0" w:line="240" w:lineRule="auto"/>
              <w:rPr>
                <w:rFonts w:ascii="Times New Roman" w:eastAsia="Times New Roman" w:hAnsi="Times New Roman" w:cs="Times New Roman"/>
                <w:sz w:val="24"/>
                <w:szCs w:val="24"/>
              </w:rPr>
            </w:pPr>
            <w:r w:rsidRPr="005E6F48">
              <w:rPr>
                <w:rFonts w:ascii="Times New Roman" w:eastAsia="Times New Roman" w:hAnsi="Times New Roman" w:cs="Times New Roman"/>
                <w:sz w:val="24"/>
                <w:szCs w:val="24"/>
              </w:rPr>
              <w:t>Voters:</w:t>
            </w:r>
          </w:p>
        </w:tc>
        <w:tc>
          <w:tcPr>
            <w:tcW w:w="958" w:type="dxa"/>
            <w:tcBorders>
              <w:top w:val="nil"/>
              <w:left w:val="nil"/>
              <w:bottom w:val="nil"/>
              <w:right w:val="nil"/>
            </w:tcBorders>
            <w:shd w:val="clear" w:color="auto" w:fill="auto"/>
            <w:noWrap/>
            <w:vAlign w:val="bottom"/>
          </w:tcPr>
          <w:p w14:paraId="5E01B070" w14:textId="77777777" w:rsidR="00FA3226" w:rsidRPr="005E6F48" w:rsidRDefault="00FA3226" w:rsidP="007B69CE">
            <w:pPr>
              <w:spacing w:after="0" w:line="240" w:lineRule="auto"/>
              <w:jc w:val="right"/>
              <w:rPr>
                <w:rFonts w:ascii="Times New Roman" w:eastAsia="Times New Roman" w:hAnsi="Times New Roman" w:cs="Times New Roman"/>
                <w:sz w:val="24"/>
                <w:szCs w:val="24"/>
              </w:rPr>
            </w:pPr>
            <w:r w:rsidRPr="005E6F48">
              <w:rPr>
                <w:rFonts w:ascii="Times New Roman" w:eastAsia="Times New Roman" w:hAnsi="Times New Roman" w:cs="Times New Roman"/>
                <w:sz w:val="24"/>
                <w:szCs w:val="24"/>
              </w:rPr>
              <w:t>628</w:t>
            </w:r>
          </w:p>
        </w:tc>
      </w:tr>
      <w:tr w:rsidR="00FA3226" w:rsidRPr="0046719E" w14:paraId="30C74C4F" w14:textId="77777777" w:rsidTr="007B69CE">
        <w:trPr>
          <w:trHeight w:val="288"/>
        </w:trPr>
        <w:tc>
          <w:tcPr>
            <w:tcW w:w="4320" w:type="dxa"/>
            <w:tcBorders>
              <w:top w:val="nil"/>
              <w:left w:val="nil"/>
              <w:bottom w:val="nil"/>
              <w:right w:val="nil"/>
            </w:tcBorders>
            <w:shd w:val="clear" w:color="auto" w:fill="auto"/>
            <w:noWrap/>
            <w:vAlign w:val="bottom"/>
          </w:tcPr>
          <w:p w14:paraId="3DA9435F"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218A7A78"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588907BD"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900" w:type="dxa"/>
            <w:tcBorders>
              <w:top w:val="nil"/>
              <w:left w:val="nil"/>
              <w:bottom w:val="nil"/>
              <w:right w:val="nil"/>
            </w:tcBorders>
            <w:shd w:val="clear" w:color="auto" w:fill="auto"/>
            <w:noWrap/>
            <w:vAlign w:val="bottom"/>
          </w:tcPr>
          <w:p w14:paraId="1BFAB5B4"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1562" w:type="dxa"/>
            <w:tcBorders>
              <w:top w:val="nil"/>
              <w:left w:val="nil"/>
              <w:bottom w:val="nil"/>
              <w:right w:val="nil"/>
            </w:tcBorders>
            <w:shd w:val="clear" w:color="auto" w:fill="auto"/>
            <w:noWrap/>
            <w:vAlign w:val="bottom"/>
          </w:tcPr>
          <w:p w14:paraId="7C197E46" w14:textId="77777777" w:rsidR="00FA3226" w:rsidRPr="005E6F48" w:rsidRDefault="00FA3226" w:rsidP="007B69CE">
            <w:pPr>
              <w:spacing w:after="0" w:line="240" w:lineRule="auto"/>
              <w:rPr>
                <w:rFonts w:ascii="Times New Roman" w:eastAsia="Times New Roman" w:hAnsi="Times New Roman" w:cs="Times New Roman"/>
                <w:sz w:val="24"/>
                <w:szCs w:val="24"/>
              </w:rPr>
            </w:pPr>
            <w:r w:rsidRPr="005E6F48">
              <w:rPr>
                <w:rFonts w:ascii="Times New Roman" w:eastAsia="Times New Roman" w:hAnsi="Times New Roman" w:cs="Times New Roman"/>
                <w:sz w:val="24"/>
                <w:szCs w:val="24"/>
              </w:rPr>
              <w:t>Percentage:</w:t>
            </w:r>
          </w:p>
        </w:tc>
        <w:tc>
          <w:tcPr>
            <w:tcW w:w="958" w:type="dxa"/>
            <w:tcBorders>
              <w:top w:val="nil"/>
              <w:left w:val="nil"/>
              <w:bottom w:val="nil"/>
              <w:right w:val="nil"/>
            </w:tcBorders>
            <w:shd w:val="clear" w:color="auto" w:fill="auto"/>
            <w:noWrap/>
            <w:vAlign w:val="bottom"/>
          </w:tcPr>
          <w:p w14:paraId="790E32FF" w14:textId="77777777" w:rsidR="00FA3226" w:rsidRPr="005E6F48" w:rsidRDefault="00FA3226" w:rsidP="007B69CE">
            <w:pPr>
              <w:spacing w:after="0" w:line="240" w:lineRule="auto"/>
              <w:jc w:val="right"/>
              <w:rPr>
                <w:rFonts w:ascii="Times New Roman" w:eastAsia="Times New Roman" w:hAnsi="Times New Roman" w:cs="Times New Roman"/>
                <w:sz w:val="24"/>
                <w:szCs w:val="24"/>
              </w:rPr>
            </w:pPr>
            <w:r w:rsidRPr="005E6F48">
              <w:rPr>
                <w:rFonts w:ascii="Times New Roman" w:eastAsia="Times New Roman" w:hAnsi="Times New Roman" w:cs="Times New Roman"/>
                <w:sz w:val="24"/>
                <w:szCs w:val="24"/>
              </w:rPr>
              <w:t>10.70%</w:t>
            </w:r>
          </w:p>
        </w:tc>
      </w:tr>
      <w:tr w:rsidR="00FA3226" w:rsidRPr="0046719E" w14:paraId="5FFB2344" w14:textId="77777777" w:rsidTr="007B69CE">
        <w:trPr>
          <w:trHeight w:val="288"/>
        </w:trPr>
        <w:tc>
          <w:tcPr>
            <w:tcW w:w="4320" w:type="dxa"/>
            <w:tcBorders>
              <w:top w:val="nil"/>
              <w:left w:val="nil"/>
              <w:bottom w:val="nil"/>
              <w:right w:val="nil"/>
            </w:tcBorders>
            <w:shd w:val="clear" w:color="auto" w:fill="auto"/>
            <w:noWrap/>
            <w:vAlign w:val="bottom"/>
          </w:tcPr>
          <w:p w14:paraId="68C74D49"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40ECDA83"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5987AA21"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900" w:type="dxa"/>
            <w:tcBorders>
              <w:top w:val="nil"/>
              <w:left w:val="nil"/>
              <w:bottom w:val="nil"/>
              <w:right w:val="nil"/>
            </w:tcBorders>
            <w:shd w:val="clear" w:color="auto" w:fill="auto"/>
            <w:noWrap/>
            <w:vAlign w:val="bottom"/>
          </w:tcPr>
          <w:p w14:paraId="4496AC53"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1562" w:type="dxa"/>
            <w:tcBorders>
              <w:top w:val="nil"/>
              <w:left w:val="nil"/>
              <w:bottom w:val="nil"/>
              <w:right w:val="nil"/>
            </w:tcBorders>
            <w:shd w:val="clear" w:color="auto" w:fill="auto"/>
            <w:noWrap/>
            <w:vAlign w:val="bottom"/>
          </w:tcPr>
          <w:p w14:paraId="635DBB0D"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tcPr>
          <w:p w14:paraId="1DDDC5D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r>
      <w:tr w:rsidR="00FA3226" w:rsidRPr="0046719E" w14:paraId="69CC9E2E" w14:textId="77777777" w:rsidTr="007B69CE">
        <w:trPr>
          <w:trHeight w:val="288"/>
        </w:trPr>
        <w:tc>
          <w:tcPr>
            <w:tcW w:w="4320" w:type="dxa"/>
            <w:tcBorders>
              <w:top w:val="nil"/>
              <w:left w:val="nil"/>
              <w:bottom w:val="nil"/>
              <w:right w:val="nil"/>
            </w:tcBorders>
            <w:shd w:val="clear" w:color="auto" w:fill="auto"/>
            <w:noWrap/>
            <w:vAlign w:val="bottom"/>
          </w:tcPr>
          <w:p w14:paraId="4084CBF5"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B</w:t>
            </w:r>
            <w:r>
              <w:rPr>
                <w:rFonts w:ascii="Times New Roman" w:eastAsia="Times New Roman" w:hAnsi="Times New Roman" w:cs="Times New Roman"/>
                <w:b/>
                <w:bCs/>
                <w:color w:val="000000"/>
                <w:sz w:val="24"/>
                <w:szCs w:val="24"/>
              </w:rPr>
              <w:t>oard of Assessors</w:t>
            </w:r>
          </w:p>
        </w:tc>
        <w:tc>
          <w:tcPr>
            <w:tcW w:w="810" w:type="dxa"/>
            <w:tcBorders>
              <w:top w:val="nil"/>
              <w:left w:val="nil"/>
              <w:bottom w:val="nil"/>
              <w:right w:val="nil"/>
            </w:tcBorders>
            <w:shd w:val="clear" w:color="auto" w:fill="auto"/>
            <w:noWrap/>
            <w:vAlign w:val="bottom"/>
          </w:tcPr>
          <w:p w14:paraId="41915131"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7EE4A0CF"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900" w:type="dxa"/>
            <w:tcBorders>
              <w:top w:val="nil"/>
              <w:left w:val="nil"/>
              <w:bottom w:val="nil"/>
              <w:right w:val="nil"/>
            </w:tcBorders>
            <w:shd w:val="clear" w:color="auto" w:fill="auto"/>
            <w:noWrap/>
            <w:vAlign w:val="bottom"/>
          </w:tcPr>
          <w:p w14:paraId="23FA2780"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1562" w:type="dxa"/>
            <w:tcBorders>
              <w:top w:val="nil"/>
              <w:left w:val="nil"/>
              <w:bottom w:val="nil"/>
              <w:right w:val="nil"/>
            </w:tcBorders>
            <w:shd w:val="clear" w:color="auto" w:fill="auto"/>
            <w:noWrap/>
            <w:vAlign w:val="bottom"/>
          </w:tcPr>
          <w:p w14:paraId="4ECA2E8B"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tcPr>
          <w:p w14:paraId="3D686A8E"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r>
      <w:tr w:rsidR="00FA3226" w:rsidRPr="0046719E" w14:paraId="535EEFBB" w14:textId="77777777" w:rsidTr="007B69CE">
        <w:trPr>
          <w:trHeight w:val="288"/>
        </w:trPr>
        <w:tc>
          <w:tcPr>
            <w:tcW w:w="4320" w:type="dxa"/>
            <w:tcBorders>
              <w:top w:val="nil"/>
              <w:left w:val="nil"/>
              <w:bottom w:val="nil"/>
              <w:right w:val="nil"/>
            </w:tcBorders>
            <w:shd w:val="clear" w:color="auto" w:fill="auto"/>
            <w:noWrap/>
            <w:vAlign w:val="bottom"/>
            <w:hideMark/>
          </w:tcPr>
          <w:p w14:paraId="69DD2752"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ohn</w:t>
            </w:r>
            <w:r w:rsidRPr="0046719E">
              <w:rPr>
                <w:rFonts w:ascii="Times New Roman" w:eastAsia="Times New Roman" w:hAnsi="Times New Roman" w:cs="Times New Roman"/>
                <w:color w:val="000000"/>
                <w:sz w:val="24"/>
                <w:szCs w:val="24"/>
              </w:rPr>
              <w:t xml:space="preserve"> J R S</w:t>
            </w:r>
            <w:r>
              <w:rPr>
                <w:rFonts w:ascii="Times New Roman" w:eastAsia="Times New Roman" w:hAnsi="Times New Roman" w:cs="Times New Roman"/>
                <w:color w:val="000000"/>
                <w:sz w:val="24"/>
                <w:szCs w:val="24"/>
              </w:rPr>
              <w:t>hiavone</w:t>
            </w:r>
          </w:p>
        </w:tc>
        <w:tc>
          <w:tcPr>
            <w:tcW w:w="810" w:type="dxa"/>
            <w:tcBorders>
              <w:top w:val="nil"/>
              <w:left w:val="nil"/>
              <w:bottom w:val="nil"/>
              <w:right w:val="nil"/>
            </w:tcBorders>
            <w:shd w:val="clear" w:color="auto" w:fill="auto"/>
            <w:noWrap/>
            <w:vAlign w:val="bottom"/>
            <w:hideMark/>
          </w:tcPr>
          <w:p w14:paraId="643A621C"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236</w:t>
            </w:r>
          </w:p>
        </w:tc>
        <w:tc>
          <w:tcPr>
            <w:tcW w:w="810" w:type="dxa"/>
            <w:tcBorders>
              <w:top w:val="nil"/>
              <w:left w:val="nil"/>
              <w:bottom w:val="nil"/>
              <w:right w:val="nil"/>
            </w:tcBorders>
            <w:shd w:val="clear" w:color="auto" w:fill="auto"/>
            <w:noWrap/>
            <w:vAlign w:val="bottom"/>
            <w:hideMark/>
          </w:tcPr>
          <w:p w14:paraId="2ED2A689"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235</w:t>
            </w:r>
          </w:p>
        </w:tc>
        <w:tc>
          <w:tcPr>
            <w:tcW w:w="900" w:type="dxa"/>
            <w:tcBorders>
              <w:top w:val="nil"/>
              <w:left w:val="nil"/>
              <w:bottom w:val="nil"/>
              <w:right w:val="nil"/>
            </w:tcBorders>
            <w:shd w:val="clear" w:color="auto" w:fill="auto"/>
            <w:noWrap/>
            <w:vAlign w:val="bottom"/>
            <w:hideMark/>
          </w:tcPr>
          <w:p w14:paraId="624BB1DB"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471</w:t>
            </w:r>
          </w:p>
        </w:tc>
        <w:tc>
          <w:tcPr>
            <w:tcW w:w="1562" w:type="dxa"/>
            <w:tcBorders>
              <w:top w:val="nil"/>
              <w:left w:val="nil"/>
              <w:bottom w:val="nil"/>
              <w:right w:val="nil"/>
            </w:tcBorders>
            <w:shd w:val="clear" w:color="auto" w:fill="auto"/>
            <w:noWrap/>
            <w:vAlign w:val="bottom"/>
            <w:hideMark/>
          </w:tcPr>
          <w:p w14:paraId="0CF30178"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618C031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r>
      <w:tr w:rsidR="00FA3226" w:rsidRPr="0046719E" w14:paraId="6603D401" w14:textId="77777777" w:rsidTr="007B69CE">
        <w:trPr>
          <w:trHeight w:val="288"/>
        </w:trPr>
        <w:tc>
          <w:tcPr>
            <w:tcW w:w="4320" w:type="dxa"/>
            <w:tcBorders>
              <w:top w:val="nil"/>
              <w:left w:val="nil"/>
              <w:bottom w:val="nil"/>
              <w:right w:val="nil"/>
            </w:tcBorders>
            <w:shd w:val="clear" w:color="auto" w:fill="auto"/>
            <w:noWrap/>
            <w:vAlign w:val="bottom"/>
            <w:hideMark/>
          </w:tcPr>
          <w:p w14:paraId="7C1FAE20"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hideMark/>
          </w:tcPr>
          <w:p w14:paraId="6667EF9E"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w:t>
            </w:r>
          </w:p>
        </w:tc>
        <w:tc>
          <w:tcPr>
            <w:tcW w:w="810" w:type="dxa"/>
            <w:tcBorders>
              <w:top w:val="nil"/>
              <w:left w:val="nil"/>
              <w:bottom w:val="nil"/>
              <w:right w:val="nil"/>
            </w:tcBorders>
            <w:shd w:val="clear" w:color="auto" w:fill="auto"/>
            <w:noWrap/>
            <w:vAlign w:val="bottom"/>
            <w:hideMark/>
          </w:tcPr>
          <w:p w14:paraId="3C60731D"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w:t>
            </w:r>
          </w:p>
        </w:tc>
        <w:tc>
          <w:tcPr>
            <w:tcW w:w="900" w:type="dxa"/>
            <w:tcBorders>
              <w:top w:val="nil"/>
              <w:left w:val="nil"/>
              <w:bottom w:val="nil"/>
              <w:right w:val="nil"/>
            </w:tcBorders>
            <w:shd w:val="clear" w:color="auto" w:fill="auto"/>
            <w:noWrap/>
            <w:vAlign w:val="bottom"/>
            <w:hideMark/>
          </w:tcPr>
          <w:p w14:paraId="5B2CFCE5"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3</w:t>
            </w:r>
          </w:p>
        </w:tc>
        <w:tc>
          <w:tcPr>
            <w:tcW w:w="1562" w:type="dxa"/>
            <w:tcBorders>
              <w:top w:val="nil"/>
              <w:left w:val="nil"/>
              <w:bottom w:val="nil"/>
              <w:right w:val="nil"/>
            </w:tcBorders>
            <w:shd w:val="clear" w:color="auto" w:fill="auto"/>
            <w:noWrap/>
            <w:vAlign w:val="bottom"/>
            <w:hideMark/>
          </w:tcPr>
          <w:p w14:paraId="67EEC377"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DCDAA1C"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r>
      <w:tr w:rsidR="00FA3226" w:rsidRPr="0046719E" w14:paraId="56390A80" w14:textId="77777777" w:rsidTr="007B69CE">
        <w:trPr>
          <w:trHeight w:val="288"/>
        </w:trPr>
        <w:tc>
          <w:tcPr>
            <w:tcW w:w="4320" w:type="dxa"/>
            <w:tcBorders>
              <w:top w:val="nil"/>
              <w:left w:val="nil"/>
              <w:bottom w:val="nil"/>
              <w:right w:val="nil"/>
            </w:tcBorders>
            <w:shd w:val="clear" w:color="auto" w:fill="auto"/>
            <w:noWrap/>
            <w:vAlign w:val="bottom"/>
            <w:hideMark/>
          </w:tcPr>
          <w:p w14:paraId="3BE9106B"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hideMark/>
          </w:tcPr>
          <w:p w14:paraId="77279B7B"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76</w:t>
            </w:r>
          </w:p>
        </w:tc>
        <w:tc>
          <w:tcPr>
            <w:tcW w:w="810" w:type="dxa"/>
            <w:tcBorders>
              <w:top w:val="nil"/>
              <w:left w:val="nil"/>
              <w:bottom w:val="nil"/>
              <w:right w:val="nil"/>
            </w:tcBorders>
            <w:shd w:val="clear" w:color="auto" w:fill="auto"/>
            <w:noWrap/>
            <w:vAlign w:val="bottom"/>
            <w:hideMark/>
          </w:tcPr>
          <w:p w14:paraId="4584A9E1"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78</w:t>
            </w:r>
          </w:p>
        </w:tc>
        <w:tc>
          <w:tcPr>
            <w:tcW w:w="900" w:type="dxa"/>
            <w:tcBorders>
              <w:top w:val="nil"/>
              <w:left w:val="nil"/>
              <w:bottom w:val="nil"/>
              <w:right w:val="nil"/>
            </w:tcBorders>
            <w:shd w:val="clear" w:color="auto" w:fill="auto"/>
            <w:noWrap/>
            <w:vAlign w:val="bottom"/>
            <w:hideMark/>
          </w:tcPr>
          <w:p w14:paraId="0D7601AC"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154</w:t>
            </w:r>
          </w:p>
        </w:tc>
        <w:tc>
          <w:tcPr>
            <w:tcW w:w="1562" w:type="dxa"/>
            <w:tcBorders>
              <w:top w:val="nil"/>
              <w:left w:val="nil"/>
              <w:bottom w:val="nil"/>
              <w:right w:val="nil"/>
            </w:tcBorders>
            <w:shd w:val="clear" w:color="auto" w:fill="auto"/>
            <w:noWrap/>
            <w:vAlign w:val="bottom"/>
            <w:hideMark/>
          </w:tcPr>
          <w:p w14:paraId="032ACA4D"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1B9FA2E6"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5285CDDE" w14:textId="77777777" w:rsidTr="007B69CE">
        <w:trPr>
          <w:trHeight w:val="288"/>
        </w:trPr>
        <w:tc>
          <w:tcPr>
            <w:tcW w:w="4320" w:type="dxa"/>
            <w:tcBorders>
              <w:top w:val="nil"/>
              <w:left w:val="nil"/>
              <w:bottom w:val="nil"/>
              <w:right w:val="nil"/>
            </w:tcBorders>
            <w:shd w:val="clear" w:color="auto" w:fill="auto"/>
            <w:noWrap/>
            <w:vAlign w:val="bottom"/>
            <w:hideMark/>
          </w:tcPr>
          <w:p w14:paraId="6554C323"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7FCF1278"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46046FFE"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33493A6B"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1B52D7DE"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54300D94"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78F10D3F" w14:textId="77777777" w:rsidTr="007B69CE">
        <w:trPr>
          <w:trHeight w:val="288"/>
        </w:trPr>
        <w:tc>
          <w:tcPr>
            <w:tcW w:w="4320" w:type="dxa"/>
            <w:tcBorders>
              <w:top w:val="nil"/>
              <w:left w:val="nil"/>
              <w:bottom w:val="nil"/>
              <w:right w:val="nil"/>
            </w:tcBorders>
            <w:shd w:val="clear" w:color="auto" w:fill="auto"/>
            <w:noWrap/>
            <w:vAlign w:val="bottom"/>
            <w:hideMark/>
          </w:tcPr>
          <w:p w14:paraId="72379516"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B</w:t>
            </w:r>
            <w:r>
              <w:rPr>
                <w:rFonts w:ascii="Times New Roman" w:eastAsia="Times New Roman" w:hAnsi="Times New Roman" w:cs="Times New Roman"/>
                <w:b/>
                <w:bCs/>
                <w:color w:val="000000"/>
                <w:sz w:val="24"/>
                <w:szCs w:val="24"/>
              </w:rPr>
              <w:t>oard of Health</w:t>
            </w:r>
          </w:p>
        </w:tc>
        <w:tc>
          <w:tcPr>
            <w:tcW w:w="810" w:type="dxa"/>
            <w:tcBorders>
              <w:top w:val="nil"/>
              <w:left w:val="nil"/>
              <w:bottom w:val="nil"/>
              <w:right w:val="nil"/>
            </w:tcBorders>
            <w:shd w:val="clear" w:color="auto" w:fill="auto"/>
            <w:noWrap/>
            <w:vAlign w:val="bottom"/>
            <w:hideMark/>
          </w:tcPr>
          <w:p w14:paraId="595F6C38"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hideMark/>
          </w:tcPr>
          <w:p w14:paraId="3CC78AAB"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4E1F924B"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2C3C2EB9"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1BD94321"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2CA170D5" w14:textId="77777777" w:rsidTr="007B69CE">
        <w:trPr>
          <w:trHeight w:val="288"/>
        </w:trPr>
        <w:tc>
          <w:tcPr>
            <w:tcW w:w="4320" w:type="dxa"/>
            <w:tcBorders>
              <w:top w:val="nil"/>
              <w:left w:val="nil"/>
              <w:bottom w:val="nil"/>
              <w:right w:val="nil"/>
            </w:tcBorders>
            <w:shd w:val="clear" w:color="auto" w:fill="auto"/>
            <w:noWrap/>
            <w:vAlign w:val="bottom"/>
            <w:hideMark/>
          </w:tcPr>
          <w:p w14:paraId="529615EF"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teven</w:t>
            </w:r>
            <w:r w:rsidRPr="0046719E">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rPr>
              <w:t>acFaun</w:t>
            </w:r>
          </w:p>
        </w:tc>
        <w:tc>
          <w:tcPr>
            <w:tcW w:w="810" w:type="dxa"/>
            <w:tcBorders>
              <w:top w:val="nil"/>
              <w:left w:val="nil"/>
              <w:bottom w:val="nil"/>
              <w:right w:val="nil"/>
            </w:tcBorders>
            <w:shd w:val="clear" w:color="auto" w:fill="auto"/>
            <w:noWrap/>
            <w:vAlign w:val="bottom"/>
            <w:hideMark/>
          </w:tcPr>
          <w:p w14:paraId="62D448F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234</w:t>
            </w:r>
          </w:p>
        </w:tc>
        <w:tc>
          <w:tcPr>
            <w:tcW w:w="810" w:type="dxa"/>
            <w:tcBorders>
              <w:top w:val="nil"/>
              <w:left w:val="nil"/>
              <w:bottom w:val="nil"/>
              <w:right w:val="nil"/>
            </w:tcBorders>
            <w:shd w:val="clear" w:color="auto" w:fill="auto"/>
            <w:noWrap/>
            <w:vAlign w:val="bottom"/>
            <w:hideMark/>
          </w:tcPr>
          <w:p w14:paraId="05000F1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226</w:t>
            </w:r>
          </w:p>
        </w:tc>
        <w:tc>
          <w:tcPr>
            <w:tcW w:w="900" w:type="dxa"/>
            <w:tcBorders>
              <w:top w:val="nil"/>
              <w:left w:val="nil"/>
              <w:bottom w:val="nil"/>
              <w:right w:val="nil"/>
            </w:tcBorders>
            <w:shd w:val="clear" w:color="auto" w:fill="auto"/>
            <w:noWrap/>
            <w:vAlign w:val="bottom"/>
            <w:hideMark/>
          </w:tcPr>
          <w:p w14:paraId="6E4F9349"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460</w:t>
            </w:r>
          </w:p>
        </w:tc>
        <w:tc>
          <w:tcPr>
            <w:tcW w:w="1562" w:type="dxa"/>
            <w:tcBorders>
              <w:top w:val="nil"/>
              <w:left w:val="nil"/>
              <w:bottom w:val="nil"/>
              <w:right w:val="nil"/>
            </w:tcBorders>
            <w:shd w:val="clear" w:color="auto" w:fill="auto"/>
            <w:noWrap/>
            <w:vAlign w:val="bottom"/>
            <w:hideMark/>
          </w:tcPr>
          <w:p w14:paraId="7DD23E9E"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05B93135"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210B1BAC" w14:textId="77777777" w:rsidTr="007B69CE">
        <w:trPr>
          <w:trHeight w:val="288"/>
        </w:trPr>
        <w:tc>
          <w:tcPr>
            <w:tcW w:w="4320" w:type="dxa"/>
            <w:tcBorders>
              <w:top w:val="nil"/>
              <w:left w:val="nil"/>
              <w:bottom w:val="nil"/>
              <w:right w:val="nil"/>
            </w:tcBorders>
            <w:shd w:val="clear" w:color="auto" w:fill="auto"/>
            <w:noWrap/>
            <w:vAlign w:val="bottom"/>
            <w:hideMark/>
          </w:tcPr>
          <w:p w14:paraId="48726628"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hideMark/>
          </w:tcPr>
          <w:p w14:paraId="67C5F102"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w:t>
            </w:r>
          </w:p>
        </w:tc>
        <w:tc>
          <w:tcPr>
            <w:tcW w:w="810" w:type="dxa"/>
            <w:tcBorders>
              <w:top w:val="nil"/>
              <w:left w:val="nil"/>
              <w:bottom w:val="nil"/>
              <w:right w:val="nil"/>
            </w:tcBorders>
            <w:shd w:val="clear" w:color="auto" w:fill="auto"/>
            <w:noWrap/>
            <w:vAlign w:val="bottom"/>
            <w:hideMark/>
          </w:tcPr>
          <w:p w14:paraId="2FBBC9D2"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w:t>
            </w:r>
          </w:p>
        </w:tc>
        <w:tc>
          <w:tcPr>
            <w:tcW w:w="900" w:type="dxa"/>
            <w:tcBorders>
              <w:top w:val="nil"/>
              <w:left w:val="nil"/>
              <w:bottom w:val="nil"/>
              <w:right w:val="nil"/>
            </w:tcBorders>
            <w:shd w:val="clear" w:color="auto" w:fill="auto"/>
            <w:noWrap/>
            <w:vAlign w:val="bottom"/>
            <w:hideMark/>
          </w:tcPr>
          <w:p w14:paraId="523A4CF0"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3</w:t>
            </w:r>
          </w:p>
        </w:tc>
        <w:tc>
          <w:tcPr>
            <w:tcW w:w="1562" w:type="dxa"/>
            <w:tcBorders>
              <w:top w:val="nil"/>
              <w:left w:val="nil"/>
              <w:bottom w:val="nil"/>
              <w:right w:val="nil"/>
            </w:tcBorders>
            <w:shd w:val="clear" w:color="auto" w:fill="auto"/>
            <w:noWrap/>
            <w:vAlign w:val="bottom"/>
            <w:hideMark/>
          </w:tcPr>
          <w:p w14:paraId="21A67040"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092D11A8"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79E261BC" w14:textId="77777777" w:rsidTr="007B69CE">
        <w:trPr>
          <w:trHeight w:val="288"/>
        </w:trPr>
        <w:tc>
          <w:tcPr>
            <w:tcW w:w="4320" w:type="dxa"/>
            <w:tcBorders>
              <w:top w:val="nil"/>
              <w:left w:val="nil"/>
              <w:bottom w:val="nil"/>
              <w:right w:val="nil"/>
            </w:tcBorders>
            <w:shd w:val="clear" w:color="auto" w:fill="auto"/>
            <w:noWrap/>
            <w:vAlign w:val="bottom"/>
            <w:hideMark/>
          </w:tcPr>
          <w:p w14:paraId="42314D75"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hideMark/>
          </w:tcPr>
          <w:p w14:paraId="78754F4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78</w:t>
            </w:r>
          </w:p>
        </w:tc>
        <w:tc>
          <w:tcPr>
            <w:tcW w:w="810" w:type="dxa"/>
            <w:tcBorders>
              <w:top w:val="nil"/>
              <w:left w:val="nil"/>
              <w:bottom w:val="nil"/>
              <w:right w:val="nil"/>
            </w:tcBorders>
            <w:shd w:val="clear" w:color="auto" w:fill="auto"/>
            <w:noWrap/>
            <w:vAlign w:val="bottom"/>
            <w:hideMark/>
          </w:tcPr>
          <w:p w14:paraId="476F4576"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87</w:t>
            </w:r>
          </w:p>
        </w:tc>
        <w:tc>
          <w:tcPr>
            <w:tcW w:w="900" w:type="dxa"/>
            <w:tcBorders>
              <w:top w:val="nil"/>
              <w:left w:val="nil"/>
              <w:bottom w:val="nil"/>
              <w:right w:val="nil"/>
            </w:tcBorders>
            <w:shd w:val="clear" w:color="auto" w:fill="auto"/>
            <w:noWrap/>
            <w:vAlign w:val="bottom"/>
            <w:hideMark/>
          </w:tcPr>
          <w:p w14:paraId="12C8A4A6"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165</w:t>
            </w:r>
          </w:p>
        </w:tc>
        <w:tc>
          <w:tcPr>
            <w:tcW w:w="1562" w:type="dxa"/>
            <w:tcBorders>
              <w:top w:val="nil"/>
              <w:left w:val="nil"/>
              <w:bottom w:val="nil"/>
              <w:right w:val="nil"/>
            </w:tcBorders>
            <w:shd w:val="clear" w:color="auto" w:fill="auto"/>
            <w:noWrap/>
            <w:vAlign w:val="bottom"/>
            <w:hideMark/>
          </w:tcPr>
          <w:p w14:paraId="3661338C"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A034106"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4B99023F" w14:textId="77777777" w:rsidTr="007B69CE">
        <w:trPr>
          <w:trHeight w:val="288"/>
        </w:trPr>
        <w:tc>
          <w:tcPr>
            <w:tcW w:w="4320" w:type="dxa"/>
            <w:tcBorders>
              <w:top w:val="nil"/>
              <w:left w:val="nil"/>
              <w:bottom w:val="nil"/>
              <w:right w:val="nil"/>
            </w:tcBorders>
            <w:shd w:val="clear" w:color="auto" w:fill="auto"/>
            <w:noWrap/>
            <w:vAlign w:val="bottom"/>
            <w:hideMark/>
          </w:tcPr>
          <w:p w14:paraId="7CCC7256"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4A4B55FC"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472E916B"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608D8CC9"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315EEFD5"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22239F0A"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4B5A6F3F" w14:textId="77777777" w:rsidTr="007B69CE">
        <w:trPr>
          <w:trHeight w:val="288"/>
        </w:trPr>
        <w:tc>
          <w:tcPr>
            <w:tcW w:w="4320" w:type="dxa"/>
            <w:tcBorders>
              <w:top w:val="nil"/>
              <w:left w:val="nil"/>
              <w:bottom w:val="nil"/>
              <w:right w:val="nil"/>
            </w:tcBorders>
            <w:shd w:val="clear" w:color="auto" w:fill="auto"/>
            <w:noWrap/>
            <w:vAlign w:val="bottom"/>
            <w:hideMark/>
          </w:tcPr>
          <w:p w14:paraId="47F80CE5"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H</w:t>
            </w:r>
            <w:r>
              <w:rPr>
                <w:rFonts w:ascii="Times New Roman" w:eastAsia="Times New Roman" w:hAnsi="Times New Roman" w:cs="Times New Roman"/>
                <w:b/>
                <w:bCs/>
                <w:color w:val="000000"/>
                <w:sz w:val="24"/>
                <w:szCs w:val="24"/>
              </w:rPr>
              <w:t>ighway</w:t>
            </w:r>
            <w:r w:rsidRPr="0046719E">
              <w:rPr>
                <w:rFonts w:ascii="Times New Roman" w:eastAsia="Times New Roman" w:hAnsi="Times New Roman" w:cs="Times New Roman"/>
                <w:b/>
                <w:bCs/>
                <w:color w:val="000000"/>
                <w:sz w:val="24"/>
                <w:szCs w:val="24"/>
              </w:rPr>
              <w:t xml:space="preserve"> S</w:t>
            </w:r>
            <w:r>
              <w:rPr>
                <w:rFonts w:ascii="Times New Roman" w:eastAsia="Times New Roman" w:hAnsi="Times New Roman" w:cs="Times New Roman"/>
                <w:b/>
                <w:bCs/>
                <w:color w:val="000000"/>
                <w:sz w:val="24"/>
                <w:szCs w:val="24"/>
              </w:rPr>
              <w:t>urveyor</w:t>
            </w:r>
          </w:p>
        </w:tc>
        <w:tc>
          <w:tcPr>
            <w:tcW w:w="810" w:type="dxa"/>
            <w:tcBorders>
              <w:top w:val="nil"/>
              <w:left w:val="nil"/>
              <w:bottom w:val="nil"/>
              <w:right w:val="nil"/>
            </w:tcBorders>
            <w:shd w:val="clear" w:color="auto" w:fill="auto"/>
            <w:noWrap/>
            <w:vAlign w:val="bottom"/>
            <w:hideMark/>
          </w:tcPr>
          <w:p w14:paraId="12137726"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hideMark/>
          </w:tcPr>
          <w:p w14:paraId="0FCEAB00"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0682C957"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6272B3C5"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65676A00"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3CCBCAA0" w14:textId="77777777" w:rsidTr="007B69CE">
        <w:trPr>
          <w:trHeight w:val="288"/>
        </w:trPr>
        <w:tc>
          <w:tcPr>
            <w:tcW w:w="4320" w:type="dxa"/>
            <w:tcBorders>
              <w:top w:val="nil"/>
              <w:left w:val="nil"/>
              <w:bottom w:val="nil"/>
              <w:right w:val="nil"/>
            </w:tcBorders>
            <w:shd w:val="clear" w:color="auto" w:fill="auto"/>
            <w:noWrap/>
            <w:vAlign w:val="bottom"/>
            <w:hideMark/>
          </w:tcPr>
          <w:p w14:paraId="676A9748"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R. S</w:t>
            </w:r>
            <w:r>
              <w:rPr>
                <w:rFonts w:ascii="Times New Roman" w:eastAsia="Times New Roman" w:hAnsi="Times New Roman" w:cs="Times New Roman"/>
                <w:color w:val="000000"/>
                <w:sz w:val="24"/>
                <w:szCs w:val="24"/>
              </w:rPr>
              <w:t>teven Hayward</w:t>
            </w:r>
            <w:r w:rsidRPr="0046719E">
              <w:rPr>
                <w:rFonts w:ascii="Times New Roman" w:eastAsia="Times New Roman" w:hAnsi="Times New Roman" w:cs="Times New Roman"/>
                <w:color w:val="000000"/>
                <w:sz w:val="24"/>
                <w:szCs w:val="24"/>
              </w:rPr>
              <w:t xml:space="preserve"> </w:t>
            </w:r>
          </w:p>
        </w:tc>
        <w:tc>
          <w:tcPr>
            <w:tcW w:w="810" w:type="dxa"/>
            <w:tcBorders>
              <w:top w:val="nil"/>
              <w:left w:val="nil"/>
              <w:bottom w:val="nil"/>
              <w:right w:val="nil"/>
            </w:tcBorders>
            <w:shd w:val="clear" w:color="auto" w:fill="auto"/>
            <w:noWrap/>
            <w:vAlign w:val="bottom"/>
            <w:hideMark/>
          </w:tcPr>
          <w:p w14:paraId="7F3A855C"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241</w:t>
            </w:r>
          </w:p>
        </w:tc>
        <w:tc>
          <w:tcPr>
            <w:tcW w:w="810" w:type="dxa"/>
            <w:tcBorders>
              <w:top w:val="nil"/>
              <w:left w:val="nil"/>
              <w:bottom w:val="nil"/>
              <w:right w:val="nil"/>
            </w:tcBorders>
            <w:shd w:val="clear" w:color="auto" w:fill="auto"/>
            <w:noWrap/>
            <w:vAlign w:val="bottom"/>
            <w:hideMark/>
          </w:tcPr>
          <w:p w14:paraId="031B2352"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262</w:t>
            </w:r>
          </w:p>
        </w:tc>
        <w:tc>
          <w:tcPr>
            <w:tcW w:w="900" w:type="dxa"/>
            <w:tcBorders>
              <w:top w:val="nil"/>
              <w:left w:val="nil"/>
              <w:bottom w:val="nil"/>
              <w:right w:val="nil"/>
            </w:tcBorders>
            <w:shd w:val="clear" w:color="auto" w:fill="auto"/>
            <w:noWrap/>
            <w:vAlign w:val="bottom"/>
            <w:hideMark/>
          </w:tcPr>
          <w:p w14:paraId="4326AEDF"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503</w:t>
            </w:r>
          </w:p>
        </w:tc>
        <w:tc>
          <w:tcPr>
            <w:tcW w:w="1562" w:type="dxa"/>
            <w:tcBorders>
              <w:top w:val="nil"/>
              <w:left w:val="nil"/>
              <w:bottom w:val="nil"/>
              <w:right w:val="nil"/>
            </w:tcBorders>
            <w:shd w:val="clear" w:color="auto" w:fill="auto"/>
            <w:noWrap/>
            <w:vAlign w:val="bottom"/>
            <w:hideMark/>
          </w:tcPr>
          <w:p w14:paraId="3E0F6FB0"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713C9923"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024CC11D" w14:textId="77777777" w:rsidTr="007B69CE">
        <w:trPr>
          <w:trHeight w:val="288"/>
        </w:trPr>
        <w:tc>
          <w:tcPr>
            <w:tcW w:w="4320" w:type="dxa"/>
            <w:tcBorders>
              <w:top w:val="nil"/>
              <w:left w:val="nil"/>
              <w:bottom w:val="nil"/>
              <w:right w:val="nil"/>
            </w:tcBorders>
            <w:shd w:val="clear" w:color="auto" w:fill="auto"/>
            <w:noWrap/>
            <w:vAlign w:val="bottom"/>
            <w:hideMark/>
          </w:tcPr>
          <w:p w14:paraId="71294027"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ichael</w:t>
            </w:r>
            <w:r w:rsidRPr="0046719E">
              <w:rPr>
                <w:rFonts w:ascii="Times New Roman" w:eastAsia="Times New Roman" w:hAnsi="Times New Roman" w:cs="Times New Roman"/>
                <w:color w:val="000000"/>
                <w:sz w:val="24"/>
                <w:szCs w:val="24"/>
              </w:rPr>
              <w:t xml:space="preserve"> J.  S</w:t>
            </w:r>
            <w:r>
              <w:rPr>
                <w:rFonts w:ascii="Times New Roman" w:eastAsia="Times New Roman" w:hAnsi="Times New Roman" w:cs="Times New Roman"/>
                <w:color w:val="000000"/>
                <w:sz w:val="24"/>
                <w:szCs w:val="24"/>
              </w:rPr>
              <w:t>chleiff</w:t>
            </w:r>
          </w:p>
        </w:tc>
        <w:tc>
          <w:tcPr>
            <w:tcW w:w="810" w:type="dxa"/>
            <w:tcBorders>
              <w:top w:val="nil"/>
              <w:left w:val="nil"/>
              <w:bottom w:val="nil"/>
              <w:right w:val="nil"/>
            </w:tcBorders>
            <w:shd w:val="clear" w:color="auto" w:fill="auto"/>
            <w:noWrap/>
            <w:vAlign w:val="bottom"/>
            <w:hideMark/>
          </w:tcPr>
          <w:p w14:paraId="568F04D0"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63</w:t>
            </w:r>
          </w:p>
        </w:tc>
        <w:tc>
          <w:tcPr>
            <w:tcW w:w="810" w:type="dxa"/>
            <w:tcBorders>
              <w:top w:val="nil"/>
              <w:left w:val="nil"/>
              <w:bottom w:val="nil"/>
              <w:right w:val="nil"/>
            </w:tcBorders>
            <w:shd w:val="clear" w:color="auto" w:fill="auto"/>
            <w:noWrap/>
            <w:vAlign w:val="bottom"/>
            <w:hideMark/>
          </w:tcPr>
          <w:p w14:paraId="47B88816"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43</w:t>
            </w:r>
          </w:p>
        </w:tc>
        <w:tc>
          <w:tcPr>
            <w:tcW w:w="900" w:type="dxa"/>
            <w:tcBorders>
              <w:top w:val="nil"/>
              <w:left w:val="nil"/>
              <w:bottom w:val="nil"/>
              <w:right w:val="nil"/>
            </w:tcBorders>
            <w:shd w:val="clear" w:color="auto" w:fill="auto"/>
            <w:noWrap/>
            <w:vAlign w:val="bottom"/>
            <w:hideMark/>
          </w:tcPr>
          <w:p w14:paraId="0D499CBF"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106</w:t>
            </w:r>
          </w:p>
        </w:tc>
        <w:tc>
          <w:tcPr>
            <w:tcW w:w="1562" w:type="dxa"/>
            <w:tcBorders>
              <w:top w:val="nil"/>
              <w:left w:val="nil"/>
              <w:bottom w:val="nil"/>
              <w:right w:val="nil"/>
            </w:tcBorders>
            <w:shd w:val="clear" w:color="auto" w:fill="auto"/>
            <w:noWrap/>
            <w:vAlign w:val="bottom"/>
            <w:hideMark/>
          </w:tcPr>
          <w:p w14:paraId="5C0EFC50"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5F27A5B"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0A006CE9" w14:textId="77777777" w:rsidTr="007B69CE">
        <w:trPr>
          <w:trHeight w:val="288"/>
        </w:trPr>
        <w:tc>
          <w:tcPr>
            <w:tcW w:w="4320" w:type="dxa"/>
            <w:tcBorders>
              <w:top w:val="nil"/>
              <w:left w:val="nil"/>
              <w:bottom w:val="nil"/>
              <w:right w:val="nil"/>
            </w:tcBorders>
            <w:shd w:val="clear" w:color="auto" w:fill="auto"/>
            <w:noWrap/>
            <w:vAlign w:val="bottom"/>
            <w:hideMark/>
          </w:tcPr>
          <w:p w14:paraId="55993706"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hideMark/>
          </w:tcPr>
          <w:p w14:paraId="71E0B19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w:t>
            </w:r>
          </w:p>
        </w:tc>
        <w:tc>
          <w:tcPr>
            <w:tcW w:w="810" w:type="dxa"/>
            <w:tcBorders>
              <w:top w:val="nil"/>
              <w:left w:val="nil"/>
              <w:bottom w:val="nil"/>
              <w:right w:val="nil"/>
            </w:tcBorders>
            <w:shd w:val="clear" w:color="auto" w:fill="auto"/>
            <w:noWrap/>
            <w:vAlign w:val="bottom"/>
            <w:hideMark/>
          </w:tcPr>
          <w:p w14:paraId="540967C9"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w:t>
            </w:r>
          </w:p>
        </w:tc>
        <w:tc>
          <w:tcPr>
            <w:tcW w:w="900" w:type="dxa"/>
            <w:tcBorders>
              <w:top w:val="nil"/>
              <w:left w:val="nil"/>
              <w:bottom w:val="nil"/>
              <w:right w:val="nil"/>
            </w:tcBorders>
            <w:shd w:val="clear" w:color="auto" w:fill="auto"/>
            <w:noWrap/>
            <w:vAlign w:val="bottom"/>
            <w:hideMark/>
          </w:tcPr>
          <w:p w14:paraId="07DF6EF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5</w:t>
            </w:r>
          </w:p>
        </w:tc>
        <w:tc>
          <w:tcPr>
            <w:tcW w:w="1562" w:type="dxa"/>
            <w:tcBorders>
              <w:top w:val="nil"/>
              <w:left w:val="nil"/>
              <w:bottom w:val="nil"/>
              <w:right w:val="nil"/>
            </w:tcBorders>
            <w:shd w:val="clear" w:color="auto" w:fill="auto"/>
            <w:noWrap/>
            <w:vAlign w:val="bottom"/>
            <w:hideMark/>
          </w:tcPr>
          <w:p w14:paraId="21B02D75"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7ECC986C"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5B5F68D9" w14:textId="77777777" w:rsidTr="007B69CE">
        <w:trPr>
          <w:trHeight w:val="288"/>
        </w:trPr>
        <w:tc>
          <w:tcPr>
            <w:tcW w:w="4320" w:type="dxa"/>
            <w:tcBorders>
              <w:top w:val="nil"/>
              <w:left w:val="nil"/>
              <w:bottom w:val="nil"/>
              <w:right w:val="nil"/>
            </w:tcBorders>
            <w:shd w:val="clear" w:color="auto" w:fill="auto"/>
            <w:noWrap/>
            <w:vAlign w:val="bottom"/>
            <w:hideMark/>
          </w:tcPr>
          <w:p w14:paraId="4D5EDBEB"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hideMark/>
          </w:tcPr>
          <w:p w14:paraId="4B27A5D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6</w:t>
            </w:r>
          </w:p>
        </w:tc>
        <w:tc>
          <w:tcPr>
            <w:tcW w:w="810" w:type="dxa"/>
            <w:tcBorders>
              <w:top w:val="nil"/>
              <w:left w:val="nil"/>
              <w:bottom w:val="nil"/>
              <w:right w:val="nil"/>
            </w:tcBorders>
            <w:shd w:val="clear" w:color="auto" w:fill="auto"/>
            <w:noWrap/>
            <w:vAlign w:val="bottom"/>
            <w:hideMark/>
          </w:tcPr>
          <w:p w14:paraId="4B119F9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8</w:t>
            </w:r>
          </w:p>
        </w:tc>
        <w:tc>
          <w:tcPr>
            <w:tcW w:w="900" w:type="dxa"/>
            <w:tcBorders>
              <w:top w:val="nil"/>
              <w:left w:val="nil"/>
              <w:bottom w:val="nil"/>
              <w:right w:val="nil"/>
            </w:tcBorders>
            <w:shd w:val="clear" w:color="auto" w:fill="auto"/>
            <w:noWrap/>
            <w:vAlign w:val="bottom"/>
            <w:hideMark/>
          </w:tcPr>
          <w:p w14:paraId="7E243B12"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14</w:t>
            </w:r>
          </w:p>
        </w:tc>
        <w:tc>
          <w:tcPr>
            <w:tcW w:w="1562" w:type="dxa"/>
            <w:tcBorders>
              <w:top w:val="nil"/>
              <w:left w:val="nil"/>
              <w:bottom w:val="nil"/>
              <w:right w:val="nil"/>
            </w:tcBorders>
            <w:shd w:val="clear" w:color="auto" w:fill="auto"/>
            <w:noWrap/>
            <w:vAlign w:val="bottom"/>
            <w:hideMark/>
          </w:tcPr>
          <w:p w14:paraId="4EFB0BDD"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1002ED89"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3B523794" w14:textId="77777777" w:rsidTr="007B69CE">
        <w:trPr>
          <w:trHeight w:val="288"/>
        </w:trPr>
        <w:tc>
          <w:tcPr>
            <w:tcW w:w="4320" w:type="dxa"/>
            <w:tcBorders>
              <w:top w:val="nil"/>
              <w:left w:val="nil"/>
              <w:bottom w:val="nil"/>
              <w:right w:val="nil"/>
            </w:tcBorders>
            <w:shd w:val="clear" w:color="auto" w:fill="auto"/>
            <w:noWrap/>
            <w:vAlign w:val="bottom"/>
            <w:hideMark/>
          </w:tcPr>
          <w:p w14:paraId="764642FE"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0084F546"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07C24098"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4234C99B"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7E272219"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3E54190F"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5CD4FBFB" w14:textId="77777777" w:rsidTr="007B69CE">
        <w:trPr>
          <w:trHeight w:val="288"/>
        </w:trPr>
        <w:tc>
          <w:tcPr>
            <w:tcW w:w="4320" w:type="dxa"/>
            <w:tcBorders>
              <w:top w:val="nil"/>
              <w:left w:val="nil"/>
              <w:bottom w:val="nil"/>
              <w:right w:val="nil"/>
            </w:tcBorders>
            <w:shd w:val="clear" w:color="auto" w:fill="auto"/>
            <w:noWrap/>
            <w:vAlign w:val="bottom"/>
            <w:hideMark/>
          </w:tcPr>
          <w:p w14:paraId="5C2B0E84"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H</w:t>
            </w:r>
            <w:r>
              <w:rPr>
                <w:rFonts w:ascii="Times New Roman" w:eastAsia="Times New Roman" w:hAnsi="Times New Roman" w:cs="Times New Roman"/>
                <w:b/>
                <w:bCs/>
                <w:color w:val="000000"/>
                <w:sz w:val="24"/>
                <w:szCs w:val="24"/>
              </w:rPr>
              <w:t>ousing Authority (3 year term)</w:t>
            </w:r>
          </w:p>
        </w:tc>
        <w:tc>
          <w:tcPr>
            <w:tcW w:w="810" w:type="dxa"/>
            <w:tcBorders>
              <w:top w:val="nil"/>
              <w:left w:val="nil"/>
              <w:bottom w:val="nil"/>
              <w:right w:val="nil"/>
            </w:tcBorders>
            <w:shd w:val="clear" w:color="auto" w:fill="auto"/>
            <w:noWrap/>
            <w:vAlign w:val="bottom"/>
            <w:hideMark/>
          </w:tcPr>
          <w:p w14:paraId="7AD8D16A"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hideMark/>
          </w:tcPr>
          <w:p w14:paraId="6AE6CC30"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333430DE"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74438FFC"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5EF7A07E"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4BC04A6F" w14:textId="77777777" w:rsidTr="007B69CE">
        <w:trPr>
          <w:trHeight w:val="288"/>
        </w:trPr>
        <w:tc>
          <w:tcPr>
            <w:tcW w:w="4320" w:type="dxa"/>
            <w:tcBorders>
              <w:top w:val="nil"/>
              <w:left w:val="nil"/>
              <w:bottom w:val="nil"/>
              <w:right w:val="nil"/>
            </w:tcBorders>
            <w:shd w:val="clear" w:color="auto" w:fill="auto"/>
            <w:noWrap/>
            <w:vAlign w:val="bottom"/>
            <w:hideMark/>
          </w:tcPr>
          <w:p w14:paraId="71D3AFD6"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r w:rsidRPr="004671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c>
          <w:tcPr>
            <w:tcW w:w="810" w:type="dxa"/>
            <w:tcBorders>
              <w:top w:val="nil"/>
              <w:left w:val="nil"/>
              <w:bottom w:val="nil"/>
              <w:right w:val="nil"/>
            </w:tcBorders>
            <w:shd w:val="clear" w:color="auto" w:fill="auto"/>
            <w:noWrap/>
            <w:vAlign w:val="bottom"/>
            <w:hideMark/>
          </w:tcPr>
          <w:p w14:paraId="610D94E8"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22</w:t>
            </w:r>
          </w:p>
        </w:tc>
        <w:tc>
          <w:tcPr>
            <w:tcW w:w="810" w:type="dxa"/>
            <w:tcBorders>
              <w:top w:val="nil"/>
              <w:left w:val="nil"/>
              <w:bottom w:val="nil"/>
              <w:right w:val="nil"/>
            </w:tcBorders>
            <w:shd w:val="clear" w:color="auto" w:fill="auto"/>
            <w:noWrap/>
            <w:vAlign w:val="bottom"/>
            <w:hideMark/>
          </w:tcPr>
          <w:p w14:paraId="61168556"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24</w:t>
            </w:r>
          </w:p>
        </w:tc>
        <w:tc>
          <w:tcPr>
            <w:tcW w:w="900" w:type="dxa"/>
            <w:tcBorders>
              <w:top w:val="nil"/>
              <w:left w:val="nil"/>
              <w:bottom w:val="nil"/>
              <w:right w:val="nil"/>
            </w:tcBorders>
            <w:shd w:val="clear" w:color="auto" w:fill="auto"/>
            <w:noWrap/>
            <w:vAlign w:val="bottom"/>
            <w:hideMark/>
          </w:tcPr>
          <w:p w14:paraId="3806142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46</w:t>
            </w:r>
          </w:p>
        </w:tc>
        <w:tc>
          <w:tcPr>
            <w:tcW w:w="1562" w:type="dxa"/>
            <w:tcBorders>
              <w:top w:val="nil"/>
              <w:left w:val="nil"/>
              <w:bottom w:val="nil"/>
              <w:right w:val="nil"/>
            </w:tcBorders>
            <w:shd w:val="clear" w:color="auto" w:fill="auto"/>
            <w:noWrap/>
            <w:vAlign w:val="bottom"/>
            <w:hideMark/>
          </w:tcPr>
          <w:p w14:paraId="5C3FE2D3"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19ED9D82"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63D28A2B" w14:textId="77777777" w:rsidTr="007B69CE">
        <w:trPr>
          <w:trHeight w:val="288"/>
        </w:trPr>
        <w:tc>
          <w:tcPr>
            <w:tcW w:w="4320" w:type="dxa"/>
            <w:tcBorders>
              <w:top w:val="nil"/>
              <w:left w:val="nil"/>
              <w:bottom w:val="nil"/>
              <w:right w:val="nil"/>
            </w:tcBorders>
            <w:shd w:val="clear" w:color="auto" w:fill="auto"/>
            <w:noWrap/>
            <w:vAlign w:val="bottom"/>
            <w:hideMark/>
          </w:tcPr>
          <w:p w14:paraId="2AF465BC"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hideMark/>
          </w:tcPr>
          <w:p w14:paraId="7CEF95DD"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292</w:t>
            </w:r>
          </w:p>
        </w:tc>
        <w:tc>
          <w:tcPr>
            <w:tcW w:w="810" w:type="dxa"/>
            <w:tcBorders>
              <w:top w:val="nil"/>
              <w:left w:val="nil"/>
              <w:bottom w:val="nil"/>
              <w:right w:val="nil"/>
            </w:tcBorders>
            <w:shd w:val="clear" w:color="auto" w:fill="auto"/>
            <w:noWrap/>
            <w:vAlign w:val="bottom"/>
            <w:hideMark/>
          </w:tcPr>
          <w:p w14:paraId="0E5544D0"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290</w:t>
            </w:r>
          </w:p>
        </w:tc>
        <w:tc>
          <w:tcPr>
            <w:tcW w:w="900" w:type="dxa"/>
            <w:tcBorders>
              <w:top w:val="nil"/>
              <w:left w:val="nil"/>
              <w:bottom w:val="nil"/>
              <w:right w:val="nil"/>
            </w:tcBorders>
            <w:shd w:val="clear" w:color="auto" w:fill="auto"/>
            <w:noWrap/>
            <w:vAlign w:val="bottom"/>
            <w:hideMark/>
          </w:tcPr>
          <w:p w14:paraId="783D870C"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582</w:t>
            </w:r>
          </w:p>
        </w:tc>
        <w:tc>
          <w:tcPr>
            <w:tcW w:w="1562" w:type="dxa"/>
            <w:tcBorders>
              <w:top w:val="nil"/>
              <w:left w:val="nil"/>
              <w:bottom w:val="nil"/>
              <w:right w:val="nil"/>
            </w:tcBorders>
            <w:shd w:val="clear" w:color="auto" w:fill="auto"/>
            <w:noWrap/>
            <w:vAlign w:val="bottom"/>
            <w:hideMark/>
          </w:tcPr>
          <w:p w14:paraId="6B72CCFF"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2E2F335F"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7E5F595D" w14:textId="77777777" w:rsidTr="007B69CE">
        <w:trPr>
          <w:trHeight w:val="288"/>
        </w:trPr>
        <w:tc>
          <w:tcPr>
            <w:tcW w:w="4320" w:type="dxa"/>
            <w:tcBorders>
              <w:top w:val="nil"/>
              <w:left w:val="nil"/>
              <w:bottom w:val="nil"/>
              <w:right w:val="nil"/>
            </w:tcBorders>
            <w:shd w:val="clear" w:color="auto" w:fill="auto"/>
            <w:noWrap/>
            <w:vAlign w:val="bottom"/>
            <w:hideMark/>
          </w:tcPr>
          <w:p w14:paraId="1F0B787A"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hristine</w:t>
            </w:r>
            <w:r w:rsidRPr="0046719E">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color w:val="000000"/>
                <w:sz w:val="24"/>
                <w:szCs w:val="24"/>
              </w:rPr>
              <w:t>ompkins</w:t>
            </w:r>
          </w:p>
        </w:tc>
        <w:tc>
          <w:tcPr>
            <w:tcW w:w="810" w:type="dxa"/>
            <w:tcBorders>
              <w:top w:val="nil"/>
              <w:left w:val="nil"/>
              <w:bottom w:val="nil"/>
              <w:right w:val="nil"/>
            </w:tcBorders>
            <w:shd w:val="clear" w:color="auto" w:fill="auto"/>
            <w:noWrap/>
            <w:vAlign w:val="bottom"/>
            <w:hideMark/>
          </w:tcPr>
          <w:p w14:paraId="1619A688"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hideMark/>
          </w:tcPr>
          <w:p w14:paraId="71166A72"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03FE9CB7"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59CED15A"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6E423E5D"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74ECCFC3" w14:textId="77777777" w:rsidTr="007B69CE">
        <w:trPr>
          <w:trHeight w:val="288"/>
        </w:trPr>
        <w:tc>
          <w:tcPr>
            <w:tcW w:w="4320" w:type="dxa"/>
            <w:tcBorders>
              <w:top w:val="nil"/>
              <w:left w:val="nil"/>
              <w:bottom w:val="nil"/>
              <w:right w:val="nil"/>
            </w:tcBorders>
            <w:shd w:val="clear" w:color="auto" w:fill="auto"/>
            <w:noWrap/>
            <w:vAlign w:val="bottom"/>
            <w:hideMark/>
          </w:tcPr>
          <w:p w14:paraId="2AF42E10"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7497D73A"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0028CDDA"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386DC863"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66AD4D8A"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21848B9D"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06F71D1D" w14:textId="77777777" w:rsidTr="007B69CE">
        <w:trPr>
          <w:trHeight w:val="288"/>
        </w:trPr>
        <w:tc>
          <w:tcPr>
            <w:tcW w:w="4320" w:type="dxa"/>
            <w:tcBorders>
              <w:top w:val="nil"/>
              <w:left w:val="nil"/>
              <w:bottom w:val="nil"/>
              <w:right w:val="nil"/>
            </w:tcBorders>
            <w:shd w:val="clear" w:color="auto" w:fill="auto"/>
            <w:noWrap/>
            <w:vAlign w:val="bottom"/>
            <w:hideMark/>
          </w:tcPr>
          <w:p w14:paraId="3BEB61DA" w14:textId="6AD8031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H</w:t>
            </w:r>
            <w:r>
              <w:rPr>
                <w:rFonts w:ascii="Times New Roman" w:eastAsia="Times New Roman" w:hAnsi="Times New Roman" w:cs="Times New Roman"/>
                <w:b/>
                <w:bCs/>
                <w:color w:val="000000"/>
                <w:sz w:val="24"/>
                <w:szCs w:val="24"/>
              </w:rPr>
              <w:t>ousing Authority (4</w:t>
            </w:r>
            <w:r w:rsidR="00C4084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year term)</w:t>
            </w:r>
          </w:p>
        </w:tc>
        <w:tc>
          <w:tcPr>
            <w:tcW w:w="810" w:type="dxa"/>
            <w:tcBorders>
              <w:top w:val="nil"/>
              <w:left w:val="nil"/>
              <w:bottom w:val="nil"/>
              <w:right w:val="nil"/>
            </w:tcBorders>
            <w:shd w:val="clear" w:color="auto" w:fill="auto"/>
            <w:noWrap/>
            <w:vAlign w:val="bottom"/>
            <w:hideMark/>
          </w:tcPr>
          <w:p w14:paraId="5015C555"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hideMark/>
          </w:tcPr>
          <w:p w14:paraId="6E401F40"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2CFBBE22"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50B9D6C6"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04713B28"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43366092" w14:textId="77777777" w:rsidTr="007B69CE">
        <w:trPr>
          <w:trHeight w:val="288"/>
        </w:trPr>
        <w:tc>
          <w:tcPr>
            <w:tcW w:w="4320" w:type="dxa"/>
            <w:tcBorders>
              <w:top w:val="nil"/>
              <w:left w:val="nil"/>
              <w:bottom w:val="nil"/>
              <w:right w:val="nil"/>
            </w:tcBorders>
            <w:shd w:val="clear" w:color="auto" w:fill="auto"/>
            <w:noWrap/>
            <w:vAlign w:val="bottom"/>
            <w:hideMark/>
          </w:tcPr>
          <w:p w14:paraId="5124A21F"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atricia</w:t>
            </w:r>
            <w:r w:rsidRPr="0046719E">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rPr>
              <w:t>c</w:t>
            </w:r>
            <w:r w:rsidRPr="0046719E">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arthy</w:t>
            </w:r>
          </w:p>
        </w:tc>
        <w:tc>
          <w:tcPr>
            <w:tcW w:w="810" w:type="dxa"/>
            <w:tcBorders>
              <w:top w:val="nil"/>
              <w:left w:val="nil"/>
              <w:bottom w:val="nil"/>
              <w:right w:val="nil"/>
            </w:tcBorders>
            <w:shd w:val="clear" w:color="auto" w:fill="auto"/>
            <w:noWrap/>
            <w:vAlign w:val="bottom"/>
            <w:hideMark/>
          </w:tcPr>
          <w:p w14:paraId="056C6F22"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223</w:t>
            </w:r>
          </w:p>
        </w:tc>
        <w:tc>
          <w:tcPr>
            <w:tcW w:w="810" w:type="dxa"/>
            <w:tcBorders>
              <w:top w:val="nil"/>
              <w:left w:val="nil"/>
              <w:bottom w:val="nil"/>
              <w:right w:val="nil"/>
            </w:tcBorders>
            <w:shd w:val="clear" w:color="auto" w:fill="auto"/>
            <w:noWrap/>
            <w:vAlign w:val="bottom"/>
            <w:hideMark/>
          </w:tcPr>
          <w:p w14:paraId="2BF02619"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213</w:t>
            </w:r>
          </w:p>
        </w:tc>
        <w:tc>
          <w:tcPr>
            <w:tcW w:w="900" w:type="dxa"/>
            <w:tcBorders>
              <w:top w:val="nil"/>
              <w:left w:val="nil"/>
              <w:bottom w:val="nil"/>
              <w:right w:val="nil"/>
            </w:tcBorders>
            <w:shd w:val="clear" w:color="auto" w:fill="auto"/>
            <w:noWrap/>
            <w:vAlign w:val="bottom"/>
            <w:hideMark/>
          </w:tcPr>
          <w:p w14:paraId="36F25025"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436</w:t>
            </w:r>
          </w:p>
        </w:tc>
        <w:tc>
          <w:tcPr>
            <w:tcW w:w="1562" w:type="dxa"/>
            <w:tcBorders>
              <w:top w:val="nil"/>
              <w:left w:val="nil"/>
              <w:bottom w:val="nil"/>
              <w:right w:val="nil"/>
            </w:tcBorders>
            <w:shd w:val="clear" w:color="auto" w:fill="auto"/>
            <w:noWrap/>
            <w:vAlign w:val="bottom"/>
            <w:hideMark/>
          </w:tcPr>
          <w:p w14:paraId="08F964BA"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6299D968"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40E7D3EB" w14:textId="77777777" w:rsidTr="007B69CE">
        <w:trPr>
          <w:trHeight w:val="288"/>
        </w:trPr>
        <w:tc>
          <w:tcPr>
            <w:tcW w:w="4320" w:type="dxa"/>
            <w:tcBorders>
              <w:top w:val="nil"/>
              <w:left w:val="nil"/>
              <w:bottom w:val="nil"/>
              <w:right w:val="nil"/>
            </w:tcBorders>
            <w:shd w:val="clear" w:color="auto" w:fill="auto"/>
            <w:noWrap/>
            <w:vAlign w:val="bottom"/>
            <w:hideMark/>
          </w:tcPr>
          <w:p w14:paraId="18238933"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hideMark/>
          </w:tcPr>
          <w:p w14:paraId="265319EF"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3</w:t>
            </w:r>
          </w:p>
        </w:tc>
        <w:tc>
          <w:tcPr>
            <w:tcW w:w="810" w:type="dxa"/>
            <w:tcBorders>
              <w:top w:val="nil"/>
              <w:left w:val="nil"/>
              <w:bottom w:val="nil"/>
              <w:right w:val="nil"/>
            </w:tcBorders>
            <w:shd w:val="clear" w:color="auto" w:fill="auto"/>
            <w:noWrap/>
            <w:vAlign w:val="bottom"/>
            <w:hideMark/>
          </w:tcPr>
          <w:p w14:paraId="5D16A656"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w:t>
            </w:r>
          </w:p>
        </w:tc>
        <w:tc>
          <w:tcPr>
            <w:tcW w:w="900" w:type="dxa"/>
            <w:tcBorders>
              <w:top w:val="nil"/>
              <w:left w:val="nil"/>
              <w:bottom w:val="nil"/>
              <w:right w:val="nil"/>
            </w:tcBorders>
            <w:shd w:val="clear" w:color="auto" w:fill="auto"/>
            <w:noWrap/>
            <w:vAlign w:val="bottom"/>
            <w:hideMark/>
          </w:tcPr>
          <w:p w14:paraId="48F81A2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w:t>
            </w:r>
          </w:p>
        </w:tc>
        <w:tc>
          <w:tcPr>
            <w:tcW w:w="1562" w:type="dxa"/>
            <w:tcBorders>
              <w:top w:val="nil"/>
              <w:left w:val="nil"/>
              <w:bottom w:val="nil"/>
              <w:right w:val="nil"/>
            </w:tcBorders>
            <w:shd w:val="clear" w:color="auto" w:fill="auto"/>
            <w:noWrap/>
            <w:vAlign w:val="bottom"/>
            <w:hideMark/>
          </w:tcPr>
          <w:p w14:paraId="710FBC4E"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03B7E564"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20136B6C" w14:textId="77777777" w:rsidTr="007B69CE">
        <w:trPr>
          <w:trHeight w:val="288"/>
        </w:trPr>
        <w:tc>
          <w:tcPr>
            <w:tcW w:w="4320" w:type="dxa"/>
            <w:tcBorders>
              <w:top w:val="nil"/>
              <w:left w:val="nil"/>
              <w:bottom w:val="nil"/>
              <w:right w:val="nil"/>
            </w:tcBorders>
            <w:shd w:val="clear" w:color="auto" w:fill="auto"/>
            <w:noWrap/>
            <w:vAlign w:val="bottom"/>
            <w:hideMark/>
          </w:tcPr>
          <w:p w14:paraId="18B9A6C1"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hideMark/>
          </w:tcPr>
          <w:p w14:paraId="253EFF6D"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88</w:t>
            </w:r>
          </w:p>
        </w:tc>
        <w:tc>
          <w:tcPr>
            <w:tcW w:w="810" w:type="dxa"/>
            <w:tcBorders>
              <w:top w:val="nil"/>
              <w:left w:val="nil"/>
              <w:bottom w:val="nil"/>
              <w:right w:val="nil"/>
            </w:tcBorders>
            <w:shd w:val="clear" w:color="auto" w:fill="auto"/>
            <w:noWrap/>
            <w:vAlign w:val="bottom"/>
            <w:hideMark/>
          </w:tcPr>
          <w:p w14:paraId="7CD9ACBF"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100</w:t>
            </w:r>
          </w:p>
        </w:tc>
        <w:tc>
          <w:tcPr>
            <w:tcW w:w="900" w:type="dxa"/>
            <w:tcBorders>
              <w:top w:val="nil"/>
              <w:left w:val="nil"/>
              <w:bottom w:val="nil"/>
              <w:right w:val="nil"/>
            </w:tcBorders>
            <w:shd w:val="clear" w:color="auto" w:fill="auto"/>
            <w:noWrap/>
            <w:vAlign w:val="bottom"/>
            <w:hideMark/>
          </w:tcPr>
          <w:p w14:paraId="45C50569"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188</w:t>
            </w:r>
          </w:p>
        </w:tc>
        <w:tc>
          <w:tcPr>
            <w:tcW w:w="1562" w:type="dxa"/>
            <w:tcBorders>
              <w:top w:val="nil"/>
              <w:left w:val="nil"/>
              <w:bottom w:val="nil"/>
              <w:right w:val="nil"/>
            </w:tcBorders>
            <w:shd w:val="clear" w:color="auto" w:fill="auto"/>
            <w:noWrap/>
            <w:vAlign w:val="bottom"/>
            <w:hideMark/>
          </w:tcPr>
          <w:p w14:paraId="326D67E2"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2A3721AB"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36D0D36E" w14:textId="77777777" w:rsidTr="007B69CE">
        <w:trPr>
          <w:trHeight w:val="288"/>
        </w:trPr>
        <w:tc>
          <w:tcPr>
            <w:tcW w:w="4320" w:type="dxa"/>
            <w:tcBorders>
              <w:top w:val="nil"/>
              <w:left w:val="nil"/>
              <w:bottom w:val="nil"/>
              <w:right w:val="nil"/>
            </w:tcBorders>
            <w:shd w:val="clear" w:color="auto" w:fill="auto"/>
            <w:noWrap/>
            <w:vAlign w:val="bottom"/>
            <w:hideMark/>
          </w:tcPr>
          <w:p w14:paraId="240CE0F5"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1D1EDEDD"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44587F2E"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1213D8B6"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1E6D7F28"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69B3EE7B"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4E3CEE25" w14:textId="77777777" w:rsidTr="007B69CE">
        <w:trPr>
          <w:trHeight w:val="288"/>
        </w:trPr>
        <w:tc>
          <w:tcPr>
            <w:tcW w:w="4320" w:type="dxa"/>
            <w:tcBorders>
              <w:top w:val="nil"/>
              <w:left w:val="nil"/>
              <w:bottom w:val="nil"/>
              <w:right w:val="nil"/>
            </w:tcBorders>
            <w:shd w:val="clear" w:color="auto" w:fill="auto"/>
            <w:noWrap/>
            <w:vAlign w:val="bottom"/>
            <w:hideMark/>
          </w:tcPr>
          <w:p w14:paraId="044BE846"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H</w:t>
            </w:r>
            <w:r>
              <w:rPr>
                <w:rFonts w:ascii="Times New Roman" w:eastAsia="Times New Roman" w:hAnsi="Times New Roman" w:cs="Times New Roman"/>
                <w:b/>
                <w:bCs/>
                <w:color w:val="000000"/>
                <w:sz w:val="24"/>
                <w:szCs w:val="24"/>
              </w:rPr>
              <w:t>ousing Authority (5 year term)</w:t>
            </w:r>
          </w:p>
        </w:tc>
        <w:tc>
          <w:tcPr>
            <w:tcW w:w="810" w:type="dxa"/>
            <w:tcBorders>
              <w:top w:val="nil"/>
              <w:left w:val="nil"/>
              <w:bottom w:val="nil"/>
              <w:right w:val="nil"/>
            </w:tcBorders>
            <w:shd w:val="clear" w:color="auto" w:fill="auto"/>
            <w:noWrap/>
            <w:vAlign w:val="bottom"/>
            <w:hideMark/>
          </w:tcPr>
          <w:p w14:paraId="6F1A7994"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hideMark/>
          </w:tcPr>
          <w:p w14:paraId="65B70CCA"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3A727C1F"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551089D3"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76845850"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3FCF1C4A" w14:textId="77777777" w:rsidTr="007B69CE">
        <w:trPr>
          <w:trHeight w:val="288"/>
        </w:trPr>
        <w:tc>
          <w:tcPr>
            <w:tcW w:w="4320" w:type="dxa"/>
            <w:tcBorders>
              <w:top w:val="nil"/>
              <w:left w:val="nil"/>
              <w:bottom w:val="nil"/>
              <w:right w:val="nil"/>
            </w:tcBorders>
            <w:shd w:val="clear" w:color="auto" w:fill="auto"/>
            <w:noWrap/>
            <w:vAlign w:val="bottom"/>
            <w:hideMark/>
          </w:tcPr>
          <w:p w14:paraId="1288EFAA"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ichard</w:t>
            </w:r>
            <w:r w:rsidRPr="004671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Clark</w:t>
            </w:r>
          </w:p>
        </w:tc>
        <w:tc>
          <w:tcPr>
            <w:tcW w:w="810" w:type="dxa"/>
            <w:tcBorders>
              <w:top w:val="nil"/>
              <w:left w:val="nil"/>
              <w:bottom w:val="nil"/>
              <w:right w:val="nil"/>
            </w:tcBorders>
            <w:shd w:val="clear" w:color="auto" w:fill="auto"/>
            <w:noWrap/>
            <w:vAlign w:val="bottom"/>
            <w:hideMark/>
          </w:tcPr>
          <w:p w14:paraId="2A5F07A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227</w:t>
            </w:r>
          </w:p>
        </w:tc>
        <w:tc>
          <w:tcPr>
            <w:tcW w:w="810" w:type="dxa"/>
            <w:tcBorders>
              <w:top w:val="nil"/>
              <w:left w:val="nil"/>
              <w:bottom w:val="nil"/>
              <w:right w:val="nil"/>
            </w:tcBorders>
            <w:shd w:val="clear" w:color="auto" w:fill="auto"/>
            <w:noWrap/>
            <w:vAlign w:val="bottom"/>
            <w:hideMark/>
          </w:tcPr>
          <w:p w14:paraId="1AB562AB"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228</w:t>
            </w:r>
          </w:p>
        </w:tc>
        <w:tc>
          <w:tcPr>
            <w:tcW w:w="900" w:type="dxa"/>
            <w:tcBorders>
              <w:top w:val="nil"/>
              <w:left w:val="nil"/>
              <w:bottom w:val="nil"/>
              <w:right w:val="nil"/>
            </w:tcBorders>
            <w:shd w:val="clear" w:color="auto" w:fill="auto"/>
            <w:noWrap/>
            <w:vAlign w:val="bottom"/>
            <w:hideMark/>
          </w:tcPr>
          <w:p w14:paraId="3B96FB29"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455</w:t>
            </w:r>
          </w:p>
        </w:tc>
        <w:tc>
          <w:tcPr>
            <w:tcW w:w="1562" w:type="dxa"/>
            <w:tcBorders>
              <w:top w:val="nil"/>
              <w:left w:val="nil"/>
              <w:bottom w:val="nil"/>
              <w:right w:val="nil"/>
            </w:tcBorders>
            <w:shd w:val="clear" w:color="auto" w:fill="auto"/>
            <w:noWrap/>
            <w:vAlign w:val="bottom"/>
            <w:hideMark/>
          </w:tcPr>
          <w:p w14:paraId="2A2E20D9"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6AEED36"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3BF223DA" w14:textId="77777777" w:rsidTr="007B69CE">
        <w:trPr>
          <w:trHeight w:val="288"/>
        </w:trPr>
        <w:tc>
          <w:tcPr>
            <w:tcW w:w="4320" w:type="dxa"/>
            <w:tcBorders>
              <w:top w:val="nil"/>
              <w:left w:val="nil"/>
              <w:bottom w:val="nil"/>
              <w:right w:val="nil"/>
            </w:tcBorders>
            <w:shd w:val="clear" w:color="auto" w:fill="auto"/>
            <w:noWrap/>
            <w:vAlign w:val="bottom"/>
            <w:hideMark/>
          </w:tcPr>
          <w:p w14:paraId="077D1D66"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hideMark/>
          </w:tcPr>
          <w:p w14:paraId="65DD95B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5</w:t>
            </w:r>
          </w:p>
        </w:tc>
        <w:tc>
          <w:tcPr>
            <w:tcW w:w="810" w:type="dxa"/>
            <w:tcBorders>
              <w:top w:val="nil"/>
              <w:left w:val="nil"/>
              <w:bottom w:val="nil"/>
              <w:right w:val="nil"/>
            </w:tcBorders>
            <w:shd w:val="clear" w:color="auto" w:fill="auto"/>
            <w:noWrap/>
            <w:vAlign w:val="bottom"/>
            <w:hideMark/>
          </w:tcPr>
          <w:p w14:paraId="00C56826"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w:t>
            </w:r>
          </w:p>
        </w:tc>
        <w:tc>
          <w:tcPr>
            <w:tcW w:w="900" w:type="dxa"/>
            <w:tcBorders>
              <w:top w:val="nil"/>
              <w:left w:val="nil"/>
              <w:bottom w:val="nil"/>
              <w:right w:val="nil"/>
            </w:tcBorders>
            <w:shd w:val="clear" w:color="auto" w:fill="auto"/>
            <w:noWrap/>
            <w:vAlign w:val="bottom"/>
            <w:hideMark/>
          </w:tcPr>
          <w:p w14:paraId="3039250A"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6</w:t>
            </w:r>
          </w:p>
        </w:tc>
        <w:tc>
          <w:tcPr>
            <w:tcW w:w="1562" w:type="dxa"/>
            <w:tcBorders>
              <w:top w:val="nil"/>
              <w:left w:val="nil"/>
              <w:bottom w:val="nil"/>
              <w:right w:val="nil"/>
            </w:tcBorders>
            <w:shd w:val="clear" w:color="auto" w:fill="auto"/>
            <w:noWrap/>
            <w:vAlign w:val="bottom"/>
            <w:hideMark/>
          </w:tcPr>
          <w:p w14:paraId="1B4EC30F"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379DCDEF"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4AEB6095" w14:textId="77777777" w:rsidTr="007B69CE">
        <w:trPr>
          <w:trHeight w:val="288"/>
        </w:trPr>
        <w:tc>
          <w:tcPr>
            <w:tcW w:w="4320" w:type="dxa"/>
            <w:tcBorders>
              <w:top w:val="nil"/>
              <w:left w:val="nil"/>
              <w:bottom w:val="nil"/>
              <w:right w:val="nil"/>
            </w:tcBorders>
            <w:shd w:val="clear" w:color="auto" w:fill="auto"/>
            <w:noWrap/>
            <w:vAlign w:val="bottom"/>
            <w:hideMark/>
          </w:tcPr>
          <w:p w14:paraId="53563211"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hideMark/>
          </w:tcPr>
          <w:p w14:paraId="2CCBA825"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82</w:t>
            </w:r>
          </w:p>
        </w:tc>
        <w:tc>
          <w:tcPr>
            <w:tcW w:w="810" w:type="dxa"/>
            <w:tcBorders>
              <w:top w:val="nil"/>
              <w:left w:val="nil"/>
              <w:bottom w:val="nil"/>
              <w:right w:val="nil"/>
            </w:tcBorders>
            <w:shd w:val="clear" w:color="auto" w:fill="auto"/>
            <w:noWrap/>
            <w:vAlign w:val="bottom"/>
            <w:hideMark/>
          </w:tcPr>
          <w:p w14:paraId="1BFE517C"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85</w:t>
            </w:r>
          </w:p>
        </w:tc>
        <w:tc>
          <w:tcPr>
            <w:tcW w:w="900" w:type="dxa"/>
            <w:tcBorders>
              <w:top w:val="nil"/>
              <w:left w:val="nil"/>
              <w:bottom w:val="nil"/>
              <w:right w:val="nil"/>
            </w:tcBorders>
            <w:shd w:val="clear" w:color="auto" w:fill="auto"/>
            <w:noWrap/>
            <w:vAlign w:val="bottom"/>
            <w:hideMark/>
          </w:tcPr>
          <w:p w14:paraId="0688C4D0"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167</w:t>
            </w:r>
          </w:p>
        </w:tc>
        <w:tc>
          <w:tcPr>
            <w:tcW w:w="1562" w:type="dxa"/>
            <w:tcBorders>
              <w:top w:val="nil"/>
              <w:left w:val="nil"/>
              <w:bottom w:val="nil"/>
              <w:right w:val="nil"/>
            </w:tcBorders>
            <w:shd w:val="clear" w:color="auto" w:fill="auto"/>
            <w:noWrap/>
            <w:vAlign w:val="bottom"/>
            <w:hideMark/>
          </w:tcPr>
          <w:p w14:paraId="47F30CF8"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524562C7"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1D7EDE0E" w14:textId="77777777" w:rsidTr="007B69CE">
        <w:trPr>
          <w:trHeight w:val="288"/>
        </w:trPr>
        <w:tc>
          <w:tcPr>
            <w:tcW w:w="4320" w:type="dxa"/>
            <w:tcBorders>
              <w:top w:val="nil"/>
              <w:left w:val="nil"/>
              <w:bottom w:val="nil"/>
              <w:right w:val="nil"/>
            </w:tcBorders>
            <w:shd w:val="clear" w:color="auto" w:fill="auto"/>
            <w:noWrap/>
            <w:vAlign w:val="bottom"/>
            <w:hideMark/>
          </w:tcPr>
          <w:p w14:paraId="42E50A5F"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67CBBAF9"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0DD0C1D8"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1CA937B7"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22CB1C75"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650F7816"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7DBEEFE2" w14:textId="77777777" w:rsidTr="007B69CE">
        <w:trPr>
          <w:trHeight w:val="288"/>
        </w:trPr>
        <w:tc>
          <w:tcPr>
            <w:tcW w:w="4320" w:type="dxa"/>
            <w:tcBorders>
              <w:top w:val="nil"/>
              <w:left w:val="nil"/>
              <w:bottom w:val="nil"/>
              <w:right w:val="nil"/>
            </w:tcBorders>
            <w:shd w:val="clear" w:color="auto" w:fill="auto"/>
            <w:noWrap/>
            <w:vAlign w:val="bottom"/>
            <w:hideMark/>
          </w:tcPr>
          <w:p w14:paraId="27196E71"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B</w:t>
            </w:r>
            <w:r>
              <w:rPr>
                <w:rFonts w:ascii="Times New Roman" w:eastAsia="Times New Roman" w:hAnsi="Times New Roman" w:cs="Times New Roman"/>
                <w:b/>
                <w:bCs/>
                <w:color w:val="000000"/>
                <w:sz w:val="24"/>
                <w:szCs w:val="24"/>
              </w:rPr>
              <w:t>oard of Library Trustees</w:t>
            </w:r>
          </w:p>
        </w:tc>
        <w:tc>
          <w:tcPr>
            <w:tcW w:w="810" w:type="dxa"/>
            <w:tcBorders>
              <w:top w:val="nil"/>
              <w:left w:val="nil"/>
              <w:bottom w:val="nil"/>
              <w:right w:val="nil"/>
            </w:tcBorders>
            <w:shd w:val="clear" w:color="auto" w:fill="auto"/>
            <w:noWrap/>
            <w:vAlign w:val="bottom"/>
            <w:hideMark/>
          </w:tcPr>
          <w:p w14:paraId="15AEB71A"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hideMark/>
          </w:tcPr>
          <w:p w14:paraId="6AB30FF3"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7277BD42"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76A480F6"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1FF46477"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0F4BF588" w14:textId="77777777" w:rsidTr="007B69CE">
        <w:trPr>
          <w:trHeight w:val="288"/>
        </w:trPr>
        <w:tc>
          <w:tcPr>
            <w:tcW w:w="4320" w:type="dxa"/>
            <w:tcBorders>
              <w:top w:val="nil"/>
              <w:left w:val="nil"/>
              <w:bottom w:val="nil"/>
              <w:right w:val="nil"/>
            </w:tcBorders>
            <w:shd w:val="clear" w:color="auto" w:fill="auto"/>
            <w:noWrap/>
            <w:vAlign w:val="bottom"/>
            <w:hideMark/>
          </w:tcPr>
          <w:p w14:paraId="2105BC52"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iane</w:t>
            </w:r>
            <w:r w:rsidRPr="0046719E">
              <w:rPr>
                <w:rFonts w:ascii="Times New Roman" w:eastAsia="Times New Roman" w:hAnsi="Times New Roman" w:cs="Times New Roman"/>
                <w:color w:val="000000"/>
                <w:sz w:val="24"/>
                <w:szCs w:val="24"/>
              </w:rPr>
              <w:t xml:space="preserve"> R</w:t>
            </w:r>
            <w:r>
              <w:rPr>
                <w:rFonts w:ascii="Times New Roman" w:eastAsia="Times New Roman" w:hAnsi="Times New Roman" w:cs="Times New Roman"/>
                <w:color w:val="000000"/>
                <w:sz w:val="24"/>
                <w:szCs w:val="24"/>
              </w:rPr>
              <w:t>uxton</w:t>
            </w:r>
          </w:p>
        </w:tc>
        <w:tc>
          <w:tcPr>
            <w:tcW w:w="810" w:type="dxa"/>
            <w:tcBorders>
              <w:top w:val="nil"/>
              <w:left w:val="nil"/>
              <w:bottom w:val="nil"/>
              <w:right w:val="nil"/>
            </w:tcBorders>
            <w:shd w:val="clear" w:color="auto" w:fill="auto"/>
            <w:noWrap/>
            <w:vAlign w:val="bottom"/>
            <w:hideMark/>
          </w:tcPr>
          <w:p w14:paraId="74165C25"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237</w:t>
            </w:r>
          </w:p>
        </w:tc>
        <w:tc>
          <w:tcPr>
            <w:tcW w:w="810" w:type="dxa"/>
            <w:tcBorders>
              <w:top w:val="nil"/>
              <w:left w:val="nil"/>
              <w:bottom w:val="nil"/>
              <w:right w:val="nil"/>
            </w:tcBorders>
            <w:shd w:val="clear" w:color="auto" w:fill="auto"/>
            <w:noWrap/>
            <w:vAlign w:val="bottom"/>
            <w:hideMark/>
          </w:tcPr>
          <w:p w14:paraId="18D9E6CA"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237</w:t>
            </w:r>
          </w:p>
        </w:tc>
        <w:tc>
          <w:tcPr>
            <w:tcW w:w="900" w:type="dxa"/>
            <w:tcBorders>
              <w:top w:val="nil"/>
              <w:left w:val="nil"/>
              <w:bottom w:val="nil"/>
              <w:right w:val="nil"/>
            </w:tcBorders>
            <w:shd w:val="clear" w:color="auto" w:fill="auto"/>
            <w:noWrap/>
            <w:vAlign w:val="bottom"/>
            <w:hideMark/>
          </w:tcPr>
          <w:p w14:paraId="7A7783DC"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474</w:t>
            </w:r>
          </w:p>
        </w:tc>
        <w:tc>
          <w:tcPr>
            <w:tcW w:w="1562" w:type="dxa"/>
            <w:tcBorders>
              <w:top w:val="nil"/>
              <w:left w:val="nil"/>
              <w:bottom w:val="nil"/>
              <w:right w:val="nil"/>
            </w:tcBorders>
            <w:shd w:val="clear" w:color="auto" w:fill="auto"/>
            <w:noWrap/>
            <w:vAlign w:val="bottom"/>
            <w:hideMark/>
          </w:tcPr>
          <w:p w14:paraId="560A7CC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6B615021"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776B8177" w14:textId="77777777" w:rsidTr="007B69CE">
        <w:trPr>
          <w:trHeight w:val="288"/>
        </w:trPr>
        <w:tc>
          <w:tcPr>
            <w:tcW w:w="4320" w:type="dxa"/>
            <w:tcBorders>
              <w:top w:val="nil"/>
              <w:left w:val="nil"/>
              <w:bottom w:val="nil"/>
              <w:right w:val="nil"/>
            </w:tcBorders>
            <w:shd w:val="clear" w:color="auto" w:fill="auto"/>
            <w:noWrap/>
            <w:vAlign w:val="bottom"/>
            <w:hideMark/>
          </w:tcPr>
          <w:p w14:paraId="7017197A"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hideMark/>
          </w:tcPr>
          <w:p w14:paraId="41394A91"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3</w:t>
            </w:r>
          </w:p>
        </w:tc>
        <w:tc>
          <w:tcPr>
            <w:tcW w:w="810" w:type="dxa"/>
            <w:tcBorders>
              <w:top w:val="nil"/>
              <w:left w:val="nil"/>
              <w:bottom w:val="nil"/>
              <w:right w:val="nil"/>
            </w:tcBorders>
            <w:shd w:val="clear" w:color="auto" w:fill="auto"/>
            <w:noWrap/>
            <w:vAlign w:val="bottom"/>
            <w:hideMark/>
          </w:tcPr>
          <w:p w14:paraId="4DEE7038"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w:t>
            </w:r>
          </w:p>
        </w:tc>
        <w:tc>
          <w:tcPr>
            <w:tcW w:w="900" w:type="dxa"/>
            <w:tcBorders>
              <w:top w:val="nil"/>
              <w:left w:val="nil"/>
              <w:bottom w:val="nil"/>
              <w:right w:val="nil"/>
            </w:tcBorders>
            <w:shd w:val="clear" w:color="auto" w:fill="auto"/>
            <w:noWrap/>
            <w:vAlign w:val="bottom"/>
            <w:hideMark/>
          </w:tcPr>
          <w:p w14:paraId="4F54027D"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7</w:t>
            </w:r>
          </w:p>
        </w:tc>
        <w:tc>
          <w:tcPr>
            <w:tcW w:w="1562" w:type="dxa"/>
            <w:tcBorders>
              <w:top w:val="nil"/>
              <w:left w:val="nil"/>
              <w:bottom w:val="nil"/>
              <w:right w:val="nil"/>
            </w:tcBorders>
            <w:shd w:val="clear" w:color="auto" w:fill="auto"/>
            <w:noWrap/>
            <w:vAlign w:val="bottom"/>
            <w:hideMark/>
          </w:tcPr>
          <w:p w14:paraId="64F04FB2"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722E5B25"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5F85AC35" w14:textId="77777777" w:rsidTr="007B69CE">
        <w:trPr>
          <w:trHeight w:val="288"/>
        </w:trPr>
        <w:tc>
          <w:tcPr>
            <w:tcW w:w="4320" w:type="dxa"/>
            <w:tcBorders>
              <w:top w:val="nil"/>
              <w:left w:val="nil"/>
              <w:bottom w:val="nil"/>
              <w:right w:val="nil"/>
            </w:tcBorders>
            <w:shd w:val="clear" w:color="auto" w:fill="auto"/>
            <w:noWrap/>
            <w:vAlign w:val="bottom"/>
            <w:hideMark/>
          </w:tcPr>
          <w:p w14:paraId="7252A924"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hideMark/>
          </w:tcPr>
          <w:p w14:paraId="682FAE1B"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388</w:t>
            </w:r>
          </w:p>
        </w:tc>
        <w:tc>
          <w:tcPr>
            <w:tcW w:w="810" w:type="dxa"/>
            <w:tcBorders>
              <w:top w:val="nil"/>
              <w:left w:val="nil"/>
              <w:bottom w:val="nil"/>
              <w:right w:val="nil"/>
            </w:tcBorders>
            <w:shd w:val="clear" w:color="auto" w:fill="auto"/>
            <w:noWrap/>
            <w:vAlign w:val="bottom"/>
            <w:hideMark/>
          </w:tcPr>
          <w:p w14:paraId="08372E89"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387</w:t>
            </w:r>
          </w:p>
        </w:tc>
        <w:tc>
          <w:tcPr>
            <w:tcW w:w="900" w:type="dxa"/>
            <w:tcBorders>
              <w:top w:val="nil"/>
              <w:left w:val="nil"/>
              <w:bottom w:val="nil"/>
              <w:right w:val="nil"/>
            </w:tcBorders>
            <w:shd w:val="clear" w:color="auto" w:fill="auto"/>
            <w:noWrap/>
            <w:vAlign w:val="bottom"/>
            <w:hideMark/>
          </w:tcPr>
          <w:p w14:paraId="4800E063"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775</w:t>
            </w:r>
          </w:p>
        </w:tc>
        <w:tc>
          <w:tcPr>
            <w:tcW w:w="1562" w:type="dxa"/>
            <w:tcBorders>
              <w:top w:val="nil"/>
              <w:left w:val="nil"/>
              <w:bottom w:val="nil"/>
              <w:right w:val="nil"/>
            </w:tcBorders>
            <w:shd w:val="clear" w:color="auto" w:fill="auto"/>
            <w:noWrap/>
            <w:vAlign w:val="bottom"/>
            <w:hideMark/>
          </w:tcPr>
          <w:p w14:paraId="64AD0CA8"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5DCB68F0"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1C4BD04C" w14:textId="77777777" w:rsidTr="007B69CE">
        <w:trPr>
          <w:trHeight w:val="288"/>
        </w:trPr>
        <w:tc>
          <w:tcPr>
            <w:tcW w:w="4320" w:type="dxa"/>
            <w:tcBorders>
              <w:top w:val="nil"/>
              <w:left w:val="nil"/>
              <w:bottom w:val="nil"/>
              <w:right w:val="nil"/>
            </w:tcBorders>
            <w:shd w:val="clear" w:color="auto" w:fill="auto"/>
            <w:noWrap/>
            <w:vAlign w:val="bottom"/>
            <w:hideMark/>
          </w:tcPr>
          <w:p w14:paraId="262C521C"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0D56C262"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546BE4A5"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4A2F6CE0"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1870AC89"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3597D179"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49FE3828" w14:textId="77777777" w:rsidTr="007B69CE">
        <w:trPr>
          <w:trHeight w:val="288"/>
        </w:trPr>
        <w:tc>
          <w:tcPr>
            <w:tcW w:w="4320" w:type="dxa"/>
            <w:tcBorders>
              <w:top w:val="nil"/>
              <w:left w:val="nil"/>
              <w:bottom w:val="nil"/>
              <w:right w:val="nil"/>
            </w:tcBorders>
            <w:shd w:val="clear" w:color="auto" w:fill="auto"/>
            <w:noWrap/>
            <w:vAlign w:val="bottom"/>
            <w:hideMark/>
          </w:tcPr>
          <w:p w14:paraId="2382B613"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z w:val="24"/>
                <w:szCs w:val="24"/>
              </w:rPr>
              <w:t>ark Commissioner (1 year term)</w:t>
            </w:r>
          </w:p>
        </w:tc>
        <w:tc>
          <w:tcPr>
            <w:tcW w:w="810" w:type="dxa"/>
            <w:tcBorders>
              <w:top w:val="nil"/>
              <w:left w:val="nil"/>
              <w:bottom w:val="nil"/>
              <w:right w:val="nil"/>
            </w:tcBorders>
            <w:shd w:val="clear" w:color="auto" w:fill="auto"/>
            <w:noWrap/>
            <w:vAlign w:val="bottom"/>
            <w:hideMark/>
          </w:tcPr>
          <w:p w14:paraId="688FAECC"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hideMark/>
          </w:tcPr>
          <w:p w14:paraId="6B31B547"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6D045795"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5AA0D375"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66DD11BC"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2F2C6E20" w14:textId="77777777" w:rsidTr="007B69CE">
        <w:trPr>
          <w:trHeight w:val="288"/>
        </w:trPr>
        <w:tc>
          <w:tcPr>
            <w:tcW w:w="4320" w:type="dxa"/>
            <w:tcBorders>
              <w:top w:val="nil"/>
              <w:left w:val="nil"/>
              <w:bottom w:val="nil"/>
              <w:right w:val="nil"/>
            </w:tcBorders>
            <w:shd w:val="clear" w:color="auto" w:fill="auto"/>
            <w:noWrap/>
            <w:vAlign w:val="bottom"/>
            <w:hideMark/>
          </w:tcPr>
          <w:p w14:paraId="38BD2EB9"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hideMark/>
          </w:tcPr>
          <w:p w14:paraId="4CB6410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21</w:t>
            </w:r>
          </w:p>
        </w:tc>
        <w:tc>
          <w:tcPr>
            <w:tcW w:w="810" w:type="dxa"/>
            <w:tcBorders>
              <w:top w:val="nil"/>
              <w:left w:val="nil"/>
              <w:bottom w:val="nil"/>
              <w:right w:val="nil"/>
            </w:tcBorders>
            <w:shd w:val="clear" w:color="auto" w:fill="auto"/>
            <w:noWrap/>
            <w:vAlign w:val="bottom"/>
            <w:hideMark/>
          </w:tcPr>
          <w:p w14:paraId="06E990DF"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19</w:t>
            </w:r>
          </w:p>
        </w:tc>
        <w:tc>
          <w:tcPr>
            <w:tcW w:w="900" w:type="dxa"/>
            <w:tcBorders>
              <w:top w:val="nil"/>
              <w:left w:val="nil"/>
              <w:bottom w:val="nil"/>
              <w:right w:val="nil"/>
            </w:tcBorders>
            <w:shd w:val="clear" w:color="auto" w:fill="auto"/>
            <w:noWrap/>
            <w:vAlign w:val="bottom"/>
            <w:hideMark/>
          </w:tcPr>
          <w:p w14:paraId="496780FF"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40</w:t>
            </w:r>
          </w:p>
        </w:tc>
        <w:tc>
          <w:tcPr>
            <w:tcW w:w="1562" w:type="dxa"/>
            <w:tcBorders>
              <w:top w:val="nil"/>
              <w:left w:val="nil"/>
              <w:bottom w:val="nil"/>
              <w:right w:val="nil"/>
            </w:tcBorders>
            <w:shd w:val="clear" w:color="auto" w:fill="auto"/>
            <w:noWrap/>
            <w:vAlign w:val="bottom"/>
            <w:hideMark/>
          </w:tcPr>
          <w:p w14:paraId="22CC832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1ACFC104"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6DB8E370" w14:textId="77777777" w:rsidTr="007B69CE">
        <w:trPr>
          <w:trHeight w:val="288"/>
        </w:trPr>
        <w:tc>
          <w:tcPr>
            <w:tcW w:w="4320" w:type="dxa"/>
            <w:tcBorders>
              <w:top w:val="nil"/>
              <w:left w:val="nil"/>
              <w:bottom w:val="nil"/>
              <w:right w:val="nil"/>
            </w:tcBorders>
            <w:shd w:val="clear" w:color="auto" w:fill="auto"/>
            <w:noWrap/>
            <w:vAlign w:val="bottom"/>
            <w:hideMark/>
          </w:tcPr>
          <w:p w14:paraId="568999E4"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hideMark/>
          </w:tcPr>
          <w:p w14:paraId="77E1989D"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293</w:t>
            </w:r>
          </w:p>
        </w:tc>
        <w:tc>
          <w:tcPr>
            <w:tcW w:w="810" w:type="dxa"/>
            <w:tcBorders>
              <w:top w:val="nil"/>
              <w:left w:val="nil"/>
              <w:bottom w:val="nil"/>
              <w:right w:val="nil"/>
            </w:tcBorders>
            <w:shd w:val="clear" w:color="auto" w:fill="auto"/>
            <w:noWrap/>
            <w:vAlign w:val="bottom"/>
            <w:hideMark/>
          </w:tcPr>
          <w:p w14:paraId="24A8C89B"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295</w:t>
            </w:r>
          </w:p>
        </w:tc>
        <w:tc>
          <w:tcPr>
            <w:tcW w:w="900" w:type="dxa"/>
            <w:tcBorders>
              <w:top w:val="nil"/>
              <w:left w:val="nil"/>
              <w:bottom w:val="nil"/>
              <w:right w:val="nil"/>
            </w:tcBorders>
            <w:shd w:val="clear" w:color="auto" w:fill="auto"/>
            <w:noWrap/>
            <w:vAlign w:val="bottom"/>
            <w:hideMark/>
          </w:tcPr>
          <w:p w14:paraId="7A24A8AA"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588</w:t>
            </w:r>
          </w:p>
        </w:tc>
        <w:tc>
          <w:tcPr>
            <w:tcW w:w="1562" w:type="dxa"/>
            <w:tcBorders>
              <w:top w:val="nil"/>
              <w:left w:val="nil"/>
              <w:bottom w:val="nil"/>
              <w:right w:val="nil"/>
            </w:tcBorders>
            <w:shd w:val="clear" w:color="auto" w:fill="auto"/>
            <w:noWrap/>
            <w:vAlign w:val="bottom"/>
            <w:hideMark/>
          </w:tcPr>
          <w:p w14:paraId="6B677119"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7A6AC949"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1241084D" w14:textId="77777777" w:rsidTr="007B69CE">
        <w:trPr>
          <w:trHeight w:val="288"/>
        </w:trPr>
        <w:tc>
          <w:tcPr>
            <w:tcW w:w="4320" w:type="dxa"/>
            <w:tcBorders>
              <w:top w:val="nil"/>
              <w:left w:val="nil"/>
              <w:bottom w:val="nil"/>
              <w:right w:val="nil"/>
            </w:tcBorders>
            <w:shd w:val="clear" w:color="auto" w:fill="auto"/>
            <w:noWrap/>
            <w:vAlign w:val="bottom"/>
            <w:hideMark/>
          </w:tcPr>
          <w:p w14:paraId="68FA2B82"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606402C0"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77CA687F"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2B17CDCB"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4B3EAFC0"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3EE92BC5"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77DC4DC9" w14:textId="77777777" w:rsidTr="007B69CE">
        <w:trPr>
          <w:trHeight w:val="288"/>
        </w:trPr>
        <w:tc>
          <w:tcPr>
            <w:tcW w:w="4320" w:type="dxa"/>
            <w:tcBorders>
              <w:top w:val="nil"/>
              <w:left w:val="nil"/>
              <w:bottom w:val="nil"/>
              <w:right w:val="nil"/>
            </w:tcBorders>
            <w:shd w:val="clear" w:color="auto" w:fill="auto"/>
            <w:noWrap/>
            <w:vAlign w:val="bottom"/>
          </w:tcPr>
          <w:p w14:paraId="63E81C61"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5A95AE19"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3B44CE66"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59AEE64F"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tcPr>
          <w:p w14:paraId="25C65AF0"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tcPr>
          <w:p w14:paraId="459B74CA"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0548C926" w14:textId="77777777" w:rsidTr="007B69CE">
        <w:trPr>
          <w:trHeight w:val="288"/>
        </w:trPr>
        <w:tc>
          <w:tcPr>
            <w:tcW w:w="4320" w:type="dxa"/>
            <w:tcBorders>
              <w:top w:val="nil"/>
              <w:left w:val="nil"/>
              <w:bottom w:val="nil"/>
              <w:right w:val="nil"/>
            </w:tcBorders>
            <w:shd w:val="clear" w:color="auto" w:fill="auto"/>
            <w:noWrap/>
            <w:vAlign w:val="bottom"/>
          </w:tcPr>
          <w:p w14:paraId="59A10125" w14:textId="77777777" w:rsidR="00FA3226" w:rsidRPr="0046719E" w:rsidRDefault="00FA3226" w:rsidP="007B69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OFFICE/CANDIDATE</w:t>
            </w:r>
          </w:p>
        </w:tc>
        <w:tc>
          <w:tcPr>
            <w:tcW w:w="810" w:type="dxa"/>
            <w:tcBorders>
              <w:top w:val="nil"/>
              <w:left w:val="nil"/>
              <w:bottom w:val="nil"/>
              <w:right w:val="nil"/>
            </w:tcBorders>
            <w:shd w:val="clear" w:color="auto" w:fill="auto"/>
            <w:noWrap/>
            <w:vAlign w:val="bottom"/>
          </w:tcPr>
          <w:p w14:paraId="10B5BC4A" w14:textId="77777777" w:rsidR="00FA3226" w:rsidRPr="0046719E" w:rsidRDefault="00FA3226" w:rsidP="007B69CE">
            <w:pPr>
              <w:spacing w:after="0" w:line="240" w:lineRule="auto"/>
              <w:rPr>
                <w:rFonts w:ascii="Times New Roman" w:eastAsia="Times New Roman" w:hAnsi="Times New Roman" w:cs="Times New Roman"/>
                <w:sz w:val="24"/>
                <w:szCs w:val="24"/>
              </w:rPr>
            </w:pPr>
            <w:r w:rsidRPr="0046719E">
              <w:rPr>
                <w:rFonts w:ascii="Times New Roman" w:eastAsia="Times New Roman" w:hAnsi="Times New Roman" w:cs="Times New Roman"/>
                <w:b/>
                <w:bCs/>
                <w:color w:val="000000"/>
                <w:sz w:val="24"/>
                <w:szCs w:val="24"/>
              </w:rPr>
              <w:t>P1</w:t>
            </w:r>
          </w:p>
        </w:tc>
        <w:tc>
          <w:tcPr>
            <w:tcW w:w="810" w:type="dxa"/>
            <w:tcBorders>
              <w:top w:val="nil"/>
              <w:left w:val="nil"/>
              <w:bottom w:val="nil"/>
              <w:right w:val="nil"/>
            </w:tcBorders>
            <w:shd w:val="clear" w:color="auto" w:fill="auto"/>
            <w:noWrap/>
            <w:vAlign w:val="bottom"/>
          </w:tcPr>
          <w:p w14:paraId="2705202D" w14:textId="77777777" w:rsidR="00FA3226" w:rsidRPr="0046719E" w:rsidRDefault="00FA3226" w:rsidP="007B69CE">
            <w:pPr>
              <w:spacing w:after="0" w:line="240" w:lineRule="auto"/>
              <w:rPr>
                <w:rFonts w:ascii="Times New Roman" w:eastAsia="Times New Roman" w:hAnsi="Times New Roman" w:cs="Times New Roman"/>
                <w:sz w:val="24"/>
                <w:szCs w:val="24"/>
              </w:rPr>
            </w:pPr>
            <w:r w:rsidRPr="0046719E">
              <w:rPr>
                <w:rFonts w:ascii="Times New Roman" w:eastAsia="Times New Roman" w:hAnsi="Times New Roman" w:cs="Times New Roman"/>
                <w:b/>
                <w:bCs/>
                <w:color w:val="000000"/>
                <w:sz w:val="24"/>
                <w:szCs w:val="24"/>
              </w:rPr>
              <w:t>P2</w:t>
            </w:r>
          </w:p>
        </w:tc>
        <w:tc>
          <w:tcPr>
            <w:tcW w:w="900" w:type="dxa"/>
            <w:tcBorders>
              <w:top w:val="nil"/>
              <w:left w:val="nil"/>
              <w:bottom w:val="nil"/>
              <w:right w:val="nil"/>
            </w:tcBorders>
            <w:shd w:val="clear" w:color="auto" w:fill="auto"/>
            <w:noWrap/>
            <w:vAlign w:val="bottom"/>
          </w:tcPr>
          <w:p w14:paraId="0AB02828" w14:textId="77777777" w:rsidR="00FA3226" w:rsidRPr="0046719E" w:rsidRDefault="00FA3226" w:rsidP="007B69CE">
            <w:pPr>
              <w:spacing w:after="0" w:line="240" w:lineRule="auto"/>
              <w:rPr>
                <w:rFonts w:ascii="Times New Roman" w:eastAsia="Times New Roman" w:hAnsi="Times New Roman" w:cs="Times New Roman"/>
                <w:sz w:val="24"/>
                <w:szCs w:val="24"/>
              </w:rPr>
            </w:pPr>
            <w:r w:rsidRPr="0046719E">
              <w:rPr>
                <w:rFonts w:ascii="Times New Roman" w:eastAsia="Times New Roman" w:hAnsi="Times New Roman" w:cs="Times New Roman"/>
                <w:b/>
                <w:bCs/>
                <w:color w:val="000000"/>
                <w:sz w:val="24"/>
                <w:szCs w:val="24"/>
              </w:rPr>
              <w:t>Total</w:t>
            </w:r>
          </w:p>
        </w:tc>
        <w:tc>
          <w:tcPr>
            <w:tcW w:w="1562" w:type="dxa"/>
            <w:tcBorders>
              <w:top w:val="nil"/>
              <w:left w:val="nil"/>
              <w:bottom w:val="nil"/>
              <w:right w:val="nil"/>
            </w:tcBorders>
            <w:shd w:val="clear" w:color="auto" w:fill="auto"/>
            <w:noWrap/>
            <w:vAlign w:val="bottom"/>
          </w:tcPr>
          <w:p w14:paraId="230136CA"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tcPr>
          <w:p w14:paraId="009F95F7"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72B07C77" w14:textId="77777777" w:rsidTr="007B69CE">
        <w:trPr>
          <w:trHeight w:val="288"/>
        </w:trPr>
        <w:tc>
          <w:tcPr>
            <w:tcW w:w="4320" w:type="dxa"/>
            <w:tcBorders>
              <w:top w:val="nil"/>
              <w:left w:val="nil"/>
              <w:bottom w:val="nil"/>
              <w:right w:val="nil"/>
            </w:tcBorders>
            <w:shd w:val="clear" w:color="auto" w:fill="auto"/>
            <w:noWrap/>
            <w:vAlign w:val="bottom"/>
          </w:tcPr>
          <w:p w14:paraId="545974EC"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06E756F7"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tcPr>
          <w:p w14:paraId="73FFF20E"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tcPr>
          <w:p w14:paraId="3CF6095C"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tcPr>
          <w:p w14:paraId="45D1D514"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tcPr>
          <w:p w14:paraId="1DE8451F"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2A79E30E" w14:textId="77777777" w:rsidTr="007B69CE">
        <w:trPr>
          <w:trHeight w:val="288"/>
        </w:trPr>
        <w:tc>
          <w:tcPr>
            <w:tcW w:w="4320" w:type="dxa"/>
            <w:tcBorders>
              <w:top w:val="nil"/>
              <w:left w:val="nil"/>
              <w:bottom w:val="nil"/>
              <w:right w:val="nil"/>
            </w:tcBorders>
            <w:shd w:val="clear" w:color="auto" w:fill="auto"/>
            <w:noWrap/>
            <w:vAlign w:val="bottom"/>
            <w:hideMark/>
          </w:tcPr>
          <w:p w14:paraId="77A3E8FF"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z w:val="24"/>
                <w:szCs w:val="24"/>
              </w:rPr>
              <w:t>ark Commissioner (3 year term)</w:t>
            </w:r>
          </w:p>
        </w:tc>
        <w:tc>
          <w:tcPr>
            <w:tcW w:w="810" w:type="dxa"/>
            <w:tcBorders>
              <w:top w:val="nil"/>
              <w:left w:val="nil"/>
              <w:bottom w:val="nil"/>
              <w:right w:val="nil"/>
            </w:tcBorders>
            <w:shd w:val="clear" w:color="auto" w:fill="auto"/>
            <w:noWrap/>
            <w:vAlign w:val="bottom"/>
            <w:hideMark/>
          </w:tcPr>
          <w:p w14:paraId="662E83EF"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hideMark/>
          </w:tcPr>
          <w:p w14:paraId="2188470F"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041ADF1F"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15EE657B"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75B7E284"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6E8AEE11" w14:textId="77777777" w:rsidTr="007B69CE">
        <w:trPr>
          <w:trHeight w:val="288"/>
        </w:trPr>
        <w:tc>
          <w:tcPr>
            <w:tcW w:w="4320" w:type="dxa"/>
            <w:tcBorders>
              <w:top w:val="nil"/>
              <w:left w:val="nil"/>
              <w:bottom w:val="nil"/>
              <w:right w:val="nil"/>
            </w:tcBorders>
            <w:shd w:val="clear" w:color="auto" w:fill="auto"/>
            <w:noWrap/>
            <w:vAlign w:val="bottom"/>
            <w:hideMark/>
          </w:tcPr>
          <w:p w14:paraId="210868BA"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hideMark/>
          </w:tcPr>
          <w:p w14:paraId="5AA67CD6"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18</w:t>
            </w:r>
          </w:p>
        </w:tc>
        <w:tc>
          <w:tcPr>
            <w:tcW w:w="810" w:type="dxa"/>
            <w:tcBorders>
              <w:top w:val="nil"/>
              <w:left w:val="nil"/>
              <w:bottom w:val="nil"/>
              <w:right w:val="nil"/>
            </w:tcBorders>
            <w:shd w:val="clear" w:color="auto" w:fill="auto"/>
            <w:noWrap/>
            <w:vAlign w:val="bottom"/>
            <w:hideMark/>
          </w:tcPr>
          <w:p w14:paraId="401012B5"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13</w:t>
            </w:r>
          </w:p>
        </w:tc>
        <w:tc>
          <w:tcPr>
            <w:tcW w:w="900" w:type="dxa"/>
            <w:tcBorders>
              <w:top w:val="nil"/>
              <w:left w:val="nil"/>
              <w:bottom w:val="nil"/>
              <w:right w:val="nil"/>
            </w:tcBorders>
            <w:shd w:val="clear" w:color="auto" w:fill="auto"/>
            <w:noWrap/>
            <w:vAlign w:val="bottom"/>
            <w:hideMark/>
          </w:tcPr>
          <w:p w14:paraId="43AA71FC"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31</w:t>
            </w:r>
          </w:p>
        </w:tc>
        <w:tc>
          <w:tcPr>
            <w:tcW w:w="1562" w:type="dxa"/>
            <w:tcBorders>
              <w:top w:val="nil"/>
              <w:left w:val="nil"/>
              <w:bottom w:val="nil"/>
              <w:right w:val="nil"/>
            </w:tcBorders>
            <w:shd w:val="clear" w:color="auto" w:fill="auto"/>
            <w:noWrap/>
            <w:vAlign w:val="bottom"/>
            <w:hideMark/>
          </w:tcPr>
          <w:p w14:paraId="7CE3AE4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5A1E2E9"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6D85B765" w14:textId="77777777" w:rsidTr="007B69CE">
        <w:trPr>
          <w:trHeight w:val="288"/>
        </w:trPr>
        <w:tc>
          <w:tcPr>
            <w:tcW w:w="4320" w:type="dxa"/>
            <w:tcBorders>
              <w:top w:val="nil"/>
              <w:left w:val="nil"/>
              <w:bottom w:val="nil"/>
              <w:right w:val="nil"/>
            </w:tcBorders>
            <w:shd w:val="clear" w:color="auto" w:fill="auto"/>
            <w:noWrap/>
            <w:vAlign w:val="bottom"/>
            <w:hideMark/>
          </w:tcPr>
          <w:p w14:paraId="62DBF1D1"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lanks</w:t>
            </w:r>
          </w:p>
        </w:tc>
        <w:tc>
          <w:tcPr>
            <w:tcW w:w="810" w:type="dxa"/>
            <w:tcBorders>
              <w:top w:val="nil"/>
              <w:left w:val="nil"/>
              <w:bottom w:val="nil"/>
              <w:right w:val="nil"/>
            </w:tcBorders>
            <w:shd w:val="clear" w:color="auto" w:fill="auto"/>
            <w:noWrap/>
            <w:vAlign w:val="bottom"/>
            <w:hideMark/>
          </w:tcPr>
          <w:p w14:paraId="2AD8D1A5"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296</w:t>
            </w:r>
          </w:p>
        </w:tc>
        <w:tc>
          <w:tcPr>
            <w:tcW w:w="810" w:type="dxa"/>
            <w:tcBorders>
              <w:top w:val="nil"/>
              <w:left w:val="nil"/>
              <w:bottom w:val="nil"/>
              <w:right w:val="nil"/>
            </w:tcBorders>
            <w:shd w:val="clear" w:color="auto" w:fill="auto"/>
            <w:noWrap/>
            <w:vAlign w:val="bottom"/>
            <w:hideMark/>
          </w:tcPr>
          <w:p w14:paraId="5AEF5DF0"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301</w:t>
            </w:r>
          </w:p>
        </w:tc>
        <w:tc>
          <w:tcPr>
            <w:tcW w:w="900" w:type="dxa"/>
            <w:tcBorders>
              <w:top w:val="nil"/>
              <w:left w:val="nil"/>
              <w:bottom w:val="nil"/>
              <w:right w:val="nil"/>
            </w:tcBorders>
            <w:shd w:val="clear" w:color="auto" w:fill="auto"/>
            <w:noWrap/>
            <w:vAlign w:val="bottom"/>
            <w:hideMark/>
          </w:tcPr>
          <w:p w14:paraId="2BF3A67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597</w:t>
            </w:r>
          </w:p>
        </w:tc>
        <w:tc>
          <w:tcPr>
            <w:tcW w:w="1562" w:type="dxa"/>
            <w:tcBorders>
              <w:top w:val="nil"/>
              <w:left w:val="nil"/>
              <w:bottom w:val="nil"/>
              <w:right w:val="nil"/>
            </w:tcBorders>
            <w:shd w:val="clear" w:color="auto" w:fill="auto"/>
            <w:noWrap/>
            <w:vAlign w:val="bottom"/>
            <w:hideMark/>
          </w:tcPr>
          <w:p w14:paraId="3D45FABF"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0B15138"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23AAE6FA" w14:textId="77777777" w:rsidTr="007B69CE">
        <w:trPr>
          <w:trHeight w:val="288"/>
        </w:trPr>
        <w:tc>
          <w:tcPr>
            <w:tcW w:w="4320" w:type="dxa"/>
            <w:tcBorders>
              <w:top w:val="nil"/>
              <w:left w:val="nil"/>
              <w:bottom w:val="nil"/>
              <w:right w:val="nil"/>
            </w:tcBorders>
            <w:shd w:val="clear" w:color="auto" w:fill="auto"/>
            <w:noWrap/>
            <w:vAlign w:val="bottom"/>
          </w:tcPr>
          <w:p w14:paraId="4A1D262F" w14:textId="77777777" w:rsidR="00FA3226"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5B4EB10A"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tcPr>
          <w:p w14:paraId="74EAAFE9"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900" w:type="dxa"/>
            <w:tcBorders>
              <w:top w:val="nil"/>
              <w:left w:val="nil"/>
              <w:bottom w:val="nil"/>
              <w:right w:val="nil"/>
            </w:tcBorders>
            <w:shd w:val="clear" w:color="auto" w:fill="auto"/>
            <w:noWrap/>
            <w:vAlign w:val="bottom"/>
          </w:tcPr>
          <w:p w14:paraId="6A6B7155"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1562" w:type="dxa"/>
            <w:tcBorders>
              <w:top w:val="nil"/>
              <w:left w:val="nil"/>
              <w:bottom w:val="nil"/>
              <w:right w:val="nil"/>
            </w:tcBorders>
            <w:shd w:val="clear" w:color="auto" w:fill="auto"/>
            <w:noWrap/>
            <w:vAlign w:val="bottom"/>
          </w:tcPr>
          <w:p w14:paraId="36E7B51A"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tcPr>
          <w:p w14:paraId="721B7D82"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4B9F73D7" w14:textId="77777777" w:rsidTr="007B69CE">
        <w:trPr>
          <w:trHeight w:val="288"/>
        </w:trPr>
        <w:tc>
          <w:tcPr>
            <w:tcW w:w="4320" w:type="dxa"/>
            <w:tcBorders>
              <w:top w:val="nil"/>
              <w:left w:val="nil"/>
              <w:bottom w:val="nil"/>
              <w:right w:val="nil"/>
            </w:tcBorders>
            <w:shd w:val="clear" w:color="auto" w:fill="auto"/>
            <w:noWrap/>
            <w:vAlign w:val="bottom"/>
            <w:hideMark/>
          </w:tcPr>
          <w:p w14:paraId="6E6BDD4F"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z w:val="24"/>
                <w:szCs w:val="24"/>
              </w:rPr>
              <w:t>lanning Board (1 year term)</w:t>
            </w:r>
          </w:p>
        </w:tc>
        <w:tc>
          <w:tcPr>
            <w:tcW w:w="810" w:type="dxa"/>
            <w:tcBorders>
              <w:top w:val="nil"/>
              <w:left w:val="nil"/>
              <w:bottom w:val="nil"/>
              <w:right w:val="nil"/>
            </w:tcBorders>
            <w:shd w:val="clear" w:color="auto" w:fill="auto"/>
            <w:noWrap/>
            <w:vAlign w:val="bottom"/>
            <w:hideMark/>
          </w:tcPr>
          <w:p w14:paraId="3B160D65"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hideMark/>
          </w:tcPr>
          <w:p w14:paraId="580CB288"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7A29F93F"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374BF108"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776A7F38"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5DBFD91D" w14:textId="77777777" w:rsidTr="007B69CE">
        <w:trPr>
          <w:trHeight w:val="288"/>
        </w:trPr>
        <w:tc>
          <w:tcPr>
            <w:tcW w:w="4320" w:type="dxa"/>
            <w:tcBorders>
              <w:top w:val="nil"/>
              <w:left w:val="nil"/>
              <w:bottom w:val="nil"/>
              <w:right w:val="nil"/>
            </w:tcBorders>
            <w:shd w:val="clear" w:color="auto" w:fill="auto"/>
            <w:noWrap/>
            <w:vAlign w:val="bottom"/>
            <w:hideMark/>
          </w:tcPr>
          <w:p w14:paraId="3F2BD98B"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lan</w:t>
            </w:r>
            <w:r w:rsidRPr="0046719E">
              <w:rPr>
                <w:rFonts w:ascii="Times New Roman" w:eastAsia="Times New Roman" w:hAnsi="Times New Roman" w:cs="Times New Roman"/>
                <w:color w:val="000000"/>
                <w:sz w:val="24"/>
                <w:szCs w:val="24"/>
              </w:rPr>
              <w:t xml:space="preserve"> J. D</w:t>
            </w:r>
            <w:r>
              <w:rPr>
                <w:rFonts w:ascii="Times New Roman" w:eastAsia="Times New Roman" w:hAnsi="Times New Roman" w:cs="Times New Roman"/>
                <w:color w:val="000000"/>
                <w:sz w:val="24"/>
                <w:szCs w:val="24"/>
              </w:rPr>
              <w:t>ias</w:t>
            </w:r>
          </w:p>
        </w:tc>
        <w:tc>
          <w:tcPr>
            <w:tcW w:w="810" w:type="dxa"/>
            <w:tcBorders>
              <w:top w:val="nil"/>
              <w:left w:val="nil"/>
              <w:bottom w:val="nil"/>
              <w:right w:val="nil"/>
            </w:tcBorders>
            <w:shd w:val="clear" w:color="auto" w:fill="auto"/>
            <w:noWrap/>
            <w:vAlign w:val="bottom"/>
            <w:hideMark/>
          </w:tcPr>
          <w:p w14:paraId="10458C8E"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158</w:t>
            </w:r>
          </w:p>
        </w:tc>
        <w:tc>
          <w:tcPr>
            <w:tcW w:w="810" w:type="dxa"/>
            <w:tcBorders>
              <w:top w:val="nil"/>
              <w:left w:val="nil"/>
              <w:bottom w:val="nil"/>
              <w:right w:val="nil"/>
            </w:tcBorders>
            <w:shd w:val="clear" w:color="auto" w:fill="auto"/>
            <w:noWrap/>
            <w:vAlign w:val="bottom"/>
            <w:hideMark/>
          </w:tcPr>
          <w:p w14:paraId="572DDC01"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154</w:t>
            </w:r>
          </w:p>
        </w:tc>
        <w:tc>
          <w:tcPr>
            <w:tcW w:w="900" w:type="dxa"/>
            <w:tcBorders>
              <w:top w:val="nil"/>
              <w:left w:val="nil"/>
              <w:bottom w:val="nil"/>
              <w:right w:val="nil"/>
            </w:tcBorders>
            <w:shd w:val="clear" w:color="auto" w:fill="auto"/>
            <w:noWrap/>
            <w:vAlign w:val="bottom"/>
            <w:hideMark/>
          </w:tcPr>
          <w:p w14:paraId="155E09F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312</w:t>
            </w:r>
          </w:p>
        </w:tc>
        <w:tc>
          <w:tcPr>
            <w:tcW w:w="1562" w:type="dxa"/>
            <w:tcBorders>
              <w:top w:val="nil"/>
              <w:left w:val="nil"/>
              <w:bottom w:val="nil"/>
              <w:right w:val="nil"/>
            </w:tcBorders>
            <w:shd w:val="clear" w:color="auto" w:fill="auto"/>
            <w:noWrap/>
            <w:vAlign w:val="bottom"/>
            <w:hideMark/>
          </w:tcPr>
          <w:p w14:paraId="53B08538"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35F39C4C"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7CDF8F99" w14:textId="77777777" w:rsidTr="007B69CE">
        <w:trPr>
          <w:trHeight w:val="288"/>
        </w:trPr>
        <w:tc>
          <w:tcPr>
            <w:tcW w:w="4320" w:type="dxa"/>
            <w:tcBorders>
              <w:top w:val="nil"/>
              <w:left w:val="nil"/>
              <w:bottom w:val="nil"/>
              <w:right w:val="nil"/>
            </w:tcBorders>
            <w:shd w:val="clear" w:color="auto" w:fill="auto"/>
            <w:noWrap/>
            <w:vAlign w:val="bottom"/>
            <w:hideMark/>
          </w:tcPr>
          <w:p w14:paraId="23F90EA5"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shley</w:t>
            </w:r>
            <w:r w:rsidRPr="0046719E">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z w:val="24"/>
                <w:szCs w:val="24"/>
              </w:rPr>
              <w:t>i</w:t>
            </w:r>
            <w:r w:rsidRPr="0046719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esa</w:t>
            </w:r>
          </w:p>
        </w:tc>
        <w:tc>
          <w:tcPr>
            <w:tcW w:w="810" w:type="dxa"/>
            <w:tcBorders>
              <w:top w:val="nil"/>
              <w:left w:val="nil"/>
              <w:bottom w:val="nil"/>
              <w:right w:val="nil"/>
            </w:tcBorders>
            <w:shd w:val="clear" w:color="auto" w:fill="auto"/>
            <w:noWrap/>
            <w:vAlign w:val="bottom"/>
            <w:hideMark/>
          </w:tcPr>
          <w:p w14:paraId="24B39301"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126</w:t>
            </w:r>
          </w:p>
        </w:tc>
        <w:tc>
          <w:tcPr>
            <w:tcW w:w="810" w:type="dxa"/>
            <w:tcBorders>
              <w:top w:val="nil"/>
              <w:left w:val="nil"/>
              <w:bottom w:val="nil"/>
              <w:right w:val="nil"/>
            </w:tcBorders>
            <w:shd w:val="clear" w:color="auto" w:fill="auto"/>
            <w:noWrap/>
            <w:vAlign w:val="bottom"/>
            <w:hideMark/>
          </w:tcPr>
          <w:p w14:paraId="181B56A5"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128</w:t>
            </w:r>
          </w:p>
        </w:tc>
        <w:tc>
          <w:tcPr>
            <w:tcW w:w="900" w:type="dxa"/>
            <w:tcBorders>
              <w:top w:val="nil"/>
              <w:left w:val="nil"/>
              <w:bottom w:val="nil"/>
              <w:right w:val="nil"/>
            </w:tcBorders>
            <w:shd w:val="clear" w:color="auto" w:fill="auto"/>
            <w:noWrap/>
            <w:vAlign w:val="bottom"/>
            <w:hideMark/>
          </w:tcPr>
          <w:p w14:paraId="6BD7C42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254</w:t>
            </w:r>
          </w:p>
        </w:tc>
        <w:tc>
          <w:tcPr>
            <w:tcW w:w="1562" w:type="dxa"/>
            <w:tcBorders>
              <w:top w:val="nil"/>
              <w:left w:val="nil"/>
              <w:bottom w:val="nil"/>
              <w:right w:val="nil"/>
            </w:tcBorders>
            <w:shd w:val="clear" w:color="auto" w:fill="auto"/>
            <w:noWrap/>
            <w:vAlign w:val="bottom"/>
            <w:hideMark/>
          </w:tcPr>
          <w:p w14:paraId="4F8C8EDD"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5E51A2CE"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64EE29A8" w14:textId="77777777" w:rsidTr="007B69CE">
        <w:trPr>
          <w:trHeight w:val="288"/>
        </w:trPr>
        <w:tc>
          <w:tcPr>
            <w:tcW w:w="4320" w:type="dxa"/>
            <w:tcBorders>
              <w:top w:val="nil"/>
              <w:left w:val="nil"/>
              <w:bottom w:val="nil"/>
              <w:right w:val="nil"/>
            </w:tcBorders>
            <w:shd w:val="clear" w:color="auto" w:fill="auto"/>
            <w:noWrap/>
            <w:vAlign w:val="bottom"/>
            <w:hideMark/>
          </w:tcPr>
          <w:p w14:paraId="2794EDD3"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hideMark/>
          </w:tcPr>
          <w:p w14:paraId="17747A4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6</w:t>
            </w:r>
          </w:p>
        </w:tc>
        <w:tc>
          <w:tcPr>
            <w:tcW w:w="810" w:type="dxa"/>
            <w:tcBorders>
              <w:top w:val="nil"/>
              <w:left w:val="nil"/>
              <w:bottom w:val="nil"/>
              <w:right w:val="nil"/>
            </w:tcBorders>
            <w:shd w:val="clear" w:color="auto" w:fill="auto"/>
            <w:noWrap/>
            <w:vAlign w:val="bottom"/>
            <w:hideMark/>
          </w:tcPr>
          <w:p w14:paraId="6A834889"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9</w:t>
            </w:r>
          </w:p>
        </w:tc>
        <w:tc>
          <w:tcPr>
            <w:tcW w:w="900" w:type="dxa"/>
            <w:tcBorders>
              <w:top w:val="nil"/>
              <w:left w:val="nil"/>
              <w:bottom w:val="nil"/>
              <w:right w:val="nil"/>
            </w:tcBorders>
            <w:shd w:val="clear" w:color="auto" w:fill="auto"/>
            <w:noWrap/>
            <w:vAlign w:val="bottom"/>
            <w:hideMark/>
          </w:tcPr>
          <w:p w14:paraId="498294B3"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15</w:t>
            </w:r>
          </w:p>
        </w:tc>
        <w:tc>
          <w:tcPr>
            <w:tcW w:w="1562" w:type="dxa"/>
            <w:tcBorders>
              <w:top w:val="nil"/>
              <w:left w:val="nil"/>
              <w:bottom w:val="nil"/>
              <w:right w:val="nil"/>
            </w:tcBorders>
            <w:shd w:val="clear" w:color="auto" w:fill="auto"/>
            <w:noWrap/>
            <w:vAlign w:val="bottom"/>
            <w:hideMark/>
          </w:tcPr>
          <w:p w14:paraId="318F643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6503FC2D"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4E1C44BB" w14:textId="77777777" w:rsidTr="007B69CE">
        <w:trPr>
          <w:trHeight w:val="288"/>
        </w:trPr>
        <w:tc>
          <w:tcPr>
            <w:tcW w:w="4320" w:type="dxa"/>
            <w:tcBorders>
              <w:top w:val="nil"/>
              <w:left w:val="nil"/>
              <w:bottom w:val="nil"/>
              <w:right w:val="nil"/>
            </w:tcBorders>
            <w:shd w:val="clear" w:color="auto" w:fill="auto"/>
            <w:noWrap/>
            <w:vAlign w:val="bottom"/>
            <w:hideMark/>
          </w:tcPr>
          <w:p w14:paraId="1FC0EDAC"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hideMark/>
          </w:tcPr>
          <w:p w14:paraId="476A989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23</w:t>
            </w:r>
          </w:p>
        </w:tc>
        <w:tc>
          <w:tcPr>
            <w:tcW w:w="810" w:type="dxa"/>
            <w:tcBorders>
              <w:top w:val="nil"/>
              <w:left w:val="nil"/>
              <w:bottom w:val="nil"/>
              <w:right w:val="nil"/>
            </w:tcBorders>
            <w:shd w:val="clear" w:color="auto" w:fill="auto"/>
            <w:noWrap/>
            <w:vAlign w:val="bottom"/>
            <w:hideMark/>
          </w:tcPr>
          <w:p w14:paraId="5F6C4F5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24</w:t>
            </w:r>
          </w:p>
        </w:tc>
        <w:tc>
          <w:tcPr>
            <w:tcW w:w="900" w:type="dxa"/>
            <w:tcBorders>
              <w:top w:val="nil"/>
              <w:left w:val="nil"/>
              <w:bottom w:val="nil"/>
              <w:right w:val="nil"/>
            </w:tcBorders>
            <w:shd w:val="clear" w:color="auto" w:fill="auto"/>
            <w:noWrap/>
            <w:vAlign w:val="bottom"/>
            <w:hideMark/>
          </w:tcPr>
          <w:p w14:paraId="592C93D2"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47</w:t>
            </w:r>
          </w:p>
        </w:tc>
        <w:tc>
          <w:tcPr>
            <w:tcW w:w="1562" w:type="dxa"/>
            <w:tcBorders>
              <w:top w:val="nil"/>
              <w:left w:val="nil"/>
              <w:bottom w:val="nil"/>
              <w:right w:val="nil"/>
            </w:tcBorders>
            <w:shd w:val="clear" w:color="auto" w:fill="auto"/>
            <w:noWrap/>
            <w:vAlign w:val="bottom"/>
            <w:hideMark/>
          </w:tcPr>
          <w:p w14:paraId="1E2FC99D"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2A565C36"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3EFEAAC9" w14:textId="77777777" w:rsidTr="007B69CE">
        <w:trPr>
          <w:trHeight w:val="288"/>
        </w:trPr>
        <w:tc>
          <w:tcPr>
            <w:tcW w:w="4320" w:type="dxa"/>
            <w:tcBorders>
              <w:top w:val="nil"/>
              <w:left w:val="nil"/>
              <w:bottom w:val="nil"/>
              <w:right w:val="nil"/>
            </w:tcBorders>
            <w:shd w:val="clear" w:color="auto" w:fill="auto"/>
            <w:noWrap/>
            <w:vAlign w:val="bottom"/>
            <w:hideMark/>
          </w:tcPr>
          <w:p w14:paraId="2D858DDB"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779FCED1"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48CE13F9"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24E10E9A"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68F9E6EF"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561D597B"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364602CA" w14:textId="77777777" w:rsidTr="007B69CE">
        <w:trPr>
          <w:trHeight w:val="288"/>
        </w:trPr>
        <w:tc>
          <w:tcPr>
            <w:tcW w:w="4320" w:type="dxa"/>
            <w:tcBorders>
              <w:top w:val="nil"/>
              <w:left w:val="nil"/>
              <w:bottom w:val="nil"/>
              <w:right w:val="nil"/>
            </w:tcBorders>
            <w:shd w:val="clear" w:color="auto" w:fill="auto"/>
            <w:noWrap/>
            <w:vAlign w:val="bottom"/>
            <w:hideMark/>
          </w:tcPr>
          <w:p w14:paraId="4AEAB876"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z w:val="24"/>
                <w:szCs w:val="24"/>
              </w:rPr>
              <w:t>lanning board (5 year term)</w:t>
            </w:r>
          </w:p>
        </w:tc>
        <w:tc>
          <w:tcPr>
            <w:tcW w:w="810" w:type="dxa"/>
            <w:tcBorders>
              <w:top w:val="nil"/>
              <w:left w:val="nil"/>
              <w:bottom w:val="nil"/>
              <w:right w:val="nil"/>
            </w:tcBorders>
            <w:shd w:val="clear" w:color="auto" w:fill="auto"/>
            <w:noWrap/>
            <w:vAlign w:val="bottom"/>
            <w:hideMark/>
          </w:tcPr>
          <w:p w14:paraId="29B35FBC"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hideMark/>
          </w:tcPr>
          <w:p w14:paraId="616C731B"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1888BB69"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508A7480"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6AA425AB"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7FA72B21" w14:textId="77777777" w:rsidTr="007B69CE">
        <w:trPr>
          <w:trHeight w:val="288"/>
        </w:trPr>
        <w:tc>
          <w:tcPr>
            <w:tcW w:w="4320" w:type="dxa"/>
            <w:tcBorders>
              <w:top w:val="nil"/>
              <w:left w:val="nil"/>
              <w:bottom w:val="nil"/>
              <w:right w:val="nil"/>
            </w:tcBorders>
            <w:shd w:val="clear" w:color="auto" w:fill="auto"/>
            <w:noWrap/>
            <w:vAlign w:val="bottom"/>
            <w:hideMark/>
          </w:tcPr>
          <w:p w14:paraId="36E5C7EA"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r w:rsidRPr="0046719E">
              <w:rPr>
                <w:rFonts w:ascii="Times New Roman" w:eastAsia="Times New Roman" w:hAnsi="Times New Roman" w:cs="Times New Roman"/>
                <w:color w:val="000000"/>
                <w:sz w:val="24"/>
                <w:szCs w:val="24"/>
              </w:rPr>
              <w:t xml:space="preserve"> *</w:t>
            </w:r>
          </w:p>
        </w:tc>
        <w:tc>
          <w:tcPr>
            <w:tcW w:w="810" w:type="dxa"/>
            <w:tcBorders>
              <w:top w:val="nil"/>
              <w:left w:val="nil"/>
              <w:bottom w:val="nil"/>
              <w:right w:val="nil"/>
            </w:tcBorders>
            <w:shd w:val="clear" w:color="auto" w:fill="auto"/>
            <w:noWrap/>
            <w:vAlign w:val="bottom"/>
            <w:hideMark/>
          </w:tcPr>
          <w:p w14:paraId="28332F41"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98</w:t>
            </w:r>
          </w:p>
        </w:tc>
        <w:tc>
          <w:tcPr>
            <w:tcW w:w="810" w:type="dxa"/>
            <w:tcBorders>
              <w:top w:val="nil"/>
              <w:left w:val="nil"/>
              <w:bottom w:val="nil"/>
              <w:right w:val="nil"/>
            </w:tcBorders>
            <w:shd w:val="clear" w:color="auto" w:fill="auto"/>
            <w:noWrap/>
            <w:vAlign w:val="bottom"/>
            <w:hideMark/>
          </w:tcPr>
          <w:p w14:paraId="4EA8A2E2"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71</w:t>
            </w:r>
          </w:p>
        </w:tc>
        <w:tc>
          <w:tcPr>
            <w:tcW w:w="900" w:type="dxa"/>
            <w:tcBorders>
              <w:top w:val="nil"/>
              <w:left w:val="nil"/>
              <w:bottom w:val="nil"/>
              <w:right w:val="nil"/>
            </w:tcBorders>
            <w:shd w:val="clear" w:color="auto" w:fill="auto"/>
            <w:noWrap/>
            <w:vAlign w:val="bottom"/>
            <w:hideMark/>
          </w:tcPr>
          <w:p w14:paraId="367DA2E0"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169</w:t>
            </w:r>
          </w:p>
        </w:tc>
        <w:tc>
          <w:tcPr>
            <w:tcW w:w="1562" w:type="dxa"/>
            <w:tcBorders>
              <w:top w:val="nil"/>
              <w:left w:val="nil"/>
              <w:bottom w:val="nil"/>
              <w:right w:val="nil"/>
            </w:tcBorders>
            <w:shd w:val="clear" w:color="auto" w:fill="auto"/>
            <w:noWrap/>
            <w:vAlign w:val="bottom"/>
            <w:hideMark/>
          </w:tcPr>
          <w:p w14:paraId="0CDE3F00"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5238B63"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397EBFFB" w14:textId="77777777" w:rsidTr="007B69CE">
        <w:trPr>
          <w:trHeight w:val="288"/>
        </w:trPr>
        <w:tc>
          <w:tcPr>
            <w:tcW w:w="4320" w:type="dxa"/>
            <w:tcBorders>
              <w:top w:val="nil"/>
              <w:left w:val="nil"/>
              <w:bottom w:val="nil"/>
              <w:right w:val="nil"/>
            </w:tcBorders>
            <w:shd w:val="clear" w:color="auto" w:fill="auto"/>
            <w:noWrap/>
            <w:vAlign w:val="bottom"/>
            <w:hideMark/>
          </w:tcPr>
          <w:p w14:paraId="4B2E8CD8"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hideMark/>
          </w:tcPr>
          <w:p w14:paraId="53DE1E0C"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216</w:t>
            </w:r>
          </w:p>
        </w:tc>
        <w:tc>
          <w:tcPr>
            <w:tcW w:w="810" w:type="dxa"/>
            <w:tcBorders>
              <w:top w:val="nil"/>
              <w:left w:val="nil"/>
              <w:bottom w:val="nil"/>
              <w:right w:val="nil"/>
            </w:tcBorders>
            <w:shd w:val="clear" w:color="auto" w:fill="auto"/>
            <w:noWrap/>
            <w:vAlign w:val="bottom"/>
            <w:hideMark/>
          </w:tcPr>
          <w:p w14:paraId="0B339B90"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243</w:t>
            </w:r>
          </w:p>
        </w:tc>
        <w:tc>
          <w:tcPr>
            <w:tcW w:w="900" w:type="dxa"/>
            <w:tcBorders>
              <w:top w:val="nil"/>
              <w:left w:val="nil"/>
              <w:bottom w:val="nil"/>
              <w:right w:val="nil"/>
            </w:tcBorders>
            <w:shd w:val="clear" w:color="auto" w:fill="auto"/>
            <w:noWrap/>
            <w:vAlign w:val="bottom"/>
            <w:hideMark/>
          </w:tcPr>
          <w:p w14:paraId="55E397B0"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459</w:t>
            </w:r>
          </w:p>
        </w:tc>
        <w:tc>
          <w:tcPr>
            <w:tcW w:w="1562" w:type="dxa"/>
            <w:tcBorders>
              <w:top w:val="nil"/>
              <w:left w:val="nil"/>
              <w:bottom w:val="nil"/>
              <w:right w:val="nil"/>
            </w:tcBorders>
            <w:shd w:val="clear" w:color="auto" w:fill="auto"/>
            <w:noWrap/>
            <w:vAlign w:val="bottom"/>
            <w:hideMark/>
          </w:tcPr>
          <w:p w14:paraId="173F1381"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69DC0A29"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63760DE9" w14:textId="77777777" w:rsidTr="007B69CE">
        <w:trPr>
          <w:trHeight w:val="288"/>
        </w:trPr>
        <w:tc>
          <w:tcPr>
            <w:tcW w:w="4320" w:type="dxa"/>
            <w:tcBorders>
              <w:top w:val="nil"/>
              <w:left w:val="nil"/>
              <w:bottom w:val="nil"/>
              <w:right w:val="nil"/>
            </w:tcBorders>
            <w:shd w:val="clear" w:color="auto" w:fill="auto"/>
            <w:noWrap/>
            <w:vAlign w:val="bottom"/>
            <w:hideMark/>
          </w:tcPr>
          <w:p w14:paraId="4E97C80A"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 R</w:t>
            </w:r>
            <w:r>
              <w:rPr>
                <w:rFonts w:ascii="Times New Roman" w:eastAsia="Times New Roman" w:hAnsi="Times New Roman" w:cs="Times New Roman"/>
                <w:color w:val="000000"/>
                <w:sz w:val="24"/>
                <w:szCs w:val="24"/>
              </w:rPr>
              <w:t>ichard</w:t>
            </w:r>
            <w:r w:rsidRPr="0046719E">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rPr>
              <w:t>erry</w:t>
            </w:r>
          </w:p>
        </w:tc>
        <w:tc>
          <w:tcPr>
            <w:tcW w:w="810" w:type="dxa"/>
            <w:tcBorders>
              <w:top w:val="nil"/>
              <w:left w:val="nil"/>
              <w:bottom w:val="nil"/>
              <w:right w:val="nil"/>
            </w:tcBorders>
            <w:shd w:val="clear" w:color="auto" w:fill="auto"/>
            <w:noWrap/>
            <w:vAlign w:val="bottom"/>
            <w:hideMark/>
          </w:tcPr>
          <w:p w14:paraId="2FE208E4"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nil"/>
              <w:right w:val="nil"/>
            </w:tcBorders>
            <w:shd w:val="clear" w:color="auto" w:fill="auto"/>
            <w:noWrap/>
            <w:vAlign w:val="bottom"/>
            <w:hideMark/>
          </w:tcPr>
          <w:p w14:paraId="0D7BE3D4"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64DFFD0D"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7FFBCF09"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7A427B03"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5A2327A1" w14:textId="77777777" w:rsidTr="007B69CE">
        <w:trPr>
          <w:trHeight w:val="288"/>
        </w:trPr>
        <w:tc>
          <w:tcPr>
            <w:tcW w:w="4320" w:type="dxa"/>
            <w:tcBorders>
              <w:top w:val="nil"/>
              <w:left w:val="nil"/>
              <w:bottom w:val="nil"/>
              <w:right w:val="nil"/>
            </w:tcBorders>
            <w:shd w:val="clear" w:color="auto" w:fill="auto"/>
            <w:noWrap/>
            <w:vAlign w:val="bottom"/>
            <w:hideMark/>
          </w:tcPr>
          <w:p w14:paraId="43008C2B"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070E3660"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4748B1CE"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4AD9F6C4"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26DC8942"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758A6A76"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0F5845AD" w14:textId="77777777" w:rsidTr="007B69CE">
        <w:trPr>
          <w:trHeight w:val="288"/>
        </w:trPr>
        <w:tc>
          <w:tcPr>
            <w:tcW w:w="4320" w:type="dxa"/>
            <w:tcBorders>
              <w:top w:val="nil"/>
              <w:left w:val="nil"/>
              <w:bottom w:val="nil"/>
              <w:right w:val="nil"/>
            </w:tcBorders>
            <w:shd w:val="clear" w:color="auto" w:fill="auto"/>
            <w:noWrap/>
            <w:vAlign w:val="bottom"/>
            <w:hideMark/>
          </w:tcPr>
          <w:p w14:paraId="11B42196"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H</w:t>
            </w:r>
            <w:r>
              <w:rPr>
                <w:rFonts w:ascii="Times New Roman" w:eastAsia="Times New Roman" w:hAnsi="Times New Roman" w:cs="Times New Roman"/>
                <w:b/>
                <w:bCs/>
                <w:color w:val="000000"/>
                <w:sz w:val="24"/>
                <w:szCs w:val="24"/>
              </w:rPr>
              <w:t>alifax Elementary School Committee</w:t>
            </w:r>
          </w:p>
        </w:tc>
        <w:tc>
          <w:tcPr>
            <w:tcW w:w="810" w:type="dxa"/>
            <w:tcBorders>
              <w:top w:val="nil"/>
              <w:left w:val="nil"/>
              <w:bottom w:val="nil"/>
              <w:right w:val="nil"/>
            </w:tcBorders>
            <w:shd w:val="clear" w:color="auto" w:fill="auto"/>
            <w:noWrap/>
            <w:vAlign w:val="bottom"/>
            <w:hideMark/>
          </w:tcPr>
          <w:p w14:paraId="46791FA7"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hideMark/>
          </w:tcPr>
          <w:p w14:paraId="2FC0314C"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7B2FEC19"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788183D3"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1BAB2287"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45BB803D" w14:textId="77777777" w:rsidTr="007B69CE">
        <w:trPr>
          <w:trHeight w:val="288"/>
        </w:trPr>
        <w:tc>
          <w:tcPr>
            <w:tcW w:w="4320" w:type="dxa"/>
            <w:tcBorders>
              <w:top w:val="nil"/>
              <w:left w:val="nil"/>
              <w:bottom w:val="nil"/>
              <w:right w:val="nil"/>
            </w:tcBorders>
            <w:shd w:val="clear" w:color="auto" w:fill="auto"/>
            <w:noWrap/>
            <w:vAlign w:val="bottom"/>
            <w:hideMark/>
          </w:tcPr>
          <w:p w14:paraId="4875ACE7"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obert</w:t>
            </w:r>
            <w:r w:rsidRPr="0046719E">
              <w:rPr>
                <w:rFonts w:ascii="Times New Roman" w:eastAsia="Times New Roman" w:hAnsi="Times New Roman" w:cs="Times New Roman"/>
                <w:color w:val="000000"/>
                <w:sz w:val="24"/>
                <w:szCs w:val="24"/>
              </w:rPr>
              <w:t xml:space="preserve"> J</w:t>
            </w:r>
            <w:r>
              <w:rPr>
                <w:rFonts w:ascii="Times New Roman" w:eastAsia="Times New Roman" w:hAnsi="Times New Roman" w:cs="Times New Roman"/>
                <w:color w:val="000000"/>
                <w:sz w:val="24"/>
                <w:szCs w:val="24"/>
              </w:rPr>
              <w:t>ohnson</w:t>
            </w:r>
          </w:p>
        </w:tc>
        <w:tc>
          <w:tcPr>
            <w:tcW w:w="810" w:type="dxa"/>
            <w:tcBorders>
              <w:top w:val="nil"/>
              <w:left w:val="nil"/>
              <w:bottom w:val="nil"/>
              <w:right w:val="nil"/>
            </w:tcBorders>
            <w:shd w:val="clear" w:color="auto" w:fill="auto"/>
            <w:noWrap/>
            <w:vAlign w:val="bottom"/>
            <w:hideMark/>
          </w:tcPr>
          <w:p w14:paraId="6576F67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201</w:t>
            </w:r>
          </w:p>
        </w:tc>
        <w:tc>
          <w:tcPr>
            <w:tcW w:w="810" w:type="dxa"/>
            <w:tcBorders>
              <w:top w:val="nil"/>
              <w:left w:val="nil"/>
              <w:bottom w:val="nil"/>
              <w:right w:val="nil"/>
            </w:tcBorders>
            <w:shd w:val="clear" w:color="auto" w:fill="auto"/>
            <w:noWrap/>
            <w:vAlign w:val="bottom"/>
            <w:hideMark/>
          </w:tcPr>
          <w:p w14:paraId="1FD9A67F"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201</w:t>
            </w:r>
          </w:p>
        </w:tc>
        <w:tc>
          <w:tcPr>
            <w:tcW w:w="900" w:type="dxa"/>
            <w:tcBorders>
              <w:top w:val="nil"/>
              <w:left w:val="nil"/>
              <w:bottom w:val="nil"/>
              <w:right w:val="nil"/>
            </w:tcBorders>
            <w:shd w:val="clear" w:color="auto" w:fill="auto"/>
            <w:noWrap/>
            <w:vAlign w:val="bottom"/>
            <w:hideMark/>
          </w:tcPr>
          <w:p w14:paraId="7BD50E41"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402</w:t>
            </w:r>
          </w:p>
        </w:tc>
        <w:tc>
          <w:tcPr>
            <w:tcW w:w="1562" w:type="dxa"/>
            <w:tcBorders>
              <w:top w:val="nil"/>
              <w:left w:val="nil"/>
              <w:bottom w:val="nil"/>
              <w:right w:val="nil"/>
            </w:tcBorders>
            <w:shd w:val="clear" w:color="auto" w:fill="auto"/>
            <w:noWrap/>
            <w:vAlign w:val="bottom"/>
            <w:hideMark/>
          </w:tcPr>
          <w:p w14:paraId="3790D5B1"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A62A75D"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4DCBD19D" w14:textId="77777777" w:rsidTr="007B69CE">
        <w:trPr>
          <w:trHeight w:val="288"/>
        </w:trPr>
        <w:tc>
          <w:tcPr>
            <w:tcW w:w="4320" w:type="dxa"/>
            <w:tcBorders>
              <w:top w:val="nil"/>
              <w:left w:val="nil"/>
              <w:bottom w:val="nil"/>
              <w:right w:val="nil"/>
            </w:tcBorders>
            <w:shd w:val="clear" w:color="auto" w:fill="auto"/>
            <w:noWrap/>
            <w:vAlign w:val="bottom"/>
            <w:hideMark/>
          </w:tcPr>
          <w:p w14:paraId="45337BC0"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lison</w:t>
            </w:r>
            <w:r w:rsidRPr="0046719E">
              <w:rPr>
                <w:rFonts w:ascii="Times New Roman" w:eastAsia="Times New Roman" w:hAnsi="Times New Roman" w:cs="Times New Roman"/>
                <w:color w:val="000000"/>
                <w:sz w:val="24"/>
                <w:szCs w:val="24"/>
              </w:rPr>
              <w:t xml:space="preserve"> J. V</w:t>
            </w:r>
            <w:r>
              <w:rPr>
                <w:rFonts w:ascii="Times New Roman" w:eastAsia="Times New Roman" w:hAnsi="Times New Roman" w:cs="Times New Roman"/>
                <w:color w:val="000000"/>
                <w:sz w:val="24"/>
                <w:szCs w:val="24"/>
              </w:rPr>
              <w:t>ance</w:t>
            </w:r>
          </w:p>
        </w:tc>
        <w:tc>
          <w:tcPr>
            <w:tcW w:w="810" w:type="dxa"/>
            <w:tcBorders>
              <w:top w:val="nil"/>
              <w:left w:val="nil"/>
              <w:bottom w:val="nil"/>
              <w:right w:val="nil"/>
            </w:tcBorders>
            <w:shd w:val="clear" w:color="auto" w:fill="auto"/>
            <w:noWrap/>
            <w:vAlign w:val="bottom"/>
            <w:hideMark/>
          </w:tcPr>
          <w:p w14:paraId="631F5B8D"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212</w:t>
            </w:r>
          </w:p>
        </w:tc>
        <w:tc>
          <w:tcPr>
            <w:tcW w:w="810" w:type="dxa"/>
            <w:tcBorders>
              <w:top w:val="nil"/>
              <w:left w:val="nil"/>
              <w:bottom w:val="nil"/>
              <w:right w:val="nil"/>
            </w:tcBorders>
            <w:shd w:val="clear" w:color="auto" w:fill="auto"/>
            <w:noWrap/>
            <w:vAlign w:val="bottom"/>
            <w:hideMark/>
          </w:tcPr>
          <w:p w14:paraId="4508122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206</w:t>
            </w:r>
          </w:p>
        </w:tc>
        <w:tc>
          <w:tcPr>
            <w:tcW w:w="900" w:type="dxa"/>
            <w:tcBorders>
              <w:top w:val="nil"/>
              <w:left w:val="nil"/>
              <w:bottom w:val="nil"/>
              <w:right w:val="nil"/>
            </w:tcBorders>
            <w:shd w:val="clear" w:color="auto" w:fill="auto"/>
            <w:noWrap/>
            <w:vAlign w:val="bottom"/>
            <w:hideMark/>
          </w:tcPr>
          <w:p w14:paraId="61AD4B8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418</w:t>
            </w:r>
          </w:p>
        </w:tc>
        <w:tc>
          <w:tcPr>
            <w:tcW w:w="1562" w:type="dxa"/>
            <w:tcBorders>
              <w:top w:val="nil"/>
              <w:left w:val="nil"/>
              <w:bottom w:val="nil"/>
              <w:right w:val="nil"/>
            </w:tcBorders>
            <w:shd w:val="clear" w:color="auto" w:fill="auto"/>
            <w:noWrap/>
            <w:vAlign w:val="bottom"/>
            <w:hideMark/>
          </w:tcPr>
          <w:p w14:paraId="5036EFA1"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6693C3CF"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1E5BC5EE" w14:textId="77777777" w:rsidTr="007B69CE">
        <w:trPr>
          <w:trHeight w:val="288"/>
        </w:trPr>
        <w:tc>
          <w:tcPr>
            <w:tcW w:w="4320" w:type="dxa"/>
            <w:tcBorders>
              <w:top w:val="nil"/>
              <w:left w:val="nil"/>
              <w:bottom w:val="nil"/>
              <w:right w:val="nil"/>
            </w:tcBorders>
            <w:shd w:val="clear" w:color="auto" w:fill="auto"/>
            <w:noWrap/>
            <w:vAlign w:val="bottom"/>
            <w:hideMark/>
          </w:tcPr>
          <w:p w14:paraId="1F353FB7"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hideMark/>
          </w:tcPr>
          <w:p w14:paraId="58DA147D"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0</w:t>
            </w:r>
          </w:p>
        </w:tc>
        <w:tc>
          <w:tcPr>
            <w:tcW w:w="810" w:type="dxa"/>
            <w:tcBorders>
              <w:top w:val="nil"/>
              <w:left w:val="nil"/>
              <w:bottom w:val="nil"/>
              <w:right w:val="nil"/>
            </w:tcBorders>
            <w:shd w:val="clear" w:color="auto" w:fill="auto"/>
            <w:noWrap/>
            <w:vAlign w:val="bottom"/>
            <w:hideMark/>
          </w:tcPr>
          <w:p w14:paraId="4150E46A"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5</w:t>
            </w:r>
          </w:p>
        </w:tc>
        <w:tc>
          <w:tcPr>
            <w:tcW w:w="900" w:type="dxa"/>
            <w:tcBorders>
              <w:top w:val="nil"/>
              <w:left w:val="nil"/>
              <w:bottom w:val="nil"/>
              <w:right w:val="nil"/>
            </w:tcBorders>
            <w:shd w:val="clear" w:color="auto" w:fill="auto"/>
            <w:noWrap/>
            <w:vAlign w:val="bottom"/>
            <w:hideMark/>
          </w:tcPr>
          <w:p w14:paraId="57578AA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5</w:t>
            </w:r>
          </w:p>
        </w:tc>
        <w:tc>
          <w:tcPr>
            <w:tcW w:w="1562" w:type="dxa"/>
            <w:tcBorders>
              <w:top w:val="nil"/>
              <w:left w:val="nil"/>
              <w:bottom w:val="nil"/>
              <w:right w:val="nil"/>
            </w:tcBorders>
            <w:shd w:val="clear" w:color="auto" w:fill="auto"/>
            <w:noWrap/>
            <w:vAlign w:val="bottom"/>
            <w:hideMark/>
          </w:tcPr>
          <w:p w14:paraId="546F01D5"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1A62810"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7E2B8E05" w14:textId="77777777" w:rsidTr="007B69CE">
        <w:trPr>
          <w:trHeight w:val="288"/>
        </w:trPr>
        <w:tc>
          <w:tcPr>
            <w:tcW w:w="4320" w:type="dxa"/>
            <w:tcBorders>
              <w:top w:val="nil"/>
              <w:left w:val="nil"/>
              <w:bottom w:val="nil"/>
              <w:right w:val="nil"/>
            </w:tcBorders>
            <w:shd w:val="clear" w:color="auto" w:fill="auto"/>
            <w:noWrap/>
            <w:vAlign w:val="bottom"/>
            <w:hideMark/>
          </w:tcPr>
          <w:p w14:paraId="41C50651"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hideMark/>
          </w:tcPr>
          <w:p w14:paraId="3E901683"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216</w:t>
            </w:r>
          </w:p>
        </w:tc>
        <w:tc>
          <w:tcPr>
            <w:tcW w:w="810" w:type="dxa"/>
            <w:tcBorders>
              <w:top w:val="nil"/>
              <w:left w:val="nil"/>
              <w:bottom w:val="nil"/>
              <w:right w:val="nil"/>
            </w:tcBorders>
            <w:shd w:val="clear" w:color="auto" w:fill="auto"/>
            <w:noWrap/>
            <w:vAlign w:val="bottom"/>
            <w:hideMark/>
          </w:tcPr>
          <w:p w14:paraId="38BC6533"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215</w:t>
            </w:r>
          </w:p>
        </w:tc>
        <w:tc>
          <w:tcPr>
            <w:tcW w:w="900" w:type="dxa"/>
            <w:tcBorders>
              <w:top w:val="nil"/>
              <w:left w:val="nil"/>
              <w:bottom w:val="nil"/>
              <w:right w:val="nil"/>
            </w:tcBorders>
            <w:shd w:val="clear" w:color="auto" w:fill="auto"/>
            <w:noWrap/>
            <w:vAlign w:val="bottom"/>
            <w:hideMark/>
          </w:tcPr>
          <w:p w14:paraId="2E83258D"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431</w:t>
            </w:r>
          </w:p>
        </w:tc>
        <w:tc>
          <w:tcPr>
            <w:tcW w:w="1562" w:type="dxa"/>
            <w:tcBorders>
              <w:top w:val="nil"/>
              <w:left w:val="nil"/>
              <w:bottom w:val="nil"/>
              <w:right w:val="nil"/>
            </w:tcBorders>
            <w:shd w:val="clear" w:color="auto" w:fill="auto"/>
            <w:noWrap/>
            <w:vAlign w:val="bottom"/>
            <w:hideMark/>
          </w:tcPr>
          <w:p w14:paraId="78446BC2"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73E6F400"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128BC37F" w14:textId="77777777" w:rsidTr="007B69CE">
        <w:trPr>
          <w:trHeight w:val="288"/>
        </w:trPr>
        <w:tc>
          <w:tcPr>
            <w:tcW w:w="4320" w:type="dxa"/>
            <w:tcBorders>
              <w:top w:val="nil"/>
              <w:left w:val="nil"/>
              <w:bottom w:val="nil"/>
              <w:right w:val="nil"/>
            </w:tcBorders>
            <w:shd w:val="clear" w:color="auto" w:fill="auto"/>
            <w:noWrap/>
            <w:vAlign w:val="bottom"/>
            <w:hideMark/>
          </w:tcPr>
          <w:p w14:paraId="67F456EA"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23B74E03"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4A389E5C"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791FFE05"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5B60F469"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318D3DE2"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60438965" w14:textId="77777777" w:rsidTr="007B69CE">
        <w:trPr>
          <w:trHeight w:val="288"/>
        </w:trPr>
        <w:tc>
          <w:tcPr>
            <w:tcW w:w="4320" w:type="dxa"/>
            <w:tcBorders>
              <w:top w:val="nil"/>
              <w:left w:val="nil"/>
              <w:bottom w:val="nil"/>
              <w:right w:val="nil"/>
            </w:tcBorders>
            <w:shd w:val="clear" w:color="auto" w:fill="auto"/>
            <w:noWrap/>
            <w:vAlign w:val="bottom"/>
            <w:hideMark/>
          </w:tcPr>
          <w:p w14:paraId="16D7A20D"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ilver Lake</w:t>
            </w:r>
            <w:r w:rsidRPr="0046719E">
              <w:rPr>
                <w:rFonts w:ascii="Times New Roman" w:eastAsia="Times New Roman" w:hAnsi="Times New Roman" w:cs="Times New Roman"/>
                <w:b/>
                <w:bCs/>
                <w:color w:val="000000"/>
                <w:sz w:val="24"/>
                <w:szCs w:val="24"/>
              </w:rPr>
              <w:t xml:space="preserve"> R</w:t>
            </w:r>
            <w:r>
              <w:rPr>
                <w:rFonts w:ascii="Times New Roman" w:eastAsia="Times New Roman" w:hAnsi="Times New Roman" w:cs="Times New Roman"/>
                <w:b/>
                <w:bCs/>
                <w:color w:val="000000"/>
                <w:sz w:val="24"/>
                <w:szCs w:val="24"/>
              </w:rPr>
              <w:t>egional</w:t>
            </w:r>
            <w:r w:rsidRPr="0046719E">
              <w:rPr>
                <w:rFonts w:ascii="Times New Roman" w:eastAsia="Times New Roman" w:hAnsi="Times New Roman" w:cs="Times New Roman"/>
                <w:b/>
                <w:bCs/>
                <w:color w:val="000000"/>
                <w:sz w:val="24"/>
                <w:szCs w:val="24"/>
              </w:rPr>
              <w:t xml:space="preserve"> S</w:t>
            </w:r>
            <w:r>
              <w:rPr>
                <w:rFonts w:ascii="Times New Roman" w:eastAsia="Times New Roman" w:hAnsi="Times New Roman" w:cs="Times New Roman"/>
                <w:b/>
                <w:bCs/>
                <w:color w:val="000000"/>
                <w:sz w:val="24"/>
                <w:szCs w:val="24"/>
              </w:rPr>
              <w:t>chool</w:t>
            </w:r>
            <w:r w:rsidRPr="0046719E">
              <w:rPr>
                <w:rFonts w:ascii="Times New Roman" w:eastAsia="Times New Roman" w:hAnsi="Times New Roman" w:cs="Times New Roman"/>
                <w:b/>
                <w:bCs/>
                <w:color w:val="000000"/>
                <w:sz w:val="24"/>
                <w:szCs w:val="24"/>
              </w:rPr>
              <w:t xml:space="preserve"> C</w:t>
            </w:r>
            <w:r>
              <w:rPr>
                <w:rFonts w:ascii="Times New Roman" w:eastAsia="Times New Roman" w:hAnsi="Times New Roman" w:cs="Times New Roman"/>
                <w:b/>
                <w:bCs/>
                <w:color w:val="000000"/>
                <w:sz w:val="24"/>
                <w:szCs w:val="24"/>
              </w:rPr>
              <w:t>ommittee</w:t>
            </w:r>
          </w:p>
        </w:tc>
        <w:tc>
          <w:tcPr>
            <w:tcW w:w="810" w:type="dxa"/>
            <w:tcBorders>
              <w:top w:val="nil"/>
              <w:left w:val="nil"/>
              <w:bottom w:val="nil"/>
              <w:right w:val="nil"/>
            </w:tcBorders>
            <w:shd w:val="clear" w:color="auto" w:fill="auto"/>
            <w:noWrap/>
            <w:vAlign w:val="bottom"/>
            <w:hideMark/>
          </w:tcPr>
          <w:p w14:paraId="69708810"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hideMark/>
          </w:tcPr>
          <w:p w14:paraId="1D20C89F"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0DBD4A71"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31DD79E3"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1899D315"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5019C716" w14:textId="77777777" w:rsidTr="007B69CE">
        <w:trPr>
          <w:trHeight w:val="288"/>
        </w:trPr>
        <w:tc>
          <w:tcPr>
            <w:tcW w:w="4320" w:type="dxa"/>
            <w:tcBorders>
              <w:top w:val="nil"/>
              <w:left w:val="nil"/>
              <w:bottom w:val="nil"/>
              <w:right w:val="nil"/>
            </w:tcBorders>
            <w:shd w:val="clear" w:color="auto" w:fill="auto"/>
            <w:noWrap/>
            <w:vAlign w:val="bottom"/>
            <w:hideMark/>
          </w:tcPr>
          <w:p w14:paraId="19FACD72"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dward</w:t>
            </w:r>
            <w:r w:rsidRPr="0046719E">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z w:val="24"/>
                <w:szCs w:val="24"/>
              </w:rPr>
              <w:t>esharnais</w:t>
            </w:r>
            <w:r w:rsidRPr="0046719E">
              <w:rPr>
                <w:rFonts w:ascii="Times New Roman" w:eastAsia="Times New Roman" w:hAnsi="Times New Roman" w:cs="Times New Roman"/>
                <w:color w:val="000000"/>
                <w:sz w:val="24"/>
                <w:szCs w:val="24"/>
              </w:rPr>
              <w:t>, J</w:t>
            </w:r>
            <w:r>
              <w:rPr>
                <w:rFonts w:ascii="Times New Roman" w:eastAsia="Times New Roman" w:hAnsi="Times New Roman" w:cs="Times New Roman"/>
                <w:color w:val="000000"/>
                <w:sz w:val="24"/>
                <w:szCs w:val="24"/>
              </w:rPr>
              <w:t>r.</w:t>
            </w:r>
          </w:p>
        </w:tc>
        <w:tc>
          <w:tcPr>
            <w:tcW w:w="810" w:type="dxa"/>
            <w:tcBorders>
              <w:top w:val="nil"/>
              <w:left w:val="nil"/>
              <w:bottom w:val="nil"/>
              <w:right w:val="nil"/>
            </w:tcBorders>
            <w:shd w:val="clear" w:color="auto" w:fill="auto"/>
            <w:noWrap/>
            <w:vAlign w:val="bottom"/>
            <w:hideMark/>
          </w:tcPr>
          <w:p w14:paraId="45A85B8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214</w:t>
            </w:r>
          </w:p>
        </w:tc>
        <w:tc>
          <w:tcPr>
            <w:tcW w:w="810" w:type="dxa"/>
            <w:tcBorders>
              <w:top w:val="nil"/>
              <w:left w:val="nil"/>
              <w:bottom w:val="nil"/>
              <w:right w:val="nil"/>
            </w:tcBorders>
            <w:shd w:val="clear" w:color="auto" w:fill="auto"/>
            <w:noWrap/>
            <w:vAlign w:val="bottom"/>
            <w:hideMark/>
          </w:tcPr>
          <w:p w14:paraId="66CBAD45"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214</w:t>
            </w:r>
          </w:p>
        </w:tc>
        <w:tc>
          <w:tcPr>
            <w:tcW w:w="900" w:type="dxa"/>
            <w:tcBorders>
              <w:top w:val="nil"/>
              <w:left w:val="nil"/>
              <w:bottom w:val="nil"/>
              <w:right w:val="nil"/>
            </w:tcBorders>
            <w:shd w:val="clear" w:color="auto" w:fill="auto"/>
            <w:noWrap/>
            <w:vAlign w:val="bottom"/>
            <w:hideMark/>
          </w:tcPr>
          <w:p w14:paraId="2EC3137F"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428</w:t>
            </w:r>
          </w:p>
        </w:tc>
        <w:tc>
          <w:tcPr>
            <w:tcW w:w="1562" w:type="dxa"/>
            <w:tcBorders>
              <w:top w:val="nil"/>
              <w:left w:val="nil"/>
              <w:bottom w:val="nil"/>
              <w:right w:val="nil"/>
            </w:tcBorders>
            <w:shd w:val="clear" w:color="auto" w:fill="auto"/>
            <w:noWrap/>
            <w:vAlign w:val="bottom"/>
            <w:hideMark/>
          </w:tcPr>
          <w:p w14:paraId="0CCFCA6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1A948E0A"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007613C8" w14:textId="77777777" w:rsidTr="007B69CE">
        <w:trPr>
          <w:trHeight w:val="288"/>
        </w:trPr>
        <w:tc>
          <w:tcPr>
            <w:tcW w:w="4320" w:type="dxa"/>
            <w:tcBorders>
              <w:top w:val="nil"/>
              <w:left w:val="nil"/>
              <w:bottom w:val="nil"/>
              <w:right w:val="nil"/>
            </w:tcBorders>
            <w:shd w:val="clear" w:color="auto" w:fill="auto"/>
            <w:noWrap/>
            <w:vAlign w:val="bottom"/>
            <w:hideMark/>
          </w:tcPr>
          <w:p w14:paraId="07F76C57"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hideMark/>
          </w:tcPr>
          <w:p w14:paraId="3A03F4D0"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w:t>
            </w:r>
          </w:p>
        </w:tc>
        <w:tc>
          <w:tcPr>
            <w:tcW w:w="810" w:type="dxa"/>
            <w:tcBorders>
              <w:top w:val="nil"/>
              <w:left w:val="nil"/>
              <w:bottom w:val="nil"/>
              <w:right w:val="nil"/>
            </w:tcBorders>
            <w:shd w:val="clear" w:color="auto" w:fill="auto"/>
            <w:noWrap/>
            <w:vAlign w:val="bottom"/>
            <w:hideMark/>
          </w:tcPr>
          <w:p w14:paraId="44D393AC"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w:t>
            </w:r>
          </w:p>
        </w:tc>
        <w:tc>
          <w:tcPr>
            <w:tcW w:w="900" w:type="dxa"/>
            <w:tcBorders>
              <w:top w:val="nil"/>
              <w:left w:val="nil"/>
              <w:bottom w:val="nil"/>
              <w:right w:val="nil"/>
            </w:tcBorders>
            <w:shd w:val="clear" w:color="auto" w:fill="auto"/>
            <w:noWrap/>
            <w:vAlign w:val="bottom"/>
            <w:hideMark/>
          </w:tcPr>
          <w:p w14:paraId="03D50B99"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6</w:t>
            </w:r>
          </w:p>
        </w:tc>
        <w:tc>
          <w:tcPr>
            <w:tcW w:w="1562" w:type="dxa"/>
            <w:tcBorders>
              <w:top w:val="nil"/>
              <w:left w:val="nil"/>
              <w:bottom w:val="nil"/>
              <w:right w:val="nil"/>
            </w:tcBorders>
            <w:shd w:val="clear" w:color="auto" w:fill="auto"/>
            <w:noWrap/>
            <w:vAlign w:val="bottom"/>
            <w:hideMark/>
          </w:tcPr>
          <w:p w14:paraId="1F2AA57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21A27CF"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605B7178" w14:textId="77777777" w:rsidTr="007B69CE">
        <w:trPr>
          <w:trHeight w:val="288"/>
        </w:trPr>
        <w:tc>
          <w:tcPr>
            <w:tcW w:w="4320" w:type="dxa"/>
            <w:tcBorders>
              <w:top w:val="nil"/>
              <w:left w:val="nil"/>
              <w:bottom w:val="nil"/>
              <w:right w:val="nil"/>
            </w:tcBorders>
            <w:shd w:val="clear" w:color="auto" w:fill="auto"/>
            <w:noWrap/>
            <w:vAlign w:val="bottom"/>
            <w:hideMark/>
          </w:tcPr>
          <w:p w14:paraId="4CE1A27E"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hideMark/>
          </w:tcPr>
          <w:p w14:paraId="0723968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98</w:t>
            </w:r>
          </w:p>
        </w:tc>
        <w:tc>
          <w:tcPr>
            <w:tcW w:w="810" w:type="dxa"/>
            <w:tcBorders>
              <w:top w:val="nil"/>
              <w:left w:val="nil"/>
              <w:bottom w:val="nil"/>
              <w:right w:val="nil"/>
            </w:tcBorders>
            <w:shd w:val="clear" w:color="auto" w:fill="auto"/>
            <w:noWrap/>
            <w:vAlign w:val="bottom"/>
            <w:hideMark/>
          </w:tcPr>
          <w:p w14:paraId="7B52039E"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96</w:t>
            </w:r>
          </w:p>
        </w:tc>
        <w:tc>
          <w:tcPr>
            <w:tcW w:w="900" w:type="dxa"/>
            <w:tcBorders>
              <w:top w:val="nil"/>
              <w:left w:val="nil"/>
              <w:bottom w:val="nil"/>
              <w:right w:val="nil"/>
            </w:tcBorders>
            <w:shd w:val="clear" w:color="auto" w:fill="auto"/>
            <w:noWrap/>
            <w:vAlign w:val="bottom"/>
            <w:hideMark/>
          </w:tcPr>
          <w:p w14:paraId="1461B10C"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194</w:t>
            </w:r>
          </w:p>
        </w:tc>
        <w:tc>
          <w:tcPr>
            <w:tcW w:w="1562" w:type="dxa"/>
            <w:tcBorders>
              <w:top w:val="nil"/>
              <w:left w:val="nil"/>
              <w:bottom w:val="nil"/>
              <w:right w:val="nil"/>
            </w:tcBorders>
            <w:shd w:val="clear" w:color="auto" w:fill="auto"/>
            <w:noWrap/>
            <w:vAlign w:val="bottom"/>
            <w:hideMark/>
          </w:tcPr>
          <w:p w14:paraId="02D1DB86"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7DF6611"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420B65EB" w14:textId="77777777" w:rsidTr="007B69CE">
        <w:trPr>
          <w:trHeight w:val="288"/>
        </w:trPr>
        <w:tc>
          <w:tcPr>
            <w:tcW w:w="4320" w:type="dxa"/>
            <w:tcBorders>
              <w:top w:val="nil"/>
              <w:left w:val="nil"/>
              <w:bottom w:val="nil"/>
              <w:right w:val="nil"/>
            </w:tcBorders>
            <w:shd w:val="clear" w:color="auto" w:fill="auto"/>
            <w:noWrap/>
            <w:vAlign w:val="bottom"/>
            <w:hideMark/>
          </w:tcPr>
          <w:p w14:paraId="2F1CEA87"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035E0008"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4833F538"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0C5335AC"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6F3EB02B"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52F953A9"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3055C3EC" w14:textId="77777777" w:rsidTr="007B69CE">
        <w:trPr>
          <w:trHeight w:val="288"/>
        </w:trPr>
        <w:tc>
          <w:tcPr>
            <w:tcW w:w="4320" w:type="dxa"/>
            <w:tcBorders>
              <w:top w:val="nil"/>
              <w:left w:val="nil"/>
              <w:bottom w:val="nil"/>
              <w:right w:val="nil"/>
            </w:tcBorders>
            <w:shd w:val="clear" w:color="auto" w:fill="auto"/>
            <w:noWrap/>
            <w:vAlign w:val="bottom"/>
            <w:hideMark/>
          </w:tcPr>
          <w:p w14:paraId="4A51B4F3"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B</w:t>
            </w:r>
            <w:r>
              <w:rPr>
                <w:rFonts w:ascii="Times New Roman" w:eastAsia="Times New Roman" w:hAnsi="Times New Roman" w:cs="Times New Roman"/>
                <w:b/>
                <w:bCs/>
                <w:color w:val="000000"/>
                <w:sz w:val="24"/>
                <w:szCs w:val="24"/>
              </w:rPr>
              <w:t>oard of Selectmen</w:t>
            </w:r>
          </w:p>
        </w:tc>
        <w:tc>
          <w:tcPr>
            <w:tcW w:w="810" w:type="dxa"/>
            <w:tcBorders>
              <w:top w:val="nil"/>
              <w:left w:val="nil"/>
              <w:bottom w:val="nil"/>
              <w:right w:val="nil"/>
            </w:tcBorders>
            <w:shd w:val="clear" w:color="auto" w:fill="auto"/>
            <w:noWrap/>
            <w:vAlign w:val="bottom"/>
            <w:hideMark/>
          </w:tcPr>
          <w:p w14:paraId="3B979A2E"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hideMark/>
          </w:tcPr>
          <w:p w14:paraId="4202B0A0"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7C3EC2C3"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0EC2AE7A"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5DAC26B5"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0F915BA6" w14:textId="77777777" w:rsidTr="007B69CE">
        <w:trPr>
          <w:trHeight w:val="288"/>
        </w:trPr>
        <w:tc>
          <w:tcPr>
            <w:tcW w:w="4320" w:type="dxa"/>
            <w:tcBorders>
              <w:top w:val="nil"/>
              <w:left w:val="nil"/>
              <w:bottom w:val="nil"/>
              <w:right w:val="nil"/>
            </w:tcBorders>
            <w:shd w:val="clear" w:color="auto" w:fill="auto"/>
            <w:noWrap/>
            <w:vAlign w:val="bottom"/>
            <w:hideMark/>
          </w:tcPr>
          <w:p w14:paraId="654A0A3A"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roy</w:t>
            </w:r>
            <w:r w:rsidRPr="0046719E">
              <w:rPr>
                <w:rFonts w:ascii="Times New Roman" w:eastAsia="Times New Roman" w:hAnsi="Times New Roman" w:cs="Times New Roman"/>
                <w:color w:val="000000"/>
                <w:sz w:val="24"/>
                <w:szCs w:val="24"/>
              </w:rPr>
              <w:t xml:space="preserve"> E. G</w:t>
            </w:r>
            <w:r>
              <w:rPr>
                <w:rFonts w:ascii="Times New Roman" w:eastAsia="Times New Roman" w:hAnsi="Times New Roman" w:cs="Times New Roman"/>
                <w:color w:val="000000"/>
                <w:sz w:val="24"/>
                <w:szCs w:val="24"/>
              </w:rPr>
              <w:t>arron</w:t>
            </w:r>
          </w:p>
        </w:tc>
        <w:tc>
          <w:tcPr>
            <w:tcW w:w="810" w:type="dxa"/>
            <w:tcBorders>
              <w:top w:val="nil"/>
              <w:left w:val="nil"/>
              <w:bottom w:val="nil"/>
              <w:right w:val="nil"/>
            </w:tcBorders>
            <w:shd w:val="clear" w:color="auto" w:fill="auto"/>
            <w:noWrap/>
            <w:vAlign w:val="bottom"/>
            <w:hideMark/>
          </w:tcPr>
          <w:p w14:paraId="64773693"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247</w:t>
            </w:r>
          </w:p>
        </w:tc>
        <w:tc>
          <w:tcPr>
            <w:tcW w:w="810" w:type="dxa"/>
            <w:tcBorders>
              <w:top w:val="nil"/>
              <w:left w:val="nil"/>
              <w:bottom w:val="nil"/>
              <w:right w:val="nil"/>
            </w:tcBorders>
            <w:shd w:val="clear" w:color="auto" w:fill="auto"/>
            <w:noWrap/>
            <w:vAlign w:val="bottom"/>
            <w:hideMark/>
          </w:tcPr>
          <w:p w14:paraId="4C7587A2"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250</w:t>
            </w:r>
          </w:p>
        </w:tc>
        <w:tc>
          <w:tcPr>
            <w:tcW w:w="900" w:type="dxa"/>
            <w:tcBorders>
              <w:top w:val="nil"/>
              <w:left w:val="nil"/>
              <w:bottom w:val="nil"/>
              <w:right w:val="nil"/>
            </w:tcBorders>
            <w:shd w:val="clear" w:color="auto" w:fill="auto"/>
            <w:noWrap/>
            <w:vAlign w:val="bottom"/>
            <w:hideMark/>
          </w:tcPr>
          <w:p w14:paraId="53E130B6"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497</w:t>
            </w:r>
          </w:p>
        </w:tc>
        <w:tc>
          <w:tcPr>
            <w:tcW w:w="1562" w:type="dxa"/>
            <w:tcBorders>
              <w:top w:val="nil"/>
              <w:left w:val="nil"/>
              <w:bottom w:val="nil"/>
              <w:right w:val="nil"/>
            </w:tcBorders>
            <w:shd w:val="clear" w:color="auto" w:fill="auto"/>
            <w:noWrap/>
            <w:vAlign w:val="bottom"/>
            <w:hideMark/>
          </w:tcPr>
          <w:p w14:paraId="01168E50"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595E3E85"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4DB2ACAE" w14:textId="77777777" w:rsidTr="007B69CE">
        <w:trPr>
          <w:trHeight w:val="288"/>
        </w:trPr>
        <w:tc>
          <w:tcPr>
            <w:tcW w:w="4320" w:type="dxa"/>
            <w:tcBorders>
              <w:top w:val="nil"/>
              <w:left w:val="nil"/>
              <w:bottom w:val="nil"/>
              <w:right w:val="nil"/>
            </w:tcBorders>
            <w:shd w:val="clear" w:color="auto" w:fill="auto"/>
            <w:noWrap/>
            <w:vAlign w:val="bottom"/>
            <w:hideMark/>
          </w:tcPr>
          <w:p w14:paraId="56759A63"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hideMark/>
          </w:tcPr>
          <w:p w14:paraId="78B0B2CF"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19</w:t>
            </w:r>
          </w:p>
        </w:tc>
        <w:tc>
          <w:tcPr>
            <w:tcW w:w="810" w:type="dxa"/>
            <w:tcBorders>
              <w:top w:val="nil"/>
              <w:left w:val="nil"/>
              <w:bottom w:val="nil"/>
              <w:right w:val="nil"/>
            </w:tcBorders>
            <w:shd w:val="clear" w:color="auto" w:fill="auto"/>
            <w:noWrap/>
            <w:vAlign w:val="bottom"/>
            <w:hideMark/>
          </w:tcPr>
          <w:p w14:paraId="2DC8B02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18</w:t>
            </w:r>
          </w:p>
        </w:tc>
        <w:tc>
          <w:tcPr>
            <w:tcW w:w="900" w:type="dxa"/>
            <w:tcBorders>
              <w:top w:val="nil"/>
              <w:left w:val="nil"/>
              <w:bottom w:val="nil"/>
              <w:right w:val="nil"/>
            </w:tcBorders>
            <w:shd w:val="clear" w:color="auto" w:fill="auto"/>
            <w:noWrap/>
            <w:vAlign w:val="bottom"/>
            <w:hideMark/>
          </w:tcPr>
          <w:p w14:paraId="071A92E0"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37</w:t>
            </w:r>
          </w:p>
        </w:tc>
        <w:tc>
          <w:tcPr>
            <w:tcW w:w="1562" w:type="dxa"/>
            <w:tcBorders>
              <w:top w:val="nil"/>
              <w:left w:val="nil"/>
              <w:bottom w:val="nil"/>
              <w:right w:val="nil"/>
            </w:tcBorders>
            <w:shd w:val="clear" w:color="auto" w:fill="auto"/>
            <w:noWrap/>
            <w:vAlign w:val="bottom"/>
            <w:hideMark/>
          </w:tcPr>
          <w:p w14:paraId="21815286"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7947AC87"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3BEBB13A" w14:textId="77777777" w:rsidTr="007B69CE">
        <w:trPr>
          <w:trHeight w:val="288"/>
        </w:trPr>
        <w:tc>
          <w:tcPr>
            <w:tcW w:w="4320" w:type="dxa"/>
            <w:tcBorders>
              <w:top w:val="nil"/>
              <w:left w:val="nil"/>
              <w:bottom w:val="nil"/>
              <w:right w:val="nil"/>
            </w:tcBorders>
            <w:shd w:val="clear" w:color="auto" w:fill="auto"/>
            <w:noWrap/>
            <w:vAlign w:val="bottom"/>
            <w:hideMark/>
          </w:tcPr>
          <w:p w14:paraId="5A976FF1"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hideMark/>
          </w:tcPr>
          <w:p w14:paraId="7EAE5D7E"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48</w:t>
            </w:r>
          </w:p>
        </w:tc>
        <w:tc>
          <w:tcPr>
            <w:tcW w:w="810" w:type="dxa"/>
            <w:tcBorders>
              <w:top w:val="nil"/>
              <w:left w:val="nil"/>
              <w:bottom w:val="nil"/>
              <w:right w:val="nil"/>
            </w:tcBorders>
            <w:shd w:val="clear" w:color="auto" w:fill="auto"/>
            <w:noWrap/>
            <w:vAlign w:val="bottom"/>
            <w:hideMark/>
          </w:tcPr>
          <w:p w14:paraId="0245AF07"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46</w:t>
            </w:r>
          </w:p>
        </w:tc>
        <w:tc>
          <w:tcPr>
            <w:tcW w:w="900" w:type="dxa"/>
            <w:tcBorders>
              <w:top w:val="nil"/>
              <w:left w:val="nil"/>
              <w:bottom w:val="nil"/>
              <w:right w:val="nil"/>
            </w:tcBorders>
            <w:shd w:val="clear" w:color="auto" w:fill="auto"/>
            <w:noWrap/>
            <w:vAlign w:val="bottom"/>
            <w:hideMark/>
          </w:tcPr>
          <w:p w14:paraId="46584395"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94</w:t>
            </w:r>
          </w:p>
        </w:tc>
        <w:tc>
          <w:tcPr>
            <w:tcW w:w="1562" w:type="dxa"/>
            <w:tcBorders>
              <w:top w:val="nil"/>
              <w:left w:val="nil"/>
              <w:bottom w:val="nil"/>
              <w:right w:val="nil"/>
            </w:tcBorders>
            <w:shd w:val="clear" w:color="auto" w:fill="auto"/>
            <w:noWrap/>
            <w:vAlign w:val="bottom"/>
            <w:hideMark/>
          </w:tcPr>
          <w:p w14:paraId="43259322"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138A4E54"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17B90B8F" w14:textId="77777777" w:rsidTr="007B69CE">
        <w:trPr>
          <w:trHeight w:val="288"/>
        </w:trPr>
        <w:tc>
          <w:tcPr>
            <w:tcW w:w="4320" w:type="dxa"/>
            <w:tcBorders>
              <w:top w:val="nil"/>
              <w:left w:val="nil"/>
              <w:bottom w:val="nil"/>
              <w:right w:val="nil"/>
            </w:tcBorders>
            <w:shd w:val="clear" w:color="auto" w:fill="auto"/>
            <w:noWrap/>
            <w:vAlign w:val="bottom"/>
            <w:hideMark/>
          </w:tcPr>
          <w:p w14:paraId="5BFAC733"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3EB8D428"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53AFDA32"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1C529DF0"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2881B7A3"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136EAB94"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39BBA415" w14:textId="77777777" w:rsidTr="007B69CE">
        <w:trPr>
          <w:trHeight w:val="288"/>
        </w:trPr>
        <w:tc>
          <w:tcPr>
            <w:tcW w:w="4320" w:type="dxa"/>
            <w:tcBorders>
              <w:top w:val="nil"/>
              <w:left w:val="nil"/>
              <w:bottom w:val="nil"/>
              <w:right w:val="nil"/>
            </w:tcBorders>
            <w:shd w:val="clear" w:color="auto" w:fill="auto"/>
            <w:noWrap/>
            <w:vAlign w:val="bottom"/>
            <w:hideMark/>
          </w:tcPr>
          <w:p w14:paraId="30FD28AB"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r w:rsidRPr="0046719E">
              <w:rPr>
                <w:rFonts w:ascii="Times New Roman" w:eastAsia="Times New Roman" w:hAnsi="Times New Roman" w:cs="Times New Roman"/>
                <w:b/>
                <w:bCs/>
                <w:color w:val="000000"/>
                <w:sz w:val="24"/>
                <w:szCs w:val="24"/>
              </w:rPr>
              <w:t>B</w:t>
            </w:r>
            <w:r>
              <w:rPr>
                <w:rFonts w:ascii="Times New Roman" w:eastAsia="Times New Roman" w:hAnsi="Times New Roman" w:cs="Times New Roman"/>
                <w:b/>
                <w:bCs/>
                <w:color w:val="000000"/>
                <w:sz w:val="24"/>
                <w:szCs w:val="24"/>
              </w:rPr>
              <w:t>oard of Water Commissioners</w:t>
            </w:r>
          </w:p>
        </w:tc>
        <w:tc>
          <w:tcPr>
            <w:tcW w:w="810" w:type="dxa"/>
            <w:tcBorders>
              <w:top w:val="nil"/>
              <w:left w:val="nil"/>
              <w:bottom w:val="nil"/>
              <w:right w:val="nil"/>
            </w:tcBorders>
            <w:shd w:val="clear" w:color="auto" w:fill="auto"/>
            <w:noWrap/>
            <w:vAlign w:val="bottom"/>
            <w:hideMark/>
          </w:tcPr>
          <w:p w14:paraId="7B0DF90A" w14:textId="77777777" w:rsidR="00FA3226" w:rsidRPr="0046719E" w:rsidRDefault="00FA3226" w:rsidP="007B69CE">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nil"/>
              <w:right w:val="nil"/>
            </w:tcBorders>
            <w:shd w:val="clear" w:color="auto" w:fill="auto"/>
            <w:noWrap/>
            <w:vAlign w:val="bottom"/>
            <w:hideMark/>
          </w:tcPr>
          <w:p w14:paraId="6217FB6D"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4D157C1C"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4C470D25"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5CD02F83"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163AB3F2" w14:textId="77777777" w:rsidTr="007B69CE">
        <w:trPr>
          <w:trHeight w:val="288"/>
        </w:trPr>
        <w:tc>
          <w:tcPr>
            <w:tcW w:w="4320" w:type="dxa"/>
            <w:tcBorders>
              <w:top w:val="nil"/>
              <w:left w:val="nil"/>
              <w:bottom w:val="nil"/>
              <w:right w:val="nil"/>
            </w:tcBorders>
            <w:shd w:val="clear" w:color="auto" w:fill="auto"/>
            <w:noWrap/>
            <w:vAlign w:val="bottom"/>
            <w:hideMark/>
          </w:tcPr>
          <w:p w14:paraId="6E929E41"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ichard</w:t>
            </w:r>
            <w:r w:rsidRPr="0046719E">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color w:val="000000"/>
                <w:sz w:val="24"/>
                <w:szCs w:val="24"/>
              </w:rPr>
              <w:t>lark</w:t>
            </w:r>
          </w:p>
        </w:tc>
        <w:tc>
          <w:tcPr>
            <w:tcW w:w="810" w:type="dxa"/>
            <w:tcBorders>
              <w:top w:val="nil"/>
              <w:left w:val="nil"/>
              <w:bottom w:val="nil"/>
              <w:right w:val="nil"/>
            </w:tcBorders>
            <w:shd w:val="clear" w:color="auto" w:fill="auto"/>
            <w:noWrap/>
            <w:vAlign w:val="bottom"/>
            <w:hideMark/>
          </w:tcPr>
          <w:p w14:paraId="09CE21A5"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235</w:t>
            </w:r>
          </w:p>
        </w:tc>
        <w:tc>
          <w:tcPr>
            <w:tcW w:w="810" w:type="dxa"/>
            <w:tcBorders>
              <w:top w:val="nil"/>
              <w:left w:val="nil"/>
              <w:bottom w:val="nil"/>
              <w:right w:val="nil"/>
            </w:tcBorders>
            <w:shd w:val="clear" w:color="auto" w:fill="auto"/>
            <w:noWrap/>
            <w:vAlign w:val="bottom"/>
            <w:hideMark/>
          </w:tcPr>
          <w:p w14:paraId="43ED7E7F"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234</w:t>
            </w:r>
          </w:p>
        </w:tc>
        <w:tc>
          <w:tcPr>
            <w:tcW w:w="900" w:type="dxa"/>
            <w:tcBorders>
              <w:top w:val="nil"/>
              <w:left w:val="nil"/>
              <w:bottom w:val="nil"/>
              <w:right w:val="nil"/>
            </w:tcBorders>
            <w:shd w:val="clear" w:color="auto" w:fill="auto"/>
            <w:noWrap/>
            <w:vAlign w:val="bottom"/>
            <w:hideMark/>
          </w:tcPr>
          <w:p w14:paraId="091AB9E3"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469</w:t>
            </w:r>
          </w:p>
        </w:tc>
        <w:tc>
          <w:tcPr>
            <w:tcW w:w="1562" w:type="dxa"/>
            <w:tcBorders>
              <w:top w:val="nil"/>
              <w:left w:val="nil"/>
              <w:bottom w:val="nil"/>
              <w:right w:val="nil"/>
            </w:tcBorders>
            <w:shd w:val="clear" w:color="auto" w:fill="auto"/>
            <w:noWrap/>
            <w:vAlign w:val="bottom"/>
            <w:hideMark/>
          </w:tcPr>
          <w:p w14:paraId="6159F495"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5308DE08"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716A5695" w14:textId="77777777" w:rsidTr="007B69CE">
        <w:trPr>
          <w:trHeight w:val="288"/>
        </w:trPr>
        <w:tc>
          <w:tcPr>
            <w:tcW w:w="4320" w:type="dxa"/>
            <w:tcBorders>
              <w:top w:val="nil"/>
              <w:left w:val="nil"/>
              <w:bottom w:val="nil"/>
              <w:right w:val="nil"/>
            </w:tcBorders>
            <w:shd w:val="clear" w:color="auto" w:fill="auto"/>
            <w:noWrap/>
            <w:vAlign w:val="bottom"/>
            <w:hideMark/>
          </w:tcPr>
          <w:p w14:paraId="651618FD"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Ins</w:t>
            </w:r>
          </w:p>
        </w:tc>
        <w:tc>
          <w:tcPr>
            <w:tcW w:w="810" w:type="dxa"/>
            <w:tcBorders>
              <w:top w:val="nil"/>
              <w:left w:val="nil"/>
              <w:bottom w:val="nil"/>
              <w:right w:val="nil"/>
            </w:tcBorders>
            <w:shd w:val="clear" w:color="auto" w:fill="auto"/>
            <w:noWrap/>
            <w:vAlign w:val="bottom"/>
            <w:hideMark/>
          </w:tcPr>
          <w:p w14:paraId="1BC98618"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w:t>
            </w:r>
          </w:p>
        </w:tc>
        <w:tc>
          <w:tcPr>
            <w:tcW w:w="810" w:type="dxa"/>
            <w:tcBorders>
              <w:top w:val="nil"/>
              <w:left w:val="nil"/>
              <w:bottom w:val="nil"/>
              <w:right w:val="nil"/>
            </w:tcBorders>
            <w:shd w:val="clear" w:color="auto" w:fill="auto"/>
            <w:noWrap/>
            <w:vAlign w:val="bottom"/>
            <w:hideMark/>
          </w:tcPr>
          <w:p w14:paraId="1D29F494"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0</w:t>
            </w:r>
          </w:p>
        </w:tc>
        <w:tc>
          <w:tcPr>
            <w:tcW w:w="900" w:type="dxa"/>
            <w:tcBorders>
              <w:top w:val="nil"/>
              <w:left w:val="nil"/>
              <w:bottom w:val="nil"/>
              <w:right w:val="nil"/>
            </w:tcBorders>
            <w:shd w:val="clear" w:color="auto" w:fill="auto"/>
            <w:noWrap/>
            <w:vAlign w:val="bottom"/>
            <w:hideMark/>
          </w:tcPr>
          <w:p w14:paraId="6D988B88"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2</w:t>
            </w:r>
          </w:p>
        </w:tc>
        <w:tc>
          <w:tcPr>
            <w:tcW w:w="1562" w:type="dxa"/>
            <w:tcBorders>
              <w:top w:val="nil"/>
              <w:left w:val="nil"/>
              <w:bottom w:val="nil"/>
              <w:right w:val="nil"/>
            </w:tcBorders>
            <w:shd w:val="clear" w:color="auto" w:fill="auto"/>
            <w:noWrap/>
            <w:vAlign w:val="bottom"/>
            <w:hideMark/>
          </w:tcPr>
          <w:p w14:paraId="102DE256"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4B50AF85"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5B750E48" w14:textId="77777777" w:rsidTr="007B69CE">
        <w:trPr>
          <w:trHeight w:val="288"/>
        </w:trPr>
        <w:tc>
          <w:tcPr>
            <w:tcW w:w="4320" w:type="dxa"/>
            <w:tcBorders>
              <w:top w:val="nil"/>
              <w:left w:val="nil"/>
              <w:bottom w:val="nil"/>
              <w:right w:val="nil"/>
            </w:tcBorders>
            <w:shd w:val="clear" w:color="auto" w:fill="auto"/>
            <w:noWrap/>
            <w:vAlign w:val="bottom"/>
            <w:hideMark/>
          </w:tcPr>
          <w:p w14:paraId="17888718" w14:textId="77777777" w:rsidR="00FA3226" w:rsidRPr="0046719E" w:rsidRDefault="00FA3226" w:rsidP="007B6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Blanks</w:t>
            </w:r>
          </w:p>
        </w:tc>
        <w:tc>
          <w:tcPr>
            <w:tcW w:w="810" w:type="dxa"/>
            <w:tcBorders>
              <w:top w:val="nil"/>
              <w:left w:val="nil"/>
              <w:bottom w:val="nil"/>
              <w:right w:val="nil"/>
            </w:tcBorders>
            <w:shd w:val="clear" w:color="auto" w:fill="auto"/>
            <w:noWrap/>
            <w:vAlign w:val="bottom"/>
            <w:hideMark/>
          </w:tcPr>
          <w:p w14:paraId="6BB36C06"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77</w:t>
            </w:r>
          </w:p>
        </w:tc>
        <w:tc>
          <w:tcPr>
            <w:tcW w:w="810" w:type="dxa"/>
            <w:tcBorders>
              <w:top w:val="nil"/>
              <w:left w:val="nil"/>
              <w:bottom w:val="nil"/>
              <w:right w:val="nil"/>
            </w:tcBorders>
            <w:shd w:val="clear" w:color="auto" w:fill="auto"/>
            <w:noWrap/>
            <w:vAlign w:val="bottom"/>
            <w:hideMark/>
          </w:tcPr>
          <w:p w14:paraId="5D4406E2"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80</w:t>
            </w:r>
          </w:p>
        </w:tc>
        <w:tc>
          <w:tcPr>
            <w:tcW w:w="900" w:type="dxa"/>
            <w:tcBorders>
              <w:top w:val="nil"/>
              <w:left w:val="nil"/>
              <w:bottom w:val="nil"/>
              <w:right w:val="nil"/>
            </w:tcBorders>
            <w:shd w:val="clear" w:color="auto" w:fill="auto"/>
            <w:noWrap/>
            <w:vAlign w:val="bottom"/>
            <w:hideMark/>
          </w:tcPr>
          <w:p w14:paraId="15C8EABD"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r w:rsidRPr="0046719E">
              <w:rPr>
                <w:rFonts w:ascii="Times New Roman" w:eastAsia="Times New Roman" w:hAnsi="Times New Roman" w:cs="Times New Roman"/>
                <w:color w:val="000000"/>
                <w:sz w:val="24"/>
                <w:szCs w:val="24"/>
              </w:rPr>
              <w:t>157</w:t>
            </w:r>
          </w:p>
        </w:tc>
        <w:tc>
          <w:tcPr>
            <w:tcW w:w="1562" w:type="dxa"/>
            <w:tcBorders>
              <w:top w:val="nil"/>
              <w:left w:val="nil"/>
              <w:bottom w:val="nil"/>
              <w:right w:val="nil"/>
            </w:tcBorders>
            <w:shd w:val="clear" w:color="auto" w:fill="auto"/>
            <w:noWrap/>
            <w:vAlign w:val="bottom"/>
            <w:hideMark/>
          </w:tcPr>
          <w:p w14:paraId="57E217F2" w14:textId="77777777" w:rsidR="00FA3226" w:rsidRPr="0046719E" w:rsidRDefault="00FA3226" w:rsidP="007B69CE">
            <w:pPr>
              <w:spacing w:after="0" w:line="240" w:lineRule="auto"/>
              <w:jc w:val="right"/>
              <w:rPr>
                <w:rFonts w:ascii="Times New Roman" w:eastAsia="Times New Roman" w:hAnsi="Times New Roman" w:cs="Times New Roman"/>
                <w:color w:val="000000"/>
                <w:sz w:val="24"/>
                <w:szCs w:val="24"/>
              </w:rPr>
            </w:pPr>
          </w:p>
        </w:tc>
        <w:tc>
          <w:tcPr>
            <w:tcW w:w="958" w:type="dxa"/>
            <w:tcBorders>
              <w:top w:val="nil"/>
              <w:left w:val="nil"/>
              <w:bottom w:val="nil"/>
              <w:right w:val="nil"/>
            </w:tcBorders>
            <w:shd w:val="clear" w:color="auto" w:fill="auto"/>
            <w:noWrap/>
            <w:vAlign w:val="bottom"/>
            <w:hideMark/>
          </w:tcPr>
          <w:p w14:paraId="17BD7D1A"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193E7DF3" w14:textId="77777777" w:rsidTr="007B69CE">
        <w:trPr>
          <w:trHeight w:val="288"/>
        </w:trPr>
        <w:tc>
          <w:tcPr>
            <w:tcW w:w="4320" w:type="dxa"/>
            <w:tcBorders>
              <w:top w:val="nil"/>
              <w:left w:val="nil"/>
              <w:bottom w:val="nil"/>
              <w:right w:val="nil"/>
            </w:tcBorders>
            <w:shd w:val="clear" w:color="auto" w:fill="auto"/>
            <w:noWrap/>
            <w:vAlign w:val="bottom"/>
            <w:hideMark/>
          </w:tcPr>
          <w:p w14:paraId="34B1D712"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25948B22"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4EAA56AA"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77CBA440"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5A692C0D" w14:textId="77777777" w:rsidR="00FA3226" w:rsidRPr="0046719E"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0FCBD1DB"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64B53418" w14:textId="77777777" w:rsidTr="007B69CE">
        <w:trPr>
          <w:trHeight w:val="288"/>
        </w:trPr>
        <w:tc>
          <w:tcPr>
            <w:tcW w:w="4320" w:type="dxa"/>
            <w:tcBorders>
              <w:top w:val="nil"/>
              <w:left w:val="nil"/>
              <w:bottom w:val="nil"/>
              <w:right w:val="nil"/>
            </w:tcBorders>
            <w:shd w:val="clear" w:color="auto" w:fill="auto"/>
            <w:noWrap/>
            <w:vAlign w:val="bottom"/>
            <w:hideMark/>
          </w:tcPr>
          <w:p w14:paraId="0D72A062" w14:textId="77777777" w:rsidR="00FA3226" w:rsidRPr="00BA520E" w:rsidRDefault="00FA3226" w:rsidP="007B69CE">
            <w:pPr>
              <w:spacing w:after="0" w:line="240" w:lineRule="auto"/>
              <w:rPr>
                <w:rFonts w:ascii="Times New Roman" w:eastAsia="Times New Roman" w:hAnsi="Times New Roman" w:cs="Times New Roman"/>
                <w:b/>
                <w:bCs/>
                <w:color w:val="FF0000"/>
                <w:sz w:val="24"/>
                <w:szCs w:val="24"/>
              </w:rPr>
            </w:pPr>
            <w:r w:rsidRPr="00D65429">
              <w:rPr>
                <w:rFonts w:ascii="Times New Roman" w:eastAsia="Times New Roman" w:hAnsi="Times New Roman" w:cs="Times New Roman"/>
                <w:b/>
                <w:bCs/>
                <w:sz w:val="24"/>
                <w:szCs w:val="24"/>
              </w:rPr>
              <w:t>Question - Accept MGL C 258, S 13</w:t>
            </w:r>
          </w:p>
        </w:tc>
        <w:tc>
          <w:tcPr>
            <w:tcW w:w="810" w:type="dxa"/>
            <w:tcBorders>
              <w:top w:val="nil"/>
              <w:left w:val="nil"/>
              <w:bottom w:val="nil"/>
              <w:right w:val="nil"/>
            </w:tcBorders>
            <w:shd w:val="clear" w:color="auto" w:fill="auto"/>
            <w:noWrap/>
            <w:vAlign w:val="bottom"/>
            <w:hideMark/>
          </w:tcPr>
          <w:p w14:paraId="017F7F8F" w14:textId="77777777" w:rsidR="00FA3226" w:rsidRPr="00BA520E" w:rsidRDefault="00FA3226" w:rsidP="007B69CE">
            <w:pPr>
              <w:spacing w:after="0" w:line="240" w:lineRule="auto"/>
              <w:rPr>
                <w:rFonts w:ascii="Times New Roman" w:eastAsia="Times New Roman" w:hAnsi="Times New Roman" w:cs="Times New Roman"/>
                <w:b/>
                <w:bCs/>
                <w:color w:val="FF0000"/>
                <w:sz w:val="24"/>
                <w:szCs w:val="24"/>
              </w:rPr>
            </w:pPr>
          </w:p>
        </w:tc>
        <w:tc>
          <w:tcPr>
            <w:tcW w:w="810" w:type="dxa"/>
            <w:tcBorders>
              <w:top w:val="nil"/>
              <w:left w:val="nil"/>
              <w:bottom w:val="nil"/>
              <w:right w:val="nil"/>
            </w:tcBorders>
            <w:shd w:val="clear" w:color="auto" w:fill="auto"/>
            <w:noWrap/>
            <w:vAlign w:val="bottom"/>
            <w:hideMark/>
          </w:tcPr>
          <w:p w14:paraId="134D4E05" w14:textId="77777777" w:rsidR="00FA3226" w:rsidRPr="00BA520E" w:rsidRDefault="00FA3226" w:rsidP="007B69CE">
            <w:pPr>
              <w:spacing w:after="0" w:line="240" w:lineRule="auto"/>
              <w:rPr>
                <w:rFonts w:ascii="Times New Roman" w:eastAsia="Times New Roman" w:hAnsi="Times New Roman" w:cs="Times New Roman"/>
                <w:color w:val="FF0000"/>
                <w:sz w:val="24"/>
                <w:szCs w:val="24"/>
              </w:rPr>
            </w:pPr>
          </w:p>
        </w:tc>
        <w:tc>
          <w:tcPr>
            <w:tcW w:w="900" w:type="dxa"/>
            <w:tcBorders>
              <w:top w:val="nil"/>
              <w:left w:val="nil"/>
              <w:bottom w:val="nil"/>
              <w:right w:val="nil"/>
            </w:tcBorders>
            <w:shd w:val="clear" w:color="auto" w:fill="auto"/>
            <w:noWrap/>
            <w:vAlign w:val="bottom"/>
            <w:hideMark/>
          </w:tcPr>
          <w:p w14:paraId="17B6CAB8" w14:textId="77777777" w:rsidR="00FA3226" w:rsidRPr="00BA520E" w:rsidRDefault="00FA3226" w:rsidP="007B69CE">
            <w:pPr>
              <w:spacing w:after="0" w:line="240" w:lineRule="auto"/>
              <w:rPr>
                <w:rFonts w:ascii="Times New Roman" w:eastAsia="Times New Roman" w:hAnsi="Times New Roman" w:cs="Times New Roman"/>
                <w:color w:val="FF0000"/>
                <w:sz w:val="24"/>
                <w:szCs w:val="24"/>
              </w:rPr>
            </w:pPr>
          </w:p>
        </w:tc>
        <w:tc>
          <w:tcPr>
            <w:tcW w:w="1562" w:type="dxa"/>
            <w:tcBorders>
              <w:top w:val="nil"/>
              <w:left w:val="nil"/>
              <w:bottom w:val="nil"/>
              <w:right w:val="nil"/>
            </w:tcBorders>
            <w:shd w:val="clear" w:color="auto" w:fill="auto"/>
            <w:noWrap/>
            <w:vAlign w:val="bottom"/>
            <w:hideMark/>
          </w:tcPr>
          <w:p w14:paraId="5A8BBCF6" w14:textId="77777777" w:rsidR="00FA3226" w:rsidRPr="00BA520E" w:rsidRDefault="00FA3226" w:rsidP="007B69CE">
            <w:pPr>
              <w:spacing w:after="0" w:line="240" w:lineRule="auto"/>
              <w:rPr>
                <w:rFonts w:ascii="Times New Roman" w:eastAsia="Times New Roman" w:hAnsi="Times New Roman" w:cs="Times New Roman"/>
                <w:color w:val="FF0000"/>
                <w:sz w:val="24"/>
                <w:szCs w:val="24"/>
              </w:rPr>
            </w:pPr>
          </w:p>
        </w:tc>
        <w:tc>
          <w:tcPr>
            <w:tcW w:w="958" w:type="dxa"/>
            <w:tcBorders>
              <w:top w:val="nil"/>
              <w:left w:val="nil"/>
              <w:bottom w:val="nil"/>
              <w:right w:val="nil"/>
            </w:tcBorders>
            <w:shd w:val="clear" w:color="auto" w:fill="auto"/>
            <w:noWrap/>
            <w:vAlign w:val="bottom"/>
            <w:hideMark/>
          </w:tcPr>
          <w:p w14:paraId="3DDD0FD5"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7CC8EB3A" w14:textId="77777777" w:rsidTr="007B69CE">
        <w:trPr>
          <w:trHeight w:val="288"/>
        </w:trPr>
        <w:tc>
          <w:tcPr>
            <w:tcW w:w="4320" w:type="dxa"/>
            <w:tcBorders>
              <w:top w:val="nil"/>
              <w:left w:val="nil"/>
              <w:bottom w:val="nil"/>
              <w:right w:val="nil"/>
            </w:tcBorders>
            <w:shd w:val="clear" w:color="auto" w:fill="auto"/>
            <w:noWrap/>
            <w:vAlign w:val="bottom"/>
            <w:hideMark/>
          </w:tcPr>
          <w:p w14:paraId="169C7522" w14:textId="77777777" w:rsidR="00FA3226" w:rsidRPr="008A284A" w:rsidRDefault="00FA3226" w:rsidP="007B69CE">
            <w:pPr>
              <w:spacing w:after="0" w:line="240" w:lineRule="auto"/>
              <w:rPr>
                <w:rFonts w:ascii="Times New Roman" w:eastAsia="Times New Roman" w:hAnsi="Times New Roman" w:cs="Times New Roman"/>
                <w:sz w:val="24"/>
                <w:szCs w:val="24"/>
              </w:rPr>
            </w:pPr>
            <w:r w:rsidRPr="008A284A">
              <w:rPr>
                <w:rFonts w:ascii="Times New Roman" w:eastAsia="Times New Roman" w:hAnsi="Times New Roman" w:cs="Times New Roman"/>
                <w:sz w:val="24"/>
                <w:szCs w:val="24"/>
              </w:rPr>
              <w:t>Yes</w:t>
            </w:r>
          </w:p>
        </w:tc>
        <w:tc>
          <w:tcPr>
            <w:tcW w:w="810" w:type="dxa"/>
            <w:tcBorders>
              <w:top w:val="nil"/>
              <w:left w:val="nil"/>
              <w:bottom w:val="nil"/>
              <w:right w:val="nil"/>
            </w:tcBorders>
            <w:shd w:val="clear" w:color="auto" w:fill="auto"/>
            <w:noWrap/>
            <w:vAlign w:val="bottom"/>
            <w:hideMark/>
          </w:tcPr>
          <w:p w14:paraId="0B4648DC" w14:textId="77777777" w:rsidR="00FA3226" w:rsidRPr="008A284A" w:rsidRDefault="00FA3226" w:rsidP="007B69CE">
            <w:pPr>
              <w:spacing w:after="0" w:line="240" w:lineRule="auto"/>
              <w:jc w:val="right"/>
              <w:rPr>
                <w:rFonts w:ascii="Times New Roman" w:eastAsia="Times New Roman" w:hAnsi="Times New Roman" w:cs="Times New Roman"/>
                <w:sz w:val="24"/>
                <w:szCs w:val="24"/>
              </w:rPr>
            </w:pPr>
            <w:r w:rsidRPr="008A284A">
              <w:rPr>
                <w:rFonts w:ascii="Times New Roman" w:eastAsia="Times New Roman" w:hAnsi="Times New Roman" w:cs="Times New Roman"/>
                <w:sz w:val="24"/>
                <w:szCs w:val="24"/>
              </w:rPr>
              <w:t>163</w:t>
            </w:r>
          </w:p>
        </w:tc>
        <w:tc>
          <w:tcPr>
            <w:tcW w:w="810" w:type="dxa"/>
            <w:tcBorders>
              <w:top w:val="nil"/>
              <w:left w:val="nil"/>
              <w:bottom w:val="nil"/>
              <w:right w:val="nil"/>
            </w:tcBorders>
            <w:shd w:val="clear" w:color="auto" w:fill="auto"/>
            <w:noWrap/>
            <w:vAlign w:val="bottom"/>
            <w:hideMark/>
          </w:tcPr>
          <w:p w14:paraId="2265D98B" w14:textId="77777777" w:rsidR="00FA3226" w:rsidRPr="008A284A" w:rsidRDefault="00FA3226" w:rsidP="007B69CE">
            <w:pPr>
              <w:spacing w:after="0" w:line="240" w:lineRule="auto"/>
              <w:jc w:val="right"/>
              <w:rPr>
                <w:rFonts w:ascii="Times New Roman" w:eastAsia="Times New Roman" w:hAnsi="Times New Roman" w:cs="Times New Roman"/>
                <w:sz w:val="24"/>
                <w:szCs w:val="24"/>
              </w:rPr>
            </w:pPr>
            <w:r w:rsidRPr="008A284A">
              <w:rPr>
                <w:rFonts w:ascii="Times New Roman" w:eastAsia="Times New Roman" w:hAnsi="Times New Roman" w:cs="Times New Roman"/>
                <w:sz w:val="24"/>
                <w:szCs w:val="24"/>
              </w:rPr>
              <w:t>164</w:t>
            </w:r>
          </w:p>
        </w:tc>
        <w:tc>
          <w:tcPr>
            <w:tcW w:w="900" w:type="dxa"/>
            <w:tcBorders>
              <w:top w:val="nil"/>
              <w:left w:val="nil"/>
              <w:bottom w:val="nil"/>
              <w:right w:val="nil"/>
            </w:tcBorders>
            <w:shd w:val="clear" w:color="auto" w:fill="auto"/>
            <w:noWrap/>
            <w:vAlign w:val="bottom"/>
            <w:hideMark/>
          </w:tcPr>
          <w:p w14:paraId="3857771F" w14:textId="77777777" w:rsidR="00FA3226" w:rsidRPr="008A284A" w:rsidRDefault="00FA3226" w:rsidP="007B69CE">
            <w:pPr>
              <w:spacing w:after="0" w:line="240" w:lineRule="auto"/>
              <w:jc w:val="right"/>
              <w:rPr>
                <w:rFonts w:ascii="Times New Roman" w:eastAsia="Times New Roman" w:hAnsi="Times New Roman" w:cs="Times New Roman"/>
                <w:sz w:val="24"/>
                <w:szCs w:val="24"/>
              </w:rPr>
            </w:pPr>
            <w:r w:rsidRPr="008A284A">
              <w:rPr>
                <w:rFonts w:ascii="Times New Roman" w:eastAsia="Times New Roman" w:hAnsi="Times New Roman" w:cs="Times New Roman"/>
                <w:sz w:val="24"/>
                <w:szCs w:val="24"/>
              </w:rPr>
              <w:t>327</w:t>
            </w:r>
          </w:p>
        </w:tc>
        <w:tc>
          <w:tcPr>
            <w:tcW w:w="1562" w:type="dxa"/>
            <w:tcBorders>
              <w:top w:val="nil"/>
              <w:left w:val="nil"/>
              <w:bottom w:val="nil"/>
              <w:right w:val="nil"/>
            </w:tcBorders>
            <w:shd w:val="clear" w:color="auto" w:fill="auto"/>
            <w:noWrap/>
            <w:vAlign w:val="bottom"/>
            <w:hideMark/>
          </w:tcPr>
          <w:p w14:paraId="0E81C0FF" w14:textId="77777777" w:rsidR="00FA3226" w:rsidRPr="008A284A" w:rsidRDefault="00FA3226" w:rsidP="007B69CE">
            <w:pPr>
              <w:spacing w:after="0" w:line="240" w:lineRule="auto"/>
              <w:jc w:val="right"/>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22D5BD39"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09911F1D" w14:textId="77777777" w:rsidTr="007B69CE">
        <w:trPr>
          <w:trHeight w:val="288"/>
        </w:trPr>
        <w:tc>
          <w:tcPr>
            <w:tcW w:w="4320" w:type="dxa"/>
            <w:tcBorders>
              <w:top w:val="nil"/>
              <w:left w:val="nil"/>
              <w:bottom w:val="nil"/>
              <w:right w:val="nil"/>
            </w:tcBorders>
            <w:shd w:val="clear" w:color="auto" w:fill="auto"/>
            <w:noWrap/>
            <w:vAlign w:val="bottom"/>
            <w:hideMark/>
          </w:tcPr>
          <w:p w14:paraId="42F500C3" w14:textId="77777777" w:rsidR="00FA3226" w:rsidRPr="008A284A" w:rsidRDefault="00FA3226" w:rsidP="007B69CE">
            <w:pPr>
              <w:spacing w:after="0" w:line="240" w:lineRule="auto"/>
              <w:rPr>
                <w:rFonts w:ascii="Times New Roman" w:eastAsia="Times New Roman" w:hAnsi="Times New Roman" w:cs="Times New Roman"/>
                <w:sz w:val="24"/>
                <w:szCs w:val="24"/>
              </w:rPr>
            </w:pPr>
            <w:r w:rsidRPr="008A284A">
              <w:rPr>
                <w:rFonts w:ascii="Times New Roman" w:eastAsia="Times New Roman" w:hAnsi="Times New Roman" w:cs="Times New Roman"/>
                <w:sz w:val="24"/>
                <w:szCs w:val="24"/>
              </w:rPr>
              <w:t>No</w:t>
            </w:r>
          </w:p>
        </w:tc>
        <w:tc>
          <w:tcPr>
            <w:tcW w:w="810" w:type="dxa"/>
            <w:tcBorders>
              <w:top w:val="nil"/>
              <w:left w:val="nil"/>
              <w:bottom w:val="nil"/>
              <w:right w:val="nil"/>
            </w:tcBorders>
            <w:shd w:val="clear" w:color="auto" w:fill="auto"/>
            <w:noWrap/>
            <w:vAlign w:val="bottom"/>
            <w:hideMark/>
          </w:tcPr>
          <w:p w14:paraId="4C2B19DF" w14:textId="77777777" w:rsidR="00FA3226" w:rsidRPr="008A284A" w:rsidRDefault="00FA3226" w:rsidP="007B69CE">
            <w:pPr>
              <w:spacing w:after="0" w:line="240" w:lineRule="auto"/>
              <w:jc w:val="right"/>
              <w:rPr>
                <w:rFonts w:ascii="Times New Roman" w:eastAsia="Times New Roman" w:hAnsi="Times New Roman" w:cs="Times New Roman"/>
                <w:sz w:val="24"/>
                <w:szCs w:val="24"/>
              </w:rPr>
            </w:pPr>
            <w:r w:rsidRPr="008A284A">
              <w:rPr>
                <w:rFonts w:ascii="Times New Roman" w:eastAsia="Times New Roman" w:hAnsi="Times New Roman" w:cs="Times New Roman"/>
                <w:sz w:val="24"/>
                <w:szCs w:val="24"/>
              </w:rPr>
              <w:t>80</w:t>
            </w:r>
          </w:p>
        </w:tc>
        <w:tc>
          <w:tcPr>
            <w:tcW w:w="810" w:type="dxa"/>
            <w:tcBorders>
              <w:top w:val="nil"/>
              <w:left w:val="nil"/>
              <w:bottom w:val="nil"/>
              <w:right w:val="nil"/>
            </w:tcBorders>
            <w:shd w:val="clear" w:color="auto" w:fill="auto"/>
            <w:noWrap/>
            <w:vAlign w:val="bottom"/>
            <w:hideMark/>
          </w:tcPr>
          <w:p w14:paraId="2C8C6278" w14:textId="77777777" w:rsidR="00FA3226" w:rsidRPr="008A284A" w:rsidRDefault="00FA3226" w:rsidP="007B69CE">
            <w:pPr>
              <w:spacing w:after="0" w:line="240" w:lineRule="auto"/>
              <w:jc w:val="right"/>
              <w:rPr>
                <w:rFonts w:ascii="Times New Roman" w:eastAsia="Times New Roman" w:hAnsi="Times New Roman" w:cs="Times New Roman"/>
                <w:sz w:val="24"/>
                <w:szCs w:val="24"/>
              </w:rPr>
            </w:pPr>
            <w:r w:rsidRPr="008A284A">
              <w:rPr>
                <w:rFonts w:ascii="Times New Roman" w:eastAsia="Times New Roman" w:hAnsi="Times New Roman" w:cs="Times New Roman"/>
                <w:sz w:val="24"/>
                <w:szCs w:val="24"/>
              </w:rPr>
              <w:t>88</w:t>
            </w:r>
          </w:p>
        </w:tc>
        <w:tc>
          <w:tcPr>
            <w:tcW w:w="900" w:type="dxa"/>
            <w:tcBorders>
              <w:top w:val="nil"/>
              <w:left w:val="nil"/>
              <w:bottom w:val="nil"/>
              <w:right w:val="nil"/>
            </w:tcBorders>
            <w:shd w:val="clear" w:color="auto" w:fill="auto"/>
            <w:noWrap/>
            <w:vAlign w:val="bottom"/>
            <w:hideMark/>
          </w:tcPr>
          <w:p w14:paraId="20AA62FF" w14:textId="77777777" w:rsidR="00FA3226" w:rsidRPr="008A284A" w:rsidRDefault="00FA3226" w:rsidP="007B69CE">
            <w:pPr>
              <w:spacing w:after="0" w:line="240" w:lineRule="auto"/>
              <w:jc w:val="right"/>
              <w:rPr>
                <w:rFonts w:ascii="Times New Roman" w:eastAsia="Times New Roman" w:hAnsi="Times New Roman" w:cs="Times New Roman"/>
                <w:sz w:val="24"/>
                <w:szCs w:val="24"/>
              </w:rPr>
            </w:pPr>
            <w:r w:rsidRPr="008A284A">
              <w:rPr>
                <w:rFonts w:ascii="Times New Roman" w:eastAsia="Times New Roman" w:hAnsi="Times New Roman" w:cs="Times New Roman"/>
                <w:sz w:val="24"/>
                <w:szCs w:val="24"/>
              </w:rPr>
              <w:t>168</w:t>
            </w:r>
          </w:p>
        </w:tc>
        <w:tc>
          <w:tcPr>
            <w:tcW w:w="1562" w:type="dxa"/>
            <w:tcBorders>
              <w:top w:val="nil"/>
              <w:left w:val="nil"/>
              <w:bottom w:val="nil"/>
              <w:right w:val="nil"/>
            </w:tcBorders>
            <w:shd w:val="clear" w:color="auto" w:fill="auto"/>
            <w:noWrap/>
            <w:vAlign w:val="bottom"/>
            <w:hideMark/>
          </w:tcPr>
          <w:p w14:paraId="43A49C77" w14:textId="77777777" w:rsidR="00FA3226" w:rsidRPr="008A284A" w:rsidRDefault="00FA3226" w:rsidP="007B69CE">
            <w:pPr>
              <w:spacing w:after="0" w:line="240" w:lineRule="auto"/>
              <w:jc w:val="right"/>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1D13542E"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21F08538" w14:textId="77777777" w:rsidTr="007B69CE">
        <w:trPr>
          <w:trHeight w:val="288"/>
        </w:trPr>
        <w:tc>
          <w:tcPr>
            <w:tcW w:w="4320" w:type="dxa"/>
            <w:tcBorders>
              <w:top w:val="nil"/>
              <w:left w:val="nil"/>
              <w:bottom w:val="nil"/>
              <w:right w:val="nil"/>
            </w:tcBorders>
            <w:shd w:val="clear" w:color="auto" w:fill="auto"/>
            <w:noWrap/>
            <w:vAlign w:val="bottom"/>
            <w:hideMark/>
          </w:tcPr>
          <w:p w14:paraId="1F634A11" w14:textId="77777777" w:rsidR="00FA3226" w:rsidRPr="008A284A" w:rsidRDefault="00FA3226" w:rsidP="007B69CE">
            <w:pPr>
              <w:spacing w:after="0" w:line="240" w:lineRule="auto"/>
              <w:rPr>
                <w:rFonts w:ascii="Times New Roman" w:eastAsia="Times New Roman" w:hAnsi="Times New Roman" w:cs="Times New Roman"/>
                <w:sz w:val="24"/>
                <w:szCs w:val="24"/>
              </w:rPr>
            </w:pPr>
            <w:r w:rsidRPr="008A284A">
              <w:rPr>
                <w:rFonts w:ascii="Times New Roman" w:eastAsia="Times New Roman" w:hAnsi="Times New Roman" w:cs="Times New Roman"/>
                <w:sz w:val="24"/>
                <w:szCs w:val="24"/>
              </w:rPr>
              <w:t>Blanks</w:t>
            </w:r>
          </w:p>
        </w:tc>
        <w:tc>
          <w:tcPr>
            <w:tcW w:w="810" w:type="dxa"/>
            <w:tcBorders>
              <w:top w:val="nil"/>
              <w:left w:val="nil"/>
              <w:bottom w:val="nil"/>
              <w:right w:val="nil"/>
            </w:tcBorders>
            <w:shd w:val="clear" w:color="auto" w:fill="auto"/>
            <w:noWrap/>
            <w:vAlign w:val="bottom"/>
            <w:hideMark/>
          </w:tcPr>
          <w:p w14:paraId="3F1D404C" w14:textId="77777777" w:rsidR="00FA3226" w:rsidRPr="008A284A" w:rsidRDefault="00FA3226" w:rsidP="007B69CE">
            <w:pPr>
              <w:spacing w:after="0" w:line="240" w:lineRule="auto"/>
              <w:jc w:val="right"/>
              <w:rPr>
                <w:rFonts w:ascii="Times New Roman" w:eastAsia="Times New Roman" w:hAnsi="Times New Roman" w:cs="Times New Roman"/>
                <w:sz w:val="24"/>
                <w:szCs w:val="24"/>
              </w:rPr>
            </w:pPr>
            <w:r w:rsidRPr="008A284A">
              <w:rPr>
                <w:rFonts w:ascii="Times New Roman" w:eastAsia="Times New Roman" w:hAnsi="Times New Roman" w:cs="Times New Roman"/>
                <w:sz w:val="24"/>
                <w:szCs w:val="24"/>
              </w:rPr>
              <w:t>72</w:t>
            </w:r>
          </w:p>
        </w:tc>
        <w:tc>
          <w:tcPr>
            <w:tcW w:w="810" w:type="dxa"/>
            <w:tcBorders>
              <w:top w:val="nil"/>
              <w:left w:val="nil"/>
              <w:bottom w:val="nil"/>
              <w:right w:val="nil"/>
            </w:tcBorders>
            <w:shd w:val="clear" w:color="auto" w:fill="auto"/>
            <w:noWrap/>
            <w:vAlign w:val="bottom"/>
            <w:hideMark/>
          </w:tcPr>
          <w:p w14:paraId="60388072" w14:textId="77777777" w:rsidR="00FA3226" w:rsidRPr="008A284A" w:rsidRDefault="00FA3226" w:rsidP="007B69CE">
            <w:pPr>
              <w:spacing w:after="0" w:line="240" w:lineRule="auto"/>
              <w:jc w:val="right"/>
              <w:rPr>
                <w:rFonts w:ascii="Times New Roman" w:eastAsia="Times New Roman" w:hAnsi="Times New Roman" w:cs="Times New Roman"/>
                <w:sz w:val="24"/>
                <w:szCs w:val="24"/>
              </w:rPr>
            </w:pPr>
            <w:r w:rsidRPr="008A284A">
              <w:rPr>
                <w:rFonts w:ascii="Times New Roman" w:eastAsia="Times New Roman" w:hAnsi="Times New Roman" w:cs="Times New Roman"/>
                <w:sz w:val="24"/>
                <w:szCs w:val="24"/>
              </w:rPr>
              <w:t>61</w:t>
            </w:r>
          </w:p>
        </w:tc>
        <w:tc>
          <w:tcPr>
            <w:tcW w:w="900" w:type="dxa"/>
            <w:tcBorders>
              <w:top w:val="nil"/>
              <w:left w:val="nil"/>
              <w:bottom w:val="nil"/>
              <w:right w:val="nil"/>
            </w:tcBorders>
            <w:shd w:val="clear" w:color="auto" w:fill="auto"/>
            <w:noWrap/>
            <w:vAlign w:val="bottom"/>
            <w:hideMark/>
          </w:tcPr>
          <w:p w14:paraId="72A47146" w14:textId="77777777" w:rsidR="00FA3226" w:rsidRPr="008A284A" w:rsidRDefault="00FA3226" w:rsidP="007B69CE">
            <w:pPr>
              <w:spacing w:after="0" w:line="240" w:lineRule="auto"/>
              <w:jc w:val="right"/>
              <w:rPr>
                <w:rFonts w:ascii="Times New Roman" w:eastAsia="Times New Roman" w:hAnsi="Times New Roman" w:cs="Times New Roman"/>
                <w:sz w:val="24"/>
                <w:szCs w:val="24"/>
              </w:rPr>
            </w:pPr>
            <w:r w:rsidRPr="008A284A">
              <w:rPr>
                <w:rFonts w:ascii="Times New Roman" w:eastAsia="Times New Roman" w:hAnsi="Times New Roman" w:cs="Times New Roman"/>
                <w:sz w:val="24"/>
                <w:szCs w:val="24"/>
              </w:rPr>
              <w:t>133</w:t>
            </w:r>
          </w:p>
        </w:tc>
        <w:tc>
          <w:tcPr>
            <w:tcW w:w="1562" w:type="dxa"/>
            <w:tcBorders>
              <w:top w:val="nil"/>
              <w:left w:val="nil"/>
              <w:bottom w:val="nil"/>
              <w:right w:val="nil"/>
            </w:tcBorders>
            <w:shd w:val="clear" w:color="auto" w:fill="auto"/>
            <w:noWrap/>
            <w:vAlign w:val="bottom"/>
            <w:hideMark/>
          </w:tcPr>
          <w:p w14:paraId="299A7ECC" w14:textId="77777777" w:rsidR="00FA3226" w:rsidRPr="008A284A" w:rsidRDefault="00FA3226" w:rsidP="007B69CE">
            <w:pPr>
              <w:spacing w:after="0" w:line="240" w:lineRule="auto"/>
              <w:jc w:val="right"/>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26FF0F09"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r w:rsidR="00FA3226" w:rsidRPr="0046719E" w14:paraId="380EE876" w14:textId="77777777" w:rsidTr="007B69CE">
        <w:trPr>
          <w:trHeight w:val="288"/>
        </w:trPr>
        <w:tc>
          <w:tcPr>
            <w:tcW w:w="4320" w:type="dxa"/>
            <w:tcBorders>
              <w:top w:val="nil"/>
              <w:left w:val="nil"/>
              <w:bottom w:val="nil"/>
              <w:right w:val="nil"/>
            </w:tcBorders>
            <w:shd w:val="clear" w:color="auto" w:fill="auto"/>
            <w:noWrap/>
            <w:vAlign w:val="bottom"/>
            <w:hideMark/>
          </w:tcPr>
          <w:p w14:paraId="23336A9F" w14:textId="77777777" w:rsidR="00FA3226" w:rsidRPr="008A284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068E0EDC" w14:textId="77777777" w:rsidR="00FA3226" w:rsidRPr="008A284A" w:rsidRDefault="00FA3226" w:rsidP="007B69CE">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12DCD123" w14:textId="77777777" w:rsidR="00FA3226" w:rsidRPr="008A284A" w:rsidRDefault="00FA3226" w:rsidP="007B69CE">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14:paraId="3C4FDC92" w14:textId="77777777" w:rsidR="00FA3226" w:rsidRPr="008A284A" w:rsidRDefault="00FA3226" w:rsidP="007B69CE">
            <w:pPr>
              <w:spacing w:after="0" w:line="240" w:lineRule="auto"/>
              <w:rPr>
                <w:rFonts w:ascii="Times New Roman" w:eastAsia="Times New Roman" w:hAnsi="Times New Roman" w:cs="Times New Roman"/>
                <w:sz w:val="24"/>
                <w:szCs w:val="24"/>
              </w:rPr>
            </w:pPr>
          </w:p>
        </w:tc>
        <w:tc>
          <w:tcPr>
            <w:tcW w:w="1562" w:type="dxa"/>
            <w:tcBorders>
              <w:top w:val="nil"/>
              <w:left w:val="nil"/>
              <w:bottom w:val="nil"/>
              <w:right w:val="nil"/>
            </w:tcBorders>
            <w:shd w:val="clear" w:color="auto" w:fill="auto"/>
            <w:noWrap/>
            <w:vAlign w:val="bottom"/>
            <w:hideMark/>
          </w:tcPr>
          <w:p w14:paraId="5ECD90FF" w14:textId="77777777" w:rsidR="00FA3226" w:rsidRPr="008A284A" w:rsidRDefault="00FA3226" w:rsidP="007B69CE">
            <w:pPr>
              <w:spacing w:after="0" w:line="240" w:lineRule="auto"/>
              <w:rPr>
                <w:rFonts w:ascii="Times New Roman" w:eastAsia="Times New Roman" w:hAnsi="Times New Roman" w:cs="Times New Roman"/>
                <w:sz w:val="24"/>
                <w:szCs w:val="24"/>
              </w:rPr>
            </w:pPr>
          </w:p>
        </w:tc>
        <w:tc>
          <w:tcPr>
            <w:tcW w:w="958" w:type="dxa"/>
            <w:tcBorders>
              <w:top w:val="nil"/>
              <w:left w:val="nil"/>
              <w:bottom w:val="nil"/>
              <w:right w:val="nil"/>
            </w:tcBorders>
            <w:shd w:val="clear" w:color="auto" w:fill="auto"/>
            <w:noWrap/>
            <w:vAlign w:val="bottom"/>
            <w:hideMark/>
          </w:tcPr>
          <w:p w14:paraId="0F407D2D" w14:textId="77777777" w:rsidR="00FA3226" w:rsidRPr="0046719E" w:rsidRDefault="00FA3226" w:rsidP="007B69CE">
            <w:pPr>
              <w:spacing w:after="0" w:line="240" w:lineRule="auto"/>
              <w:rPr>
                <w:rFonts w:ascii="Times New Roman" w:eastAsia="Times New Roman" w:hAnsi="Times New Roman" w:cs="Times New Roman"/>
                <w:sz w:val="24"/>
                <w:szCs w:val="24"/>
              </w:rPr>
            </w:pPr>
          </w:p>
        </w:tc>
      </w:tr>
    </w:tbl>
    <w:p w14:paraId="2EF8CACA" w14:textId="77777777" w:rsidR="00FA3226" w:rsidRPr="0046719E" w:rsidRDefault="00FA3226" w:rsidP="00FA3226">
      <w:pPr>
        <w:spacing w:after="0" w:line="240" w:lineRule="auto"/>
        <w:jc w:val="center"/>
        <w:rPr>
          <w:rFonts w:ascii="Times New Roman" w:hAnsi="Times New Roman" w:cs="Times New Roman"/>
          <w:b/>
          <w:bCs/>
          <w:sz w:val="24"/>
          <w:szCs w:val="24"/>
        </w:rPr>
      </w:pPr>
    </w:p>
    <w:p w14:paraId="19886BA5" w14:textId="77777777" w:rsidR="00FA3226" w:rsidRPr="0046719E" w:rsidRDefault="00FA3226" w:rsidP="00FA3226">
      <w:pPr>
        <w:spacing w:after="0" w:line="240" w:lineRule="auto"/>
        <w:jc w:val="center"/>
        <w:rPr>
          <w:rFonts w:ascii="Times New Roman" w:hAnsi="Times New Roman" w:cs="Times New Roman"/>
          <w:b/>
          <w:sz w:val="24"/>
          <w:szCs w:val="24"/>
        </w:rPr>
      </w:pPr>
    </w:p>
    <w:p w14:paraId="762ED822" w14:textId="50E5D3E6" w:rsidR="00FA3226" w:rsidRDefault="00FA3226" w:rsidP="00FA3226">
      <w:pPr>
        <w:tabs>
          <w:tab w:val="left" w:pos="1440"/>
        </w:tabs>
        <w:spacing w:after="0" w:line="240" w:lineRule="auto"/>
        <w:rPr>
          <w:rFonts w:ascii="Times New Roman" w:hAnsi="Times New Roman" w:cs="Times New Roman"/>
          <w:b/>
          <w:sz w:val="24"/>
          <w:szCs w:val="24"/>
        </w:rPr>
      </w:pPr>
    </w:p>
    <w:p w14:paraId="1BFEFE2A" w14:textId="77777777" w:rsidR="00FA3226" w:rsidRDefault="00FA3226" w:rsidP="00FA3226">
      <w:pPr>
        <w:tabs>
          <w:tab w:val="left" w:pos="1440"/>
        </w:tabs>
        <w:spacing w:after="0" w:line="240" w:lineRule="auto"/>
        <w:rPr>
          <w:rFonts w:ascii="Times New Roman" w:hAnsi="Times New Roman" w:cs="Times New Roman"/>
          <w:b/>
          <w:bCs/>
          <w:sz w:val="24"/>
          <w:szCs w:val="24"/>
        </w:rPr>
      </w:pPr>
    </w:p>
    <w:p w14:paraId="0717B94B" w14:textId="77777777" w:rsidR="00C836AE" w:rsidRDefault="00C836AE" w:rsidP="00656FB0">
      <w:pPr>
        <w:tabs>
          <w:tab w:val="left" w:pos="1440"/>
        </w:tabs>
        <w:spacing w:after="0" w:line="240" w:lineRule="auto"/>
        <w:ind w:left="1440" w:hanging="1440"/>
        <w:jc w:val="center"/>
        <w:rPr>
          <w:rFonts w:ascii="Times New Roman" w:hAnsi="Times New Roman" w:cs="Times New Roman"/>
          <w:b/>
          <w:bCs/>
          <w:sz w:val="24"/>
          <w:szCs w:val="24"/>
        </w:rPr>
      </w:pPr>
    </w:p>
    <w:p w14:paraId="39F7EF15" w14:textId="65910272" w:rsidR="00656FB0" w:rsidRPr="00656FB0" w:rsidRDefault="00656FB0" w:rsidP="00656FB0">
      <w:pPr>
        <w:tabs>
          <w:tab w:val="left" w:pos="1440"/>
        </w:tabs>
        <w:spacing w:after="0" w:line="240" w:lineRule="auto"/>
        <w:ind w:left="1440" w:hanging="1440"/>
        <w:jc w:val="center"/>
        <w:rPr>
          <w:rFonts w:ascii="Times New Roman" w:hAnsi="Times New Roman" w:cs="Times New Roman"/>
          <w:b/>
          <w:bCs/>
          <w:sz w:val="24"/>
          <w:szCs w:val="24"/>
        </w:rPr>
      </w:pPr>
      <w:r w:rsidRPr="00656FB0">
        <w:rPr>
          <w:rFonts w:ascii="Times New Roman" w:hAnsi="Times New Roman" w:cs="Times New Roman"/>
          <w:b/>
          <w:bCs/>
          <w:sz w:val="24"/>
          <w:szCs w:val="24"/>
        </w:rPr>
        <w:lastRenderedPageBreak/>
        <w:t>TOWN OF HALIFAX</w:t>
      </w:r>
    </w:p>
    <w:p w14:paraId="779BD9A8" w14:textId="77777777" w:rsidR="00656FB0" w:rsidRPr="00656FB0" w:rsidRDefault="00656FB0" w:rsidP="00656FB0">
      <w:pPr>
        <w:tabs>
          <w:tab w:val="left" w:pos="1440"/>
        </w:tabs>
        <w:spacing w:after="0" w:line="240" w:lineRule="auto"/>
        <w:ind w:left="1440" w:hanging="1440"/>
        <w:jc w:val="center"/>
        <w:rPr>
          <w:rFonts w:ascii="Times New Roman" w:hAnsi="Times New Roman" w:cs="Times New Roman"/>
          <w:b/>
          <w:bCs/>
          <w:sz w:val="24"/>
          <w:szCs w:val="24"/>
        </w:rPr>
      </w:pPr>
      <w:r w:rsidRPr="00656FB0">
        <w:rPr>
          <w:rFonts w:ascii="Times New Roman" w:hAnsi="Times New Roman" w:cs="Times New Roman"/>
          <w:b/>
          <w:bCs/>
          <w:sz w:val="24"/>
          <w:szCs w:val="24"/>
        </w:rPr>
        <w:t xml:space="preserve">SATURDAY, SEPTEMBER 12, 2020 </w:t>
      </w:r>
    </w:p>
    <w:p w14:paraId="30FA0ADA" w14:textId="77777777" w:rsidR="00656FB0" w:rsidRPr="00656FB0" w:rsidRDefault="00656FB0" w:rsidP="00656FB0">
      <w:pPr>
        <w:tabs>
          <w:tab w:val="left" w:pos="1440"/>
        </w:tabs>
        <w:spacing w:after="0" w:line="240" w:lineRule="auto"/>
        <w:ind w:left="1440" w:hanging="1440"/>
        <w:rPr>
          <w:rFonts w:ascii="Times New Roman" w:hAnsi="Times New Roman" w:cs="Times New Roman"/>
          <w:sz w:val="24"/>
          <w:szCs w:val="24"/>
        </w:rPr>
      </w:pPr>
    </w:p>
    <w:p w14:paraId="037F1AC0" w14:textId="77777777" w:rsidR="00656FB0" w:rsidRPr="00656FB0" w:rsidRDefault="00656FB0" w:rsidP="00656FB0">
      <w:pPr>
        <w:tabs>
          <w:tab w:val="left" w:pos="1440"/>
        </w:tabs>
        <w:spacing w:after="0" w:line="240" w:lineRule="auto"/>
        <w:ind w:left="1440" w:hanging="1440"/>
        <w:rPr>
          <w:rFonts w:ascii="Times New Roman" w:hAnsi="Times New Roman" w:cs="Times New Roman"/>
          <w:sz w:val="24"/>
          <w:szCs w:val="24"/>
        </w:rPr>
      </w:pPr>
      <w:r w:rsidRPr="00656FB0">
        <w:rPr>
          <w:rFonts w:ascii="Times New Roman" w:hAnsi="Times New Roman" w:cs="Times New Roman"/>
          <w:sz w:val="24"/>
          <w:szCs w:val="24"/>
        </w:rPr>
        <w:t>Annual Town Meeting</w:t>
      </w:r>
      <w:r w:rsidRPr="00656FB0">
        <w:rPr>
          <w:rFonts w:ascii="Times New Roman" w:hAnsi="Times New Roman" w:cs="Times New Roman"/>
          <w:sz w:val="24"/>
          <w:szCs w:val="24"/>
        </w:rPr>
        <w:tab/>
        <w:t xml:space="preserve">                                                                                            As Voted</w:t>
      </w:r>
    </w:p>
    <w:p w14:paraId="3E31EB27" w14:textId="77777777" w:rsidR="00656FB0" w:rsidRPr="00656FB0" w:rsidRDefault="00656FB0" w:rsidP="00656FB0">
      <w:pPr>
        <w:tabs>
          <w:tab w:val="left" w:pos="1440"/>
        </w:tabs>
        <w:spacing w:after="0" w:line="240" w:lineRule="auto"/>
        <w:ind w:left="1440" w:hanging="1440"/>
        <w:rPr>
          <w:rFonts w:ascii="Times New Roman" w:hAnsi="Times New Roman" w:cs="Times New Roman"/>
          <w:sz w:val="24"/>
          <w:szCs w:val="24"/>
        </w:rPr>
      </w:pPr>
      <w:r w:rsidRPr="00656FB0">
        <w:rPr>
          <w:rFonts w:ascii="Times New Roman" w:hAnsi="Times New Roman" w:cs="Times New Roman"/>
          <w:sz w:val="24"/>
          <w:szCs w:val="24"/>
        </w:rPr>
        <w:t>Quorum 100</w:t>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t xml:space="preserve">                 Present 109</w:t>
      </w:r>
    </w:p>
    <w:p w14:paraId="1C1701E0" w14:textId="77777777" w:rsidR="00656FB0" w:rsidRPr="00656FB0" w:rsidRDefault="00656FB0" w:rsidP="00656FB0">
      <w:pPr>
        <w:tabs>
          <w:tab w:val="left" w:pos="1440"/>
        </w:tabs>
        <w:spacing w:after="0" w:line="240" w:lineRule="auto"/>
        <w:ind w:left="1440" w:hanging="1440"/>
        <w:rPr>
          <w:rFonts w:ascii="Times New Roman" w:hAnsi="Times New Roman" w:cs="Times New Roman"/>
          <w:sz w:val="24"/>
          <w:szCs w:val="24"/>
        </w:rPr>
      </w:pP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r>
      <w:r w:rsidRPr="00656FB0">
        <w:rPr>
          <w:rFonts w:ascii="Times New Roman" w:hAnsi="Times New Roman" w:cs="Times New Roman"/>
          <w:sz w:val="24"/>
          <w:szCs w:val="24"/>
        </w:rPr>
        <w:tab/>
        <w:t xml:space="preserve">                    Guests 12</w:t>
      </w:r>
    </w:p>
    <w:p w14:paraId="39AFA586" w14:textId="77777777" w:rsidR="00656FB0" w:rsidRPr="00656FB0" w:rsidRDefault="00656FB0" w:rsidP="00656FB0">
      <w:pPr>
        <w:tabs>
          <w:tab w:val="left" w:pos="1440"/>
        </w:tabs>
        <w:spacing w:after="0" w:line="240" w:lineRule="auto"/>
        <w:rPr>
          <w:rFonts w:ascii="Times New Roman" w:hAnsi="Times New Roman" w:cs="Times New Roman"/>
          <w:sz w:val="24"/>
          <w:szCs w:val="24"/>
        </w:rPr>
      </w:pPr>
    </w:p>
    <w:p w14:paraId="226DD388" w14:textId="77777777" w:rsidR="00656FB0" w:rsidRPr="00656FB0" w:rsidRDefault="00656FB0" w:rsidP="003D141B">
      <w:pPr>
        <w:tabs>
          <w:tab w:val="left" w:pos="1440"/>
        </w:tabs>
        <w:spacing w:after="60" w:line="240" w:lineRule="auto"/>
        <w:jc w:val="both"/>
        <w:rPr>
          <w:rFonts w:ascii="Times New Roman" w:hAnsi="Times New Roman" w:cs="Times New Roman"/>
          <w:sz w:val="24"/>
          <w:szCs w:val="24"/>
        </w:rPr>
      </w:pPr>
      <w:r w:rsidRPr="00656FB0">
        <w:rPr>
          <w:rFonts w:ascii="Times New Roman" w:hAnsi="Times New Roman" w:cs="Times New Roman"/>
          <w:sz w:val="24"/>
          <w:szCs w:val="24"/>
        </w:rPr>
        <w:t>The Annual Town Meeting which is held on the second Monday in posted for June 15, 2020 due to the COVID-19 pandemic.   There were several postponements of the meeting due to the pandemic.</w:t>
      </w:r>
    </w:p>
    <w:p w14:paraId="6A58D7AE" w14:textId="77777777" w:rsidR="00656FB0" w:rsidRPr="00656FB0" w:rsidRDefault="00656FB0" w:rsidP="003D141B">
      <w:pPr>
        <w:tabs>
          <w:tab w:val="left" w:pos="1440"/>
        </w:tabs>
        <w:spacing w:after="60" w:line="240" w:lineRule="auto"/>
        <w:jc w:val="both"/>
        <w:rPr>
          <w:rFonts w:ascii="Times New Roman" w:hAnsi="Times New Roman" w:cs="Times New Roman"/>
          <w:sz w:val="24"/>
          <w:szCs w:val="24"/>
        </w:rPr>
      </w:pPr>
      <w:r w:rsidRPr="00656FB0">
        <w:rPr>
          <w:rFonts w:ascii="Times New Roman" w:hAnsi="Times New Roman" w:cs="Times New Roman"/>
          <w:sz w:val="24"/>
          <w:szCs w:val="24"/>
        </w:rPr>
        <w:t>The meeting was called to order by Moderator Dennis Carman at 9:30 a.m. at the Halifax Elementary School Gymnasium.   Due to social distancing requirements and to meet quorum, a second location in the Multi-Purpose Room was utilized.    Moderator Dennis Carman appointed Robert G. Gaynor II as an Assistant Moderator for the Multi-Purpose Room.</w:t>
      </w:r>
    </w:p>
    <w:p w14:paraId="6D570ECB" w14:textId="77777777" w:rsidR="00656FB0" w:rsidRPr="00656FB0" w:rsidRDefault="00656FB0" w:rsidP="003D141B">
      <w:pPr>
        <w:tabs>
          <w:tab w:val="left" w:pos="1440"/>
        </w:tabs>
        <w:spacing w:after="60" w:line="240" w:lineRule="auto"/>
        <w:jc w:val="both"/>
        <w:rPr>
          <w:rFonts w:ascii="Times New Roman" w:hAnsi="Times New Roman" w:cs="Times New Roman"/>
          <w:sz w:val="24"/>
          <w:szCs w:val="24"/>
        </w:rPr>
      </w:pPr>
      <w:r w:rsidRPr="00656FB0">
        <w:rPr>
          <w:rFonts w:ascii="Times New Roman" w:hAnsi="Times New Roman" w:cs="Times New Roman"/>
          <w:sz w:val="24"/>
          <w:szCs w:val="24"/>
        </w:rPr>
        <w:t>Also, a Consent Agenda Approval of Articles was called by the Moderator.  A consent agenda’s purpose is to act expeditiously upon certain types of articles that historically have generated no controversy and can reasonable by voted upon with debate.  With a consent agenda, several articles can be addressed with a single vote, thereby ensuring that a greater proportion of Town Meeting’s time is dedicated to articles that are the subject of genuine debate.</w:t>
      </w:r>
    </w:p>
    <w:p w14:paraId="3FDF60C1" w14:textId="77777777" w:rsidR="00656FB0" w:rsidRPr="00656FB0" w:rsidRDefault="00656FB0" w:rsidP="003D141B">
      <w:pPr>
        <w:tabs>
          <w:tab w:val="left" w:pos="1440"/>
        </w:tabs>
        <w:spacing w:after="60" w:line="240" w:lineRule="auto"/>
        <w:jc w:val="both"/>
        <w:rPr>
          <w:rFonts w:ascii="Times New Roman" w:hAnsi="Times New Roman" w:cs="Times New Roman"/>
          <w:sz w:val="24"/>
          <w:szCs w:val="24"/>
        </w:rPr>
      </w:pPr>
      <w:r w:rsidRPr="00656FB0">
        <w:rPr>
          <w:rFonts w:ascii="Times New Roman" w:hAnsi="Times New Roman" w:cs="Times New Roman"/>
          <w:sz w:val="24"/>
          <w:szCs w:val="24"/>
        </w:rPr>
        <w:t>When the Consent Agenda is called, the Moderator will read out the number of each article, one by one.  If a voter has a question or concern about an article’s inclusion on the Consent Agenda, the voter should say “hold” when the article’s number is called.  If the purpose of the “hold” is only to ask a simple question, the Moderator will attempt to get the question answered quickly with the goal of leaving the article on the Consent Agenda.  Failing that, or if the article is held for debate, the article will be removed from the Consent Agenda.  After each article has been called, the Moderator will ask Town Meeting to pass all articles on the Consent Agenda that have not been otherwise removed in a single vote.  It is hoped that voters will remove articles from the Consent Agenda only in cases where genuine concern exists.</w:t>
      </w:r>
    </w:p>
    <w:p w14:paraId="5EB5BE1A" w14:textId="04342D38" w:rsidR="00656FB0" w:rsidRPr="00656FB0" w:rsidRDefault="00656FB0" w:rsidP="00910C71">
      <w:pPr>
        <w:spacing w:after="120" w:line="240" w:lineRule="auto"/>
        <w:jc w:val="both"/>
        <w:rPr>
          <w:rFonts w:ascii="Times New Roman" w:hAnsi="Times New Roman" w:cs="Times New Roman"/>
          <w:i/>
          <w:sz w:val="24"/>
          <w:szCs w:val="24"/>
          <w:lang w:val="en-GB" w:eastAsia="x-none"/>
        </w:rPr>
      </w:pPr>
      <w:r w:rsidRPr="00656FB0">
        <w:rPr>
          <w:rFonts w:ascii="Times New Roman" w:hAnsi="Times New Roman" w:cs="Times New Roman"/>
          <w:i/>
          <w:sz w:val="24"/>
          <w:szCs w:val="24"/>
          <w:lang w:val="en-GB" w:eastAsia="x-none"/>
        </w:rPr>
        <w:t>Please note that except for Articles 1 through 4, the actual order in which articles will be voted upon will be determined by lottery under the Town’s by-laws, Chapter 47.  The Moderator, at the Moderator’s discretion, shall determine whether the article so chosen is contingent upon any articles yet to be acted upon and, if so, shall determine which articles must be acted upon and in which order before having Town Meeting act on the article chosen.  Otherwise, the article numbers shown below are used to identify the articles.</w:t>
      </w:r>
    </w:p>
    <w:p w14:paraId="3AA73A5D" w14:textId="60B769C6" w:rsidR="00656FB0" w:rsidRPr="00656FB0" w:rsidRDefault="00656FB0" w:rsidP="00910C71">
      <w:pPr>
        <w:spacing w:after="60" w:line="240" w:lineRule="auto"/>
        <w:jc w:val="both"/>
        <w:rPr>
          <w:rFonts w:ascii="Times New Roman" w:hAnsi="Times New Roman" w:cs="Times New Roman"/>
          <w:iCs/>
          <w:sz w:val="24"/>
          <w:szCs w:val="24"/>
          <w:lang w:val="en-GB" w:eastAsia="x-none"/>
        </w:rPr>
      </w:pPr>
      <w:r w:rsidRPr="00656FB0">
        <w:rPr>
          <w:rFonts w:ascii="Times New Roman" w:hAnsi="Times New Roman" w:cs="Times New Roman"/>
          <w:iCs/>
          <w:sz w:val="24"/>
          <w:szCs w:val="24"/>
          <w:lang w:val="en-GB" w:eastAsia="x-none"/>
        </w:rPr>
        <w:t>On a declaration made by Moderator, Dennis Carman:</w:t>
      </w:r>
    </w:p>
    <w:p w14:paraId="3C76C359" w14:textId="77777777" w:rsidR="00656FB0" w:rsidRPr="00656FB0" w:rsidRDefault="00656FB0" w:rsidP="00F8107E">
      <w:pPr>
        <w:spacing w:after="120" w:line="240" w:lineRule="auto"/>
        <w:jc w:val="both"/>
        <w:rPr>
          <w:rFonts w:ascii="Times New Roman" w:hAnsi="Times New Roman" w:cs="Times New Roman"/>
          <w:iCs/>
          <w:sz w:val="24"/>
          <w:szCs w:val="24"/>
          <w:lang w:val="en-GB" w:eastAsia="x-none"/>
        </w:rPr>
      </w:pPr>
      <w:r w:rsidRPr="00656FB0">
        <w:rPr>
          <w:rFonts w:ascii="Times New Roman" w:hAnsi="Times New Roman" w:cs="Times New Roman"/>
          <w:iCs/>
          <w:sz w:val="24"/>
          <w:szCs w:val="24"/>
          <w:lang w:val="en-GB" w:eastAsia="x-none"/>
        </w:rPr>
        <w:t>VOTED to take out of order Articles 5, 6, 14, 15, and 38, that they be “passed by consent” in accordance with the motions show on the “2020 Halifax Annual Town Meeting Consent Agenda/Approval of Articles” distributed to Town Meeting attendees at the meeting.  (Please refer to Articles in the minutes.)</w:t>
      </w:r>
    </w:p>
    <w:p w14:paraId="7A8E18EC" w14:textId="43D70EF1" w:rsidR="00656FB0" w:rsidRPr="00FC1429" w:rsidRDefault="00656FB0" w:rsidP="00FC1429">
      <w:pPr>
        <w:spacing w:after="120" w:line="240" w:lineRule="auto"/>
        <w:ind w:left="720" w:firstLine="720"/>
        <w:jc w:val="both"/>
        <w:rPr>
          <w:rFonts w:ascii="Times New Roman" w:hAnsi="Times New Roman" w:cs="Times New Roman"/>
          <w:b/>
          <w:bCs/>
          <w:iCs/>
          <w:sz w:val="24"/>
          <w:szCs w:val="24"/>
          <w:lang w:val="en-GB" w:eastAsia="x-none"/>
        </w:rPr>
      </w:pPr>
      <w:r w:rsidRPr="00FC1429">
        <w:rPr>
          <w:rFonts w:ascii="Times New Roman" w:hAnsi="Times New Roman" w:cs="Times New Roman"/>
          <w:b/>
          <w:bCs/>
          <w:iCs/>
          <w:sz w:val="24"/>
          <w:szCs w:val="24"/>
          <w:lang w:val="en-GB" w:eastAsia="x-none"/>
        </w:rPr>
        <w:t>Passed</w:t>
      </w:r>
    </w:p>
    <w:p w14:paraId="385F0408" w14:textId="77777777" w:rsidR="00656FB0" w:rsidRPr="00656FB0" w:rsidRDefault="00656FB0" w:rsidP="00F8107E">
      <w:pPr>
        <w:spacing w:after="120" w:line="240" w:lineRule="auto"/>
        <w:jc w:val="both"/>
        <w:rPr>
          <w:rFonts w:ascii="Times New Roman" w:hAnsi="Times New Roman" w:cs="Times New Roman"/>
          <w:iCs/>
          <w:sz w:val="24"/>
          <w:szCs w:val="24"/>
          <w:lang w:val="en-GB" w:eastAsia="x-none"/>
        </w:rPr>
      </w:pPr>
      <w:r w:rsidRPr="00656FB0">
        <w:rPr>
          <w:rFonts w:ascii="Times New Roman" w:hAnsi="Times New Roman" w:cs="Times New Roman"/>
          <w:iCs/>
          <w:sz w:val="24"/>
          <w:szCs w:val="24"/>
          <w:lang w:val="en-GB" w:eastAsia="x-none"/>
        </w:rPr>
        <w:t>VOTED to take out of order Articles 9, 10, 13, 17, 33, 34, 36, 40, 41, 42, 43, 44, 45, 47, 50 and 52, that they be “passed over by consent” in accordance with the motions show on the “2020 Halifax Annual Town Meeting Consent Agenda/Approval of Articles” distributed to Town Meeting attendees at the meeting.  (Please refer to Articles in the minutes.)</w:t>
      </w:r>
    </w:p>
    <w:p w14:paraId="302A68C5" w14:textId="77777777" w:rsidR="00656FB0" w:rsidRPr="00FC1429" w:rsidRDefault="00656FB0" w:rsidP="00FC1429">
      <w:pPr>
        <w:spacing w:after="0" w:line="240" w:lineRule="auto"/>
        <w:ind w:left="720" w:firstLine="720"/>
        <w:jc w:val="both"/>
        <w:rPr>
          <w:rFonts w:ascii="Times New Roman" w:hAnsi="Times New Roman" w:cs="Times New Roman"/>
          <w:b/>
          <w:bCs/>
          <w:iCs/>
          <w:sz w:val="24"/>
          <w:szCs w:val="24"/>
          <w:lang w:val="en-GB" w:eastAsia="x-none"/>
        </w:rPr>
      </w:pPr>
      <w:r w:rsidRPr="00FC1429">
        <w:rPr>
          <w:rFonts w:ascii="Times New Roman" w:hAnsi="Times New Roman" w:cs="Times New Roman"/>
          <w:b/>
          <w:bCs/>
          <w:iCs/>
          <w:sz w:val="24"/>
          <w:szCs w:val="24"/>
          <w:lang w:val="en-GB" w:eastAsia="x-none"/>
        </w:rPr>
        <w:t>Passed</w:t>
      </w:r>
    </w:p>
    <w:p w14:paraId="79BD48D3" w14:textId="77777777" w:rsidR="00656FB0" w:rsidRPr="00656FB0" w:rsidRDefault="00656FB0" w:rsidP="00DF016F">
      <w:pPr>
        <w:tabs>
          <w:tab w:val="left" w:pos="1440"/>
        </w:tabs>
        <w:spacing w:after="0" w:line="240" w:lineRule="auto"/>
        <w:jc w:val="both"/>
        <w:rPr>
          <w:rFonts w:ascii="Times New Roman" w:hAnsi="Times New Roman" w:cs="Times New Roman"/>
          <w:sz w:val="24"/>
          <w:szCs w:val="24"/>
        </w:rPr>
      </w:pPr>
    </w:p>
    <w:p w14:paraId="08722AB0" w14:textId="77777777" w:rsidR="00943AD5" w:rsidRDefault="00943AD5" w:rsidP="00943AD5">
      <w:pPr>
        <w:tabs>
          <w:tab w:val="left" w:pos="1440"/>
        </w:tabs>
        <w:spacing w:after="0" w:line="240" w:lineRule="auto"/>
        <w:jc w:val="both"/>
        <w:rPr>
          <w:rFonts w:ascii="Times New Roman" w:hAnsi="Times New Roman" w:cs="Times New Roman"/>
          <w:sz w:val="24"/>
          <w:szCs w:val="24"/>
        </w:rPr>
      </w:pPr>
    </w:p>
    <w:p w14:paraId="6D9FB671" w14:textId="15D43140" w:rsidR="00656FB0" w:rsidRPr="00656FB0" w:rsidRDefault="00656FB0" w:rsidP="00943AD5">
      <w:pPr>
        <w:tabs>
          <w:tab w:val="left" w:pos="1440"/>
        </w:tabs>
        <w:spacing w:after="0" w:line="240" w:lineRule="auto"/>
        <w:jc w:val="both"/>
        <w:rPr>
          <w:rFonts w:ascii="Times New Roman" w:hAnsi="Times New Roman" w:cs="Times New Roman"/>
          <w:sz w:val="24"/>
          <w:szCs w:val="24"/>
        </w:rPr>
      </w:pPr>
      <w:r w:rsidRPr="00656FB0">
        <w:rPr>
          <w:rFonts w:ascii="Times New Roman" w:hAnsi="Times New Roman" w:cs="Times New Roman"/>
          <w:sz w:val="24"/>
          <w:szCs w:val="24"/>
        </w:rPr>
        <w:lastRenderedPageBreak/>
        <w:t>ARTICLE 1</w:t>
      </w:r>
      <w:r w:rsidRPr="00656FB0">
        <w:rPr>
          <w:rFonts w:ascii="Times New Roman" w:hAnsi="Times New Roman" w:cs="Times New Roman"/>
          <w:sz w:val="24"/>
          <w:szCs w:val="24"/>
        </w:rPr>
        <w:tab/>
        <w:t>Voted to hear and act on the reports of the Town Officers and Committees.</w:t>
      </w:r>
    </w:p>
    <w:p w14:paraId="2C3FC7D8" w14:textId="69F8E581" w:rsidR="00656FB0" w:rsidRPr="00656FB0" w:rsidRDefault="00656FB0" w:rsidP="00BC2990">
      <w:pPr>
        <w:spacing w:after="120" w:line="240" w:lineRule="auto"/>
        <w:ind w:left="1440" w:hanging="2160"/>
        <w:jc w:val="both"/>
        <w:rPr>
          <w:rStyle w:val="PageNumber"/>
          <w:rFonts w:ascii="Times New Roman" w:hAnsi="Times New Roman" w:cs="Times New Roman"/>
          <w:b/>
          <w:bCs/>
          <w:sz w:val="24"/>
          <w:szCs w:val="24"/>
        </w:rPr>
      </w:pPr>
      <w:r w:rsidRPr="00656FB0">
        <w:rPr>
          <w:rFonts w:ascii="Times New Roman" w:hAnsi="Times New Roman" w:cs="Times New Roman"/>
          <w:sz w:val="24"/>
          <w:szCs w:val="24"/>
        </w:rPr>
        <w:tab/>
      </w:r>
      <w:r w:rsidRPr="00656FB0">
        <w:rPr>
          <w:rStyle w:val="PageNumber"/>
          <w:rFonts w:ascii="Times New Roman" w:hAnsi="Times New Roman" w:cs="Times New Roman"/>
          <w:b/>
          <w:bCs/>
          <w:sz w:val="24"/>
          <w:szCs w:val="24"/>
        </w:rPr>
        <w:t>Passed</w:t>
      </w:r>
    </w:p>
    <w:p w14:paraId="25E27958" w14:textId="77777777" w:rsidR="00656FB0" w:rsidRPr="00656FB0" w:rsidRDefault="00656FB0" w:rsidP="00656FB0">
      <w:pPr>
        <w:spacing w:after="0" w:line="240" w:lineRule="auto"/>
        <w:jc w:val="both"/>
        <w:rPr>
          <w:rFonts w:ascii="Times New Roman" w:hAnsi="Times New Roman" w:cs="Times New Roman"/>
          <w:sz w:val="24"/>
          <w:szCs w:val="24"/>
        </w:rPr>
      </w:pPr>
      <w:r w:rsidRPr="00656FB0">
        <w:rPr>
          <w:rFonts w:ascii="Times New Roman" w:hAnsi="Times New Roman" w:cs="Times New Roman"/>
          <w:sz w:val="24"/>
          <w:szCs w:val="24"/>
        </w:rPr>
        <w:t>Except for the following proposed amendments to the Wage and Personnel By-Law, the Wage and Personnel Board recommends that all positions and provisions in the By-Law remain unchanged.</w:t>
      </w:r>
    </w:p>
    <w:p w14:paraId="7C55F091" w14:textId="77777777" w:rsidR="00656FB0" w:rsidRPr="00656FB0" w:rsidRDefault="00656FB0" w:rsidP="00656FB0">
      <w:pPr>
        <w:spacing w:after="0" w:line="240" w:lineRule="auto"/>
        <w:ind w:left="1440" w:hanging="1440"/>
        <w:jc w:val="both"/>
        <w:rPr>
          <w:rFonts w:ascii="Times New Roman" w:hAnsi="Times New Roman" w:cs="Times New Roman"/>
          <w:sz w:val="24"/>
          <w:szCs w:val="24"/>
        </w:rPr>
      </w:pPr>
    </w:p>
    <w:p w14:paraId="07FAF572" w14:textId="77777777" w:rsidR="00656FB0" w:rsidRPr="00656FB0" w:rsidRDefault="00656FB0" w:rsidP="00030AA9">
      <w:pPr>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 xml:space="preserve">ARTICLE 2 </w:t>
      </w:r>
      <w:r w:rsidRPr="00656FB0">
        <w:rPr>
          <w:rFonts w:ascii="Times New Roman" w:hAnsi="Times New Roman" w:cs="Times New Roman"/>
          <w:sz w:val="24"/>
          <w:szCs w:val="24"/>
        </w:rPr>
        <w:tab/>
        <w:t>Voted to amend the Wage and Personnel By-Law as recommended by the Wage and Personnel Board:</w:t>
      </w:r>
    </w:p>
    <w:p w14:paraId="41A6D92D" w14:textId="77777777" w:rsidR="00656FB0" w:rsidRPr="00656FB0" w:rsidRDefault="00656FB0" w:rsidP="00030AA9">
      <w:pPr>
        <w:spacing w:after="12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 xml:space="preserve">A motion was made by Melinda Tarsi and seconded to Pass Over the following amendment.  </w:t>
      </w:r>
    </w:p>
    <w:p w14:paraId="38E6671E" w14:textId="77777777" w:rsidR="00656FB0" w:rsidRPr="00FC1429" w:rsidRDefault="00656FB0" w:rsidP="00FC1429">
      <w:pPr>
        <w:spacing w:after="120" w:line="240" w:lineRule="auto"/>
        <w:ind w:left="1440"/>
        <w:jc w:val="both"/>
        <w:rPr>
          <w:rFonts w:ascii="Times New Roman" w:hAnsi="Times New Roman" w:cs="Times New Roman"/>
          <w:b/>
          <w:bCs/>
          <w:sz w:val="24"/>
          <w:szCs w:val="24"/>
        </w:rPr>
      </w:pPr>
      <w:r w:rsidRPr="00FC1429">
        <w:rPr>
          <w:rFonts w:ascii="Times New Roman" w:hAnsi="Times New Roman" w:cs="Times New Roman"/>
          <w:b/>
          <w:bCs/>
          <w:sz w:val="24"/>
          <w:szCs w:val="24"/>
        </w:rPr>
        <w:t xml:space="preserve">Passed </w:t>
      </w:r>
    </w:p>
    <w:p w14:paraId="7A0EC695" w14:textId="77777777" w:rsidR="00656FB0" w:rsidRPr="00656FB0" w:rsidRDefault="00656FB0" w:rsidP="00030AA9">
      <w:pPr>
        <w:numPr>
          <w:ilvl w:val="0"/>
          <w:numId w:val="27"/>
        </w:num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Review the job description of the Animal Control Officer to determine whether a change in Grade is merited (currently Grade 4).</w:t>
      </w:r>
    </w:p>
    <w:p w14:paraId="23E5366B" w14:textId="77777777" w:rsidR="00656FB0" w:rsidRPr="00FC1429" w:rsidRDefault="00656FB0" w:rsidP="00FC1429">
      <w:pPr>
        <w:spacing w:after="120" w:line="240" w:lineRule="auto"/>
        <w:ind w:left="1080" w:firstLine="360"/>
        <w:jc w:val="both"/>
        <w:rPr>
          <w:rFonts w:ascii="Times New Roman" w:eastAsia="Calibri" w:hAnsi="Times New Roman" w:cs="Times New Roman"/>
          <w:b/>
          <w:bCs/>
          <w:sz w:val="24"/>
          <w:szCs w:val="24"/>
        </w:rPr>
      </w:pPr>
      <w:r w:rsidRPr="00FC1429">
        <w:rPr>
          <w:rFonts w:ascii="Times New Roman" w:eastAsia="Calibri" w:hAnsi="Times New Roman" w:cs="Times New Roman"/>
          <w:b/>
          <w:bCs/>
          <w:sz w:val="24"/>
          <w:szCs w:val="24"/>
        </w:rPr>
        <w:t>Passed Over</w:t>
      </w:r>
    </w:p>
    <w:p w14:paraId="2B657D1D" w14:textId="77777777" w:rsidR="00656FB0" w:rsidRPr="00656FB0" w:rsidRDefault="00656FB0" w:rsidP="00030AA9">
      <w:pPr>
        <w:numPr>
          <w:ilvl w:val="0"/>
          <w:numId w:val="27"/>
        </w:numPr>
        <w:tabs>
          <w:tab w:val="left" w:pos="360"/>
        </w:tabs>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Voted to change the Grade for the position of Director of Building Maintenance from Grade 10 to Grade 14.</w:t>
      </w:r>
    </w:p>
    <w:p w14:paraId="6F7D9DFE" w14:textId="77777777" w:rsidR="00656FB0" w:rsidRPr="00FC1429" w:rsidRDefault="00656FB0" w:rsidP="00FC1429">
      <w:pPr>
        <w:spacing w:after="120" w:line="240" w:lineRule="auto"/>
        <w:ind w:left="1080" w:firstLine="360"/>
        <w:jc w:val="both"/>
        <w:rPr>
          <w:rFonts w:ascii="Times New Roman" w:eastAsia="Calibri" w:hAnsi="Times New Roman" w:cs="Times New Roman"/>
          <w:b/>
          <w:bCs/>
          <w:sz w:val="24"/>
          <w:szCs w:val="24"/>
        </w:rPr>
      </w:pPr>
      <w:r w:rsidRPr="00FC1429">
        <w:rPr>
          <w:rFonts w:ascii="Times New Roman" w:eastAsia="Calibri" w:hAnsi="Times New Roman" w:cs="Times New Roman"/>
          <w:b/>
          <w:bCs/>
          <w:sz w:val="24"/>
          <w:szCs w:val="24"/>
        </w:rPr>
        <w:t>Passed</w:t>
      </w:r>
    </w:p>
    <w:p w14:paraId="41231F05" w14:textId="77777777" w:rsidR="00656FB0" w:rsidRPr="00656FB0" w:rsidRDefault="00656FB0" w:rsidP="00656FB0">
      <w:pPr>
        <w:numPr>
          <w:ilvl w:val="0"/>
          <w:numId w:val="27"/>
        </w:num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Voted to establish the Grade for the position of Lieutenant/Deputy Police Chief as Grade 14.</w:t>
      </w:r>
    </w:p>
    <w:p w14:paraId="7B69E57E" w14:textId="40F33D38" w:rsidR="00656FB0" w:rsidRPr="00656FB0" w:rsidRDefault="00030AA9" w:rsidP="00030AA9">
      <w:pPr>
        <w:tabs>
          <w:tab w:val="left" w:pos="36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56FB0" w:rsidRPr="00656FB0">
        <w:rPr>
          <w:rFonts w:ascii="Times New Roman" w:eastAsia="Calibri" w:hAnsi="Times New Roman" w:cs="Times New Roman"/>
          <w:sz w:val="24"/>
          <w:szCs w:val="24"/>
        </w:rPr>
        <w:t>Passed</w:t>
      </w:r>
    </w:p>
    <w:p w14:paraId="28961B72" w14:textId="77777777" w:rsidR="00656FB0" w:rsidRPr="00656FB0" w:rsidRDefault="00656FB0" w:rsidP="00030AA9">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 xml:space="preserve">     A motion was made by Melinda Tarsi and seconded to Pass Over the following amendment.</w:t>
      </w:r>
    </w:p>
    <w:p w14:paraId="21A7A3E1" w14:textId="251C257E" w:rsidR="00656FB0" w:rsidRPr="00FC1429" w:rsidRDefault="00030AA9" w:rsidP="00F219E6">
      <w:pPr>
        <w:tabs>
          <w:tab w:val="left" w:pos="360"/>
        </w:tabs>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ab/>
      </w:r>
      <w:r w:rsidR="00FC1429">
        <w:rPr>
          <w:rFonts w:ascii="Times New Roman" w:eastAsia="Calibri" w:hAnsi="Times New Roman" w:cs="Times New Roman"/>
          <w:sz w:val="24"/>
          <w:szCs w:val="24"/>
        </w:rPr>
        <w:tab/>
      </w:r>
      <w:r w:rsidR="00FC1429">
        <w:rPr>
          <w:rFonts w:ascii="Times New Roman" w:eastAsia="Calibri" w:hAnsi="Times New Roman" w:cs="Times New Roman"/>
          <w:sz w:val="24"/>
          <w:szCs w:val="24"/>
        </w:rPr>
        <w:tab/>
      </w:r>
      <w:r w:rsidR="00656FB0" w:rsidRPr="00FC1429">
        <w:rPr>
          <w:rFonts w:ascii="Times New Roman" w:eastAsia="Calibri" w:hAnsi="Times New Roman" w:cs="Times New Roman"/>
          <w:b/>
          <w:bCs/>
          <w:sz w:val="24"/>
          <w:szCs w:val="24"/>
        </w:rPr>
        <w:t>Passed</w:t>
      </w:r>
    </w:p>
    <w:p w14:paraId="3746C2CF" w14:textId="77777777" w:rsidR="00656FB0" w:rsidRPr="00656FB0" w:rsidRDefault="00656FB0" w:rsidP="00030AA9">
      <w:pPr>
        <w:numPr>
          <w:ilvl w:val="0"/>
          <w:numId w:val="27"/>
        </w:num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Add a disciplinary policy and procedure in the Wage and Personnel By-Law for complaints about employees covered under the Wage and Personnel By-Law - language to be presented at the Town Meeting.</w:t>
      </w:r>
    </w:p>
    <w:p w14:paraId="30AC5166" w14:textId="77777777" w:rsidR="00656FB0" w:rsidRPr="00FC1429" w:rsidRDefault="00656FB0" w:rsidP="00FC1429">
      <w:pPr>
        <w:spacing w:after="60" w:line="240" w:lineRule="auto"/>
        <w:ind w:left="1080" w:firstLine="360"/>
        <w:jc w:val="both"/>
        <w:rPr>
          <w:rFonts w:ascii="Times New Roman" w:eastAsia="Calibri" w:hAnsi="Times New Roman" w:cs="Times New Roman"/>
          <w:b/>
          <w:bCs/>
          <w:sz w:val="24"/>
          <w:szCs w:val="24"/>
        </w:rPr>
      </w:pPr>
      <w:r w:rsidRPr="00FC1429">
        <w:rPr>
          <w:rFonts w:ascii="Times New Roman" w:eastAsia="Calibri" w:hAnsi="Times New Roman" w:cs="Times New Roman"/>
          <w:b/>
          <w:bCs/>
          <w:sz w:val="24"/>
          <w:szCs w:val="24"/>
        </w:rPr>
        <w:t>Passed Over</w:t>
      </w:r>
    </w:p>
    <w:p w14:paraId="5DBB737F" w14:textId="77777777" w:rsidR="00656FB0" w:rsidRPr="00656FB0" w:rsidRDefault="00656FB0" w:rsidP="00030AA9">
      <w:pPr>
        <w:spacing w:after="0" w:line="240" w:lineRule="auto"/>
        <w:jc w:val="both"/>
        <w:rPr>
          <w:rFonts w:ascii="Times New Roman" w:eastAsia="Calibri" w:hAnsi="Times New Roman" w:cs="Times New Roman"/>
          <w:sz w:val="24"/>
          <w:szCs w:val="24"/>
        </w:rPr>
      </w:pPr>
      <w:r w:rsidRPr="00F219E6">
        <w:rPr>
          <w:rFonts w:ascii="Times New Roman" w:eastAsia="Calibri" w:hAnsi="Times New Roman" w:cs="Times New Roman"/>
          <w:b/>
          <w:bCs/>
          <w:sz w:val="24"/>
          <w:szCs w:val="24"/>
        </w:rPr>
        <w:t>5.</w:t>
      </w:r>
      <w:r w:rsidRPr="00656FB0">
        <w:rPr>
          <w:rFonts w:ascii="Times New Roman" w:eastAsia="Calibri" w:hAnsi="Times New Roman" w:cs="Times New Roman"/>
          <w:sz w:val="24"/>
          <w:szCs w:val="24"/>
        </w:rPr>
        <w:t xml:space="preserve"> Voted to amend Chapter 35, Section 16 (New Employees), paragraph (B) from:</w:t>
      </w:r>
    </w:p>
    <w:p w14:paraId="7B4AA6E0" w14:textId="77777777" w:rsidR="00656FB0" w:rsidRPr="00656FB0" w:rsidRDefault="00656FB0" w:rsidP="00030AA9">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 All open positions will be posted for a minimum of five (5) business days; posting will be sent via email to all department heads and is to be distributed to employees.  This position will be advertised through the appropriate media to attract qualified candidates and to ensure compliance with all equal opportunity requirements.  All open positions will be advertised and/or posted for a minimum of five (5) business days.  Copies of such job postings and/or advertisement shall be submitted to the Wage and Personnel Board, Town Clerk and the Town Administrator and an email shall be sent to the Town Administrator to be posted on the Town’s web site.</w:t>
      </w:r>
    </w:p>
    <w:p w14:paraId="79F0D41C"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27063660" w14:textId="77777777" w:rsidR="00656FB0" w:rsidRPr="00656FB0" w:rsidRDefault="00656FB0" w:rsidP="00030AA9">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 An open position will be posted via the following methods: distribution via email to all department heads, notice on the Town’s web site, posting at Town Hall, and advertisement in a local newspaper, for a minimum of ten (10) calendar days unless the Wage and Personnel Board approves a different minimum number of days prior to the posting for the position. This position will be advertised through the appropriate media to attract qualified candidates and to ensure compliance with all equal opportunity requirements. Copies of such job postings and/or advertisement shall be submitted to the Wage and Personnel Board, the Town Clerk, and the Town Administrator by the department posting the position.  The department posting the position shall e-mail a copy of the posting to the Town Administrator to be posted on the Town’s web site.</w:t>
      </w:r>
    </w:p>
    <w:p w14:paraId="3460D29F" w14:textId="7CB19562" w:rsidR="00656FB0" w:rsidRDefault="00E805CF" w:rsidP="0019381D">
      <w:pPr>
        <w:tabs>
          <w:tab w:val="left" w:pos="360"/>
        </w:tabs>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00656FB0" w:rsidRPr="00FC1429">
        <w:rPr>
          <w:rFonts w:ascii="Times New Roman" w:eastAsia="Calibri" w:hAnsi="Times New Roman" w:cs="Times New Roman"/>
          <w:b/>
          <w:bCs/>
          <w:sz w:val="24"/>
          <w:szCs w:val="24"/>
        </w:rPr>
        <w:t>Passed</w:t>
      </w:r>
    </w:p>
    <w:p w14:paraId="2F4817CC" w14:textId="7BC5B962" w:rsidR="00DF016F" w:rsidRDefault="00DF016F" w:rsidP="0019381D">
      <w:pPr>
        <w:tabs>
          <w:tab w:val="left" w:pos="360"/>
        </w:tabs>
        <w:spacing w:after="120" w:line="240" w:lineRule="auto"/>
        <w:jc w:val="both"/>
        <w:rPr>
          <w:rFonts w:ascii="Times New Roman" w:eastAsia="Calibri" w:hAnsi="Times New Roman" w:cs="Times New Roman"/>
          <w:b/>
          <w:bCs/>
          <w:sz w:val="24"/>
          <w:szCs w:val="24"/>
        </w:rPr>
      </w:pPr>
    </w:p>
    <w:p w14:paraId="1A164F3E" w14:textId="77777777" w:rsidR="00DF016F" w:rsidRDefault="00DF016F" w:rsidP="00656FB0">
      <w:pPr>
        <w:spacing w:after="0" w:line="240" w:lineRule="auto"/>
        <w:jc w:val="both"/>
        <w:rPr>
          <w:rFonts w:ascii="Times New Roman" w:eastAsia="Calibri" w:hAnsi="Times New Roman" w:cs="Times New Roman"/>
          <w:b/>
          <w:bCs/>
          <w:sz w:val="24"/>
          <w:szCs w:val="24"/>
        </w:rPr>
      </w:pPr>
    </w:p>
    <w:p w14:paraId="017CFE20" w14:textId="0FADD022" w:rsidR="00656FB0" w:rsidRPr="00656FB0" w:rsidRDefault="00656FB0" w:rsidP="00656FB0">
      <w:pPr>
        <w:spacing w:after="0" w:line="240" w:lineRule="auto"/>
        <w:jc w:val="both"/>
        <w:rPr>
          <w:rFonts w:ascii="Times New Roman" w:eastAsia="Calibri" w:hAnsi="Times New Roman" w:cs="Times New Roman"/>
          <w:sz w:val="24"/>
          <w:szCs w:val="24"/>
        </w:rPr>
      </w:pPr>
      <w:r w:rsidRPr="00F219E6">
        <w:rPr>
          <w:rFonts w:ascii="Times New Roman" w:eastAsia="Calibri" w:hAnsi="Times New Roman" w:cs="Times New Roman"/>
          <w:b/>
          <w:bCs/>
          <w:sz w:val="24"/>
          <w:szCs w:val="24"/>
        </w:rPr>
        <w:lastRenderedPageBreak/>
        <w:t>6</w:t>
      </w:r>
      <w:r w:rsidRPr="00656FB0">
        <w:rPr>
          <w:rFonts w:ascii="Times New Roman" w:eastAsia="Calibri" w:hAnsi="Times New Roman" w:cs="Times New Roman"/>
          <w:sz w:val="24"/>
          <w:szCs w:val="24"/>
        </w:rPr>
        <w:t>. Voted to amend Chapter 35, Section 26 (Holidays) by adding the following:</w:t>
      </w:r>
    </w:p>
    <w:p w14:paraId="332DB55E" w14:textId="6189DB89" w:rsidR="00656FB0" w:rsidRPr="00656FB0" w:rsidRDefault="00656FB0" w:rsidP="00030AA9">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I. All employees except permanent full-time employees, permanent part-time employees, call firefighters, and special police officers will be paid at time and one half of regular rate for working a holiday (as observed in these by laws) for hours worked: except for Thanksgiving, Christmas and New Year’s Day.</w:t>
      </w:r>
      <w:r w:rsidR="00DF016F">
        <w:rPr>
          <w:rFonts w:ascii="Times New Roman" w:eastAsia="Calibri" w:hAnsi="Times New Roman" w:cs="Times New Roman"/>
          <w:sz w:val="24"/>
          <w:szCs w:val="24"/>
        </w:rPr>
        <w:t xml:space="preserve">  </w:t>
      </w:r>
      <w:r w:rsidRPr="00656FB0">
        <w:rPr>
          <w:rFonts w:ascii="Times New Roman" w:eastAsia="Calibri" w:hAnsi="Times New Roman" w:cs="Times New Roman"/>
          <w:sz w:val="24"/>
          <w:szCs w:val="24"/>
        </w:rPr>
        <w:t>On Thanksgiving, Christmas and New Year’s Day these employees will be paid at twice their regular pay rate for hours worked. In all these cases, these employees shall not receive any additional holiday pay.</w:t>
      </w:r>
    </w:p>
    <w:p w14:paraId="0AA21BC4" w14:textId="3019EAF9" w:rsidR="00030AA9" w:rsidRPr="00FC1429" w:rsidRDefault="00656FB0" w:rsidP="00E805CF">
      <w:pPr>
        <w:spacing w:after="120" w:line="240" w:lineRule="auto"/>
        <w:ind w:left="720" w:firstLine="720"/>
        <w:jc w:val="both"/>
        <w:rPr>
          <w:rFonts w:ascii="Times New Roman" w:eastAsia="Calibri" w:hAnsi="Times New Roman" w:cs="Times New Roman"/>
          <w:b/>
          <w:bCs/>
          <w:sz w:val="24"/>
          <w:szCs w:val="24"/>
        </w:rPr>
      </w:pPr>
      <w:r w:rsidRPr="00FC1429">
        <w:rPr>
          <w:rFonts w:ascii="Times New Roman" w:eastAsia="Calibri" w:hAnsi="Times New Roman" w:cs="Times New Roman"/>
          <w:b/>
          <w:bCs/>
          <w:sz w:val="24"/>
          <w:szCs w:val="24"/>
        </w:rPr>
        <w:t>Passed</w:t>
      </w:r>
    </w:p>
    <w:p w14:paraId="69EBAEBF" w14:textId="77777777" w:rsidR="00656FB0" w:rsidRPr="00656FB0" w:rsidRDefault="00656FB0" w:rsidP="00BC2990">
      <w:pPr>
        <w:spacing w:after="60" w:line="240" w:lineRule="auto"/>
        <w:jc w:val="both"/>
        <w:rPr>
          <w:rFonts w:ascii="Times New Roman" w:eastAsia="Calibri" w:hAnsi="Times New Roman" w:cs="Times New Roman"/>
          <w:sz w:val="24"/>
          <w:szCs w:val="24"/>
        </w:rPr>
      </w:pPr>
      <w:r w:rsidRPr="00F219E6">
        <w:rPr>
          <w:rFonts w:ascii="Times New Roman" w:eastAsia="Calibri" w:hAnsi="Times New Roman" w:cs="Times New Roman"/>
          <w:b/>
          <w:bCs/>
          <w:sz w:val="24"/>
          <w:szCs w:val="24"/>
        </w:rPr>
        <w:t>7.</w:t>
      </w:r>
      <w:r w:rsidRPr="00656FB0">
        <w:rPr>
          <w:rFonts w:ascii="Times New Roman" w:eastAsia="Calibri" w:hAnsi="Times New Roman" w:cs="Times New Roman"/>
          <w:sz w:val="24"/>
          <w:szCs w:val="24"/>
        </w:rPr>
        <w:t xml:space="preserve"> Voted to amend the following Sections of the Wage and Personnel By-Law:</w:t>
      </w:r>
    </w:p>
    <w:p w14:paraId="119BD6CB" w14:textId="77777777" w:rsidR="00656FB0" w:rsidRPr="00656FB0" w:rsidRDefault="00656FB0" w:rsidP="00656FB0">
      <w:pPr>
        <w:tabs>
          <w:tab w:val="left" w:pos="0"/>
        </w:tabs>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35-21.2  Municipal and School Building Committee Employees.</w:t>
      </w:r>
    </w:p>
    <w:p w14:paraId="228BD176" w14:textId="77777777" w:rsidR="00656FB0" w:rsidRPr="00656FB0" w:rsidRDefault="00656FB0" w:rsidP="00656FB0">
      <w:pPr>
        <w:tabs>
          <w:tab w:val="left" w:pos="360"/>
        </w:tabs>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415062CB" w14:textId="6D582E04" w:rsidR="00656FB0" w:rsidRPr="00656FB0" w:rsidRDefault="00656FB0" w:rsidP="00030AA9">
      <w:pPr>
        <w:tabs>
          <w:tab w:val="left" w:pos="360"/>
        </w:tabs>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Any full-time employee of the Municipal and School Building Committee who has left his or her place of employment after having completed work on his or her regular shift and is called back to work, shall be paid for each hour worked and in no event shall he or she receive pay for less than the equivalent three (3) hours.  In the event the employee’s regular working day starts after he or she is called and he or she continues to work up to his or her regular starting time, he or she shall be paid for such hours, and in this event, there shall be no three (3) hour guarantee.</w:t>
      </w:r>
    </w:p>
    <w:p w14:paraId="43EAE5E1" w14:textId="77777777" w:rsidR="00656FB0" w:rsidRPr="00656FB0" w:rsidRDefault="00656FB0" w:rsidP="00656FB0">
      <w:pPr>
        <w:tabs>
          <w:tab w:val="left" w:pos="360"/>
        </w:tabs>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2581C44D" w14:textId="77777777" w:rsidR="00656FB0" w:rsidRPr="00656FB0" w:rsidRDefault="00656FB0" w:rsidP="00030AA9">
      <w:pPr>
        <w:tabs>
          <w:tab w:val="left" w:pos="360"/>
        </w:tabs>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Any full-time employee of the Municipal and School Building Committee who has left the employee’s place of employment after having completed work on the employee’s regular shift and is called back to work, shall be paid for each hour worked and in no event shall the employee receive pay for less than the equivalent three (3) hours.  In the event the employee’s regular working day starts after the employee is called and the employee continues to work up to the employee’s regular starting time, the employee shall be paid for such hours, and in this event, there shall be no three (3) hour guarantee.</w:t>
      </w:r>
    </w:p>
    <w:p w14:paraId="7E549676" w14:textId="77777777" w:rsidR="00656FB0" w:rsidRPr="00656FB0" w:rsidRDefault="00656FB0" w:rsidP="00656FB0">
      <w:pPr>
        <w:tabs>
          <w:tab w:val="left" w:pos="360"/>
        </w:tabs>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35-26.  Holidays.</w:t>
      </w:r>
    </w:p>
    <w:p w14:paraId="0E1D1A91"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0D90DD28" w14:textId="77777777" w:rsidR="00656FB0" w:rsidRPr="00656FB0" w:rsidRDefault="00656FB0" w:rsidP="00030AA9">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E. When a holiday occurs during an employee's regular scheduled vacation, he shall be granted an additional day's (eight hours) vacation.</w:t>
      </w:r>
    </w:p>
    <w:p w14:paraId="09810F04"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3729CADF" w14:textId="77777777" w:rsidR="00656FB0" w:rsidRPr="00656FB0" w:rsidRDefault="00656FB0" w:rsidP="00030AA9">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E. When a holiday occurs during an employee's regular scheduled vacation, the employee shall be granted an additional day's (eight hours) vacation.</w:t>
      </w:r>
    </w:p>
    <w:p w14:paraId="59588C40"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350958C7"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Appendix A, Group C (Fire Department (Non-Union Personnel)</w:t>
      </w:r>
    </w:p>
    <w:p w14:paraId="429FA8DA" w14:textId="77777777" w:rsidR="00656FB0" w:rsidRPr="00656FB0" w:rsidRDefault="00656FB0" w:rsidP="00030AA9">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 Call Firefighter shall start on Step 1 and remain at this level for at least one year from the time he/she is appointed.  At the end of the probationary period (one year) the Firefighter shall be given a practical test; the Firefighter shall have two tries at passing the test; if the Firefighter does not pass the examination at this time he shall remain at Step 1 and be retested in six (6) months.  If the Firefighter does not pass the examination at this time, he/she shall be terminated.</w:t>
      </w:r>
    </w:p>
    <w:p w14:paraId="021D95E1"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440B94AE" w14:textId="77777777" w:rsidR="00656FB0" w:rsidRPr="00656FB0" w:rsidRDefault="00656FB0" w:rsidP="00030AA9">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 Call Firefighter shall start on Step 1 and remain at this level for at least one year from the time the Call Firefighter is appointed.  At the end of the probationary period (one year) the Firefighter shall be given a practical test; the Firefighter shall have two tries at passing the test; if the Call Firefighter does not pass the examination at this time the Call Firefighter shall remain at Step 1 and be retested in six (6) months.  If the Firefighter does not pass the examination at this time, the Call Firefighter shall be terminated.</w:t>
      </w:r>
    </w:p>
    <w:p w14:paraId="2BAA4589" w14:textId="77777777" w:rsidR="00943AD5"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Appendix A, Group C (Fire Department (Non-Union Personnel)</w:t>
      </w:r>
    </w:p>
    <w:p w14:paraId="268813B5" w14:textId="044A2641"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lastRenderedPageBreak/>
        <w:t>From:</w:t>
      </w:r>
    </w:p>
    <w:p w14:paraId="4D68CFE2" w14:textId="77777777" w:rsidR="00656FB0" w:rsidRPr="00656FB0" w:rsidRDefault="00656FB0" w:rsidP="00030AA9">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Before a Firefighter attends a course he must obtain approval from the Fire Chief.</w:t>
      </w:r>
    </w:p>
    <w:p w14:paraId="48FBF5BB"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050EDE9B" w14:textId="77777777" w:rsidR="00656FB0" w:rsidRPr="00656FB0" w:rsidRDefault="00656FB0" w:rsidP="00030AA9">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Before a Firefighter attends a course the Firefighter must obtain approval from the Fire Chief.</w:t>
      </w:r>
    </w:p>
    <w:p w14:paraId="267E815B" w14:textId="77777777" w:rsidR="00656FB0" w:rsidRPr="00656FB0" w:rsidRDefault="00656FB0" w:rsidP="00030AA9">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Appendix A, Group E (Water Department)</w:t>
      </w:r>
    </w:p>
    <w:p w14:paraId="5E353781"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3A9F3996" w14:textId="77777777" w:rsidR="00656FB0" w:rsidRPr="00656FB0" w:rsidRDefault="00656FB0" w:rsidP="00030AA9">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Any employee of the Water Department who has left his place of employment after having completed work on his regular shift and is called back to work, shall be paid for each hour worked and in no event shall he receive pay for less than the equivalent of three (3) hours.  In the event the employee’s regular working day starts after he is called in and he continues to work up to his regular starting time, he shall be paid for such hours, and in this event there shall be no three (3) hour guarantee.</w:t>
      </w:r>
    </w:p>
    <w:p w14:paraId="097114A6"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5231E006" w14:textId="77777777" w:rsidR="00656FB0" w:rsidRPr="00656FB0" w:rsidRDefault="00656FB0" w:rsidP="00A44AED">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Any employee of the Water Department who has left the employee’s place of employment after having completed work on the employee’s regular shift and is called back to work, shall be paid for each hour worked and in no event shall the employee receive pay for less than the equivalent of three (3) hours.  In the event the employee’s regular working day starts after the employee is called in and the employee continues to work up to the employee’s regular starting time, the employee shall be paid for such hours, and in this event there shall be no three (3) hour guarantee.</w:t>
      </w:r>
    </w:p>
    <w:p w14:paraId="5E6C171A" w14:textId="77777777" w:rsidR="00656FB0" w:rsidRPr="00656FB0" w:rsidRDefault="00656FB0" w:rsidP="00030AA9">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Passed</w:t>
      </w:r>
    </w:p>
    <w:p w14:paraId="73BF20E0" w14:textId="74F232A9" w:rsidR="00656FB0" w:rsidRPr="00656FB0" w:rsidRDefault="00656FB0" w:rsidP="00A44AED">
      <w:pPr>
        <w:spacing w:after="60" w:line="240" w:lineRule="auto"/>
        <w:jc w:val="both"/>
        <w:rPr>
          <w:rFonts w:ascii="Times New Roman" w:eastAsia="Calibri" w:hAnsi="Times New Roman" w:cs="Times New Roman"/>
          <w:sz w:val="24"/>
          <w:szCs w:val="24"/>
        </w:rPr>
      </w:pPr>
      <w:bookmarkStart w:id="4" w:name="_Hlk57810965"/>
      <w:r w:rsidRPr="00656FB0">
        <w:rPr>
          <w:rFonts w:ascii="Times New Roman" w:eastAsia="Calibri" w:hAnsi="Times New Roman" w:cs="Times New Roman"/>
          <w:sz w:val="24"/>
          <w:szCs w:val="24"/>
        </w:rPr>
        <w:t xml:space="preserve">A motion was made by Melinda </w:t>
      </w:r>
      <w:r w:rsidR="003B6278" w:rsidRPr="00656FB0">
        <w:rPr>
          <w:rFonts w:ascii="Times New Roman" w:eastAsia="Calibri" w:hAnsi="Times New Roman" w:cs="Times New Roman"/>
          <w:sz w:val="24"/>
          <w:szCs w:val="24"/>
        </w:rPr>
        <w:t>Tarsi and</w:t>
      </w:r>
      <w:r w:rsidRPr="00656FB0">
        <w:rPr>
          <w:rFonts w:ascii="Times New Roman" w:eastAsia="Calibri" w:hAnsi="Times New Roman" w:cs="Times New Roman"/>
          <w:sz w:val="24"/>
          <w:szCs w:val="24"/>
        </w:rPr>
        <w:t xml:space="preserve"> seconded to Pass Over the following amendment.  </w:t>
      </w:r>
    </w:p>
    <w:bookmarkEnd w:id="4"/>
    <w:p w14:paraId="065D28D1" w14:textId="77777777" w:rsidR="00656FB0" w:rsidRPr="00FC1429" w:rsidRDefault="00656FB0" w:rsidP="00E805CF">
      <w:pPr>
        <w:spacing w:after="120" w:line="240" w:lineRule="auto"/>
        <w:ind w:left="720" w:firstLine="720"/>
        <w:jc w:val="both"/>
        <w:rPr>
          <w:rFonts w:ascii="Times New Roman" w:eastAsia="Calibri" w:hAnsi="Times New Roman" w:cs="Times New Roman"/>
          <w:b/>
          <w:bCs/>
          <w:sz w:val="24"/>
          <w:szCs w:val="24"/>
        </w:rPr>
      </w:pPr>
      <w:r w:rsidRPr="00FC1429">
        <w:rPr>
          <w:rFonts w:ascii="Times New Roman" w:eastAsia="Calibri" w:hAnsi="Times New Roman" w:cs="Times New Roman"/>
          <w:b/>
          <w:bCs/>
          <w:sz w:val="24"/>
          <w:szCs w:val="24"/>
        </w:rPr>
        <w:t>Passed</w:t>
      </w:r>
    </w:p>
    <w:p w14:paraId="3EF37BB8" w14:textId="77777777" w:rsidR="00656FB0" w:rsidRPr="00656FB0" w:rsidRDefault="00656FB0" w:rsidP="0019381D">
      <w:pPr>
        <w:spacing w:after="6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xml:space="preserve">8. </w:t>
      </w:r>
      <w:r w:rsidRPr="00656FB0">
        <w:rPr>
          <w:rFonts w:ascii="Times New Roman" w:eastAsia="Calibri" w:hAnsi="Times New Roman" w:cs="Times New Roman"/>
          <w:sz w:val="24"/>
          <w:szCs w:val="24"/>
        </w:rPr>
        <w:t>To amend the following Sections of the Wage and Personnel By-Law by adding the following:</w:t>
      </w:r>
    </w:p>
    <w:p w14:paraId="6C62FF8C" w14:textId="464AEE8C" w:rsidR="00656FB0" w:rsidRPr="00BC2990" w:rsidRDefault="00656FB0" w:rsidP="00BC2990">
      <w:pPr>
        <w:spacing w:after="0" w:line="240" w:lineRule="auto"/>
        <w:rPr>
          <w:rFonts w:ascii="Times New Roman" w:hAnsi="Times New Roman" w:cs="Times New Roman"/>
          <w:b/>
          <w:bCs/>
          <w:sz w:val="24"/>
          <w:szCs w:val="24"/>
        </w:rPr>
      </w:pPr>
      <w:r w:rsidRPr="00656FB0">
        <w:rPr>
          <w:rFonts w:ascii="Times New Roman" w:eastAsia="Calibri" w:hAnsi="Times New Roman" w:cs="Times New Roman"/>
          <w:b/>
          <w:bCs/>
          <w:sz w:val="24"/>
          <w:szCs w:val="24"/>
        </w:rPr>
        <w:t>§</w:t>
      </w:r>
      <w:r w:rsidRPr="00656FB0">
        <w:rPr>
          <w:rFonts w:ascii="Times New Roman" w:hAnsi="Times New Roman" w:cs="Times New Roman"/>
          <w:b/>
          <w:bCs/>
          <w:sz w:val="24"/>
          <w:szCs w:val="24"/>
        </w:rPr>
        <w:t xml:space="preserve">35-17.  Increases. </w:t>
      </w:r>
      <w:r w:rsidRPr="00656FB0">
        <w:rPr>
          <w:rFonts w:ascii="Times New Roman" w:hAnsi="Times New Roman" w:cs="Times New Roman"/>
          <w:sz w:val="24"/>
          <w:szCs w:val="24"/>
        </w:rPr>
        <w:br/>
        <w:t>E. Notwithstanding any portion of this by-law to the contrary, no employee shall receive a step increase during the period from July 1, 2020 to June 30, 2021.</w:t>
      </w:r>
    </w:p>
    <w:p w14:paraId="6F28A5B4" w14:textId="24896B63" w:rsidR="00656FB0" w:rsidRPr="00A44AED" w:rsidRDefault="00656FB0" w:rsidP="00A44AED">
      <w:pPr>
        <w:spacing w:after="120" w:line="240" w:lineRule="auto"/>
        <w:jc w:val="both"/>
        <w:rPr>
          <w:rFonts w:ascii="Times New Roman" w:hAnsi="Times New Roman" w:cs="Times New Roman"/>
          <w:sz w:val="24"/>
          <w:szCs w:val="24"/>
        </w:rPr>
      </w:pPr>
      <w:r w:rsidRPr="00656FB0">
        <w:rPr>
          <w:rFonts w:ascii="Times New Roman" w:hAnsi="Times New Roman" w:cs="Times New Roman"/>
          <w:sz w:val="24"/>
          <w:szCs w:val="24"/>
        </w:rPr>
        <w:t>Passed Over</w:t>
      </w:r>
    </w:p>
    <w:p w14:paraId="0569D372" w14:textId="18D6B880" w:rsidR="00656FB0" w:rsidRPr="00656FB0" w:rsidRDefault="00656FB0" w:rsidP="00A44AED">
      <w:pPr>
        <w:spacing w:after="60" w:line="240" w:lineRule="auto"/>
        <w:jc w:val="both"/>
        <w:rPr>
          <w:rFonts w:ascii="Times New Roman" w:eastAsia="Calibri" w:hAnsi="Times New Roman" w:cs="Times New Roman"/>
          <w:sz w:val="24"/>
          <w:szCs w:val="24"/>
        </w:rPr>
      </w:pPr>
      <w:bookmarkStart w:id="5" w:name="_Hlk57811134"/>
      <w:r w:rsidRPr="00656FB0">
        <w:rPr>
          <w:rFonts w:ascii="Times New Roman" w:eastAsia="Calibri" w:hAnsi="Times New Roman" w:cs="Times New Roman"/>
          <w:sz w:val="24"/>
          <w:szCs w:val="24"/>
        </w:rPr>
        <w:t xml:space="preserve">A motion was made by Melinda </w:t>
      </w:r>
      <w:r w:rsidR="003B6278" w:rsidRPr="00656FB0">
        <w:rPr>
          <w:rFonts w:ascii="Times New Roman" w:eastAsia="Calibri" w:hAnsi="Times New Roman" w:cs="Times New Roman"/>
          <w:sz w:val="24"/>
          <w:szCs w:val="24"/>
        </w:rPr>
        <w:t>Tarsi and</w:t>
      </w:r>
      <w:r w:rsidRPr="00656FB0">
        <w:rPr>
          <w:rFonts w:ascii="Times New Roman" w:eastAsia="Calibri" w:hAnsi="Times New Roman" w:cs="Times New Roman"/>
          <w:sz w:val="24"/>
          <w:szCs w:val="24"/>
        </w:rPr>
        <w:t xml:space="preserve"> seconded to Pass Over the following amendment. </w:t>
      </w:r>
      <w:bookmarkEnd w:id="5"/>
      <w:r w:rsidRPr="00656FB0">
        <w:rPr>
          <w:rFonts w:ascii="Times New Roman" w:eastAsia="Calibri" w:hAnsi="Times New Roman" w:cs="Times New Roman"/>
          <w:sz w:val="24"/>
          <w:szCs w:val="24"/>
        </w:rPr>
        <w:t xml:space="preserve"> </w:t>
      </w:r>
    </w:p>
    <w:p w14:paraId="47E16301" w14:textId="77777777" w:rsidR="00656FB0" w:rsidRPr="00FC1429" w:rsidRDefault="00656FB0" w:rsidP="00E805CF">
      <w:pPr>
        <w:spacing w:after="120" w:line="240" w:lineRule="auto"/>
        <w:ind w:left="720" w:firstLine="720"/>
        <w:jc w:val="both"/>
        <w:rPr>
          <w:rFonts w:ascii="Times New Roman" w:eastAsia="Calibri" w:hAnsi="Times New Roman" w:cs="Times New Roman"/>
          <w:b/>
          <w:bCs/>
          <w:sz w:val="24"/>
          <w:szCs w:val="24"/>
        </w:rPr>
      </w:pPr>
      <w:r w:rsidRPr="00FC1429">
        <w:rPr>
          <w:rFonts w:ascii="Times New Roman" w:eastAsia="Calibri" w:hAnsi="Times New Roman" w:cs="Times New Roman"/>
          <w:b/>
          <w:bCs/>
          <w:sz w:val="24"/>
          <w:szCs w:val="24"/>
        </w:rPr>
        <w:t>Passed</w:t>
      </w:r>
    </w:p>
    <w:p w14:paraId="2C9FE5BF" w14:textId="77777777" w:rsidR="00656FB0" w:rsidRPr="00656FB0" w:rsidRDefault="00656FB0" w:rsidP="0019381D">
      <w:pPr>
        <w:spacing w:after="6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9.</w:t>
      </w:r>
      <w:r w:rsidRPr="00656FB0">
        <w:rPr>
          <w:rFonts w:ascii="Times New Roman" w:eastAsia="Calibri" w:hAnsi="Times New Roman" w:cs="Times New Roman"/>
          <w:sz w:val="24"/>
          <w:szCs w:val="24"/>
        </w:rPr>
        <w:t xml:space="preserve"> To amend the following Sections of the Wage and Personnel By-Law by adding the following:</w:t>
      </w:r>
    </w:p>
    <w:p w14:paraId="0D3D95B3"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b/>
          <w:bCs/>
          <w:sz w:val="24"/>
          <w:szCs w:val="24"/>
        </w:rPr>
        <w:t>§ 35-21.  Longevity.</w:t>
      </w:r>
    </w:p>
    <w:p w14:paraId="0EA4A82E" w14:textId="77777777" w:rsidR="00656FB0" w:rsidRPr="00656FB0" w:rsidRDefault="00656FB0" w:rsidP="00A44AED">
      <w:pPr>
        <w:spacing w:after="60" w:line="240" w:lineRule="auto"/>
        <w:jc w:val="both"/>
        <w:rPr>
          <w:rFonts w:ascii="Times New Roman" w:hAnsi="Times New Roman" w:cs="Times New Roman"/>
          <w:sz w:val="24"/>
          <w:szCs w:val="24"/>
        </w:rPr>
      </w:pPr>
      <w:r w:rsidRPr="00656FB0">
        <w:rPr>
          <w:rFonts w:ascii="Times New Roman" w:hAnsi="Times New Roman" w:cs="Times New Roman"/>
          <w:sz w:val="24"/>
          <w:szCs w:val="24"/>
        </w:rPr>
        <w:t xml:space="preserve">C. Notwithstanding any portion of this by-law to the contrary, no employee shall receive a change in longevity compensation during the period from June 30, 2020 to June 30, 2021. </w:t>
      </w:r>
    </w:p>
    <w:p w14:paraId="5DD4B05F" w14:textId="77777777" w:rsidR="00656FB0" w:rsidRPr="00FC1429" w:rsidRDefault="00656FB0" w:rsidP="00A44AED">
      <w:pPr>
        <w:spacing w:after="120" w:line="240" w:lineRule="auto"/>
        <w:jc w:val="both"/>
        <w:rPr>
          <w:rFonts w:ascii="Times New Roman" w:hAnsi="Times New Roman" w:cs="Times New Roman"/>
          <w:b/>
          <w:bCs/>
          <w:sz w:val="24"/>
          <w:szCs w:val="24"/>
        </w:rPr>
      </w:pPr>
      <w:r w:rsidRPr="00FC1429">
        <w:rPr>
          <w:rFonts w:ascii="Times New Roman" w:hAnsi="Times New Roman" w:cs="Times New Roman"/>
          <w:b/>
          <w:bCs/>
          <w:sz w:val="24"/>
          <w:szCs w:val="24"/>
        </w:rPr>
        <w:t>Passed Over</w:t>
      </w:r>
    </w:p>
    <w:p w14:paraId="437F072D" w14:textId="77777777" w:rsidR="00656FB0" w:rsidRPr="00656FB0" w:rsidRDefault="00656FB0" w:rsidP="00BC2990">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b/>
          <w:bCs/>
          <w:sz w:val="24"/>
          <w:szCs w:val="24"/>
        </w:rPr>
        <w:t>10.</w:t>
      </w:r>
      <w:r w:rsidRPr="00656FB0">
        <w:rPr>
          <w:rFonts w:ascii="Times New Roman" w:eastAsia="Calibri" w:hAnsi="Times New Roman" w:cs="Times New Roman"/>
          <w:sz w:val="24"/>
          <w:szCs w:val="24"/>
        </w:rPr>
        <w:t xml:space="preserve"> Voted to amend the following Sections of the Wage and Personnel By-Law:</w:t>
      </w:r>
    </w:p>
    <w:p w14:paraId="7B431AF1" w14:textId="77777777" w:rsidR="00656FB0" w:rsidRPr="00656FB0" w:rsidRDefault="00656FB0" w:rsidP="00656FB0">
      <w:pPr>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35-2.  Advantages.</w:t>
      </w:r>
    </w:p>
    <w:p w14:paraId="586D8856"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7D141D96" w14:textId="77777777" w:rsidR="00656FB0" w:rsidRPr="00656FB0" w:rsidRDefault="00656FB0" w:rsidP="00A44AED">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(B)(3) It facilitates communication among department heads, Town officials and the Wage and Personnel Board.</w:t>
      </w:r>
    </w:p>
    <w:p w14:paraId="07BFF53D"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11185F55" w14:textId="6F0DEE2F" w:rsidR="00BC2990" w:rsidRPr="00656FB0" w:rsidRDefault="00656FB0" w:rsidP="00BC2990">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 xml:space="preserve">(B)(3) It facilitates communication among department heads and Town officials. </w:t>
      </w:r>
    </w:p>
    <w:p w14:paraId="470FC87A" w14:textId="77777777" w:rsidR="00656FB0" w:rsidRPr="00656FB0" w:rsidRDefault="00656FB0" w:rsidP="00656FB0">
      <w:pPr>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35-7.  Amendment of plan.</w:t>
      </w:r>
    </w:p>
    <w:p w14:paraId="438ABAB9"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3C2A3335"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lastRenderedPageBreak/>
        <w:t>B. No amendment shall be considered unless a written and signed request by petitioner or petitioners is addressed and submitted to the Personnel Board and a copy thereof filed with the Town Clerk.</w:t>
      </w:r>
    </w:p>
    <w:p w14:paraId="39FB5697"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C. The Board shall hold a Public Hearing no later than the last business day in January, at which all persons interested shall be entitled to be present and be heard.  Written notice of such hearing shall be given, not less than two weeks preceding the date thereof, to all employees whose compensation and benefits are governed by the Wage and Personnel By-Law and to all department heads for departments which include these employees.  All proposed amendments to the Wage and personnel By-Law and/or requests on a related matter must be submitted two weeks prior to the Public Hearing in order to be considered at the following Annual Town Meeting.  Any proposed amendment to the Wage and Personnel By-Law or a request on a related matter submitted after said deadline shall be considered at the Public Hearing the following year.</w:t>
      </w:r>
    </w:p>
    <w:p w14:paraId="7A35ACA1"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D. The Board shall, after such hearing, submit a report with recommendations to the Town Meeting at which such amendments are to be considered.</w:t>
      </w:r>
    </w:p>
    <w:p w14:paraId="782C8B27" w14:textId="77777777" w:rsidR="00656FB0" w:rsidRPr="00656FB0" w:rsidRDefault="00656FB0" w:rsidP="00A44AED">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E. The Board may, after like notice to all interested persons and after like hearing, submit to a Town Meeting its own proposals for amending the plan.</w:t>
      </w:r>
    </w:p>
    <w:p w14:paraId="5FE3624F"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313F5661"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 No amendment shall be considered unless a written and signed request by petitioner or petitioners is addressed and submitted to the Board of Selectmen and Finance Committee and a copy thereof filed with the Town Clerk.</w:t>
      </w:r>
    </w:p>
    <w:p w14:paraId="65E18D5F"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 xml:space="preserve">C. The Board of Selectmen and the Finance Committee or the Board and Committee’s designee(s) shall hold a Public Hearing no later than the last business day in January, at which all persons interested shall be entitled to be present and be heard.  Written notice of such hearing shall be given, not less than two weeks preceding the date thereof, to all employees whose compensation and benefits are governed by the Wage and Personnel By-Law and to all department heads for departments which include these employees.  All proposed amendments to the Wage and Personnel By-Law and/or requests on a related matter must be submitted two weeks prior to the Public Hearing in order to be considered at the following Annual Town Meeting.  Any proposed amendment to the Wage and Personnel By-Law or a request on a related matter submitted after said deadline shall be considered at the Public Hearing the following year.  </w:t>
      </w:r>
    </w:p>
    <w:p w14:paraId="18F94FF4"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D. The Board of Selectman and Finance Committee shall, after such hearing, submit a report with recommendations to the Town Meeting at which such amendments are to be considered. All proposed amendments, whether recommended by the Board of Selectmen and Finance Committee or not, shall be included in the list of proposed amendments presented at the Town Meeting.</w:t>
      </w:r>
    </w:p>
    <w:p w14:paraId="2F7D0055" w14:textId="77777777" w:rsidR="00656FB0" w:rsidRPr="00656FB0" w:rsidRDefault="00656FB0" w:rsidP="00A44AED">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E. The Board of Selectmen and Finance Committee may, after like notice to all interested persons and after like hearing, submit to a Town Meeting its own proposals for amending the plan.</w:t>
      </w:r>
    </w:p>
    <w:p w14:paraId="69829BA9" w14:textId="77777777" w:rsidR="00656FB0" w:rsidRPr="00656FB0" w:rsidRDefault="00656FB0" w:rsidP="00656FB0">
      <w:pPr>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35-11.  Grievance procedure.</w:t>
      </w:r>
    </w:p>
    <w:p w14:paraId="529A99FB"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(A)(2)(b)</w:t>
      </w:r>
    </w:p>
    <w:p w14:paraId="10120821"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1ECE9A94"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(1) If the department head has not responded within the given time limit or if the grievance has not been settled to the employee's satisfaction, the employee may submit the grievance, in writing, to the Wage and Personnel Board within 10 working days of the department head's response (or if there has been no response, within ten (10) working days of the date the response was due).</w:t>
      </w:r>
    </w:p>
    <w:p w14:paraId="770CE944"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(3) The Wage Board will consider the grievance at its next regularly scheduled meeting and, if the employee so requests, will hold a hearing either at or within two calendar weeks of this first meeting.</w:t>
      </w:r>
    </w:p>
    <w:p w14:paraId="455DDD2C" w14:textId="64EABB6A" w:rsidR="00656FB0" w:rsidRDefault="00656FB0" w:rsidP="00A44AED">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(4) The Wage Board will respond, in writing, to the employee within three calendar weeks of this meeting or hearing, whichever occurs later, sending a copy of the decision to the department head.</w:t>
      </w:r>
    </w:p>
    <w:p w14:paraId="1C24ACB3" w14:textId="77777777" w:rsidR="00DF016F" w:rsidRPr="00656FB0" w:rsidRDefault="00DF016F" w:rsidP="00A44AED">
      <w:pPr>
        <w:spacing w:after="60" w:line="240" w:lineRule="auto"/>
        <w:jc w:val="both"/>
        <w:rPr>
          <w:rFonts w:ascii="Times New Roman" w:eastAsia="Calibri" w:hAnsi="Times New Roman" w:cs="Times New Roman"/>
          <w:sz w:val="24"/>
          <w:szCs w:val="24"/>
        </w:rPr>
      </w:pPr>
    </w:p>
    <w:p w14:paraId="3CFACA69"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lastRenderedPageBreak/>
        <w:t>To:</w:t>
      </w:r>
    </w:p>
    <w:p w14:paraId="7C33E76C" w14:textId="77777777" w:rsidR="00656FB0" w:rsidRPr="00656FB0" w:rsidRDefault="00656FB0" w:rsidP="00A44AED">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(1) If the department head has not responded within the given time limit or if the grievance has not been settled to the employee's satisfaction, the employee may submit the grievance, in writing, to the Board of Selectmen within 10 working days of the department head's response (or if there has been no response, within ten (10) working days of the date the response was due).</w:t>
      </w:r>
    </w:p>
    <w:p w14:paraId="6E420CCC"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(A)(2)(b) (3) and (4):</w:t>
      </w:r>
    </w:p>
    <w:p w14:paraId="76F1E3F8"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38C396A8"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(3) The Wage Board will consider the grievance at its next regularly scheduled meeting and, if the employee so requests, will hold a hearing either at or within two calendar weeks of this first meeting.</w:t>
      </w:r>
    </w:p>
    <w:p w14:paraId="427784B8" w14:textId="77777777" w:rsidR="00656FB0" w:rsidRPr="00656FB0" w:rsidRDefault="00656FB0" w:rsidP="00A44AED">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(4) The Wage Board will respond, in writing, to the employee within three calendar weeks of this meeting or hearing, whichever occurs later, sending a copy of the decision to the department head.</w:t>
      </w:r>
    </w:p>
    <w:p w14:paraId="7E2B70F0"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6398AF2E"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(3) The Board of Selectmen will consider the grievance at its next regularly scheduled meeting and, if the employee so requests, will hold a hearing either at or within two calendar weeks of this first meeting.</w:t>
      </w:r>
    </w:p>
    <w:p w14:paraId="73856B9F"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(4) The Board of Selectmen will respond, in writing, to the employee within three calendar weeks of this meeting or hearing, whichever occurs later, sending a copy of the decision to the department head.</w:t>
      </w:r>
    </w:p>
    <w:p w14:paraId="607EB2E3" w14:textId="77777777" w:rsidR="00656FB0" w:rsidRPr="00656FB0" w:rsidRDefault="00656FB0" w:rsidP="00A44AED">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(A)(2)(c)</w:t>
      </w:r>
    </w:p>
    <w:p w14:paraId="77A19FAE"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Delete the following:</w:t>
      </w:r>
    </w:p>
    <w:p w14:paraId="0E77C1A9"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(1) If the decision of the Wage and Personnel Board is not satisfactory to the employee, the department head, or the other interested party, it may be appealed, in writing, to the Board of Selectmen within two calendar weeks of the date of the Wage and Personnel Board’s decision or the date on which said decision is due, whichever occurs first.  [Amended 5-13-2019 ATM, Art. 2]</w:t>
      </w:r>
    </w:p>
    <w:p w14:paraId="234D3628"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(2) The Selectmen will consider the grievance at their next regularly scheduled meeting and, if the employee or Wage Board so requests, will hold a hearing either at or within two calendar weeks of this first meeting.</w:t>
      </w:r>
    </w:p>
    <w:p w14:paraId="64235420" w14:textId="77777777" w:rsidR="00656FB0" w:rsidRPr="00656FB0" w:rsidRDefault="00656FB0" w:rsidP="00A44AED">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(3) The Selectmen will respond, in writing, to the employee, the department head and/or any other interested party within three calendar weeks of this meeting or hearing, whichever occurs later, and send a copy of the Board’s decision to the Wage and Personnel Board.  [Amended 5-13-2019 ATM, Art. 2]</w:t>
      </w:r>
    </w:p>
    <w:p w14:paraId="3A5F4749"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Delete the following:</w:t>
      </w:r>
    </w:p>
    <w:p w14:paraId="743E986E" w14:textId="77777777" w:rsidR="00656FB0" w:rsidRPr="00656FB0" w:rsidRDefault="00656FB0" w:rsidP="00A44AED">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C. Failure by the Wage and Personnel Board to process or respond to a grievance in accordance with this procedure shall automatically move the grievance to Step 3 in this procedure.</w:t>
      </w:r>
    </w:p>
    <w:p w14:paraId="206A96CB" w14:textId="77777777" w:rsidR="00656FB0" w:rsidRPr="00656FB0" w:rsidRDefault="00656FB0" w:rsidP="00656FB0">
      <w:pPr>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35-12.  Membership.</w:t>
      </w:r>
    </w:p>
    <w:p w14:paraId="3427B3B4"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Delete the following:</w:t>
      </w:r>
    </w:p>
    <w:p w14:paraId="7225BE94"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 There shall be a Personnel Board consisting of three unpaid members responsible for the administration and maintenance of the Classification/Compensation Plan.  They shall not be employees or elected officials of the town.</w:t>
      </w:r>
    </w:p>
    <w:p w14:paraId="2D0D2AD4"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 The membership of the Board, including the filling of any vacancy or any re-appointment, shall be decided by a committee composed of the Moderator, a member of the Finance Committee and a member of the Board of Selectmen, said members to be designated by their respective Boards.  Each Personnel Board member shall serve for a term of three years or, in the case of an appointment to fill the remainder of the term of a vacancy, for the remainder of the three years of the term.  [Amended 5-13-2019 ATM, Art. 2]</w:t>
      </w:r>
    </w:p>
    <w:p w14:paraId="6D30D29E"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C. All terms shall begin on July 1 and end on June 30.</w:t>
      </w:r>
    </w:p>
    <w:p w14:paraId="050CDBCE"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lastRenderedPageBreak/>
        <w:t>D. Notwithstanding the provisions of Subsection A, in the event that there is only one appointed member on the Wage and Personnel Board, a member of the Board of Selectmen and a member of the Finance Committee shall serve as members of the Wage and Personnel Board, such members to be designated by their respective boards.</w:t>
      </w:r>
    </w:p>
    <w:p w14:paraId="59593099"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Notwithstanding the provisions of Subsection A, in the event that there are only two appointed members on the Wage and Personnel Board, a member of the Board of Selectmen or a member of the Finance Committee shall serve as members of the Wage and Personnel Board, such member is to be designated by a majority vote of the Board of Selectmen and Finance Committee.</w:t>
      </w:r>
    </w:p>
    <w:p w14:paraId="4DAA315A" w14:textId="77777777" w:rsidR="00656FB0" w:rsidRPr="00656FB0" w:rsidRDefault="00656FB0" w:rsidP="00A44AED">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E. Notwithstanding the provisions of Subsection A, in the event that there are no appointed members on the Wage and Personnel Board, a member of the Board of Selectmen, and a member of the Finance Committee shall serve as members of the Wage and Personnel Board, such members from the Board of Selectmen and Finance Committee to be designated by their respective boards. [Amended ATM 5-11-1998, Art. 3; Amended 5-13-2019 ATM, Art. 2]</w:t>
      </w:r>
    </w:p>
    <w:p w14:paraId="15342662"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Delete the following:</w:t>
      </w:r>
    </w:p>
    <w:p w14:paraId="0CB14B88" w14:textId="77777777" w:rsidR="00656FB0" w:rsidRPr="00656FB0" w:rsidRDefault="00656FB0" w:rsidP="00656FB0">
      <w:pPr>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35-13.  Vacancies.</w:t>
      </w:r>
    </w:p>
    <w:p w14:paraId="08AB504A" w14:textId="77777777" w:rsidR="00656FB0" w:rsidRPr="00656FB0" w:rsidRDefault="00656FB0" w:rsidP="00A44AED">
      <w:pPr>
        <w:spacing w:after="12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If any member of the Personnel Board shall resign or otherwise vacate his/her office before the expiration of his/her term, his/her successor shall be appointed by the remaining members and the Board of Selectmen in conformance with MGL c. 41, § 11, to serve for the balance of the unexpired term.  Every member of the Board shall serve until his/her successor has been sworn in by the Town Clerk.</w:t>
      </w:r>
    </w:p>
    <w:p w14:paraId="2F33DCFB"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73B16891" w14:textId="77777777" w:rsidR="00656FB0" w:rsidRPr="00656FB0" w:rsidRDefault="00656FB0" w:rsidP="00656FB0">
      <w:pPr>
        <w:spacing w:after="0" w:line="240" w:lineRule="auto"/>
        <w:jc w:val="both"/>
        <w:rPr>
          <w:rFonts w:ascii="Times New Roman" w:eastAsia="Calibri" w:hAnsi="Times New Roman" w:cs="Times New Roman"/>
          <w:b/>
          <w:bCs/>
          <w:sz w:val="24"/>
          <w:szCs w:val="24"/>
        </w:rPr>
      </w:pPr>
      <w:r w:rsidRPr="00656FB0">
        <w:rPr>
          <w:rFonts w:ascii="Times New Roman" w:eastAsia="Calibri" w:hAnsi="Times New Roman" w:cs="Times New Roman"/>
          <w:b/>
          <w:bCs/>
          <w:sz w:val="24"/>
          <w:szCs w:val="24"/>
        </w:rPr>
        <w:t>§ 35-14.  Responsibility and duties.</w:t>
      </w:r>
    </w:p>
    <w:p w14:paraId="78056547"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A. The Board shall administer the plan and ensure that there is uniform interpretation and application.</w:t>
      </w:r>
    </w:p>
    <w:p w14:paraId="020B567F"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B. The Board shall establish such policies, procedures and regulations as it deems necessary for the administration of the plan and may employ assistance and incur expense as it deems necessary, subject to appropriation of funds therefor.</w:t>
      </w:r>
    </w:p>
    <w:p w14:paraId="080209CD"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C. The Board shall, immediately following the annual appointment of a new member or members, meet and organize by electing a Chairman.  A majority of the Board shall constitute a quorum for the transaction of business.  The votes of a majority of all members of the Board shall be necessary on any matter upon which it is authorized or required to act.</w:t>
      </w:r>
    </w:p>
    <w:p w14:paraId="513EB1C6"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D. The Board shall maintain written descriptions of the jobs or positions in the plan, describing the essential characteristics, requirements and general duties.  The descriptions shall not be interpreted as complete or limiting definitions, and employees shall continue to perform any duties assigned by their superiors.</w:t>
      </w:r>
    </w:p>
    <w:p w14:paraId="6D36E185"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E. The Board shall make an annual report, in writing, to the Board of Selectmen on or before January 15 of each year.</w:t>
      </w:r>
    </w:p>
    <w:p w14:paraId="6D768BBF"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 The Board by its own authority may reclassify an existing position, and no position may be reclassified until the Board has determined that such reclassification is consistent with the purpose and provisions of the plan.  Reclassification shall be subject to the appropriation of the funds necessary to adjust the compensation of the reclassified employee(s).</w:t>
      </w:r>
    </w:p>
    <w:p w14:paraId="77DC15E5"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G. The Board shall review the work of all positions covered by the plan; such reviews to be scheduled so that all positions will be reviewed at intervals of not more than three years.</w:t>
      </w:r>
    </w:p>
    <w:p w14:paraId="5140E79A" w14:textId="460204AD" w:rsid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H. The Board shall from time to time review the salary schedules.  It shall keep informed as to pay rates and policies in effect in other towns and in similar positions outside the service of the Town and shall make recommendations to the Town so as to maintain fair and equitable pay levels.</w:t>
      </w:r>
    </w:p>
    <w:p w14:paraId="567A3CC9" w14:textId="2A7ABFFD" w:rsidR="00DF016F" w:rsidRDefault="00DF016F" w:rsidP="00656FB0">
      <w:pPr>
        <w:spacing w:after="0" w:line="240" w:lineRule="auto"/>
        <w:jc w:val="both"/>
        <w:rPr>
          <w:rFonts w:ascii="Times New Roman" w:eastAsia="Calibri" w:hAnsi="Times New Roman" w:cs="Times New Roman"/>
          <w:sz w:val="24"/>
          <w:szCs w:val="24"/>
        </w:rPr>
      </w:pPr>
    </w:p>
    <w:p w14:paraId="42242600" w14:textId="77777777" w:rsidR="00DF016F" w:rsidRPr="00656FB0" w:rsidRDefault="00DF016F" w:rsidP="00656FB0">
      <w:pPr>
        <w:spacing w:after="0" w:line="240" w:lineRule="auto"/>
        <w:jc w:val="both"/>
        <w:rPr>
          <w:rFonts w:ascii="Times New Roman" w:eastAsia="Calibri" w:hAnsi="Times New Roman" w:cs="Times New Roman"/>
          <w:sz w:val="24"/>
          <w:szCs w:val="24"/>
        </w:rPr>
      </w:pPr>
    </w:p>
    <w:p w14:paraId="4201F110"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lastRenderedPageBreak/>
        <w:t>I. After recommendation of a department head, supported by written evidence of special reasons and/or exceptional circumstances, the Board may authorize an entrance rate higher than the minimum rate for a particular position and may authorize any such other variance to the plan it may deem necessary for the proper functioning of the Town.  No variance shall become effective until the necessary funds have been appropriated therefor, and all variances to the plan must be approved by the next Annual Town Meeting.</w:t>
      </w:r>
    </w:p>
    <w:p w14:paraId="5F89BECA"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J. The Board shall clearly define how part-time service contributes to eligibility for certain benefits such as sick/vacation credit, additional vacation weeks and longevity pay.</w:t>
      </w:r>
    </w:p>
    <w:p w14:paraId="42692C44" w14:textId="77777777" w:rsidR="00656FB0" w:rsidRPr="00656FB0" w:rsidRDefault="00656FB0" w:rsidP="00A44AED">
      <w:pPr>
        <w:spacing w:after="6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K. The Wage and Personnel Board by its own authority will consider all employees, part-time and full-time, covered under Wage and Personnel to be considered in any across-the board or C.O.L.A. increase recommended by the Board and voted at the Town Meeting.  Any other change must be specifically requested and subject to a hearing.</w:t>
      </w:r>
    </w:p>
    <w:p w14:paraId="57D40139"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To:</w:t>
      </w:r>
    </w:p>
    <w:p w14:paraId="7B3FBD59" w14:textId="77777777" w:rsidR="00656FB0" w:rsidRPr="00656FB0" w:rsidRDefault="00656FB0" w:rsidP="00656FB0">
      <w:pPr>
        <w:tabs>
          <w:tab w:val="left" w:pos="720"/>
          <w:tab w:val="left" w:pos="1080"/>
          <w:tab w:val="decimal" w:pos="5940"/>
          <w:tab w:val="left" w:pos="6480"/>
          <w:tab w:val="left" w:pos="7200"/>
          <w:tab w:val="left" w:pos="7920"/>
          <w:tab w:val="left" w:pos="8640"/>
        </w:tabs>
        <w:spacing w:after="0" w:line="240" w:lineRule="auto"/>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xml:space="preserve">§ 35-14.  Responsibility and duties.  </w:t>
      </w:r>
    </w:p>
    <w:p w14:paraId="30D4B612" w14:textId="3350C4E4" w:rsidR="00656FB0" w:rsidRPr="00656FB0" w:rsidRDefault="00656FB0" w:rsidP="00E03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 The Board of Selectmen and the Finance Committee shall administer the</w:t>
      </w:r>
      <w:r w:rsidR="00E03F27">
        <w:rPr>
          <w:rFonts w:ascii="Times New Roman" w:hAnsi="Times New Roman" w:cs="Times New Roman"/>
          <w:sz w:val="24"/>
          <w:szCs w:val="24"/>
          <w:lang w:val="en-GB"/>
        </w:rPr>
        <w:t xml:space="preserve"> </w:t>
      </w:r>
      <w:r w:rsidRPr="00656FB0">
        <w:rPr>
          <w:rFonts w:ascii="Times New Roman" w:hAnsi="Times New Roman" w:cs="Times New Roman"/>
          <w:sz w:val="24"/>
          <w:szCs w:val="24"/>
          <w:lang w:val="en-GB"/>
        </w:rPr>
        <w:t>plan and ensure that there is uniform interpretation and application.</w:t>
      </w:r>
    </w:p>
    <w:p w14:paraId="6B5997B8" w14:textId="77777777" w:rsidR="00656FB0" w:rsidRPr="00656FB0" w:rsidRDefault="00656FB0" w:rsidP="0065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 xml:space="preserve">B. The Board of Selectmen and the Finance Committee shall establish such policies, procedures and regulations as it deems necessary for the administration of the plan and may employ assistance and incur expense as it deems necessary, subject to appropriation of funds therefor. </w:t>
      </w:r>
    </w:p>
    <w:p w14:paraId="671E5D1C" w14:textId="77777777" w:rsidR="00656FB0" w:rsidRPr="00656FB0" w:rsidRDefault="00656FB0" w:rsidP="0065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C. The Board of Selectmen and the Finance Committee shall maintain written descriptions of the jobs or positions in the plan, describing the essential characteristics, requirements and general duties.  The descriptions shall not be interpreted as complete or limiting definitions, and employees shall continue to perform any duties assigned by their superiors.</w:t>
      </w:r>
    </w:p>
    <w:p w14:paraId="12E6F156" w14:textId="77777777" w:rsidR="00656FB0" w:rsidRPr="00656FB0" w:rsidRDefault="00656FB0" w:rsidP="0065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D. The Board of Selectmen and the Finance Committee shall review the work of all positions covered by the plan; such reviews to be scheduled so that all positions will be reviewed at intervals of not more than three years.</w:t>
      </w:r>
    </w:p>
    <w:p w14:paraId="40C534E0" w14:textId="77777777" w:rsidR="00656FB0" w:rsidRPr="00656FB0" w:rsidRDefault="00656FB0" w:rsidP="0065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E. The Board of Selectmen and the Finance Committee shall from time to time review the salary schedules.  It shall keep informed as to pay rates and policies in effect in other towns and in similar positions outside the service of the Town and shall make recommendations to the Town so as to maintain fair and equitable pay levels.</w:t>
      </w:r>
    </w:p>
    <w:p w14:paraId="688A5DE6" w14:textId="77777777" w:rsidR="00656FB0" w:rsidRPr="00656FB0" w:rsidRDefault="00656FB0" w:rsidP="00656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 After recommendation of a department head, supported by written evidence of special reasons and/or exceptional circumstances, the Board of Selectmen and the Finance Committee may authorize an entrance rate higher than the minimum rate for a particular position and may authorize any such</w:t>
      </w:r>
      <w:r w:rsidRPr="00656FB0">
        <w:rPr>
          <w:rFonts w:ascii="Times New Roman" w:hAnsi="Times New Roman" w:cs="Times New Roman"/>
          <w:color w:val="FF0000"/>
          <w:sz w:val="24"/>
          <w:szCs w:val="24"/>
          <w:lang w:val="en-GB"/>
        </w:rPr>
        <w:t xml:space="preserve"> </w:t>
      </w:r>
      <w:r w:rsidRPr="00656FB0">
        <w:rPr>
          <w:rFonts w:ascii="Times New Roman" w:hAnsi="Times New Roman" w:cs="Times New Roman"/>
          <w:sz w:val="24"/>
          <w:szCs w:val="24"/>
          <w:lang w:val="en-GB"/>
        </w:rPr>
        <w:t>other variance to the plan it may deem necessary for the proper functioning of the Town.  No variance shall become effective until the necessary funds have been appropriated therefor, and all variances to the plan must be approved by the next Annual Town Meeting.</w:t>
      </w:r>
    </w:p>
    <w:p w14:paraId="1F41294F" w14:textId="77777777" w:rsidR="00656FB0" w:rsidRPr="00656FB0" w:rsidRDefault="00656FB0" w:rsidP="00656FB0">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G. The Board shall clearly define how part-time service contributes to eligibility for certain benefits such as sick/vacation credit, additional vacation weeks and longevity pay.</w:t>
      </w:r>
    </w:p>
    <w:p w14:paraId="21DA6CA1" w14:textId="77777777" w:rsidR="00656FB0" w:rsidRPr="00656FB0" w:rsidRDefault="00656FB0" w:rsidP="00A44A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H. The Board of Selectmen and the Finance Committee by its own authority will consider all employees, part-time and full-time, covered under Wage and Personnel By-Law to be considered in any across-the board or C.O.L.A. increase recommended by the Board of Selectmen and the Finance Committee and voted at the Town Meeting.  Any other change must be specifically requested and subject to a hearing.</w:t>
      </w:r>
    </w:p>
    <w:p w14:paraId="5386276A" w14:textId="77777777" w:rsidR="00656FB0" w:rsidRPr="00656FB0" w:rsidRDefault="00656FB0" w:rsidP="00656FB0">
      <w:pPr>
        <w:tabs>
          <w:tab w:val="left" w:pos="1080"/>
        </w:tabs>
        <w:spacing w:after="0" w:line="240" w:lineRule="auto"/>
        <w:ind w:left="1080" w:hanging="1080"/>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35-15.  Human Resource Liaison.</w:t>
      </w:r>
    </w:p>
    <w:p w14:paraId="5CA2FFEC" w14:textId="77777777" w:rsidR="00656FB0" w:rsidRPr="00656FB0" w:rsidRDefault="00656FB0" w:rsidP="00656FB0">
      <w:pPr>
        <w:tabs>
          <w:tab w:val="left" w:pos="1080"/>
        </w:tabs>
        <w:spacing w:after="0" w:line="240" w:lineRule="auto"/>
        <w:ind w:left="1080" w:hanging="108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7440E895" w14:textId="7FD2A6B6" w:rsidR="00656FB0" w:rsidRDefault="00656FB0" w:rsidP="00A44AE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The Town Administrator shall act as Human Resource liaison for Wage and Personnel Policy and Procedures, providing information the Board deems necessary in the performance of its duties.</w:t>
      </w:r>
    </w:p>
    <w:p w14:paraId="4F5296B7" w14:textId="2E6CDB66" w:rsidR="00DF016F" w:rsidRDefault="00DF016F" w:rsidP="00A44AE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p>
    <w:p w14:paraId="2129A7A1" w14:textId="77777777" w:rsidR="00DF016F" w:rsidRPr="00656FB0" w:rsidRDefault="00DF016F" w:rsidP="00A44AE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p>
    <w:p w14:paraId="792792E3" w14:textId="77777777" w:rsidR="00656FB0" w:rsidRPr="00656FB0" w:rsidRDefault="00656FB0" w:rsidP="00656FB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lastRenderedPageBreak/>
        <w:t>To:</w:t>
      </w:r>
    </w:p>
    <w:p w14:paraId="7E3B0AEB" w14:textId="77777777" w:rsidR="00656FB0" w:rsidRPr="00656FB0" w:rsidRDefault="00656FB0" w:rsidP="00A44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The Town Administrator shall act as Human Resource liaison for Wage and Personnel Policy and Procedures, providing information the Board of Selectmen and the Finance Committee deem necessary in the performance of its duties.</w:t>
      </w:r>
    </w:p>
    <w:p w14:paraId="3A1ECE56" w14:textId="77777777" w:rsidR="00656FB0" w:rsidRPr="00656FB0" w:rsidRDefault="00656FB0" w:rsidP="00656FB0">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35-16.  New employees.</w:t>
      </w:r>
    </w:p>
    <w:p w14:paraId="4ADE818C" w14:textId="77777777" w:rsidR="00656FB0" w:rsidRPr="00656FB0" w:rsidRDefault="00656FB0" w:rsidP="00656FB0">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551CBC90" w14:textId="77777777" w:rsidR="00656FB0" w:rsidRPr="00656FB0" w:rsidRDefault="00656FB0" w:rsidP="0065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 Prior to any posting and/or advertising of any open position a requisition must be submitted to the Wage and Personnel Board and Town Administrator.  All postings shall list pay grade, summary of duties, hours and minimum qualifications for the position(s).  All positions are required to have a posting date and a closing date.  A complete job description shall be attached to the requisition.</w:t>
      </w:r>
    </w:p>
    <w:p w14:paraId="4A7ABEF2" w14:textId="77777777" w:rsidR="00656FB0" w:rsidRPr="00656FB0" w:rsidRDefault="00656FB0" w:rsidP="0065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B. All open positions will be posted for a minimum of five (5) business days; posting will be sent via email to all department heads and is to be distributed to employees.  This position will be advertised through the appropriate media to attract qualified candidates and to ensure compliance with all equal opportunity requirements.  All open positions will be advertised and/or posted for a minimum of five (5) business days.  Copies of such job postings and/or advertisement shall be submitted to the Wage and Personnel Board,</w:t>
      </w:r>
      <w:r w:rsidRPr="00656FB0">
        <w:rPr>
          <w:rFonts w:ascii="Times New Roman" w:hAnsi="Times New Roman" w:cs="Times New Roman"/>
          <w:color w:val="FF0000"/>
          <w:sz w:val="24"/>
          <w:szCs w:val="24"/>
          <w:lang w:val="en-GB"/>
        </w:rPr>
        <w:t xml:space="preserve"> </w:t>
      </w:r>
      <w:r w:rsidRPr="00656FB0">
        <w:rPr>
          <w:rFonts w:ascii="Times New Roman" w:hAnsi="Times New Roman" w:cs="Times New Roman"/>
          <w:sz w:val="24"/>
          <w:szCs w:val="24"/>
          <w:lang w:val="en-GB"/>
        </w:rPr>
        <w:t>Town Clerk and the Town Administrator and an email shall be sent to the Town Administrator to be posted on the Town’s web site.</w:t>
      </w:r>
    </w:p>
    <w:p w14:paraId="61FC3390" w14:textId="77777777" w:rsidR="00656FB0" w:rsidRPr="00656FB0" w:rsidRDefault="00656FB0" w:rsidP="00A44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C. Except for the special authorization given the Board under Article III, § 35-14I, the hiring rate shall be the minimum for the position being filled.</w:t>
      </w:r>
    </w:p>
    <w:p w14:paraId="2352F980" w14:textId="77777777" w:rsidR="00656FB0" w:rsidRPr="00656FB0" w:rsidRDefault="00656FB0" w:rsidP="00656FB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To:</w:t>
      </w:r>
    </w:p>
    <w:p w14:paraId="413A6357" w14:textId="20B18267" w:rsidR="00656FB0" w:rsidRPr="00656FB0" w:rsidRDefault="00656FB0" w:rsidP="0065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 xml:space="preserve">A. Prior to any posting and/or advertising of any open position a requisition must be submitted to the Board of Selectmen and the Finance Committee and Town Administrator.  All postings shall list pay grade, summary of duties, </w:t>
      </w:r>
      <w:r w:rsidR="003B6278" w:rsidRPr="00656FB0">
        <w:rPr>
          <w:rFonts w:ascii="Times New Roman" w:hAnsi="Times New Roman" w:cs="Times New Roman"/>
          <w:sz w:val="24"/>
          <w:szCs w:val="24"/>
          <w:lang w:val="en-GB"/>
        </w:rPr>
        <w:t>hours,</w:t>
      </w:r>
      <w:r w:rsidRPr="00656FB0">
        <w:rPr>
          <w:rFonts w:ascii="Times New Roman" w:hAnsi="Times New Roman" w:cs="Times New Roman"/>
          <w:sz w:val="24"/>
          <w:szCs w:val="24"/>
          <w:lang w:val="en-GB"/>
        </w:rPr>
        <w:t xml:space="preserve"> and minimum qualifications for the position(s).  All positions are required to have a posting date and a closing date.  A complete job description shall be attached to the requisition.</w:t>
      </w:r>
    </w:p>
    <w:p w14:paraId="7801D126" w14:textId="77777777" w:rsidR="00656FB0" w:rsidRPr="00656FB0" w:rsidRDefault="00656FB0" w:rsidP="0065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B. An open position will be posted via the following methods: distribution via email to all department heads, notice on the Town’s web site, posting at Town Hall, and advertisement in a local newspaper, for a minimum of ten (10) calendar days unless the Wage and Personnel Board approves a different minimum number of days prior to the posting for the position. This position will be advertised through the appropriate media to attract qualified candidates and to ensure compliance with all equal opportunity requirements. Copies of such job postings and/or advertisement shall be submitted to the Board of Selectmen, the Finance Committee, the Town Clerk, and the Town Administrator by the department posting the position. The department posting the position shall e-mail a copy of the posting to the Town Administrator to be posted on the Town’s web site.</w:t>
      </w:r>
    </w:p>
    <w:p w14:paraId="78C1A91F" w14:textId="77777777" w:rsidR="00656FB0" w:rsidRPr="00656FB0" w:rsidRDefault="00656FB0" w:rsidP="00A44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C. Except for the special authorization given the Board of Selectmen and the Finance Committee under Article III, § 35-14I, the hiring rate shall be the minimum for the position being filled.</w:t>
      </w:r>
    </w:p>
    <w:p w14:paraId="3881F017" w14:textId="77777777" w:rsidR="00656FB0" w:rsidRPr="00656FB0" w:rsidRDefault="00656FB0" w:rsidP="00656FB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35-17.  Increases.</w:t>
      </w:r>
    </w:p>
    <w:p w14:paraId="6BE4767F" w14:textId="77777777" w:rsidR="00656FB0" w:rsidRPr="00656FB0" w:rsidRDefault="00656FB0" w:rsidP="00656FB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36A2E5AA" w14:textId="77777777" w:rsidR="00656FB0" w:rsidRPr="00656FB0" w:rsidRDefault="00656FB0" w:rsidP="00A44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(B) Performance evaluations for all employees must be conducted annually in writing and a Certificate of Completion must be provided to the Wage and Personnel Board.  All original performance evaluations are to be forwarded to the Treasurer’s Office to be kept in the employee’s Personnel file.</w:t>
      </w:r>
    </w:p>
    <w:p w14:paraId="22518A98" w14:textId="77777777" w:rsidR="00656FB0" w:rsidRPr="00656FB0" w:rsidRDefault="00656FB0" w:rsidP="00656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54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b/>
        <w:t>To:</w:t>
      </w:r>
    </w:p>
    <w:p w14:paraId="57139FA7" w14:textId="77777777" w:rsidR="00DF016F" w:rsidRDefault="00656FB0" w:rsidP="00A44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 xml:space="preserve">(B) Performance evaluations for all employees must be conducted annually in writing and a Certificate of Completion must be provided to </w:t>
      </w:r>
      <w:r w:rsidRPr="00656FB0">
        <w:rPr>
          <w:rFonts w:ascii="Times New Roman" w:hAnsi="Times New Roman" w:cs="Times New Roman"/>
          <w:sz w:val="24"/>
          <w:szCs w:val="24"/>
          <w:u w:val="single"/>
          <w:lang w:val="en-GB"/>
        </w:rPr>
        <w:t>t</w:t>
      </w:r>
      <w:r w:rsidRPr="00656FB0">
        <w:rPr>
          <w:rFonts w:ascii="Times New Roman" w:hAnsi="Times New Roman" w:cs="Times New Roman"/>
          <w:sz w:val="24"/>
          <w:szCs w:val="24"/>
          <w:lang w:val="en-GB"/>
        </w:rPr>
        <w:t xml:space="preserve">he Treasurer-Collector’s Office.  </w:t>
      </w:r>
    </w:p>
    <w:p w14:paraId="2D3EA8E9" w14:textId="5610A194" w:rsidR="00656FB0" w:rsidRPr="00656FB0" w:rsidRDefault="00656FB0" w:rsidP="00A44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lastRenderedPageBreak/>
        <w:t xml:space="preserve">All original performance evaluations are to be forwarded to the Treasurer’s Office to be kept in the employee’s Personnel file.  </w:t>
      </w:r>
    </w:p>
    <w:p w14:paraId="57E2B541" w14:textId="77777777" w:rsidR="00656FB0" w:rsidRPr="00656FB0" w:rsidRDefault="00656FB0" w:rsidP="00656FB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35-18.  Promotions; Change of Position.</w:t>
      </w:r>
    </w:p>
    <w:p w14:paraId="2F506AD0" w14:textId="77777777" w:rsidR="00656FB0" w:rsidRPr="00656FB0" w:rsidRDefault="00656FB0" w:rsidP="00656FB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3B1E6C21" w14:textId="77777777" w:rsidR="00656FB0" w:rsidRPr="00656FB0" w:rsidRDefault="00656FB0" w:rsidP="00A44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 xml:space="preserve">(B) If an employee applies for a lower-graded position (acting willingly and on one’s own initiative) the employee shall enter it at the grade and step such position was posted.  If warranted, the department head may request the pay rate of such employee be adjusted to the appropriate step for his/her new position within 90 days by such adjustments as the Wage and Personnel Board shall determine. </w:t>
      </w:r>
    </w:p>
    <w:p w14:paraId="1926FB2B" w14:textId="77777777" w:rsidR="00656FB0" w:rsidRPr="00656FB0" w:rsidRDefault="00656FB0" w:rsidP="00656FB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To:</w:t>
      </w:r>
    </w:p>
    <w:p w14:paraId="077E578C" w14:textId="77777777" w:rsidR="00656FB0" w:rsidRPr="00656FB0" w:rsidRDefault="00656FB0" w:rsidP="00A44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(B) If an employee applies for a lower-graded position (acting willingly and on one’s own initiative) the employee shall enter it at the grade and step such position was posted.  If warranted, the department head may request the pay rate of such employee be adjusted to the appropriate step for his/her new position within 90 days by such adjustments as the Board of Selectmen and Finance Committee shall determine.</w:t>
      </w:r>
    </w:p>
    <w:p w14:paraId="14F14ECF" w14:textId="77777777" w:rsidR="00656FB0" w:rsidRPr="00656FB0" w:rsidRDefault="00656FB0" w:rsidP="00656FB0">
      <w:pPr>
        <w:tabs>
          <w:tab w:val="left" w:pos="1080"/>
          <w:tab w:val="left" w:pos="5760"/>
        </w:tabs>
        <w:spacing w:after="0" w:line="240" w:lineRule="auto"/>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35-19.  Overtime and compensatory time.</w:t>
      </w:r>
      <w:r w:rsidRPr="00656FB0">
        <w:rPr>
          <w:rFonts w:ascii="Times New Roman" w:hAnsi="Times New Roman" w:cs="Times New Roman"/>
          <w:b/>
          <w:bCs/>
          <w:sz w:val="24"/>
          <w:szCs w:val="24"/>
          <w:lang w:val="en-GB"/>
        </w:rPr>
        <w:tab/>
      </w:r>
    </w:p>
    <w:p w14:paraId="0869107A" w14:textId="77777777" w:rsidR="00656FB0" w:rsidRPr="00656FB0" w:rsidRDefault="00656FB0" w:rsidP="00656FB0">
      <w:pPr>
        <w:tabs>
          <w:tab w:val="left" w:pos="1080"/>
          <w:tab w:val="left" w:pos="576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41A9D16A" w14:textId="77777777" w:rsidR="00656FB0" w:rsidRPr="00656FB0" w:rsidRDefault="00656FB0" w:rsidP="00A44AED">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 xml:space="preserve">C. Salaried (exempt) employees who are not eligible for overtime pay shall be entitled to compensatory time off for time worked in excess of the workweek designated by the Wage and Personnel Board as the regular workweek for that position.  Employees must use this compensatory time within the next consecutive two week pay period and shall schedule this time off with their department head and/or appointing authority.  </w:t>
      </w:r>
    </w:p>
    <w:p w14:paraId="2AD3B915" w14:textId="77777777" w:rsidR="00656FB0" w:rsidRPr="00656FB0" w:rsidRDefault="00656FB0" w:rsidP="00656F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To:</w:t>
      </w:r>
    </w:p>
    <w:p w14:paraId="177031D9" w14:textId="77777777" w:rsidR="00656FB0" w:rsidRPr="00656FB0" w:rsidRDefault="00656FB0" w:rsidP="00A44A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b/>
          <w:bCs/>
          <w:sz w:val="24"/>
          <w:szCs w:val="24"/>
          <w:lang w:val="en-GB"/>
        </w:rPr>
      </w:pPr>
      <w:r w:rsidRPr="00656FB0">
        <w:rPr>
          <w:rFonts w:ascii="Times New Roman" w:hAnsi="Times New Roman" w:cs="Times New Roman"/>
          <w:sz w:val="24"/>
          <w:szCs w:val="24"/>
          <w:lang w:val="en-GB"/>
        </w:rPr>
        <w:t>C</w:t>
      </w:r>
      <w:r w:rsidRPr="00656FB0">
        <w:rPr>
          <w:rFonts w:ascii="Times New Roman" w:hAnsi="Times New Roman" w:cs="Times New Roman"/>
          <w:b/>
          <w:bCs/>
          <w:sz w:val="24"/>
          <w:szCs w:val="24"/>
          <w:lang w:val="en-GB"/>
        </w:rPr>
        <w:t>.</w:t>
      </w:r>
      <w:r w:rsidRPr="00656FB0">
        <w:rPr>
          <w:rFonts w:ascii="Times New Roman" w:hAnsi="Times New Roman" w:cs="Times New Roman"/>
          <w:sz w:val="24"/>
          <w:szCs w:val="24"/>
          <w:lang w:val="en-GB"/>
        </w:rPr>
        <w:t xml:space="preserve"> Salaried (exempt) employees who are not eligible for overtime pay shall be entitled to compensatory time off for time worked in excess of the workweek designated by the Board of Selectmen and the Finance Committee as the regular workweek for that position.  Employees must use this compensatory time within the next consecutive two week pay period and shall schedule this time off with their department head and/or appointing authority.</w:t>
      </w:r>
    </w:p>
    <w:p w14:paraId="463515CB" w14:textId="77777777" w:rsidR="00656FB0" w:rsidRPr="00656FB0" w:rsidRDefault="00656FB0" w:rsidP="00656FB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35-20.  Incentive increases.</w:t>
      </w:r>
    </w:p>
    <w:p w14:paraId="7D91DCEA" w14:textId="77777777" w:rsidR="00656FB0" w:rsidRPr="00656FB0" w:rsidRDefault="00656FB0" w:rsidP="00656FB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5FD50AD8" w14:textId="77777777" w:rsidR="00656FB0" w:rsidRPr="00656FB0" w:rsidRDefault="00656FB0" w:rsidP="00656FB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Any full-time employee may qualify for an incentive pay raise for the successful completion of certain education programs under the following conditions:</w:t>
      </w:r>
    </w:p>
    <w:p w14:paraId="0B0DFAD5" w14:textId="77777777" w:rsidR="00656FB0" w:rsidRPr="00656FB0" w:rsidRDefault="00656FB0" w:rsidP="0065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 A written recommendation must be made by the department head to the Board of Selectmen and to the Wage and Personnel Board, giving a detailed description of the course and reasons why it should be considered for an incentive increase.</w:t>
      </w:r>
    </w:p>
    <w:p w14:paraId="325C623F" w14:textId="77777777" w:rsidR="00656FB0" w:rsidRPr="00656FB0" w:rsidRDefault="00656FB0" w:rsidP="0065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B. Prior to the start of the program, approval must have been received from the Personnel Board and the Board of Selectmen.</w:t>
      </w:r>
    </w:p>
    <w:p w14:paraId="1D31CC74" w14:textId="77777777" w:rsidR="00656FB0" w:rsidRPr="00656FB0" w:rsidRDefault="00656FB0" w:rsidP="00656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C. Upon completion of each approved program, the employee must submit an application, in writing, to his/her department head for an incentive increase, such application to include documentation of the successful completion of the courses and the marks attained.</w:t>
      </w:r>
    </w:p>
    <w:p w14:paraId="1A7D2F25" w14:textId="77777777" w:rsidR="00656FB0" w:rsidRPr="00656FB0" w:rsidRDefault="00656FB0" w:rsidP="00A44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D. The application shall be considered at a joint meeting of the Board of Selectmen, the Wage and Personnel Board and the department head.  Approval for the increase shall be by a majority vote, with each Board and the department head having one vote each.</w:t>
      </w:r>
    </w:p>
    <w:p w14:paraId="4F867056" w14:textId="77777777" w:rsidR="00656FB0" w:rsidRPr="00656FB0" w:rsidRDefault="00656FB0" w:rsidP="00656FB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To:</w:t>
      </w:r>
    </w:p>
    <w:p w14:paraId="73908189" w14:textId="77777777" w:rsidR="00656FB0" w:rsidRPr="00656FB0" w:rsidRDefault="00656FB0" w:rsidP="00656FB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Any full-time employee may qualify for an incentive pay raise for the successful completion of certain education programs under the following conditions:</w:t>
      </w:r>
    </w:p>
    <w:p w14:paraId="09C64D00" w14:textId="77777777" w:rsidR="00656FB0" w:rsidRPr="00656FB0" w:rsidRDefault="00656FB0" w:rsidP="0065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lastRenderedPageBreak/>
        <w:t>A. A written recommendation must be made by the department head to the Board of Selectmen and the Finance Committee, giving a detailed description of the course and reasons why it should be considered for an incentive increase.</w:t>
      </w:r>
    </w:p>
    <w:p w14:paraId="17849F97" w14:textId="77777777" w:rsidR="00656FB0" w:rsidRPr="00656FB0" w:rsidRDefault="00656FB0" w:rsidP="0065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B. Prior to the start of the program, approval must have been received from the Board of Selectmen and the Finance Committee.</w:t>
      </w:r>
    </w:p>
    <w:p w14:paraId="55EB2C3C" w14:textId="77777777" w:rsidR="00656FB0" w:rsidRPr="00656FB0" w:rsidRDefault="00656FB0" w:rsidP="00656F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C. Upon completion of each approved program, the employee must submit an application, in writing, to his/her department head for an incentive increase, such application to include documentation of the successful completion of the courses and the marks attained.</w:t>
      </w:r>
    </w:p>
    <w:p w14:paraId="3A0CE578" w14:textId="77777777" w:rsidR="00656FB0" w:rsidRPr="00656FB0" w:rsidRDefault="00656FB0" w:rsidP="00A44AE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D. The application shall be considered at a joint meeting of the Board of Selectmen, the Finance Committee, and the department head.  Approval for the increase shall be by a majority vote, with the Board of Selectmen, the Finance Committee and the department head having one vote each.</w:t>
      </w:r>
    </w:p>
    <w:p w14:paraId="1BCC071C" w14:textId="77777777" w:rsidR="00656FB0" w:rsidRPr="00656FB0" w:rsidRDefault="00656FB0" w:rsidP="00656FB0">
      <w:pPr>
        <w:tabs>
          <w:tab w:val="left" w:pos="1080"/>
        </w:tabs>
        <w:spacing w:after="0" w:line="240" w:lineRule="auto"/>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35-25.  General provisions (Leave).</w:t>
      </w:r>
    </w:p>
    <w:p w14:paraId="7D3980D4" w14:textId="77777777" w:rsidR="00656FB0" w:rsidRPr="00656FB0" w:rsidRDefault="00656FB0" w:rsidP="00656FB0">
      <w:pPr>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2210460B" w14:textId="77777777" w:rsidR="00656FB0" w:rsidRPr="00656FB0" w:rsidRDefault="00656FB0" w:rsidP="00A44AED">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 Except for those leaves for which specific benefits are hereinafter provided, all leaves of absence shall be without compensation and any such leave must first be recommended, in writing, by the department head and approved, in writing, by the Wage and Personnel Board.</w:t>
      </w:r>
    </w:p>
    <w:p w14:paraId="655BE5BE" w14:textId="77777777" w:rsidR="00656FB0" w:rsidRPr="00656FB0" w:rsidRDefault="00656FB0" w:rsidP="00656FB0">
      <w:pPr>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To:</w:t>
      </w:r>
    </w:p>
    <w:p w14:paraId="11898A62" w14:textId="77777777" w:rsidR="00656FB0" w:rsidRPr="00656FB0" w:rsidRDefault="00656FB0" w:rsidP="00A44AED">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 Except for those leaves for which specific benefits are hereinafter provided, all leaves of absence shall be without compensation and any such leave must first be recommended, in writing, by the department head and approved, in writing, by the Board of Selectmen.</w:t>
      </w:r>
    </w:p>
    <w:p w14:paraId="648E9BB4" w14:textId="77777777" w:rsidR="00656FB0" w:rsidRPr="00656FB0" w:rsidRDefault="00656FB0" w:rsidP="00656FB0">
      <w:pPr>
        <w:tabs>
          <w:tab w:val="left" w:pos="1080"/>
        </w:tabs>
        <w:spacing w:after="0" w:line="240" w:lineRule="auto"/>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35-28.  Sick and personal leave.</w:t>
      </w:r>
    </w:p>
    <w:p w14:paraId="4DF83AE1" w14:textId="77777777" w:rsidR="00656FB0" w:rsidRPr="00656FB0" w:rsidRDefault="00656FB0" w:rsidP="00656FB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46F7B88F" w14:textId="77777777" w:rsidR="00656FB0" w:rsidRPr="00656FB0" w:rsidRDefault="00656FB0" w:rsidP="00A44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G. Should abuse of sick leave be suspected, the department head, the Town Administrator and/or the Wage and Personnel Board may require satisfactory medical evidence of illness or disability.</w:t>
      </w:r>
    </w:p>
    <w:p w14:paraId="2870123A" w14:textId="77777777" w:rsidR="00656FB0" w:rsidRPr="00656FB0" w:rsidRDefault="00656FB0" w:rsidP="00656FB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sz w:val="24"/>
          <w:szCs w:val="24"/>
          <w:lang w:val="en-GB"/>
        </w:rPr>
      </w:pPr>
      <w:r w:rsidRPr="00656FB0">
        <w:rPr>
          <w:rFonts w:ascii="Times New Roman" w:hAnsi="Times New Roman" w:cs="Times New Roman"/>
          <w:sz w:val="24"/>
          <w:szCs w:val="24"/>
          <w:lang w:val="en-GB"/>
        </w:rPr>
        <w:t>To:</w:t>
      </w:r>
    </w:p>
    <w:p w14:paraId="6E781176" w14:textId="77777777" w:rsidR="00656FB0" w:rsidRPr="00656FB0" w:rsidRDefault="00656FB0" w:rsidP="00BC2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b/>
          <w:sz w:val="24"/>
          <w:szCs w:val="24"/>
          <w:lang w:val="en-GB"/>
        </w:rPr>
      </w:pPr>
      <w:r w:rsidRPr="00656FB0">
        <w:rPr>
          <w:rFonts w:ascii="Times New Roman" w:hAnsi="Times New Roman" w:cs="Times New Roman"/>
          <w:sz w:val="24"/>
          <w:szCs w:val="24"/>
          <w:lang w:val="en-GB"/>
        </w:rPr>
        <w:t>G. Should abuse of sick leave be suspected, the department head and/or the Town Administrator may require satisfactory medical evidence of illness or disability.</w:t>
      </w:r>
    </w:p>
    <w:p w14:paraId="0F42C645" w14:textId="77777777" w:rsidR="00656FB0" w:rsidRPr="00656FB0" w:rsidRDefault="00656FB0" w:rsidP="00BC299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b/>
          <w:bCs/>
          <w:sz w:val="24"/>
          <w:szCs w:val="24"/>
          <w:lang w:val="en-GB"/>
        </w:rPr>
      </w:pPr>
      <w:r w:rsidRPr="00656FB0">
        <w:rPr>
          <w:rFonts w:ascii="Times New Roman" w:hAnsi="Times New Roman" w:cs="Times New Roman"/>
          <w:b/>
          <w:bCs/>
          <w:sz w:val="24"/>
          <w:szCs w:val="24"/>
          <w:lang w:val="en-GB"/>
        </w:rPr>
        <w:t>§ 35-28.1 Non-Union Sick Leave Bank.</w:t>
      </w:r>
    </w:p>
    <w:p w14:paraId="0FBCF5D9" w14:textId="77777777" w:rsidR="00656FB0" w:rsidRPr="00656FB0" w:rsidRDefault="00656FB0" w:rsidP="00656FB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Management</w:t>
      </w:r>
    </w:p>
    <w:p w14:paraId="5F3042D2" w14:textId="77777777" w:rsidR="00656FB0" w:rsidRPr="00656FB0" w:rsidRDefault="00656FB0" w:rsidP="00656FB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From:</w:t>
      </w:r>
    </w:p>
    <w:p w14:paraId="02141789" w14:textId="77777777" w:rsidR="00A44AED" w:rsidRPr="00656FB0" w:rsidRDefault="00656FB0" w:rsidP="00A44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eastAsia="Calibri" w:hAnsi="Times New Roman" w:cs="Times New Roman"/>
          <w:sz w:val="24"/>
          <w:szCs w:val="24"/>
        </w:rPr>
        <w:t>5. The board shall ensure that adequate and accurate records and communications are maintained between the board and Wage and Personnel, the Accountant and the Treasurer’s Office (personnel files).  Minutes will be kept as to all decisions made and the minutes shall be kept on file with the Sick Bank Board.</w:t>
      </w:r>
    </w:p>
    <w:p w14:paraId="71DCDBE4" w14:textId="77515F14" w:rsidR="00656FB0" w:rsidRPr="00A44AED" w:rsidRDefault="00A44AED" w:rsidP="00A44AE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sz w:val="24"/>
          <w:szCs w:val="24"/>
          <w:lang w:val="en-GB"/>
        </w:rPr>
      </w:pPr>
      <w:r w:rsidRPr="00656FB0">
        <w:rPr>
          <w:rFonts w:ascii="Times New Roman" w:hAnsi="Times New Roman" w:cs="Times New Roman"/>
          <w:sz w:val="24"/>
          <w:szCs w:val="24"/>
          <w:lang w:val="en-GB"/>
        </w:rPr>
        <w:t>To:</w:t>
      </w:r>
    </w:p>
    <w:p w14:paraId="5409D4DF" w14:textId="047764A8" w:rsidR="00A44AED" w:rsidRPr="00656FB0" w:rsidRDefault="00656FB0" w:rsidP="00A44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b/>
          <w:bCs/>
          <w:sz w:val="24"/>
          <w:szCs w:val="24"/>
          <w:lang w:val="en-GB"/>
        </w:rPr>
      </w:pPr>
      <w:r w:rsidRPr="00656FB0">
        <w:rPr>
          <w:rFonts w:ascii="Times New Roman" w:eastAsia="Calibri" w:hAnsi="Times New Roman" w:cs="Times New Roman"/>
          <w:sz w:val="24"/>
          <w:szCs w:val="24"/>
        </w:rPr>
        <w:t>5. The board shall ensure that adequate and accurate records and communications are maintained</w:t>
      </w:r>
      <w:r w:rsidR="00A44AED">
        <w:rPr>
          <w:rFonts w:ascii="Times New Roman" w:eastAsia="Calibri" w:hAnsi="Times New Roman" w:cs="Times New Roman"/>
          <w:sz w:val="24"/>
          <w:szCs w:val="24"/>
        </w:rPr>
        <w:t xml:space="preserve"> </w:t>
      </w:r>
      <w:r w:rsidRPr="00656FB0">
        <w:rPr>
          <w:rFonts w:ascii="Times New Roman" w:eastAsia="Calibri" w:hAnsi="Times New Roman" w:cs="Times New Roman"/>
          <w:sz w:val="24"/>
          <w:szCs w:val="24"/>
        </w:rPr>
        <w:t>between the board and Board of Selectmen, the Accountant and the Treasurer’s Office (personnel files).  Minutes will be kept as to all decisions made and the minutes shall be kept on file with the Sick Bank Board.</w:t>
      </w:r>
      <w:r w:rsidR="00A44AED" w:rsidRPr="00A44AED">
        <w:rPr>
          <w:rFonts w:ascii="Times New Roman" w:hAnsi="Times New Roman" w:cs="Times New Roman"/>
          <w:b/>
          <w:bCs/>
          <w:sz w:val="24"/>
          <w:szCs w:val="24"/>
          <w:lang w:val="en-GB"/>
        </w:rPr>
        <w:t xml:space="preserve"> </w:t>
      </w:r>
    </w:p>
    <w:p w14:paraId="6F74E451" w14:textId="59CAD34B" w:rsidR="00656FB0" w:rsidRPr="00A44AED" w:rsidRDefault="00656FB0" w:rsidP="00A44AE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540"/>
        <w:jc w:val="both"/>
        <w:rPr>
          <w:rFonts w:ascii="Times New Roman" w:hAnsi="Times New Roman" w:cs="Times New Roman"/>
          <w:sz w:val="24"/>
          <w:szCs w:val="24"/>
          <w:lang w:val="en-GB"/>
        </w:rPr>
      </w:pPr>
      <w:r w:rsidRPr="00656FB0">
        <w:rPr>
          <w:rFonts w:ascii="Times New Roman" w:hAnsi="Times New Roman" w:cs="Times New Roman"/>
          <w:b/>
          <w:bCs/>
          <w:sz w:val="24"/>
          <w:szCs w:val="24"/>
          <w:lang w:val="en-GB"/>
        </w:rPr>
        <w:t>§ 35-29.  Family and medical leave.</w:t>
      </w:r>
    </w:p>
    <w:p w14:paraId="7267DEE6" w14:textId="77777777" w:rsidR="00656FB0" w:rsidRPr="00656FB0" w:rsidRDefault="00656FB0" w:rsidP="00656FB0">
      <w:pPr>
        <w:spacing w:after="0" w:line="240" w:lineRule="auto"/>
        <w:jc w:val="both"/>
        <w:rPr>
          <w:rFonts w:ascii="Times New Roman" w:eastAsia="Calibri" w:hAnsi="Times New Roman" w:cs="Times New Roman"/>
          <w:sz w:val="24"/>
          <w:szCs w:val="24"/>
        </w:rPr>
      </w:pPr>
      <w:r w:rsidRPr="00656FB0">
        <w:rPr>
          <w:rFonts w:ascii="Times New Roman" w:eastAsia="Calibri" w:hAnsi="Times New Roman" w:cs="Times New Roman"/>
          <w:sz w:val="24"/>
          <w:szCs w:val="24"/>
        </w:rPr>
        <w:t>From:</w:t>
      </w:r>
    </w:p>
    <w:p w14:paraId="15DF17EA" w14:textId="77777777" w:rsidR="00656FB0" w:rsidRPr="00656FB0" w:rsidRDefault="00656FB0" w:rsidP="00A44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B. Leave will be granted in accordance with provisions of the Family and Medical Leave Act of 1993 and the procedure established by the Wage and Personnel Board, with each twelve</w:t>
      </w:r>
      <w:r w:rsidRPr="00656FB0">
        <w:rPr>
          <w:rFonts w:ascii="Times New Roman" w:hAnsi="Times New Roman" w:cs="Times New Roman"/>
          <w:sz w:val="24"/>
          <w:szCs w:val="24"/>
          <w:lang w:val="en-GB"/>
        </w:rPr>
        <w:noBreakHyphen/>
        <w:t>month period defined on a rotating basis from the first day leave is taken.</w:t>
      </w:r>
    </w:p>
    <w:p w14:paraId="2AA53750" w14:textId="77777777" w:rsidR="00656FB0" w:rsidRPr="00656FB0" w:rsidRDefault="00656FB0" w:rsidP="00656FB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To:</w:t>
      </w:r>
    </w:p>
    <w:p w14:paraId="1F47C098" w14:textId="77777777" w:rsidR="00656FB0" w:rsidRPr="00656FB0" w:rsidRDefault="00656FB0" w:rsidP="00BC2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lastRenderedPageBreak/>
        <w:t>C. Leave will be granted in accordance with provisions of the Family and Medical Leave Act of 1993 and the procedure established by the Board of Selectmen, with each twelve</w:t>
      </w:r>
      <w:r w:rsidRPr="00656FB0">
        <w:rPr>
          <w:rFonts w:ascii="Times New Roman" w:hAnsi="Times New Roman" w:cs="Times New Roman"/>
          <w:sz w:val="24"/>
          <w:szCs w:val="24"/>
          <w:lang w:val="en-GB"/>
        </w:rPr>
        <w:noBreakHyphen/>
        <w:t>month period defined on a rotating basis from the first day leave is taken.</w:t>
      </w:r>
    </w:p>
    <w:p w14:paraId="07FF5981" w14:textId="0BB3DD00" w:rsidR="00656FB0" w:rsidRPr="00FC1429" w:rsidRDefault="00F219E6" w:rsidP="00F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00656FB0" w:rsidRPr="00FC1429">
        <w:rPr>
          <w:rFonts w:ascii="Times New Roman" w:hAnsi="Times New Roman" w:cs="Times New Roman"/>
          <w:b/>
          <w:bCs/>
          <w:sz w:val="24"/>
          <w:szCs w:val="24"/>
          <w:lang w:val="en-GB"/>
        </w:rPr>
        <w:t>Passed</w:t>
      </w:r>
    </w:p>
    <w:p w14:paraId="6A196E45" w14:textId="77777777" w:rsidR="00656FB0" w:rsidRPr="00656FB0" w:rsidRDefault="00656FB0" w:rsidP="00F219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450" w:hanging="450"/>
        <w:jc w:val="both"/>
        <w:rPr>
          <w:rFonts w:ascii="Times New Roman" w:hAnsi="Times New Roman" w:cs="Times New Roman"/>
          <w:sz w:val="24"/>
          <w:szCs w:val="24"/>
          <w:lang w:val="en-GB"/>
        </w:rPr>
      </w:pPr>
      <w:r w:rsidRPr="00656FB0">
        <w:rPr>
          <w:rFonts w:ascii="Times New Roman" w:hAnsi="Times New Roman" w:cs="Times New Roman"/>
          <w:b/>
          <w:bCs/>
          <w:sz w:val="24"/>
          <w:szCs w:val="24"/>
          <w:lang w:val="en-GB"/>
        </w:rPr>
        <w:t>11</w:t>
      </w:r>
      <w:r w:rsidRPr="00656FB0">
        <w:rPr>
          <w:rFonts w:ascii="Times New Roman" w:hAnsi="Times New Roman" w:cs="Times New Roman"/>
          <w:sz w:val="24"/>
          <w:szCs w:val="24"/>
          <w:lang w:val="en-GB"/>
        </w:rPr>
        <w:t>.  Voted to approve an Across-the-board wage and salary increase of 1.6% for Fiscal Year 2021.</w:t>
      </w:r>
    </w:p>
    <w:p w14:paraId="6CA8470C" w14:textId="402ECDD2" w:rsidR="00656FB0" w:rsidRPr="00656FB0" w:rsidRDefault="00656FB0" w:rsidP="00F2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 xml:space="preserve">    </w:t>
      </w:r>
      <w:r w:rsidR="00F219E6">
        <w:rPr>
          <w:rFonts w:ascii="Times New Roman" w:hAnsi="Times New Roman" w:cs="Times New Roman"/>
          <w:sz w:val="24"/>
          <w:szCs w:val="24"/>
          <w:lang w:val="en-GB"/>
        </w:rPr>
        <w:tab/>
      </w:r>
      <w:r w:rsidR="00F219E6">
        <w:rPr>
          <w:rFonts w:ascii="Times New Roman" w:hAnsi="Times New Roman" w:cs="Times New Roman"/>
          <w:sz w:val="24"/>
          <w:szCs w:val="24"/>
          <w:lang w:val="en-GB"/>
        </w:rPr>
        <w:tab/>
      </w:r>
      <w:r w:rsidRPr="00656FB0">
        <w:rPr>
          <w:rFonts w:ascii="Times New Roman" w:hAnsi="Times New Roman" w:cs="Times New Roman"/>
          <w:sz w:val="24"/>
          <w:szCs w:val="24"/>
          <w:lang w:val="en-GB"/>
        </w:rPr>
        <w:t>Proposed by Wage &amp; Personnel – Melinda Tarsi</w:t>
      </w:r>
    </w:p>
    <w:p w14:paraId="0EBA8C7A" w14:textId="3F0A6783" w:rsidR="00656FB0" w:rsidRPr="00FC1429" w:rsidRDefault="00656FB0" w:rsidP="0065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bCs/>
          <w:sz w:val="24"/>
          <w:szCs w:val="24"/>
          <w:lang w:val="en-GB"/>
        </w:rPr>
      </w:pPr>
      <w:r w:rsidRPr="00656FB0">
        <w:rPr>
          <w:rFonts w:ascii="Times New Roman" w:hAnsi="Times New Roman" w:cs="Times New Roman"/>
          <w:sz w:val="24"/>
          <w:szCs w:val="24"/>
          <w:lang w:val="en-GB"/>
        </w:rPr>
        <w:t xml:space="preserve">        </w:t>
      </w:r>
      <w:r w:rsidR="00F219E6">
        <w:rPr>
          <w:rFonts w:ascii="Times New Roman" w:hAnsi="Times New Roman" w:cs="Times New Roman"/>
          <w:sz w:val="24"/>
          <w:szCs w:val="24"/>
          <w:lang w:val="en-GB"/>
        </w:rPr>
        <w:tab/>
      </w:r>
      <w:r w:rsidR="00F219E6">
        <w:rPr>
          <w:rFonts w:ascii="Times New Roman" w:hAnsi="Times New Roman" w:cs="Times New Roman"/>
          <w:sz w:val="24"/>
          <w:szCs w:val="24"/>
          <w:lang w:val="en-GB"/>
        </w:rPr>
        <w:tab/>
      </w:r>
      <w:r w:rsidRPr="00FC1429">
        <w:rPr>
          <w:rFonts w:ascii="Times New Roman" w:hAnsi="Times New Roman" w:cs="Times New Roman"/>
          <w:b/>
          <w:bCs/>
          <w:sz w:val="24"/>
          <w:szCs w:val="24"/>
          <w:lang w:val="en-GB"/>
        </w:rPr>
        <w:t>Passed</w:t>
      </w:r>
    </w:p>
    <w:p w14:paraId="25ABD434" w14:textId="77777777" w:rsidR="00656FB0" w:rsidRPr="00656FB0" w:rsidRDefault="00656FB0" w:rsidP="0065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p>
    <w:p w14:paraId="4BF884FD" w14:textId="77777777" w:rsidR="00656FB0" w:rsidRPr="00656FB0" w:rsidRDefault="00656FB0" w:rsidP="00656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en-GB"/>
        </w:rPr>
      </w:pPr>
      <w:r w:rsidRPr="00656FB0">
        <w:rPr>
          <w:rFonts w:ascii="Times New Roman" w:hAnsi="Times New Roman" w:cs="Times New Roman"/>
          <w:sz w:val="24"/>
          <w:szCs w:val="24"/>
          <w:lang w:val="en-GB"/>
        </w:rPr>
        <w:t>A motion was made by Barbara J. Gaynor and seconded to increase the wages of the Town Clerk, Treasurer-Collector and Highway Surveyor 1.6% to keep in line with the Wage &amp; Personnel voted increase.</w:t>
      </w:r>
    </w:p>
    <w:p w14:paraId="1812BD4C" w14:textId="77777777" w:rsidR="00656FB0" w:rsidRPr="00656FB0" w:rsidRDefault="00656FB0" w:rsidP="00656FB0">
      <w:pPr>
        <w:tabs>
          <w:tab w:val="left" w:pos="1440"/>
          <w:tab w:val="left" w:pos="2970"/>
          <w:tab w:val="left" w:pos="3870"/>
        </w:tabs>
        <w:spacing w:after="0" w:line="240" w:lineRule="auto"/>
        <w:jc w:val="both"/>
        <w:rPr>
          <w:rFonts w:ascii="Times New Roman" w:hAnsi="Times New Roman" w:cs="Times New Roman"/>
          <w:sz w:val="24"/>
          <w:szCs w:val="24"/>
        </w:rPr>
      </w:pPr>
    </w:p>
    <w:p w14:paraId="21F4C8DB" w14:textId="77777777" w:rsidR="00656FB0" w:rsidRPr="00656FB0" w:rsidRDefault="00656FB0" w:rsidP="00391F41">
      <w:pPr>
        <w:tabs>
          <w:tab w:val="left" w:pos="1440"/>
          <w:tab w:val="left" w:pos="2970"/>
          <w:tab w:val="left" w:pos="3870"/>
        </w:tabs>
        <w:spacing w:after="60" w:line="240" w:lineRule="auto"/>
        <w:ind w:left="1440" w:hanging="1440"/>
        <w:jc w:val="both"/>
        <w:rPr>
          <w:rFonts w:ascii="Times New Roman" w:hAnsi="Times New Roman" w:cs="Times New Roman"/>
          <w:b/>
          <w:color w:val="FF0000"/>
          <w:sz w:val="24"/>
          <w:szCs w:val="24"/>
        </w:rPr>
      </w:pPr>
      <w:r w:rsidRPr="00656FB0">
        <w:rPr>
          <w:rFonts w:ascii="Times New Roman" w:hAnsi="Times New Roman" w:cs="Times New Roman"/>
          <w:sz w:val="24"/>
          <w:szCs w:val="24"/>
        </w:rPr>
        <w:t>ARTICLE 3</w:t>
      </w:r>
      <w:r w:rsidRPr="00656FB0">
        <w:rPr>
          <w:rFonts w:ascii="Times New Roman" w:hAnsi="Times New Roman" w:cs="Times New Roman"/>
          <w:sz w:val="24"/>
          <w:szCs w:val="24"/>
        </w:rPr>
        <w:tab/>
        <w:t>To see if the Town will vote to determine the salaries of several elective Town Officers, July 1, 2020 to June 30, 2021 or take any action thereon:</w:t>
      </w:r>
      <w:r w:rsidRPr="00656FB0">
        <w:rPr>
          <w:rFonts w:ascii="Times New Roman" w:hAnsi="Times New Roman" w:cs="Times New Roman"/>
          <w:color w:val="FF0000"/>
          <w:sz w:val="24"/>
          <w:szCs w:val="24"/>
        </w:rPr>
        <w:tab/>
      </w:r>
    </w:p>
    <w:tbl>
      <w:tblPr>
        <w:tblW w:w="7452" w:type="dxa"/>
        <w:tblInd w:w="738" w:type="dxa"/>
        <w:tblLook w:val="04A0" w:firstRow="1" w:lastRow="0" w:firstColumn="1" w:lastColumn="0" w:noHBand="0" w:noVBand="1"/>
      </w:tblPr>
      <w:tblGrid>
        <w:gridCol w:w="2118"/>
        <w:gridCol w:w="1386"/>
        <w:gridCol w:w="1296"/>
        <w:gridCol w:w="1296"/>
        <w:gridCol w:w="1356"/>
      </w:tblGrid>
      <w:tr w:rsidR="0093259A" w:rsidRPr="0093259A" w14:paraId="6CB57C8A" w14:textId="77777777" w:rsidTr="0093259A">
        <w:trPr>
          <w:trHeight w:val="300"/>
        </w:trPr>
        <w:tc>
          <w:tcPr>
            <w:tcW w:w="2118" w:type="dxa"/>
            <w:tcBorders>
              <w:top w:val="nil"/>
              <w:left w:val="nil"/>
              <w:bottom w:val="nil"/>
              <w:right w:val="nil"/>
            </w:tcBorders>
            <w:shd w:val="clear" w:color="auto" w:fill="auto"/>
            <w:vAlign w:val="center"/>
            <w:hideMark/>
          </w:tcPr>
          <w:p w14:paraId="46CA2E88" w14:textId="77777777" w:rsidR="00656FB0" w:rsidRPr="0093259A" w:rsidRDefault="00656FB0" w:rsidP="00656FB0">
            <w:pPr>
              <w:spacing w:after="0" w:line="240" w:lineRule="auto"/>
              <w:rPr>
                <w:rFonts w:ascii="Times New Roman" w:hAnsi="Times New Roman" w:cs="Times New Roman"/>
                <w:sz w:val="24"/>
                <w:szCs w:val="24"/>
              </w:rPr>
            </w:pPr>
          </w:p>
        </w:tc>
        <w:tc>
          <w:tcPr>
            <w:tcW w:w="1386" w:type="dxa"/>
            <w:tcBorders>
              <w:top w:val="nil"/>
              <w:left w:val="nil"/>
              <w:bottom w:val="nil"/>
              <w:right w:val="nil"/>
            </w:tcBorders>
            <w:shd w:val="clear" w:color="auto" w:fill="auto"/>
            <w:vAlign w:val="center"/>
            <w:hideMark/>
          </w:tcPr>
          <w:p w14:paraId="5568015B" w14:textId="77777777" w:rsidR="00656FB0" w:rsidRPr="0093259A" w:rsidRDefault="00656FB0" w:rsidP="00656FB0">
            <w:pPr>
              <w:spacing w:after="0" w:line="240" w:lineRule="auto"/>
              <w:rPr>
                <w:rFonts w:ascii="Times New Roman" w:hAnsi="Times New Roman" w:cs="Times New Roman"/>
                <w:b/>
                <w:bCs/>
                <w:sz w:val="24"/>
                <w:szCs w:val="24"/>
                <w:u w:val="single"/>
              </w:rPr>
            </w:pPr>
            <w:r w:rsidRPr="0093259A">
              <w:rPr>
                <w:rFonts w:ascii="Times New Roman" w:hAnsi="Times New Roman" w:cs="Times New Roman"/>
                <w:b/>
                <w:bCs/>
                <w:sz w:val="24"/>
                <w:szCs w:val="24"/>
                <w:u w:val="single"/>
              </w:rPr>
              <w:t>2017-2018</w:t>
            </w:r>
          </w:p>
        </w:tc>
        <w:tc>
          <w:tcPr>
            <w:tcW w:w="1296" w:type="dxa"/>
            <w:tcBorders>
              <w:top w:val="nil"/>
              <w:left w:val="nil"/>
              <w:bottom w:val="nil"/>
              <w:right w:val="nil"/>
            </w:tcBorders>
            <w:shd w:val="clear" w:color="auto" w:fill="auto"/>
            <w:vAlign w:val="center"/>
            <w:hideMark/>
          </w:tcPr>
          <w:p w14:paraId="1208D3C2" w14:textId="77777777" w:rsidR="00656FB0" w:rsidRPr="0093259A" w:rsidRDefault="00656FB0" w:rsidP="00656FB0">
            <w:pPr>
              <w:spacing w:after="0" w:line="240" w:lineRule="auto"/>
              <w:jc w:val="center"/>
              <w:rPr>
                <w:rFonts w:ascii="Times New Roman" w:hAnsi="Times New Roman" w:cs="Times New Roman"/>
                <w:b/>
                <w:bCs/>
                <w:sz w:val="24"/>
                <w:szCs w:val="24"/>
                <w:u w:val="single"/>
              </w:rPr>
            </w:pPr>
            <w:r w:rsidRPr="0093259A">
              <w:rPr>
                <w:rFonts w:ascii="Times New Roman" w:hAnsi="Times New Roman" w:cs="Times New Roman"/>
                <w:b/>
                <w:bCs/>
                <w:sz w:val="24"/>
                <w:szCs w:val="24"/>
                <w:u w:val="single"/>
              </w:rPr>
              <w:t>2018-2019</w:t>
            </w:r>
          </w:p>
        </w:tc>
        <w:tc>
          <w:tcPr>
            <w:tcW w:w="1296" w:type="dxa"/>
            <w:tcBorders>
              <w:top w:val="nil"/>
              <w:left w:val="nil"/>
              <w:bottom w:val="nil"/>
              <w:right w:val="nil"/>
            </w:tcBorders>
            <w:shd w:val="clear" w:color="auto" w:fill="auto"/>
            <w:vAlign w:val="center"/>
            <w:hideMark/>
          </w:tcPr>
          <w:p w14:paraId="77B068D4" w14:textId="77777777" w:rsidR="00656FB0" w:rsidRPr="0093259A" w:rsidRDefault="00656FB0" w:rsidP="00656FB0">
            <w:pPr>
              <w:spacing w:after="0" w:line="240" w:lineRule="auto"/>
              <w:jc w:val="center"/>
              <w:rPr>
                <w:rFonts w:ascii="Times New Roman" w:hAnsi="Times New Roman" w:cs="Times New Roman"/>
                <w:b/>
                <w:bCs/>
                <w:sz w:val="24"/>
                <w:szCs w:val="24"/>
                <w:u w:val="single"/>
              </w:rPr>
            </w:pPr>
            <w:r w:rsidRPr="0093259A">
              <w:rPr>
                <w:rFonts w:ascii="Times New Roman" w:hAnsi="Times New Roman" w:cs="Times New Roman"/>
                <w:b/>
                <w:bCs/>
                <w:sz w:val="24"/>
                <w:szCs w:val="24"/>
                <w:u w:val="single"/>
              </w:rPr>
              <w:t>2019-2020</w:t>
            </w:r>
          </w:p>
        </w:tc>
        <w:tc>
          <w:tcPr>
            <w:tcW w:w="1356" w:type="dxa"/>
            <w:tcBorders>
              <w:top w:val="nil"/>
              <w:left w:val="nil"/>
              <w:bottom w:val="nil"/>
              <w:right w:val="nil"/>
            </w:tcBorders>
          </w:tcPr>
          <w:p w14:paraId="45B2856D" w14:textId="77777777" w:rsidR="00656FB0" w:rsidRPr="0093259A" w:rsidRDefault="00656FB0" w:rsidP="00656FB0">
            <w:pPr>
              <w:spacing w:after="0" w:line="240" w:lineRule="auto"/>
              <w:jc w:val="center"/>
              <w:rPr>
                <w:rFonts w:ascii="Times New Roman" w:hAnsi="Times New Roman" w:cs="Times New Roman"/>
                <w:b/>
                <w:bCs/>
                <w:sz w:val="24"/>
                <w:szCs w:val="24"/>
                <w:u w:val="single"/>
              </w:rPr>
            </w:pPr>
            <w:r w:rsidRPr="0093259A">
              <w:rPr>
                <w:rFonts w:ascii="Times New Roman" w:hAnsi="Times New Roman" w:cs="Times New Roman"/>
                <w:b/>
                <w:bCs/>
                <w:sz w:val="24"/>
                <w:szCs w:val="24"/>
                <w:u w:val="single"/>
              </w:rPr>
              <w:t>2020-2021</w:t>
            </w:r>
          </w:p>
        </w:tc>
      </w:tr>
      <w:tr w:rsidR="0093259A" w:rsidRPr="0093259A" w14:paraId="492239E4" w14:textId="77777777" w:rsidTr="0093259A">
        <w:trPr>
          <w:trHeight w:val="173"/>
        </w:trPr>
        <w:tc>
          <w:tcPr>
            <w:tcW w:w="2118" w:type="dxa"/>
          </w:tcPr>
          <w:p w14:paraId="0977A117" w14:textId="77777777" w:rsidR="00656FB0" w:rsidRPr="0093259A" w:rsidRDefault="00656FB0" w:rsidP="00656FB0">
            <w:pPr>
              <w:spacing w:after="0" w:line="240" w:lineRule="auto"/>
              <w:rPr>
                <w:rFonts w:ascii="Times New Roman" w:hAnsi="Times New Roman" w:cs="Times New Roman"/>
                <w:sz w:val="24"/>
                <w:szCs w:val="24"/>
              </w:rPr>
            </w:pPr>
            <w:r w:rsidRPr="0093259A">
              <w:rPr>
                <w:rFonts w:ascii="Times New Roman" w:hAnsi="Times New Roman" w:cs="Times New Roman"/>
                <w:sz w:val="24"/>
                <w:szCs w:val="24"/>
              </w:rPr>
              <w:t>Moderator</w:t>
            </w:r>
          </w:p>
        </w:tc>
        <w:tc>
          <w:tcPr>
            <w:tcW w:w="1386" w:type="dxa"/>
            <w:noWrap/>
          </w:tcPr>
          <w:p w14:paraId="4D6B92A5" w14:textId="77777777" w:rsidR="00656FB0" w:rsidRPr="0093259A" w:rsidRDefault="00656FB0" w:rsidP="00656FB0">
            <w:pPr>
              <w:spacing w:after="0" w:line="240" w:lineRule="auto"/>
              <w:jc w:val="right"/>
              <w:rPr>
                <w:rFonts w:ascii="Times New Roman" w:hAnsi="Times New Roman" w:cs="Times New Roman"/>
                <w:sz w:val="24"/>
                <w:szCs w:val="24"/>
                <w:highlight w:val="yellow"/>
              </w:rPr>
            </w:pPr>
            <w:r w:rsidRPr="0093259A">
              <w:rPr>
                <w:rFonts w:ascii="Times New Roman" w:hAnsi="Times New Roman" w:cs="Times New Roman"/>
                <w:sz w:val="24"/>
                <w:szCs w:val="24"/>
              </w:rPr>
              <w:t>$200</w:t>
            </w:r>
          </w:p>
        </w:tc>
        <w:tc>
          <w:tcPr>
            <w:tcW w:w="1296" w:type="dxa"/>
            <w:noWrap/>
          </w:tcPr>
          <w:p w14:paraId="32E5B2FC" w14:textId="77777777" w:rsidR="00656FB0" w:rsidRPr="0093259A" w:rsidRDefault="00656FB0" w:rsidP="00656FB0">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$200</w:t>
            </w:r>
          </w:p>
        </w:tc>
        <w:tc>
          <w:tcPr>
            <w:tcW w:w="1296" w:type="dxa"/>
            <w:noWrap/>
          </w:tcPr>
          <w:p w14:paraId="31104EBB" w14:textId="77777777" w:rsidR="00656FB0" w:rsidRPr="0093259A" w:rsidRDefault="00656FB0" w:rsidP="00656FB0">
            <w:pPr>
              <w:spacing w:after="0" w:line="240" w:lineRule="auto"/>
              <w:ind w:left="2160" w:hanging="2160"/>
              <w:jc w:val="right"/>
              <w:rPr>
                <w:rFonts w:ascii="Times New Roman" w:hAnsi="Times New Roman" w:cs="Times New Roman"/>
                <w:sz w:val="24"/>
                <w:szCs w:val="24"/>
              </w:rPr>
            </w:pPr>
            <w:r w:rsidRPr="0093259A">
              <w:rPr>
                <w:rFonts w:ascii="Times New Roman" w:hAnsi="Times New Roman" w:cs="Times New Roman"/>
                <w:sz w:val="24"/>
                <w:szCs w:val="24"/>
              </w:rPr>
              <w:t>$200</w:t>
            </w:r>
          </w:p>
        </w:tc>
        <w:tc>
          <w:tcPr>
            <w:tcW w:w="1356" w:type="dxa"/>
          </w:tcPr>
          <w:p w14:paraId="59A925F6" w14:textId="77777777" w:rsidR="00656FB0" w:rsidRPr="0093259A" w:rsidRDefault="00656FB0" w:rsidP="00656FB0">
            <w:pPr>
              <w:spacing w:after="0" w:line="240" w:lineRule="auto"/>
              <w:ind w:left="2160" w:hanging="2160"/>
              <w:jc w:val="right"/>
              <w:rPr>
                <w:rFonts w:ascii="Times New Roman" w:hAnsi="Times New Roman" w:cs="Times New Roman"/>
                <w:sz w:val="24"/>
                <w:szCs w:val="24"/>
              </w:rPr>
            </w:pPr>
            <w:r w:rsidRPr="0093259A">
              <w:rPr>
                <w:rFonts w:ascii="Times New Roman" w:hAnsi="Times New Roman" w:cs="Times New Roman"/>
                <w:sz w:val="24"/>
                <w:szCs w:val="24"/>
              </w:rPr>
              <w:t>$200</w:t>
            </w:r>
          </w:p>
        </w:tc>
      </w:tr>
      <w:tr w:rsidR="0093259A" w:rsidRPr="0093259A" w14:paraId="277E29E0" w14:textId="77777777" w:rsidTr="0093259A">
        <w:trPr>
          <w:trHeight w:val="173"/>
        </w:trPr>
        <w:tc>
          <w:tcPr>
            <w:tcW w:w="2118" w:type="dxa"/>
            <w:tcBorders>
              <w:top w:val="nil"/>
              <w:left w:val="nil"/>
              <w:bottom w:val="nil"/>
              <w:right w:val="nil"/>
            </w:tcBorders>
            <w:shd w:val="clear" w:color="auto" w:fill="auto"/>
            <w:vAlign w:val="bottom"/>
          </w:tcPr>
          <w:p w14:paraId="4113AC68" w14:textId="77777777" w:rsidR="00656FB0" w:rsidRPr="0093259A" w:rsidRDefault="00656FB0" w:rsidP="00656FB0">
            <w:pPr>
              <w:spacing w:after="0" w:line="240" w:lineRule="auto"/>
              <w:rPr>
                <w:rFonts w:ascii="Times New Roman" w:hAnsi="Times New Roman" w:cs="Times New Roman"/>
                <w:sz w:val="24"/>
                <w:szCs w:val="24"/>
              </w:rPr>
            </w:pPr>
            <w:r w:rsidRPr="0093259A">
              <w:rPr>
                <w:rFonts w:ascii="Times New Roman" w:hAnsi="Times New Roman" w:cs="Times New Roman"/>
                <w:sz w:val="24"/>
                <w:szCs w:val="24"/>
              </w:rPr>
              <w:t>Town Clerk</w:t>
            </w:r>
          </w:p>
        </w:tc>
        <w:tc>
          <w:tcPr>
            <w:tcW w:w="1386" w:type="dxa"/>
            <w:tcBorders>
              <w:top w:val="nil"/>
              <w:left w:val="nil"/>
              <w:bottom w:val="nil"/>
              <w:right w:val="nil"/>
            </w:tcBorders>
            <w:shd w:val="clear" w:color="auto" w:fill="auto"/>
            <w:noWrap/>
            <w:vAlign w:val="bottom"/>
          </w:tcPr>
          <w:p w14:paraId="2AC9DDAF" w14:textId="77777777" w:rsidR="00656FB0" w:rsidRPr="0093259A" w:rsidRDefault="00656FB0" w:rsidP="00656FB0">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$53,036.00</w:t>
            </w:r>
          </w:p>
        </w:tc>
        <w:tc>
          <w:tcPr>
            <w:tcW w:w="1296" w:type="dxa"/>
            <w:tcBorders>
              <w:top w:val="nil"/>
              <w:left w:val="nil"/>
              <w:bottom w:val="nil"/>
              <w:right w:val="nil"/>
            </w:tcBorders>
            <w:shd w:val="clear" w:color="auto" w:fill="auto"/>
            <w:noWrap/>
            <w:vAlign w:val="bottom"/>
          </w:tcPr>
          <w:p w14:paraId="1D4A5C7E" w14:textId="77777777" w:rsidR="00656FB0" w:rsidRPr="0093259A" w:rsidRDefault="00656FB0" w:rsidP="00656FB0">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$54,097.00</w:t>
            </w:r>
          </w:p>
        </w:tc>
        <w:tc>
          <w:tcPr>
            <w:tcW w:w="1296" w:type="dxa"/>
            <w:tcBorders>
              <w:top w:val="nil"/>
              <w:left w:val="nil"/>
              <w:bottom w:val="nil"/>
              <w:right w:val="nil"/>
            </w:tcBorders>
            <w:shd w:val="clear" w:color="auto" w:fill="auto"/>
            <w:noWrap/>
            <w:vAlign w:val="bottom"/>
          </w:tcPr>
          <w:p w14:paraId="48CB000D" w14:textId="77777777" w:rsidR="00656FB0" w:rsidRPr="0093259A" w:rsidRDefault="00656FB0" w:rsidP="00656FB0">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$55,179.00</w:t>
            </w:r>
          </w:p>
        </w:tc>
        <w:tc>
          <w:tcPr>
            <w:tcW w:w="1356" w:type="dxa"/>
            <w:tcBorders>
              <w:top w:val="nil"/>
              <w:left w:val="nil"/>
              <w:bottom w:val="nil"/>
              <w:right w:val="nil"/>
            </w:tcBorders>
            <w:shd w:val="clear" w:color="auto" w:fill="auto"/>
            <w:vAlign w:val="bottom"/>
          </w:tcPr>
          <w:p w14:paraId="2ECDC7FE" w14:textId="2A673BA7" w:rsidR="00656FB0" w:rsidRPr="0093259A" w:rsidRDefault="00656FB0" w:rsidP="00656FB0">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$56,062.00</w:t>
            </w:r>
          </w:p>
        </w:tc>
      </w:tr>
      <w:tr w:rsidR="0093259A" w:rsidRPr="0093259A" w14:paraId="283630E9" w14:textId="77777777" w:rsidTr="0093259A">
        <w:trPr>
          <w:trHeight w:val="173"/>
        </w:trPr>
        <w:tc>
          <w:tcPr>
            <w:tcW w:w="2118" w:type="dxa"/>
            <w:tcBorders>
              <w:top w:val="nil"/>
              <w:left w:val="nil"/>
              <w:bottom w:val="nil"/>
              <w:right w:val="nil"/>
            </w:tcBorders>
            <w:shd w:val="clear" w:color="auto" w:fill="auto"/>
            <w:vAlign w:val="bottom"/>
          </w:tcPr>
          <w:p w14:paraId="2E193E9B" w14:textId="77777777" w:rsidR="00656FB0" w:rsidRPr="0093259A" w:rsidRDefault="00656FB0" w:rsidP="00656FB0">
            <w:pPr>
              <w:spacing w:after="0" w:line="240" w:lineRule="auto"/>
              <w:rPr>
                <w:rFonts w:ascii="Times New Roman" w:hAnsi="Times New Roman" w:cs="Times New Roman"/>
                <w:sz w:val="24"/>
                <w:szCs w:val="24"/>
              </w:rPr>
            </w:pPr>
            <w:r w:rsidRPr="0093259A">
              <w:rPr>
                <w:rFonts w:ascii="Times New Roman" w:hAnsi="Times New Roman" w:cs="Times New Roman"/>
                <w:sz w:val="24"/>
                <w:szCs w:val="24"/>
              </w:rPr>
              <w:t>Selectmen (each)</w:t>
            </w:r>
          </w:p>
        </w:tc>
        <w:tc>
          <w:tcPr>
            <w:tcW w:w="1386" w:type="dxa"/>
            <w:tcBorders>
              <w:top w:val="nil"/>
              <w:left w:val="nil"/>
              <w:bottom w:val="nil"/>
              <w:right w:val="nil"/>
            </w:tcBorders>
            <w:shd w:val="clear" w:color="auto" w:fill="auto"/>
            <w:noWrap/>
            <w:vAlign w:val="bottom"/>
          </w:tcPr>
          <w:p w14:paraId="19839E0C" w14:textId="77777777" w:rsidR="00656FB0" w:rsidRPr="0093259A" w:rsidRDefault="00656FB0" w:rsidP="00656FB0">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$1,500.00</w:t>
            </w:r>
          </w:p>
        </w:tc>
        <w:tc>
          <w:tcPr>
            <w:tcW w:w="1296" w:type="dxa"/>
            <w:tcBorders>
              <w:top w:val="nil"/>
              <w:left w:val="nil"/>
              <w:bottom w:val="nil"/>
              <w:right w:val="nil"/>
            </w:tcBorders>
            <w:shd w:val="clear" w:color="auto" w:fill="auto"/>
            <w:noWrap/>
            <w:vAlign w:val="bottom"/>
          </w:tcPr>
          <w:p w14:paraId="6952EEC0" w14:textId="77777777" w:rsidR="00656FB0" w:rsidRPr="0093259A" w:rsidRDefault="00656FB0" w:rsidP="00656FB0">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$1,500.00</w:t>
            </w:r>
          </w:p>
        </w:tc>
        <w:tc>
          <w:tcPr>
            <w:tcW w:w="1296" w:type="dxa"/>
            <w:tcBorders>
              <w:top w:val="nil"/>
              <w:left w:val="nil"/>
              <w:bottom w:val="nil"/>
              <w:right w:val="nil"/>
            </w:tcBorders>
            <w:shd w:val="clear" w:color="auto" w:fill="auto"/>
            <w:noWrap/>
            <w:vAlign w:val="bottom"/>
          </w:tcPr>
          <w:p w14:paraId="2D9E2507" w14:textId="77777777" w:rsidR="00656FB0" w:rsidRPr="0093259A" w:rsidRDefault="00656FB0" w:rsidP="00656FB0">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$1,500.00</w:t>
            </w:r>
          </w:p>
        </w:tc>
        <w:tc>
          <w:tcPr>
            <w:tcW w:w="1356" w:type="dxa"/>
            <w:tcBorders>
              <w:top w:val="nil"/>
              <w:left w:val="nil"/>
              <w:bottom w:val="nil"/>
              <w:right w:val="nil"/>
            </w:tcBorders>
            <w:shd w:val="clear" w:color="auto" w:fill="auto"/>
            <w:vAlign w:val="bottom"/>
          </w:tcPr>
          <w:p w14:paraId="26FF38E3" w14:textId="77777777" w:rsidR="00656FB0" w:rsidRPr="0093259A" w:rsidRDefault="00656FB0" w:rsidP="00656FB0">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$1,500.00</w:t>
            </w:r>
          </w:p>
        </w:tc>
      </w:tr>
      <w:tr w:rsidR="0093259A" w:rsidRPr="0093259A" w14:paraId="65F08A9C" w14:textId="77777777" w:rsidTr="0093259A">
        <w:trPr>
          <w:trHeight w:val="173"/>
        </w:trPr>
        <w:tc>
          <w:tcPr>
            <w:tcW w:w="2118" w:type="dxa"/>
            <w:tcBorders>
              <w:top w:val="nil"/>
              <w:left w:val="nil"/>
              <w:bottom w:val="nil"/>
              <w:right w:val="nil"/>
            </w:tcBorders>
            <w:shd w:val="clear" w:color="auto" w:fill="auto"/>
            <w:vAlign w:val="bottom"/>
          </w:tcPr>
          <w:p w14:paraId="41FF2952" w14:textId="77777777" w:rsidR="00656FB0" w:rsidRPr="0093259A" w:rsidRDefault="00656FB0" w:rsidP="00656FB0">
            <w:pPr>
              <w:spacing w:after="0" w:line="240" w:lineRule="auto"/>
              <w:rPr>
                <w:rFonts w:ascii="Times New Roman" w:hAnsi="Times New Roman" w:cs="Times New Roman"/>
                <w:color w:val="000000"/>
                <w:sz w:val="24"/>
                <w:szCs w:val="24"/>
              </w:rPr>
            </w:pPr>
            <w:r w:rsidRPr="0093259A">
              <w:rPr>
                <w:rFonts w:ascii="Times New Roman" w:hAnsi="Times New Roman" w:cs="Times New Roman"/>
                <w:color w:val="000000"/>
                <w:sz w:val="24"/>
                <w:szCs w:val="24"/>
              </w:rPr>
              <w:t>Treasurer-Collector</w:t>
            </w:r>
          </w:p>
        </w:tc>
        <w:tc>
          <w:tcPr>
            <w:tcW w:w="1386" w:type="dxa"/>
            <w:tcBorders>
              <w:top w:val="nil"/>
              <w:left w:val="nil"/>
              <w:bottom w:val="nil"/>
              <w:right w:val="nil"/>
            </w:tcBorders>
            <w:shd w:val="clear" w:color="auto" w:fill="auto"/>
            <w:noWrap/>
            <w:vAlign w:val="bottom"/>
          </w:tcPr>
          <w:p w14:paraId="74E0FDFC" w14:textId="77777777" w:rsidR="00656FB0" w:rsidRPr="0093259A" w:rsidRDefault="00656FB0" w:rsidP="00656FB0">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$68,145.00</w:t>
            </w:r>
          </w:p>
        </w:tc>
        <w:tc>
          <w:tcPr>
            <w:tcW w:w="1296" w:type="dxa"/>
            <w:tcBorders>
              <w:top w:val="nil"/>
              <w:left w:val="nil"/>
              <w:bottom w:val="nil"/>
              <w:right w:val="nil"/>
            </w:tcBorders>
            <w:shd w:val="clear" w:color="auto" w:fill="auto"/>
            <w:noWrap/>
            <w:vAlign w:val="bottom"/>
          </w:tcPr>
          <w:p w14:paraId="767CAC85" w14:textId="77777777" w:rsidR="00656FB0" w:rsidRPr="0093259A" w:rsidRDefault="00656FB0" w:rsidP="00656FB0">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$69,508.00</w:t>
            </w:r>
          </w:p>
        </w:tc>
        <w:tc>
          <w:tcPr>
            <w:tcW w:w="1296" w:type="dxa"/>
            <w:tcBorders>
              <w:top w:val="nil"/>
              <w:left w:val="nil"/>
              <w:bottom w:val="nil"/>
              <w:right w:val="nil"/>
            </w:tcBorders>
            <w:shd w:val="clear" w:color="auto" w:fill="auto"/>
            <w:noWrap/>
            <w:vAlign w:val="bottom"/>
          </w:tcPr>
          <w:p w14:paraId="27F373D0" w14:textId="77777777" w:rsidR="00656FB0" w:rsidRPr="0093259A" w:rsidRDefault="00656FB0" w:rsidP="00656FB0">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$70,899.00</w:t>
            </w:r>
          </w:p>
        </w:tc>
        <w:tc>
          <w:tcPr>
            <w:tcW w:w="1356" w:type="dxa"/>
            <w:tcBorders>
              <w:top w:val="nil"/>
              <w:left w:val="nil"/>
              <w:bottom w:val="nil"/>
              <w:right w:val="nil"/>
            </w:tcBorders>
            <w:shd w:val="clear" w:color="auto" w:fill="auto"/>
            <w:vAlign w:val="bottom"/>
          </w:tcPr>
          <w:p w14:paraId="41AEB207" w14:textId="77777777" w:rsidR="00656FB0" w:rsidRPr="0093259A" w:rsidRDefault="00656FB0" w:rsidP="00656FB0">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$72,033.00</w:t>
            </w:r>
          </w:p>
        </w:tc>
      </w:tr>
      <w:tr w:rsidR="0093259A" w:rsidRPr="0093259A" w14:paraId="19935FD1" w14:textId="77777777" w:rsidTr="0093259A">
        <w:trPr>
          <w:trHeight w:val="173"/>
        </w:trPr>
        <w:tc>
          <w:tcPr>
            <w:tcW w:w="2118" w:type="dxa"/>
            <w:tcBorders>
              <w:top w:val="nil"/>
              <w:left w:val="nil"/>
              <w:bottom w:val="nil"/>
              <w:right w:val="nil"/>
            </w:tcBorders>
            <w:shd w:val="clear" w:color="auto" w:fill="auto"/>
            <w:vAlign w:val="bottom"/>
          </w:tcPr>
          <w:p w14:paraId="58027B3B" w14:textId="77777777" w:rsidR="00656FB0" w:rsidRPr="0093259A" w:rsidRDefault="00656FB0" w:rsidP="00656FB0">
            <w:pPr>
              <w:spacing w:after="0" w:line="240" w:lineRule="auto"/>
              <w:rPr>
                <w:rFonts w:ascii="Times New Roman" w:hAnsi="Times New Roman" w:cs="Times New Roman"/>
                <w:color w:val="000000"/>
                <w:sz w:val="24"/>
                <w:szCs w:val="24"/>
              </w:rPr>
            </w:pPr>
            <w:r w:rsidRPr="0093259A">
              <w:rPr>
                <w:rFonts w:ascii="Times New Roman" w:hAnsi="Times New Roman" w:cs="Times New Roman"/>
                <w:color w:val="000000"/>
                <w:sz w:val="24"/>
                <w:szCs w:val="24"/>
              </w:rPr>
              <w:t>Assessors (each)</w:t>
            </w:r>
          </w:p>
        </w:tc>
        <w:tc>
          <w:tcPr>
            <w:tcW w:w="1386" w:type="dxa"/>
            <w:tcBorders>
              <w:top w:val="nil"/>
              <w:left w:val="nil"/>
              <w:bottom w:val="nil"/>
              <w:right w:val="nil"/>
            </w:tcBorders>
            <w:shd w:val="clear" w:color="auto" w:fill="auto"/>
            <w:noWrap/>
            <w:vAlign w:val="bottom"/>
          </w:tcPr>
          <w:p w14:paraId="723E6A3C" w14:textId="77777777" w:rsidR="00656FB0" w:rsidRPr="0093259A" w:rsidRDefault="00656FB0" w:rsidP="00656FB0">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$1,500.00</w:t>
            </w:r>
          </w:p>
        </w:tc>
        <w:tc>
          <w:tcPr>
            <w:tcW w:w="1296" w:type="dxa"/>
            <w:tcBorders>
              <w:top w:val="nil"/>
              <w:left w:val="nil"/>
              <w:bottom w:val="nil"/>
              <w:right w:val="nil"/>
            </w:tcBorders>
            <w:shd w:val="clear" w:color="auto" w:fill="auto"/>
            <w:noWrap/>
            <w:vAlign w:val="bottom"/>
          </w:tcPr>
          <w:p w14:paraId="5F7E7DE6" w14:textId="77777777" w:rsidR="00656FB0" w:rsidRPr="0093259A" w:rsidRDefault="00656FB0" w:rsidP="00656FB0">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$1,500.00</w:t>
            </w:r>
          </w:p>
        </w:tc>
        <w:tc>
          <w:tcPr>
            <w:tcW w:w="1296" w:type="dxa"/>
            <w:tcBorders>
              <w:top w:val="nil"/>
              <w:left w:val="nil"/>
              <w:bottom w:val="nil"/>
              <w:right w:val="nil"/>
            </w:tcBorders>
            <w:shd w:val="clear" w:color="auto" w:fill="auto"/>
            <w:noWrap/>
            <w:vAlign w:val="bottom"/>
          </w:tcPr>
          <w:p w14:paraId="12B0D55F" w14:textId="77777777" w:rsidR="00656FB0" w:rsidRPr="0093259A" w:rsidRDefault="00656FB0" w:rsidP="00656FB0">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$1,500.00</w:t>
            </w:r>
          </w:p>
        </w:tc>
        <w:tc>
          <w:tcPr>
            <w:tcW w:w="1356" w:type="dxa"/>
            <w:tcBorders>
              <w:top w:val="nil"/>
              <w:left w:val="nil"/>
              <w:bottom w:val="nil"/>
              <w:right w:val="nil"/>
            </w:tcBorders>
            <w:shd w:val="clear" w:color="auto" w:fill="auto"/>
            <w:vAlign w:val="bottom"/>
          </w:tcPr>
          <w:p w14:paraId="24F657CF" w14:textId="77777777" w:rsidR="00656FB0" w:rsidRPr="0093259A" w:rsidRDefault="00656FB0" w:rsidP="00656FB0">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$1,500.00</w:t>
            </w:r>
          </w:p>
        </w:tc>
      </w:tr>
      <w:tr w:rsidR="0093259A" w:rsidRPr="0093259A" w14:paraId="17355D2A" w14:textId="77777777" w:rsidTr="0093259A">
        <w:trPr>
          <w:trHeight w:val="173"/>
        </w:trPr>
        <w:tc>
          <w:tcPr>
            <w:tcW w:w="2118" w:type="dxa"/>
            <w:tcBorders>
              <w:top w:val="nil"/>
              <w:left w:val="nil"/>
              <w:bottom w:val="nil"/>
              <w:right w:val="nil"/>
            </w:tcBorders>
            <w:shd w:val="clear" w:color="auto" w:fill="auto"/>
            <w:vAlign w:val="bottom"/>
          </w:tcPr>
          <w:p w14:paraId="45CF9092" w14:textId="77777777" w:rsidR="00656FB0" w:rsidRPr="0093259A" w:rsidRDefault="00656FB0" w:rsidP="00656FB0">
            <w:pPr>
              <w:spacing w:after="0" w:line="240" w:lineRule="auto"/>
              <w:rPr>
                <w:rFonts w:ascii="Times New Roman" w:hAnsi="Times New Roman" w:cs="Times New Roman"/>
                <w:color w:val="000000"/>
                <w:sz w:val="24"/>
                <w:szCs w:val="24"/>
              </w:rPr>
            </w:pPr>
            <w:r w:rsidRPr="0093259A">
              <w:rPr>
                <w:rFonts w:ascii="Times New Roman" w:hAnsi="Times New Roman" w:cs="Times New Roman"/>
                <w:color w:val="000000"/>
                <w:sz w:val="24"/>
                <w:szCs w:val="24"/>
              </w:rPr>
              <w:t>Highway Surveyor</w:t>
            </w:r>
          </w:p>
        </w:tc>
        <w:tc>
          <w:tcPr>
            <w:tcW w:w="1386" w:type="dxa"/>
            <w:tcBorders>
              <w:top w:val="nil"/>
              <w:left w:val="nil"/>
              <w:bottom w:val="nil"/>
              <w:right w:val="nil"/>
            </w:tcBorders>
            <w:shd w:val="clear" w:color="auto" w:fill="auto"/>
            <w:noWrap/>
            <w:vAlign w:val="bottom"/>
          </w:tcPr>
          <w:p w14:paraId="46E9FAFE" w14:textId="77777777" w:rsidR="00656FB0" w:rsidRPr="0093259A" w:rsidRDefault="00656FB0" w:rsidP="00656FB0">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$72,294.00</w:t>
            </w:r>
          </w:p>
        </w:tc>
        <w:tc>
          <w:tcPr>
            <w:tcW w:w="1296" w:type="dxa"/>
            <w:tcBorders>
              <w:top w:val="nil"/>
              <w:left w:val="nil"/>
              <w:bottom w:val="nil"/>
              <w:right w:val="nil"/>
            </w:tcBorders>
            <w:shd w:val="clear" w:color="auto" w:fill="auto"/>
            <w:noWrap/>
            <w:vAlign w:val="bottom"/>
          </w:tcPr>
          <w:p w14:paraId="194EC6D4" w14:textId="77777777" w:rsidR="00656FB0" w:rsidRPr="0093259A" w:rsidRDefault="00656FB0" w:rsidP="00656FB0">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$73,740.00</w:t>
            </w:r>
          </w:p>
        </w:tc>
        <w:tc>
          <w:tcPr>
            <w:tcW w:w="1296" w:type="dxa"/>
            <w:tcBorders>
              <w:top w:val="nil"/>
              <w:left w:val="nil"/>
              <w:bottom w:val="nil"/>
              <w:right w:val="nil"/>
            </w:tcBorders>
            <w:shd w:val="clear" w:color="auto" w:fill="auto"/>
            <w:noWrap/>
            <w:vAlign w:val="bottom"/>
          </w:tcPr>
          <w:p w14:paraId="7E2E83B6" w14:textId="77777777" w:rsidR="00656FB0" w:rsidRPr="0093259A" w:rsidRDefault="00656FB0" w:rsidP="00656FB0">
            <w:pPr>
              <w:spacing w:after="0" w:line="240" w:lineRule="auto"/>
              <w:jc w:val="right"/>
              <w:rPr>
                <w:rFonts w:ascii="Times New Roman" w:hAnsi="Times New Roman" w:cs="Times New Roman"/>
                <w:color w:val="000000"/>
                <w:sz w:val="24"/>
                <w:szCs w:val="24"/>
              </w:rPr>
            </w:pPr>
            <w:r w:rsidRPr="0093259A">
              <w:rPr>
                <w:rFonts w:ascii="Times New Roman" w:hAnsi="Times New Roman" w:cs="Times New Roman"/>
                <w:color w:val="000000"/>
                <w:sz w:val="24"/>
                <w:szCs w:val="24"/>
              </w:rPr>
              <w:t>$75,215.00</w:t>
            </w:r>
          </w:p>
        </w:tc>
        <w:tc>
          <w:tcPr>
            <w:tcW w:w="1356" w:type="dxa"/>
            <w:tcBorders>
              <w:top w:val="nil"/>
              <w:left w:val="nil"/>
              <w:bottom w:val="nil"/>
              <w:right w:val="nil"/>
            </w:tcBorders>
            <w:shd w:val="clear" w:color="auto" w:fill="auto"/>
            <w:vAlign w:val="bottom"/>
          </w:tcPr>
          <w:p w14:paraId="597FCF02" w14:textId="77777777" w:rsidR="00656FB0" w:rsidRPr="0093259A" w:rsidRDefault="00656FB0" w:rsidP="00656FB0">
            <w:pPr>
              <w:spacing w:after="0" w:line="240" w:lineRule="auto"/>
              <w:jc w:val="right"/>
              <w:rPr>
                <w:rFonts w:ascii="Times New Roman" w:hAnsi="Times New Roman" w:cs="Times New Roman"/>
                <w:sz w:val="24"/>
                <w:szCs w:val="24"/>
              </w:rPr>
            </w:pPr>
            <w:r w:rsidRPr="0093259A">
              <w:rPr>
                <w:rFonts w:ascii="Times New Roman" w:hAnsi="Times New Roman" w:cs="Times New Roman"/>
                <w:sz w:val="24"/>
                <w:szCs w:val="24"/>
              </w:rPr>
              <w:t>$76,419.00</w:t>
            </w:r>
          </w:p>
        </w:tc>
      </w:tr>
    </w:tbl>
    <w:p w14:paraId="7543DB23" w14:textId="77777777" w:rsidR="00656FB0" w:rsidRPr="0093259A" w:rsidRDefault="00656FB0" w:rsidP="00656FB0">
      <w:pPr>
        <w:spacing w:after="0" w:line="240" w:lineRule="auto"/>
        <w:rPr>
          <w:rFonts w:ascii="Times New Roman" w:hAnsi="Times New Roman" w:cs="Times New Roman"/>
          <w:sz w:val="24"/>
          <w:szCs w:val="24"/>
        </w:rPr>
      </w:pPr>
    </w:p>
    <w:p w14:paraId="473AC779" w14:textId="77777777" w:rsidR="00656FB0" w:rsidRPr="00656FB0" w:rsidRDefault="00656FB0" w:rsidP="00656FB0">
      <w:pPr>
        <w:spacing w:after="0" w:line="240" w:lineRule="auto"/>
        <w:ind w:left="2160" w:hanging="720"/>
        <w:jc w:val="both"/>
        <w:rPr>
          <w:rFonts w:ascii="Times New Roman" w:hAnsi="Times New Roman" w:cs="Times New Roman"/>
          <w:sz w:val="24"/>
          <w:szCs w:val="24"/>
        </w:rPr>
      </w:pPr>
      <w:r w:rsidRPr="00656FB0">
        <w:rPr>
          <w:rFonts w:ascii="Times New Roman" w:hAnsi="Times New Roman" w:cs="Times New Roman"/>
          <w:sz w:val="24"/>
          <w:szCs w:val="24"/>
        </w:rPr>
        <w:t>Proposed by the Finance Committee</w:t>
      </w:r>
    </w:p>
    <w:p w14:paraId="35034D3E" w14:textId="77777777" w:rsidR="00656FB0" w:rsidRPr="00656FB0" w:rsidRDefault="00656FB0" w:rsidP="00656FB0">
      <w:pPr>
        <w:spacing w:after="0" w:line="240" w:lineRule="auto"/>
        <w:ind w:left="2160" w:hanging="720"/>
        <w:jc w:val="both"/>
        <w:rPr>
          <w:rFonts w:ascii="Times New Roman" w:hAnsi="Times New Roman" w:cs="Times New Roman"/>
          <w:b/>
          <w:bCs/>
          <w:sz w:val="24"/>
          <w:szCs w:val="24"/>
        </w:rPr>
      </w:pPr>
      <w:r w:rsidRPr="00656FB0">
        <w:rPr>
          <w:rFonts w:ascii="Times New Roman" w:hAnsi="Times New Roman" w:cs="Times New Roman"/>
          <w:b/>
          <w:bCs/>
          <w:sz w:val="24"/>
          <w:szCs w:val="24"/>
        </w:rPr>
        <w:t>Passed</w:t>
      </w:r>
    </w:p>
    <w:p w14:paraId="5AB706A8" w14:textId="77777777" w:rsidR="00656FB0" w:rsidRPr="00656FB0" w:rsidRDefault="00656FB0" w:rsidP="00656FB0">
      <w:pPr>
        <w:spacing w:after="0" w:line="240" w:lineRule="auto"/>
        <w:jc w:val="both"/>
        <w:rPr>
          <w:rFonts w:ascii="Times New Roman" w:hAnsi="Times New Roman" w:cs="Times New Roman"/>
          <w:color w:val="FF0000"/>
          <w:sz w:val="24"/>
          <w:szCs w:val="24"/>
        </w:rPr>
      </w:pPr>
    </w:p>
    <w:p w14:paraId="3A8751A5" w14:textId="77777777" w:rsidR="00656FB0" w:rsidRPr="00656FB0" w:rsidRDefault="00656FB0" w:rsidP="00656FB0">
      <w:pPr>
        <w:spacing w:after="0" w:line="240" w:lineRule="auto"/>
        <w:jc w:val="both"/>
        <w:rPr>
          <w:rFonts w:ascii="Times New Roman" w:hAnsi="Times New Roman" w:cs="Times New Roman"/>
          <w:sz w:val="24"/>
          <w:szCs w:val="24"/>
        </w:rPr>
      </w:pPr>
      <w:r w:rsidRPr="00656FB0">
        <w:rPr>
          <w:rFonts w:ascii="Times New Roman" w:hAnsi="Times New Roman" w:cs="Times New Roman"/>
          <w:sz w:val="24"/>
          <w:szCs w:val="24"/>
        </w:rPr>
        <w:t>ARTICLE 4</w:t>
      </w:r>
      <w:r w:rsidRPr="00656FB0">
        <w:rPr>
          <w:rFonts w:ascii="Times New Roman" w:hAnsi="Times New Roman" w:cs="Times New Roman"/>
          <w:sz w:val="24"/>
          <w:szCs w:val="24"/>
        </w:rPr>
        <w:tab/>
        <w:t>Operating Budget.</w:t>
      </w:r>
    </w:p>
    <w:p w14:paraId="7453EF05" w14:textId="77777777" w:rsidR="00656FB0" w:rsidRPr="00656FB0" w:rsidRDefault="00656FB0" w:rsidP="00656FB0">
      <w:pPr>
        <w:spacing w:after="0" w:line="240" w:lineRule="auto"/>
        <w:ind w:left="1440" w:hanging="1440"/>
        <w:jc w:val="both"/>
        <w:rPr>
          <w:rFonts w:ascii="Times New Roman" w:hAnsi="Times New Roman" w:cs="Times New Roman"/>
          <w:sz w:val="24"/>
          <w:szCs w:val="24"/>
        </w:rPr>
      </w:pPr>
    </w:p>
    <w:p w14:paraId="530588FA" w14:textId="77777777" w:rsidR="00656FB0" w:rsidRPr="00656FB0" w:rsidRDefault="00656FB0" w:rsidP="00656FB0">
      <w:pPr>
        <w:spacing w:after="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b/>
        <w:t>To determine what sums of money the Town will raise and appropriate, including appropriations from available funds, to defray charges and expenses to the Town, including debts and interest or take any action thereon.</w:t>
      </w:r>
    </w:p>
    <w:p w14:paraId="1664C9E5" w14:textId="77777777" w:rsidR="00656FB0" w:rsidRPr="00656FB0" w:rsidRDefault="00656FB0" w:rsidP="00656FB0">
      <w:pPr>
        <w:spacing w:after="0" w:line="240" w:lineRule="auto"/>
        <w:ind w:left="1440" w:hanging="1440"/>
        <w:jc w:val="both"/>
        <w:rPr>
          <w:rFonts w:ascii="Times New Roman" w:hAnsi="Times New Roman" w:cs="Times New Roman"/>
          <w:sz w:val="24"/>
          <w:szCs w:val="24"/>
        </w:rPr>
      </w:pPr>
    </w:p>
    <w:p w14:paraId="33A21F53" w14:textId="77777777" w:rsidR="00656FB0" w:rsidRPr="00656FB0" w:rsidRDefault="00656FB0" w:rsidP="00656FB0">
      <w:pPr>
        <w:spacing w:after="0" w:line="240" w:lineRule="auto"/>
        <w:ind w:left="1440" w:hanging="1440"/>
        <w:jc w:val="center"/>
        <w:rPr>
          <w:rFonts w:ascii="Times New Roman" w:hAnsi="Times New Roman" w:cs="Times New Roman"/>
          <w:b/>
          <w:sz w:val="24"/>
          <w:szCs w:val="24"/>
        </w:rPr>
      </w:pPr>
      <w:r w:rsidRPr="00656FB0">
        <w:rPr>
          <w:rFonts w:ascii="Times New Roman" w:hAnsi="Times New Roman" w:cs="Times New Roman"/>
          <w:b/>
          <w:sz w:val="24"/>
          <w:szCs w:val="24"/>
        </w:rPr>
        <w:t>(SEE NEXT PAGES)</w:t>
      </w:r>
    </w:p>
    <w:p w14:paraId="6D98716A" w14:textId="77777777" w:rsidR="00656FB0" w:rsidRPr="00656FB0" w:rsidRDefault="00656FB0" w:rsidP="00656FB0">
      <w:pPr>
        <w:spacing w:after="0" w:line="240" w:lineRule="auto"/>
        <w:ind w:left="1440" w:hanging="1440"/>
        <w:jc w:val="both"/>
        <w:rPr>
          <w:rFonts w:ascii="Times New Roman" w:hAnsi="Times New Roman" w:cs="Times New Roman"/>
          <w:b/>
          <w:sz w:val="24"/>
          <w:szCs w:val="24"/>
        </w:rPr>
      </w:pPr>
    </w:p>
    <w:p w14:paraId="0C43ED8A" w14:textId="77777777" w:rsidR="00656FB0" w:rsidRPr="00656FB0" w:rsidRDefault="00656FB0" w:rsidP="00656FB0">
      <w:pPr>
        <w:spacing w:after="0" w:line="240" w:lineRule="auto"/>
        <w:ind w:left="1440"/>
        <w:jc w:val="both"/>
        <w:rPr>
          <w:rFonts w:ascii="Times New Roman" w:hAnsi="Times New Roman" w:cs="Times New Roman"/>
          <w:sz w:val="24"/>
          <w:szCs w:val="24"/>
        </w:rPr>
      </w:pPr>
      <w:r w:rsidRPr="00656FB0">
        <w:rPr>
          <w:rFonts w:ascii="Times New Roman" w:hAnsi="Times New Roman" w:cs="Times New Roman"/>
          <w:sz w:val="24"/>
          <w:szCs w:val="24"/>
        </w:rPr>
        <w:t>Proposed by the Finance Committee</w:t>
      </w:r>
    </w:p>
    <w:p w14:paraId="2AE56799" w14:textId="47B8BBC5" w:rsidR="00656FB0" w:rsidRPr="00391F41" w:rsidRDefault="00656FB0" w:rsidP="00391F41">
      <w:pPr>
        <w:spacing w:after="0" w:line="240" w:lineRule="auto"/>
        <w:ind w:left="720" w:firstLine="720"/>
        <w:jc w:val="both"/>
        <w:rPr>
          <w:rFonts w:ascii="Times New Roman" w:hAnsi="Times New Roman" w:cs="Times New Roman"/>
          <w:b/>
          <w:sz w:val="24"/>
          <w:szCs w:val="24"/>
        </w:rPr>
        <w:sectPr w:rsidR="00656FB0" w:rsidRPr="00391F41" w:rsidSect="00943AD5">
          <w:pgSz w:w="12240" w:h="15840" w:code="1"/>
          <w:pgMar w:top="720" w:right="1440" w:bottom="720" w:left="1440" w:header="720" w:footer="720" w:gutter="0"/>
          <w:cols w:space="720"/>
          <w:docGrid w:linePitch="360"/>
        </w:sectPr>
      </w:pPr>
      <w:r w:rsidRPr="00656FB0">
        <w:rPr>
          <w:rFonts w:ascii="Times New Roman" w:hAnsi="Times New Roman" w:cs="Times New Roman"/>
          <w:b/>
          <w:sz w:val="24"/>
          <w:szCs w:val="24"/>
        </w:rPr>
        <w:t>Finance Committee Recommends</w:t>
      </w:r>
    </w:p>
    <w:tbl>
      <w:tblPr>
        <w:tblW w:w="9540" w:type="dxa"/>
        <w:tblInd w:w="90" w:type="dxa"/>
        <w:tblLook w:val="04A0" w:firstRow="1" w:lastRow="0" w:firstColumn="1" w:lastColumn="0" w:noHBand="0" w:noVBand="1"/>
      </w:tblPr>
      <w:tblGrid>
        <w:gridCol w:w="3690"/>
        <w:gridCol w:w="1585"/>
        <w:gridCol w:w="1620"/>
        <w:gridCol w:w="1440"/>
        <w:gridCol w:w="1627"/>
      </w:tblGrid>
      <w:tr w:rsidR="00656FB0" w:rsidRPr="00FA3226" w14:paraId="68A8F311" w14:textId="77777777" w:rsidTr="00D61A56">
        <w:trPr>
          <w:trHeight w:val="312"/>
        </w:trPr>
        <w:tc>
          <w:tcPr>
            <w:tcW w:w="3690" w:type="dxa"/>
            <w:tcBorders>
              <w:top w:val="nil"/>
              <w:left w:val="nil"/>
              <w:bottom w:val="nil"/>
              <w:right w:val="nil"/>
            </w:tcBorders>
            <w:shd w:val="clear" w:color="auto" w:fill="auto"/>
            <w:noWrap/>
            <w:vAlign w:val="center"/>
          </w:tcPr>
          <w:p w14:paraId="0AF4D678" w14:textId="77777777" w:rsidR="00656FB0" w:rsidRPr="00454D66" w:rsidRDefault="00656FB0" w:rsidP="00656FB0">
            <w:pPr>
              <w:spacing w:after="0" w:line="240" w:lineRule="auto"/>
              <w:rPr>
                <w:rFonts w:ascii="Arial Narrow" w:hAnsi="Arial Narrow" w:cs="Arial"/>
                <w:sz w:val="24"/>
                <w:szCs w:val="24"/>
              </w:rPr>
            </w:pPr>
            <w:bookmarkStart w:id="6" w:name="_Hlk64374001"/>
            <w:r w:rsidRPr="00454D66">
              <w:rPr>
                <w:rFonts w:ascii="Arial Narrow" w:hAnsi="Arial Narrow" w:cs="Arial"/>
                <w:b/>
                <w:bCs/>
                <w:sz w:val="24"/>
                <w:szCs w:val="24"/>
              </w:rPr>
              <w:lastRenderedPageBreak/>
              <w:t>Item# &amp; Account Description</w:t>
            </w:r>
          </w:p>
        </w:tc>
        <w:tc>
          <w:tcPr>
            <w:tcW w:w="1585" w:type="dxa"/>
            <w:tcBorders>
              <w:top w:val="nil"/>
              <w:left w:val="nil"/>
              <w:bottom w:val="nil"/>
              <w:right w:val="nil"/>
            </w:tcBorders>
            <w:shd w:val="clear" w:color="auto" w:fill="auto"/>
            <w:noWrap/>
            <w:vAlign w:val="bottom"/>
          </w:tcPr>
          <w:p w14:paraId="6DD480EC"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Expended</w:t>
            </w:r>
          </w:p>
        </w:tc>
        <w:tc>
          <w:tcPr>
            <w:tcW w:w="1620" w:type="dxa"/>
            <w:tcBorders>
              <w:top w:val="nil"/>
              <w:left w:val="nil"/>
              <w:bottom w:val="nil"/>
              <w:right w:val="nil"/>
            </w:tcBorders>
            <w:shd w:val="clear" w:color="auto" w:fill="auto"/>
            <w:noWrap/>
            <w:vAlign w:val="center"/>
          </w:tcPr>
          <w:p w14:paraId="0C62DAF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Expended</w:t>
            </w:r>
          </w:p>
        </w:tc>
        <w:tc>
          <w:tcPr>
            <w:tcW w:w="1440" w:type="dxa"/>
            <w:tcBorders>
              <w:top w:val="nil"/>
              <w:left w:val="nil"/>
              <w:bottom w:val="nil"/>
              <w:right w:val="nil"/>
            </w:tcBorders>
            <w:shd w:val="clear" w:color="auto" w:fill="auto"/>
            <w:noWrap/>
            <w:vAlign w:val="bottom"/>
          </w:tcPr>
          <w:p w14:paraId="4776171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      Budget</w:t>
            </w:r>
          </w:p>
        </w:tc>
        <w:tc>
          <w:tcPr>
            <w:tcW w:w="1205" w:type="dxa"/>
            <w:tcBorders>
              <w:top w:val="nil"/>
              <w:left w:val="nil"/>
              <w:bottom w:val="nil"/>
              <w:right w:val="nil"/>
            </w:tcBorders>
            <w:shd w:val="clear" w:color="auto" w:fill="auto"/>
            <w:noWrap/>
            <w:vAlign w:val="bottom"/>
          </w:tcPr>
          <w:p w14:paraId="1861528F" w14:textId="77777777" w:rsidR="00656FB0" w:rsidRPr="00454D66" w:rsidRDefault="00656FB0" w:rsidP="00656FB0">
            <w:pPr>
              <w:spacing w:after="0" w:line="240" w:lineRule="auto"/>
              <w:jc w:val="center"/>
              <w:rPr>
                <w:rFonts w:ascii="Arial Narrow" w:hAnsi="Arial Narrow" w:cs="Arial"/>
                <w:sz w:val="24"/>
                <w:szCs w:val="24"/>
              </w:rPr>
            </w:pPr>
            <w:r w:rsidRPr="00454D66">
              <w:rPr>
                <w:rFonts w:ascii="Arial Narrow" w:hAnsi="Arial Narrow" w:cs="Arial"/>
                <w:b/>
                <w:bCs/>
                <w:sz w:val="24"/>
                <w:szCs w:val="24"/>
              </w:rPr>
              <w:t>Recommended</w:t>
            </w:r>
          </w:p>
        </w:tc>
      </w:tr>
      <w:tr w:rsidR="00656FB0" w:rsidRPr="00FA3226" w14:paraId="360CF96D" w14:textId="77777777" w:rsidTr="00D61A56">
        <w:trPr>
          <w:trHeight w:val="312"/>
        </w:trPr>
        <w:tc>
          <w:tcPr>
            <w:tcW w:w="3690" w:type="dxa"/>
            <w:tcBorders>
              <w:top w:val="nil"/>
              <w:left w:val="nil"/>
              <w:bottom w:val="nil"/>
              <w:right w:val="nil"/>
            </w:tcBorders>
            <w:shd w:val="clear" w:color="auto" w:fill="auto"/>
            <w:noWrap/>
            <w:vAlign w:val="center"/>
          </w:tcPr>
          <w:p w14:paraId="3481B914" w14:textId="77777777" w:rsidR="00656FB0" w:rsidRPr="00454D66" w:rsidRDefault="00656FB0" w:rsidP="00656FB0">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vAlign w:val="bottom"/>
          </w:tcPr>
          <w:p w14:paraId="6FA60F4D"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FY18</w:t>
            </w:r>
          </w:p>
        </w:tc>
        <w:tc>
          <w:tcPr>
            <w:tcW w:w="1620" w:type="dxa"/>
            <w:tcBorders>
              <w:top w:val="nil"/>
              <w:left w:val="nil"/>
              <w:bottom w:val="nil"/>
              <w:right w:val="nil"/>
            </w:tcBorders>
            <w:noWrap/>
            <w:vAlign w:val="bottom"/>
          </w:tcPr>
          <w:p w14:paraId="50A5F169"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FY19</w:t>
            </w:r>
          </w:p>
        </w:tc>
        <w:tc>
          <w:tcPr>
            <w:tcW w:w="1440" w:type="dxa"/>
            <w:tcBorders>
              <w:top w:val="nil"/>
              <w:left w:val="nil"/>
              <w:bottom w:val="nil"/>
              <w:right w:val="nil"/>
            </w:tcBorders>
            <w:shd w:val="clear" w:color="auto" w:fill="auto"/>
            <w:noWrap/>
            <w:vAlign w:val="bottom"/>
          </w:tcPr>
          <w:p w14:paraId="092B2D7A"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FY20</w:t>
            </w:r>
          </w:p>
        </w:tc>
        <w:tc>
          <w:tcPr>
            <w:tcW w:w="1205" w:type="dxa"/>
            <w:tcBorders>
              <w:top w:val="nil"/>
              <w:left w:val="nil"/>
              <w:bottom w:val="nil"/>
              <w:right w:val="nil"/>
            </w:tcBorders>
            <w:shd w:val="clear" w:color="auto" w:fill="auto"/>
            <w:noWrap/>
            <w:vAlign w:val="bottom"/>
          </w:tcPr>
          <w:p w14:paraId="587C5D1D"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FY21</w:t>
            </w:r>
          </w:p>
        </w:tc>
      </w:tr>
      <w:bookmarkEnd w:id="6"/>
      <w:tr w:rsidR="00656FB0" w:rsidRPr="00FA3226" w14:paraId="181A109C" w14:textId="77777777" w:rsidTr="00D61A56">
        <w:trPr>
          <w:trHeight w:val="227"/>
        </w:trPr>
        <w:tc>
          <w:tcPr>
            <w:tcW w:w="3690" w:type="dxa"/>
            <w:tcBorders>
              <w:top w:val="nil"/>
              <w:left w:val="nil"/>
              <w:bottom w:val="nil"/>
              <w:right w:val="nil"/>
            </w:tcBorders>
            <w:shd w:val="clear" w:color="auto" w:fill="auto"/>
            <w:noWrap/>
            <w:vAlign w:val="center"/>
          </w:tcPr>
          <w:p w14:paraId="2AC9A6E9"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 xml:space="preserve">1 Moderator – Salary                                                </w:t>
            </w:r>
          </w:p>
        </w:tc>
        <w:tc>
          <w:tcPr>
            <w:tcW w:w="1585" w:type="dxa"/>
            <w:tcBorders>
              <w:top w:val="nil"/>
              <w:left w:val="nil"/>
              <w:bottom w:val="nil"/>
              <w:right w:val="nil"/>
            </w:tcBorders>
            <w:shd w:val="clear" w:color="auto" w:fill="auto"/>
            <w:noWrap/>
          </w:tcPr>
          <w:p w14:paraId="15150A18" w14:textId="77777777" w:rsidR="00656FB0" w:rsidRPr="00454D66" w:rsidRDefault="00656FB0" w:rsidP="00D61A56">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$200 </w:t>
            </w:r>
          </w:p>
        </w:tc>
        <w:tc>
          <w:tcPr>
            <w:tcW w:w="1620" w:type="dxa"/>
            <w:tcBorders>
              <w:top w:val="nil"/>
              <w:left w:val="nil"/>
              <w:bottom w:val="nil"/>
              <w:right w:val="nil"/>
            </w:tcBorders>
            <w:noWrap/>
          </w:tcPr>
          <w:p w14:paraId="6330FF34"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$200               </w:t>
            </w:r>
          </w:p>
        </w:tc>
        <w:tc>
          <w:tcPr>
            <w:tcW w:w="1440" w:type="dxa"/>
            <w:tcBorders>
              <w:top w:val="nil"/>
              <w:left w:val="nil"/>
              <w:bottom w:val="nil"/>
              <w:right w:val="nil"/>
            </w:tcBorders>
            <w:shd w:val="clear" w:color="auto" w:fill="auto"/>
            <w:noWrap/>
          </w:tcPr>
          <w:p w14:paraId="69BB487A"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$200 </w:t>
            </w:r>
          </w:p>
        </w:tc>
        <w:tc>
          <w:tcPr>
            <w:tcW w:w="1205" w:type="dxa"/>
            <w:tcBorders>
              <w:top w:val="nil"/>
              <w:left w:val="nil"/>
              <w:bottom w:val="nil"/>
              <w:right w:val="nil"/>
            </w:tcBorders>
            <w:shd w:val="clear" w:color="auto" w:fill="auto"/>
            <w:noWrap/>
          </w:tcPr>
          <w:p w14:paraId="50D86150"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$200               </w:t>
            </w:r>
          </w:p>
        </w:tc>
      </w:tr>
      <w:tr w:rsidR="00656FB0" w:rsidRPr="00FA3226" w14:paraId="79FCA301" w14:textId="77777777" w:rsidTr="00D61A56">
        <w:trPr>
          <w:trHeight w:val="272"/>
        </w:trPr>
        <w:tc>
          <w:tcPr>
            <w:tcW w:w="3690" w:type="dxa"/>
            <w:tcBorders>
              <w:top w:val="nil"/>
              <w:left w:val="nil"/>
              <w:bottom w:val="nil"/>
              <w:right w:val="nil"/>
            </w:tcBorders>
            <w:shd w:val="clear" w:color="auto" w:fill="auto"/>
            <w:noWrap/>
            <w:vAlign w:val="center"/>
          </w:tcPr>
          <w:p w14:paraId="3AFBDC48"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 xml:space="preserve">2 Selectmen – Salary                                             </w:t>
            </w:r>
          </w:p>
        </w:tc>
        <w:tc>
          <w:tcPr>
            <w:tcW w:w="1585" w:type="dxa"/>
            <w:tcBorders>
              <w:top w:val="nil"/>
              <w:left w:val="nil"/>
              <w:bottom w:val="nil"/>
              <w:right w:val="nil"/>
            </w:tcBorders>
            <w:shd w:val="clear" w:color="auto" w:fill="auto"/>
            <w:noWrap/>
          </w:tcPr>
          <w:p w14:paraId="6B3E850E" w14:textId="77777777" w:rsidR="00656FB0" w:rsidRPr="00454D66" w:rsidRDefault="00656FB0" w:rsidP="00D61A56">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$4,500 </w:t>
            </w:r>
          </w:p>
        </w:tc>
        <w:tc>
          <w:tcPr>
            <w:tcW w:w="1620" w:type="dxa"/>
            <w:tcBorders>
              <w:top w:val="nil"/>
              <w:left w:val="nil"/>
              <w:bottom w:val="nil"/>
              <w:right w:val="nil"/>
            </w:tcBorders>
            <w:shd w:val="clear" w:color="auto" w:fill="auto"/>
            <w:noWrap/>
          </w:tcPr>
          <w:p w14:paraId="58834E3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$4,500 </w:t>
            </w:r>
          </w:p>
        </w:tc>
        <w:tc>
          <w:tcPr>
            <w:tcW w:w="1440" w:type="dxa"/>
            <w:tcBorders>
              <w:top w:val="nil"/>
              <w:left w:val="nil"/>
              <w:bottom w:val="nil"/>
              <w:right w:val="nil"/>
            </w:tcBorders>
            <w:shd w:val="clear" w:color="auto" w:fill="auto"/>
            <w:noWrap/>
          </w:tcPr>
          <w:p w14:paraId="405B7B0D"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$4,500 </w:t>
            </w:r>
          </w:p>
        </w:tc>
        <w:tc>
          <w:tcPr>
            <w:tcW w:w="1205" w:type="dxa"/>
            <w:tcBorders>
              <w:top w:val="nil"/>
              <w:left w:val="nil"/>
              <w:bottom w:val="nil"/>
              <w:right w:val="nil"/>
            </w:tcBorders>
            <w:shd w:val="clear" w:color="auto" w:fill="auto"/>
            <w:noWrap/>
          </w:tcPr>
          <w:p w14:paraId="108C85F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$4,500 </w:t>
            </w:r>
          </w:p>
        </w:tc>
      </w:tr>
      <w:tr w:rsidR="00656FB0" w:rsidRPr="00FA3226" w14:paraId="2C6CB47A" w14:textId="77777777" w:rsidTr="00D61A56">
        <w:trPr>
          <w:trHeight w:val="263"/>
        </w:trPr>
        <w:tc>
          <w:tcPr>
            <w:tcW w:w="3690" w:type="dxa"/>
            <w:tcBorders>
              <w:top w:val="nil"/>
              <w:left w:val="nil"/>
              <w:bottom w:val="nil"/>
              <w:right w:val="nil"/>
            </w:tcBorders>
            <w:shd w:val="clear" w:color="auto" w:fill="auto"/>
            <w:noWrap/>
            <w:vAlign w:val="center"/>
          </w:tcPr>
          <w:p w14:paraId="6C065FBC"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 xml:space="preserve">3 Town Admin. – Salary                                       </w:t>
            </w:r>
          </w:p>
        </w:tc>
        <w:tc>
          <w:tcPr>
            <w:tcW w:w="1585" w:type="dxa"/>
            <w:tcBorders>
              <w:top w:val="nil"/>
              <w:left w:val="nil"/>
              <w:bottom w:val="nil"/>
              <w:right w:val="nil"/>
            </w:tcBorders>
            <w:shd w:val="clear" w:color="auto" w:fill="auto"/>
            <w:noWrap/>
            <w:vAlign w:val="center"/>
          </w:tcPr>
          <w:p w14:paraId="4B93B199" w14:textId="77777777" w:rsidR="00656FB0" w:rsidRPr="00454D66" w:rsidRDefault="00656FB0" w:rsidP="00D61A56">
            <w:pPr>
              <w:spacing w:after="0" w:line="240" w:lineRule="auto"/>
              <w:jc w:val="right"/>
              <w:rPr>
                <w:rFonts w:ascii="Arial Narrow" w:hAnsi="Arial Narrow" w:cs="Arial"/>
                <w:sz w:val="24"/>
                <w:szCs w:val="24"/>
              </w:rPr>
            </w:pPr>
            <w:r w:rsidRPr="00454D66">
              <w:rPr>
                <w:rFonts w:ascii="Arial Narrow" w:hAnsi="Arial Narrow" w:cs="Arial"/>
                <w:sz w:val="24"/>
                <w:szCs w:val="24"/>
              </w:rPr>
              <w:t>$93,582</w:t>
            </w:r>
          </w:p>
        </w:tc>
        <w:tc>
          <w:tcPr>
            <w:tcW w:w="1620" w:type="dxa"/>
            <w:tcBorders>
              <w:top w:val="nil"/>
              <w:left w:val="nil"/>
              <w:bottom w:val="nil"/>
              <w:right w:val="nil"/>
            </w:tcBorders>
            <w:shd w:val="clear" w:color="auto" w:fill="auto"/>
            <w:noWrap/>
            <w:vAlign w:val="center"/>
          </w:tcPr>
          <w:p w14:paraId="7C110F9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$95,434</w:t>
            </w:r>
          </w:p>
        </w:tc>
        <w:tc>
          <w:tcPr>
            <w:tcW w:w="1440" w:type="dxa"/>
            <w:tcBorders>
              <w:top w:val="nil"/>
              <w:left w:val="nil"/>
              <w:bottom w:val="nil"/>
              <w:right w:val="nil"/>
            </w:tcBorders>
            <w:shd w:val="clear" w:color="auto" w:fill="auto"/>
            <w:noWrap/>
          </w:tcPr>
          <w:p w14:paraId="35914D2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$111,000 </w:t>
            </w:r>
          </w:p>
        </w:tc>
        <w:tc>
          <w:tcPr>
            <w:tcW w:w="1205" w:type="dxa"/>
            <w:tcBorders>
              <w:top w:val="nil"/>
              <w:left w:val="nil"/>
              <w:bottom w:val="nil"/>
              <w:right w:val="nil"/>
            </w:tcBorders>
            <w:shd w:val="clear" w:color="auto" w:fill="auto"/>
            <w:noWrap/>
          </w:tcPr>
          <w:p w14:paraId="224AD8D2"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$111,000 </w:t>
            </w:r>
          </w:p>
        </w:tc>
      </w:tr>
      <w:tr w:rsidR="00656FB0" w:rsidRPr="00FA3226" w14:paraId="31AC12B9" w14:textId="77777777" w:rsidTr="00D61A56">
        <w:trPr>
          <w:trHeight w:val="272"/>
        </w:trPr>
        <w:tc>
          <w:tcPr>
            <w:tcW w:w="3690" w:type="dxa"/>
            <w:tcBorders>
              <w:top w:val="nil"/>
              <w:left w:val="nil"/>
              <w:bottom w:val="nil"/>
              <w:right w:val="nil"/>
            </w:tcBorders>
            <w:shd w:val="clear" w:color="auto" w:fill="auto"/>
            <w:noWrap/>
            <w:vAlign w:val="center"/>
          </w:tcPr>
          <w:p w14:paraId="61546B09"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 xml:space="preserve">4 Selectmen – Clerical                                         </w:t>
            </w:r>
          </w:p>
        </w:tc>
        <w:tc>
          <w:tcPr>
            <w:tcW w:w="1585" w:type="dxa"/>
            <w:tcBorders>
              <w:top w:val="nil"/>
              <w:left w:val="nil"/>
              <w:bottom w:val="nil"/>
              <w:right w:val="nil"/>
            </w:tcBorders>
            <w:shd w:val="clear" w:color="auto" w:fill="auto"/>
            <w:noWrap/>
            <w:vAlign w:val="center"/>
          </w:tcPr>
          <w:p w14:paraId="7E9B1361" w14:textId="77777777" w:rsidR="00656FB0" w:rsidRPr="00454D66" w:rsidRDefault="00656FB0" w:rsidP="00D61A56">
            <w:pPr>
              <w:spacing w:after="0" w:line="240" w:lineRule="auto"/>
              <w:jc w:val="right"/>
              <w:rPr>
                <w:rFonts w:ascii="Arial Narrow" w:hAnsi="Arial Narrow" w:cs="Arial"/>
                <w:sz w:val="24"/>
                <w:szCs w:val="24"/>
              </w:rPr>
            </w:pPr>
            <w:r w:rsidRPr="00454D66">
              <w:rPr>
                <w:rFonts w:ascii="Arial Narrow" w:hAnsi="Arial Narrow" w:cs="Arial"/>
                <w:sz w:val="24"/>
                <w:szCs w:val="24"/>
              </w:rPr>
              <w:t>$78,723</w:t>
            </w:r>
          </w:p>
        </w:tc>
        <w:tc>
          <w:tcPr>
            <w:tcW w:w="1620" w:type="dxa"/>
            <w:tcBorders>
              <w:top w:val="nil"/>
              <w:left w:val="nil"/>
              <w:bottom w:val="nil"/>
              <w:right w:val="nil"/>
            </w:tcBorders>
            <w:shd w:val="clear" w:color="auto" w:fill="auto"/>
            <w:noWrap/>
            <w:vAlign w:val="center"/>
          </w:tcPr>
          <w:p w14:paraId="1E436BA6"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$83,081          </w:t>
            </w:r>
          </w:p>
        </w:tc>
        <w:tc>
          <w:tcPr>
            <w:tcW w:w="1440" w:type="dxa"/>
            <w:tcBorders>
              <w:top w:val="nil"/>
              <w:left w:val="nil"/>
              <w:bottom w:val="nil"/>
              <w:right w:val="nil"/>
            </w:tcBorders>
            <w:shd w:val="clear" w:color="auto" w:fill="auto"/>
            <w:noWrap/>
            <w:vAlign w:val="center"/>
          </w:tcPr>
          <w:p w14:paraId="1B85791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$83,905                </w:t>
            </w:r>
          </w:p>
        </w:tc>
        <w:tc>
          <w:tcPr>
            <w:tcW w:w="1205" w:type="dxa"/>
            <w:tcBorders>
              <w:top w:val="nil"/>
              <w:left w:val="nil"/>
              <w:bottom w:val="nil"/>
              <w:right w:val="nil"/>
            </w:tcBorders>
            <w:shd w:val="clear" w:color="auto" w:fill="auto"/>
            <w:noWrap/>
            <w:vAlign w:val="center"/>
          </w:tcPr>
          <w:p w14:paraId="6A82A976"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$84,917</w:t>
            </w:r>
          </w:p>
        </w:tc>
      </w:tr>
      <w:tr w:rsidR="00656FB0" w:rsidRPr="00FA3226" w14:paraId="5060EF01" w14:textId="77777777" w:rsidTr="00D61A56">
        <w:trPr>
          <w:trHeight w:val="263"/>
        </w:trPr>
        <w:tc>
          <w:tcPr>
            <w:tcW w:w="3690" w:type="dxa"/>
            <w:tcBorders>
              <w:top w:val="nil"/>
              <w:left w:val="nil"/>
              <w:bottom w:val="nil"/>
              <w:right w:val="nil"/>
            </w:tcBorders>
            <w:shd w:val="clear" w:color="auto" w:fill="auto"/>
            <w:noWrap/>
            <w:vAlign w:val="center"/>
          </w:tcPr>
          <w:p w14:paraId="31570A8A"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 xml:space="preserve">5 Selectmen – Exp.                                       </w:t>
            </w:r>
          </w:p>
        </w:tc>
        <w:tc>
          <w:tcPr>
            <w:tcW w:w="1585" w:type="dxa"/>
            <w:tcBorders>
              <w:top w:val="nil"/>
              <w:left w:val="nil"/>
              <w:bottom w:val="nil"/>
              <w:right w:val="nil"/>
            </w:tcBorders>
            <w:shd w:val="clear" w:color="auto" w:fill="auto"/>
            <w:noWrap/>
            <w:vAlign w:val="center"/>
          </w:tcPr>
          <w:p w14:paraId="733C26F9" w14:textId="77777777" w:rsidR="00656FB0" w:rsidRPr="00454D66" w:rsidRDefault="00656FB0" w:rsidP="00D61A56">
            <w:pPr>
              <w:spacing w:after="0" w:line="240" w:lineRule="auto"/>
              <w:jc w:val="right"/>
              <w:rPr>
                <w:rFonts w:ascii="Arial Narrow" w:hAnsi="Arial Narrow" w:cs="Arial"/>
                <w:sz w:val="24"/>
                <w:szCs w:val="24"/>
              </w:rPr>
            </w:pPr>
            <w:r w:rsidRPr="00454D66">
              <w:rPr>
                <w:rFonts w:ascii="Arial Narrow" w:hAnsi="Arial Narrow" w:cs="Arial"/>
                <w:sz w:val="24"/>
                <w:szCs w:val="24"/>
              </w:rPr>
              <w:t>$4,087</w:t>
            </w:r>
          </w:p>
        </w:tc>
        <w:tc>
          <w:tcPr>
            <w:tcW w:w="1620" w:type="dxa"/>
            <w:tcBorders>
              <w:top w:val="nil"/>
              <w:left w:val="nil"/>
              <w:bottom w:val="nil"/>
              <w:right w:val="nil"/>
            </w:tcBorders>
            <w:shd w:val="clear" w:color="auto" w:fill="auto"/>
            <w:noWrap/>
            <w:vAlign w:val="center"/>
          </w:tcPr>
          <w:p w14:paraId="65B00C4D"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$3,632</w:t>
            </w:r>
          </w:p>
        </w:tc>
        <w:tc>
          <w:tcPr>
            <w:tcW w:w="1440" w:type="dxa"/>
            <w:tcBorders>
              <w:top w:val="nil"/>
              <w:left w:val="nil"/>
              <w:bottom w:val="nil"/>
              <w:right w:val="nil"/>
            </w:tcBorders>
            <w:shd w:val="clear" w:color="auto" w:fill="auto"/>
            <w:noWrap/>
            <w:vAlign w:val="center"/>
          </w:tcPr>
          <w:p w14:paraId="2DD4CAE7"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$3,925</w:t>
            </w:r>
          </w:p>
        </w:tc>
        <w:tc>
          <w:tcPr>
            <w:tcW w:w="1205" w:type="dxa"/>
            <w:tcBorders>
              <w:top w:val="nil"/>
              <w:left w:val="nil"/>
              <w:bottom w:val="nil"/>
              <w:right w:val="nil"/>
            </w:tcBorders>
            <w:shd w:val="clear" w:color="auto" w:fill="auto"/>
            <w:noWrap/>
            <w:vAlign w:val="center"/>
          </w:tcPr>
          <w:p w14:paraId="5778CD18"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$3,925</w:t>
            </w:r>
          </w:p>
        </w:tc>
      </w:tr>
      <w:tr w:rsidR="00656FB0" w:rsidRPr="00FA3226" w14:paraId="37B3C051" w14:textId="77777777" w:rsidTr="00D61A56">
        <w:trPr>
          <w:trHeight w:val="312"/>
        </w:trPr>
        <w:tc>
          <w:tcPr>
            <w:tcW w:w="3690" w:type="dxa"/>
            <w:tcBorders>
              <w:top w:val="nil"/>
              <w:left w:val="nil"/>
              <w:bottom w:val="nil"/>
              <w:right w:val="nil"/>
            </w:tcBorders>
            <w:shd w:val="clear" w:color="auto" w:fill="auto"/>
            <w:noWrap/>
            <w:vAlign w:val="center"/>
          </w:tcPr>
          <w:p w14:paraId="31BDD8AC"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 xml:space="preserve">6 Law                                                                   </w:t>
            </w:r>
          </w:p>
        </w:tc>
        <w:tc>
          <w:tcPr>
            <w:tcW w:w="1585" w:type="dxa"/>
            <w:tcBorders>
              <w:top w:val="nil"/>
              <w:left w:val="nil"/>
              <w:bottom w:val="nil"/>
              <w:right w:val="nil"/>
            </w:tcBorders>
            <w:shd w:val="clear" w:color="auto" w:fill="auto"/>
            <w:noWrap/>
          </w:tcPr>
          <w:p w14:paraId="5B2E1A1F" w14:textId="77777777" w:rsidR="00656FB0" w:rsidRPr="00454D66" w:rsidRDefault="00656FB0" w:rsidP="00D61A56">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$81,016          </w:t>
            </w:r>
          </w:p>
        </w:tc>
        <w:tc>
          <w:tcPr>
            <w:tcW w:w="1620" w:type="dxa"/>
            <w:tcBorders>
              <w:top w:val="nil"/>
              <w:left w:val="nil"/>
              <w:bottom w:val="nil"/>
              <w:right w:val="nil"/>
            </w:tcBorders>
            <w:shd w:val="clear" w:color="auto" w:fill="auto"/>
            <w:noWrap/>
          </w:tcPr>
          <w:p w14:paraId="12ACF6B9"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$122,135 </w:t>
            </w:r>
          </w:p>
        </w:tc>
        <w:tc>
          <w:tcPr>
            <w:tcW w:w="1440" w:type="dxa"/>
            <w:tcBorders>
              <w:top w:val="nil"/>
              <w:left w:val="nil"/>
              <w:bottom w:val="nil"/>
              <w:right w:val="nil"/>
            </w:tcBorders>
            <w:shd w:val="clear" w:color="auto" w:fill="auto"/>
            <w:noWrap/>
            <w:vAlign w:val="center"/>
          </w:tcPr>
          <w:p w14:paraId="1081DA6C"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$74,100</w:t>
            </w:r>
          </w:p>
        </w:tc>
        <w:tc>
          <w:tcPr>
            <w:tcW w:w="1205" w:type="dxa"/>
            <w:tcBorders>
              <w:top w:val="nil"/>
              <w:left w:val="nil"/>
              <w:bottom w:val="nil"/>
              <w:right w:val="nil"/>
            </w:tcBorders>
            <w:shd w:val="clear" w:color="auto" w:fill="auto"/>
            <w:noWrap/>
            <w:vAlign w:val="center"/>
          </w:tcPr>
          <w:p w14:paraId="60A51216"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$124,500</w:t>
            </w:r>
          </w:p>
        </w:tc>
      </w:tr>
      <w:tr w:rsidR="00656FB0" w:rsidRPr="00FA3226" w14:paraId="76BA662C" w14:textId="77777777" w:rsidTr="00D61A56">
        <w:trPr>
          <w:trHeight w:val="245"/>
        </w:trPr>
        <w:tc>
          <w:tcPr>
            <w:tcW w:w="3690" w:type="dxa"/>
            <w:tcBorders>
              <w:top w:val="nil"/>
              <w:left w:val="nil"/>
              <w:bottom w:val="nil"/>
              <w:right w:val="nil"/>
            </w:tcBorders>
            <w:shd w:val="clear" w:color="auto" w:fill="auto"/>
            <w:noWrap/>
            <w:vAlign w:val="center"/>
          </w:tcPr>
          <w:p w14:paraId="05E5B39A"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7 Town Hall - Electricity</w:t>
            </w:r>
          </w:p>
        </w:tc>
        <w:tc>
          <w:tcPr>
            <w:tcW w:w="1585" w:type="dxa"/>
            <w:tcBorders>
              <w:top w:val="nil"/>
              <w:left w:val="nil"/>
              <w:bottom w:val="nil"/>
              <w:right w:val="nil"/>
            </w:tcBorders>
            <w:shd w:val="clear" w:color="auto" w:fill="auto"/>
            <w:noWrap/>
          </w:tcPr>
          <w:p w14:paraId="5827DC0F" w14:textId="77777777" w:rsidR="00656FB0" w:rsidRPr="00454D66" w:rsidRDefault="00656FB0" w:rsidP="00D61A56">
            <w:pPr>
              <w:spacing w:after="0" w:line="240" w:lineRule="auto"/>
              <w:jc w:val="right"/>
              <w:rPr>
                <w:rFonts w:ascii="Arial Narrow" w:hAnsi="Arial Narrow" w:cs="Arial"/>
                <w:sz w:val="24"/>
                <w:szCs w:val="24"/>
              </w:rPr>
            </w:pPr>
            <w:r w:rsidRPr="00454D66">
              <w:rPr>
                <w:rFonts w:ascii="Arial Narrow" w:hAnsi="Arial Narrow" w:cs="Arial"/>
                <w:sz w:val="24"/>
                <w:szCs w:val="24"/>
              </w:rPr>
              <w:t>$19,239</w:t>
            </w:r>
          </w:p>
        </w:tc>
        <w:tc>
          <w:tcPr>
            <w:tcW w:w="1620" w:type="dxa"/>
            <w:tcBorders>
              <w:top w:val="nil"/>
              <w:left w:val="nil"/>
              <w:bottom w:val="nil"/>
              <w:right w:val="nil"/>
            </w:tcBorders>
            <w:shd w:val="clear" w:color="auto" w:fill="auto"/>
            <w:noWrap/>
          </w:tcPr>
          <w:p w14:paraId="0C31FF5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$16,103</w:t>
            </w:r>
          </w:p>
        </w:tc>
        <w:tc>
          <w:tcPr>
            <w:tcW w:w="1440" w:type="dxa"/>
            <w:tcBorders>
              <w:top w:val="nil"/>
              <w:left w:val="nil"/>
              <w:bottom w:val="nil"/>
              <w:right w:val="nil"/>
            </w:tcBorders>
            <w:shd w:val="clear" w:color="auto" w:fill="auto"/>
            <w:noWrap/>
            <w:vAlign w:val="center"/>
          </w:tcPr>
          <w:p w14:paraId="751EA3C5"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$17,700</w:t>
            </w:r>
          </w:p>
        </w:tc>
        <w:tc>
          <w:tcPr>
            <w:tcW w:w="1205" w:type="dxa"/>
            <w:tcBorders>
              <w:top w:val="nil"/>
              <w:left w:val="nil"/>
              <w:bottom w:val="nil"/>
              <w:right w:val="nil"/>
            </w:tcBorders>
            <w:shd w:val="clear" w:color="auto" w:fill="auto"/>
            <w:noWrap/>
            <w:vAlign w:val="center"/>
          </w:tcPr>
          <w:p w14:paraId="337DA89D"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$15,500</w:t>
            </w:r>
          </w:p>
        </w:tc>
      </w:tr>
      <w:tr w:rsidR="00656FB0" w:rsidRPr="00FA3226" w14:paraId="73F3EF4C" w14:textId="77777777" w:rsidTr="00D61A56">
        <w:trPr>
          <w:trHeight w:val="263"/>
        </w:trPr>
        <w:tc>
          <w:tcPr>
            <w:tcW w:w="3690" w:type="dxa"/>
            <w:tcBorders>
              <w:top w:val="nil"/>
              <w:left w:val="nil"/>
              <w:bottom w:val="nil"/>
              <w:right w:val="nil"/>
            </w:tcBorders>
            <w:shd w:val="clear" w:color="auto" w:fill="auto"/>
            <w:noWrap/>
            <w:vAlign w:val="center"/>
          </w:tcPr>
          <w:p w14:paraId="67EEAFB3"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 xml:space="preserve">8 Town Reports                                                     </w:t>
            </w:r>
          </w:p>
        </w:tc>
        <w:tc>
          <w:tcPr>
            <w:tcW w:w="1585" w:type="dxa"/>
            <w:tcBorders>
              <w:top w:val="nil"/>
              <w:left w:val="nil"/>
              <w:bottom w:val="nil"/>
              <w:right w:val="nil"/>
            </w:tcBorders>
            <w:shd w:val="clear" w:color="auto" w:fill="auto"/>
            <w:noWrap/>
            <w:vAlign w:val="center"/>
          </w:tcPr>
          <w:p w14:paraId="4AD760D6" w14:textId="77777777" w:rsidR="00656FB0" w:rsidRPr="00454D66" w:rsidRDefault="00656FB0" w:rsidP="00D61A56">
            <w:pPr>
              <w:spacing w:after="0" w:line="240" w:lineRule="auto"/>
              <w:jc w:val="right"/>
              <w:rPr>
                <w:rFonts w:ascii="Arial Narrow" w:hAnsi="Arial Narrow" w:cs="Arial"/>
                <w:sz w:val="24"/>
                <w:szCs w:val="24"/>
              </w:rPr>
            </w:pPr>
            <w:r w:rsidRPr="00454D66">
              <w:rPr>
                <w:rFonts w:ascii="Arial Narrow" w:hAnsi="Arial Narrow" w:cs="Arial"/>
                <w:sz w:val="24"/>
                <w:szCs w:val="24"/>
              </w:rPr>
              <w:t>$7,591</w:t>
            </w:r>
          </w:p>
        </w:tc>
        <w:tc>
          <w:tcPr>
            <w:tcW w:w="1620" w:type="dxa"/>
            <w:tcBorders>
              <w:top w:val="nil"/>
              <w:left w:val="nil"/>
              <w:bottom w:val="nil"/>
              <w:right w:val="nil"/>
            </w:tcBorders>
            <w:shd w:val="clear" w:color="auto" w:fill="auto"/>
            <w:noWrap/>
            <w:vAlign w:val="center"/>
          </w:tcPr>
          <w:p w14:paraId="43AAC06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$10,547</w:t>
            </w:r>
          </w:p>
        </w:tc>
        <w:tc>
          <w:tcPr>
            <w:tcW w:w="1440" w:type="dxa"/>
            <w:tcBorders>
              <w:top w:val="nil"/>
              <w:left w:val="nil"/>
              <w:bottom w:val="nil"/>
              <w:right w:val="nil"/>
            </w:tcBorders>
            <w:shd w:val="clear" w:color="auto" w:fill="auto"/>
            <w:noWrap/>
            <w:vAlign w:val="center"/>
          </w:tcPr>
          <w:p w14:paraId="08A4981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$10,400</w:t>
            </w:r>
          </w:p>
        </w:tc>
        <w:tc>
          <w:tcPr>
            <w:tcW w:w="1205" w:type="dxa"/>
            <w:tcBorders>
              <w:top w:val="nil"/>
              <w:left w:val="nil"/>
              <w:bottom w:val="nil"/>
              <w:right w:val="nil"/>
            </w:tcBorders>
            <w:shd w:val="clear" w:color="auto" w:fill="auto"/>
            <w:noWrap/>
            <w:vAlign w:val="center"/>
          </w:tcPr>
          <w:p w14:paraId="2D6AC428"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$6,700</w:t>
            </w:r>
          </w:p>
        </w:tc>
      </w:tr>
      <w:tr w:rsidR="00656FB0" w:rsidRPr="00FA3226" w14:paraId="70E2FCE5" w14:textId="77777777" w:rsidTr="00D61A56">
        <w:trPr>
          <w:trHeight w:val="312"/>
        </w:trPr>
        <w:tc>
          <w:tcPr>
            <w:tcW w:w="3690" w:type="dxa"/>
            <w:tcBorders>
              <w:top w:val="nil"/>
              <w:left w:val="nil"/>
              <w:bottom w:val="nil"/>
              <w:right w:val="nil"/>
            </w:tcBorders>
            <w:shd w:val="clear" w:color="auto" w:fill="auto"/>
            <w:noWrap/>
            <w:vAlign w:val="center"/>
          </w:tcPr>
          <w:p w14:paraId="70301C5C"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 xml:space="preserve">9 Audit                                                                 </w:t>
            </w:r>
          </w:p>
        </w:tc>
        <w:tc>
          <w:tcPr>
            <w:tcW w:w="1585" w:type="dxa"/>
            <w:tcBorders>
              <w:top w:val="nil"/>
              <w:left w:val="nil"/>
              <w:bottom w:val="nil"/>
              <w:right w:val="nil"/>
            </w:tcBorders>
            <w:shd w:val="clear" w:color="auto" w:fill="auto"/>
            <w:noWrap/>
            <w:vAlign w:val="center"/>
          </w:tcPr>
          <w:p w14:paraId="00BCE90A" w14:textId="77777777" w:rsidR="00656FB0" w:rsidRPr="00454D66" w:rsidRDefault="00656FB0" w:rsidP="00D61A56">
            <w:pPr>
              <w:spacing w:after="0" w:line="240" w:lineRule="auto"/>
              <w:jc w:val="right"/>
              <w:rPr>
                <w:rFonts w:ascii="Arial Narrow" w:hAnsi="Arial Narrow" w:cs="Arial"/>
                <w:sz w:val="24"/>
                <w:szCs w:val="24"/>
              </w:rPr>
            </w:pPr>
            <w:r w:rsidRPr="00454D66">
              <w:rPr>
                <w:rFonts w:ascii="Arial Narrow" w:hAnsi="Arial Narrow" w:cs="Arial"/>
                <w:sz w:val="24"/>
                <w:szCs w:val="24"/>
              </w:rPr>
              <w:t>$21,544</w:t>
            </w:r>
          </w:p>
        </w:tc>
        <w:tc>
          <w:tcPr>
            <w:tcW w:w="1620" w:type="dxa"/>
            <w:tcBorders>
              <w:top w:val="nil"/>
              <w:left w:val="nil"/>
              <w:bottom w:val="nil"/>
              <w:right w:val="nil"/>
            </w:tcBorders>
            <w:shd w:val="clear" w:color="auto" w:fill="auto"/>
            <w:noWrap/>
            <w:vAlign w:val="center"/>
          </w:tcPr>
          <w:p w14:paraId="6A44E299"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$25,500</w:t>
            </w:r>
          </w:p>
        </w:tc>
        <w:tc>
          <w:tcPr>
            <w:tcW w:w="1440" w:type="dxa"/>
            <w:tcBorders>
              <w:top w:val="nil"/>
              <w:left w:val="nil"/>
              <w:bottom w:val="nil"/>
              <w:right w:val="nil"/>
            </w:tcBorders>
            <w:shd w:val="clear" w:color="auto" w:fill="auto"/>
            <w:noWrap/>
            <w:vAlign w:val="center"/>
          </w:tcPr>
          <w:p w14:paraId="6FB5E9BD"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$25,500</w:t>
            </w:r>
          </w:p>
        </w:tc>
        <w:tc>
          <w:tcPr>
            <w:tcW w:w="1205" w:type="dxa"/>
            <w:tcBorders>
              <w:top w:val="nil"/>
              <w:left w:val="nil"/>
              <w:bottom w:val="nil"/>
              <w:right w:val="nil"/>
            </w:tcBorders>
            <w:shd w:val="clear" w:color="auto" w:fill="auto"/>
            <w:noWrap/>
            <w:vAlign w:val="center"/>
          </w:tcPr>
          <w:p w14:paraId="30D4DB0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$25,500 (A)</w:t>
            </w:r>
          </w:p>
        </w:tc>
      </w:tr>
      <w:tr w:rsidR="00656FB0" w:rsidRPr="00FA3226" w14:paraId="083DD531" w14:textId="77777777" w:rsidTr="00D61A56">
        <w:trPr>
          <w:trHeight w:val="227"/>
        </w:trPr>
        <w:tc>
          <w:tcPr>
            <w:tcW w:w="3690" w:type="dxa"/>
            <w:tcBorders>
              <w:top w:val="nil"/>
              <w:left w:val="nil"/>
              <w:bottom w:val="nil"/>
              <w:right w:val="nil"/>
            </w:tcBorders>
            <w:shd w:val="clear" w:color="auto" w:fill="auto"/>
            <w:noWrap/>
            <w:vAlign w:val="center"/>
          </w:tcPr>
          <w:p w14:paraId="4F0CD23B"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 xml:space="preserve">10  Fin Comm – Clerical                                        </w:t>
            </w:r>
          </w:p>
        </w:tc>
        <w:tc>
          <w:tcPr>
            <w:tcW w:w="1585" w:type="dxa"/>
            <w:tcBorders>
              <w:top w:val="nil"/>
              <w:left w:val="nil"/>
              <w:bottom w:val="nil"/>
              <w:right w:val="nil"/>
            </w:tcBorders>
            <w:shd w:val="clear" w:color="auto" w:fill="auto"/>
            <w:noWrap/>
            <w:vAlign w:val="center"/>
          </w:tcPr>
          <w:p w14:paraId="39E9F0C9" w14:textId="77777777" w:rsidR="00656FB0" w:rsidRPr="00454D66" w:rsidRDefault="00656FB0" w:rsidP="00D61A56">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$3,193 </w:t>
            </w:r>
            <w:r w:rsidRPr="00454D66">
              <w:rPr>
                <w:rFonts w:ascii="Arial Narrow" w:hAnsi="Arial Narrow" w:cs="Arial"/>
                <w:sz w:val="24"/>
                <w:szCs w:val="24"/>
              </w:rPr>
              <w:tab/>
              <w:t xml:space="preserve">            </w:t>
            </w:r>
          </w:p>
        </w:tc>
        <w:tc>
          <w:tcPr>
            <w:tcW w:w="1620" w:type="dxa"/>
            <w:tcBorders>
              <w:top w:val="nil"/>
              <w:left w:val="nil"/>
              <w:bottom w:val="nil"/>
              <w:right w:val="nil"/>
            </w:tcBorders>
            <w:shd w:val="clear" w:color="auto" w:fill="auto"/>
            <w:noWrap/>
            <w:vAlign w:val="center"/>
          </w:tcPr>
          <w:p w14:paraId="5EC71035"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$3,225</w:t>
            </w:r>
          </w:p>
        </w:tc>
        <w:tc>
          <w:tcPr>
            <w:tcW w:w="1440" w:type="dxa"/>
            <w:tcBorders>
              <w:top w:val="nil"/>
              <w:left w:val="nil"/>
              <w:bottom w:val="nil"/>
              <w:right w:val="nil"/>
            </w:tcBorders>
            <w:shd w:val="clear" w:color="auto" w:fill="auto"/>
            <w:noWrap/>
            <w:vAlign w:val="center"/>
          </w:tcPr>
          <w:p w14:paraId="15C59C25"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$4,512                 </w:t>
            </w:r>
          </w:p>
        </w:tc>
        <w:tc>
          <w:tcPr>
            <w:tcW w:w="1205" w:type="dxa"/>
            <w:tcBorders>
              <w:top w:val="nil"/>
              <w:left w:val="nil"/>
              <w:bottom w:val="nil"/>
              <w:right w:val="nil"/>
            </w:tcBorders>
            <w:shd w:val="clear" w:color="auto" w:fill="auto"/>
            <w:noWrap/>
            <w:vAlign w:val="center"/>
          </w:tcPr>
          <w:p w14:paraId="5903F79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$4,592</w:t>
            </w:r>
          </w:p>
        </w:tc>
      </w:tr>
      <w:tr w:rsidR="00656FB0" w:rsidRPr="00FA3226" w14:paraId="029A1FB1" w14:textId="77777777" w:rsidTr="00D61A56">
        <w:trPr>
          <w:trHeight w:val="263"/>
        </w:trPr>
        <w:tc>
          <w:tcPr>
            <w:tcW w:w="3690" w:type="dxa"/>
            <w:tcBorders>
              <w:top w:val="nil"/>
              <w:left w:val="nil"/>
              <w:bottom w:val="nil"/>
              <w:right w:val="nil"/>
            </w:tcBorders>
            <w:shd w:val="clear" w:color="auto" w:fill="auto"/>
            <w:noWrap/>
            <w:vAlign w:val="center"/>
          </w:tcPr>
          <w:p w14:paraId="472865E8"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 xml:space="preserve">11 Fin Comm – Exp.                                       </w:t>
            </w:r>
          </w:p>
        </w:tc>
        <w:tc>
          <w:tcPr>
            <w:tcW w:w="1585" w:type="dxa"/>
            <w:tcBorders>
              <w:top w:val="nil"/>
              <w:left w:val="nil"/>
              <w:bottom w:val="nil"/>
              <w:right w:val="nil"/>
            </w:tcBorders>
            <w:shd w:val="clear" w:color="auto" w:fill="auto"/>
            <w:noWrap/>
            <w:vAlign w:val="center"/>
          </w:tcPr>
          <w:p w14:paraId="73DA5C74" w14:textId="4C9472D9" w:rsidR="00656FB0" w:rsidRPr="00454D66" w:rsidRDefault="00D61A56" w:rsidP="00D61A56">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w:t>
            </w:r>
            <w:r w:rsidR="00656FB0" w:rsidRPr="00454D66">
              <w:rPr>
                <w:rFonts w:ascii="Arial Narrow" w:hAnsi="Arial Narrow" w:cs="Arial"/>
                <w:sz w:val="24"/>
                <w:szCs w:val="24"/>
              </w:rPr>
              <w:t xml:space="preserve">$180 </w:t>
            </w:r>
            <w:r w:rsidR="00656FB0" w:rsidRPr="00454D66">
              <w:rPr>
                <w:rFonts w:ascii="Arial Narrow" w:hAnsi="Arial Narrow" w:cs="Arial"/>
                <w:sz w:val="24"/>
                <w:szCs w:val="24"/>
              </w:rPr>
              <w:tab/>
              <w:t xml:space="preserve">              </w:t>
            </w:r>
          </w:p>
        </w:tc>
        <w:tc>
          <w:tcPr>
            <w:tcW w:w="1620" w:type="dxa"/>
            <w:tcBorders>
              <w:top w:val="nil"/>
              <w:left w:val="nil"/>
              <w:bottom w:val="nil"/>
              <w:right w:val="nil"/>
            </w:tcBorders>
            <w:shd w:val="clear" w:color="auto" w:fill="auto"/>
            <w:noWrap/>
            <w:vAlign w:val="center"/>
          </w:tcPr>
          <w:p w14:paraId="1B19D2E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$225</w:t>
            </w:r>
          </w:p>
        </w:tc>
        <w:tc>
          <w:tcPr>
            <w:tcW w:w="1440" w:type="dxa"/>
            <w:tcBorders>
              <w:top w:val="nil"/>
              <w:left w:val="nil"/>
              <w:bottom w:val="nil"/>
              <w:right w:val="nil"/>
            </w:tcBorders>
            <w:shd w:val="clear" w:color="auto" w:fill="auto"/>
            <w:noWrap/>
            <w:vAlign w:val="center"/>
          </w:tcPr>
          <w:p w14:paraId="48BD2FC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$359</w:t>
            </w:r>
          </w:p>
        </w:tc>
        <w:tc>
          <w:tcPr>
            <w:tcW w:w="1205" w:type="dxa"/>
            <w:tcBorders>
              <w:top w:val="nil"/>
              <w:left w:val="nil"/>
              <w:bottom w:val="nil"/>
              <w:right w:val="nil"/>
            </w:tcBorders>
            <w:shd w:val="clear" w:color="auto" w:fill="auto"/>
            <w:noWrap/>
            <w:vAlign w:val="center"/>
          </w:tcPr>
          <w:p w14:paraId="1CDDC34D"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$359</w:t>
            </w:r>
          </w:p>
        </w:tc>
      </w:tr>
      <w:tr w:rsidR="00656FB0" w:rsidRPr="00FA3226" w14:paraId="73E83CE4" w14:textId="77777777" w:rsidTr="00D61A56">
        <w:trPr>
          <w:trHeight w:val="272"/>
        </w:trPr>
        <w:tc>
          <w:tcPr>
            <w:tcW w:w="3690" w:type="dxa"/>
            <w:tcBorders>
              <w:top w:val="nil"/>
              <w:left w:val="nil"/>
              <w:bottom w:val="nil"/>
              <w:right w:val="nil"/>
            </w:tcBorders>
            <w:shd w:val="clear" w:color="auto" w:fill="auto"/>
            <w:noWrap/>
            <w:vAlign w:val="center"/>
          </w:tcPr>
          <w:p w14:paraId="6DBE7E0C"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12 Accountant - Salary</w:t>
            </w:r>
          </w:p>
        </w:tc>
        <w:tc>
          <w:tcPr>
            <w:tcW w:w="1585" w:type="dxa"/>
            <w:tcBorders>
              <w:top w:val="nil"/>
              <w:left w:val="nil"/>
              <w:bottom w:val="nil"/>
              <w:right w:val="nil"/>
            </w:tcBorders>
            <w:shd w:val="clear" w:color="auto" w:fill="auto"/>
            <w:noWrap/>
            <w:vAlign w:val="center"/>
          </w:tcPr>
          <w:p w14:paraId="3FF68DC5" w14:textId="77777777" w:rsidR="00656FB0" w:rsidRPr="00454D66" w:rsidRDefault="00656FB0" w:rsidP="00D61A56">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$75,572          </w:t>
            </w:r>
          </w:p>
        </w:tc>
        <w:tc>
          <w:tcPr>
            <w:tcW w:w="1620" w:type="dxa"/>
            <w:tcBorders>
              <w:top w:val="nil"/>
              <w:left w:val="nil"/>
              <w:bottom w:val="nil"/>
              <w:right w:val="nil"/>
            </w:tcBorders>
            <w:shd w:val="clear" w:color="auto" w:fill="auto"/>
            <w:noWrap/>
            <w:vAlign w:val="center"/>
          </w:tcPr>
          <w:p w14:paraId="70A98F4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$77,064</w:t>
            </w:r>
          </w:p>
        </w:tc>
        <w:tc>
          <w:tcPr>
            <w:tcW w:w="1440" w:type="dxa"/>
            <w:tcBorders>
              <w:top w:val="nil"/>
              <w:left w:val="nil"/>
              <w:bottom w:val="nil"/>
              <w:right w:val="nil"/>
            </w:tcBorders>
            <w:shd w:val="clear" w:color="auto" w:fill="auto"/>
            <w:noWrap/>
            <w:vAlign w:val="center"/>
          </w:tcPr>
          <w:p w14:paraId="33E9EF3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$78,836</w:t>
            </w:r>
          </w:p>
        </w:tc>
        <w:tc>
          <w:tcPr>
            <w:tcW w:w="1205" w:type="dxa"/>
            <w:tcBorders>
              <w:top w:val="nil"/>
              <w:left w:val="nil"/>
              <w:bottom w:val="nil"/>
              <w:right w:val="nil"/>
            </w:tcBorders>
            <w:shd w:val="clear" w:color="auto" w:fill="auto"/>
            <w:noWrap/>
            <w:vAlign w:val="center"/>
          </w:tcPr>
          <w:p w14:paraId="308B87D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$80,078</w:t>
            </w:r>
          </w:p>
        </w:tc>
      </w:tr>
      <w:tr w:rsidR="00656FB0" w:rsidRPr="00FA3226" w14:paraId="55C4E4FA" w14:textId="77777777" w:rsidTr="00D61A56">
        <w:trPr>
          <w:trHeight w:val="263"/>
        </w:trPr>
        <w:tc>
          <w:tcPr>
            <w:tcW w:w="3690" w:type="dxa"/>
            <w:tcBorders>
              <w:top w:val="nil"/>
              <w:left w:val="nil"/>
              <w:bottom w:val="nil"/>
              <w:right w:val="nil"/>
            </w:tcBorders>
            <w:shd w:val="clear" w:color="auto" w:fill="auto"/>
            <w:noWrap/>
            <w:vAlign w:val="bottom"/>
          </w:tcPr>
          <w:p w14:paraId="2F74F097"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13 Accountant - Clerical</w:t>
            </w:r>
          </w:p>
        </w:tc>
        <w:tc>
          <w:tcPr>
            <w:tcW w:w="1585" w:type="dxa"/>
            <w:tcBorders>
              <w:top w:val="nil"/>
              <w:left w:val="nil"/>
              <w:bottom w:val="nil"/>
              <w:right w:val="nil"/>
            </w:tcBorders>
            <w:shd w:val="clear" w:color="auto" w:fill="auto"/>
            <w:noWrap/>
            <w:vAlign w:val="center"/>
          </w:tcPr>
          <w:p w14:paraId="343E8AC7" w14:textId="77777777" w:rsidR="00656FB0" w:rsidRPr="00454D66" w:rsidRDefault="00656FB0" w:rsidP="00D61A56">
            <w:pPr>
              <w:spacing w:after="0" w:line="240" w:lineRule="auto"/>
              <w:jc w:val="right"/>
              <w:rPr>
                <w:rFonts w:ascii="Arial Narrow" w:hAnsi="Arial Narrow" w:cs="Arial"/>
                <w:sz w:val="24"/>
                <w:szCs w:val="24"/>
              </w:rPr>
            </w:pPr>
            <w:r w:rsidRPr="00454D66">
              <w:rPr>
                <w:rFonts w:ascii="Arial Narrow" w:hAnsi="Arial Narrow" w:cs="Arial"/>
                <w:sz w:val="24"/>
                <w:szCs w:val="24"/>
              </w:rPr>
              <w:t>$49,776</w:t>
            </w:r>
          </w:p>
        </w:tc>
        <w:tc>
          <w:tcPr>
            <w:tcW w:w="1620" w:type="dxa"/>
            <w:tcBorders>
              <w:top w:val="nil"/>
              <w:left w:val="nil"/>
              <w:bottom w:val="nil"/>
              <w:right w:val="nil"/>
            </w:tcBorders>
            <w:shd w:val="clear" w:color="auto" w:fill="auto"/>
            <w:noWrap/>
            <w:vAlign w:val="center"/>
          </w:tcPr>
          <w:p w14:paraId="5E5EB76D"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$50,754</w:t>
            </w:r>
          </w:p>
        </w:tc>
        <w:tc>
          <w:tcPr>
            <w:tcW w:w="1440" w:type="dxa"/>
            <w:tcBorders>
              <w:top w:val="nil"/>
              <w:left w:val="nil"/>
              <w:bottom w:val="nil"/>
              <w:right w:val="nil"/>
            </w:tcBorders>
            <w:shd w:val="clear" w:color="auto" w:fill="auto"/>
            <w:noWrap/>
            <w:vAlign w:val="center"/>
          </w:tcPr>
          <w:p w14:paraId="72AFC735"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$52,141</w:t>
            </w:r>
          </w:p>
        </w:tc>
        <w:tc>
          <w:tcPr>
            <w:tcW w:w="1205" w:type="dxa"/>
            <w:tcBorders>
              <w:top w:val="nil"/>
              <w:left w:val="nil"/>
              <w:bottom w:val="nil"/>
              <w:right w:val="nil"/>
            </w:tcBorders>
            <w:shd w:val="clear" w:color="auto" w:fill="auto"/>
            <w:noWrap/>
            <w:vAlign w:val="center"/>
          </w:tcPr>
          <w:p w14:paraId="5C7A2AB2"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$42,972</w:t>
            </w:r>
          </w:p>
        </w:tc>
      </w:tr>
      <w:tr w:rsidR="00656FB0" w:rsidRPr="00FA3226" w14:paraId="1C11F7BE" w14:textId="77777777" w:rsidTr="00D61A56">
        <w:trPr>
          <w:trHeight w:val="281"/>
        </w:trPr>
        <w:tc>
          <w:tcPr>
            <w:tcW w:w="3690" w:type="dxa"/>
            <w:tcBorders>
              <w:top w:val="nil"/>
              <w:left w:val="nil"/>
              <w:bottom w:val="nil"/>
              <w:right w:val="nil"/>
            </w:tcBorders>
            <w:shd w:val="clear" w:color="auto" w:fill="auto"/>
            <w:noWrap/>
            <w:vAlign w:val="bottom"/>
          </w:tcPr>
          <w:p w14:paraId="7D911D63"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14 Accountant – Exp.</w:t>
            </w:r>
            <w:r w:rsidRPr="00454D66">
              <w:rPr>
                <w:rFonts w:ascii="Arial Narrow" w:hAnsi="Arial Narrow" w:cs="Arial"/>
                <w:sz w:val="24"/>
                <w:szCs w:val="24"/>
              </w:rPr>
              <w:tab/>
            </w:r>
          </w:p>
        </w:tc>
        <w:tc>
          <w:tcPr>
            <w:tcW w:w="1585" w:type="dxa"/>
            <w:tcBorders>
              <w:top w:val="nil"/>
              <w:left w:val="nil"/>
              <w:bottom w:val="nil"/>
              <w:right w:val="nil"/>
            </w:tcBorders>
            <w:shd w:val="clear" w:color="auto" w:fill="auto"/>
            <w:noWrap/>
            <w:vAlign w:val="center"/>
          </w:tcPr>
          <w:p w14:paraId="4321659C"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$1,180</w:t>
            </w:r>
          </w:p>
        </w:tc>
        <w:tc>
          <w:tcPr>
            <w:tcW w:w="1620" w:type="dxa"/>
            <w:tcBorders>
              <w:top w:val="nil"/>
              <w:left w:val="nil"/>
              <w:bottom w:val="nil"/>
              <w:right w:val="nil"/>
            </w:tcBorders>
            <w:shd w:val="clear" w:color="auto" w:fill="auto"/>
            <w:noWrap/>
            <w:vAlign w:val="center"/>
          </w:tcPr>
          <w:p w14:paraId="7343FB3E"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$1,225</w:t>
            </w:r>
          </w:p>
        </w:tc>
        <w:tc>
          <w:tcPr>
            <w:tcW w:w="1440" w:type="dxa"/>
            <w:tcBorders>
              <w:top w:val="nil"/>
              <w:left w:val="nil"/>
              <w:bottom w:val="nil"/>
              <w:right w:val="nil"/>
            </w:tcBorders>
            <w:shd w:val="clear" w:color="auto" w:fill="auto"/>
            <w:noWrap/>
            <w:vAlign w:val="center"/>
          </w:tcPr>
          <w:p w14:paraId="120A771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$1,625</w:t>
            </w:r>
          </w:p>
        </w:tc>
        <w:tc>
          <w:tcPr>
            <w:tcW w:w="1205" w:type="dxa"/>
            <w:tcBorders>
              <w:top w:val="nil"/>
              <w:left w:val="nil"/>
              <w:bottom w:val="nil"/>
              <w:right w:val="nil"/>
            </w:tcBorders>
            <w:shd w:val="clear" w:color="auto" w:fill="auto"/>
            <w:noWrap/>
            <w:vAlign w:val="center"/>
          </w:tcPr>
          <w:p w14:paraId="36880AC5"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$1,625</w:t>
            </w:r>
          </w:p>
        </w:tc>
      </w:tr>
      <w:tr w:rsidR="00656FB0" w:rsidRPr="00FA3226" w14:paraId="204CD77B" w14:textId="77777777" w:rsidTr="00D61A56">
        <w:trPr>
          <w:trHeight w:val="312"/>
        </w:trPr>
        <w:tc>
          <w:tcPr>
            <w:tcW w:w="3690" w:type="dxa"/>
            <w:tcBorders>
              <w:top w:val="nil"/>
              <w:left w:val="nil"/>
              <w:bottom w:val="nil"/>
              <w:right w:val="nil"/>
            </w:tcBorders>
            <w:shd w:val="clear" w:color="auto" w:fill="auto"/>
            <w:noWrap/>
            <w:vAlign w:val="bottom"/>
          </w:tcPr>
          <w:p w14:paraId="7859F522"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15 Data Processing</w:t>
            </w:r>
          </w:p>
        </w:tc>
        <w:tc>
          <w:tcPr>
            <w:tcW w:w="1585" w:type="dxa"/>
            <w:tcBorders>
              <w:top w:val="nil"/>
              <w:left w:val="nil"/>
              <w:bottom w:val="nil"/>
              <w:right w:val="nil"/>
            </w:tcBorders>
            <w:shd w:val="clear" w:color="auto" w:fill="auto"/>
            <w:noWrap/>
            <w:vAlign w:val="center"/>
          </w:tcPr>
          <w:p w14:paraId="2E1E13A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$84,663</w:t>
            </w:r>
          </w:p>
        </w:tc>
        <w:tc>
          <w:tcPr>
            <w:tcW w:w="1620" w:type="dxa"/>
            <w:tcBorders>
              <w:top w:val="nil"/>
              <w:left w:val="nil"/>
              <w:bottom w:val="nil"/>
              <w:right w:val="nil"/>
            </w:tcBorders>
            <w:shd w:val="clear" w:color="auto" w:fill="auto"/>
            <w:noWrap/>
            <w:vAlign w:val="center"/>
          </w:tcPr>
          <w:p w14:paraId="52E41879"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$101,426</w:t>
            </w:r>
          </w:p>
        </w:tc>
        <w:tc>
          <w:tcPr>
            <w:tcW w:w="1440" w:type="dxa"/>
            <w:tcBorders>
              <w:top w:val="nil"/>
              <w:left w:val="nil"/>
              <w:bottom w:val="nil"/>
              <w:right w:val="nil"/>
            </w:tcBorders>
            <w:shd w:val="clear" w:color="auto" w:fill="auto"/>
            <w:noWrap/>
            <w:vAlign w:val="center"/>
          </w:tcPr>
          <w:p w14:paraId="138BC602"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$106,911</w:t>
            </w:r>
          </w:p>
        </w:tc>
        <w:tc>
          <w:tcPr>
            <w:tcW w:w="1205" w:type="dxa"/>
            <w:tcBorders>
              <w:top w:val="nil"/>
              <w:left w:val="nil"/>
              <w:bottom w:val="nil"/>
              <w:right w:val="nil"/>
            </w:tcBorders>
            <w:shd w:val="clear" w:color="auto" w:fill="auto"/>
            <w:noWrap/>
            <w:vAlign w:val="center"/>
          </w:tcPr>
          <w:p w14:paraId="7437EB5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$106,694</w:t>
            </w:r>
          </w:p>
        </w:tc>
      </w:tr>
      <w:tr w:rsidR="00656FB0" w:rsidRPr="00FA3226" w14:paraId="6EB51897" w14:textId="77777777" w:rsidTr="00D61A56">
        <w:trPr>
          <w:trHeight w:val="312"/>
        </w:trPr>
        <w:tc>
          <w:tcPr>
            <w:tcW w:w="3690" w:type="dxa"/>
            <w:tcBorders>
              <w:top w:val="nil"/>
              <w:left w:val="nil"/>
              <w:bottom w:val="nil"/>
              <w:right w:val="nil"/>
            </w:tcBorders>
            <w:shd w:val="clear" w:color="auto" w:fill="auto"/>
            <w:noWrap/>
          </w:tcPr>
          <w:p w14:paraId="3EF33FDB"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16 Assessors - Salary</w:t>
            </w:r>
          </w:p>
        </w:tc>
        <w:tc>
          <w:tcPr>
            <w:tcW w:w="1585" w:type="dxa"/>
            <w:tcBorders>
              <w:top w:val="nil"/>
              <w:left w:val="nil"/>
              <w:bottom w:val="nil"/>
              <w:right w:val="nil"/>
            </w:tcBorders>
            <w:shd w:val="clear" w:color="auto" w:fill="auto"/>
            <w:noWrap/>
          </w:tcPr>
          <w:p w14:paraId="14E59AE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$4,500 </w:t>
            </w:r>
          </w:p>
        </w:tc>
        <w:tc>
          <w:tcPr>
            <w:tcW w:w="1620" w:type="dxa"/>
            <w:tcBorders>
              <w:top w:val="nil"/>
              <w:left w:val="nil"/>
              <w:bottom w:val="nil"/>
              <w:right w:val="nil"/>
            </w:tcBorders>
            <w:shd w:val="clear" w:color="auto" w:fill="auto"/>
            <w:noWrap/>
          </w:tcPr>
          <w:p w14:paraId="4774BB2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$4,500 </w:t>
            </w:r>
          </w:p>
        </w:tc>
        <w:tc>
          <w:tcPr>
            <w:tcW w:w="1440" w:type="dxa"/>
            <w:tcBorders>
              <w:top w:val="nil"/>
              <w:left w:val="nil"/>
              <w:bottom w:val="nil"/>
              <w:right w:val="nil"/>
            </w:tcBorders>
            <w:shd w:val="clear" w:color="auto" w:fill="auto"/>
            <w:noWrap/>
          </w:tcPr>
          <w:p w14:paraId="643BBCB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$4,500 </w:t>
            </w:r>
          </w:p>
        </w:tc>
        <w:tc>
          <w:tcPr>
            <w:tcW w:w="1205" w:type="dxa"/>
            <w:tcBorders>
              <w:top w:val="nil"/>
              <w:left w:val="nil"/>
              <w:bottom w:val="nil"/>
              <w:right w:val="nil"/>
            </w:tcBorders>
            <w:shd w:val="clear" w:color="auto" w:fill="auto"/>
            <w:noWrap/>
          </w:tcPr>
          <w:p w14:paraId="62C3057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$4,500 </w:t>
            </w:r>
          </w:p>
        </w:tc>
      </w:tr>
      <w:tr w:rsidR="00656FB0" w:rsidRPr="00FA3226" w14:paraId="64A56C37" w14:textId="77777777" w:rsidTr="00D61A56">
        <w:trPr>
          <w:trHeight w:val="312"/>
        </w:trPr>
        <w:tc>
          <w:tcPr>
            <w:tcW w:w="3690" w:type="dxa"/>
            <w:tcBorders>
              <w:top w:val="nil"/>
              <w:left w:val="nil"/>
              <w:bottom w:val="nil"/>
              <w:right w:val="nil"/>
            </w:tcBorders>
            <w:shd w:val="clear" w:color="auto" w:fill="auto"/>
            <w:noWrap/>
          </w:tcPr>
          <w:p w14:paraId="347D56D0"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17 Principal Assessor/Appraiser</w:t>
            </w:r>
          </w:p>
        </w:tc>
        <w:tc>
          <w:tcPr>
            <w:tcW w:w="1585" w:type="dxa"/>
            <w:tcBorders>
              <w:top w:val="nil"/>
              <w:left w:val="nil"/>
              <w:bottom w:val="nil"/>
              <w:right w:val="nil"/>
            </w:tcBorders>
            <w:shd w:val="clear" w:color="auto" w:fill="auto"/>
            <w:noWrap/>
          </w:tcPr>
          <w:p w14:paraId="47782A1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$70,225 </w:t>
            </w:r>
          </w:p>
        </w:tc>
        <w:tc>
          <w:tcPr>
            <w:tcW w:w="1620" w:type="dxa"/>
            <w:tcBorders>
              <w:top w:val="nil"/>
              <w:left w:val="nil"/>
              <w:bottom w:val="nil"/>
              <w:right w:val="nil"/>
            </w:tcBorders>
            <w:shd w:val="clear" w:color="auto" w:fill="auto"/>
            <w:noWrap/>
          </w:tcPr>
          <w:p w14:paraId="67F303CD"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$74,022 </w:t>
            </w:r>
          </w:p>
        </w:tc>
        <w:tc>
          <w:tcPr>
            <w:tcW w:w="1440" w:type="dxa"/>
            <w:tcBorders>
              <w:top w:val="nil"/>
              <w:left w:val="nil"/>
              <w:bottom w:val="nil"/>
              <w:right w:val="nil"/>
            </w:tcBorders>
            <w:shd w:val="clear" w:color="auto" w:fill="auto"/>
            <w:noWrap/>
          </w:tcPr>
          <w:p w14:paraId="70E5B4B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$77,528 </w:t>
            </w:r>
          </w:p>
        </w:tc>
        <w:tc>
          <w:tcPr>
            <w:tcW w:w="1205" w:type="dxa"/>
            <w:tcBorders>
              <w:top w:val="nil"/>
              <w:left w:val="nil"/>
              <w:bottom w:val="nil"/>
              <w:right w:val="nil"/>
            </w:tcBorders>
            <w:shd w:val="clear" w:color="auto" w:fill="auto"/>
            <w:noWrap/>
          </w:tcPr>
          <w:p w14:paraId="3752201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$79,047</w:t>
            </w:r>
          </w:p>
        </w:tc>
      </w:tr>
      <w:tr w:rsidR="00656FB0" w:rsidRPr="00FA3226" w14:paraId="2F7A9130" w14:textId="77777777" w:rsidTr="00D61A56">
        <w:trPr>
          <w:trHeight w:val="312"/>
        </w:trPr>
        <w:tc>
          <w:tcPr>
            <w:tcW w:w="3690" w:type="dxa"/>
            <w:tcBorders>
              <w:top w:val="nil"/>
              <w:left w:val="nil"/>
              <w:bottom w:val="nil"/>
              <w:right w:val="nil"/>
            </w:tcBorders>
            <w:shd w:val="clear" w:color="auto" w:fill="auto"/>
            <w:noWrap/>
          </w:tcPr>
          <w:p w14:paraId="393568BA"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18 Assessors - Clerical</w:t>
            </w:r>
          </w:p>
        </w:tc>
        <w:tc>
          <w:tcPr>
            <w:tcW w:w="1585" w:type="dxa"/>
            <w:tcBorders>
              <w:top w:val="nil"/>
              <w:left w:val="nil"/>
              <w:bottom w:val="nil"/>
              <w:right w:val="nil"/>
            </w:tcBorders>
            <w:shd w:val="clear" w:color="auto" w:fill="auto"/>
            <w:noWrap/>
          </w:tcPr>
          <w:p w14:paraId="50FF6CE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$62,572 </w:t>
            </w:r>
          </w:p>
        </w:tc>
        <w:tc>
          <w:tcPr>
            <w:tcW w:w="1620" w:type="dxa"/>
            <w:tcBorders>
              <w:top w:val="nil"/>
              <w:left w:val="nil"/>
              <w:bottom w:val="nil"/>
              <w:right w:val="nil"/>
            </w:tcBorders>
            <w:shd w:val="clear" w:color="auto" w:fill="auto"/>
            <w:noWrap/>
          </w:tcPr>
          <w:p w14:paraId="7200CE4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$64,611 </w:t>
            </w:r>
          </w:p>
        </w:tc>
        <w:tc>
          <w:tcPr>
            <w:tcW w:w="1440" w:type="dxa"/>
            <w:tcBorders>
              <w:top w:val="nil"/>
              <w:left w:val="nil"/>
              <w:bottom w:val="nil"/>
              <w:right w:val="nil"/>
            </w:tcBorders>
            <w:shd w:val="clear" w:color="auto" w:fill="auto"/>
            <w:noWrap/>
          </w:tcPr>
          <w:p w14:paraId="23F55747"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$67,626 </w:t>
            </w:r>
          </w:p>
        </w:tc>
        <w:tc>
          <w:tcPr>
            <w:tcW w:w="1205" w:type="dxa"/>
            <w:tcBorders>
              <w:top w:val="nil"/>
              <w:left w:val="nil"/>
              <w:bottom w:val="nil"/>
              <w:right w:val="nil"/>
            </w:tcBorders>
            <w:shd w:val="clear" w:color="auto" w:fill="auto"/>
            <w:noWrap/>
          </w:tcPr>
          <w:p w14:paraId="1621F32C"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$65,445</w:t>
            </w:r>
          </w:p>
        </w:tc>
      </w:tr>
      <w:tr w:rsidR="00656FB0" w:rsidRPr="00FA3226" w14:paraId="58B87324" w14:textId="77777777" w:rsidTr="00D61A56">
        <w:trPr>
          <w:trHeight w:val="281"/>
        </w:trPr>
        <w:tc>
          <w:tcPr>
            <w:tcW w:w="3690" w:type="dxa"/>
            <w:tcBorders>
              <w:top w:val="nil"/>
              <w:left w:val="nil"/>
              <w:bottom w:val="nil"/>
              <w:right w:val="nil"/>
            </w:tcBorders>
            <w:shd w:val="clear" w:color="auto" w:fill="auto"/>
            <w:noWrap/>
          </w:tcPr>
          <w:p w14:paraId="0C20ACBE"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19 Assessors – Exp.</w:t>
            </w:r>
          </w:p>
        </w:tc>
        <w:tc>
          <w:tcPr>
            <w:tcW w:w="1585" w:type="dxa"/>
            <w:tcBorders>
              <w:top w:val="nil"/>
              <w:left w:val="nil"/>
              <w:bottom w:val="nil"/>
              <w:right w:val="nil"/>
            </w:tcBorders>
            <w:shd w:val="clear" w:color="auto" w:fill="auto"/>
            <w:noWrap/>
          </w:tcPr>
          <w:p w14:paraId="5C8FA16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$13,108 </w:t>
            </w:r>
          </w:p>
        </w:tc>
        <w:tc>
          <w:tcPr>
            <w:tcW w:w="1620" w:type="dxa"/>
            <w:tcBorders>
              <w:top w:val="nil"/>
              <w:left w:val="nil"/>
              <w:bottom w:val="nil"/>
              <w:right w:val="nil"/>
            </w:tcBorders>
            <w:shd w:val="clear" w:color="auto" w:fill="auto"/>
            <w:noWrap/>
          </w:tcPr>
          <w:p w14:paraId="0D2EF476"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$13,405 </w:t>
            </w:r>
          </w:p>
        </w:tc>
        <w:tc>
          <w:tcPr>
            <w:tcW w:w="1440" w:type="dxa"/>
            <w:tcBorders>
              <w:top w:val="nil"/>
              <w:left w:val="nil"/>
              <w:bottom w:val="nil"/>
              <w:right w:val="nil"/>
            </w:tcBorders>
            <w:shd w:val="clear" w:color="auto" w:fill="auto"/>
            <w:noWrap/>
          </w:tcPr>
          <w:p w14:paraId="5D650DC2"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$13,165 </w:t>
            </w:r>
          </w:p>
        </w:tc>
        <w:tc>
          <w:tcPr>
            <w:tcW w:w="1205" w:type="dxa"/>
            <w:tcBorders>
              <w:top w:val="nil"/>
              <w:left w:val="nil"/>
              <w:bottom w:val="nil"/>
              <w:right w:val="nil"/>
            </w:tcBorders>
            <w:shd w:val="clear" w:color="auto" w:fill="auto"/>
            <w:noWrap/>
          </w:tcPr>
          <w:p w14:paraId="08CDC2D7"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$14,665</w:t>
            </w:r>
          </w:p>
        </w:tc>
      </w:tr>
      <w:tr w:rsidR="00656FB0" w:rsidRPr="00FA3226" w14:paraId="3072DFC1" w14:textId="77777777" w:rsidTr="00D61A56">
        <w:trPr>
          <w:trHeight w:val="245"/>
        </w:trPr>
        <w:tc>
          <w:tcPr>
            <w:tcW w:w="3690" w:type="dxa"/>
            <w:tcBorders>
              <w:top w:val="nil"/>
              <w:left w:val="nil"/>
              <w:bottom w:val="nil"/>
              <w:right w:val="nil"/>
            </w:tcBorders>
            <w:shd w:val="clear" w:color="auto" w:fill="auto"/>
            <w:noWrap/>
          </w:tcPr>
          <w:p w14:paraId="37261F65"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20 Office Machines – Exp.</w:t>
            </w:r>
          </w:p>
        </w:tc>
        <w:tc>
          <w:tcPr>
            <w:tcW w:w="1585" w:type="dxa"/>
            <w:tcBorders>
              <w:top w:val="nil"/>
              <w:left w:val="nil"/>
              <w:bottom w:val="nil"/>
              <w:right w:val="nil"/>
            </w:tcBorders>
            <w:shd w:val="clear" w:color="auto" w:fill="auto"/>
            <w:noWrap/>
          </w:tcPr>
          <w:p w14:paraId="4C8F2E12"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$5,245</w:t>
            </w:r>
          </w:p>
        </w:tc>
        <w:tc>
          <w:tcPr>
            <w:tcW w:w="1620" w:type="dxa"/>
            <w:tcBorders>
              <w:top w:val="nil"/>
              <w:left w:val="nil"/>
              <w:bottom w:val="nil"/>
              <w:right w:val="nil"/>
            </w:tcBorders>
            <w:shd w:val="clear" w:color="auto" w:fill="auto"/>
            <w:noWrap/>
          </w:tcPr>
          <w:p w14:paraId="2BE75436"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$4,832</w:t>
            </w:r>
          </w:p>
        </w:tc>
        <w:tc>
          <w:tcPr>
            <w:tcW w:w="1440" w:type="dxa"/>
            <w:tcBorders>
              <w:top w:val="nil"/>
              <w:left w:val="nil"/>
              <w:bottom w:val="nil"/>
              <w:right w:val="nil"/>
            </w:tcBorders>
            <w:shd w:val="clear" w:color="auto" w:fill="auto"/>
            <w:noWrap/>
          </w:tcPr>
          <w:p w14:paraId="6496762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$7,000 </w:t>
            </w:r>
          </w:p>
        </w:tc>
        <w:tc>
          <w:tcPr>
            <w:tcW w:w="1205" w:type="dxa"/>
            <w:tcBorders>
              <w:top w:val="nil"/>
              <w:left w:val="nil"/>
              <w:bottom w:val="nil"/>
              <w:right w:val="nil"/>
            </w:tcBorders>
            <w:shd w:val="clear" w:color="auto" w:fill="auto"/>
            <w:noWrap/>
          </w:tcPr>
          <w:p w14:paraId="7B3EBA02"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$6,000 </w:t>
            </w:r>
          </w:p>
        </w:tc>
      </w:tr>
      <w:tr w:rsidR="00656FB0" w:rsidRPr="00FA3226" w14:paraId="1082F501" w14:textId="77777777" w:rsidTr="00D61A56">
        <w:trPr>
          <w:trHeight w:val="312"/>
        </w:trPr>
        <w:tc>
          <w:tcPr>
            <w:tcW w:w="3690" w:type="dxa"/>
            <w:tcBorders>
              <w:top w:val="nil"/>
              <w:left w:val="nil"/>
              <w:bottom w:val="nil"/>
              <w:right w:val="nil"/>
            </w:tcBorders>
            <w:shd w:val="clear" w:color="auto" w:fill="auto"/>
            <w:noWrap/>
            <w:vAlign w:val="center"/>
            <w:hideMark/>
          </w:tcPr>
          <w:p w14:paraId="41FEC0DC"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21Treasurer/Collector Salary</w:t>
            </w:r>
          </w:p>
        </w:tc>
        <w:tc>
          <w:tcPr>
            <w:tcW w:w="1585" w:type="dxa"/>
            <w:tcBorders>
              <w:top w:val="nil"/>
              <w:left w:val="nil"/>
              <w:bottom w:val="nil"/>
              <w:right w:val="nil"/>
            </w:tcBorders>
            <w:shd w:val="clear" w:color="auto" w:fill="auto"/>
            <w:noWrap/>
            <w:vAlign w:val="center"/>
            <w:hideMark/>
          </w:tcPr>
          <w:p w14:paraId="65399847"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$69,145 </w:t>
            </w:r>
          </w:p>
        </w:tc>
        <w:tc>
          <w:tcPr>
            <w:tcW w:w="1620" w:type="dxa"/>
            <w:tcBorders>
              <w:top w:val="nil"/>
              <w:left w:val="nil"/>
              <w:bottom w:val="nil"/>
              <w:right w:val="nil"/>
            </w:tcBorders>
            <w:shd w:val="clear" w:color="auto" w:fill="auto"/>
            <w:noWrap/>
            <w:vAlign w:val="center"/>
            <w:hideMark/>
          </w:tcPr>
          <w:p w14:paraId="6D93CC42"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$70,508 </w:t>
            </w:r>
          </w:p>
        </w:tc>
        <w:tc>
          <w:tcPr>
            <w:tcW w:w="1440" w:type="dxa"/>
            <w:tcBorders>
              <w:top w:val="nil"/>
              <w:left w:val="nil"/>
              <w:bottom w:val="nil"/>
              <w:right w:val="nil"/>
            </w:tcBorders>
            <w:shd w:val="clear" w:color="auto" w:fill="auto"/>
            <w:noWrap/>
            <w:vAlign w:val="center"/>
            <w:hideMark/>
          </w:tcPr>
          <w:p w14:paraId="5A0FF277"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$71,899 </w:t>
            </w:r>
          </w:p>
        </w:tc>
        <w:tc>
          <w:tcPr>
            <w:tcW w:w="1205" w:type="dxa"/>
            <w:tcBorders>
              <w:top w:val="nil"/>
              <w:left w:val="nil"/>
              <w:bottom w:val="nil"/>
              <w:right w:val="nil"/>
            </w:tcBorders>
            <w:shd w:val="clear" w:color="auto" w:fill="auto"/>
            <w:noWrap/>
            <w:vAlign w:val="center"/>
            <w:hideMark/>
          </w:tcPr>
          <w:p w14:paraId="30D5AE0D"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$73,033 </w:t>
            </w:r>
          </w:p>
        </w:tc>
      </w:tr>
      <w:tr w:rsidR="00656FB0" w:rsidRPr="00FA3226" w14:paraId="49D76C5A" w14:textId="77777777" w:rsidTr="00D61A56">
        <w:trPr>
          <w:trHeight w:val="264"/>
        </w:trPr>
        <w:tc>
          <w:tcPr>
            <w:tcW w:w="3690" w:type="dxa"/>
            <w:tcBorders>
              <w:top w:val="nil"/>
              <w:left w:val="nil"/>
              <w:bottom w:val="nil"/>
              <w:right w:val="nil"/>
            </w:tcBorders>
            <w:shd w:val="clear" w:color="auto" w:fill="auto"/>
            <w:noWrap/>
            <w:vAlign w:val="center"/>
            <w:hideMark/>
          </w:tcPr>
          <w:p w14:paraId="0AFDD765"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22 Treasurer/Collector - Clerical</w:t>
            </w:r>
          </w:p>
        </w:tc>
        <w:tc>
          <w:tcPr>
            <w:tcW w:w="1585" w:type="dxa"/>
            <w:tcBorders>
              <w:top w:val="nil"/>
              <w:left w:val="nil"/>
              <w:bottom w:val="nil"/>
              <w:right w:val="nil"/>
            </w:tcBorders>
            <w:shd w:val="clear" w:color="auto" w:fill="auto"/>
            <w:noWrap/>
            <w:vAlign w:val="center"/>
            <w:hideMark/>
          </w:tcPr>
          <w:p w14:paraId="473D01B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$119,620 </w:t>
            </w:r>
          </w:p>
        </w:tc>
        <w:tc>
          <w:tcPr>
            <w:tcW w:w="1620" w:type="dxa"/>
            <w:tcBorders>
              <w:top w:val="nil"/>
              <w:left w:val="nil"/>
              <w:bottom w:val="nil"/>
              <w:right w:val="nil"/>
            </w:tcBorders>
            <w:shd w:val="clear" w:color="auto" w:fill="auto"/>
            <w:noWrap/>
            <w:vAlign w:val="center"/>
            <w:hideMark/>
          </w:tcPr>
          <w:p w14:paraId="0A7813B7"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$126,779 </w:t>
            </w:r>
          </w:p>
        </w:tc>
        <w:tc>
          <w:tcPr>
            <w:tcW w:w="1440" w:type="dxa"/>
            <w:tcBorders>
              <w:top w:val="nil"/>
              <w:left w:val="nil"/>
              <w:bottom w:val="nil"/>
              <w:right w:val="nil"/>
            </w:tcBorders>
            <w:shd w:val="clear" w:color="auto" w:fill="auto"/>
            <w:noWrap/>
            <w:vAlign w:val="center"/>
            <w:hideMark/>
          </w:tcPr>
          <w:p w14:paraId="3B991079"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$134,640 </w:t>
            </w:r>
          </w:p>
        </w:tc>
        <w:tc>
          <w:tcPr>
            <w:tcW w:w="1205" w:type="dxa"/>
            <w:tcBorders>
              <w:top w:val="nil"/>
              <w:left w:val="nil"/>
              <w:bottom w:val="nil"/>
              <w:right w:val="nil"/>
            </w:tcBorders>
            <w:shd w:val="clear" w:color="auto" w:fill="auto"/>
            <w:noWrap/>
            <w:vAlign w:val="center"/>
            <w:hideMark/>
          </w:tcPr>
          <w:p w14:paraId="7A19C64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$138,037 </w:t>
            </w:r>
          </w:p>
        </w:tc>
      </w:tr>
      <w:tr w:rsidR="00656FB0" w:rsidRPr="00FA3226" w14:paraId="21B046B9" w14:textId="77777777" w:rsidTr="00D61A56">
        <w:trPr>
          <w:trHeight w:val="312"/>
        </w:trPr>
        <w:tc>
          <w:tcPr>
            <w:tcW w:w="3690" w:type="dxa"/>
            <w:tcBorders>
              <w:top w:val="nil"/>
              <w:left w:val="nil"/>
              <w:bottom w:val="nil"/>
              <w:right w:val="nil"/>
            </w:tcBorders>
            <w:shd w:val="clear" w:color="auto" w:fill="auto"/>
            <w:noWrap/>
            <w:vAlign w:val="center"/>
            <w:hideMark/>
          </w:tcPr>
          <w:p w14:paraId="68649022"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23 Treasurer - Expense</w:t>
            </w:r>
          </w:p>
        </w:tc>
        <w:tc>
          <w:tcPr>
            <w:tcW w:w="1585" w:type="dxa"/>
            <w:tcBorders>
              <w:top w:val="nil"/>
              <w:left w:val="nil"/>
              <w:bottom w:val="nil"/>
              <w:right w:val="nil"/>
            </w:tcBorders>
            <w:shd w:val="clear" w:color="auto" w:fill="auto"/>
            <w:noWrap/>
            <w:vAlign w:val="center"/>
            <w:hideMark/>
          </w:tcPr>
          <w:p w14:paraId="74FA679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$6,477 </w:t>
            </w:r>
          </w:p>
        </w:tc>
        <w:tc>
          <w:tcPr>
            <w:tcW w:w="1620" w:type="dxa"/>
            <w:tcBorders>
              <w:top w:val="nil"/>
              <w:left w:val="nil"/>
              <w:bottom w:val="nil"/>
              <w:right w:val="nil"/>
            </w:tcBorders>
            <w:shd w:val="clear" w:color="auto" w:fill="auto"/>
            <w:noWrap/>
            <w:vAlign w:val="center"/>
            <w:hideMark/>
          </w:tcPr>
          <w:p w14:paraId="456482F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$7,498 </w:t>
            </w:r>
          </w:p>
        </w:tc>
        <w:tc>
          <w:tcPr>
            <w:tcW w:w="1440" w:type="dxa"/>
            <w:tcBorders>
              <w:top w:val="nil"/>
              <w:left w:val="nil"/>
              <w:bottom w:val="nil"/>
              <w:right w:val="nil"/>
            </w:tcBorders>
            <w:shd w:val="clear" w:color="auto" w:fill="auto"/>
            <w:noWrap/>
            <w:vAlign w:val="center"/>
            <w:hideMark/>
          </w:tcPr>
          <w:p w14:paraId="3C0019DD"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$7,500 </w:t>
            </w:r>
          </w:p>
        </w:tc>
        <w:tc>
          <w:tcPr>
            <w:tcW w:w="1205" w:type="dxa"/>
            <w:tcBorders>
              <w:top w:val="nil"/>
              <w:left w:val="nil"/>
              <w:bottom w:val="nil"/>
              <w:right w:val="nil"/>
            </w:tcBorders>
            <w:shd w:val="clear" w:color="auto" w:fill="auto"/>
            <w:noWrap/>
            <w:vAlign w:val="center"/>
            <w:hideMark/>
          </w:tcPr>
          <w:p w14:paraId="6AED039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$7,500 </w:t>
            </w:r>
          </w:p>
        </w:tc>
      </w:tr>
      <w:tr w:rsidR="00656FB0" w:rsidRPr="00FA3226" w14:paraId="407F9723" w14:textId="77777777" w:rsidTr="00D61A56">
        <w:trPr>
          <w:trHeight w:val="264"/>
        </w:trPr>
        <w:tc>
          <w:tcPr>
            <w:tcW w:w="3690" w:type="dxa"/>
            <w:tcBorders>
              <w:top w:val="nil"/>
              <w:left w:val="nil"/>
              <w:bottom w:val="nil"/>
              <w:right w:val="nil"/>
            </w:tcBorders>
            <w:shd w:val="clear" w:color="auto" w:fill="auto"/>
            <w:noWrap/>
            <w:vAlign w:val="center"/>
            <w:hideMark/>
          </w:tcPr>
          <w:p w14:paraId="0295F2F7"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24 Collector - Expense</w:t>
            </w:r>
          </w:p>
        </w:tc>
        <w:tc>
          <w:tcPr>
            <w:tcW w:w="1585" w:type="dxa"/>
            <w:tcBorders>
              <w:top w:val="nil"/>
              <w:left w:val="nil"/>
              <w:bottom w:val="nil"/>
              <w:right w:val="nil"/>
            </w:tcBorders>
            <w:shd w:val="clear" w:color="auto" w:fill="auto"/>
            <w:noWrap/>
            <w:vAlign w:val="center"/>
            <w:hideMark/>
          </w:tcPr>
          <w:p w14:paraId="4D969358"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$14,848 </w:t>
            </w:r>
          </w:p>
        </w:tc>
        <w:tc>
          <w:tcPr>
            <w:tcW w:w="1620" w:type="dxa"/>
            <w:tcBorders>
              <w:top w:val="nil"/>
              <w:left w:val="nil"/>
              <w:bottom w:val="nil"/>
              <w:right w:val="nil"/>
            </w:tcBorders>
            <w:shd w:val="clear" w:color="auto" w:fill="auto"/>
            <w:noWrap/>
            <w:vAlign w:val="center"/>
            <w:hideMark/>
          </w:tcPr>
          <w:p w14:paraId="249F77D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$14,699 </w:t>
            </w:r>
          </w:p>
        </w:tc>
        <w:tc>
          <w:tcPr>
            <w:tcW w:w="1440" w:type="dxa"/>
            <w:tcBorders>
              <w:top w:val="nil"/>
              <w:left w:val="nil"/>
              <w:bottom w:val="nil"/>
              <w:right w:val="nil"/>
            </w:tcBorders>
            <w:shd w:val="clear" w:color="auto" w:fill="auto"/>
            <w:noWrap/>
            <w:vAlign w:val="center"/>
            <w:hideMark/>
          </w:tcPr>
          <w:p w14:paraId="14C5D1B8"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$14,850 </w:t>
            </w:r>
          </w:p>
        </w:tc>
        <w:tc>
          <w:tcPr>
            <w:tcW w:w="1205" w:type="dxa"/>
            <w:tcBorders>
              <w:top w:val="nil"/>
              <w:left w:val="nil"/>
              <w:bottom w:val="nil"/>
              <w:right w:val="nil"/>
            </w:tcBorders>
            <w:shd w:val="clear" w:color="auto" w:fill="auto"/>
            <w:noWrap/>
            <w:vAlign w:val="center"/>
            <w:hideMark/>
          </w:tcPr>
          <w:p w14:paraId="040B4C6D"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$14,850 </w:t>
            </w:r>
          </w:p>
        </w:tc>
      </w:tr>
      <w:tr w:rsidR="00656FB0" w:rsidRPr="00FA3226" w14:paraId="2B814A94" w14:textId="77777777" w:rsidTr="00D61A56">
        <w:trPr>
          <w:trHeight w:val="264"/>
        </w:trPr>
        <w:tc>
          <w:tcPr>
            <w:tcW w:w="3690" w:type="dxa"/>
            <w:tcBorders>
              <w:top w:val="nil"/>
              <w:left w:val="nil"/>
              <w:bottom w:val="nil"/>
              <w:right w:val="nil"/>
            </w:tcBorders>
            <w:shd w:val="clear" w:color="auto" w:fill="auto"/>
            <w:noWrap/>
            <w:vAlign w:val="center"/>
            <w:hideMark/>
          </w:tcPr>
          <w:p w14:paraId="79D5F3A0"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 xml:space="preserve">25 Treasurer - Banking &amp; Payroll Exp. </w:t>
            </w:r>
          </w:p>
        </w:tc>
        <w:tc>
          <w:tcPr>
            <w:tcW w:w="1585" w:type="dxa"/>
            <w:tcBorders>
              <w:top w:val="nil"/>
              <w:left w:val="nil"/>
              <w:bottom w:val="nil"/>
              <w:right w:val="nil"/>
            </w:tcBorders>
            <w:shd w:val="clear" w:color="auto" w:fill="auto"/>
            <w:noWrap/>
            <w:vAlign w:val="center"/>
            <w:hideMark/>
          </w:tcPr>
          <w:p w14:paraId="1FF0402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$7,700 </w:t>
            </w:r>
          </w:p>
        </w:tc>
        <w:tc>
          <w:tcPr>
            <w:tcW w:w="1620" w:type="dxa"/>
            <w:tcBorders>
              <w:top w:val="nil"/>
              <w:left w:val="nil"/>
              <w:bottom w:val="nil"/>
              <w:right w:val="nil"/>
            </w:tcBorders>
            <w:shd w:val="clear" w:color="auto" w:fill="auto"/>
            <w:noWrap/>
            <w:vAlign w:val="center"/>
            <w:hideMark/>
          </w:tcPr>
          <w:p w14:paraId="5ED9075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$7,335 </w:t>
            </w:r>
          </w:p>
        </w:tc>
        <w:tc>
          <w:tcPr>
            <w:tcW w:w="1440" w:type="dxa"/>
            <w:tcBorders>
              <w:top w:val="nil"/>
              <w:left w:val="nil"/>
              <w:bottom w:val="nil"/>
              <w:right w:val="nil"/>
            </w:tcBorders>
            <w:shd w:val="clear" w:color="auto" w:fill="auto"/>
            <w:noWrap/>
            <w:vAlign w:val="center"/>
            <w:hideMark/>
          </w:tcPr>
          <w:p w14:paraId="46FB1D72"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$7,900 </w:t>
            </w:r>
          </w:p>
        </w:tc>
        <w:tc>
          <w:tcPr>
            <w:tcW w:w="1205" w:type="dxa"/>
            <w:tcBorders>
              <w:top w:val="nil"/>
              <w:left w:val="nil"/>
              <w:bottom w:val="nil"/>
              <w:right w:val="nil"/>
            </w:tcBorders>
            <w:shd w:val="clear" w:color="auto" w:fill="auto"/>
            <w:noWrap/>
            <w:vAlign w:val="center"/>
            <w:hideMark/>
          </w:tcPr>
          <w:p w14:paraId="2AA588E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$7,900 </w:t>
            </w:r>
          </w:p>
        </w:tc>
      </w:tr>
      <w:tr w:rsidR="00656FB0" w:rsidRPr="00FA3226" w14:paraId="78FD788E" w14:textId="77777777" w:rsidTr="00D61A56">
        <w:trPr>
          <w:trHeight w:val="264"/>
        </w:trPr>
        <w:tc>
          <w:tcPr>
            <w:tcW w:w="3690" w:type="dxa"/>
            <w:tcBorders>
              <w:top w:val="nil"/>
              <w:left w:val="nil"/>
              <w:bottom w:val="nil"/>
              <w:right w:val="nil"/>
            </w:tcBorders>
            <w:shd w:val="clear" w:color="auto" w:fill="auto"/>
            <w:noWrap/>
            <w:vAlign w:val="center"/>
            <w:hideMark/>
          </w:tcPr>
          <w:p w14:paraId="1A16C8A4"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26 Tax Title - Treasurer</w:t>
            </w:r>
          </w:p>
        </w:tc>
        <w:tc>
          <w:tcPr>
            <w:tcW w:w="1585" w:type="dxa"/>
            <w:tcBorders>
              <w:top w:val="nil"/>
              <w:left w:val="nil"/>
              <w:bottom w:val="nil"/>
              <w:right w:val="nil"/>
            </w:tcBorders>
            <w:shd w:val="clear" w:color="auto" w:fill="auto"/>
            <w:noWrap/>
            <w:vAlign w:val="center"/>
            <w:hideMark/>
          </w:tcPr>
          <w:p w14:paraId="771BE9E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$20,953 </w:t>
            </w:r>
          </w:p>
        </w:tc>
        <w:tc>
          <w:tcPr>
            <w:tcW w:w="1620" w:type="dxa"/>
            <w:tcBorders>
              <w:top w:val="nil"/>
              <w:left w:val="nil"/>
              <w:bottom w:val="nil"/>
              <w:right w:val="nil"/>
            </w:tcBorders>
            <w:shd w:val="clear" w:color="auto" w:fill="auto"/>
            <w:noWrap/>
            <w:vAlign w:val="center"/>
            <w:hideMark/>
          </w:tcPr>
          <w:p w14:paraId="04E866A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$13,210 </w:t>
            </w:r>
          </w:p>
        </w:tc>
        <w:tc>
          <w:tcPr>
            <w:tcW w:w="1440" w:type="dxa"/>
            <w:tcBorders>
              <w:top w:val="nil"/>
              <w:left w:val="nil"/>
              <w:bottom w:val="nil"/>
              <w:right w:val="nil"/>
            </w:tcBorders>
            <w:shd w:val="clear" w:color="auto" w:fill="auto"/>
            <w:noWrap/>
            <w:vAlign w:val="center"/>
            <w:hideMark/>
          </w:tcPr>
          <w:p w14:paraId="62B80A7C"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$5,000 </w:t>
            </w:r>
          </w:p>
        </w:tc>
        <w:tc>
          <w:tcPr>
            <w:tcW w:w="1205" w:type="dxa"/>
            <w:tcBorders>
              <w:top w:val="nil"/>
              <w:left w:val="nil"/>
              <w:bottom w:val="nil"/>
              <w:right w:val="nil"/>
            </w:tcBorders>
            <w:shd w:val="clear" w:color="auto" w:fill="auto"/>
            <w:noWrap/>
            <w:vAlign w:val="center"/>
            <w:hideMark/>
          </w:tcPr>
          <w:p w14:paraId="497718C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$5,000 </w:t>
            </w:r>
          </w:p>
        </w:tc>
      </w:tr>
      <w:tr w:rsidR="00656FB0" w:rsidRPr="00FA3226" w14:paraId="421A38B1" w14:textId="77777777" w:rsidTr="00D61A56">
        <w:trPr>
          <w:trHeight w:val="264"/>
        </w:trPr>
        <w:tc>
          <w:tcPr>
            <w:tcW w:w="3690" w:type="dxa"/>
            <w:tcBorders>
              <w:top w:val="nil"/>
              <w:left w:val="nil"/>
              <w:bottom w:val="nil"/>
              <w:right w:val="nil"/>
            </w:tcBorders>
            <w:shd w:val="clear" w:color="auto" w:fill="auto"/>
            <w:noWrap/>
            <w:vAlign w:val="center"/>
            <w:hideMark/>
          </w:tcPr>
          <w:p w14:paraId="2F06D4A0"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27 Town Clerk - Salary</w:t>
            </w:r>
          </w:p>
        </w:tc>
        <w:tc>
          <w:tcPr>
            <w:tcW w:w="1585" w:type="dxa"/>
            <w:tcBorders>
              <w:top w:val="nil"/>
              <w:left w:val="nil"/>
              <w:bottom w:val="nil"/>
              <w:right w:val="nil"/>
            </w:tcBorders>
            <w:shd w:val="clear" w:color="auto" w:fill="auto"/>
            <w:noWrap/>
            <w:vAlign w:val="center"/>
            <w:hideMark/>
          </w:tcPr>
          <w:p w14:paraId="3417CD7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$54,036 </w:t>
            </w:r>
          </w:p>
        </w:tc>
        <w:tc>
          <w:tcPr>
            <w:tcW w:w="1620" w:type="dxa"/>
            <w:tcBorders>
              <w:top w:val="nil"/>
              <w:left w:val="nil"/>
              <w:bottom w:val="nil"/>
              <w:right w:val="nil"/>
            </w:tcBorders>
            <w:shd w:val="clear" w:color="auto" w:fill="auto"/>
            <w:noWrap/>
            <w:vAlign w:val="center"/>
            <w:hideMark/>
          </w:tcPr>
          <w:p w14:paraId="1032828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$55,097 </w:t>
            </w:r>
          </w:p>
        </w:tc>
        <w:tc>
          <w:tcPr>
            <w:tcW w:w="1440" w:type="dxa"/>
            <w:tcBorders>
              <w:top w:val="nil"/>
              <w:left w:val="nil"/>
              <w:bottom w:val="nil"/>
              <w:right w:val="nil"/>
            </w:tcBorders>
            <w:shd w:val="clear" w:color="auto" w:fill="auto"/>
            <w:noWrap/>
            <w:vAlign w:val="center"/>
            <w:hideMark/>
          </w:tcPr>
          <w:p w14:paraId="7CC5901C"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$56,179 </w:t>
            </w:r>
          </w:p>
        </w:tc>
        <w:tc>
          <w:tcPr>
            <w:tcW w:w="1205" w:type="dxa"/>
            <w:tcBorders>
              <w:top w:val="nil"/>
              <w:left w:val="nil"/>
              <w:bottom w:val="nil"/>
              <w:right w:val="nil"/>
            </w:tcBorders>
            <w:shd w:val="clear" w:color="auto" w:fill="auto"/>
            <w:noWrap/>
            <w:vAlign w:val="center"/>
            <w:hideMark/>
          </w:tcPr>
          <w:p w14:paraId="42368F0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$57,062 </w:t>
            </w:r>
          </w:p>
        </w:tc>
      </w:tr>
      <w:tr w:rsidR="00656FB0" w:rsidRPr="00FA3226" w14:paraId="76746388" w14:textId="77777777" w:rsidTr="00D61A56">
        <w:trPr>
          <w:trHeight w:val="264"/>
        </w:trPr>
        <w:tc>
          <w:tcPr>
            <w:tcW w:w="3690" w:type="dxa"/>
            <w:tcBorders>
              <w:top w:val="nil"/>
              <w:left w:val="nil"/>
              <w:bottom w:val="nil"/>
              <w:right w:val="nil"/>
            </w:tcBorders>
            <w:shd w:val="clear" w:color="auto" w:fill="auto"/>
            <w:noWrap/>
            <w:vAlign w:val="center"/>
            <w:hideMark/>
          </w:tcPr>
          <w:p w14:paraId="02FDB1C6"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28 Town Clerk - Clerical</w:t>
            </w:r>
          </w:p>
        </w:tc>
        <w:tc>
          <w:tcPr>
            <w:tcW w:w="1585" w:type="dxa"/>
            <w:tcBorders>
              <w:top w:val="nil"/>
              <w:left w:val="nil"/>
              <w:bottom w:val="nil"/>
              <w:right w:val="nil"/>
            </w:tcBorders>
            <w:shd w:val="clear" w:color="auto" w:fill="auto"/>
            <w:noWrap/>
            <w:vAlign w:val="center"/>
            <w:hideMark/>
          </w:tcPr>
          <w:p w14:paraId="5999B9BE"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$36,211 </w:t>
            </w:r>
          </w:p>
        </w:tc>
        <w:tc>
          <w:tcPr>
            <w:tcW w:w="1620" w:type="dxa"/>
            <w:tcBorders>
              <w:top w:val="nil"/>
              <w:left w:val="nil"/>
              <w:bottom w:val="nil"/>
              <w:right w:val="nil"/>
            </w:tcBorders>
            <w:shd w:val="clear" w:color="auto" w:fill="auto"/>
            <w:noWrap/>
            <w:vAlign w:val="center"/>
            <w:hideMark/>
          </w:tcPr>
          <w:p w14:paraId="79778C6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$39,083 </w:t>
            </w:r>
          </w:p>
        </w:tc>
        <w:tc>
          <w:tcPr>
            <w:tcW w:w="1440" w:type="dxa"/>
            <w:tcBorders>
              <w:top w:val="nil"/>
              <w:left w:val="nil"/>
              <w:bottom w:val="nil"/>
              <w:right w:val="nil"/>
            </w:tcBorders>
            <w:shd w:val="clear" w:color="auto" w:fill="auto"/>
            <w:noWrap/>
            <w:vAlign w:val="center"/>
            <w:hideMark/>
          </w:tcPr>
          <w:p w14:paraId="7A536A1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$41,272 </w:t>
            </w:r>
          </w:p>
        </w:tc>
        <w:tc>
          <w:tcPr>
            <w:tcW w:w="1205" w:type="dxa"/>
            <w:tcBorders>
              <w:top w:val="nil"/>
              <w:left w:val="nil"/>
              <w:bottom w:val="nil"/>
              <w:right w:val="nil"/>
            </w:tcBorders>
            <w:shd w:val="clear" w:color="auto" w:fill="auto"/>
            <w:noWrap/>
            <w:vAlign w:val="center"/>
            <w:hideMark/>
          </w:tcPr>
          <w:p w14:paraId="6D19162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$32,697 </w:t>
            </w:r>
          </w:p>
        </w:tc>
      </w:tr>
      <w:tr w:rsidR="00656FB0" w:rsidRPr="00FA3226" w14:paraId="0A6B44AB" w14:textId="77777777" w:rsidTr="00D61A56">
        <w:trPr>
          <w:trHeight w:val="264"/>
        </w:trPr>
        <w:tc>
          <w:tcPr>
            <w:tcW w:w="3690" w:type="dxa"/>
            <w:tcBorders>
              <w:top w:val="nil"/>
              <w:left w:val="nil"/>
              <w:bottom w:val="nil"/>
              <w:right w:val="nil"/>
            </w:tcBorders>
            <w:shd w:val="clear" w:color="auto" w:fill="auto"/>
            <w:noWrap/>
            <w:vAlign w:val="center"/>
            <w:hideMark/>
          </w:tcPr>
          <w:p w14:paraId="6A1B589B"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29 Town Clerk – Exp.</w:t>
            </w:r>
          </w:p>
        </w:tc>
        <w:tc>
          <w:tcPr>
            <w:tcW w:w="1585" w:type="dxa"/>
            <w:tcBorders>
              <w:top w:val="nil"/>
              <w:left w:val="nil"/>
              <w:bottom w:val="nil"/>
              <w:right w:val="nil"/>
            </w:tcBorders>
            <w:shd w:val="clear" w:color="auto" w:fill="auto"/>
            <w:noWrap/>
            <w:vAlign w:val="center"/>
            <w:hideMark/>
          </w:tcPr>
          <w:p w14:paraId="36232A6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$4,770 </w:t>
            </w:r>
          </w:p>
        </w:tc>
        <w:tc>
          <w:tcPr>
            <w:tcW w:w="1620" w:type="dxa"/>
            <w:tcBorders>
              <w:top w:val="nil"/>
              <w:left w:val="nil"/>
              <w:bottom w:val="nil"/>
              <w:right w:val="nil"/>
            </w:tcBorders>
            <w:shd w:val="clear" w:color="auto" w:fill="auto"/>
            <w:noWrap/>
            <w:vAlign w:val="center"/>
            <w:hideMark/>
          </w:tcPr>
          <w:p w14:paraId="7E1F2B3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$3,722 </w:t>
            </w:r>
          </w:p>
        </w:tc>
        <w:tc>
          <w:tcPr>
            <w:tcW w:w="1440" w:type="dxa"/>
            <w:tcBorders>
              <w:top w:val="nil"/>
              <w:left w:val="nil"/>
              <w:bottom w:val="nil"/>
              <w:right w:val="nil"/>
            </w:tcBorders>
            <w:shd w:val="clear" w:color="auto" w:fill="auto"/>
            <w:noWrap/>
            <w:vAlign w:val="center"/>
            <w:hideMark/>
          </w:tcPr>
          <w:p w14:paraId="0CCA408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$4,649 </w:t>
            </w:r>
          </w:p>
        </w:tc>
        <w:tc>
          <w:tcPr>
            <w:tcW w:w="1205" w:type="dxa"/>
            <w:tcBorders>
              <w:top w:val="nil"/>
              <w:left w:val="nil"/>
              <w:bottom w:val="nil"/>
              <w:right w:val="nil"/>
            </w:tcBorders>
            <w:shd w:val="clear" w:color="auto" w:fill="auto"/>
            <w:noWrap/>
            <w:vAlign w:val="center"/>
            <w:hideMark/>
          </w:tcPr>
          <w:p w14:paraId="461ABA56"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$4,035 </w:t>
            </w:r>
          </w:p>
        </w:tc>
      </w:tr>
      <w:tr w:rsidR="00656FB0" w:rsidRPr="00FA3226" w14:paraId="5E337BD3" w14:textId="77777777" w:rsidTr="00D61A56">
        <w:trPr>
          <w:trHeight w:val="264"/>
        </w:trPr>
        <w:tc>
          <w:tcPr>
            <w:tcW w:w="3690" w:type="dxa"/>
            <w:tcBorders>
              <w:top w:val="nil"/>
              <w:left w:val="nil"/>
              <w:bottom w:val="nil"/>
              <w:right w:val="nil"/>
            </w:tcBorders>
            <w:shd w:val="clear" w:color="auto" w:fill="auto"/>
            <w:noWrap/>
            <w:vAlign w:val="center"/>
            <w:hideMark/>
          </w:tcPr>
          <w:p w14:paraId="50361C47"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30 Elect/Register</w:t>
            </w:r>
          </w:p>
        </w:tc>
        <w:tc>
          <w:tcPr>
            <w:tcW w:w="1585" w:type="dxa"/>
            <w:tcBorders>
              <w:top w:val="nil"/>
              <w:left w:val="nil"/>
              <w:bottom w:val="nil"/>
              <w:right w:val="nil"/>
            </w:tcBorders>
            <w:shd w:val="clear" w:color="auto" w:fill="auto"/>
            <w:noWrap/>
            <w:vAlign w:val="center"/>
            <w:hideMark/>
          </w:tcPr>
          <w:p w14:paraId="46E7A68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$9,350 </w:t>
            </w:r>
          </w:p>
        </w:tc>
        <w:tc>
          <w:tcPr>
            <w:tcW w:w="1620" w:type="dxa"/>
            <w:tcBorders>
              <w:top w:val="nil"/>
              <w:left w:val="nil"/>
              <w:bottom w:val="nil"/>
              <w:right w:val="nil"/>
            </w:tcBorders>
            <w:shd w:val="clear" w:color="auto" w:fill="auto"/>
            <w:noWrap/>
            <w:vAlign w:val="center"/>
            <w:hideMark/>
          </w:tcPr>
          <w:p w14:paraId="3FEDA2D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$14,534 </w:t>
            </w:r>
          </w:p>
        </w:tc>
        <w:tc>
          <w:tcPr>
            <w:tcW w:w="1440" w:type="dxa"/>
            <w:tcBorders>
              <w:top w:val="nil"/>
              <w:left w:val="nil"/>
              <w:bottom w:val="nil"/>
              <w:right w:val="nil"/>
            </w:tcBorders>
            <w:shd w:val="clear" w:color="auto" w:fill="auto"/>
            <w:noWrap/>
            <w:vAlign w:val="center"/>
            <w:hideMark/>
          </w:tcPr>
          <w:p w14:paraId="1A8C618E"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$15,106 </w:t>
            </w:r>
          </w:p>
        </w:tc>
        <w:tc>
          <w:tcPr>
            <w:tcW w:w="1205" w:type="dxa"/>
            <w:tcBorders>
              <w:top w:val="nil"/>
              <w:left w:val="nil"/>
              <w:bottom w:val="nil"/>
              <w:right w:val="nil"/>
            </w:tcBorders>
            <w:shd w:val="clear" w:color="auto" w:fill="auto"/>
            <w:noWrap/>
            <w:vAlign w:val="center"/>
            <w:hideMark/>
          </w:tcPr>
          <w:p w14:paraId="1687437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$31,980 </w:t>
            </w:r>
          </w:p>
        </w:tc>
      </w:tr>
      <w:tr w:rsidR="00656FB0" w:rsidRPr="00FA3226" w14:paraId="16A36308" w14:textId="77777777" w:rsidTr="00D61A56">
        <w:trPr>
          <w:trHeight w:val="264"/>
        </w:trPr>
        <w:tc>
          <w:tcPr>
            <w:tcW w:w="3690" w:type="dxa"/>
            <w:tcBorders>
              <w:top w:val="nil"/>
              <w:left w:val="nil"/>
              <w:bottom w:val="nil"/>
              <w:right w:val="nil"/>
            </w:tcBorders>
            <w:shd w:val="clear" w:color="auto" w:fill="auto"/>
            <w:noWrap/>
            <w:vAlign w:val="center"/>
            <w:hideMark/>
          </w:tcPr>
          <w:p w14:paraId="782240D0"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31 Wage &amp; Personnel - Clerical</w:t>
            </w:r>
          </w:p>
        </w:tc>
        <w:tc>
          <w:tcPr>
            <w:tcW w:w="1585" w:type="dxa"/>
            <w:tcBorders>
              <w:top w:val="nil"/>
              <w:left w:val="nil"/>
              <w:bottom w:val="nil"/>
              <w:right w:val="nil"/>
            </w:tcBorders>
            <w:shd w:val="clear" w:color="auto" w:fill="auto"/>
            <w:noWrap/>
            <w:vAlign w:val="center"/>
            <w:hideMark/>
          </w:tcPr>
          <w:p w14:paraId="551D72B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$2,393 </w:t>
            </w:r>
          </w:p>
        </w:tc>
        <w:tc>
          <w:tcPr>
            <w:tcW w:w="1620" w:type="dxa"/>
            <w:tcBorders>
              <w:top w:val="nil"/>
              <w:left w:val="nil"/>
              <w:bottom w:val="nil"/>
              <w:right w:val="nil"/>
            </w:tcBorders>
            <w:shd w:val="clear" w:color="auto" w:fill="auto"/>
            <w:noWrap/>
            <w:vAlign w:val="center"/>
            <w:hideMark/>
          </w:tcPr>
          <w:p w14:paraId="65C763D8"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$1,945 </w:t>
            </w:r>
          </w:p>
        </w:tc>
        <w:tc>
          <w:tcPr>
            <w:tcW w:w="1440" w:type="dxa"/>
            <w:tcBorders>
              <w:top w:val="nil"/>
              <w:left w:val="nil"/>
              <w:bottom w:val="nil"/>
              <w:right w:val="nil"/>
            </w:tcBorders>
            <w:shd w:val="clear" w:color="auto" w:fill="auto"/>
            <w:noWrap/>
            <w:vAlign w:val="center"/>
            <w:hideMark/>
          </w:tcPr>
          <w:p w14:paraId="2D4E5599"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$4,572 </w:t>
            </w:r>
          </w:p>
        </w:tc>
        <w:tc>
          <w:tcPr>
            <w:tcW w:w="1205" w:type="dxa"/>
            <w:tcBorders>
              <w:top w:val="nil"/>
              <w:left w:val="nil"/>
              <w:bottom w:val="nil"/>
              <w:right w:val="nil"/>
            </w:tcBorders>
            <w:shd w:val="clear" w:color="auto" w:fill="auto"/>
            <w:noWrap/>
            <w:vAlign w:val="center"/>
            <w:hideMark/>
          </w:tcPr>
          <w:p w14:paraId="31369949"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$0 </w:t>
            </w:r>
          </w:p>
        </w:tc>
      </w:tr>
      <w:tr w:rsidR="00656FB0" w:rsidRPr="00FA3226" w14:paraId="0906DFCD" w14:textId="77777777" w:rsidTr="00D61A56">
        <w:trPr>
          <w:trHeight w:val="264"/>
        </w:trPr>
        <w:tc>
          <w:tcPr>
            <w:tcW w:w="3690" w:type="dxa"/>
            <w:tcBorders>
              <w:top w:val="nil"/>
              <w:left w:val="nil"/>
              <w:bottom w:val="nil"/>
              <w:right w:val="nil"/>
            </w:tcBorders>
            <w:shd w:val="clear" w:color="auto" w:fill="auto"/>
            <w:noWrap/>
            <w:vAlign w:val="center"/>
            <w:hideMark/>
          </w:tcPr>
          <w:p w14:paraId="151AF7C2"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32 Wage &amp; Personnel – Exp.</w:t>
            </w:r>
          </w:p>
        </w:tc>
        <w:tc>
          <w:tcPr>
            <w:tcW w:w="1585" w:type="dxa"/>
            <w:tcBorders>
              <w:top w:val="nil"/>
              <w:left w:val="nil"/>
              <w:bottom w:val="nil"/>
              <w:right w:val="nil"/>
            </w:tcBorders>
            <w:shd w:val="clear" w:color="auto" w:fill="auto"/>
            <w:noWrap/>
            <w:vAlign w:val="center"/>
            <w:hideMark/>
          </w:tcPr>
          <w:p w14:paraId="469F9CC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$228 </w:t>
            </w:r>
          </w:p>
        </w:tc>
        <w:tc>
          <w:tcPr>
            <w:tcW w:w="1620" w:type="dxa"/>
            <w:tcBorders>
              <w:top w:val="nil"/>
              <w:left w:val="nil"/>
              <w:bottom w:val="nil"/>
              <w:right w:val="nil"/>
            </w:tcBorders>
            <w:shd w:val="clear" w:color="auto" w:fill="auto"/>
            <w:noWrap/>
            <w:vAlign w:val="center"/>
            <w:hideMark/>
          </w:tcPr>
          <w:p w14:paraId="744D525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$200 </w:t>
            </w:r>
          </w:p>
        </w:tc>
        <w:tc>
          <w:tcPr>
            <w:tcW w:w="1440" w:type="dxa"/>
            <w:tcBorders>
              <w:top w:val="nil"/>
              <w:left w:val="nil"/>
              <w:bottom w:val="nil"/>
              <w:right w:val="nil"/>
            </w:tcBorders>
            <w:shd w:val="clear" w:color="auto" w:fill="auto"/>
            <w:noWrap/>
            <w:vAlign w:val="center"/>
            <w:hideMark/>
          </w:tcPr>
          <w:p w14:paraId="555C65E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$250 </w:t>
            </w:r>
          </w:p>
        </w:tc>
        <w:tc>
          <w:tcPr>
            <w:tcW w:w="1205" w:type="dxa"/>
            <w:tcBorders>
              <w:top w:val="nil"/>
              <w:left w:val="nil"/>
              <w:bottom w:val="nil"/>
              <w:right w:val="nil"/>
            </w:tcBorders>
            <w:shd w:val="clear" w:color="auto" w:fill="auto"/>
            <w:noWrap/>
            <w:vAlign w:val="center"/>
            <w:hideMark/>
          </w:tcPr>
          <w:p w14:paraId="54BD9B97"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$250 </w:t>
            </w:r>
          </w:p>
        </w:tc>
      </w:tr>
      <w:tr w:rsidR="00656FB0" w:rsidRPr="00FA3226" w14:paraId="76073215" w14:textId="77777777" w:rsidTr="00D61A56">
        <w:trPr>
          <w:trHeight w:val="264"/>
        </w:trPr>
        <w:tc>
          <w:tcPr>
            <w:tcW w:w="3690" w:type="dxa"/>
            <w:tcBorders>
              <w:top w:val="nil"/>
              <w:left w:val="nil"/>
              <w:bottom w:val="nil"/>
              <w:right w:val="nil"/>
            </w:tcBorders>
            <w:shd w:val="clear" w:color="auto" w:fill="auto"/>
            <w:noWrap/>
            <w:vAlign w:val="center"/>
            <w:hideMark/>
          </w:tcPr>
          <w:p w14:paraId="67C47D2F"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33 Recruitment &amp; Employment Costs</w:t>
            </w:r>
          </w:p>
        </w:tc>
        <w:tc>
          <w:tcPr>
            <w:tcW w:w="1585" w:type="dxa"/>
            <w:tcBorders>
              <w:top w:val="nil"/>
              <w:left w:val="nil"/>
              <w:bottom w:val="nil"/>
              <w:right w:val="nil"/>
            </w:tcBorders>
            <w:shd w:val="clear" w:color="auto" w:fill="auto"/>
            <w:noWrap/>
            <w:vAlign w:val="center"/>
            <w:hideMark/>
          </w:tcPr>
          <w:p w14:paraId="7803596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$8,255 </w:t>
            </w:r>
          </w:p>
        </w:tc>
        <w:tc>
          <w:tcPr>
            <w:tcW w:w="1620" w:type="dxa"/>
            <w:tcBorders>
              <w:top w:val="nil"/>
              <w:left w:val="nil"/>
              <w:bottom w:val="nil"/>
              <w:right w:val="nil"/>
            </w:tcBorders>
            <w:shd w:val="clear" w:color="auto" w:fill="auto"/>
            <w:noWrap/>
            <w:vAlign w:val="center"/>
            <w:hideMark/>
          </w:tcPr>
          <w:p w14:paraId="3388A7E5"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$6,153 </w:t>
            </w:r>
          </w:p>
        </w:tc>
        <w:tc>
          <w:tcPr>
            <w:tcW w:w="1440" w:type="dxa"/>
            <w:tcBorders>
              <w:top w:val="nil"/>
              <w:left w:val="nil"/>
              <w:bottom w:val="nil"/>
              <w:right w:val="nil"/>
            </w:tcBorders>
            <w:shd w:val="clear" w:color="auto" w:fill="auto"/>
            <w:noWrap/>
            <w:vAlign w:val="center"/>
            <w:hideMark/>
          </w:tcPr>
          <w:p w14:paraId="1C9DC4F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$7,500 </w:t>
            </w:r>
          </w:p>
        </w:tc>
        <w:tc>
          <w:tcPr>
            <w:tcW w:w="1205" w:type="dxa"/>
            <w:tcBorders>
              <w:top w:val="nil"/>
              <w:left w:val="nil"/>
              <w:bottom w:val="nil"/>
              <w:right w:val="nil"/>
            </w:tcBorders>
            <w:shd w:val="clear" w:color="auto" w:fill="auto"/>
            <w:noWrap/>
            <w:vAlign w:val="center"/>
            <w:hideMark/>
          </w:tcPr>
          <w:p w14:paraId="6B99601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$7,500 </w:t>
            </w:r>
          </w:p>
        </w:tc>
      </w:tr>
      <w:tr w:rsidR="00656FB0" w:rsidRPr="00FA3226" w14:paraId="16F78FD4" w14:textId="77777777" w:rsidTr="00D61A56">
        <w:trPr>
          <w:trHeight w:val="264"/>
        </w:trPr>
        <w:tc>
          <w:tcPr>
            <w:tcW w:w="3690" w:type="dxa"/>
            <w:tcBorders>
              <w:top w:val="nil"/>
              <w:left w:val="nil"/>
              <w:bottom w:val="nil"/>
              <w:right w:val="nil"/>
            </w:tcBorders>
            <w:shd w:val="clear" w:color="auto" w:fill="auto"/>
            <w:noWrap/>
            <w:vAlign w:val="center"/>
            <w:hideMark/>
          </w:tcPr>
          <w:p w14:paraId="0D193B9B"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 xml:space="preserve">34 Cons Commission – Exp. </w:t>
            </w:r>
          </w:p>
        </w:tc>
        <w:tc>
          <w:tcPr>
            <w:tcW w:w="1585" w:type="dxa"/>
            <w:tcBorders>
              <w:top w:val="nil"/>
              <w:left w:val="nil"/>
              <w:bottom w:val="nil"/>
              <w:right w:val="nil"/>
            </w:tcBorders>
            <w:shd w:val="clear" w:color="auto" w:fill="auto"/>
            <w:noWrap/>
            <w:vAlign w:val="center"/>
            <w:hideMark/>
          </w:tcPr>
          <w:p w14:paraId="1C10530C"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$656 </w:t>
            </w:r>
          </w:p>
        </w:tc>
        <w:tc>
          <w:tcPr>
            <w:tcW w:w="1620" w:type="dxa"/>
            <w:tcBorders>
              <w:top w:val="nil"/>
              <w:left w:val="nil"/>
              <w:bottom w:val="nil"/>
              <w:right w:val="nil"/>
            </w:tcBorders>
            <w:shd w:val="clear" w:color="auto" w:fill="auto"/>
            <w:noWrap/>
            <w:vAlign w:val="center"/>
            <w:hideMark/>
          </w:tcPr>
          <w:p w14:paraId="394EAD8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$354 </w:t>
            </w:r>
          </w:p>
        </w:tc>
        <w:tc>
          <w:tcPr>
            <w:tcW w:w="1440" w:type="dxa"/>
            <w:tcBorders>
              <w:top w:val="nil"/>
              <w:left w:val="nil"/>
              <w:bottom w:val="nil"/>
              <w:right w:val="nil"/>
            </w:tcBorders>
            <w:shd w:val="clear" w:color="auto" w:fill="auto"/>
            <w:noWrap/>
            <w:vAlign w:val="center"/>
            <w:hideMark/>
          </w:tcPr>
          <w:p w14:paraId="1A6305E8"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$1,100 </w:t>
            </w:r>
          </w:p>
        </w:tc>
        <w:tc>
          <w:tcPr>
            <w:tcW w:w="1205" w:type="dxa"/>
            <w:tcBorders>
              <w:top w:val="nil"/>
              <w:left w:val="nil"/>
              <w:bottom w:val="nil"/>
              <w:right w:val="nil"/>
            </w:tcBorders>
            <w:shd w:val="clear" w:color="auto" w:fill="auto"/>
            <w:noWrap/>
            <w:vAlign w:val="center"/>
            <w:hideMark/>
          </w:tcPr>
          <w:p w14:paraId="63E6592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$800 </w:t>
            </w:r>
          </w:p>
        </w:tc>
      </w:tr>
      <w:tr w:rsidR="00656FB0" w:rsidRPr="00FA3226" w14:paraId="45B0F17B" w14:textId="77777777" w:rsidTr="00D61A56">
        <w:trPr>
          <w:trHeight w:val="264"/>
        </w:trPr>
        <w:tc>
          <w:tcPr>
            <w:tcW w:w="3690" w:type="dxa"/>
            <w:tcBorders>
              <w:top w:val="nil"/>
              <w:left w:val="nil"/>
              <w:bottom w:val="nil"/>
              <w:right w:val="nil"/>
            </w:tcBorders>
            <w:shd w:val="clear" w:color="auto" w:fill="auto"/>
            <w:noWrap/>
            <w:vAlign w:val="center"/>
            <w:hideMark/>
          </w:tcPr>
          <w:p w14:paraId="32557D40"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35 Planning Board – Exp.</w:t>
            </w:r>
          </w:p>
        </w:tc>
        <w:tc>
          <w:tcPr>
            <w:tcW w:w="1585" w:type="dxa"/>
            <w:tcBorders>
              <w:top w:val="nil"/>
              <w:left w:val="nil"/>
              <w:bottom w:val="nil"/>
              <w:right w:val="nil"/>
            </w:tcBorders>
            <w:shd w:val="clear" w:color="auto" w:fill="auto"/>
            <w:noWrap/>
            <w:vAlign w:val="center"/>
            <w:hideMark/>
          </w:tcPr>
          <w:p w14:paraId="14B2D3CC"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$1,051 </w:t>
            </w:r>
          </w:p>
        </w:tc>
        <w:tc>
          <w:tcPr>
            <w:tcW w:w="1620" w:type="dxa"/>
            <w:tcBorders>
              <w:top w:val="nil"/>
              <w:left w:val="nil"/>
              <w:bottom w:val="nil"/>
              <w:right w:val="nil"/>
            </w:tcBorders>
            <w:shd w:val="clear" w:color="auto" w:fill="auto"/>
            <w:noWrap/>
            <w:vAlign w:val="center"/>
            <w:hideMark/>
          </w:tcPr>
          <w:p w14:paraId="2B7400E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$1,509 </w:t>
            </w:r>
          </w:p>
        </w:tc>
        <w:tc>
          <w:tcPr>
            <w:tcW w:w="1440" w:type="dxa"/>
            <w:tcBorders>
              <w:top w:val="nil"/>
              <w:left w:val="nil"/>
              <w:bottom w:val="nil"/>
              <w:right w:val="nil"/>
            </w:tcBorders>
            <w:shd w:val="clear" w:color="auto" w:fill="auto"/>
            <w:noWrap/>
            <w:vAlign w:val="center"/>
            <w:hideMark/>
          </w:tcPr>
          <w:p w14:paraId="1C53051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$2,000 </w:t>
            </w:r>
          </w:p>
        </w:tc>
        <w:tc>
          <w:tcPr>
            <w:tcW w:w="1205" w:type="dxa"/>
            <w:tcBorders>
              <w:top w:val="nil"/>
              <w:left w:val="nil"/>
              <w:bottom w:val="nil"/>
              <w:right w:val="nil"/>
            </w:tcBorders>
            <w:shd w:val="clear" w:color="auto" w:fill="auto"/>
            <w:noWrap/>
            <w:vAlign w:val="center"/>
            <w:hideMark/>
          </w:tcPr>
          <w:p w14:paraId="37F82505"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$2,000 </w:t>
            </w:r>
          </w:p>
        </w:tc>
      </w:tr>
      <w:tr w:rsidR="00656FB0" w:rsidRPr="00FA3226" w14:paraId="30D15EE8" w14:textId="77777777" w:rsidTr="00D61A56">
        <w:trPr>
          <w:trHeight w:val="264"/>
        </w:trPr>
        <w:tc>
          <w:tcPr>
            <w:tcW w:w="3690" w:type="dxa"/>
            <w:tcBorders>
              <w:top w:val="nil"/>
              <w:left w:val="nil"/>
              <w:bottom w:val="nil"/>
              <w:right w:val="nil"/>
            </w:tcBorders>
            <w:shd w:val="clear" w:color="auto" w:fill="auto"/>
            <w:noWrap/>
            <w:vAlign w:val="center"/>
            <w:hideMark/>
          </w:tcPr>
          <w:p w14:paraId="302CCC28"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36 Zoning Board of Appeals – Exp.</w:t>
            </w:r>
          </w:p>
        </w:tc>
        <w:tc>
          <w:tcPr>
            <w:tcW w:w="1585" w:type="dxa"/>
            <w:tcBorders>
              <w:top w:val="nil"/>
              <w:left w:val="nil"/>
              <w:bottom w:val="nil"/>
              <w:right w:val="nil"/>
            </w:tcBorders>
            <w:shd w:val="clear" w:color="auto" w:fill="auto"/>
            <w:noWrap/>
            <w:vAlign w:val="center"/>
            <w:hideMark/>
          </w:tcPr>
          <w:p w14:paraId="41A0F78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$710 </w:t>
            </w:r>
          </w:p>
        </w:tc>
        <w:tc>
          <w:tcPr>
            <w:tcW w:w="1620" w:type="dxa"/>
            <w:tcBorders>
              <w:top w:val="nil"/>
              <w:left w:val="nil"/>
              <w:bottom w:val="nil"/>
              <w:right w:val="nil"/>
            </w:tcBorders>
            <w:shd w:val="clear" w:color="auto" w:fill="auto"/>
            <w:noWrap/>
            <w:vAlign w:val="center"/>
            <w:hideMark/>
          </w:tcPr>
          <w:p w14:paraId="57446CC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$712 </w:t>
            </w:r>
          </w:p>
        </w:tc>
        <w:tc>
          <w:tcPr>
            <w:tcW w:w="1440" w:type="dxa"/>
            <w:tcBorders>
              <w:top w:val="nil"/>
              <w:left w:val="nil"/>
              <w:bottom w:val="nil"/>
              <w:right w:val="nil"/>
            </w:tcBorders>
            <w:shd w:val="clear" w:color="auto" w:fill="auto"/>
            <w:noWrap/>
            <w:vAlign w:val="center"/>
            <w:hideMark/>
          </w:tcPr>
          <w:p w14:paraId="770CEDDE"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$825 </w:t>
            </w:r>
          </w:p>
        </w:tc>
        <w:tc>
          <w:tcPr>
            <w:tcW w:w="1205" w:type="dxa"/>
            <w:tcBorders>
              <w:top w:val="nil"/>
              <w:left w:val="nil"/>
              <w:bottom w:val="nil"/>
              <w:right w:val="nil"/>
            </w:tcBorders>
            <w:shd w:val="clear" w:color="auto" w:fill="auto"/>
            <w:noWrap/>
            <w:vAlign w:val="center"/>
            <w:hideMark/>
          </w:tcPr>
          <w:p w14:paraId="460E61F9"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$825 </w:t>
            </w:r>
          </w:p>
        </w:tc>
      </w:tr>
      <w:tr w:rsidR="00656FB0" w:rsidRPr="00FA3226" w14:paraId="78E81D91" w14:textId="77777777" w:rsidTr="00D61A56">
        <w:trPr>
          <w:trHeight w:val="264"/>
        </w:trPr>
        <w:tc>
          <w:tcPr>
            <w:tcW w:w="3690" w:type="dxa"/>
            <w:tcBorders>
              <w:top w:val="nil"/>
              <w:left w:val="nil"/>
              <w:bottom w:val="nil"/>
              <w:right w:val="nil"/>
            </w:tcBorders>
            <w:shd w:val="clear" w:color="auto" w:fill="auto"/>
            <w:noWrap/>
            <w:vAlign w:val="center"/>
            <w:hideMark/>
          </w:tcPr>
          <w:p w14:paraId="6B32AEC3"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37 Regulatory - Clerical</w:t>
            </w:r>
          </w:p>
        </w:tc>
        <w:tc>
          <w:tcPr>
            <w:tcW w:w="1585" w:type="dxa"/>
            <w:tcBorders>
              <w:top w:val="nil"/>
              <w:left w:val="nil"/>
              <w:bottom w:val="nil"/>
              <w:right w:val="nil"/>
            </w:tcBorders>
            <w:shd w:val="clear" w:color="auto" w:fill="auto"/>
            <w:noWrap/>
            <w:vAlign w:val="center"/>
            <w:hideMark/>
          </w:tcPr>
          <w:p w14:paraId="12676FC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$70,836 </w:t>
            </w:r>
          </w:p>
        </w:tc>
        <w:tc>
          <w:tcPr>
            <w:tcW w:w="1620" w:type="dxa"/>
            <w:tcBorders>
              <w:top w:val="nil"/>
              <w:left w:val="nil"/>
              <w:bottom w:val="nil"/>
              <w:right w:val="nil"/>
            </w:tcBorders>
            <w:shd w:val="clear" w:color="auto" w:fill="auto"/>
            <w:noWrap/>
            <w:vAlign w:val="center"/>
            <w:hideMark/>
          </w:tcPr>
          <w:p w14:paraId="2538897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$67,393 </w:t>
            </w:r>
          </w:p>
        </w:tc>
        <w:tc>
          <w:tcPr>
            <w:tcW w:w="1440" w:type="dxa"/>
            <w:tcBorders>
              <w:top w:val="nil"/>
              <w:left w:val="nil"/>
              <w:bottom w:val="nil"/>
              <w:right w:val="nil"/>
            </w:tcBorders>
            <w:shd w:val="clear" w:color="auto" w:fill="auto"/>
            <w:noWrap/>
            <w:vAlign w:val="center"/>
            <w:hideMark/>
          </w:tcPr>
          <w:p w14:paraId="04FDDE4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$73,532 </w:t>
            </w:r>
          </w:p>
        </w:tc>
        <w:tc>
          <w:tcPr>
            <w:tcW w:w="1205" w:type="dxa"/>
            <w:tcBorders>
              <w:top w:val="nil"/>
              <w:left w:val="nil"/>
              <w:bottom w:val="nil"/>
              <w:right w:val="nil"/>
            </w:tcBorders>
            <w:shd w:val="clear" w:color="auto" w:fill="auto"/>
            <w:noWrap/>
            <w:vAlign w:val="center"/>
            <w:hideMark/>
          </w:tcPr>
          <w:p w14:paraId="1A458ABC"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$75,302 </w:t>
            </w:r>
          </w:p>
        </w:tc>
      </w:tr>
      <w:tr w:rsidR="00656FB0" w:rsidRPr="00FA3226" w14:paraId="18C9B576" w14:textId="77777777" w:rsidTr="00D61A56">
        <w:trPr>
          <w:trHeight w:val="264"/>
        </w:trPr>
        <w:tc>
          <w:tcPr>
            <w:tcW w:w="3690" w:type="dxa"/>
            <w:tcBorders>
              <w:top w:val="nil"/>
              <w:left w:val="nil"/>
              <w:bottom w:val="nil"/>
              <w:right w:val="nil"/>
            </w:tcBorders>
            <w:shd w:val="clear" w:color="auto" w:fill="auto"/>
            <w:noWrap/>
            <w:vAlign w:val="center"/>
            <w:hideMark/>
          </w:tcPr>
          <w:p w14:paraId="7BC34A9E"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38 Building Committee - Clerical</w:t>
            </w:r>
          </w:p>
        </w:tc>
        <w:tc>
          <w:tcPr>
            <w:tcW w:w="1585" w:type="dxa"/>
            <w:tcBorders>
              <w:top w:val="nil"/>
              <w:left w:val="nil"/>
              <w:bottom w:val="nil"/>
              <w:right w:val="nil"/>
            </w:tcBorders>
            <w:shd w:val="clear" w:color="auto" w:fill="auto"/>
            <w:noWrap/>
            <w:vAlign w:val="center"/>
            <w:hideMark/>
          </w:tcPr>
          <w:p w14:paraId="0E1294D9"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$11,152 </w:t>
            </w:r>
          </w:p>
        </w:tc>
        <w:tc>
          <w:tcPr>
            <w:tcW w:w="1620" w:type="dxa"/>
            <w:tcBorders>
              <w:top w:val="nil"/>
              <w:left w:val="nil"/>
              <w:bottom w:val="nil"/>
              <w:right w:val="nil"/>
            </w:tcBorders>
            <w:shd w:val="clear" w:color="auto" w:fill="auto"/>
            <w:noWrap/>
            <w:vAlign w:val="center"/>
            <w:hideMark/>
          </w:tcPr>
          <w:p w14:paraId="79E50FA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$11,440 </w:t>
            </w:r>
          </w:p>
        </w:tc>
        <w:tc>
          <w:tcPr>
            <w:tcW w:w="1440" w:type="dxa"/>
            <w:tcBorders>
              <w:top w:val="nil"/>
              <w:left w:val="nil"/>
              <w:bottom w:val="nil"/>
              <w:right w:val="nil"/>
            </w:tcBorders>
            <w:shd w:val="clear" w:color="auto" w:fill="auto"/>
            <w:noWrap/>
            <w:vAlign w:val="center"/>
            <w:hideMark/>
          </w:tcPr>
          <w:p w14:paraId="6395D30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$11,759 </w:t>
            </w:r>
          </w:p>
        </w:tc>
        <w:tc>
          <w:tcPr>
            <w:tcW w:w="1205" w:type="dxa"/>
            <w:tcBorders>
              <w:top w:val="nil"/>
              <w:left w:val="nil"/>
              <w:bottom w:val="nil"/>
              <w:right w:val="nil"/>
            </w:tcBorders>
            <w:shd w:val="clear" w:color="auto" w:fill="auto"/>
            <w:noWrap/>
            <w:vAlign w:val="center"/>
            <w:hideMark/>
          </w:tcPr>
          <w:p w14:paraId="05CCB1B2"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$11,902 </w:t>
            </w:r>
          </w:p>
        </w:tc>
      </w:tr>
      <w:tr w:rsidR="00656FB0" w:rsidRPr="00FA3226" w14:paraId="75E581FA" w14:textId="77777777" w:rsidTr="00D61A56">
        <w:trPr>
          <w:trHeight w:val="264"/>
        </w:trPr>
        <w:tc>
          <w:tcPr>
            <w:tcW w:w="3690" w:type="dxa"/>
            <w:tcBorders>
              <w:top w:val="nil"/>
              <w:left w:val="nil"/>
              <w:bottom w:val="nil"/>
              <w:right w:val="nil"/>
            </w:tcBorders>
            <w:shd w:val="clear" w:color="auto" w:fill="auto"/>
            <w:noWrap/>
            <w:vAlign w:val="center"/>
            <w:hideMark/>
          </w:tcPr>
          <w:p w14:paraId="0D432166"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39 Building Committee – Exp.</w:t>
            </w:r>
          </w:p>
        </w:tc>
        <w:tc>
          <w:tcPr>
            <w:tcW w:w="1585" w:type="dxa"/>
            <w:tcBorders>
              <w:top w:val="nil"/>
              <w:left w:val="nil"/>
              <w:bottom w:val="nil"/>
              <w:right w:val="nil"/>
            </w:tcBorders>
            <w:shd w:val="clear" w:color="auto" w:fill="auto"/>
            <w:noWrap/>
            <w:vAlign w:val="center"/>
            <w:hideMark/>
          </w:tcPr>
          <w:p w14:paraId="6364FC0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$403 </w:t>
            </w:r>
          </w:p>
        </w:tc>
        <w:tc>
          <w:tcPr>
            <w:tcW w:w="1620" w:type="dxa"/>
            <w:tcBorders>
              <w:top w:val="nil"/>
              <w:left w:val="nil"/>
              <w:bottom w:val="nil"/>
              <w:right w:val="nil"/>
            </w:tcBorders>
            <w:shd w:val="clear" w:color="auto" w:fill="auto"/>
            <w:noWrap/>
            <w:vAlign w:val="center"/>
            <w:hideMark/>
          </w:tcPr>
          <w:p w14:paraId="342483D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$275 </w:t>
            </w:r>
          </w:p>
        </w:tc>
        <w:tc>
          <w:tcPr>
            <w:tcW w:w="1440" w:type="dxa"/>
            <w:tcBorders>
              <w:top w:val="nil"/>
              <w:left w:val="nil"/>
              <w:bottom w:val="nil"/>
              <w:right w:val="nil"/>
            </w:tcBorders>
            <w:shd w:val="clear" w:color="auto" w:fill="auto"/>
            <w:noWrap/>
            <w:vAlign w:val="center"/>
            <w:hideMark/>
          </w:tcPr>
          <w:p w14:paraId="77E1870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$450 </w:t>
            </w:r>
          </w:p>
        </w:tc>
        <w:tc>
          <w:tcPr>
            <w:tcW w:w="1205" w:type="dxa"/>
            <w:tcBorders>
              <w:top w:val="nil"/>
              <w:left w:val="nil"/>
              <w:bottom w:val="nil"/>
              <w:right w:val="nil"/>
            </w:tcBorders>
            <w:shd w:val="clear" w:color="auto" w:fill="auto"/>
            <w:noWrap/>
            <w:vAlign w:val="center"/>
            <w:hideMark/>
          </w:tcPr>
          <w:p w14:paraId="2206B1F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$450 </w:t>
            </w:r>
          </w:p>
        </w:tc>
      </w:tr>
      <w:tr w:rsidR="00656FB0" w:rsidRPr="00FA3226" w14:paraId="4B723E3F" w14:textId="77777777" w:rsidTr="00D61A56">
        <w:trPr>
          <w:trHeight w:val="264"/>
        </w:trPr>
        <w:tc>
          <w:tcPr>
            <w:tcW w:w="3690" w:type="dxa"/>
            <w:tcBorders>
              <w:top w:val="nil"/>
              <w:left w:val="nil"/>
              <w:bottom w:val="nil"/>
              <w:right w:val="nil"/>
            </w:tcBorders>
            <w:shd w:val="clear" w:color="auto" w:fill="auto"/>
            <w:noWrap/>
            <w:vAlign w:val="center"/>
            <w:hideMark/>
          </w:tcPr>
          <w:p w14:paraId="00B857B3"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40 Town Buildings - Custodial</w:t>
            </w:r>
          </w:p>
        </w:tc>
        <w:tc>
          <w:tcPr>
            <w:tcW w:w="1585" w:type="dxa"/>
            <w:tcBorders>
              <w:top w:val="nil"/>
              <w:left w:val="nil"/>
              <w:bottom w:val="nil"/>
              <w:right w:val="nil"/>
            </w:tcBorders>
            <w:shd w:val="clear" w:color="auto" w:fill="auto"/>
            <w:noWrap/>
            <w:vAlign w:val="center"/>
            <w:hideMark/>
          </w:tcPr>
          <w:p w14:paraId="3B09158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$163,092 </w:t>
            </w:r>
          </w:p>
        </w:tc>
        <w:tc>
          <w:tcPr>
            <w:tcW w:w="1620" w:type="dxa"/>
            <w:tcBorders>
              <w:top w:val="nil"/>
              <w:left w:val="nil"/>
              <w:bottom w:val="nil"/>
              <w:right w:val="nil"/>
            </w:tcBorders>
            <w:shd w:val="clear" w:color="auto" w:fill="auto"/>
            <w:noWrap/>
            <w:vAlign w:val="center"/>
            <w:hideMark/>
          </w:tcPr>
          <w:p w14:paraId="668B383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$165,885 </w:t>
            </w:r>
          </w:p>
        </w:tc>
        <w:tc>
          <w:tcPr>
            <w:tcW w:w="1440" w:type="dxa"/>
            <w:tcBorders>
              <w:top w:val="nil"/>
              <w:left w:val="nil"/>
              <w:bottom w:val="nil"/>
              <w:right w:val="nil"/>
            </w:tcBorders>
            <w:shd w:val="clear" w:color="auto" w:fill="auto"/>
            <w:noWrap/>
            <w:vAlign w:val="center"/>
            <w:hideMark/>
          </w:tcPr>
          <w:p w14:paraId="05F8F51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$182,853 </w:t>
            </w:r>
          </w:p>
        </w:tc>
        <w:tc>
          <w:tcPr>
            <w:tcW w:w="1205" w:type="dxa"/>
            <w:tcBorders>
              <w:top w:val="nil"/>
              <w:left w:val="nil"/>
              <w:bottom w:val="nil"/>
              <w:right w:val="nil"/>
            </w:tcBorders>
            <w:shd w:val="clear" w:color="auto" w:fill="auto"/>
            <w:noWrap/>
            <w:vAlign w:val="center"/>
            <w:hideMark/>
          </w:tcPr>
          <w:p w14:paraId="3AE056E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$200,808 </w:t>
            </w:r>
          </w:p>
        </w:tc>
      </w:tr>
      <w:tr w:rsidR="00656FB0" w:rsidRPr="00FA3226" w14:paraId="6FCDD23C" w14:textId="77777777" w:rsidTr="00D61A56">
        <w:trPr>
          <w:trHeight w:val="264"/>
        </w:trPr>
        <w:tc>
          <w:tcPr>
            <w:tcW w:w="3690" w:type="dxa"/>
            <w:tcBorders>
              <w:top w:val="nil"/>
              <w:left w:val="nil"/>
              <w:bottom w:val="nil"/>
              <w:right w:val="nil"/>
            </w:tcBorders>
            <w:shd w:val="clear" w:color="auto" w:fill="auto"/>
            <w:noWrap/>
            <w:vAlign w:val="center"/>
            <w:hideMark/>
          </w:tcPr>
          <w:p w14:paraId="78CAD36C"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41 Town Buildings – Exp.</w:t>
            </w:r>
          </w:p>
        </w:tc>
        <w:tc>
          <w:tcPr>
            <w:tcW w:w="1585" w:type="dxa"/>
            <w:tcBorders>
              <w:top w:val="nil"/>
              <w:left w:val="nil"/>
              <w:bottom w:val="nil"/>
              <w:right w:val="nil"/>
            </w:tcBorders>
            <w:shd w:val="clear" w:color="auto" w:fill="auto"/>
            <w:noWrap/>
            <w:vAlign w:val="center"/>
            <w:hideMark/>
          </w:tcPr>
          <w:p w14:paraId="181DBC97"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$33,648 </w:t>
            </w:r>
          </w:p>
        </w:tc>
        <w:tc>
          <w:tcPr>
            <w:tcW w:w="1620" w:type="dxa"/>
            <w:tcBorders>
              <w:top w:val="nil"/>
              <w:left w:val="nil"/>
              <w:bottom w:val="nil"/>
              <w:right w:val="nil"/>
            </w:tcBorders>
            <w:shd w:val="clear" w:color="auto" w:fill="auto"/>
            <w:noWrap/>
            <w:vAlign w:val="center"/>
            <w:hideMark/>
          </w:tcPr>
          <w:p w14:paraId="47D8A52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$25,971 </w:t>
            </w:r>
          </w:p>
        </w:tc>
        <w:tc>
          <w:tcPr>
            <w:tcW w:w="1440" w:type="dxa"/>
            <w:tcBorders>
              <w:top w:val="nil"/>
              <w:left w:val="nil"/>
              <w:bottom w:val="nil"/>
              <w:right w:val="nil"/>
            </w:tcBorders>
            <w:shd w:val="clear" w:color="auto" w:fill="auto"/>
            <w:noWrap/>
            <w:vAlign w:val="center"/>
            <w:hideMark/>
          </w:tcPr>
          <w:p w14:paraId="5D43A646"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$35,360 </w:t>
            </w:r>
          </w:p>
        </w:tc>
        <w:tc>
          <w:tcPr>
            <w:tcW w:w="1205" w:type="dxa"/>
            <w:tcBorders>
              <w:top w:val="nil"/>
              <w:left w:val="nil"/>
              <w:bottom w:val="nil"/>
              <w:right w:val="nil"/>
            </w:tcBorders>
            <w:shd w:val="clear" w:color="auto" w:fill="auto"/>
            <w:noWrap/>
            <w:vAlign w:val="center"/>
            <w:hideMark/>
          </w:tcPr>
          <w:p w14:paraId="074EA99E"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$35,360 </w:t>
            </w:r>
          </w:p>
        </w:tc>
      </w:tr>
      <w:tr w:rsidR="00656FB0" w:rsidRPr="00FA3226" w14:paraId="7014EBD8" w14:textId="77777777" w:rsidTr="00D61A56">
        <w:trPr>
          <w:trHeight w:val="264"/>
        </w:trPr>
        <w:tc>
          <w:tcPr>
            <w:tcW w:w="3690" w:type="dxa"/>
            <w:tcBorders>
              <w:top w:val="nil"/>
              <w:left w:val="nil"/>
              <w:bottom w:val="nil"/>
              <w:right w:val="nil"/>
            </w:tcBorders>
            <w:shd w:val="clear" w:color="auto" w:fill="auto"/>
            <w:noWrap/>
            <w:vAlign w:val="center"/>
            <w:hideMark/>
          </w:tcPr>
          <w:p w14:paraId="46073EB5"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42 Town Building Preventative Maint.</w:t>
            </w:r>
          </w:p>
        </w:tc>
        <w:tc>
          <w:tcPr>
            <w:tcW w:w="1585" w:type="dxa"/>
            <w:tcBorders>
              <w:top w:val="nil"/>
              <w:left w:val="nil"/>
              <w:bottom w:val="nil"/>
              <w:right w:val="nil"/>
            </w:tcBorders>
            <w:shd w:val="clear" w:color="auto" w:fill="auto"/>
            <w:noWrap/>
            <w:vAlign w:val="center"/>
            <w:hideMark/>
          </w:tcPr>
          <w:p w14:paraId="1EFD89C9"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$51,899 </w:t>
            </w:r>
          </w:p>
        </w:tc>
        <w:tc>
          <w:tcPr>
            <w:tcW w:w="1620" w:type="dxa"/>
            <w:tcBorders>
              <w:top w:val="nil"/>
              <w:left w:val="nil"/>
              <w:bottom w:val="nil"/>
              <w:right w:val="nil"/>
            </w:tcBorders>
            <w:shd w:val="clear" w:color="auto" w:fill="auto"/>
            <w:noWrap/>
            <w:vAlign w:val="center"/>
            <w:hideMark/>
          </w:tcPr>
          <w:p w14:paraId="7F9BAA4C"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$48,021 </w:t>
            </w:r>
          </w:p>
        </w:tc>
        <w:tc>
          <w:tcPr>
            <w:tcW w:w="1440" w:type="dxa"/>
            <w:tcBorders>
              <w:top w:val="nil"/>
              <w:left w:val="nil"/>
              <w:bottom w:val="nil"/>
              <w:right w:val="nil"/>
            </w:tcBorders>
            <w:shd w:val="clear" w:color="auto" w:fill="auto"/>
            <w:noWrap/>
            <w:vAlign w:val="center"/>
            <w:hideMark/>
          </w:tcPr>
          <w:p w14:paraId="11E1345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$52,616 </w:t>
            </w:r>
          </w:p>
        </w:tc>
        <w:tc>
          <w:tcPr>
            <w:tcW w:w="1205" w:type="dxa"/>
            <w:tcBorders>
              <w:top w:val="nil"/>
              <w:left w:val="nil"/>
              <w:bottom w:val="nil"/>
              <w:right w:val="nil"/>
            </w:tcBorders>
            <w:shd w:val="clear" w:color="auto" w:fill="auto"/>
            <w:noWrap/>
            <w:vAlign w:val="center"/>
            <w:hideMark/>
          </w:tcPr>
          <w:p w14:paraId="07A21539"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$52,616 </w:t>
            </w:r>
          </w:p>
        </w:tc>
      </w:tr>
      <w:tr w:rsidR="00656FB0" w:rsidRPr="00FA3226" w14:paraId="33846F67" w14:textId="77777777" w:rsidTr="00D61A56">
        <w:trPr>
          <w:trHeight w:val="264"/>
        </w:trPr>
        <w:tc>
          <w:tcPr>
            <w:tcW w:w="3690" w:type="dxa"/>
            <w:tcBorders>
              <w:top w:val="nil"/>
              <w:left w:val="nil"/>
              <w:bottom w:val="nil"/>
              <w:right w:val="nil"/>
            </w:tcBorders>
            <w:shd w:val="clear" w:color="auto" w:fill="auto"/>
            <w:noWrap/>
            <w:vAlign w:val="bottom"/>
            <w:hideMark/>
          </w:tcPr>
          <w:p w14:paraId="6DA8A9E3"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43 Town Buildings - Snow &amp; Ice Exp.</w:t>
            </w:r>
          </w:p>
        </w:tc>
        <w:tc>
          <w:tcPr>
            <w:tcW w:w="1585" w:type="dxa"/>
            <w:tcBorders>
              <w:top w:val="nil"/>
              <w:left w:val="nil"/>
              <w:bottom w:val="nil"/>
              <w:right w:val="nil"/>
            </w:tcBorders>
            <w:shd w:val="clear" w:color="auto" w:fill="auto"/>
            <w:noWrap/>
            <w:vAlign w:val="bottom"/>
            <w:hideMark/>
          </w:tcPr>
          <w:p w14:paraId="7A8A635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$1,825 </w:t>
            </w:r>
          </w:p>
        </w:tc>
        <w:tc>
          <w:tcPr>
            <w:tcW w:w="1620" w:type="dxa"/>
            <w:tcBorders>
              <w:top w:val="nil"/>
              <w:left w:val="nil"/>
              <w:bottom w:val="nil"/>
              <w:right w:val="nil"/>
            </w:tcBorders>
            <w:shd w:val="clear" w:color="auto" w:fill="auto"/>
            <w:noWrap/>
            <w:vAlign w:val="bottom"/>
            <w:hideMark/>
          </w:tcPr>
          <w:p w14:paraId="2A1321BC"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$1,050 </w:t>
            </w:r>
          </w:p>
        </w:tc>
        <w:tc>
          <w:tcPr>
            <w:tcW w:w="1440" w:type="dxa"/>
            <w:tcBorders>
              <w:top w:val="nil"/>
              <w:left w:val="nil"/>
              <w:bottom w:val="nil"/>
              <w:right w:val="nil"/>
            </w:tcBorders>
            <w:shd w:val="clear" w:color="auto" w:fill="auto"/>
            <w:noWrap/>
            <w:vAlign w:val="bottom"/>
            <w:hideMark/>
          </w:tcPr>
          <w:p w14:paraId="3B01E44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$3,000 </w:t>
            </w:r>
          </w:p>
        </w:tc>
        <w:tc>
          <w:tcPr>
            <w:tcW w:w="1205" w:type="dxa"/>
            <w:tcBorders>
              <w:top w:val="nil"/>
              <w:left w:val="nil"/>
              <w:bottom w:val="nil"/>
              <w:right w:val="nil"/>
            </w:tcBorders>
            <w:shd w:val="clear" w:color="auto" w:fill="auto"/>
            <w:noWrap/>
            <w:vAlign w:val="bottom"/>
            <w:hideMark/>
          </w:tcPr>
          <w:p w14:paraId="529EDCA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$2,000 </w:t>
            </w:r>
          </w:p>
        </w:tc>
      </w:tr>
      <w:tr w:rsidR="00656FB0" w:rsidRPr="00FA3226" w14:paraId="5EEF80AD" w14:textId="77777777" w:rsidTr="00D61A56">
        <w:trPr>
          <w:trHeight w:val="264"/>
        </w:trPr>
        <w:tc>
          <w:tcPr>
            <w:tcW w:w="3690" w:type="dxa"/>
            <w:tcBorders>
              <w:top w:val="nil"/>
              <w:left w:val="nil"/>
              <w:bottom w:val="nil"/>
              <w:right w:val="nil"/>
            </w:tcBorders>
            <w:shd w:val="clear" w:color="auto" w:fill="auto"/>
            <w:noWrap/>
          </w:tcPr>
          <w:p w14:paraId="7AB28FBE"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b/>
                <w:bCs/>
                <w:sz w:val="24"/>
                <w:szCs w:val="24"/>
              </w:rPr>
              <w:t>Total General Government</w:t>
            </w:r>
          </w:p>
        </w:tc>
        <w:tc>
          <w:tcPr>
            <w:tcW w:w="1585" w:type="dxa"/>
            <w:tcBorders>
              <w:top w:val="nil"/>
              <w:left w:val="nil"/>
              <w:bottom w:val="nil"/>
              <w:right w:val="nil"/>
            </w:tcBorders>
            <w:shd w:val="clear" w:color="auto" w:fill="auto"/>
            <w:noWrap/>
          </w:tcPr>
          <w:p w14:paraId="2F41573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$1,369,953 </w:t>
            </w:r>
          </w:p>
        </w:tc>
        <w:tc>
          <w:tcPr>
            <w:tcW w:w="1620" w:type="dxa"/>
            <w:tcBorders>
              <w:top w:val="nil"/>
              <w:left w:val="nil"/>
              <w:bottom w:val="nil"/>
              <w:right w:val="nil"/>
            </w:tcBorders>
            <w:shd w:val="clear" w:color="auto" w:fill="auto"/>
            <w:noWrap/>
          </w:tcPr>
          <w:p w14:paraId="78BCE306"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$1,439,794 </w:t>
            </w:r>
          </w:p>
        </w:tc>
        <w:tc>
          <w:tcPr>
            <w:tcW w:w="1440" w:type="dxa"/>
            <w:tcBorders>
              <w:top w:val="nil"/>
              <w:left w:val="nil"/>
              <w:bottom w:val="nil"/>
              <w:right w:val="nil"/>
            </w:tcBorders>
            <w:shd w:val="clear" w:color="auto" w:fill="auto"/>
            <w:noWrap/>
          </w:tcPr>
          <w:p w14:paraId="015E66E7"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$1,480,245 </w:t>
            </w:r>
          </w:p>
        </w:tc>
        <w:tc>
          <w:tcPr>
            <w:tcW w:w="1205" w:type="dxa"/>
            <w:tcBorders>
              <w:top w:val="nil"/>
              <w:left w:val="nil"/>
              <w:bottom w:val="nil"/>
              <w:right w:val="nil"/>
            </w:tcBorders>
            <w:shd w:val="clear" w:color="auto" w:fill="auto"/>
            <w:noWrap/>
          </w:tcPr>
          <w:p w14:paraId="1D9E5A0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 $1,544,626 </w:t>
            </w:r>
          </w:p>
        </w:tc>
      </w:tr>
      <w:tr w:rsidR="00656FB0" w:rsidRPr="00FA3226" w14:paraId="5717130D" w14:textId="77777777" w:rsidTr="00D61A56">
        <w:trPr>
          <w:trHeight w:val="264"/>
        </w:trPr>
        <w:tc>
          <w:tcPr>
            <w:tcW w:w="3690" w:type="dxa"/>
            <w:tcBorders>
              <w:top w:val="nil"/>
              <w:left w:val="nil"/>
              <w:bottom w:val="nil"/>
              <w:right w:val="nil"/>
            </w:tcBorders>
            <w:shd w:val="clear" w:color="auto" w:fill="auto"/>
            <w:noWrap/>
          </w:tcPr>
          <w:p w14:paraId="2528478D" w14:textId="77777777" w:rsidR="00656FB0" w:rsidRPr="00454D66" w:rsidRDefault="00656FB0" w:rsidP="00656FB0">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154DAE2A" w14:textId="77777777" w:rsidR="00656FB0" w:rsidRPr="00454D66" w:rsidRDefault="00656FB0" w:rsidP="00656FB0">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601F2EBD" w14:textId="77777777" w:rsidR="00656FB0" w:rsidRPr="00454D66" w:rsidRDefault="00656FB0" w:rsidP="00656FB0">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2750EC51" w14:textId="77777777" w:rsidR="00656FB0" w:rsidRPr="00454D66" w:rsidRDefault="00656FB0" w:rsidP="00656FB0">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6686A93A" w14:textId="77777777" w:rsidR="00656FB0" w:rsidRPr="00454D66" w:rsidRDefault="00656FB0" w:rsidP="00656FB0">
            <w:pPr>
              <w:spacing w:after="0" w:line="240" w:lineRule="auto"/>
              <w:jc w:val="right"/>
              <w:rPr>
                <w:rFonts w:ascii="Arial Narrow" w:hAnsi="Arial Narrow" w:cs="Arial"/>
                <w:b/>
                <w:bCs/>
                <w:sz w:val="24"/>
                <w:szCs w:val="24"/>
              </w:rPr>
            </w:pPr>
          </w:p>
        </w:tc>
      </w:tr>
      <w:tr w:rsidR="00391F41" w:rsidRPr="00FA3226" w14:paraId="2AA77815" w14:textId="77777777" w:rsidTr="00D61A56">
        <w:trPr>
          <w:trHeight w:val="264"/>
        </w:trPr>
        <w:tc>
          <w:tcPr>
            <w:tcW w:w="3690" w:type="dxa"/>
            <w:tcBorders>
              <w:top w:val="nil"/>
              <w:left w:val="nil"/>
              <w:bottom w:val="nil"/>
              <w:right w:val="nil"/>
            </w:tcBorders>
            <w:shd w:val="clear" w:color="auto" w:fill="auto"/>
            <w:noWrap/>
          </w:tcPr>
          <w:p w14:paraId="73DE0387" w14:textId="77777777" w:rsidR="00391F41" w:rsidRPr="00FA3226" w:rsidRDefault="00391F41" w:rsidP="00656FB0">
            <w:pPr>
              <w:spacing w:after="0" w:line="240" w:lineRule="auto"/>
              <w:rPr>
                <w:rFonts w:ascii="Arial Narrow" w:hAnsi="Arial Narrow" w:cs="Arial"/>
                <w:b/>
                <w:bCs/>
                <w:color w:val="FF0000"/>
                <w:sz w:val="24"/>
                <w:szCs w:val="24"/>
              </w:rPr>
            </w:pPr>
          </w:p>
        </w:tc>
        <w:tc>
          <w:tcPr>
            <w:tcW w:w="1585" w:type="dxa"/>
            <w:tcBorders>
              <w:top w:val="nil"/>
              <w:left w:val="nil"/>
              <w:bottom w:val="nil"/>
              <w:right w:val="nil"/>
            </w:tcBorders>
            <w:shd w:val="clear" w:color="auto" w:fill="auto"/>
            <w:noWrap/>
          </w:tcPr>
          <w:p w14:paraId="273A4D14" w14:textId="77777777" w:rsidR="00391F41" w:rsidRPr="00FA3226" w:rsidRDefault="00391F41" w:rsidP="00656FB0">
            <w:pPr>
              <w:spacing w:after="0" w:line="240" w:lineRule="auto"/>
              <w:jc w:val="right"/>
              <w:rPr>
                <w:rFonts w:ascii="Arial Narrow" w:hAnsi="Arial Narrow" w:cs="Arial"/>
                <w:b/>
                <w:bCs/>
                <w:color w:val="FF0000"/>
                <w:sz w:val="24"/>
                <w:szCs w:val="24"/>
              </w:rPr>
            </w:pPr>
          </w:p>
        </w:tc>
        <w:tc>
          <w:tcPr>
            <w:tcW w:w="1620" w:type="dxa"/>
            <w:tcBorders>
              <w:top w:val="nil"/>
              <w:left w:val="nil"/>
              <w:bottom w:val="nil"/>
              <w:right w:val="nil"/>
            </w:tcBorders>
            <w:shd w:val="clear" w:color="auto" w:fill="auto"/>
            <w:noWrap/>
          </w:tcPr>
          <w:p w14:paraId="02ABB5A3" w14:textId="77777777" w:rsidR="00391F41" w:rsidRPr="00FA3226" w:rsidRDefault="00391F41" w:rsidP="00656FB0">
            <w:pPr>
              <w:spacing w:after="0" w:line="240" w:lineRule="auto"/>
              <w:jc w:val="right"/>
              <w:rPr>
                <w:rFonts w:ascii="Arial Narrow" w:hAnsi="Arial Narrow" w:cs="Arial"/>
                <w:b/>
                <w:bCs/>
                <w:color w:val="FF0000"/>
                <w:sz w:val="24"/>
                <w:szCs w:val="24"/>
              </w:rPr>
            </w:pPr>
          </w:p>
        </w:tc>
        <w:tc>
          <w:tcPr>
            <w:tcW w:w="1440" w:type="dxa"/>
            <w:tcBorders>
              <w:top w:val="nil"/>
              <w:left w:val="nil"/>
              <w:bottom w:val="nil"/>
              <w:right w:val="nil"/>
            </w:tcBorders>
            <w:shd w:val="clear" w:color="auto" w:fill="auto"/>
            <w:noWrap/>
          </w:tcPr>
          <w:p w14:paraId="1063D8A1" w14:textId="77777777" w:rsidR="00391F41" w:rsidRPr="00FA3226" w:rsidRDefault="00391F41" w:rsidP="00656FB0">
            <w:pPr>
              <w:spacing w:after="0" w:line="240" w:lineRule="auto"/>
              <w:jc w:val="right"/>
              <w:rPr>
                <w:rFonts w:ascii="Arial Narrow" w:hAnsi="Arial Narrow" w:cs="Arial"/>
                <w:b/>
                <w:bCs/>
                <w:color w:val="FF0000"/>
                <w:sz w:val="24"/>
                <w:szCs w:val="24"/>
              </w:rPr>
            </w:pPr>
          </w:p>
        </w:tc>
        <w:tc>
          <w:tcPr>
            <w:tcW w:w="1205" w:type="dxa"/>
            <w:tcBorders>
              <w:top w:val="nil"/>
              <w:left w:val="nil"/>
              <w:bottom w:val="nil"/>
              <w:right w:val="nil"/>
            </w:tcBorders>
            <w:shd w:val="clear" w:color="auto" w:fill="auto"/>
            <w:noWrap/>
          </w:tcPr>
          <w:p w14:paraId="617A449F" w14:textId="77777777" w:rsidR="00391F41" w:rsidRPr="00FA3226" w:rsidRDefault="00391F41" w:rsidP="00656FB0">
            <w:pPr>
              <w:spacing w:after="0" w:line="240" w:lineRule="auto"/>
              <w:jc w:val="right"/>
              <w:rPr>
                <w:rFonts w:ascii="Arial Narrow" w:hAnsi="Arial Narrow" w:cs="Arial"/>
                <w:b/>
                <w:bCs/>
                <w:color w:val="FF0000"/>
                <w:sz w:val="24"/>
                <w:szCs w:val="24"/>
              </w:rPr>
            </w:pPr>
          </w:p>
        </w:tc>
      </w:tr>
      <w:tr w:rsidR="00656FB0" w:rsidRPr="00FA3226" w14:paraId="513A4125" w14:textId="77777777" w:rsidTr="00D61A56">
        <w:trPr>
          <w:trHeight w:val="312"/>
        </w:trPr>
        <w:tc>
          <w:tcPr>
            <w:tcW w:w="3690" w:type="dxa"/>
            <w:tcBorders>
              <w:top w:val="nil"/>
              <w:left w:val="nil"/>
              <w:bottom w:val="nil"/>
              <w:right w:val="nil"/>
            </w:tcBorders>
            <w:shd w:val="clear" w:color="auto" w:fill="auto"/>
            <w:noWrap/>
            <w:vAlign w:val="center"/>
          </w:tcPr>
          <w:p w14:paraId="79988654"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b/>
                <w:bCs/>
                <w:sz w:val="24"/>
                <w:szCs w:val="24"/>
              </w:rPr>
              <w:lastRenderedPageBreak/>
              <w:t>Item# &amp; Account Description</w:t>
            </w:r>
          </w:p>
        </w:tc>
        <w:tc>
          <w:tcPr>
            <w:tcW w:w="1585" w:type="dxa"/>
            <w:tcBorders>
              <w:top w:val="nil"/>
              <w:left w:val="nil"/>
              <w:bottom w:val="nil"/>
              <w:right w:val="nil"/>
            </w:tcBorders>
            <w:shd w:val="clear" w:color="auto" w:fill="auto"/>
            <w:noWrap/>
            <w:vAlign w:val="bottom"/>
          </w:tcPr>
          <w:p w14:paraId="6B662E2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Expended</w:t>
            </w:r>
          </w:p>
        </w:tc>
        <w:tc>
          <w:tcPr>
            <w:tcW w:w="1620" w:type="dxa"/>
            <w:tcBorders>
              <w:top w:val="nil"/>
              <w:left w:val="nil"/>
              <w:bottom w:val="nil"/>
              <w:right w:val="nil"/>
            </w:tcBorders>
            <w:shd w:val="clear" w:color="auto" w:fill="auto"/>
            <w:noWrap/>
            <w:vAlign w:val="center"/>
          </w:tcPr>
          <w:p w14:paraId="4A05DF98" w14:textId="77777777" w:rsidR="00656FB0" w:rsidRPr="00454D66" w:rsidRDefault="00656FB0" w:rsidP="00656FB0">
            <w:pPr>
              <w:spacing w:after="0" w:line="240" w:lineRule="auto"/>
              <w:jc w:val="center"/>
              <w:rPr>
                <w:rFonts w:ascii="Arial Narrow" w:hAnsi="Arial Narrow" w:cs="Arial"/>
                <w:sz w:val="24"/>
                <w:szCs w:val="24"/>
              </w:rPr>
            </w:pPr>
            <w:r w:rsidRPr="00454D66">
              <w:rPr>
                <w:rFonts w:ascii="Arial Narrow" w:hAnsi="Arial Narrow" w:cs="Arial"/>
                <w:b/>
                <w:bCs/>
                <w:sz w:val="24"/>
                <w:szCs w:val="24"/>
              </w:rPr>
              <w:t>Expended</w:t>
            </w:r>
          </w:p>
        </w:tc>
        <w:tc>
          <w:tcPr>
            <w:tcW w:w="1440" w:type="dxa"/>
            <w:tcBorders>
              <w:top w:val="nil"/>
              <w:left w:val="nil"/>
              <w:bottom w:val="nil"/>
              <w:right w:val="nil"/>
            </w:tcBorders>
            <w:shd w:val="clear" w:color="auto" w:fill="auto"/>
            <w:noWrap/>
            <w:vAlign w:val="bottom"/>
          </w:tcPr>
          <w:p w14:paraId="5E5F981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      Budget</w:t>
            </w:r>
          </w:p>
        </w:tc>
        <w:tc>
          <w:tcPr>
            <w:tcW w:w="1205" w:type="dxa"/>
            <w:tcBorders>
              <w:top w:val="nil"/>
              <w:left w:val="nil"/>
              <w:bottom w:val="nil"/>
              <w:right w:val="nil"/>
            </w:tcBorders>
            <w:shd w:val="clear" w:color="auto" w:fill="auto"/>
            <w:noWrap/>
            <w:vAlign w:val="bottom"/>
          </w:tcPr>
          <w:p w14:paraId="1459B9D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Recommended</w:t>
            </w:r>
          </w:p>
        </w:tc>
      </w:tr>
      <w:tr w:rsidR="00656FB0" w:rsidRPr="00FA3226" w14:paraId="7751CDFC" w14:textId="77777777" w:rsidTr="00D61A56">
        <w:trPr>
          <w:trHeight w:val="312"/>
        </w:trPr>
        <w:tc>
          <w:tcPr>
            <w:tcW w:w="3690" w:type="dxa"/>
            <w:tcBorders>
              <w:top w:val="nil"/>
              <w:left w:val="nil"/>
              <w:bottom w:val="nil"/>
              <w:right w:val="nil"/>
            </w:tcBorders>
            <w:shd w:val="clear" w:color="auto" w:fill="auto"/>
            <w:noWrap/>
            <w:vAlign w:val="center"/>
          </w:tcPr>
          <w:p w14:paraId="42E20773" w14:textId="77777777" w:rsidR="00656FB0" w:rsidRPr="00454D66" w:rsidRDefault="00656FB0" w:rsidP="00656FB0">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vAlign w:val="bottom"/>
          </w:tcPr>
          <w:p w14:paraId="7444ACE7"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FY18</w:t>
            </w:r>
          </w:p>
        </w:tc>
        <w:tc>
          <w:tcPr>
            <w:tcW w:w="1620" w:type="dxa"/>
            <w:tcBorders>
              <w:top w:val="nil"/>
              <w:left w:val="nil"/>
              <w:bottom w:val="nil"/>
              <w:right w:val="nil"/>
            </w:tcBorders>
            <w:noWrap/>
            <w:vAlign w:val="bottom"/>
          </w:tcPr>
          <w:p w14:paraId="09AA09DD"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FY19</w:t>
            </w:r>
          </w:p>
        </w:tc>
        <w:tc>
          <w:tcPr>
            <w:tcW w:w="1440" w:type="dxa"/>
            <w:tcBorders>
              <w:top w:val="nil"/>
              <w:left w:val="nil"/>
              <w:bottom w:val="nil"/>
              <w:right w:val="nil"/>
            </w:tcBorders>
            <w:shd w:val="clear" w:color="auto" w:fill="auto"/>
            <w:noWrap/>
            <w:vAlign w:val="bottom"/>
          </w:tcPr>
          <w:p w14:paraId="5B492525"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FY20</w:t>
            </w:r>
          </w:p>
        </w:tc>
        <w:tc>
          <w:tcPr>
            <w:tcW w:w="1205" w:type="dxa"/>
            <w:tcBorders>
              <w:top w:val="nil"/>
              <w:left w:val="nil"/>
              <w:bottom w:val="nil"/>
              <w:right w:val="nil"/>
            </w:tcBorders>
            <w:shd w:val="clear" w:color="auto" w:fill="auto"/>
            <w:noWrap/>
            <w:vAlign w:val="bottom"/>
          </w:tcPr>
          <w:p w14:paraId="2022EFAF"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FY21</w:t>
            </w:r>
          </w:p>
        </w:tc>
      </w:tr>
      <w:tr w:rsidR="00656FB0" w:rsidRPr="00FA3226" w14:paraId="4EADF63E" w14:textId="77777777" w:rsidTr="00D61A56">
        <w:trPr>
          <w:trHeight w:val="264"/>
        </w:trPr>
        <w:tc>
          <w:tcPr>
            <w:tcW w:w="3690" w:type="dxa"/>
            <w:tcBorders>
              <w:top w:val="nil"/>
              <w:left w:val="nil"/>
              <w:bottom w:val="nil"/>
              <w:right w:val="nil"/>
            </w:tcBorders>
            <w:shd w:val="clear" w:color="auto" w:fill="auto"/>
            <w:noWrap/>
            <w:vAlign w:val="bottom"/>
          </w:tcPr>
          <w:p w14:paraId="18582C58"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b/>
                <w:bCs/>
                <w:sz w:val="24"/>
                <w:szCs w:val="24"/>
              </w:rPr>
              <w:t>Public Safety- Police</w:t>
            </w:r>
          </w:p>
        </w:tc>
        <w:tc>
          <w:tcPr>
            <w:tcW w:w="1585" w:type="dxa"/>
            <w:tcBorders>
              <w:top w:val="nil"/>
              <w:left w:val="nil"/>
              <w:bottom w:val="nil"/>
              <w:right w:val="nil"/>
            </w:tcBorders>
            <w:shd w:val="clear" w:color="auto" w:fill="auto"/>
            <w:noWrap/>
            <w:vAlign w:val="bottom"/>
          </w:tcPr>
          <w:p w14:paraId="09A9DFBF" w14:textId="77777777" w:rsidR="00656FB0" w:rsidRPr="00454D66"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vAlign w:val="bottom"/>
          </w:tcPr>
          <w:p w14:paraId="54F96991" w14:textId="77777777" w:rsidR="00656FB0" w:rsidRPr="00454D66"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vAlign w:val="bottom"/>
          </w:tcPr>
          <w:p w14:paraId="7F53CEF1" w14:textId="77777777" w:rsidR="00656FB0" w:rsidRPr="00454D66" w:rsidRDefault="00656FB0" w:rsidP="00656FB0">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vAlign w:val="bottom"/>
          </w:tcPr>
          <w:p w14:paraId="4D36E9A3" w14:textId="77777777" w:rsidR="00656FB0" w:rsidRPr="00454D66" w:rsidRDefault="00656FB0" w:rsidP="00656FB0">
            <w:pPr>
              <w:spacing w:after="0" w:line="240" w:lineRule="auto"/>
              <w:jc w:val="right"/>
              <w:rPr>
                <w:rFonts w:ascii="Arial Narrow" w:hAnsi="Arial Narrow" w:cs="Arial"/>
                <w:sz w:val="24"/>
                <w:szCs w:val="24"/>
              </w:rPr>
            </w:pPr>
          </w:p>
        </w:tc>
      </w:tr>
      <w:tr w:rsidR="00656FB0" w:rsidRPr="00FA3226" w14:paraId="059DF0F2" w14:textId="77777777" w:rsidTr="00D61A56">
        <w:trPr>
          <w:trHeight w:val="264"/>
        </w:trPr>
        <w:tc>
          <w:tcPr>
            <w:tcW w:w="3690" w:type="dxa"/>
            <w:tcBorders>
              <w:top w:val="nil"/>
              <w:left w:val="nil"/>
              <w:bottom w:val="nil"/>
              <w:right w:val="nil"/>
            </w:tcBorders>
            <w:shd w:val="clear" w:color="auto" w:fill="auto"/>
            <w:noWrap/>
          </w:tcPr>
          <w:p w14:paraId="02CC952C"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44 Police - Chief Salary</w:t>
            </w:r>
          </w:p>
        </w:tc>
        <w:tc>
          <w:tcPr>
            <w:tcW w:w="1585" w:type="dxa"/>
            <w:tcBorders>
              <w:top w:val="nil"/>
              <w:left w:val="nil"/>
              <w:bottom w:val="nil"/>
              <w:right w:val="nil"/>
            </w:tcBorders>
            <w:shd w:val="clear" w:color="auto" w:fill="auto"/>
            <w:noWrap/>
          </w:tcPr>
          <w:p w14:paraId="7D837AFE"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$105,180 </w:t>
            </w:r>
          </w:p>
        </w:tc>
        <w:tc>
          <w:tcPr>
            <w:tcW w:w="1620" w:type="dxa"/>
            <w:tcBorders>
              <w:top w:val="nil"/>
              <w:left w:val="nil"/>
              <w:bottom w:val="nil"/>
              <w:right w:val="nil"/>
            </w:tcBorders>
            <w:shd w:val="clear" w:color="auto" w:fill="auto"/>
            <w:noWrap/>
          </w:tcPr>
          <w:p w14:paraId="3812637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$124,827 </w:t>
            </w:r>
          </w:p>
        </w:tc>
        <w:tc>
          <w:tcPr>
            <w:tcW w:w="1440" w:type="dxa"/>
            <w:tcBorders>
              <w:top w:val="nil"/>
              <w:left w:val="nil"/>
              <w:bottom w:val="nil"/>
              <w:right w:val="nil"/>
            </w:tcBorders>
            <w:shd w:val="clear" w:color="auto" w:fill="auto"/>
            <w:noWrap/>
          </w:tcPr>
          <w:p w14:paraId="347E296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$115,614 </w:t>
            </w:r>
          </w:p>
        </w:tc>
        <w:tc>
          <w:tcPr>
            <w:tcW w:w="1205" w:type="dxa"/>
            <w:tcBorders>
              <w:top w:val="nil"/>
              <w:left w:val="nil"/>
              <w:bottom w:val="nil"/>
              <w:right w:val="nil"/>
            </w:tcBorders>
            <w:shd w:val="clear" w:color="auto" w:fill="auto"/>
            <w:noWrap/>
          </w:tcPr>
          <w:p w14:paraId="6706A968"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$115,614 </w:t>
            </w:r>
          </w:p>
        </w:tc>
      </w:tr>
      <w:tr w:rsidR="00656FB0" w:rsidRPr="00FA3226" w14:paraId="5C3CB628" w14:textId="77777777" w:rsidTr="00D61A56">
        <w:trPr>
          <w:trHeight w:val="264"/>
        </w:trPr>
        <w:tc>
          <w:tcPr>
            <w:tcW w:w="3690" w:type="dxa"/>
            <w:tcBorders>
              <w:top w:val="nil"/>
              <w:left w:val="nil"/>
              <w:bottom w:val="nil"/>
              <w:right w:val="nil"/>
            </w:tcBorders>
            <w:shd w:val="clear" w:color="auto" w:fill="auto"/>
            <w:noWrap/>
          </w:tcPr>
          <w:p w14:paraId="1731388D"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45 Police - Wages</w:t>
            </w:r>
          </w:p>
        </w:tc>
        <w:tc>
          <w:tcPr>
            <w:tcW w:w="1585" w:type="dxa"/>
            <w:tcBorders>
              <w:top w:val="nil"/>
              <w:left w:val="nil"/>
              <w:bottom w:val="nil"/>
              <w:right w:val="nil"/>
            </w:tcBorders>
            <w:shd w:val="clear" w:color="auto" w:fill="auto"/>
            <w:noWrap/>
          </w:tcPr>
          <w:p w14:paraId="56533B62"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$1,027,564 </w:t>
            </w:r>
          </w:p>
        </w:tc>
        <w:tc>
          <w:tcPr>
            <w:tcW w:w="1620" w:type="dxa"/>
            <w:tcBorders>
              <w:top w:val="nil"/>
              <w:left w:val="nil"/>
              <w:bottom w:val="nil"/>
              <w:right w:val="nil"/>
            </w:tcBorders>
            <w:shd w:val="clear" w:color="auto" w:fill="auto"/>
            <w:noWrap/>
          </w:tcPr>
          <w:p w14:paraId="521A075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$1,065,378 </w:t>
            </w:r>
          </w:p>
        </w:tc>
        <w:tc>
          <w:tcPr>
            <w:tcW w:w="1440" w:type="dxa"/>
            <w:tcBorders>
              <w:top w:val="nil"/>
              <w:left w:val="nil"/>
              <w:bottom w:val="nil"/>
              <w:right w:val="nil"/>
            </w:tcBorders>
            <w:shd w:val="clear" w:color="auto" w:fill="auto"/>
            <w:noWrap/>
          </w:tcPr>
          <w:p w14:paraId="4B98DEFD"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$1,133,567 </w:t>
            </w:r>
          </w:p>
        </w:tc>
        <w:tc>
          <w:tcPr>
            <w:tcW w:w="1205" w:type="dxa"/>
            <w:tcBorders>
              <w:top w:val="nil"/>
              <w:left w:val="nil"/>
              <w:bottom w:val="nil"/>
              <w:right w:val="nil"/>
            </w:tcBorders>
            <w:shd w:val="clear" w:color="auto" w:fill="auto"/>
            <w:noWrap/>
          </w:tcPr>
          <w:p w14:paraId="42AF5AD7"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$1,158,191</w:t>
            </w:r>
          </w:p>
        </w:tc>
      </w:tr>
      <w:tr w:rsidR="00656FB0" w:rsidRPr="00FA3226" w14:paraId="3AC6AE75" w14:textId="77777777" w:rsidTr="00D61A56">
        <w:trPr>
          <w:trHeight w:val="264"/>
        </w:trPr>
        <w:tc>
          <w:tcPr>
            <w:tcW w:w="3690" w:type="dxa"/>
            <w:tcBorders>
              <w:top w:val="nil"/>
              <w:left w:val="nil"/>
              <w:bottom w:val="nil"/>
              <w:right w:val="nil"/>
            </w:tcBorders>
            <w:shd w:val="clear" w:color="auto" w:fill="auto"/>
            <w:noWrap/>
          </w:tcPr>
          <w:p w14:paraId="20250462"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46 Police - Training</w:t>
            </w:r>
          </w:p>
        </w:tc>
        <w:tc>
          <w:tcPr>
            <w:tcW w:w="1585" w:type="dxa"/>
            <w:tcBorders>
              <w:top w:val="nil"/>
              <w:left w:val="nil"/>
              <w:bottom w:val="nil"/>
              <w:right w:val="nil"/>
            </w:tcBorders>
            <w:shd w:val="clear" w:color="auto" w:fill="auto"/>
            <w:noWrap/>
          </w:tcPr>
          <w:p w14:paraId="4725F40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$2,243 </w:t>
            </w:r>
          </w:p>
        </w:tc>
        <w:tc>
          <w:tcPr>
            <w:tcW w:w="1620" w:type="dxa"/>
            <w:tcBorders>
              <w:top w:val="nil"/>
              <w:left w:val="nil"/>
              <w:bottom w:val="nil"/>
              <w:right w:val="nil"/>
            </w:tcBorders>
            <w:shd w:val="clear" w:color="auto" w:fill="auto"/>
            <w:noWrap/>
          </w:tcPr>
          <w:p w14:paraId="160E7A05"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$8,692 </w:t>
            </w:r>
          </w:p>
        </w:tc>
        <w:tc>
          <w:tcPr>
            <w:tcW w:w="1440" w:type="dxa"/>
            <w:tcBorders>
              <w:top w:val="nil"/>
              <w:left w:val="nil"/>
              <w:bottom w:val="nil"/>
              <w:right w:val="nil"/>
            </w:tcBorders>
            <w:shd w:val="clear" w:color="auto" w:fill="auto"/>
            <w:noWrap/>
          </w:tcPr>
          <w:p w14:paraId="446BD95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$10,000 </w:t>
            </w:r>
          </w:p>
        </w:tc>
        <w:tc>
          <w:tcPr>
            <w:tcW w:w="1205" w:type="dxa"/>
            <w:tcBorders>
              <w:top w:val="nil"/>
              <w:left w:val="nil"/>
              <w:bottom w:val="nil"/>
              <w:right w:val="nil"/>
            </w:tcBorders>
            <w:shd w:val="clear" w:color="auto" w:fill="auto"/>
            <w:noWrap/>
          </w:tcPr>
          <w:p w14:paraId="787EFD4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$10,000 </w:t>
            </w:r>
          </w:p>
        </w:tc>
      </w:tr>
      <w:tr w:rsidR="00656FB0" w:rsidRPr="00FA3226" w14:paraId="5A02F551" w14:textId="77777777" w:rsidTr="00D61A56">
        <w:trPr>
          <w:trHeight w:val="264"/>
        </w:trPr>
        <w:tc>
          <w:tcPr>
            <w:tcW w:w="3690" w:type="dxa"/>
            <w:tcBorders>
              <w:top w:val="nil"/>
              <w:left w:val="nil"/>
              <w:bottom w:val="nil"/>
              <w:right w:val="nil"/>
            </w:tcBorders>
            <w:shd w:val="clear" w:color="auto" w:fill="auto"/>
            <w:noWrap/>
          </w:tcPr>
          <w:p w14:paraId="731FA47B"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47 Police - Clerical</w:t>
            </w:r>
          </w:p>
        </w:tc>
        <w:tc>
          <w:tcPr>
            <w:tcW w:w="1585" w:type="dxa"/>
            <w:tcBorders>
              <w:top w:val="nil"/>
              <w:left w:val="nil"/>
              <w:bottom w:val="nil"/>
              <w:right w:val="nil"/>
            </w:tcBorders>
            <w:shd w:val="clear" w:color="auto" w:fill="auto"/>
            <w:noWrap/>
          </w:tcPr>
          <w:p w14:paraId="1FF5E4B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$44,866 </w:t>
            </w:r>
          </w:p>
        </w:tc>
        <w:tc>
          <w:tcPr>
            <w:tcW w:w="1620" w:type="dxa"/>
            <w:tcBorders>
              <w:top w:val="nil"/>
              <w:left w:val="nil"/>
              <w:bottom w:val="nil"/>
              <w:right w:val="nil"/>
            </w:tcBorders>
            <w:shd w:val="clear" w:color="auto" w:fill="auto"/>
            <w:noWrap/>
          </w:tcPr>
          <w:p w14:paraId="37532442"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$46,280 </w:t>
            </w:r>
          </w:p>
        </w:tc>
        <w:tc>
          <w:tcPr>
            <w:tcW w:w="1440" w:type="dxa"/>
            <w:tcBorders>
              <w:top w:val="nil"/>
              <w:left w:val="nil"/>
              <w:bottom w:val="nil"/>
              <w:right w:val="nil"/>
            </w:tcBorders>
            <w:shd w:val="clear" w:color="auto" w:fill="auto"/>
            <w:noWrap/>
          </w:tcPr>
          <w:p w14:paraId="0BA2B62C"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$47,555 </w:t>
            </w:r>
          </w:p>
        </w:tc>
        <w:tc>
          <w:tcPr>
            <w:tcW w:w="1205" w:type="dxa"/>
            <w:tcBorders>
              <w:top w:val="nil"/>
              <w:left w:val="nil"/>
              <w:bottom w:val="nil"/>
              <w:right w:val="nil"/>
            </w:tcBorders>
            <w:shd w:val="clear" w:color="auto" w:fill="auto"/>
            <w:noWrap/>
          </w:tcPr>
          <w:p w14:paraId="7C33605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$48,127</w:t>
            </w:r>
          </w:p>
        </w:tc>
      </w:tr>
      <w:tr w:rsidR="00656FB0" w:rsidRPr="00FA3226" w14:paraId="433AD578" w14:textId="77777777" w:rsidTr="00D61A56">
        <w:trPr>
          <w:trHeight w:val="264"/>
        </w:trPr>
        <w:tc>
          <w:tcPr>
            <w:tcW w:w="3690" w:type="dxa"/>
            <w:tcBorders>
              <w:top w:val="nil"/>
              <w:left w:val="nil"/>
              <w:bottom w:val="nil"/>
              <w:right w:val="nil"/>
            </w:tcBorders>
            <w:shd w:val="clear" w:color="auto" w:fill="auto"/>
            <w:noWrap/>
          </w:tcPr>
          <w:p w14:paraId="3E8A01DD"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48 Police – Exp.</w:t>
            </w:r>
          </w:p>
        </w:tc>
        <w:tc>
          <w:tcPr>
            <w:tcW w:w="1585" w:type="dxa"/>
            <w:tcBorders>
              <w:top w:val="nil"/>
              <w:left w:val="nil"/>
              <w:bottom w:val="nil"/>
              <w:right w:val="nil"/>
            </w:tcBorders>
            <w:shd w:val="clear" w:color="auto" w:fill="auto"/>
            <w:noWrap/>
          </w:tcPr>
          <w:p w14:paraId="4F76422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$58,440 </w:t>
            </w:r>
          </w:p>
        </w:tc>
        <w:tc>
          <w:tcPr>
            <w:tcW w:w="1620" w:type="dxa"/>
            <w:tcBorders>
              <w:top w:val="nil"/>
              <w:left w:val="nil"/>
              <w:bottom w:val="nil"/>
              <w:right w:val="nil"/>
            </w:tcBorders>
            <w:shd w:val="clear" w:color="auto" w:fill="auto"/>
            <w:noWrap/>
          </w:tcPr>
          <w:p w14:paraId="06D53F05"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$62,282 </w:t>
            </w:r>
          </w:p>
        </w:tc>
        <w:tc>
          <w:tcPr>
            <w:tcW w:w="1440" w:type="dxa"/>
            <w:tcBorders>
              <w:top w:val="nil"/>
              <w:left w:val="nil"/>
              <w:bottom w:val="nil"/>
              <w:right w:val="nil"/>
            </w:tcBorders>
            <w:shd w:val="clear" w:color="auto" w:fill="auto"/>
            <w:noWrap/>
          </w:tcPr>
          <w:p w14:paraId="3DDF5CA9"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$62,485 </w:t>
            </w:r>
          </w:p>
        </w:tc>
        <w:tc>
          <w:tcPr>
            <w:tcW w:w="1205" w:type="dxa"/>
            <w:tcBorders>
              <w:top w:val="nil"/>
              <w:left w:val="nil"/>
              <w:bottom w:val="nil"/>
              <w:right w:val="nil"/>
            </w:tcBorders>
            <w:shd w:val="clear" w:color="auto" w:fill="auto"/>
            <w:noWrap/>
          </w:tcPr>
          <w:p w14:paraId="3CF2A1ED"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$70,000 </w:t>
            </w:r>
          </w:p>
        </w:tc>
      </w:tr>
      <w:tr w:rsidR="00656FB0" w:rsidRPr="00FA3226" w14:paraId="743A9E68" w14:textId="77777777" w:rsidTr="00D61A56">
        <w:trPr>
          <w:trHeight w:val="264"/>
        </w:trPr>
        <w:tc>
          <w:tcPr>
            <w:tcW w:w="3690" w:type="dxa"/>
            <w:tcBorders>
              <w:top w:val="nil"/>
              <w:left w:val="nil"/>
              <w:bottom w:val="nil"/>
              <w:right w:val="nil"/>
            </w:tcBorders>
            <w:shd w:val="clear" w:color="auto" w:fill="auto"/>
            <w:noWrap/>
          </w:tcPr>
          <w:p w14:paraId="431C244D"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49 Police - Station Maintenance</w:t>
            </w:r>
          </w:p>
        </w:tc>
        <w:tc>
          <w:tcPr>
            <w:tcW w:w="1585" w:type="dxa"/>
            <w:tcBorders>
              <w:top w:val="nil"/>
              <w:left w:val="nil"/>
              <w:bottom w:val="nil"/>
              <w:right w:val="nil"/>
            </w:tcBorders>
            <w:shd w:val="clear" w:color="auto" w:fill="auto"/>
            <w:noWrap/>
          </w:tcPr>
          <w:p w14:paraId="29A9714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$25,202 </w:t>
            </w:r>
          </w:p>
        </w:tc>
        <w:tc>
          <w:tcPr>
            <w:tcW w:w="1620" w:type="dxa"/>
            <w:tcBorders>
              <w:top w:val="nil"/>
              <w:left w:val="nil"/>
              <w:bottom w:val="nil"/>
              <w:right w:val="nil"/>
            </w:tcBorders>
            <w:shd w:val="clear" w:color="auto" w:fill="auto"/>
            <w:noWrap/>
          </w:tcPr>
          <w:p w14:paraId="646C237C"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$19,405 </w:t>
            </w:r>
          </w:p>
        </w:tc>
        <w:tc>
          <w:tcPr>
            <w:tcW w:w="1440" w:type="dxa"/>
            <w:tcBorders>
              <w:top w:val="nil"/>
              <w:left w:val="nil"/>
              <w:bottom w:val="nil"/>
              <w:right w:val="nil"/>
            </w:tcBorders>
            <w:shd w:val="clear" w:color="auto" w:fill="auto"/>
            <w:noWrap/>
          </w:tcPr>
          <w:p w14:paraId="239A32B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$24,100 </w:t>
            </w:r>
          </w:p>
        </w:tc>
        <w:tc>
          <w:tcPr>
            <w:tcW w:w="1205" w:type="dxa"/>
            <w:tcBorders>
              <w:top w:val="nil"/>
              <w:left w:val="nil"/>
              <w:bottom w:val="nil"/>
              <w:right w:val="nil"/>
            </w:tcBorders>
            <w:shd w:val="clear" w:color="auto" w:fill="auto"/>
            <w:noWrap/>
          </w:tcPr>
          <w:p w14:paraId="6D97D105"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$20,000 </w:t>
            </w:r>
          </w:p>
        </w:tc>
      </w:tr>
      <w:tr w:rsidR="00656FB0" w:rsidRPr="00FA3226" w14:paraId="578D76FC" w14:textId="77777777" w:rsidTr="00D61A56">
        <w:trPr>
          <w:trHeight w:val="264"/>
        </w:trPr>
        <w:tc>
          <w:tcPr>
            <w:tcW w:w="3690" w:type="dxa"/>
            <w:tcBorders>
              <w:top w:val="nil"/>
              <w:left w:val="nil"/>
              <w:bottom w:val="nil"/>
              <w:right w:val="nil"/>
            </w:tcBorders>
            <w:shd w:val="clear" w:color="auto" w:fill="auto"/>
            <w:noWrap/>
          </w:tcPr>
          <w:p w14:paraId="07DBE3B6"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50 Police - Cruiser Maintenance</w:t>
            </w:r>
          </w:p>
        </w:tc>
        <w:tc>
          <w:tcPr>
            <w:tcW w:w="1585" w:type="dxa"/>
            <w:tcBorders>
              <w:top w:val="nil"/>
              <w:left w:val="nil"/>
              <w:bottom w:val="nil"/>
              <w:right w:val="nil"/>
            </w:tcBorders>
            <w:shd w:val="clear" w:color="auto" w:fill="auto"/>
            <w:noWrap/>
          </w:tcPr>
          <w:p w14:paraId="19BB6E3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$9,680 </w:t>
            </w:r>
          </w:p>
        </w:tc>
        <w:tc>
          <w:tcPr>
            <w:tcW w:w="1620" w:type="dxa"/>
            <w:tcBorders>
              <w:top w:val="nil"/>
              <w:left w:val="nil"/>
              <w:bottom w:val="nil"/>
              <w:right w:val="nil"/>
            </w:tcBorders>
            <w:shd w:val="clear" w:color="auto" w:fill="auto"/>
            <w:noWrap/>
          </w:tcPr>
          <w:p w14:paraId="467F4D07"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$15,705 </w:t>
            </w:r>
          </w:p>
        </w:tc>
        <w:tc>
          <w:tcPr>
            <w:tcW w:w="1440" w:type="dxa"/>
            <w:tcBorders>
              <w:top w:val="nil"/>
              <w:left w:val="nil"/>
              <w:bottom w:val="nil"/>
              <w:right w:val="nil"/>
            </w:tcBorders>
            <w:shd w:val="clear" w:color="auto" w:fill="auto"/>
            <w:noWrap/>
          </w:tcPr>
          <w:p w14:paraId="1CBAEFB8"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$13,000 </w:t>
            </w:r>
          </w:p>
        </w:tc>
        <w:tc>
          <w:tcPr>
            <w:tcW w:w="1205" w:type="dxa"/>
            <w:tcBorders>
              <w:top w:val="nil"/>
              <w:left w:val="nil"/>
              <w:bottom w:val="nil"/>
              <w:right w:val="nil"/>
            </w:tcBorders>
            <w:shd w:val="clear" w:color="auto" w:fill="auto"/>
            <w:noWrap/>
          </w:tcPr>
          <w:p w14:paraId="4A8B281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$13,000 </w:t>
            </w:r>
          </w:p>
        </w:tc>
      </w:tr>
      <w:tr w:rsidR="00656FB0" w:rsidRPr="00FA3226" w14:paraId="7239A0FB" w14:textId="77777777" w:rsidTr="00D61A56">
        <w:trPr>
          <w:trHeight w:val="264"/>
        </w:trPr>
        <w:tc>
          <w:tcPr>
            <w:tcW w:w="3690" w:type="dxa"/>
            <w:tcBorders>
              <w:top w:val="nil"/>
              <w:left w:val="nil"/>
              <w:bottom w:val="nil"/>
              <w:right w:val="nil"/>
            </w:tcBorders>
            <w:shd w:val="clear" w:color="auto" w:fill="auto"/>
            <w:noWrap/>
          </w:tcPr>
          <w:p w14:paraId="691A74B7"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b/>
                <w:bCs/>
                <w:sz w:val="24"/>
                <w:szCs w:val="24"/>
              </w:rPr>
              <w:t>Total Police</w:t>
            </w:r>
          </w:p>
        </w:tc>
        <w:tc>
          <w:tcPr>
            <w:tcW w:w="1585" w:type="dxa"/>
            <w:tcBorders>
              <w:top w:val="nil"/>
              <w:left w:val="nil"/>
              <w:bottom w:val="nil"/>
              <w:right w:val="nil"/>
            </w:tcBorders>
            <w:shd w:val="clear" w:color="auto" w:fill="auto"/>
            <w:noWrap/>
          </w:tcPr>
          <w:p w14:paraId="36FC8226"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$1,273,175 </w:t>
            </w:r>
          </w:p>
        </w:tc>
        <w:tc>
          <w:tcPr>
            <w:tcW w:w="1620" w:type="dxa"/>
            <w:tcBorders>
              <w:top w:val="nil"/>
              <w:left w:val="nil"/>
              <w:bottom w:val="nil"/>
              <w:right w:val="nil"/>
            </w:tcBorders>
            <w:shd w:val="clear" w:color="auto" w:fill="auto"/>
            <w:noWrap/>
          </w:tcPr>
          <w:p w14:paraId="1019B457"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$1,342,570 </w:t>
            </w:r>
          </w:p>
        </w:tc>
        <w:tc>
          <w:tcPr>
            <w:tcW w:w="1440" w:type="dxa"/>
            <w:tcBorders>
              <w:top w:val="nil"/>
              <w:left w:val="nil"/>
              <w:bottom w:val="nil"/>
              <w:right w:val="nil"/>
            </w:tcBorders>
            <w:shd w:val="clear" w:color="auto" w:fill="auto"/>
            <w:noWrap/>
          </w:tcPr>
          <w:p w14:paraId="45281A7D"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$1,406,321 </w:t>
            </w:r>
          </w:p>
        </w:tc>
        <w:tc>
          <w:tcPr>
            <w:tcW w:w="1205" w:type="dxa"/>
            <w:tcBorders>
              <w:top w:val="nil"/>
              <w:left w:val="nil"/>
              <w:bottom w:val="nil"/>
              <w:right w:val="nil"/>
            </w:tcBorders>
            <w:shd w:val="clear" w:color="auto" w:fill="auto"/>
            <w:noWrap/>
          </w:tcPr>
          <w:p w14:paraId="2E8CFFA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 $1,434,932</w:t>
            </w:r>
          </w:p>
        </w:tc>
      </w:tr>
      <w:tr w:rsidR="00656FB0" w:rsidRPr="00FA3226" w14:paraId="738F4C6B" w14:textId="77777777" w:rsidTr="00D61A56">
        <w:trPr>
          <w:trHeight w:val="264"/>
        </w:trPr>
        <w:tc>
          <w:tcPr>
            <w:tcW w:w="3690" w:type="dxa"/>
            <w:tcBorders>
              <w:top w:val="nil"/>
              <w:left w:val="nil"/>
              <w:bottom w:val="nil"/>
              <w:right w:val="nil"/>
            </w:tcBorders>
            <w:shd w:val="clear" w:color="auto" w:fill="auto"/>
            <w:noWrap/>
          </w:tcPr>
          <w:p w14:paraId="27E1B72B" w14:textId="77777777" w:rsidR="00656FB0" w:rsidRPr="00454D66" w:rsidRDefault="00656FB0" w:rsidP="00656FB0">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193CBB60" w14:textId="77777777" w:rsidR="00656FB0" w:rsidRPr="00454D66" w:rsidRDefault="00656FB0" w:rsidP="00656FB0">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49ED01AE" w14:textId="77777777" w:rsidR="00656FB0" w:rsidRPr="00454D66" w:rsidRDefault="00656FB0" w:rsidP="00656FB0">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246645B5" w14:textId="77777777" w:rsidR="00656FB0" w:rsidRPr="00454D66" w:rsidRDefault="00656FB0" w:rsidP="00656FB0">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028CEDE6" w14:textId="77777777" w:rsidR="00656FB0" w:rsidRPr="00454D66" w:rsidRDefault="00656FB0" w:rsidP="00656FB0">
            <w:pPr>
              <w:spacing w:after="0" w:line="240" w:lineRule="auto"/>
              <w:jc w:val="right"/>
              <w:rPr>
                <w:rFonts w:ascii="Arial Narrow" w:hAnsi="Arial Narrow" w:cs="Arial"/>
                <w:b/>
                <w:bCs/>
                <w:sz w:val="24"/>
                <w:szCs w:val="24"/>
              </w:rPr>
            </w:pPr>
          </w:p>
        </w:tc>
      </w:tr>
      <w:tr w:rsidR="00656FB0" w:rsidRPr="00FA3226" w14:paraId="66D93BEC" w14:textId="77777777" w:rsidTr="00D61A56">
        <w:trPr>
          <w:trHeight w:val="264"/>
        </w:trPr>
        <w:tc>
          <w:tcPr>
            <w:tcW w:w="3690" w:type="dxa"/>
            <w:tcBorders>
              <w:top w:val="nil"/>
              <w:left w:val="nil"/>
              <w:bottom w:val="nil"/>
              <w:right w:val="nil"/>
            </w:tcBorders>
            <w:shd w:val="clear" w:color="auto" w:fill="auto"/>
            <w:noWrap/>
          </w:tcPr>
          <w:p w14:paraId="5B73AA18"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b/>
                <w:bCs/>
                <w:sz w:val="24"/>
                <w:szCs w:val="24"/>
              </w:rPr>
              <w:t>Public Safety - Fire</w:t>
            </w:r>
          </w:p>
        </w:tc>
        <w:tc>
          <w:tcPr>
            <w:tcW w:w="1585" w:type="dxa"/>
            <w:tcBorders>
              <w:top w:val="nil"/>
              <w:left w:val="nil"/>
              <w:bottom w:val="nil"/>
              <w:right w:val="nil"/>
            </w:tcBorders>
            <w:shd w:val="clear" w:color="auto" w:fill="auto"/>
            <w:noWrap/>
          </w:tcPr>
          <w:p w14:paraId="7F5149FC" w14:textId="77777777" w:rsidR="00656FB0" w:rsidRPr="00454D66" w:rsidRDefault="00656FB0" w:rsidP="00656FB0">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6C903EA2" w14:textId="77777777" w:rsidR="00656FB0" w:rsidRPr="00454D66" w:rsidRDefault="00656FB0" w:rsidP="00656FB0">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74BFB0E1" w14:textId="77777777" w:rsidR="00656FB0" w:rsidRPr="00454D66" w:rsidRDefault="00656FB0" w:rsidP="00656FB0">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78F19475" w14:textId="77777777" w:rsidR="00656FB0" w:rsidRPr="00454D66" w:rsidRDefault="00656FB0" w:rsidP="00656FB0">
            <w:pPr>
              <w:spacing w:after="0" w:line="240" w:lineRule="auto"/>
              <w:jc w:val="right"/>
              <w:rPr>
                <w:rFonts w:ascii="Arial Narrow" w:hAnsi="Arial Narrow" w:cs="Arial"/>
                <w:b/>
                <w:bCs/>
                <w:sz w:val="24"/>
                <w:szCs w:val="24"/>
              </w:rPr>
            </w:pPr>
          </w:p>
        </w:tc>
      </w:tr>
      <w:tr w:rsidR="00656FB0" w:rsidRPr="00FA3226" w14:paraId="71A5B63A" w14:textId="77777777" w:rsidTr="00D61A56">
        <w:trPr>
          <w:trHeight w:val="264"/>
        </w:trPr>
        <w:tc>
          <w:tcPr>
            <w:tcW w:w="3690" w:type="dxa"/>
            <w:tcBorders>
              <w:top w:val="nil"/>
              <w:left w:val="nil"/>
              <w:bottom w:val="nil"/>
              <w:right w:val="nil"/>
            </w:tcBorders>
            <w:shd w:val="clear" w:color="auto" w:fill="auto"/>
            <w:noWrap/>
          </w:tcPr>
          <w:p w14:paraId="36DCAA78"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51 Fire - Chief Salary</w:t>
            </w:r>
          </w:p>
        </w:tc>
        <w:tc>
          <w:tcPr>
            <w:tcW w:w="1585" w:type="dxa"/>
            <w:tcBorders>
              <w:top w:val="nil"/>
              <w:left w:val="nil"/>
              <w:bottom w:val="nil"/>
              <w:right w:val="nil"/>
            </w:tcBorders>
            <w:shd w:val="clear" w:color="auto" w:fill="auto"/>
            <w:noWrap/>
          </w:tcPr>
          <w:p w14:paraId="4A84A059"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$110,000 </w:t>
            </w:r>
          </w:p>
        </w:tc>
        <w:tc>
          <w:tcPr>
            <w:tcW w:w="1620" w:type="dxa"/>
            <w:tcBorders>
              <w:top w:val="nil"/>
              <w:left w:val="nil"/>
              <w:bottom w:val="nil"/>
              <w:right w:val="nil"/>
            </w:tcBorders>
            <w:shd w:val="clear" w:color="auto" w:fill="auto"/>
            <w:noWrap/>
          </w:tcPr>
          <w:p w14:paraId="5D085F9B"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$119,000 </w:t>
            </w:r>
          </w:p>
        </w:tc>
        <w:tc>
          <w:tcPr>
            <w:tcW w:w="1440" w:type="dxa"/>
            <w:tcBorders>
              <w:top w:val="nil"/>
              <w:left w:val="nil"/>
              <w:bottom w:val="nil"/>
              <w:right w:val="nil"/>
            </w:tcBorders>
            <w:shd w:val="clear" w:color="auto" w:fill="auto"/>
            <w:noWrap/>
          </w:tcPr>
          <w:p w14:paraId="25489F04"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$125,000 </w:t>
            </w:r>
          </w:p>
        </w:tc>
        <w:tc>
          <w:tcPr>
            <w:tcW w:w="1205" w:type="dxa"/>
            <w:tcBorders>
              <w:top w:val="nil"/>
              <w:left w:val="nil"/>
              <w:bottom w:val="nil"/>
              <w:right w:val="nil"/>
            </w:tcBorders>
            <w:shd w:val="clear" w:color="auto" w:fill="auto"/>
            <w:noWrap/>
          </w:tcPr>
          <w:p w14:paraId="6E0930E5"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$125,000 </w:t>
            </w:r>
          </w:p>
        </w:tc>
      </w:tr>
      <w:tr w:rsidR="00656FB0" w:rsidRPr="00FA3226" w14:paraId="5F43D17A" w14:textId="77777777" w:rsidTr="00D61A56">
        <w:trPr>
          <w:trHeight w:val="264"/>
        </w:trPr>
        <w:tc>
          <w:tcPr>
            <w:tcW w:w="3690" w:type="dxa"/>
            <w:tcBorders>
              <w:top w:val="nil"/>
              <w:left w:val="nil"/>
              <w:bottom w:val="nil"/>
              <w:right w:val="nil"/>
            </w:tcBorders>
            <w:shd w:val="clear" w:color="auto" w:fill="auto"/>
            <w:noWrap/>
          </w:tcPr>
          <w:p w14:paraId="7D4CC4C7"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52 Fire - Clerical</w:t>
            </w:r>
          </w:p>
        </w:tc>
        <w:tc>
          <w:tcPr>
            <w:tcW w:w="1585" w:type="dxa"/>
            <w:tcBorders>
              <w:top w:val="nil"/>
              <w:left w:val="nil"/>
              <w:bottom w:val="nil"/>
              <w:right w:val="nil"/>
            </w:tcBorders>
            <w:shd w:val="clear" w:color="auto" w:fill="auto"/>
            <w:noWrap/>
          </w:tcPr>
          <w:p w14:paraId="05261449"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$41,440 </w:t>
            </w:r>
          </w:p>
        </w:tc>
        <w:tc>
          <w:tcPr>
            <w:tcW w:w="1620" w:type="dxa"/>
            <w:tcBorders>
              <w:top w:val="nil"/>
              <w:left w:val="nil"/>
              <w:bottom w:val="nil"/>
              <w:right w:val="nil"/>
            </w:tcBorders>
            <w:shd w:val="clear" w:color="auto" w:fill="auto"/>
            <w:noWrap/>
          </w:tcPr>
          <w:p w14:paraId="20E4F017"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$41,404 </w:t>
            </w:r>
          </w:p>
        </w:tc>
        <w:tc>
          <w:tcPr>
            <w:tcW w:w="1440" w:type="dxa"/>
            <w:tcBorders>
              <w:top w:val="nil"/>
              <w:left w:val="nil"/>
              <w:bottom w:val="nil"/>
              <w:right w:val="nil"/>
            </w:tcBorders>
            <w:shd w:val="clear" w:color="auto" w:fill="auto"/>
            <w:noWrap/>
          </w:tcPr>
          <w:p w14:paraId="09DB6558"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$37,628 </w:t>
            </w:r>
          </w:p>
        </w:tc>
        <w:tc>
          <w:tcPr>
            <w:tcW w:w="1205" w:type="dxa"/>
            <w:tcBorders>
              <w:top w:val="nil"/>
              <w:left w:val="nil"/>
              <w:bottom w:val="nil"/>
              <w:right w:val="nil"/>
            </w:tcBorders>
            <w:shd w:val="clear" w:color="auto" w:fill="auto"/>
            <w:noWrap/>
          </w:tcPr>
          <w:p w14:paraId="40CBA348"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$38,523 </w:t>
            </w:r>
          </w:p>
        </w:tc>
      </w:tr>
      <w:tr w:rsidR="00656FB0" w:rsidRPr="00FA3226" w14:paraId="06924789" w14:textId="77777777" w:rsidTr="00D61A56">
        <w:trPr>
          <w:trHeight w:val="264"/>
        </w:trPr>
        <w:tc>
          <w:tcPr>
            <w:tcW w:w="3690" w:type="dxa"/>
            <w:tcBorders>
              <w:top w:val="nil"/>
              <w:left w:val="nil"/>
              <w:bottom w:val="nil"/>
              <w:right w:val="nil"/>
            </w:tcBorders>
            <w:shd w:val="clear" w:color="auto" w:fill="auto"/>
            <w:noWrap/>
          </w:tcPr>
          <w:p w14:paraId="47C82ABC"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53 Fire - Wages</w:t>
            </w:r>
          </w:p>
        </w:tc>
        <w:tc>
          <w:tcPr>
            <w:tcW w:w="1585" w:type="dxa"/>
            <w:tcBorders>
              <w:top w:val="nil"/>
              <w:left w:val="nil"/>
              <w:bottom w:val="nil"/>
              <w:right w:val="nil"/>
            </w:tcBorders>
            <w:shd w:val="clear" w:color="auto" w:fill="auto"/>
            <w:noWrap/>
          </w:tcPr>
          <w:p w14:paraId="651C39F9"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$842,915 </w:t>
            </w:r>
          </w:p>
        </w:tc>
        <w:tc>
          <w:tcPr>
            <w:tcW w:w="1620" w:type="dxa"/>
            <w:tcBorders>
              <w:top w:val="nil"/>
              <w:left w:val="nil"/>
              <w:bottom w:val="nil"/>
              <w:right w:val="nil"/>
            </w:tcBorders>
            <w:shd w:val="clear" w:color="auto" w:fill="auto"/>
            <w:noWrap/>
          </w:tcPr>
          <w:p w14:paraId="06E8F0D5"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$843,230 </w:t>
            </w:r>
          </w:p>
        </w:tc>
        <w:tc>
          <w:tcPr>
            <w:tcW w:w="1440" w:type="dxa"/>
            <w:tcBorders>
              <w:top w:val="nil"/>
              <w:left w:val="nil"/>
              <w:bottom w:val="nil"/>
              <w:right w:val="nil"/>
            </w:tcBorders>
            <w:shd w:val="clear" w:color="auto" w:fill="auto"/>
            <w:noWrap/>
          </w:tcPr>
          <w:p w14:paraId="316BDA05"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$1,000,552 </w:t>
            </w:r>
          </w:p>
        </w:tc>
        <w:tc>
          <w:tcPr>
            <w:tcW w:w="1205" w:type="dxa"/>
            <w:tcBorders>
              <w:top w:val="nil"/>
              <w:left w:val="nil"/>
              <w:bottom w:val="nil"/>
              <w:right w:val="nil"/>
            </w:tcBorders>
            <w:shd w:val="clear" w:color="auto" w:fill="auto"/>
            <w:noWrap/>
          </w:tcPr>
          <w:p w14:paraId="1197C5F7"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$1,014,353 </w:t>
            </w:r>
          </w:p>
        </w:tc>
      </w:tr>
      <w:tr w:rsidR="00656FB0" w:rsidRPr="00FA3226" w14:paraId="16956409" w14:textId="77777777" w:rsidTr="00D61A56">
        <w:trPr>
          <w:trHeight w:val="264"/>
        </w:trPr>
        <w:tc>
          <w:tcPr>
            <w:tcW w:w="3690" w:type="dxa"/>
            <w:tcBorders>
              <w:top w:val="nil"/>
              <w:left w:val="nil"/>
              <w:bottom w:val="nil"/>
              <w:right w:val="nil"/>
            </w:tcBorders>
            <w:shd w:val="clear" w:color="auto" w:fill="auto"/>
            <w:noWrap/>
          </w:tcPr>
          <w:p w14:paraId="34CF0C17"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54 Fire - Training</w:t>
            </w:r>
          </w:p>
        </w:tc>
        <w:tc>
          <w:tcPr>
            <w:tcW w:w="1585" w:type="dxa"/>
            <w:tcBorders>
              <w:top w:val="nil"/>
              <w:left w:val="nil"/>
              <w:bottom w:val="nil"/>
              <w:right w:val="nil"/>
            </w:tcBorders>
            <w:shd w:val="clear" w:color="auto" w:fill="auto"/>
            <w:noWrap/>
          </w:tcPr>
          <w:p w14:paraId="060FA67A"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$48,607 </w:t>
            </w:r>
          </w:p>
        </w:tc>
        <w:tc>
          <w:tcPr>
            <w:tcW w:w="1620" w:type="dxa"/>
            <w:tcBorders>
              <w:top w:val="nil"/>
              <w:left w:val="nil"/>
              <w:bottom w:val="nil"/>
              <w:right w:val="nil"/>
            </w:tcBorders>
            <w:shd w:val="clear" w:color="auto" w:fill="auto"/>
            <w:noWrap/>
          </w:tcPr>
          <w:p w14:paraId="21723AD0"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$57,813 </w:t>
            </w:r>
          </w:p>
        </w:tc>
        <w:tc>
          <w:tcPr>
            <w:tcW w:w="1440" w:type="dxa"/>
            <w:tcBorders>
              <w:top w:val="nil"/>
              <w:left w:val="nil"/>
              <w:bottom w:val="nil"/>
              <w:right w:val="nil"/>
            </w:tcBorders>
            <w:shd w:val="clear" w:color="auto" w:fill="auto"/>
            <w:noWrap/>
          </w:tcPr>
          <w:p w14:paraId="364702A6"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$58,596 </w:t>
            </w:r>
          </w:p>
        </w:tc>
        <w:tc>
          <w:tcPr>
            <w:tcW w:w="1205" w:type="dxa"/>
            <w:tcBorders>
              <w:top w:val="nil"/>
              <w:left w:val="nil"/>
              <w:bottom w:val="nil"/>
              <w:right w:val="nil"/>
            </w:tcBorders>
            <w:shd w:val="clear" w:color="auto" w:fill="auto"/>
            <w:noWrap/>
          </w:tcPr>
          <w:p w14:paraId="5D3D5FE9"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$58,758 </w:t>
            </w:r>
          </w:p>
        </w:tc>
      </w:tr>
      <w:tr w:rsidR="00656FB0" w:rsidRPr="00FA3226" w14:paraId="52625E9C" w14:textId="77777777" w:rsidTr="00D61A56">
        <w:trPr>
          <w:trHeight w:val="264"/>
        </w:trPr>
        <w:tc>
          <w:tcPr>
            <w:tcW w:w="3690" w:type="dxa"/>
            <w:tcBorders>
              <w:top w:val="nil"/>
              <w:left w:val="nil"/>
              <w:bottom w:val="nil"/>
              <w:right w:val="nil"/>
            </w:tcBorders>
            <w:shd w:val="clear" w:color="auto" w:fill="auto"/>
            <w:noWrap/>
          </w:tcPr>
          <w:p w14:paraId="7C2B6071"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55 Fire – Exp.</w:t>
            </w:r>
          </w:p>
        </w:tc>
        <w:tc>
          <w:tcPr>
            <w:tcW w:w="1585" w:type="dxa"/>
            <w:tcBorders>
              <w:top w:val="nil"/>
              <w:left w:val="nil"/>
              <w:bottom w:val="nil"/>
              <w:right w:val="nil"/>
            </w:tcBorders>
            <w:shd w:val="clear" w:color="auto" w:fill="auto"/>
            <w:noWrap/>
          </w:tcPr>
          <w:p w14:paraId="271FD194"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$29,884 </w:t>
            </w:r>
          </w:p>
        </w:tc>
        <w:tc>
          <w:tcPr>
            <w:tcW w:w="1620" w:type="dxa"/>
            <w:tcBorders>
              <w:top w:val="nil"/>
              <w:left w:val="nil"/>
              <w:bottom w:val="nil"/>
              <w:right w:val="nil"/>
            </w:tcBorders>
            <w:shd w:val="clear" w:color="auto" w:fill="auto"/>
            <w:noWrap/>
          </w:tcPr>
          <w:p w14:paraId="0AB7DE6E"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$44,676 </w:t>
            </w:r>
          </w:p>
        </w:tc>
        <w:tc>
          <w:tcPr>
            <w:tcW w:w="1440" w:type="dxa"/>
            <w:tcBorders>
              <w:top w:val="nil"/>
              <w:left w:val="nil"/>
              <w:bottom w:val="nil"/>
              <w:right w:val="nil"/>
            </w:tcBorders>
            <w:shd w:val="clear" w:color="auto" w:fill="auto"/>
            <w:noWrap/>
          </w:tcPr>
          <w:p w14:paraId="4ADCD643"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$46,750 </w:t>
            </w:r>
          </w:p>
        </w:tc>
        <w:tc>
          <w:tcPr>
            <w:tcW w:w="1205" w:type="dxa"/>
            <w:tcBorders>
              <w:top w:val="nil"/>
              <w:left w:val="nil"/>
              <w:bottom w:val="nil"/>
              <w:right w:val="nil"/>
            </w:tcBorders>
            <w:shd w:val="clear" w:color="auto" w:fill="auto"/>
            <w:noWrap/>
          </w:tcPr>
          <w:p w14:paraId="151499F1"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$46,750 </w:t>
            </w:r>
          </w:p>
        </w:tc>
      </w:tr>
      <w:tr w:rsidR="00656FB0" w:rsidRPr="00FA3226" w14:paraId="26F15FA4" w14:textId="77777777" w:rsidTr="00D61A56">
        <w:trPr>
          <w:trHeight w:val="264"/>
        </w:trPr>
        <w:tc>
          <w:tcPr>
            <w:tcW w:w="3690" w:type="dxa"/>
            <w:tcBorders>
              <w:top w:val="nil"/>
              <w:left w:val="nil"/>
              <w:bottom w:val="nil"/>
              <w:right w:val="nil"/>
            </w:tcBorders>
            <w:shd w:val="clear" w:color="auto" w:fill="auto"/>
            <w:noWrap/>
          </w:tcPr>
          <w:p w14:paraId="22D45905"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56 Fire - Station Maintenance</w:t>
            </w:r>
          </w:p>
        </w:tc>
        <w:tc>
          <w:tcPr>
            <w:tcW w:w="1585" w:type="dxa"/>
            <w:tcBorders>
              <w:top w:val="nil"/>
              <w:left w:val="nil"/>
              <w:bottom w:val="nil"/>
              <w:right w:val="nil"/>
            </w:tcBorders>
            <w:shd w:val="clear" w:color="auto" w:fill="auto"/>
            <w:noWrap/>
          </w:tcPr>
          <w:p w14:paraId="4767E032"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$17,001 </w:t>
            </w:r>
          </w:p>
        </w:tc>
        <w:tc>
          <w:tcPr>
            <w:tcW w:w="1620" w:type="dxa"/>
            <w:tcBorders>
              <w:top w:val="nil"/>
              <w:left w:val="nil"/>
              <w:bottom w:val="nil"/>
              <w:right w:val="nil"/>
            </w:tcBorders>
            <w:shd w:val="clear" w:color="auto" w:fill="auto"/>
            <w:noWrap/>
          </w:tcPr>
          <w:p w14:paraId="7710ADA9"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$16,740 </w:t>
            </w:r>
          </w:p>
        </w:tc>
        <w:tc>
          <w:tcPr>
            <w:tcW w:w="1440" w:type="dxa"/>
            <w:tcBorders>
              <w:top w:val="nil"/>
              <w:left w:val="nil"/>
              <w:bottom w:val="nil"/>
              <w:right w:val="nil"/>
            </w:tcBorders>
            <w:shd w:val="clear" w:color="auto" w:fill="auto"/>
            <w:noWrap/>
          </w:tcPr>
          <w:p w14:paraId="55E321E2"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$17,124 </w:t>
            </w:r>
          </w:p>
        </w:tc>
        <w:tc>
          <w:tcPr>
            <w:tcW w:w="1205" w:type="dxa"/>
            <w:tcBorders>
              <w:top w:val="nil"/>
              <w:left w:val="nil"/>
              <w:bottom w:val="nil"/>
              <w:right w:val="nil"/>
            </w:tcBorders>
            <w:shd w:val="clear" w:color="auto" w:fill="auto"/>
            <w:noWrap/>
          </w:tcPr>
          <w:p w14:paraId="0597ADC0"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$17,000</w:t>
            </w:r>
          </w:p>
        </w:tc>
      </w:tr>
      <w:tr w:rsidR="00656FB0" w:rsidRPr="00FA3226" w14:paraId="0BDD4B61" w14:textId="77777777" w:rsidTr="00D61A56">
        <w:trPr>
          <w:trHeight w:val="264"/>
        </w:trPr>
        <w:tc>
          <w:tcPr>
            <w:tcW w:w="3690" w:type="dxa"/>
            <w:tcBorders>
              <w:top w:val="nil"/>
              <w:left w:val="nil"/>
              <w:bottom w:val="nil"/>
              <w:right w:val="nil"/>
            </w:tcBorders>
            <w:shd w:val="clear" w:color="auto" w:fill="auto"/>
            <w:noWrap/>
          </w:tcPr>
          <w:p w14:paraId="14EED599"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57 Fire - Vehicle/Equip Maintenance</w:t>
            </w:r>
          </w:p>
        </w:tc>
        <w:tc>
          <w:tcPr>
            <w:tcW w:w="1585" w:type="dxa"/>
            <w:tcBorders>
              <w:top w:val="nil"/>
              <w:left w:val="nil"/>
              <w:bottom w:val="nil"/>
              <w:right w:val="nil"/>
            </w:tcBorders>
            <w:shd w:val="clear" w:color="auto" w:fill="auto"/>
            <w:noWrap/>
          </w:tcPr>
          <w:p w14:paraId="2984F8D8"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$33,509 </w:t>
            </w:r>
          </w:p>
        </w:tc>
        <w:tc>
          <w:tcPr>
            <w:tcW w:w="1620" w:type="dxa"/>
            <w:tcBorders>
              <w:top w:val="nil"/>
              <w:left w:val="nil"/>
              <w:bottom w:val="nil"/>
              <w:right w:val="nil"/>
            </w:tcBorders>
            <w:shd w:val="clear" w:color="auto" w:fill="auto"/>
            <w:noWrap/>
          </w:tcPr>
          <w:p w14:paraId="6D4B3B07"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$30,118 </w:t>
            </w:r>
          </w:p>
        </w:tc>
        <w:tc>
          <w:tcPr>
            <w:tcW w:w="1440" w:type="dxa"/>
            <w:tcBorders>
              <w:top w:val="nil"/>
              <w:left w:val="nil"/>
              <w:bottom w:val="nil"/>
              <w:right w:val="nil"/>
            </w:tcBorders>
            <w:shd w:val="clear" w:color="auto" w:fill="auto"/>
            <w:noWrap/>
          </w:tcPr>
          <w:p w14:paraId="7A245D19"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$28,000 </w:t>
            </w:r>
          </w:p>
        </w:tc>
        <w:tc>
          <w:tcPr>
            <w:tcW w:w="1205" w:type="dxa"/>
            <w:tcBorders>
              <w:top w:val="nil"/>
              <w:left w:val="nil"/>
              <w:bottom w:val="nil"/>
              <w:right w:val="nil"/>
            </w:tcBorders>
            <w:shd w:val="clear" w:color="auto" w:fill="auto"/>
            <w:noWrap/>
          </w:tcPr>
          <w:p w14:paraId="6014751A"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$33,500 </w:t>
            </w:r>
          </w:p>
        </w:tc>
      </w:tr>
      <w:tr w:rsidR="00656FB0" w:rsidRPr="00FA3226" w14:paraId="5295B63C" w14:textId="77777777" w:rsidTr="00D61A56">
        <w:trPr>
          <w:trHeight w:val="264"/>
        </w:trPr>
        <w:tc>
          <w:tcPr>
            <w:tcW w:w="3690" w:type="dxa"/>
            <w:tcBorders>
              <w:top w:val="nil"/>
              <w:left w:val="nil"/>
              <w:bottom w:val="nil"/>
              <w:right w:val="nil"/>
            </w:tcBorders>
            <w:shd w:val="clear" w:color="auto" w:fill="auto"/>
            <w:noWrap/>
          </w:tcPr>
          <w:p w14:paraId="43A16F0D"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58 Fire - Medical Supplies</w:t>
            </w:r>
          </w:p>
        </w:tc>
        <w:tc>
          <w:tcPr>
            <w:tcW w:w="1585" w:type="dxa"/>
            <w:tcBorders>
              <w:top w:val="nil"/>
              <w:left w:val="nil"/>
              <w:bottom w:val="nil"/>
              <w:right w:val="nil"/>
            </w:tcBorders>
            <w:shd w:val="clear" w:color="auto" w:fill="auto"/>
            <w:noWrap/>
          </w:tcPr>
          <w:p w14:paraId="232E2303"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$23,512 </w:t>
            </w:r>
          </w:p>
        </w:tc>
        <w:tc>
          <w:tcPr>
            <w:tcW w:w="1620" w:type="dxa"/>
            <w:tcBorders>
              <w:top w:val="nil"/>
              <w:left w:val="nil"/>
              <w:bottom w:val="nil"/>
              <w:right w:val="nil"/>
            </w:tcBorders>
            <w:shd w:val="clear" w:color="auto" w:fill="auto"/>
            <w:noWrap/>
          </w:tcPr>
          <w:p w14:paraId="3C01E309"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$25,506 </w:t>
            </w:r>
          </w:p>
        </w:tc>
        <w:tc>
          <w:tcPr>
            <w:tcW w:w="1440" w:type="dxa"/>
            <w:tcBorders>
              <w:top w:val="nil"/>
              <w:left w:val="nil"/>
              <w:bottom w:val="nil"/>
              <w:right w:val="nil"/>
            </w:tcBorders>
            <w:shd w:val="clear" w:color="auto" w:fill="auto"/>
            <w:noWrap/>
          </w:tcPr>
          <w:p w14:paraId="2F6FABE8"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$25,000 </w:t>
            </w:r>
          </w:p>
        </w:tc>
        <w:tc>
          <w:tcPr>
            <w:tcW w:w="1205" w:type="dxa"/>
            <w:tcBorders>
              <w:top w:val="nil"/>
              <w:left w:val="nil"/>
              <w:bottom w:val="nil"/>
              <w:right w:val="nil"/>
            </w:tcBorders>
            <w:shd w:val="clear" w:color="auto" w:fill="auto"/>
            <w:noWrap/>
          </w:tcPr>
          <w:p w14:paraId="6A22C2BD"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$26,000 </w:t>
            </w:r>
          </w:p>
        </w:tc>
      </w:tr>
      <w:tr w:rsidR="00656FB0" w:rsidRPr="00FA3226" w14:paraId="4B3DEB2E" w14:textId="77777777" w:rsidTr="00D61A56">
        <w:trPr>
          <w:trHeight w:val="264"/>
        </w:trPr>
        <w:tc>
          <w:tcPr>
            <w:tcW w:w="3690" w:type="dxa"/>
            <w:tcBorders>
              <w:top w:val="nil"/>
              <w:left w:val="nil"/>
              <w:bottom w:val="nil"/>
              <w:right w:val="nil"/>
            </w:tcBorders>
            <w:shd w:val="clear" w:color="auto" w:fill="auto"/>
            <w:noWrap/>
          </w:tcPr>
          <w:p w14:paraId="547CF303"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59 Ambulance Billing</w:t>
            </w:r>
          </w:p>
        </w:tc>
        <w:tc>
          <w:tcPr>
            <w:tcW w:w="1585" w:type="dxa"/>
            <w:tcBorders>
              <w:top w:val="nil"/>
              <w:left w:val="nil"/>
              <w:bottom w:val="nil"/>
              <w:right w:val="nil"/>
            </w:tcBorders>
            <w:shd w:val="clear" w:color="auto" w:fill="auto"/>
            <w:noWrap/>
          </w:tcPr>
          <w:p w14:paraId="5883A469"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$6,916 </w:t>
            </w:r>
          </w:p>
        </w:tc>
        <w:tc>
          <w:tcPr>
            <w:tcW w:w="1620" w:type="dxa"/>
            <w:tcBorders>
              <w:top w:val="nil"/>
              <w:left w:val="nil"/>
              <w:bottom w:val="nil"/>
              <w:right w:val="nil"/>
            </w:tcBorders>
            <w:shd w:val="clear" w:color="auto" w:fill="auto"/>
            <w:noWrap/>
          </w:tcPr>
          <w:p w14:paraId="4D4746AE"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$24,340 </w:t>
            </w:r>
          </w:p>
        </w:tc>
        <w:tc>
          <w:tcPr>
            <w:tcW w:w="1440" w:type="dxa"/>
            <w:tcBorders>
              <w:top w:val="nil"/>
              <w:left w:val="nil"/>
              <w:bottom w:val="nil"/>
              <w:right w:val="nil"/>
            </w:tcBorders>
            <w:shd w:val="clear" w:color="auto" w:fill="auto"/>
            <w:noWrap/>
          </w:tcPr>
          <w:p w14:paraId="426F68B0"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$27,500 </w:t>
            </w:r>
          </w:p>
        </w:tc>
        <w:tc>
          <w:tcPr>
            <w:tcW w:w="1205" w:type="dxa"/>
            <w:tcBorders>
              <w:top w:val="nil"/>
              <w:left w:val="nil"/>
              <w:bottom w:val="nil"/>
              <w:right w:val="nil"/>
            </w:tcBorders>
            <w:shd w:val="clear" w:color="auto" w:fill="auto"/>
            <w:noWrap/>
          </w:tcPr>
          <w:p w14:paraId="470FFBDB"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$27,500 </w:t>
            </w:r>
          </w:p>
        </w:tc>
      </w:tr>
      <w:tr w:rsidR="00656FB0" w:rsidRPr="00FA3226" w14:paraId="392E2B05" w14:textId="77777777" w:rsidTr="00D61A56">
        <w:trPr>
          <w:trHeight w:val="264"/>
        </w:trPr>
        <w:tc>
          <w:tcPr>
            <w:tcW w:w="3690" w:type="dxa"/>
            <w:tcBorders>
              <w:top w:val="nil"/>
              <w:left w:val="nil"/>
              <w:bottom w:val="nil"/>
              <w:right w:val="nil"/>
            </w:tcBorders>
            <w:shd w:val="clear" w:color="auto" w:fill="auto"/>
            <w:noWrap/>
          </w:tcPr>
          <w:p w14:paraId="21742FC2"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b/>
                <w:bCs/>
                <w:sz w:val="24"/>
                <w:szCs w:val="24"/>
              </w:rPr>
              <w:t>Total Fire</w:t>
            </w:r>
          </w:p>
        </w:tc>
        <w:tc>
          <w:tcPr>
            <w:tcW w:w="1585" w:type="dxa"/>
            <w:tcBorders>
              <w:top w:val="nil"/>
              <w:left w:val="nil"/>
              <w:bottom w:val="nil"/>
              <w:right w:val="nil"/>
            </w:tcBorders>
            <w:shd w:val="clear" w:color="auto" w:fill="auto"/>
            <w:noWrap/>
          </w:tcPr>
          <w:p w14:paraId="0158FC79"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$1,153,784 </w:t>
            </w:r>
          </w:p>
        </w:tc>
        <w:tc>
          <w:tcPr>
            <w:tcW w:w="1620" w:type="dxa"/>
            <w:tcBorders>
              <w:top w:val="nil"/>
              <w:left w:val="nil"/>
              <w:bottom w:val="nil"/>
              <w:right w:val="nil"/>
            </w:tcBorders>
            <w:shd w:val="clear" w:color="auto" w:fill="auto"/>
            <w:noWrap/>
          </w:tcPr>
          <w:p w14:paraId="4DDA5D03"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$1,202,827 </w:t>
            </w:r>
          </w:p>
        </w:tc>
        <w:tc>
          <w:tcPr>
            <w:tcW w:w="1440" w:type="dxa"/>
            <w:tcBorders>
              <w:top w:val="nil"/>
              <w:left w:val="nil"/>
              <w:bottom w:val="nil"/>
              <w:right w:val="nil"/>
            </w:tcBorders>
            <w:shd w:val="clear" w:color="auto" w:fill="auto"/>
            <w:noWrap/>
          </w:tcPr>
          <w:p w14:paraId="4D2F18A1"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$1,366,150 </w:t>
            </w:r>
          </w:p>
        </w:tc>
        <w:tc>
          <w:tcPr>
            <w:tcW w:w="1205" w:type="dxa"/>
            <w:tcBorders>
              <w:top w:val="nil"/>
              <w:left w:val="nil"/>
              <w:bottom w:val="nil"/>
              <w:right w:val="nil"/>
            </w:tcBorders>
            <w:shd w:val="clear" w:color="auto" w:fill="auto"/>
            <w:noWrap/>
          </w:tcPr>
          <w:p w14:paraId="22D0A3F1"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$1,387,384</w:t>
            </w:r>
          </w:p>
        </w:tc>
      </w:tr>
      <w:tr w:rsidR="00656FB0" w:rsidRPr="00FA3226" w14:paraId="700CD545" w14:textId="77777777" w:rsidTr="00D61A56">
        <w:trPr>
          <w:trHeight w:val="264"/>
        </w:trPr>
        <w:tc>
          <w:tcPr>
            <w:tcW w:w="3690" w:type="dxa"/>
            <w:tcBorders>
              <w:top w:val="nil"/>
              <w:left w:val="nil"/>
              <w:bottom w:val="nil"/>
              <w:right w:val="nil"/>
            </w:tcBorders>
            <w:shd w:val="clear" w:color="auto" w:fill="auto"/>
            <w:noWrap/>
          </w:tcPr>
          <w:p w14:paraId="3B3529D2" w14:textId="77777777" w:rsidR="00656FB0" w:rsidRPr="00454D66" w:rsidRDefault="00656FB0" w:rsidP="00656FB0">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01923050" w14:textId="77777777" w:rsidR="00656FB0" w:rsidRPr="00454D66" w:rsidRDefault="00656FB0" w:rsidP="00656FB0">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60542A6D" w14:textId="77777777" w:rsidR="00656FB0" w:rsidRPr="00454D66" w:rsidRDefault="00656FB0" w:rsidP="00656FB0">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17EC8EBD" w14:textId="77777777" w:rsidR="00656FB0" w:rsidRPr="00454D66" w:rsidRDefault="00656FB0" w:rsidP="00656FB0">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692CA041" w14:textId="77777777" w:rsidR="00656FB0" w:rsidRPr="00454D66" w:rsidRDefault="00656FB0" w:rsidP="00656FB0">
            <w:pPr>
              <w:spacing w:after="0" w:line="240" w:lineRule="auto"/>
              <w:jc w:val="right"/>
              <w:rPr>
                <w:rFonts w:ascii="Arial Narrow" w:hAnsi="Arial Narrow" w:cs="Arial"/>
                <w:b/>
                <w:bCs/>
                <w:sz w:val="24"/>
                <w:szCs w:val="24"/>
              </w:rPr>
            </w:pPr>
          </w:p>
        </w:tc>
      </w:tr>
      <w:tr w:rsidR="00656FB0" w:rsidRPr="00FA3226" w14:paraId="0BA5F00D" w14:textId="77777777" w:rsidTr="00D61A56">
        <w:trPr>
          <w:trHeight w:val="264"/>
        </w:trPr>
        <w:tc>
          <w:tcPr>
            <w:tcW w:w="3690" w:type="dxa"/>
            <w:tcBorders>
              <w:top w:val="nil"/>
              <w:left w:val="nil"/>
              <w:bottom w:val="nil"/>
              <w:right w:val="nil"/>
            </w:tcBorders>
            <w:shd w:val="clear" w:color="auto" w:fill="auto"/>
            <w:noWrap/>
          </w:tcPr>
          <w:p w14:paraId="375EBB57"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b/>
                <w:bCs/>
                <w:sz w:val="24"/>
                <w:szCs w:val="24"/>
              </w:rPr>
              <w:t>Public Safety- Other Public Safety</w:t>
            </w:r>
          </w:p>
        </w:tc>
        <w:tc>
          <w:tcPr>
            <w:tcW w:w="1585" w:type="dxa"/>
            <w:tcBorders>
              <w:top w:val="nil"/>
              <w:left w:val="nil"/>
              <w:bottom w:val="nil"/>
              <w:right w:val="nil"/>
            </w:tcBorders>
            <w:shd w:val="clear" w:color="auto" w:fill="auto"/>
            <w:noWrap/>
          </w:tcPr>
          <w:p w14:paraId="4845DB70" w14:textId="77777777" w:rsidR="00656FB0" w:rsidRPr="00454D66" w:rsidRDefault="00656FB0" w:rsidP="00656FB0">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3B002191" w14:textId="77777777" w:rsidR="00656FB0" w:rsidRPr="00454D66" w:rsidRDefault="00656FB0" w:rsidP="00656FB0">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0F149544" w14:textId="77777777" w:rsidR="00656FB0" w:rsidRPr="00454D66" w:rsidRDefault="00656FB0" w:rsidP="00656FB0">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23AF0029" w14:textId="77777777" w:rsidR="00656FB0" w:rsidRPr="00454D66" w:rsidRDefault="00656FB0" w:rsidP="00656FB0">
            <w:pPr>
              <w:spacing w:after="0" w:line="240" w:lineRule="auto"/>
              <w:jc w:val="right"/>
              <w:rPr>
                <w:rFonts w:ascii="Arial Narrow" w:hAnsi="Arial Narrow" w:cs="Arial"/>
                <w:b/>
                <w:bCs/>
                <w:sz w:val="24"/>
                <w:szCs w:val="24"/>
              </w:rPr>
            </w:pPr>
          </w:p>
        </w:tc>
      </w:tr>
      <w:tr w:rsidR="00656FB0" w:rsidRPr="00FA3226" w14:paraId="1D16DA89" w14:textId="77777777" w:rsidTr="00D61A56">
        <w:trPr>
          <w:trHeight w:val="264"/>
        </w:trPr>
        <w:tc>
          <w:tcPr>
            <w:tcW w:w="3690" w:type="dxa"/>
            <w:tcBorders>
              <w:top w:val="nil"/>
              <w:left w:val="nil"/>
              <w:bottom w:val="nil"/>
              <w:right w:val="nil"/>
            </w:tcBorders>
            <w:shd w:val="clear" w:color="auto" w:fill="auto"/>
            <w:noWrap/>
          </w:tcPr>
          <w:p w14:paraId="77F6DD50"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60 Emergency Management</w:t>
            </w:r>
          </w:p>
        </w:tc>
        <w:tc>
          <w:tcPr>
            <w:tcW w:w="1585" w:type="dxa"/>
            <w:tcBorders>
              <w:top w:val="nil"/>
              <w:left w:val="nil"/>
              <w:bottom w:val="nil"/>
              <w:right w:val="nil"/>
            </w:tcBorders>
            <w:shd w:val="clear" w:color="auto" w:fill="auto"/>
            <w:noWrap/>
          </w:tcPr>
          <w:p w14:paraId="549547EA"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$1,545 </w:t>
            </w:r>
          </w:p>
        </w:tc>
        <w:tc>
          <w:tcPr>
            <w:tcW w:w="1620" w:type="dxa"/>
            <w:tcBorders>
              <w:top w:val="nil"/>
              <w:left w:val="nil"/>
              <w:bottom w:val="nil"/>
              <w:right w:val="nil"/>
            </w:tcBorders>
            <w:shd w:val="clear" w:color="auto" w:fill="auto"/>
            <w:noWrap/>
          </w:tcPr>
          <w:p w14:paraId="7DF4AD9A"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$1,545 </w:t>
            </w:r>
          </w:p>
        </w:tc>
        <w:tc>
          <w:tcPr>
            <w:tcW w:w="1440" w:type="dxa"/>
            <w:tcBorders>
              <w:top w:val="nil"/>
              <w:left w:val="nil"/>
              <w:bottom w:val="nil"/>
              <w:right w:val="nil"/>
            </w:tcBorders>
            <w:shd w:val="clear" w:color="auto" w:fill="auto"/>
            <w:noWrap/>
          </w:tcPr>
          <w:p w14:paraId="2EB4E5BB"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$4,550 </w:t>
            </w:r>
          </w:p>
        </w:tc>
        <w:tc>
          <w:tcPr>
            <w:tcW w:w="1205" w:type="dxa"/>
            <w:tcBorders>
              <w:top w:val="nil"/>
              <w:left w:val="nil"/>
              <w:bottom w:val="nil"/>
              <w:right w:val="nil"/>
            </w:tcBorders>
            <w:shd w:val="clear" w:color="auto" w:fill="auto"/>
            <w:noWrap/>
          </w:tcPr>
          <w:p w14:paraId="6CDE0947"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$4,550 </w:t>
            </w:r>
          </w:p>
        </w:tc>
      </w:tr>
      <w:tr w:rsidR="00656FB0" w:rsidRPr="00FA3226" w14:paraId="2701A127" w14:textId="77777777" w:rsidTr="00D61A56">
        <w:trPr>
          <w:trHeight w:val="264"/>
        </w:trPr>
        <w:tc>
          <w:tcPr>
            <w:tcW w:w="3690" w:type="dxa"/>
            <w:tcBorders>
              <w:top w:val="nil"/>
              <w:left w:val="nil"/>
              <w:bottom w:val="nil"/>
              <w:right w:val="nil"/>
            </w:tcBorders>
            <w:shd w:val="clear" w:color="auto" w:fill="auto"/>
            <w:noWrap/>
          </w:tcPr>
          <w:p w14:paraId="10CA896C"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61 Building Inspector - Wages</w:t>
            </w:r>
          </w:p>
        </w:tc>
        <w:tc>
          <w:tcPr>
            <w:tcW w:w="1585" w:type="dxa"/>
            <w:tcBorders>
              <w:top w:val="nil"/>
              <w:left w:val="nil"/>
              <w:bottom w:val="nil"/>
              <w:right w:val="nil"/>
            </w:tcBorders>
            <w:shd w:val="clear" w:color="auto" w:fill="auto"/>
            <w:noWrap/>
          </w:tcPr>
          <w:p w14:paraId="4506AAEF"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$64,557 </w:t>
            </w:r>
          </w:p>
        </w:tc>
        <w:tc>
          <w:tcPr>
            <w:tcW w:w="1620" w:type="dxa"/>
            <w:tcBorders>
              <w:top w:val="nil"/>
              <w:left w:val="nil"/>
              <w:bottom w:val="nil"/>
              <w:right w:val="nil"/>
            </w:tcBorders>
            <w:shd w:val="clear" w:color="auto" w:fill="auto"/>
            <w:noWrap/>
          </w:tcPr>
          <w:p w14:paraId="2BD85D3B"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$69,509 </w:t>
            </w:r>
          </w:p>
        </w:tc>
        <w:tc>
          <w:tcPr>
            <w:tcW w:w="1440" w:type="dxa"/>
            <w:tcBorders>
              <w:top w:val="nil"/>
              <w:left w:val="nil"/>
              <w:bottom w:val="nil"/>
              <w:right w:val="nil"/>
            </w:tcBorders>
            <w:shd w:val="clear" w:color="auto" w:fill="auto"/>
            <w:noWrap/>
          </w:tcPr>
          <w:p w14:paraId="267D6213"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$72,715 </w:t>
            </w:r>
          </w:p>
        </w:tc>
        <w:tc>
          <w:tcPr>
            <w:tcW w:w="1205" w:type="dxa"/>
            <w:tcBorders>
              <w:top w:val="nil"/>
              <w:left w:val="nil"/>
              <w:bottom w:val="nil"/>
              <w:right w:val="nil"/>
            </w:tcBorders>
            <w:shd w:val="clear" w:color="auto" w:fill="auto"/>
            <w:noWrap/>
          </w:tcPr>
          <w:p w14:paraId="33282AE0"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$75,965 </w:t>
            </w:r>
          </w:p>
        </w:tc>
      </w:tr>
      <w:tr w:rsidR="00656FB0" w:rsidRPr="00FA3226" w14:paraId="413FC9C0" w14:textId="77777777" w:rsidTr="00D61A56">
        <w:trPr>
          <w:trHeight w:val="264"/>
        </w:trPr>
        <w:tc>
          <w:tcPr>
            <w:tcW w:w="3690" w:type="dxa"/>
            <w:tcBorders>
              <w:top w:val="nil"/>
              <w:left w:val="nil"/>
              <w:bottom w:val="nil"/>
              <w:right w:val="nil"/>
            </w:tcBorders>
            <w:shd w:val="clear" w:color="auto" w:fill="auto"/>
            <w:noWrap/>
          </w:tcPr>
          <w:p w14:paraId="04901D7A"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62 Asst Building Inspector Wages</w:t>
            </w:r>
          </w:p>
        </w:tc>
        <w:tc>
          <w:tcPr>
            <w:tcW w:w="1585" w:type="dxa"/>
            <w:tcBorders>
              <w:top w:val="nil"/>
              <w:left w:val="nil"/>
              <w:bottom w:val="nil"/>
              <w:right w:val="nil"/>
            </w:tcBorders>
            <w:shd w:val="clear" w:color="auto" w:fill="auto"/>
            <w:noWrap/>
          </w:tcPr>
          <w:p w14:paraId="27C78FAA"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$2,115 </w:t>
            </w:r>
          </w:p>
        </w:tc>
        <w:tc>
          <w:tcPr>
            <w:tcW w:w="1620" w:type="dxa"/>
            <w:tcBorders>
              <w:top w:val="nil"/>
              <w:left w:val="nil"/>
              <w:bottom w:val="nil"/>
              <w:right w:val="nil"/>
            </w:tcBorders>
            <w:shd w:val="clear" w:color="auto" w:fill="auto"/>
            <w:noWrap/>
          </w:tcPr>
          <w:p w14:paraId="2DDF2508"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$2,158 </w:t>
            </w:r>
          </w:p>
        </w:tc>
        <w:tc>
          <w:tcPr>
            <w:tcW w:w="1440" w:type="dxa"/>
            <w:tcBorders>
              <w:top w:val="nil"/>
              <w:left w:val="nil"/>
              <w:bottom w:val="nil"/>
              <w:right w:val="nil"/>
            </w:tcBorders>
            <w:shd w:val="clear" w:color="auto" w:fill="auto"/>
            <w:noWrap/>
          </w:tcPr>
          <w:p w14:paraId="649C6731"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$2,202 </w:t>
            </w:r>
          </w:p>
        </w:tc>
        <w:tc>
          <w:tcPr>
            <w:tcW w:w="1205" w:type="dxa"/>
            <w:tcBorders>
              <w:top w:val="nil"/>
              <w:left w:val="nil"/>
              <w:bottom w:val="nil"/>
              <w:right w:val="nil"/>
            </w:tcBorders>
            <w:shd w:val="clear" w:color="auto" w:fill="auto"/>
            <w:noWrap/>
          </w:tcPr>
          <w:p w14:paraId="5F2FA0FC"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$2,238</w:t>
            </w:r>
          </w:p>
        </w:tc>
      </w:tr>
      <w:tr w:rsidR="00656FB0" w:rsidRPr="00FA3226" w14:paraId="60023A4A" w14:textId="77777777" w:rsidTr="00D61A56">
        <w:trPr>
          <w:trHeight w:val="264"/>
        </w:trPr>
        <w:tc>
          <w:tcPr>
            <w:tcW w:w="3690" w:type="dxa"/>
            <w:tcBorders>
              <w:top w:val="nil"/>
              <w:left w:val="nil"/>
              <w:bottom w:val="nil"/>
              <w:right w:val="nil"/>
            </w:tcBorders>
            <w:shd w:val="clear" w:color="auto" w:fill="auto"/>
            <w:noWrap/>
          </w:tcPr>
          <w:p w14:paraId="472B9B4C"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63 Building Inspector – Exp.</w:t>
            </w:r>
          </w:p>
        </w:tc>
        <w:tc>
          <w:tcPr>
            <w:tcW w:w="1585" w:type="dxa"/>
            <w:tcBorders>
              <w:top w:val="nil"/>
              <w:left w:val="nil"/>
              <w:bottom w:val="nil"/>
              <w:right w:val="nil"/>
            </w:tcBorders>
            <w:shd w:val="clear" w:color="auto" w:fill="auto"/>
            <w:noWrap/>
          </w:tcPr>
          <w:p w14:paraId="6EF19690"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$4,269 </w:t>
            </w:r>
          </w:p>
        </w:tc>
        <w:tc>
          <w:tcPr>
            <w:tcW w:w="1620" w:type="dxa"/>
            <w:tcBorders>
              <w:top w:val="nil"/>
              <w:left w:val="nil"/>
              <w:bottom w:val="nil"/>
              <w:right w:val="nil"/>
            </w:tcBorders>
            <w:shd w:val="clear" w:color="auto" w:fill="auto"/>
            <w:noWrap/>
          </w:tcPr>
          <w:p w14:paraId="4529F7FD"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$4,181 </w:t>
            </w:r>
          </w:p>
        </w:tc>
        <w:tc>
          <w:tcPr>
            <w:tcW w:w="1440" w:type="dxa"/>
            <w:tcBorders>
              <w:top w:val="nil"/>
              <w:left w:val="nil"/>
              <w:bottom w:val="nil"/>
              <w:right w:val="nil"/>
            </w:tcBorders>
            <w:shd w:val="clear" w:color="auto" w:fill="auto"/>
            <w:noWrap/>
          </w:tcPr>
          <w:p w14:paraId="761B917A"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$4,750 </w:t>
            </w:r>
          </w:p>
        </w:tc>
        <w:tc>
          <w:tcPr>
            <w:tcW w:w="1205" w:type="dxa"/>
            <w:tcBorders>
              <w:top w:val="nil"/>
              <w:left w:val="nil"/>
              <w:bottom w:val="nil"/>
              <w:right w:val="nil"/>
            </w:tcBorders>
            <w:shd w:val="clear" w:color="auto" w:fill="auto"/>
            <w:noWrap/>
          </w:tcPr>
          <w:p w14:paraId="1AA8FD18"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$4,750 </w:t>
            </w:r>
          </w:p>
        </w:tc>
      </w:tr>
      <w:tr w:rsidR="00656FB0" w:rsidRPr="00FA3226" w14:paraId="03BFF301" w14:textId="77777777" w:rsidTr="00D61A56">
        <w:trPr>
          <w:trHeight w:val="264"/>
        </w:trPr>
        <w:tc>
          <w:tcPr>
            <w:tcW w:w="3690" w:type="dxa"/>
            <w:tcBorders>
              <w:top w:val="nil"/>
              <w:left w:val="nil"/>
              <w:bottom w:val="nil"/>
              <w:right w:val="nil"/>
            </w:tcBorders>
            <w:shd w:val="clear" w:color="auto" w:fill="auto"/>
            <w:noWrap/>
          </w:tcPr>
          <w:p w14:paraId="5083080B"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64 Sealer Weights/Measure - Salary</w:t>
            </w:r>
          </w:p>
        </w:tc>
        <w:tc>
          <w:tcPr>
            <w:tcW w:w="1585" w:type="dxa"/>
            <w:tcBorders>
              <w:top w:val="nil"/>
              <w:left w:val="nil"/>
              <w:bottom w:val="nil"/>
              <w:right w:val="nil"/>
            </w:tcBorders>
            <w:shd w:val="clear" w:color="auto" w:fill="auto"/>
            <w:noWrap/>
          </w:tcPr>
          <w:p w14:paraId="4DD85BB2"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$2,311 </w:t>
            </w:r>
          </w:p>
        </w:tc>
        <w:tc>
          <w:tcPr>
            <w:tcW w:w="1620" w:type="dxa"/>
            <w:tcBorders>
              <w:top w:val="nil"/>
              <w:left w:val="nil"/>
              <w:bottom w:val="nil"/>
              <w:right w:val="nil"/>
            </w:tcBorders>
            <w:shd w:val="clear" w:color="auto" w:fill="auto"/>
            <w:noWrap/>
          </w:tcPr>
          <w:p w14:paraId="0042A35E"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$2,620 </w:t>
            </w:r>
          </w:p>
        </w:tc>
        <w:tc>
          <w:tcPr>
            <w:tcW w:w="1440" w:type="dxa"/>
            <w:tcBorders>
              <w:top w:val="nil"/>
              <w:left w:val="nil"/>
              <w:bottom w:val="nil"/>
              <w:right w:val="nil"/>
            </w:tcBorders>
            <w:shd w:val="clear" w:color="auto" w:fill="auto"/>
            <w:noWrap/>
          </w:tcPr>
          <w:p w14:paraId="17820F9D"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$2,673 </w:t>
            </w:r>
          </w:p>
        </w:tc>
        <w:tc>
          <w:tcPr>
            <w:tcW w:w="1205" w:type="dxa"/>
            <w:tcBorders>
              <w:top w:val="nil"/>
              <w:left w:val="nil"/>
              <w:bottom w:val="nil"/>
              <w:right w:val="nil"/>
            </w:tcBorders>
            <w:shd w:val="clear" w:color="auto" w:fill="auto"/>
            <w:noWrap/>
          </w:tcPr>
          <w:p w14:paraId="739DB1EE"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$2,716</w:t>
            </w:r>
          </w:p>
        </w:tc>
      </w:tr>
      <w:tr w:rsidR="00656FB0" w:rsidRPr="00FA3226" w14:paraId="0A6C2F0A" w14:textId="77777777" w:rsidTr="00D61A56">
        <w:trPr>
          <w:trHeight w:val="264"/>
        </w:trPr>
        <w:tc>
          <w:tcPr>
            <w:tcW w:w="3690" w:type="dxa"/>
            <w:tcBorders>
              <w:top w:val="nil"/>
              <w:left w:val="nil"/>
              <w:bottom w:val="nil"/>
              <w:right w:val="nil"/>
            </w:tcBorders>
            <w:shd w:val="clear" w:color="auto" w:fill="auto"/>
            <w:noWrap/>
          </w:tcPr>
          <w:p w14:paraId="75DA167F"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65 Sealer Weights/Measure – Exp.</w:t>
            </w:r>
          </w:p>
        </w:tc>
        <w:tc>
          <w:tcPr>
            <w:tcW w:w="1585" w:type="dxa"/>
            <w:tcBorders>
              <w:top w:val="nil"/>
              <w:left w:val="nil"/>
              <w:bottom w:val="nil"/>
              <w:right w:val="nil"/>
            </w:tcBorders>
            <w:shd w:val="clear" w:color="auto" w:fill="auto"/>
            <w:noWrap/>
          </w:tcPr>
          <w:p w14:paraId="4A9DFBA0"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$252 </w:t>
            </w:r>
          </w:p>
        </w:tc>
        <w:tc>
          <w:tcPr>
            <w:tcW w:w="1620" w:type="dxa"/>
            <w:tcBorders>
              <w:top w:val="nil"/>
              <w:left w:val="nil"/>
              <w:bottom w:val="nil"/>
              <w:right w:val="nil"/>
            </w:tcBorders>
            <w:shd w:val="clear" w:color="auto" w:fill="auto"/>
            <w:noWrap/>
          </w:tcPr>
          <w:p w14:paraId="29CAFBC6"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6B299BD1"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$527 </w:t>
            </w:r>
          </w:p>
        </w:tc>
        <w:tc>
          <w:tcPr>
            <w:tcW w:w="1205" w:type="dxa"/>
            <w:tcBorders>
              <w:top w:val="nil"/>
              <w:left w:val="nil"/>
              <w:bottom w:val="nil"/>
              <w:right w:val="nil"/>
            </w:tcBorders>
            <w:shd w:val="clear" w:color="auto" w:fill="auto"/>
            <w:noWrap/>
          </w:tcPr>
          <w:p w14:paraId="364B864E"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$527 </w:t>
            </w:r>
          </w:p>
        </w:tc>
      </w:tr>
      <w:tr w:rsidR="00656FB0" w:rsidRPr="00FA3226" w14:paraId="04D891BF" w14:textId="77777777" w:rsidTr="00D61A56">
        <w:trPr>
          <w:trHeight w:val="264"/>
        </w:trPr>
        <w:tc>
          <w:tcPr>
            <w:tcW w:w="3690" w:type="dxa"/>
            <w:tcBorders>
              <w:top w:val="nil"/>
              <w:left w:val="nil"/>
              <w:bottom w:val="nil"/>
              <w:right w:val="nil"/>
            </w:tcBorders>
            <w:shd w:val="clear" w:color="auto" w:fill="auto"/>
            <w:noWrap/>
          </w:tcPr>
          <w:p w14:paraId="735537CB"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66 Animal Control Officer - Salary</w:t>
            </w:r>
          </w:p>
        </w:tc>
        <w:tc>
          <w:tcPr>
            <w:tcW w:w="1585" w:type="dxa"/>
            <w:tcBorders>
              <w:top w:val="nil"/>
              <w:left w:val="nil"/>
              <w:bottom w:val="nil"/>
              <w:right w:val="nil"/>
            </w:tcBorders>
            <w:shd w:val="clear" w:color="auto" w:fill="auto"/>
            <w:noWrap/>
          </w:tcPr>
          <w:p w14:paraId="274A6A8C"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$16,556 </w:t>
            </w:r>
          </w:p>
        </w:tc>
        <w:tc>
          <w:tcPr>
            <w:tcW w:w="1620" w:type="dxa"/>
            <w:tcBorders>
              <w:top w:val="nil"/>
              <w:left w:val="nil"/>
              <w:bottom w:val="nil"/>
              <w:right w:val="nil"/>
            </w:tcBorders>
            <w:shd w:val="clear" w:color="auto" w:fill="auto"/>
            <w:noWrap/>
          </w:tcPr>
          <w:p w14:paraId="6CE643D0"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$18,609 </w:t>
            </w:r>
          </w:p>
        </w:tc>
        <w:tc>
          <w:tcPr>
            <w:tcW w:w="1440" w:type="dxa"/>
            <w:tcBorders>
              <w:top w:val="nil"/>
              <w:left w:val="nil"/>
              <w:bottom w:val="nil"/>
              <w:right w:val="nil"/>
            </w:tcBorders>
            <w:shd w:val="clear" w:color="auto" w:fill="auto"/>
            <w:noWrap/>
          </w:tcPr>
          <w:p w14:paraId="58C4834A"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$19,496 </w:t>
            </w:r>
          </w:p>
        </w:tc>
        <w:tc>
          <w:tcPr>
            <w:tcW w:w="1205" w:type="dxa"/>
            <w:tcBorders>
              <w:top w:val="nil"/>
              <w:left w:val="nil"/>
              <w:bottom w:val="nil"/>
              <w:right w:val="nil"/>
            </w:tcBorders>
            <w:shd w:val="clear" w:color="auto" w:fill="auto"/>
            <w:noWrap/>
          </w:tcPr>
          <w:p w14:paraId="05ED8A20"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$18,105(B)</w:t>
            </w:r>
          </w:p>
        </w:tc>
      </w:tr>
      <w:tr w:rsidR="00656FB0" w:rsidRPr="00FA3226" w14:paraId="710A6E02" w14:textId="77777777" w:rsidTr="00D61A56">
        <w:trPr>
          <w:trHeight w:val="264"/>
        </w:trPr>
        <w:tc>
          <w:tcPr>
            <w:tcW w:w="3690" w:type="dxa"/>
            <w:tcBorders>
              <w:top w:val="nil"/>
              <w:left w:val="nil"/>
              <w:bottom w:val="nil"/>
              <w:right w:val="nil"/>
            </w:tcBorders>
            <w:shd w:val="clear" w:color="auto" w:fill="auto"/>
            <w:noWrap/>
          </w:tcPr>
          <w:p w14:paraId="035BEEA2"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67 Animal Control Officer – Exp.</w:t>
            </w:r>
          </w:p>
        </w:tc>
        <w:tc>
          <w:tcPr>
            <w:tcW w:w="1585" w:type="dxa"/>
            <w:tcBorders>
              <w:top w:val="nil"/>
              <w:left w:val="nil"/>
              <w:bottom w:val="nil"/>
              <w:right w:val="nil"/>
            </w:tcBorders>
            <w:shd w:val="clear" w:color="auto" w:fill="auto"/>
            <w:noWrap/>
          </w:tcPr>
          <w:p w14:paraId="78DE70B3"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$483 </w:t>
            </w:r>
          </w:p>
        </w:tc>
        <w:tc>
          <w:tcPr>
            <w:tcW w:w="1620" w:type="dxa"/>
            <w:tcBorders>
              <w:top w:val="nil"/>
              <w:left w:val="nil"/>
              <w:bottom w:val="nil"/>
              <w:right w:val="nil"/>
            </w:tcBorders>
            <w:shd w:val="clear" w:color="auto" w:fill="auto"/>
            <w:noWrap/>
          </w:tcPr>
          <w:p w14:paraId="0896778B"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$1,426 </w:t>
            </w:r>
          </w:p>
        </w:tc>
        <w:tc>
          <w:tcPr>
            <w:tcW w:w="1440" w:type="dxa"/>
            <w:tcBorders>
              <w:top w:val="nil"/>
              <w:left w:val="nil"/>
              <w:bottom w:val="nil"/>
              <w:right w:val="nil"/>
            </w:tcBorders>
            <w:shd w:val="clear" w:color="auto" w:fill="auto"/>
            <w:noWrap/>
          </w:tcPr>
          <w:p w14:paraId="0F74D45C"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$4,616 </w:t>
            </w:r>
          </w:p>
        </w:tc>
        <w:tc>
          <w:tcPr>
            <w:tcW w:w="1205" w:type="dxa"/>
            <w:tcBorders>
              <w:top w:val="nil"/>
              <w:left w:val="nil"/>
              <w:bottom w:val="nil"/>
              <w:right w:val="nil"/>
            </w:tcBorders>
            <w:shd w:val="clear" w:color="auto" w:fill="auto"/>
            <w:noWrap/>
          </w:tcPr>
          <w:p w14:paraId="10037E21"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$4,616 (B)</w:t>
            </w:r>
          </w:p>
        </w:tc>
      </w:tr>
      <w:tr w:rsidR="00656FB0" w:rsidRPr="00FA3226" w14:paraId="0B498FE7" w14:textId="77777777" w:rsidTr="00D61A56">
        <w:trPr>
          <w:trHeight w:val="264"/>
        </w:trPr>
        <w:tc>
          <w:tcPr>
            <w:tcW w:w="3690" w:type="dxa"/>
            <w:tcBorders>
              <w:top w:val="nil"/>
              <w:left w:val="nil"/>
              <w:bottom w:val="nil"/>
              <w:right w:val="nil"/>
            </w:tcBorders>
            <w:shd w:val="clear" w:color="auto" w:fill="auto"/>
            <w:noWrap/>
          </w:tcPr>
          <w:p w14:paraId="382B4182"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b/>
                <w:bCs/>
                <w:sz w:val="24"/>
                <w:szCs w:val="24"/>
              </w:rPr>
              <w:t xml:space="preserve">Total Other Public Safety                              </w:t>
            </w:r>
          </w:p>
        </w:tc>
        <w:tc>
          <w:tcPr>
            <w:tcW w:w="1585" w:type="dxa"/>
            <w:tcBorders>
              <w:top w:val="nil"/>
              <w:left w:val="nil"/>
              <w:bottom w:val="nil"/>
              <w:right w:val="nil"/>
            </w:tcBorders>
            <w:shd w:val="clear" w:color="auto" w:fill="auto"/>
            <w:noWrap/>
          </w:tcPr>
          <w:p w14:paraId="6E7CD896" w14:textId="2DA9B588"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$92,087 </w:t>
            </w:r>
          </w:p>
        </w:tc>
        <w:tc>
          <w:tcPr>
            <w:tcW w:w="1620" w:type="dxa"/>
            <w:tcBorders>
              <w:top w:val="nil"/>
              <w:left w:val="nil"/>
              <w:bottom w:val="nil"/>
              <w:right w:val="nil"/>
            </w:tcBorders>
            <w:shd w:val="clear" w:color="auto" w:fill="auto"/>
            <w:noWrap/>
          </w:tcPr>
          <w:p w14:paraId="468DF3D1"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$100,048 </w:t>
            </w:r>
          </w:p>
        </w:tc>
        <w:tc>
          <w:tcPr>
            <w:tcW w:w="1440" w:type="dxa"/>
            <w:tcBorders>
              <w:top w:val="nil"/>
              <w:left w:val="nil"/>
              <w:bottom w:val="nil"/>
              <w:right w:val="nil"/>
            </w:tcBorders>
            <w:shd w:val="clear" w:color="auto" w:fill="auto"/>
            <w:noWrap/>
          </w:tcPr>
          <w:p w14:paraId="4ECF868C"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$111,529 </w:t>
            </w:r>
          </w:p>
        </w:tc>
        <w:tc>
          <w:tcPr>
            <w:tcW w:w="1205" w:type="dxa"/>
            <w:tcBorders>
              <w:top w:val="nil"/>
              <w:left w:val="nil"/>
              <w:bottom w:val="nil"/>
              <w:right w:val="nil"/>
            </w:tcBorders>
            <w:shd w:val="clear" w:color="auto" w:fill="auto"/>
            <w:noWrap/>
          </w:tcPr>
          <w:p w14:paraId="0A6978BD"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$113,467 </w:t>
            </w:r>
          </w:p>
        </w:tc>
      </w:tr>
      <w:tr w:rsidR="00656FB0" w:rsidRPr="00FA3226" w14:paraId="49484C51" w14:textId="77777777" w:rsidTr="00D61A56">
        <w:trPr>
          <w:trHeight w:val="264"/>
        </w:trPr>
        <w:tc>
          <w:tcPr>
            <w:tcW w:w="3690" w:type="dxa"/>
            <w:tcBorders>
              <w:top w:val="nil"/>
              <w:left w:val="nil"/>
              <w:bottom w:val="nil"/>
              <w:right w:val="nil"/>
            </w:tcBorders>
            <w:shd w:val="clear" w:color="auto" w:fill="auto"/>
            <w:noWrap/>
          </w:tcPr>
          <w:p w14:paraId="20224EF6" w14:textId="77777777" w:rsidR="00656FB0" w:rsidRPr="00FA3226" w:rsidRDefault="00656FB0" w:rsidP="00656FB0">
            <w:pPr>
              <w:spacing w:after="0" w:line="240" w:lineRule="auto"/>
              <w:rPr>
                <w:rFonts w:ascii="Arial Narrow" w:hAnsi="Arial Narrow" w:cs="Arial"/>
                <w:b/>
                <w:bCs/>
                <w:color w:val="FF0000"/>
                <w:sz w:val="24"/>
                <w:szCs w:val="24"/>
              </w:rPr>
            </w:pPr>
          </w:p>
        </w:tc>
        <w:tc>
          <w:tcPr>
            <w:tcW w:w="1585" w:type="dxa"/>
            <w:tcBorders>
              <w:top w:val="nil"/>
              <w:left w:val="nil"/>
              <w:bottom w:val="nil"/>
              <w:right w:val="nil"/>
            </w:tcBorders>
            <w:shd w:val="clear" w:color="auto" w:fill="auto"/>
            <w:noWrap/>
          </w:tcPr>
          <w:p w14:paraId="5F3BF620" w14:textId="77777777" w:rsidR="00656FB0" w:rsidRPr="00FA3226" w:rsidRDefault="00656FB0" w:rsidP="00656FB0">
            <w:pPr>
              <w:spacing w:after="0" w:line="240" w:lineRule="auto"/>
              <w:jc w:val="right"/>
              <w:rPr>
                <w:rFonts w:ascii="Arial Narrow" w:hAnsi="Arial Narrow" w:cs="Arial"/>
                <w:b/>
                <w:bCs/>
                <w:color w:val="FF0000"/>
                <w:sz w:val="24"/>
                <w:szCs w:val="24"/>
              </w:rPr>
            </w:pPr>
          </w:p>
        </w:tc>
        <w:tc>
          <w:tcPr>
            <w:tcW w:w="1620" w:type="dxa"/>
            <w:tcBorders>
              <w:top w:val="nil"/>
              <w:left w:val="nil"/>
              <w:bottom w:val="nil"/>
              <w:right w:val="nil"/>
            </w:tcBorders>
            <w:shd w:val="clear" w:color="auto" w:fill="auto"/>
            <w:noWrap/>
          </w:tcPr>
          <w:p w14:paraId="1A5E23C3" w14:textId="77777777" w:rsidR="00656FB0" w:rsidRPr="00FA3226" w:rsidRDefault="00656FB0" w:rsidP="00656FB0">
            <w:pPr>
              <w:spacing w:after="0" w:line="240" w:lineRule="auto"/>
              <w:jc w:val="right"/>
              <w:rPr>
                <w:rFonts w:ascii="Arial Narrow" w:hAnsi="Arial Narrow" w:cs="Arial"/>
                <w:b/>
                <w:bCs/>
                <w:color w:val="FF0000"/>
                <w:sz w:val="24"/>
                <w:szCs w:val="24"/>
              </w:rPr>
            </w:pPr>
          </w:p>
        </w:tc>
        <w:tc>
          <w:tcPr>
            <w:tcW w:w="1440" w:type="dxa"/>
            <w:tcBorders>
              <w:top w:val="nil"/>
              <w:left w:val="nil"/>
              <w:bottom w:val="nil"/>
              <w:right w:val="nil"/>
            </w:tcBorders>
            <w:shd w:val="clear" w:color="auto" w:fill="auto"/>
            <w:noWrap/>
          </w:tcPr>
          <w:p w14:paraId="288EA62A" w14:textId="77777777" w:rsidR="00656FB0" w:rsidRPr="00FA3226" w:rsidRDefault="00656FB0" w:rsidP="00656FB0">
            <w:pPr>
              <w:spacing w:after="0" w:line="240" w:lineRule="auto"/>
              <w:jc w:val="right"/>
              <w:rPr>
                <w:rFonts w:ascii="Arial Narrow" w:hAnsi="Arial Narrow" w:cs="Arial"/>
                <w:b/>
                <w:bCs/>
                <w:color w:val="FF0000"/>
                <w:sz w:val="24"/>
                <w:szCs w:val="24"/>
              </w:rPr>
            </w:pPr>
          </w:p>
        </w:tc>
        <w:tc>
          <w:tcPr>
            <w:tcW w:w="1205" w:type="dxa"/>
            <w:tcBorders>
              <w:top w:val="nil"/>
              <w:left w:val="nil"/>
              <w:bottom w:val="nil"/>
              <w:right w:val="nil"/>
            </w:tcBorders>
            <w:shd w:val="clear" w:color="auto" w:fill="auto"/>
            <w:noWrap/>
          </w:tcPr>
          <w:p w14:paraId="03896730" w14:textId="77777777" w:rsidR="00656FB0" w:rsidRPr="00FA3226" w:rsidRDefault="00656FB0" w:rsidP="00656FB0">
            <w:pPr>
              <w:spacing w:after="0" w:line="240" w:lineRule="auto"/>
              <w:jc w:val="right"/>
              <w:rPr>
                <w:rFonts w:ascii="Arial Narrow" w:hAnsi="Arial Narrow" w:cs="Arial"/>
                <w:b/>
                <w:bCs/>
                <w:color w:val="FF0000"/>
                <w:sz w:val="24"/>
                <w:szCs w:val="24"/>
              </w:rPr>
            </w:pPr>
          </w:p>
        </w:tc>
      </w:tr>
      <w:tr w:rsidR="00656FB0" w:rsidRPr="00FA3226" w14:paraId="00CB3EE4" w14:textId="77777777" w:rsidTr="00D61A56">
        <w:trPr>
          <w:trHeight w:val="264"/>
        </w:trPr>
        <w:tc>
          <w:tcPr>
            <w:tcW w:w="3690" w:type="dxa"/>
            <w:tcBorders>
              <w:top w:val="nil"/>
              <w:left w:val="nil"/>
              <w:bottom w:val="nil"/>
              <w:right w:val="nil"/>
            </w:tcBorders>
            <w:shd w:val="clear" w:color="auto" w:fill="auto"/>
            <w:noWrap/>
          </w:tcPr>
          <w:p w14:paraId="75A49BE2"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68 Dispatch Services</w:t>
            </w:r>
          </w:p>
        </w:tc>
        <w:tc>
          <w:tcPr>
            <w:tcW w:w="1585" w:type="dxa"/>
            <w:tcBorders>
              <w:top w:val="nil"/>
              <w:left w:val="nil"/>
              <w:bottom w:val="nil"/>
              <w:right w:val="nil"/>
            </w:tcBorders>
            <w:shd w:val="clear" w:color="auto" w:fill="auto"/>
            <w:noWrap/>
          </w:tcPr>
          <w:p w14:paraId="46FD32D9"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$133,879 </w:t>
            </w:r>
          </w:p>
        </w:tc>
        <w:tc>
          <w:tcPr>
            <w:tcW w:w="1620" w:type="dxa"/>
            <w:tcBorders>
              <w:top w:val="nil"/>
              <w:left w:val="nil"/>
              <w:bottom w:val="nil"/>
              <w:right w:val="nil"/>
            </w:tcBorders>
            <w:shd w:val="clear" w:color="auto" w:fill="auto"/>
            <w:noWrap/>
          </w:tcPr>
          <w:p w14:paraId="7A949182"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$150,000 </w:t>
            </w:r>
          </w:p>
        </w:tc>
        <w:tc>
          <w:tcPr>
            <w:tcW w:w="1440" w:type="dxa"/>
            <w:tcBorders>
              <w:top w:val="nil"/>
              <w:left w:val="nil"/>
              <w:bottom w:val="nil"/>
              <w:right w:val="nil"/>
            </w:tcBorders>
            <w:shd w:val="clear" w:color="auto" w:fill="auto"/>
            <w:noWrap/>
          </w:tcPr>
          <w:p w14:paraId="309F30E6"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$155,000 </w:t>
            </w:r>
          </w:p>
        </w:tc>
        <w:tc>
          <w:tcPr>
            <w:tcW w:w="1205" w:type="dxa"/>
            <w:tcBorders>
              <w:top w:val="nil"/>
              <w:left w:val="nil"/>
              <w:bottom w:val="nil"/>
              <w:right w:val="nil"/>
            </w:tcBorders>
            <w:shd w:val="clear" w:color="auto" w:fill="auto"/>
            <w:noWrap/>
          </w:tcPr>
          <w:p w14:paraId="6623A704"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$163,000 </w:t>
            </w:r>
          </w:p>
        </w:tc>
      </w:tr>
      <w:tr w:rsidR="00656FB0" w:rsidRPr="00FA3226" w14:paraId="5EE4BCD4" w14:textId="77777777" w:rsidTr="00D61A56">
        <w:trPr>
          <w:trHeight w:val="264"/>
        </w:trPr>
        <w:tc>
          <w:tcPr>
            <w:tcW w:w="3690" w:type="dxa"/>
            <w:tcBorders>
              <w:top w:val="nil"/>
              <w:left w:val="nil"/>
              <w:bottom w:val="nil"/>
              <w:right w:val="nil"/>
            </w:tcBorders>
            <w:shd w:val="clear" w:color="auto" w:fill="auto"/>
            <w:noWrap/>
          </w:tcPr>
          <w:p w14:paraId="10385CAA"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b/>
                <w:bCs/>
                <w:sz w:val="24"/>
                <w:szCs w:val="24"/>
              </w:rPr>
              <w:t>Total Communications</w:t>
            </w:r>
          </w:p>
        </w:tc>
        <w:tc>
          <w:tcPr>
            <w:tcW w:w="1585" w:type="dxa"/>
            <w:tcBorders>
              <w:top w:val="nil"/>
              <w:left w:val="nil"/>
              <w:bottom w:val="nil"/>
              <w:right w:val="nil"/>
            </w:tcBorders>
            <w:shd w:val="clear" w:color="auto" w:fill="auto"/>
            <w:noWrap/>
          </w:tcPr>
          <w:p w14:paraId="5D47A333"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$133,879 </w:t>
            </w:r>
          </w:p>
        </w:tc>
        <w:tc>
          <w:tcPr>
            <w:tcW w:w="1620" w:type="dxa"/>
            <w:tcBorders>
              <w:top w:val="nil"/>
              <w:left w:val="nil"/>
              <w:bottom w:val="nil"/>
              <w:right w:val="nil"/>
            </w:tcBorders>
            <w:shd w:val="clear" w:color="auto" w:fill="auto"/>
            <w:noWrap/>
          </w:tcPr>
          <w:p w14:paraId="204CBEC6"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$150,000 </w:t>
            </w:r>
          </w:p>
        </w:tc>
        <w:tc>
          <w:tcPr>
            <w:tcW w:w="1440" w:type="dxa"/>
            <w:tcBorders>
              <w:top w:val="nil"/>
              <w:left w:val="nil"/>
              <w:bottom w:val="nil"/>
              <w:right w:val="nil"/>
            </w:tcBorders>
            <w:shd w:val="clear" w:color="auto" w:fill="auto"/>
            <w:noWrap/>
          </w:tcPr>
          <w:p w14:paraId="3B3F68A1"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$155,000 </w:t>
            </w:r>
          </w:p>
        </w:tc>
        <w:tc>
          <w:tcPr>
            <w:tcW w:w="1205" w:type="dxa"/>
            <w:tcBorders>
              <w:top w:val="nil"/>
              <w:left w:val="nil"/>
              <w:bottom w:val="nil"/>
              <w:right w:val="nil"/>
            </w:tcBorders>
            <w:shd w:val="clear" w:color="auto" w:fill="auto"/>
            <w:noWrap/>
          </w:tcPr>
          <w:p w14:paraId="0A9DB2E5"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$163,000</w:t>
            </w:r>
          </w:p>
        </w:tc>
      </w:tr>
      <w:tr w:rsidR="00656FB0" w:rsidRPr="00FA3226" w14:paraId="1F3BE424" w14:textId="77777777" w:rsidTr="00D61A56">
        <w:trPr>
          <w:trHeight w:val="264"/>
        </w:trPr>
        <w:tc>
          <w:tcPr>
            <w:tcW w:w="3690" w:type="dxa"/>
            <w:tcBorders>
              <w:top w:val="nil"/>
              <w:left w:val="nil"/>
              <w:bottom w:val="nil"/>
              <w:right w:val="nil"/>
            </w:tcBorders>
            <w:shd w:val="clear" w:color="auto" w:fill="auto"/>
            <w:noWrap/>
          </w:tcPr>
          <w:p w14:paraId="082CEF5B"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b/>
                <w:bCs/>
                <w:sz w:val="24"/>
                <w:szCs w:val="24"/>
              </w:rPr>
              <w:t xml:space="preserve">  Total Public Safety</w:t>
            </w:r>
          </w:p>
        </w:tc>
        <w:tc>
          <w:tcPr>
            <w:tcW w:w="1585" w:type="dxa"/>
            <w:tcBorders>
              <w:top w:val="nil"/>
              <w:left w:val="nil"/>
              <w:bottom w:val="nil"/>
              <w:right w:val="nil"/>
            </w:tcBorders>
            <w:shd w:val="clear" w:color="auto" w:fill="auto"/>
            <w:noWrap/>
          </w:tcPr>
          <w:p w14:paraId="3EE71D79"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$2,652,926 </w:t>
            </w:r>
          </w:p>
        </w:tc>
        <w:tc>
          <w:tcPr>
            <w:tcW w:w="1620" w:type="dxa"/>
            <w:tcBorders>
              <w:top w:val="nil"/>
              <w:left w:val="nil"/>
              <w:bottom w:val="nil"/>
              <w:right w:val="nil"/>
            </w:tcBorders>
            <w:shd w:val="clear" w:color="auto" w:fill="auto"/>
            <w:noWrap/>
          </w:tcPr>
          <w:p w14:paraId="43627343"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$2,795,444 </w:t>
            </w:r>
          </w:p>
        </w:tc>
        <w:tc>
          <w:tcPr>
            <w:tcW w:w="1440" w:type="dxa"/>
            <w:tcBorders>
              <w:top w:val="nil"/>
              <w:left w:val="nil"/>
              <w:bottom w:val="nil"/>
              <w:right w:val="nil"/>
            </w:tcBorders>
            <w:shd w:val="clear" w:color="auto" w:fill="auto"/>
            <w:noWrap/>
          </w:tcPr>
          <w:p w14:paraId="32ECB60B"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$3,039,000 </w:t>
            </w:r>
          </w:p>
        </w:tc>
        <w:tc>
          <w:tcPr>
            <w:tcW w:w="1205" w:type="dxa"/>
            <w:tcBorders>
              <w:top w:val="nil"/>
              <w:left w:val="nil"/>
              <w:bottom w:val="nil"/>
              <w:right w:val="nil"/>
            </w:tcBorders>
            <w:shd w:val="clear" w:color="auto" w:fill="auto"/>
            <w:noWrap/>
          </w:tcPr>
          <w:p w14:paraId="3E10A2A2"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$3,098,783 </w:t>
            </w:r>
          </w:p>
        </w:tc>
      </w:tr>
      <w:tr w:rsidR="00656FB0" w:rsidRPr="00FA3226" w14:paraId="7533CEED" w14:textId="77777777" w:rsidTr="00D61A56">
        <w:trPr>
          <w:trHeight w:val="264"/>
        </w:trPr>
        <w:tc>
          <w:tcPr>
            <w:tcW w:w="3690" w:type="dxa"/>
            <w:tcBorders>
              <w:top w:val="nil"/>
              <w:left w:val="nil"/>
              <w:bottom w:val="nil"/>
              <w:right w:val="nil"/>
            </w:tcBorders>
            <w:shd w:val="clear" w:color="auto" w:fill="auto"/>
            <w:noWrap/>
          </w:tcPr>
          <w:p w14:paraId="57ABF0E6" w14:textId="77777777" w:rsidR="00656FB0" w:rsidRPr="00FA3226" w:rsidRDefault="00656FB0" w:rsidP="00656FB0">
            <w:pPr>
              <w:spacing w:after="0" w:line="240" w:lineRule="auto"/>
              <w:rPr>
                <w:rFonts w:ascii="Arial Narrow" w:hAnsi="Arial Narrow" w:cs="Arial"/>
                <w:b/>
                <w:bCs/>
                <w:color w:val="FF0000"/>
                <w:sz w:val="24"/>
                <w:szCs w:val="24"/>
              </w:rPr>
            </w:pPr>
          </w:p>
        </w:tc>
        <w:tc>
          <w:tcPr>
            <w:tcW w:w="1585" w:type="dxa"/>
            <w:tcBorders>
              <w:top w:val="nil"/>
              <w:left w:val="nil"/>
              <w:bottom w:val="nil"/>
              <w:right w:val="nil"/>
            </w:tcBorders>
            <w:shd w:val="clear" w:color="auto" w:fill="auto"/>
            <w:noWrap/>
          </w:tcPr>
          <w:p w14:paraId="7A458DC1" w14:textId="77777777" w:rsidR="00656FB0" w:rsidRPr="00FA3226" w:rsidRDefault="00656FB0" w:rsidP="00656FB0">
            <w:pPr>
              <w:spacing w:after="0" w:line="240" w:lineRule="auto"/>
              <w:jc w:val="right"/>
              <w:rPr>
                <w:rFonts w:ascii="Arial Narrow" w:hAnsi="Arial Narrow" w:cs="Arial"/>
                <w:b/>
                <w:bCs/>
                <w:color w:val="FF0000"/>
                <w:sz w:val="24"/>
                <w:szCs w:val="24"/>
              </w:rPr>
            </w:pPr>
          </w:p>
        </w:tc>
        <w:tc>
          <w:tcPr>
            <w:tcW w:w="1620" w:type="dxa"/>
            <w:tcBorders>
              <w:top w:val="nil"/>
              <w:left w:val="nil"/>
              <w:bottom w:val="nil"/>
              <w:right w:val="nil"/>
            </w:tcBorders>
            <w:shd w:val="clear" w:color="auto" w:fill="auto"/>
            <w:noWrap/>
          </w:tcPr>
          <w:p w14:paraId="595C1C06" w14:textId="77777777" w:rsidR="00656FB0" w:rsidRPr="00FA3226" w:rsidRDefault="00656FB0" w:rsidP="00656FB0">
            <w:pPr>
              <w:spacing w:after="0" w:line="240" w:lineRule="auto"/>
              <w:jc w:val="right"/>
              <w:rPr>
                <w:rFonts w:ascii="Arial Narrow" w:hAnsi="Arial Narrow" w:cs="Arial"/>
                <w:b/>
                <w:bCs/>
                <w:color w:val="FF0000"/>
                <w:sz w:val="24"/>
                <w:szCs w:val="24"/>
              </w:rPr>
            </w:pPr>
          </w:p>
        </w:tc>
        <w:tc>
          <w:tcPr>
            <w:tcW w:w="1440" w:type="dxa"/>
            <w:tcBorders>
              <w:top w:val="nil"/>
              <w:left w:val="nil"/>
              <w:bottom w:val="nil"/>
              <w:right w:val="nil"/>
            </w:tcBorders>
            <w:shd w:val="clear" w:color="auto" w:fill="auto"/>
            <w:noWrap/>
          </w:tcPr>
          <w:p w14:paraId="3DABF636" w14:textId="77777777" w:rsidR="00656FB0" w:rsidRPr="00FA3226" w:rsidRDefault="00656FB0" w:rsidP="00656FB0">
            <w:pPr>
              <w:spacing w:after="0" w:line="240" w:lineRule="auto"/>
              <w:jc w:val="right"/>
              <w:rPr>
                <w:rFonts w:ascii="Arial Narrow" w:hAnsi="Arial Narrow" w:cs="Arial"/>
                <w:b/>
                <w:bCs/>
                <w:color w:val="FF0000"/>
                <w:sz w:val="24"/>
                <w:szCs w:val="24"/>
              </w:rPr>
            </w:pPr>
          </w:p>
        </w:tc>
        <w:tc>
          <w:tcPr>
            <w:tcW w:w="1205" w:type="dxa"/>
            <w:tcBorders>
              <w:top w:val="nil"/>
              <w:left w:val="nil"/>
              <w:bottom w:val="nil"/>
              <w:right w:val="nil"/>
            </w:tcBorders>
            <w:shd w:val="clear" w:color="auto" w:fill="auto"/>
            <w:noWrap/>
          </w:tcPr>
          <w:p w14:paraId="09113BE7" w14:textId="77777777" w:rsidR="00656FB0" w:rsidRPr="00FA3226" w:rsidRDefault="00656FB0" w:rsidP="00656FB0">
            <w:pPr>
              <w:spacing w:after="0" w:line="240" w:lineRule="auto"/>
              <w:jc w:val="right"/>
              <w:rPr>
                <w:rFonts w:ascii="Arial Narrow" w:hAnsi="Arial Narrow" w:cs="Arial"/>
                <w:b/>
                <w:bCs/>
                <w:color w:val="FF0000"/>
                <w:sz w:val="24"/>
                <w:szCs w:val="24"/>
              </w:rPr>
            </w:pPr>
          </w:p>
        </w:tc>
      </w:tr>
      <w:tr w:rsidR="00656FB0" w:rsidRPr="00FA3226" w14:paraId="60658012" w14:textId="77777777" w:rsidTr="00D61A56">
        <w:trPr>
          <w:trHeight w:val="264"/>
        </w:trPr>
        <w:tc>
          <w:tcPr>
            <w:tcW w:w="3690" w:type="dxa"/>
            <w:tcBorders>
              <w:top w:val="nil"/>
              <w:left w:val="nil"/>
              <w:bottom w:val="nil"/>
              <w:right w:val="nil"/>
            </w:tcBorders>
            <w:shd w:val="clear" w:color="auto" w:fill="auto"/>
            <w:noWrap/>
          </w:tcPr>
          <w:p w14:paraId="5F965B46"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b/>
                <w:bCs/>
                <w:sz w:val="24"/>
                <w:szCs w:val="24"/>
              </w:rPr>
              <w:t>Schools</w:t>
            </w:r>
          </w:p>
        </w:tc>
        <w:tc>
          <w:tcPr>
            <w:tcW w:w="1585" w:type="dxa"/>
            <w:tcBorders>
              <w:top w:val="nil"/>
              <w:left w:val="nil"/>
              <w:bottom w:val="nil"/>
              <w:right w:val="nil"/>
            </w:tcBorders>
            <w:shd w:val="clear" w:color="auto" w:fill="auto"/>
            <w:noWrap/>
          </w:tcPr>
          <w:p w14:paraId="26386BF7" w14:textId="77777777" w:rsidR="00656FB0" w:rsidRPr="00454D66" w:rsidRDefault="00656FB0" w:rsidP="00656FB0">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5D92ACE8" w14:textId="77777777" w:rsidR="00656FB0" w:rsidRPr="00454D66" w:rsidRDefault="00656FB0" w:rsidP="00656FB0">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5F0039BD" w14:textId="77777777" w:rsidR="00656FB0" w:rsidRPr="00454D66" w:rsidRDefault="00656FB0" w:rsidP="00656FB0">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26B3F25C" w14:textId="77777777" w:rsidR="00656FB0" w:rsidRPr="00454D66" w:rsidRDefault="00656FB0" w:rsidP="00656FB0">
            <w:pPr>
              <w:spacing w:after="0" w:line="240" w:lineRule="auto"/>
              <w:jc w:val="right"/>
              <w:rPr>
                <w:rFonts w:ascii="Arial Narrow" w:hAnsi="Arial Narrow" w:cs="Arial"/>
                <w:b/>
                <w:bCs/>
                <w:sz w:val="24"/>
                <w:szCs w:val="24"/>
              </w:rPr>
            </w:pPr>
          </w:p>
        </w:tc>
      </w:tr>
      <w:tr w:rsidR="00656FB0" w:rsidRPr="00FA3226" w14:paraId="420F289B" w14:textId="77777777" w:rsidTr="00D61A56">
        <w:trPr>
          <w:trHeight w:val="264"/>
        </w:trPr>
        <w:tc>
          <w:tcPr>
            <w:tcW w:w="3690" w:type="dxa"/>
            <w:tcBorders>
              <w:top w:val="nil"/>
              <w:left w:val="nil"/>
              <w:bottom w:val="nil"/>
              <w:right w:val="nil"/>
            </w:tcBorders>
            <w:shd w:val="clear" w:color="auto" w:fill="auto"/>
            <w:noWrap/>
          </w:tcPr>
          <w:p w14:paraId="30EF2BC6"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 xml:space="preserve">69 Elementary - School Costs                         </w:t>
            </w:r>
          </w:p>
        </w:tc>
        <w:tc>
          <w:tcPr>
            <w:tcW w:w="1585" w:type="dxa"/>
            <w:tcBorders>
              <w:top w:val="nil"/>
              <w:left w:val="nil"/>
              <w:bottom w:val="nil"/>
              <w:right w:val="nil"/>
            </w:tcBorders>
            <w:shd w:val="clear" w:color="auto" w:fill="auto"/>
            <w:noWrap/>
          </w:tcPr>
          <w:p w14:paraId="626F20B9" w14:textId="35966C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$5,386,684</w:t>
            </w:r>
          </w:p>
        </w:tc>
        <w:tc>
          <w:tcPr>
            <w:tcW w:w="1620" w:type="dxa"/>
            <w:tcBorders>
              <w:top w:val="nil"/>
              <w:left w:val="nil"/>
              <w:bottom w:val="nil"/>
              <w:right w:val="nil"/>
            </w:tcBorders>
            <w:shd w:val="clear" w:color="auto" w:fill="auto"/>
            <w:noWrap/>
          </w:tcPr>
          <w:p w14:paraId="5C473238"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$5,437,286 </w:t>
            </w:r>
          </w:p>
        </w:tc>
        <w:tc>
          <w:tcPr>
            <w:tcW w:w="1440" w:type="dxa"/>
            <w:tcBorders>
              <w:top w:val="nil"/>
              <w:left w:val="nil"/>
              <w:bottom w:val="nil"/>
              <w:right w:val="nil"/>
            </w:tcBorders>
            <w:shd w:val="clear" w:color="auto" w:fill="auto"/>
            <w:noWrap/>
          </w:tcPr>
          <w:p w14:paraId="325E8674"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$5,659,147 </w:t>
            </w:r>
          </w:p>
        </w:tc>
        <w:tc>
          <w:tcPr>
            <w:tcW w:w="1205" w:type="dxa"/>
            <w:tcBorders>
              <w:top w:val="nil"/>
              <w:left w:val="nil"/>
              <w:bottom w:val="nil"/>
              <w:right w:val="nil"/>
            </w:tcBorders>
            <w:shd w:val="clear" w:color="auto" w:fill="auto"/>
            <w:noWrap/>
          </w:tcPr>
          <w:p w14:paraId="6F58F07F"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$5,794,574 </w:t>
            </w:r>
          </w:p>
        </w:tc>
      </w:tr>
      <w:tr w:rsidR="00656FB0" w:rsidRPr="00FA3226" w14:paraId="67A9DB36" w14:textId="77777777" w:rsidTr="00D61A56">
        <w:trPr>
          <w:trHeight w:val="264"/>
        </w:trPr>
        <w:tc>
          <w:tcPr>
            <w:tcW w:w="3690" w:type="dxa"/>
            <w:tcBorders>
              <w:top w:val="nil"/>
              <w:left w:val="nil"/>
              <w:bottom w:val="nil"/>
              <w:right w:val="nil"/>
            </w:tcBorders>
            <w:shd w:val="clear" w:color="auto" w:fill="auto"/>
            <w:noWrap/>
          </w:tcPr>
          <w:p w14:paraId="5A958E82"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 xml:space="preserve">70 Vocational – Education                                  </w:t>
            </w:r>
          </w:p>
        </w:tc>
        <w:tc>
          <w:tcPr>
            <w:tcW w:w="1585" w:type="dxa"/>
            <w:tcBorders>
              <w:top w:val="nil"/>
              <w:left w:val="nil"/>
              <w:bottom w:val="nil"/>
              <w:right w:val="nil"/>
            </w:tcBorders>
            <w:shd w:val="clear" w:color="auto" w:fill="auto"/>
            <w:noWrap/>
          </w:tcPr>
          <w:p w14:paraId="36890704" w14:textId="4B48D694"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$182,796</w:t>
            </w:r>
          </w:p>
        </w:tc>
        <w:tc>
          <w:tcPr>
            <w:tcW w:w="1620" w:type="dxa"/>
            <w:tcBorders>
              <w:top w:val="nil"/>
              <w:left w:val="nil"/>
              <w:bottom w:val="nil"/>
              <w:right w:val="nil"/>
            </w:tcBorders>
            <w:shd w:val="clear" w:color="auto" w:fill="auto"/>
            <w:noWrap/>
          </w:tcPr>
          <w:p w14:paraId="41DEEC9C"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$190,575 </w:t>
            </w:r>
          </w:p>
        </w:tc>
        <w:tc>
          <w:tcPr>
            <w:tcW w:w="1440" w:type="dxa"/>
            <w:tcBorders>
              <w:top w:val="nil"/>
              <w:left w:val="nil"/>
              <w:bottom w:val="nil"/>
              <w:right w:val="nil"/>
            </w:tcBorders>
            <w:shd w:val="clear" w:color="auto" w:fill="auto"/>
            <w:noWrap/>
          </w:tcPr>
          <w:p w14:paraId="2027F371"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$244,719 </w:t>
            </w:r>
          </w:p>
        </w:tc>
        <w:tc>
          <w:tcPr>
            <w:tcW w:w="1205" w:type="dxa"/>
            <w:tcBorders>
              <w:top w:val="nil"/>
              <w:left w:val="nil"/>
              <w:bottom w:val="nil"/>
              <w:right w:val="nil"/>
            </w:tcBorders>
            <w:shd w:val="clear" w:color="auto" w:fill="auto"/>
            <w:noWrap/>
          </w:tcPr>
          <w:p w14:paraId="37B2F691"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$156,500 </w:t>
            </w:r>
          </w:p>
        </w:tc>
      </w:tr>
      <w:tr w:rsidR="00656FB0" w:rsidRPr="00FA3226" w14:paraId="0F6E2782" w14:textId="77777777" w:rsidTr="00D61A56">
        <w:trPr>
          <w:trHeight w:val="264"/>
        </w:trPr>
        <w:tc>
          <w:tcPr>
            <w:tcW w:w="3690" w:type="dxa"/>
            <w:tcBorders>
              <w:top w:val="nil"/>
              <w:left w:val="nil"/>
              <w:bottom w:val="nil"/>
              <w:right w:val="nil"/>
            </w:tcBorders>
            <w:shd w:val="clear" w:color="auto" w:fill="auto"/>
            <w:noWrap/>
          </w:tcPr>
          <w:p w14:paraId="7A4B8BD8"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 xml:space="preserve">71 Special Needs – Tuitions                            </w:t>
            </w:r>
          </w:p>
        </w:tc>
        <w:tc>
          <w:tcPr>
            <w:tcW w:w="1585" w:type="dxa"/>
            <w:tcBorders>
              <w:top w:val="nil"/>
              <w:left w:val="nil"/>
              <w:bottom w:val="nil"/>
              <w:right w:val="nil"/>
            </w:tcBorders>
            <w:shd w:val="clear" w:color="auto" w:fill="auto"/>
            <w:noWrap/>
          </w:tcPr>
          <w:p w14:paraId="3F40C685" w14:textId="1B11BE6E"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$1,704,335</w:t>
            </w:r>
          </w:p>
        </w:tc>
        <w:tc>
          <w:tcPr>
            <w:tcW w:w="1620" w:type="dxa"/>
            <w:tcBorders>
              <w:top w:val="nil"/>
              <w:left w:val="nil"/>
              <w:bottom w:val="nil"/>
              <w:right w:val="nil"/>
            </w:tcBorders>
            <w:shd w:val="clear" w:color="auto" w:fill="auto"/>
            <w:noWrap/>
          </w:tcPr>
          <w:p w14:paraId="330CA945"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$1,577,639 </w:t>
            </w:r>
          </w:p>
        </w:tc>
        <w:tc>
          <w:tcPr>
            <w:tcW w:w="1440" w:type="dxa"/>
            <w:tcBorders>
              <w:top w:val="nil"/>
              <w:left w:val="nil"/>
              <w:bottom w:val="nil"/>
              <w:right w:val="nil"/>
            </w:tcBorders>
            <w:shd w:val="clear" w:color="auto" w:fill="auto"/>
            <w:noWrap/>
          </w:tcPr>
          <w:p w14:paraId="07C68473"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$1,777,377 </w:t>
            </w:r>
          </w:p>
        </w:tc>
        <w:tc>
          <w:tcPr>
            <w:tcW w:w="1205" w:type="dxa"/>
            <w:tcBorders>
              <w:top w:val="nil"/>
              <w:left w:val="nil"/>
              <w:bottom w:val="nil"/>
              <w:right w:val="nil"/>
            </w:tcBorders>
            <w:shd w:val="clear" w:color="auto" w:fill="auto"/>
            <w:noWrap/>
          </w:tcPr>
          <w:p w14:paraId="65D3F516"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$1,857,409 </w:t>
            </w:r>
          </w:p>
        </w:tc>
      </w:tr>
      <w:tr w:rsidR="00656FB0" w:rsidRPr="00FA3226" w14:paraId="6985A46F" w14:textId="77777777" w:rsidTr="00D61A56">
        <w:trPr>
          <w:trHeight w:val="264"/>
        </w:trPr>
        <w:tc>
          <w:tcPr>
            <w:tcW w:w="3690" w:type="dxa"/>
            <w:tcBorders>
              <w:top w:val="nil"/>
              <w:left w:val="nil"/>
              <w:bottom w:val="nil"/>
              <w:right w:val="nil"/>
            </w:tcBorders>
            <w:shd w:val="clear" w:color="auto" w:fill="auto"/>
            <w:noWrap/>
          </w:tcPr>
          <w:p w14:paraId="0FEE69E4"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 xml:space="preserve">72 Special Needs – Transportation                    </w:t>
            </w:r>
          </w:p>
        </w:tc>
        <w:tc>
          <w:tcPr>
            <w:tcW w:w="1585" w:type="dxa"/>
            <w:tcBorders>
              <w:top w:val="nil"/>
              <w:left w:val="nil"/>
              <w:bottom w:val="nil"/>
              <w:right w:val="nil"/>
            </w:tcBorders>
            <w:shd w:val="clear" w:color="auto" w:fill="auto"/>
            <w:noWrap/>
          </w:tcPr>
          <w:p w14:paraId="48610421" w14:textId="18278FFF"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$436,103</w:t>
            </w:r>
          </w:p>
        </w:tc>
        <w:tc>
          <w:tcPr>
            <w:tcW w:w="1620" w:type="dxa"/>
            <w:tcBorders>
              <w:top w:val="nil"/>
              <w:left w:val="nil"/>
              <w:bottom w:val="nil"/>
              <w:right w:val="nil"/>
            </w:tcBorders>
            <w:shd w:val="clear" w:color="auto" w:fill="auto"/>
            <w:noWrap/>
          </w:tcPr>
          <w:p w14:paraId="4CE83796"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$459,990 </w:t>
            </w:r>
          </w:p>
        </w:tc>
        <w:tc>
          <w:tcPr>
            <w:tcW w:w="1440" w:type="dxa"/>
            <w:tcBorders>
              <w:top w:val="nil"/>
              <w:left w:val="nil"/>
              <w:bottom w:val="nil"/>
              <w:right w:val="nil"/>
            </w:tcBorders>
            <w:shd w:val="clear" w:color="auto" w:fill="auto"/>
            <w:noWrap/>
          </w:tcPr>
          <w:p w14:paraId="03A947EB"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$510,000 </w:t>
            </w:r>
          </w:p>
        </w:tc>
        <w:tc>
          <w:tcPr>
            <w:tcW w:w="1205" w:type="dxa"/>
            <w:tcBorders>
              <w:top w:val="nil"/>
              <w:left w:val="nil"/>
              <w:bottom w:val="nil"/>
              <w:right w:val="nil"/>
            </w:tcBorders>
            <w:shd w:val="clear" w:color="auto" w:fill="auto"/>
            <w:noWrap/>
          </w:tcPr>
          <w:p w14:paraId="1038AE5B"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$473,800 </w:t>
            </w:r>
          </w:p>
        </w:tc>
      </w:tr>
      <w:tr w:rsidR="00656FB0" w:rsidRPr="00FA3226" w14:paraId="0A1582FA" w14:textId="77777777" w:rsidTr="00D61A56">
        <w:trPr>
          <w:trHeight w:val="264"/>
        </w:trPr>
        <w:tc>
          <w:tcPr>
            <w:tcW w:w="3690" w:type="dxa"/>
            <w:tcBorders>
              <w:top w:val="nil"/>
              <w:left w:val="nil"/>
              <w:bottom w:val="nil"/>
              <w:right w:val="nil"/>
            </w:tcBorders>
            <w:shd w:val="clear" w:color="auto" w:fill="auto"/>
            <w:noWrap/>
          </w:tcPr>
          <w:p w14:paraId="47022C30"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 xml:space="preserve">73 Silver Lake Assessment                             </w:t>
            </w:r>
          </w:p>
        </w:tc>
        <w:tc>
          <w:tcPr>
            <w:tcW w:w="1585" w:type="dxa"/>
            <w:tcBorders>
              <w:top w:val="nil"/>
              <w:left w:val="nil"/>
              <w:bottom w:val="nil"/>
              <w:right w:val="nil"/>
            </w:tcBorders>
            <w:shd w:val="clear" w:color="auto" w:fill="auto"/>
            <w:noWrap/>
          </w:tcPr>
          <w:p w14:paraId="3965FC90" w14:textId="25B0BB78"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$4,280,675</w:t>
            </w:r>
          </w:p>
        </w:tc>
        <w:tc>
          <w:tcPr>
            <w:tcW w:w="1620" w:type="dxa"/>
            <w:tcBorders>
              <w:top w:val="nil"/>
              <w:left w:val="nil"/>
              <w:bottom w:val="nil"/>
              <w:right w:val="nil"/>
            </w:tcBorders>
            <w:shd w:val="clear" w:color="auto" w:fill="auto"/>
            <w:noWrap/>
          </w:tcPr>
          <w:p w14:paraId="1896F2F6"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$4,937,394 </w:t>
            </w:r>
          </w:p>
        </w:tc>
        <w:tc>
          <w:tcPr>
            <w:tcW w:w="1440" w:type="dxa"/>
            <w:tcBorders>
              <w:top w:val="nil"/>
              <w:left w:val="nil"/>
              <w:bottom w:val="nil"/>
              <w:right w:val="nil"/>
            </w:tcBorders>
            <w:shd w:val="clear" w:color="auto" w:fill="auto"/>
            <w:noWrap/>
          </w:tcPr>
          <w:p w14:paraId="71F38841"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$4,594,943 </w:t>
            </w:r>
          </w:p>
        </w:tc>
        <w:tc>
          <w:tcPr>
            <w:tcW w:w="1205" w:type="dxa"/>
            <w:tcBorders>
              <w:top w:val="nil"/>
              <w:left w:val="nil"/>
              <w:bottom w:val="nil"/>
              <w:right w:val="nil"/>
            </w:tcBorders>
            <w:shd w:val="clear" w:color="auto" w:fill="auto"/>
            <w:noWrap/>
          </w:tcPr>
          <w:p w14:paraId="26BF0AFE"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$4,632,541 </w:t>
            </w:r>
          </w:p>
        </w:tc>
      </w:tr>
      <w:tr w:rsidR="00656FB0" w:rsidRPr="00FA3226" w14:paraId="6C3F046F" w14:textId="77777777" w:rsidTr="00D61A56">
        <w:trPr>
          <w:trHeight w:val="264"/>
        </w:trPr>
        <w:tc>
          <w:tcPr>
            <w:tcW w:w="3690" w:type="dxa"/>
            <w:tcBorders>
              <w:top w:val="nil"/>
              <w:left w:val="nil"/>
              <w:bottom w:val="nil"/>
              <w:right w:val="nil"/>
            </w:tcBorders>
            <w:shd w:val="clear" w:color="auto" w:fill="auto"/>
            <w:noWrap/>
          </w:tcPr>
          <w:p w14:paraId="764E55FB"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74 Debt Exclusion Budget Silver Lake</w:t>
            </w:r>
          </w:p>
        </w:tc>
        <w:tc>
          <w:tcPr>
            <w:tcW w:w="1585" w:type="dxa"/>
            <w:tcBorders>
              <w:top w:val="nil"/>
              <w:left w:val="nil"/>
              <w:bottom w:val="nil"/>
              <w:right w:val="nil"/>
            </w:tcBorders>
            <w:shd w:val="clear" w:color="auto" w:fill="auto"/>
            <w:noWrap/>
          </w:tcPr>
          <w:p w14:paraId="364581FC"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$478,296 </w:t>
            </w:r>
          </w:p>
        </w:tc>
        <w:tc>
          <w:tcPr>
            <w:tcW w:w="1620" w:type="dxa"/>
            <w:tcBorders>
              <w:top w:val="nil"/>
              <w:left w:val="nil"/>
              <w:bottom w:val="nil"/>
              <w:right w:val="nil"/>
            </w:tcBorders>
            <w:shd w:val="clear" w:color="auto" w:fill="auto"/>
            <w:noWrap/>
          </w:tcPr>
          <w:p w14:paraId="23986782" w14:textId="77777777" w:rsidR="00656FB0" w:rsidRPr="00454D66" w:rsidRDefault="00656FB0" w:rsidP="00656FB0">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28C79A3B"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$475,150 </w:t>
            </w:r>
          </w:p>
        </w:tc>
        <w:tc>
          <w:tcPr>
            <w:tcW w:w="1205" w:type="dxa"/>
            <w:tcBorders>
              <w:top w:val="nil"/>
              <w:left w:val="nil"/>
              <w:bottom w:val="nil"/>
              <w:right w:val="nil"/>
            </w:tcBorders>
            <w:shd w:val="clear" w:color="auto" w:fill="auto"/>
            <w:noWrap/>
          </w:tcPr>
          <w:p w14:paraId="0C747F29"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$463,867 (C)</w:t>
            </w:r>
          </w:p>
        </w:tc>
      </w:tr>
      <w:tr w:rsidR="00656FB0" w:rsidRPr="00FA3226" w14:paraId="6A016E94" w14:textId="77777777" w:rsidTr="00D61A56">
        <w:trPr>
          <w:trHeight w:val="264"/>
        </w:trPr>
        <w:tc>
          <w:tcPr>
            <w:tcW w:w="3690" w:type="dxa"/>
            <w:tcBorders>
              <w:top w:val="nil"/>
              <w:left w:val="nil"/>
              <w:bottom w:val="nil"/>
              <w:right w:val="nil"/>
            </w:tcBorders>
            <w:shd w:val="clear" w:color="auto" w:fill="auto"/>
            <w:noWrap/>
          </w:tcPr>
          <w:p w14:paraId="489A0D89"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b/>
                <w:bCs/>
                <w:sz w:val="24"/>
                <w:szCs w:val="24"/>
              </w:rPr>
              <w:t>Total Schools</w:t>
            </w:r>
          </w:p>
        </w:tc>
        <w:tc>
          <w:tcPr>
            <w:tcW w:w="1585" w:type="dxa"/>
            <w:tcBorders>
              <w:top w:val="nil"/>
              <w:left w:val="nil"/>
              <w:bottom w:val="nil"/>
              <w:right w:val="nil"/>
            </w:tcBorders>
            <w:shd w:val="clear" w:color="auto" w:fill="auto"/>
            <w:noWrap/>
          </w:tcPr>
          <w:p w14:paraId="59061A4F"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$12,468,891 </w:t>
            </w:r>
          </w:p>
        </w:tc>
        <w:tc>
          <w:tcPr>
            <w:tcW w:w="1620" w:type="dxa"/>
            <w:tcBorders>
              <w:top w:val="nil"/>
              <w:left w:val="nil"/>
              <w:bottom w:val="nil"/>
              <w:right w:val="nil"/>
            </w:tcBorders>
            <w:shd w:val="clear" w:color="auto" w:fill="auto"/>
            <w:noWrap/>
          </w:tcPr>
          <w:p w14:paraId="5A2C24DC" w14:textId="77777777" w:rsidR="00656FB0" w:rsidRPr="00454D66" w:rsidRDefault="00656FB0" w:rsidP="00454D66">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$12,602,883 </w:t>
            </w:r>
          </w:p>
        </w:tc>
        <w:tc>
          <w:tcPr>
            <w:tcW w:w="1440" w:type="dxa"/>
            <w:tcBorders>
              <w:top w:val="nil"/>
              <w:left w:val="nil"/>
              <w:bottom w:val="nil"/>
              <w:right w:val="nil"/>
            </w:tcBorders>
            <w:shd w:val="clear" w:color="auto" w:fill="auto"/>
            <w:noWrap/>
          </w:tcPr>
          <w:p w14:paraId="6A8EF5CB"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$13,261,336 </w:t>
            </w:r>
          </w:p>
        </w:tc>
        <w:tc>
          <w:tcPr>
            <w:tcW w:w="1205" w:type="dxa"/>
            <w:tcBorders>
              <w:top w:val="nil"/>
              <w:left w:val="nil"/>
              <w:bottom w:val="nil"/>
              <w:right w:val="nil"/>
            </w:tcBorders>
            <w:shd w:val="clear" w:color="auto" w:fill="auto"/>
            <w:noWrap/>
          </w:tcPr>
          <w:p w14:paraId="09785FD7"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$13,378,691 </w:t>
            </w:r>
          </w:p>
        </w:tc>
      </w:tr>
      <w:tr w:rsidR="00656FB0" w:rsidRPr="00FA3226" w14:paraId="5F38E4CB" w14:textId="77777777" w:rsidTr="00D61A56">
        <w:trPr>
          <w:trHeight w:val="264"/>
        </w:trPr>
        <w:tc>
          <w:tcPr>
            <w:tcW w:w="3690" w:type="dxa"/>
            <w:tcBorders>
              <w:top w:val="nil"/>
              <w:left w:val="nil"/>
              <w:bottom w:val="nil"/>
              <w:right w:val="nil"/>
            </w:tcBorders>
            <w:shd w:val="clear" w:color="auto" w:fill="auto"/>
            <w:noWrap/>
          </w:tcPr>
          <w:p w14:paraId="53FC1BCD" w14:textId="77777777" w:rsidR="00656FB0" w:rsidRPr="00454D66" w:rsidRDefault="00656FB0" w:rsidP="00656FB0">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09C360DE" w14:textId="77777777" w:rsidR="00656FB0" w:rsidRPr="00454D66" w:rsidRDefault="00656FB0" w:rsidP="00656FB0">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2767CC83" w14:textId="77777777" w:rsidR="00656FB0" w:rsidRPr="00454D66" w:rsidRDefault="00656FB0" w:rsidP="00656FB0">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541D8957" w14:textId="77777777" w:rsidR="00656FB0" w:rsidRPr="00454D66" w:rsidRDefault="00656FB0" w:rsidP="00656FB0">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0C2AC0F3" w14:textId="77777777" w:rsidR="00656FB0" w:rsidRPr="00454D66" w:rsidRDefault="00656FB0" w:rsidP="00656FB0">
            <w:pPr>
              <w:spacing w:after="0" w:line="240" w:lineRule="auto"/>
              <w:jc w:val="right"/>
              <w:rPr>
                <w:rFonts w:ascii="Arial Narrow" w:hAnsi="Arial Narrow" w:cs="Arial"/>
                <w:b/>
                <w:bCs/>
                <w:sz w:val="24"/>
                <w:szCs w:val="24"/>
              </w:rPr>
            </w:pPr>
          </w:p>
        </w:tc>
      </w:tr>
      <w:tr w:rsidR="00391F41" w:rsidRPr="00FA3226" w14:paraId="23615FD3" w14:textId="77777777" w:rsidTr="00D61A56">
        <w:trPr>
          <w:trHeight w:val="264"/>
        </w:trPr>
        <w:tc>
          <w:tcPr>
            <w:tcW w:w="3690" w:type="dxa"/>
            <w:tcBorders>
              <w:top w:val="nil"/>
              <w:left w:val="nil"/>
              <w:bottom w:val="nil"/>
              <w:right w:val="nil"/>
            </w:tcBorders>
            <w:shd w:val="clear" w:color="auto" w:fill="auto"/>
            <w:noWrap/>
          </w:tcPr>
          <w:p w14:paraId="00A8736E" w14:textId="77777777" w:rsidR="00391F41" w:rsidRPr="00454D66" w:rsidRDefault="00391F41" w:rsidP="00656FB0">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5960EE0B" w14:textId="77777777" w:rsidR="00391F41" w:rsidRPr="00454D66" w:rsidRDefault="00391F41" w:rsidP="00656FB0">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769906D8" w14:textId="77777777" w:rsidR="00391F41" w:rsidRPr="00454D66" w:rsidRDefault="00391F41" w:rsidP="00656FB0">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67A87285" w14:textId="77777777" w:rsidR="00391F41" w:rsidRPr="00454D66" w:rsidRDefault="00391F41" w:rsidP="00656FB0">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443E4171" w14:textId="77777777" w:rsidR="00391F41" w:rsidRPr="00454D66" w:rsidRDefault="00391F41" w:rsidP="00656FB0">
            <w:pPr>
              <w:spacing w:after="0" w:line="240" w:lineRule="auto"/>
              <w:jc w:val="right"/>
              <w:rPr>
                <w:rFonts w:ascii="Arial Narrow" w:hAnsi="Arial Narrow" w:cs="Arial"/>
                <w:b/>
                <w:bCs/>
                <w:sz w:val="24"/>
                <w:szCs w:val="24"/>
              </w:rPr>
            </w:pPr>
          </w:p>
        </w:tc>
      </w:tr>
      <w:tr w:rsidR="00391F41" w:rsidRPr="00FA3226" w14:paraId="2C253744" w14:textId="77777777" w:rsidTr="00D61A56">
        <w:trPr>
          <w:trHeight w:val="264"/>
        </w:trPr>
        <w:tc>
          <w:tcPr>
            <w:tcW w:w="3690" w:type="dxa"/>
            <w:tcBorders>
              <w:top w:val="nil"/>
              <w:left w:val="nil"/>
              <w:bottom w:val="nil"/>
              <w:right w:val="nil"/>
            </w:tcBorders>
            <w:shd w:val="clear" w:color="auto" w:fill="auto"/>
            <w:noWrap/>
          </w:tcPr>
          <w:p w14:paraId="33FB814E" w14:textId="77777777" w:rsidR="00391F41" w:rsidRPr="00FA3226" w:rsidRDefault="00391F41" w:rsidP="00656FB0">
            <w:pPr>
              <w:spacing w:after="0" w:line="240" w:lineRule="auto"/>
              <w:rPr>
                <w:rFonts w:ascii="Arial Narrow" w:hAnsi="Arial Narrow" w:cs="Arial"/>
                <w:b/>
                <w:bCs/>
                <w:color w:val="FF0000"/>
                <w:sz w:val="24"/>
                <w:szCs w:val="24"/>
              </w:rPr>
            </w:pPr>
          </w:p>
        </w:tc>
        <w:tc>
          <w:tcPr>
            <w:tcW w:w="1585" w:type="dxa"/>
            <w:tcBorders>
              <w:top w:val="nil"/>
              <w:left w:val="nil"/>
              <w:bottom w:val="nil"/>
              <w:right w:val="nil"/>
            </w:tcBorders>
            <w:shd w:val="clear" w:color="auto" w:fill="auto"/>
            <w:noWrap/>
          </w:tcPr>
          <w:p w14:paraId="529C5E68" w14:textId="77777777" w:rsidR="00391F41" w:rsidRPr="00FA3226" w:rsidRDefault="00391F41" w:rsidP="00656FB0">
            <w:pPr>
              <w:spacing w:after="0" w:line="240" w:lineRule="auto"/>
              <w:jc w:val="right"/>
              <w:rPr>
                <w:rFonts w:ascii="Arial Narrow" w:hAnsi="Arial Narrow" w:cs="Arial"/>
                <w:b/>
                <w:bCs/>
                <w:color w:val="FF0000"/>
                <w:sz w:val="24"/>
                <w:szCs w:val="24"/>
              </w:rPr>
            </w:pPr>
          </w:p>
        </w:tc>
        <w:tc>
          <w:tcPr>
            <w:tcW w:w="1620" w:type="dxa"/>
            <w:tcBorders>
              <w:top w:val="nil"/>
              <w:left w:val="nil"/>
              <w:bottom w:val="nil"/>
              <w:right w:val="nil"/>
            </w:tcBorders>
            <w:shd w:val="clear" w:color="auto" w:fill="auto"/>
            <w:noWrap/>
          </w:tcPr>
          <w:p w14:paraId="53DEAA26" w14:textId="77777777" w:rsidR="00391F41" w:rsidRPr="00FA3226" w:rsidRDefault="00391F41" w:rsidP="00656FB0">
            <w:pPr>
              <w:spacing w:after="0" w:line="240" w:lineRule="auto"/>
              <w:jc w:val="right"/>
              <w:rPr>
                <w:rFonts w:ascii="Arial Narrow" w:hAnsi="Arial Narrow" w:cs="Arial"/>
                <w:b/>
                <w:bCs/>
                <w:color w:val="FF0000"/>
                <w:sz w:val="24"/>
                <w:szCs w:val="24"/>
              </w:rPr>
            </w:pPr>
          </w:p>
        </w:tc>
        <w:tc>
          <w:tcPr>
            <w:tcW w:w="1440" w:type="dxa"/>
            <w:tcBorders>
              <w:top w:val="nil"/>
              <w:left w:val="nil"/>
              <w:bottom w:val="nil"/>
              <w:right w:val="nil"/>
            </w:tcBorders>
            <w:shd w:val="clear" w:color="auto" w:fill="auto"/>
            <w:noWrap/>
          </w:tcPr>
          <w:p w14:paraId="20326300" w14:textId="77777777" w:rsidR="00391F41" w:rsidRPr="00FA3226" w:rsidRDefault="00391F41" w:rsidP="00656FB0">
            <w:pPr>
              <w:spacing w:after="0" w:line="240" w:lineRule="auto"/>
              <w:jc w:val="right"/>
              <w:rPr>
                <w:rFonts w:ascii="Arial Narrow" w:hAnsi="Arial Narrow" w:cs="Arial"/>
                <w:b/>
                <w:bCs/>
                <w:color w:val="FF0000"/>
                <w:sz w:val="24"/>
                <w:szCs w:val="24"/>
              </w:rPr>
            </w:pPr>
          </w:p>
        </w:tc>
        <w:tc>
          <w:tcPr>
            <w:tcW w:w="1205" w:type="dxa"/>
            <w:tcBorders>
              <w:top w:val="nil"/>
              <w:left w:val="nil"/>
              <w:bottom w:val="nil"/>
              <w:right w:val="nil"/>
            </w:tcBorders>
            <w:shd w:val="clear" w:color="auto" w:fill="auto"/>
            <w:noWrap/>
          </w:tcPr>
          <w:p w14:paraId="480CBFC1" w14:textId="77777777" w:rsidR="00391F41" w:rsidRPr="00FA3226" w:rsidRDefault="00391F41" w:rsidP="00656FB0">
            <w:pPr>
              <w:spacing w:after="0" w:line="240" w:lineRule="auto"/>
              <w:jc w:val="right"/>
              <w:rPr>
                <w:rFonts w:ascii="Arial Narrow" w:hAnsi="Arial Narrow" w:cs="Arial"/>
                <w:b/>
                <w:bCs/>
                <w:color w:val="FF0000"/>
                <w:sz w:val="24"/>
                <w:szCs w:val="24"/>
              </w:rPr>
            </w:pPr>
          </w:p>
        </w:tc>
      </w:tr>
      <w:tr w:rsidR="00391F41" w:rsidRPr="00FA3226" w14:paraId="12798ED0" w14:textId="77777777" w:rsidTr="00D61A56">
        <w:trPr>
          <w:trHeight w:val="264"/>
        </w:trPr>
        <w:tc>
          <w:tcPr>
            <w:tcW w:w="3690" w:type="dxa"/>
            <w:tcBorders>
              <w:top w:val="nil"/>
              <w:left w:val="nil"/>
              <w:bottom w:val="nil"/>
              <w:right w:val="nil"/>
            </w:tcBorders>
            <w:shd w:val="clear" w:color="auto" w:fill="auto"/>
            <w:noWrap/>
            <w:vAlign w:val="center"/>
          </w:tcPr>
          <w:p w14:paraId="71026EFF" w14:textId="626EFD6C" w:rsidR="00391F41" w:rsidRPr="00454D66" w:rsidRDefault="00391F41" w:rsidP="00391F41">
            <w:pPr>
              <w:spacing w:after="0" w:line="240" w:lineRule="auto"/>
              <w:rPr>
                <w:rFonts w:ascii="Arial Narrow" w:hAnsi="Arial Narrow" w:cs="Arial"/>
                <w:b/>
                <w:bCs/>
                <w:sz w:val="24"/>
                <w:szCs w:val="24"/>
              </w:rPr>
            </w:pPr>
            <w:r w:rsidRPr="00454D66">
              <w:rPr>
                <w:rFonts w:ascii="Arial Narrow" w:hAnsi="Arial Narrow" w:cs="Arial"/>
                <w:b/>
                <w:bCs/>
                <w:sz w:val="24"/>
                <w:szCs w:val="24"/>
              </w:rPr>
              <w:lastRenderedPageBreak/>
              <w:t>Item# &amp; Account Description</w:t>
            </w:r>
          </w:p>
        </w:tc>
        <w:tc>
          <w:tcPr>
            <w:tcW w:w="1585" w:type="dxa"/>
            <w:tcBorders>
              <w:top w:val="nil"/>
              <w:left w:val="nil"/>
              <w:bottom w:val="nil"/>
              <w:right w:val="nil"/>
            </w:tcBorders>
            <w:shd w:val="clear" w:color="auto" w:fill="auto"/>
            <w:noWrap/>
            <w:vAlign w:val="bottom"/>
          </w:tcPr>
          <w:p w14:paraId="05692E57" w14:textId="56FD0B06" w:rsidR="00391F41" w:rsidRPr="00454D66" w:rsidRDefault="00391F41" w:rsidP="00391F41">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Expended</w:t>
            </w:r>
          </w:p>
        </w:tc>
        <w:tc>
          <w:tcPr>
            <w:tcW w:w="1620" w:type="dxa"/>
            <w:tcBorders>
              <w:top w:val="nil"/>
              <w:left w:val="nil"/>
              <w:bottom w:val="nil"/>
              <w:right w:val="nil"/>
            </w:tcBorders>
            <w:shd w:val="clear" w:color="auto" w:fill="auto"/>
            <w:noWrap/>
            <w:vAlign w:val="center"/>
          </w:tcPr>
          <w:p w14:paraId="2F238344" w14:textId="449CC982" w:rsidR="00391F41" w:rsidRPr="00454D66" w:rsidRDefault="00391F41" w:rsidP="00391F41">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Expended</w:t>
            </w:r>
          </w:p>
        </w:tc>
        <w:tc>
          <w:tcPr>
            <w:tcW w:w="1440" w:type="dxa"/>
            <w:tcBorders>
              <w:top w:val="nil"/>
              <w:left w:val="nil"/>
              <w:bottom w:val="nil"/>
              <w:right w:val="nil"/>
            </w:tcBorders>
            <w:shd w:val="clear" w:color="auto" w:fill="auto"/>
            <w:noWrap/>
            <w:vAlign w:val="bottom"/>
          </w:tcPr>
          <w:p w14:paraId="006FA25F" w14:textId="4DEB6262" w:rsidR="00391F41" w:rsidRPr="00454D66" w:rsidRDefault="00391F41" w:rsidP="00391F41">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Budget</w:t>
            </w:r>
          </w:p>
        </w:tc>
        <w:tc>
          <w:tcPr>
            <w:tcW w:w="1205" w:type="dxa"/>
            <w:tcBorders>
              <w:top w:val="nil"/>
              <w:left w:val="nil"/>
              <w:bottom w:val="nil"/>
              <w:right w:val="nil"/>
            </w:tcBorders>
            <w:shd w:val="clear" w:color="auto" w:fill="auto"/>
            <w:noWrap/>
            <w:vAlign w:val="bottom"/>
          </w:tcPr>
          <w:p w14:paraId="55B4C1BF" w14:textId="5A2A217E" w:rsidR="00391F41" w:rsidRPr="00454D66" w:rsidRDefault="00391F41" w:rsidP="00391F41">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Recommended</w:t>
            </w:r>
          </w:p>
        </w:tc>
      </w:tr>
      <w:tr w:rsidR="00391F41" w:rsidRPr="00FA3226" w14:paraId="5D5FC524" w14:textId="77777777" w:rsidTr="00D61A56">
        <w:trPr>
          <w:trHeight w:val="264"/>
        </w:trPr>
        <w:tc>
          <w:tcPr>
            <w:tcW w:w="3690" w:type="dxa"/>
            <w:tcBorders>
              <w:top w:val="nil"/>
              <w:left w:val="nil"/>
              <w:bottom w:val="nil"/>
              <w:right w:val="nil"/>
            </w:tcBorders>
            <w:shd w:val="clear" w:color="auto" w:fill="auto"/>
            <w:noWrap/>
            <w:vAlign w:val="center"/>
          </w:tcPr>
          <w:p w14:paraId="706178A8" w14:textId="77777777" w:rsidR="00391F41" w:rsidRPr="00454D66" w:rsidRDefault="00391F41" w:rsidP="00391F41">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vAlign w:val="bottom"/>
          </w:tcPr>
          <w:p w14:paraId="665ECB60" w14:textId="1D53BB16" w:rsidR="00391F41" w:rsidRPr="00454D66" w:rsidRDefault="00391F41" w:rsidP="00391F41">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FY18</w:t>
            </w:r>
          </w:p>
        </w:tc>
        <w:tc>
          <w:tcPr>
            <w:tcW w:w="1620" w:type="dxa"/>
            <w:tcBorders>
              <w:top w:val="nil"/>
              <w:left w:val="nil"/>
              <w:bottom w:val="nil"/>
              <w:right w:val="nil"/>
            </w:tcBorders>
            <w:noWrap/>
            <w:vAlign w:val="bottom"/>
          </w:tcPr>
          <w:p w14:paraId="5DAD15F0" w14:textId="303D0C71" w:rsidR="00391F41" w:rsidRPr="00454D66" w:rsidRDefault="00391F41" w:rsidP="00391F41">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FY19</w:t>
            </w:r>
          </w:p>
        </w:tc>
        <w:tc>
          <w:tcPr>
            <w:tcW w:w="1440" w:type="dxa"/>
            <w:tcBorders>
              <w:top w:val="nil"/>
              <w:left w:val="nil"/>
              <w:bottom w:val="nil"/>
              <w:right w:val="nil"/>
            </w:tcBorders>
            <w:shd w:val="clear" w:color="auto" w:fill="auto"/>
            <w:noWrap/>
            <w:vAlign w:val="bottom"/>
          </w:tcPr>
          <w:p w14:paraId="542F7FE3" w14:textId="31130F89" w:rsidR="00391F41" w:rsidRPr="00454D66" w:rsidRDefault="00391F41" w:rsidP="00391F41">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 xml:space="preserve">         FY20</w:t>
            </w:r>
          </w:p>
        </w:tc>
        <w:tc>
          <w:tcPr>
            <w:tcW w:w="1205" w:type="dxa"/>
            <w:tcBorders>
              <w:top w:val="nil"/>
              <w:left w:val="nil"/>
              <w:bottom w:val="nil"/>
              <w:right w:val="nil"/>
            </w:tcBorders>
            <w:shd w:val="clear" w:color="auto" w:fill="auto"/>
            <w:noWrap/>
            <w:vAlign w:val="bottom"/>
          </w:tcPr>
          <w:p w14:paraId="3D4A104A" w14:textId="4347D55C" w:rsidR="00391F41" w:rsidRPr="00454D66" w:rsidRDefault="00391F41" w:rsidP="00391F41">
            <w:pPr>
              <w:spacing w:after="0" w:line="240" w:lineRule="auto"/>
              <w:jc w:val="right"/>
              <w:rPr>
                <w:rFonts w:ascii="Arial Narrow" w:hAnsi="Arial Narrow" w:cs="Arial"/>
                <w:b/>
                <w:bCs/>
                <w:sz w:val="24"/>
                <w:szCs w:val="24"/>
              </w:rPr>
            </w:pPr>
            <w:r w:rsidRPr="00454D66">
              <w:rPr>
                <w:rFonts w:ascii="Arial Narrow" w:hAnsi="Arial Narrow" w:cs="Arial"/>
                <w:b/>
                <w:bCs/>
                <w:sz w:val="24"/>
                <w:szCs w:val="24"/>
              </w:rPr>
              <w:t>FY21</w:t>
            </w:r>
          </w:p>
        </w:tc>
      </w:tr>
      <w:tr w:rsidR="00656FB0" w:rsidRPr="00FA3226" w14:paraId="5F710E9C" w14:textId="77777777" w:rsidTr="00D61A56">
        <w:trPr>
          <w:trHeight w:val="264"/>
        </w:trPr>
        <w:tc>
          <w:tcPr>
            <w:tcW w:w="3690" w:type="dxa"/>
            <w:tcBorders>
              <w:top w:val="nil"/>
              <w:left w:val="nil"/>
              <w:bottom w:val="nil"/>
              <w:right w:val="nil"/>
            </w:tcBorders>
            <w:shd w:val="clear" w:color="auto" w:fill="auto"/>
            <w:noWrap/>
          </w:tcPr>
          <w:p w14:paraId="24AE3AA1"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b/>
                <w:bCs/>
                <w:sz w:val="24"/>
                <w:szCs w:val="24"/>
              </w:rPr>
              <w:t>Public Works- Highway</w:t>
            </w:r>
          </w:p>
        </w:tc>
        <w:tc>
          <w:tcPr>
            <w:tcW w:w="1585" w:type="dxa"/>
            <w:tcBorders>
              <w:top w:val="nil"/>
              <w:left w:val="nil"/>
              <w:bottom w:val="nil"/>
              <w:right w:val="nil"/>
            </w:tcBorders>
            <w:shd w:val="clear" w:color="auto" w:fill="auto"/>
            <w:noWrap/>
          </w:tcPr>
          <w:p w14:paraId="4B0C0822" w14:textId="77777777" w:rsidR="00656FB0" w:rsidRPr="00454D66" w:rsidRDefault="00656FB0" w:rsidP="00656FB0">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27A0CB6E" w14:textId="77777777" w:rsidR="00656FB0" w:rsidRPr="00454D66" w:rsidRDefault="00656FB0" w:rsidP="00656FB0">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5EA914F3" w14:textId="77777777" w:rsidR="00656FB0" w:rsidRPr="00454D66" w:rsidRDefault="00656FB0" w:rsidP="00656FB0">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17958DE3" w14:textId="77777777" w:rsidR="00656FB0" w:rsidRPr="00454D66" w:rsidRDefault="00656FB0" w:rsidP="00656FB0">
            <w:pPr>
              <w:spacing w:after="0" w:line="240" w:lineRule="auto"/>
              <w:jc w:val="right"/>
              <w:rPr>
                <w:rFonts w:ascii="Arial Narrow" w:hAnsi="Arial Narrow" w:cs="Arial"/>
                <w:b/>
                <w:bCs/>
                <w:sz w:val="24"/>
                <w:szCs w:val="24"/>
              </w:rPr>
            </w:pPr>
          </w:p>
        </w:tc>
      </w:tr>
      <w:tr w:rsidR="00656FB0" w:rsidRPr="00FA3226" w14:paraId="5EEF7CE4" w14:textId="77777777" w:rsidTr="00D61A56">
        <w:trPr>
          <w:trHeight w:val="264"/>
        </w:trPr>
        <w:tc>
          <w:tcPr>
            <w:tcW w:w="3690" w:type="dxa"/>
            <w:tcBorders>
              <w:top w:val="nil"/>
              <w:left w:val="nil"/>
              <w:bottom w:val="nil"/>
              <w:right w:val="nil"/>
            </w:tcBorders>
            <w:shd w:val="clear" w:color="auto" w:fill="auto"/>
            <w:noWrap/>
          </w:tcPr>
          <w:p w14:paraId="0F4A6C03"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75 Highway - Surveyor Salary</w:t>
            </w:r>
          </w:p>
        </w:tc>
        <w:tc>
          <w:tcPr>
            <w:tcW w:w="1585" w:type="dxa"/>
            <w:tcBorders>
              <w:top w:val="nil"/>
              <w:left w:val="nil"/>
              <w:bottom w:val="nil"/>
              <w:right w:val="nil"/>
            </w:tcBorders>
            <w:shd w:val="clear" w:color="auto" w:fill="auto"/>
            <w:noWrap/>
          </w:tcPr>
          <w:p w14:paraId="351E73CD"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$72,294 </w:t>
            </w:r>
          </w:p>
        </w:tc>
        <w:tc>
          <w:tcPr>
            <w:tcW w:w="1620" w:type="dxa"/>
            <w:tcBorders>
              <w:top w:val="nil"/>
              <w:left w:val="nil"/>
              <w:bottom w:val="nil"/>
              <w:right w:val="nil"/>
            </w:tcBorders>
            <w:shd w:val="clear" w:color="auto" w:fill="auto"/>
            <w:noWrap/>
          </w:tcPr>
          <w:p w14:paraId="6C4D489A"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$73,740 </w:t>
            </w:r>
          </w:p>
        </w:tc>
        <w:tc>
          <w:tcPr>
            <w:tcW w:w="1440" w:type="dxa"/>
            <w:tcBorders>
              <w:top w:val="nil"/>
              <w:left w:val="nil"/>
              <w:bottom w:val="nil"/>
              <w:right w:val="nil"/>
            </w:tcBorders>
            <w:shd w:val="clear" w:color="auto" w:fill="auto"/>
            <w:noWrap/>
          </w:tcPr>
          <w:p w14:paraId="6BE72092"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$75,215 </w:t>
            </w:r>
          </w:p>
        </w:tc>
        <w:tc>
          <w:tcPr>
            <w:tcW w:w="1205" w:type="dxa"/>
            <w:tcBorders>
              <w:top w:val="nil"/>
              <w:left w:val="nil"/>
              <w:bottom w:val="nil"/>
              <w:right w:val="nil"/>
            </w:tcBorders>
            <w:shd w:val="clear" w:color="auto" w:fill="auto"/>
            <w:noWrap/>
          </w:tcPr>
          <w:p w14:paraId="1CD97F25"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$75,419</w:t>
            </w:r>
          </w:p>
        </w:tc>
      </w:tr>
      <w:tr w:rsidR="00656FB0" w:rsidRPr="00FA3226" w14:paraId="2907BFF3" w14:textId="77777777" w:rsidTr="00D61A56">
        <w:trPr>
          <w:trHeight w:val="264"/>
        </w:trPr>
        <w:tc>
          <w:tcPr>
            <w:tcW w:w="3690" w:type="dxa"/>
            <w:tcBorders>
              <w:top w:val="nil"/>
              <w:left w:val="nil"/>
              <w:bottom w:val="nil"/>
              <w:right w:val="nil"/>
            </w:tcBorders>
            <w:shd w:val="clear" w:color="auto" w:fill="auto"/>
            <w:noWrap/>
          </w:tcPr>
          <w:p w14:paraId="2497177D"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76 Highway - Wages</w:t>
            </w:r>
          </w:p>
        </w:tc>
        <w:tc>
          <w:tcPr>
            <w:tcW w:w="1585" w:type="dxa"/>
            <w:tcBorders>
              <w:top w:val="nil"/>
              <w:left w:val="nil"/>
              <w:bottom w:val="nil"/>
              <w:right w:val="nil"/>
            </w:tcBorders>
            <w:shd w:val="clear" w:color="auto" w:fill="auto"/>
            <w:noWrap/>
          </w:tcPr>
          <w:p w14:paraId="536CD606"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$285,627 </w:t>
            </w:r>
          </w:p>
        </w:tc>
        <w:tc>
          <w:tcPr>
            <w:tcW w:w="1620" w:type="dxa"/>
            <w:tcBorders>
              <w:top w:val="nil"/>
              <w:left w:val="nil"/>
              <w:bottom w:val="nil"/>
              <w:right w:val="nil"/>
            </w:tcBorders>
            <w:shd w:val="clear" w:color="auto" w:fill="auto"/>
            <w:noWrap/>
          </w:tcPr>
          <w:p w14:paraId="115B8630"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$278,958 </w:t>
            </w:r>
          </w:p>
        </w:tc>
        <w:tc>
          <w:tcPr>
            <w:tcW w:w="1440" w:type="dxa"/>
            <w:tcBorders>
              <w:top w:val="nil"/>
              <w:left w:val="nil"/>
              <w:bottom w:val="nil"/>
              <w:right w:val="nil"/>
            </w:tcBorders>
            <w:shd w:val="clear" w:color="auto" w:fill="auto"/>
            <w:noWrap/>
          </w:tcPr>
          <w:p w14:paraId="7F37A963"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$296,480 </w:t>
            </w:r>
          </w:p>
        </w:tc>
        <w:tc>
          <w:tcPr>
            <w:tcW w:w="1205" w:type="dxa"/>
            <w:tcBorders>
              <w:top w:val="nil"/>
              <w:left w:val="nil"/>
              <w:bottom w:val="nil"/>
              <w:right w:val="nil"/>
            </w:tcBorders>
            <w:shd w:val="clear" w:color="auto" w:fill="auto"/>
            <w:noWrap/>
          </w:tcPr>
          <w:p w14:paraId="156A45E3"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$310,732</w:t>
            </w:r>
          </w:p>
        </w:tc>
      </w:tr>
      <w:tr w:rsidR="00656FB0" w:rsidRPr="00FA3226" w14:paraId="4054653F" w14:textId="77777777" w:rsidTr="00D61A56">
        <w:trPr>
          <w:trHeight w:val="264"/>
        </w:trPr>
        <w:tc>
          <w:tcPr>
            <w:tcW w:w="3690" w:type="dxa"/>
            <w:tcBorders>
              <w:top w:val="nil"/>
              <w:left w:val="nil"/>
              <w:bottom w:val="nil"/>
              <w:right w:val="nil"/>
            </w:tcBorders>
            <w:shd w:val="clear" w:color="auto" w:fill="auto"/>
            <w:noWrap/>
          </w:tcPr>
          <w:p w14:paraId="295BA6BE"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77 Highway - Clerical</w:t>
            </w:r>
          </w:p>
        </w:tc>
        <w:tc>
          <w:tcPr>
            <w:tcW w:w="1585" w:type="dxa"/>
            <w:tcBorders>
              <w:top w:val="nil"/>
              <w:left w:val="nil"/>
              <w:bottom w:val="nil"/>
              <w:right w:val="nil"/>
            </w:tcBorders>
            <w:shd w:val="clear" w:color="auto" w:fill="auto"/>
            <w:noWrap/>
          </w:tcPr>
          <w:p w14:paraId="3C189C38"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$40,209 </w:t>
            </w:r>
          </w:p>
        </w:tc>
        <w:tc>
          <w:tcPr>
            <w:tcW w:w="1620" w:type="dxa"/>
            <w:tcBorders>
              <w:top w:val="nil"/>
              <w:left w:val="nil"/>
              <w:bottom w:val="nil"/>
              <w:right w:val="nil"/>
            </w:tcBorders>
            <w:shd w:val="clear" w:color="auto" w:fill="auto"/>
            <w:noWrap/>
          </w:tcPr>
          <w:p w14:paraId="172DD7FA"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$41,263 </w:t>
            </w:r>
          </w:p>
        </w:tc>
        <w:tc>
          <w:tcPr>
            <w:tcW w:w="1440" w:type="dxa"/>
            <w:tcBorders>
              <w:top w:val="nil"/>
              <w:left w:val="nil"/>
              <w:bottom w:val="nil"/>
              <w:right w:val="nil"/>
            </w:tcBorders>
            <w:shd w:val="clear" w:color="auto" w:fill="auto"/>
            <w:noWrap/>
          </w:tcPr>
          <w:p w14:paraId="54C35E2C"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$43,084 </w:t>
            </w:r>
          </w:p>
        </w:tc>
        <w:tc>
          <w:tcPr>
            <w:tcW w:w="1205" w:type="dxa"/>
            <w:tcBorders>
              <w:top w:val="nil"/>
              <w:left w:val="nil"/>
              <w:bottom w:val="nil"/>
              <w:right w:val="nil"/>
            </w:tcBorders>
            <w:shd w:val="clear" w:color="auto" w:fill="auto"/>
            <w:noWrap/>
          </w:tcPr>
          <w:p w14:paraId="66009B58"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$42,926 </w:t>
            </w:r>
          </w:p>
        </w:tc>
      </w:tr>
      <w:tr w:rsidR="00656FB0" w:rsidRPr="00FA3226" w14:paraId="39933143" w14:textId="77777777" w:rsidTr="00D61A56">
        <w:trPr>
          <w:trHeight w:val="264"/>
        </w:trPr>
        <w:tc>
          <w:tcPr>
            <w:tcW w:w="3690" w:type="dxa"/>
            <w:tcBorders>
              <w:top w:val="nil"/>
              <w:left w:val="nil"/>
              <w:bottom w:val="nil"/>
              <w:right w:val="nil"/>
            </w:tcBorders>
            <w:shd w:val="clear" w:color="auto" w:fill="auto"/>
            <w:noWrap/>
          </w:tcPr>
          <w:p w14:paraId="00BCF968"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78 Highway – Exp.</w:t>
            </w:r>
          </w:p>
        </w:tc>
        <w:tc>
          <w:tcPr>
            <w:tcW w:w="1585" w:type="dxa"/>
            <w:tcBorders>
              <w:top w:val="nil"/>
              <w:left w:val="nil"/>
              <w:bottom w:val="nil"/>
              <w:right w:val="nil"/>
            </w:tcBorders>
            <w:shd w:val="clear" w:color="auto" w:fill="auto"/>
            <w:noWrap/>
          </w:tcPr>
          <w:p w14:paraId="6CB8C440"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$6,836 </w:t>
            </w:r>
          </w:p>
        </w:tc>
        <w:tc>
          <w:tcPr>
            <w:tcW w:w="1620" w:type="dxa"/>
            <w:tcBorders>
              <w:top w:val="nil"/>
              <w:left w:val="nil"/>
              <w:bottom w:val="nil"/>
              <w:right w:val="nil"/>
            </w:tcBorders>
            <w:shd w:val="clear" w:color="auto" w:fill="auto"/>
            <w:noWrap/>
          </w:tcPr>
          <w:p w14:paraId="074DB14F"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$6,538 </w:t>
            </w:r>
          </w:p>
        </w:tc>
        <w:tc>
          <w:tcPr>
            <w:tcW w:w="1440" w:type="dxa"/>
            <w:tcBorders>
              <w:top w:val="nil"/>
              <w:left w:val="nil"/>
              <w:bottom w:val="nil"/>
              <w:right w:val="nil"/>
            </w:tcBorders>
            <w:shd w:val="clear" w:color="auto" w:fill="auto"/>
            <w:noWrap/>
          </w:tcPr>
          <w:p w14:paraId="4A97CB7C"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$6,771 </w:t>
            </w:r>
          </w:p>
        </w:tc>
        <w:tc>
          <w:tcPr>
            <w:tcW w:w="1205" w:type="dxa"/>
            <w:tcBorders>
              <w:top w:val="nil"/>
              <w:left w:val="nil"/>
              <w:bottom w:val="nil"/>
              <w:right w:val="nil"/>
            </w:tcBorders>
            <w:shd w:val="clear" w:color="auto" w:fill="auto"/>
            <w:noWrap/>
          </w:tcPr>
          <w:p w14:paraId="3C663F32"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$6,771 </w:t>
            </w:r>
          </w:p>
        </w:tc>
      </w:tr>
      <w:tr w:rsidR="00656FB0" w:rsidRPr="00FA3226" w14:paraId="5E22E735" w14:textId="77777777" w:rsidTr="00D61A56">
        <w:trPr>
          <w:trHeight w:val="264"/>
        </w:trPr>
        <w:tc>
          <w:tcPr>
            <w:tcW w:w="3690" w:type="dxa"/>
            <w:tcBorders>
              <w:top w:val="nil"/>
              <w:left w:val="nil"/>
              <w:bottom w:val="nil"/>
              <w:right w:val="nil"/>
            </w:tcBorders>
            <w:shd w:val="clear" w:color="auto" w:fill="auto"/>
            <w:noWrap/>
          </w:tcPr>
          <w:p w14:paraId="5ED5B7D9"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79 Highway - Barn Maintenance</w:t>
            </w:r>
          </w:p>
        </w:tc>
        <w:tc>
          <w:tcPr>
            <w:tcW w:w="1585" w:type="dxa"/>
            <w:tcBorders>
              <w:top w:val="nil"/>
              <w:left w:val="nil"/>
              <w:bottom w:val="nil"/>
              <w:right w:val="nil"/>
            </w:tcBorders>
            <w:shd w:val="clear" w:color="auto" w:fill="auto"/>
            <w:noWrap/>
          </w:tcPr>
          <w:p w14:paraId="47FAD7DF"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$10,323 </w:t>
            </w:r>
          </w:p>
        </w:tc>
        <w:tc>
          <w:tcPr>
            <w:tcW w:w="1620" w:type="dxa"/>
            <w:tcBorders>
              <w:top w:val="nil"/>
              <w:left w:val="nil"/>
              <w:bottom w:val="nil"/>
              <w:right w:val="nil"/>
            </w:tcBorders>
            <w:shd w:val="clear" w:color="auto" w:fill="auto"/>
            <w:noWrap/>
          </w:tcPr>
          <w:p w14:paraId="7D387042"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$10,032 </w:t>
            </w:r>
          </w:p>
        </w:tc>
        <w:tc>
          <w:tcPr>
            <w:tcW w:w="1440" w:type="dxa"/>
            <w:tcBorders>
              <w:top w:val="nil"/>
              <w:left w:val="nil"/>
              <w:bottom w:val="nil"/>
              <w:right w:val="nil"/>
            </w:tcBorders>
            <w:shd w:val="clear" w:color="auto" w:fill="auto"/>
            <w:noWrap/>
          </w:tcPr>
          <w:p w14:paraId="7937838B"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$11,610 </w:t>
            </w:r>
          </w:p>
        </w:tc>
        <w:tc>
          <w:tcPr>
            <w:tcW w:w="1205" w:type="dxa"/>
            <w:tcBorders>
              <w:top w:val="nil"/>
              <w:left w:val="nil"/>
              <w:bottom w:val="nil"/>
              <w:right w:val="nil"/>
            </w:tcBorders>
            <w:shd w:val="clear" w:color="auto" w:fill="auto"/>
            <w:noWrap/>
          </w:tcPr>
          <w:p w14:paraId="61BE572B"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$11,610 </w:t>
            </w:r>
          </w:p>
        </w:tc>
      </w:tr>
      <w:tr w:rsidR="00656FB0" w:rsidRPr="00FA3226" w14:paraId="74DCA7FD" w14:textId="77777777" w:rsidTr="00D61A56">
        <w:trPr>
          <w:trHeight w:val="264"/>
        </w:trPr>
        <w:tc>
          <w:tcPr>
            <w:tcW w:w="3690" w:type="dxa"/>
            <w:tcBorders>
              <w:top w:val="nil"/>
              <w:left w:val="nil"/>
              <w:bottom w:val="nil"/>
              <w:right w:val="nil"/>
            </w:tcBorders>
            <w:shd w:val="clear" w:color="auto" w:fill="auto"/>
            <w:noWrap/>
            <w:vAlign w:val="center"/>
          </w:tcPr>
          <w:p w14:paraId="6E2917AF" w14:textId="77777777" w:rsidR="00656FB0" w:rsidRPr="00454D66" w:rsidRDefault="00656FB0" w:rsidP="00656FB0">
            <w:pPr>
              <w:spacing w:after="0" w:line="240" w:lineRule="auto"/>
              <w:rPr>
                <w:rFonts w:ascii="Arial Narrow" w:hAnsi="Arial Narrow" w:cs="Arial"/>
                <w:sz w:val="24"/>
                <w:szCs w:val="24"/>
              </w:rPr>
            </w:pPr>
          </w:p>
        </w:tc>
        <w:tc>
          <w:tcPr>
            <w:tcW w:w="1585" w:type="dxa"/>
            <w:tcBorders>
              <w:top w:val="nil"/>
              <w:left w:val="nil"/>
              <w:bottom w:val="nil"/>
              <w:right w:val="nil"/>
            </w:tcBorders>
            <w:shd w:val="clear" w:color="auto" w:fill="auto"/>
            <w:noWrap/>
            <w:vAlign w:val="bottom"/>
          </w:tcPr>
          <w:p w14:paraId="397E8CFC" w14:textId="14AD1B10" w:rsidR="00656FB0" w:rsidRPr="00454D66"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noWrap/>
            <w:vAlign w:val="bottom"/>
          </w:tcPr>
          <w:p w14:paraId="46F3757D" w14:textId="61910D03" w:rsidR="00656FB0" w:rsidRPr="00454D66"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vAlign w:val="bottom"/>
          </w:tcPr>
          <w:p w14:paraId="04EF235E" w14:textId="0F6CF21D" w:rsidR="00656FB0" w:rsidRPr="00454D66" w:rsidRDefault="00656FB0" w:rsidP="00656FB0">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vAlign w:val="bottom"/>
          </w:tcPr>
          <w:p w14:paraId="652C704A" w14:textId="2CB74F60" w:rsidR="00656FB0" w:rsidRPr="00454D66" w:rsidRDefault="00656FB0" w:rsidP="00656FB0">
            <w:pPr>
              <w:spacing w:after="0" w:line="240" w:lineRule="auto"/>
              <w:jc w:val="right"/>
              <w:rPr>
                <w:rFonts w:ascii="Arial Narrow" w:hAnsi="Arial Narrow" w:cs="Arial"/>
                <w:sz w:val="24"/>
                <w:szCs w:val="24"/>
              </w:rPr>
            </w:pPr>
          </w:p>
        </w:tc>
      </w:tr>
      <w:tr w:rsidR="00656FB0" w:rsidRPr="00FA3226" w14:paraId="6D8FB0A9" w14:textId="77777777" w:rsidTr="00D61A56">
        <w:trPr>
          <w:trHeight w:val="264"/>
        </w:trPr>
        <w:tc>
          <w:tcPr>
            <w:tcW w:w="3690" w:type="dxa"/>
            <w:tcBorders>
              <w:top w:val="nil"/>
              <w:left w:val="nil"/>
              <w:bottom w:val="nil"/>
              <w:right w:val="nil"/>
            </w:tcBorders>
            <w:shd w:val="clear" w:color="auto" w:fill="auto"/>
            <w:noWrap/>
          </w:tcPr>
          <w:p w14:paraId="50257E55"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b/>
                <w:bCs/>
                <w:sz w:val="24"/>
                <w:szCs w:val="24"/>
              </w:rPr>
              <w:t>Public Works- Highway</w:t>
            </w:r>
          </w:p>
        </w:tc>
        <w:tc>
          <w:tcPr>
            <w:tcW w:w="1585" w:type="dxa"/>
            <w:tcBorders>
              <w:top w:val="nil"/>
              <w:left w:val="nil"/>
              <w:bottom w:val="nil"/>
              <w:right w:val="nil"/>
            </w:tcBorders>
            <w:shd w:val="clear" w:color="auto" w:fill="auto"/>
            <w:noWrap/>
          </w:tcPr>
          <w:p w14:paraId="496C7299" w14:textId="77777777" w:rsidR="00656FB0" w:rsidRPr="00454D66"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60752AC0" w14:textId="77777777" w:rsidR="00656FB0" w:rsidRPr="00454D66"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09F5F96B" w14:textId="77777777" w:rsidR="00656FB0" w:rsidRPr="00454D66" w:rsidRDefault="00656FB0" w:rsidP="00656FB0">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3C6E4667" w14:textId="77777777" w:rsidR="00656FB0" w:rsidRPr="00454D66" w:rsidRDefault="00656FB0" w:rsidP="00656FB0">
            <w:pPr>
              <w:spacing w:after="0" w:line="240" w:lineRule="auto"/>
              <w:jc w:val="right"/>
              <w:rPr>
                <w:rFonts w:ascii="Arial Narrow" w:hAnsi="Arial Narrow" w:cs="Arial"/>
                <w:sz w:val="24"/>
                <w:szCs w:val="24"/>
              </w:rPr>
            </w:pPr>
          </w:p>
        </w:tc>
      </w:tr>
      <w:tr w:rsidR="00656FB0" w:rsidRPr="00FA3226" w14:paraId="2F2B2ED7" w14:textId="77777777" w:rsidTr="00D61A56">
        <w:trPr>
          <w:trHeight w:val="264"/>
        </w:trPr>
        <w:tc>
          <w:tcPr>
            <w:tcW w:w="3690" w:type="dxa"/>
            <w:tcBorders>
              <w:top w:val="nil"/>
              <w:left w:val="nil"/>
              <w:bottom w:val="nil"/>
              <w:right w:val="nil"/>
            </w:tcBorders>
            <w:shd w:val="clear" w:color="auto" w:fill="auto"/>
            <w:noWrap/>
          </w:tcPr>
          <w:p w14:paraId="3C793C08"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80 Highway - Equipment</w:t>
            </w:r>
          </w:p>
        </w:tc>
        <w:tc>
          <w:tcPr>
            <w:tcW w:w="1585" w:type="dxa"/>
            <w:tcBorders>
              <w:top w:val="nil"/>
              <w:left w:val="nil"/>
              <w:bottom w:val="nil"/>
              <w:right w:val="nil"/>
            </w:tcBorders>
            <w:shd w:val="clear" w:color="auto" w:fill="auto"/>
            <w:noWrap/>
          </w:tcPr>
          <w:p w14:paraId="1200C378"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$48,480 </w:t>
            </w:r>
          </w:p>
        </w:tc>
        <w:tc>
          <w:tcPr>
            <w:tcW w:w="1620" w:type="dxa"/>
            <w:tcBorders>
              <w:top w:val="nil"/>
              <w:left w:val="nil"/>
              <w:bottom w:val="nil"/>
              <w:right w:val="nil"/>
            </w:tcBorders>
            <w:shd w:val="clear" w:color="auto" w:fill="auto"/>
            <w:noWrap/>
          </w:tcPr>
          <w:p w14:paraId="42578DCA"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$40,222 </w:t>
            </w:r>
          </w:p>
        </w:tc>
        <w:tc>
          <w:tcPr>
            <w:tcW w:w="1440" w:type="dxa"/>
            <w:tcBorders>
              <w:top w:val="nil"/>
              <w:left w:val="nil"/>
              <w:bottom w:val="nil"/>
              <w:right w:val="nil"/>
            </w:tcBorders>
            <w:shd w:val="clear" w:color="auto" w:fill="auto"/>
            <w:noWrap/>
          </w:tcPr>
          <w:p w14:paraId="33E744E4"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$52,500 </w:t>
            </w:r>
          </w:p>
        </w:tc>
        <w:tc>
          <w:tcPr>
            <w:tcW w:w="1205" w:type="dxa"/>
            <w:tcBorders>
              <w:top w:val="nil"/>
              <w:left w:val="nil"/>
              <w:bottom w:val="nil"/>
              <w:right w:val="nil"/>
            </w:tcBorders>
            <w:shd w:val="clear" w:color="auto" w:fill="auto"/>
            <w:noWrap/>
          </w:tcPr>
          <w:p w14:paraId="4A4AB5BF"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$52,500 </w:t>
            </w:r>
          </w:p>
        </w:tc>
      </w:tr>
      <w:tr w:rsidR="00656FB0" w:rsidRPr="00FA3226" w14:paraId="4A2AC095" w14:textId="77777777" w:rsidTr="00D61A56">
        <w:trPr>
          <w:trHeight w:val="264"/>
        </w:trPr>
        <w:tc>
          <w:tcPr>
            <w:tcW w:w="3690" w:type="dxa"/>
            <w:tcBorders>
              <w:top w:val="nil"/>
              <w:left w:val="nil"/>
              <w:bottom w:val="nil"/>
              <w:right w:val="nil"/>
            </w:tcBorders>
            <w:shd w:val="clear" w:color="auto" w:fill="auto"/>
            <w:noWrap/>
          </w:tcPr>
          <w:p w14:paraId="26B0A867"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81 Highway - Town Roads</w:t>
            </w:r>
          </w:p>
        </w:tc>
        <w:tc>
          <w:tcPr>
            <w:tcW w:w="1585" w:type="dxa"/>
            <w:tcBorders>
              <w:top w:val="nil"/>
              <w:left w:val="nil"/>
              <w:bottom w:val="nil"/>
              <w:right w:val="nil"/>
            </w:tcBorders>
            <w:shd w:val="clear" w:color="auto" w:fill="auto"/>
            <w:noWrap/>
          </w:tcPr>
          <w:p w14:paraId="62393708"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$72,598 </w:t>
            </w:r>
          </w:p>
        </w:tc>
        <w:tc>
          <w:tcPr>
            <w:tcW w:w="1620" w:type="dxa"/>
            <w:tcBorders>
              <w:top w:val="nil"/>
              <w:left w:val="nil"/>
              <w:bottom w:val="nil"/>
              <w:right w:val="nil"/>
            </w:tcBorders>
            <w:shd w:val="clear" w:color="auto" w:fill="auto"/>
            <w:noWrap/>
          </w:tcPr>
          <w:p w14:paraId="48010FEA"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$86,808 </w:t>
            </w:r>
          </w:p>
        </w:tc>
        <w:tc>
          <w:tcPr>
            <w:tcW w:w="1440" w:type="dxa"/>
            <w:tcBorders>
              <w:top w:val="nil"/>
              <w:left w:val="nil"/>
              <w:bottom w:val="nil"/>
              <w:right w:val="nil"/>
            </w:tcBorders>
            <w:shd w:val="clear" w:color="auto" w:fill="auto"/>
            <w:noWrap/>
          </w:tcPr>
          <w:p w14:paraId="6BCC4DF6"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$58,705 </w:t>
            </w:r>
          </w:p>
        </w:tc>
        <w:tc>
          <w:tcPr>
            <w:tcW w:w="1205" w:type="dxa"/>
            <w:tcBorders>
              <w:top w:val="nil"/>
              <w:left w:val="nil"/>
              <w:bottom w:val="nil"/>
              <w:right w:val="nil"/>
            </w:tcBorders>
            <w:shd w:val="clear" w:color="auto" w:fill="auto"/>
            <w:noWrap/>
          </w:tcPr>
          <w:p w14:paraId="17D7BAEC"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$58,705 </w:t>
            </w:r>
          </w:p>
        </w:tc>
      </w:tr>
      <w:tr w:rsidR="00656FB0" w:rsidRPr="00FA3226" w14:paraId="596D1511" w14:textId="77777777" w:rsidTr="00D61A56">
        <w:trPr>
          <w:trHeight w:val="264"/>
        </w:trPr>
        <w:tc>
          <w:tcPr>
            <w:tcW w:w="3690" w:type="dxa"/>
            <w:tcBorders>
              <w:top w:val="nil"/>
              <w:left w:val="nil"/>
              <w:bottom w:val="nil"/>
              <w:right w:val="nil"/>
            </w:tcBorders>
            <w:shd w:val="clear" w:color="auto" w:fill="auto"/>
            <w:noWrap/>
          </w:tcPr>
          <w:p w14:paraId="652AED97"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82 Highway Stormwater Management</w:t>
            </w:r>
          </w:p>
        </w:tc>
        <w:tc>
          <w:tcPr>
            <w:tcW w:w="1585" w:type="dxa"/>
            <w:tcBorders>
              <w:top w:val="nil"/>
              <w:left w:val="nil"/>
              <w:bottom w:val="nil"/>
              <w:right w:val="nil"/>
            </w:tcBorders>
            <w:shd w:val="clear" w:color="auto" w:fill="auto"/>
            <w:noWrap/>
          </w:tcPr>
          <w:p w14:paraId="3AE9B56A" w14:textId="77777777" w:rsidR="00656FB0" w:rsidRPr="00454D66" w:rsidRDefault="00656FB0" w:rsidP="00656FB0">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32E16B24" w14:textId="77777777" w:rsidR="00656FB0" w:rsidRPr="00454D66" w:rsidRDefault="00656FB0" w:rsidP="00656FB0">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0CD8106F"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$114,300 </w:t>
            </w:r>
          </w:p>
        </w:tc>
        <w:tc>
          <w:tcPr>
            <w:tcW w:w="1205" w:type="dxa"/>
            <w:tcBorders>
              <w:top w:val="nil"/>
              <w:left w:val="nil"/>
              <w:bottom w:val="nil"/>
              <w:right w:val="nil"/>
            </w:tcBorders>
            <w:shd w:val="clear" w:color="auto" w:fill="auto"/>
            <w:noWrap/>
          </w:tcPr>
          <w:p w14:paraId="57FB2952"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$144,400</w:t>
            </w:r>
          </w:p>
        </w:tc>
      </w:tr>
      <w:tr w:rsidR="00656FB0" w:rsidRPr="00FA3226" w14:paraId="1595499C" w14:textId="77777777" w:rsidTr="00D61A56">
        <w:trPr>
          <w:trHeight w:val="264"/>
        </w:trPr>
        <w:tc>
          <w:tcPr>
            <w:tcW w:w="3690" w:type="dxa"/>
            <w:tcBorders>
              <w:top w:val="nil"/>
              <w:left w:val="nil"/>
              <w:bottom w:val="nil"/>
              <w:right w:val="nil"/>
            </w:tcBorders>
            <w:shd w:val="clear" w:color="auto" w:fill="auto"/>
            <w:noWrap/>
          </w:tcPr>
          <w:p w14:paraId="48CE04B1"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83 Highway - Snow &amp; Ice</w:t>
            </w:r>
          </w:p>
        </w:tc>
        <w:tc>
          <w:tcPr>
            <w:tcW w:w="1585" w:type="dxa"/>
            <w:tcBorders>
              <w:top w:val="nil"/>
              <w:left w:val="nil"/>
              <w:bottom w:val="nil"/>
              <w:right w:val="nil"/>
            </w:tcBorders>
            <w:shd w:val="clear" w:color="auto" w:fill="auto"/>
            <w:noWrap/>
          </w:tcPr>
          <w:p w14:paraId="2296DA23"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$182,098 </w:t>
            </w:r>
          </w:p>
        </w:tc>
        <w:tc>
          <w:tcPr>
            <w:tcW w:w="1620" w:type="dxa"/>
            <w:tcBorders>
              <w:top w:val="nil"/>
              <w:left w:val="nil"/>
              <w:bottom w:val="nil"/>
              <w:right w:val="nil"/>
            </w:tcBorders>
            <w:shd w:val="clear" w:color="auto" w:fill="auto"/>
            <w:noWrap/>
          </w:tcPr>
          <w:p w14:paraId="103B3068"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$128,836 </w:t>
            </w:r>
          </w:p>
        </w:tc>
        <w:tc>
          <w:tcPr>
            <w:tcW w:w="1440" w:type="dxa"/>
            <w:tcBorders>
              <w:top w:val="nil"/>
              <w:left w:val="nil"/>
              <w:bottom w:val="nil"/>
              <w:right w:val="nil"/>
            </w:tcBorders>
            <w:shd w:val="clear" w:color="auto" w:fill="auto"/>
            <w:noWrap/>
          </w:tcPr>
          <w:p w14:paraId="49BCC864"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$177,509 </w:t>
            </w:r>
          </w:p>
        </w:tc>
        <w:tc>
          <w:tcPr>
            <w:tcW w:w="1205" w:type="dxa"/>
            <w:tcBorders>
              <w:top w:val="nil"/>
              <w:left w:val="nil"/>
              <w:bottom w:val="nil"/>
              <w:right w:val="nil"/>
            </w:tcBorders>
            <w:shd w:val="clear" w:color="auto" w:fill="auto"/>
            <w:noWrap/>
          </w:tcPr>
          <w:p w14:paraId="6A609086"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$177,509 </w:t>
            </w:r>
          </w:p>
        </w:tc>
      </w:tr>
      <w:tr w:rsidR="00656FB0" w:rsidRPr="00FA3226" w14:paraId="294A4A18" w14:textId="77777777" w:rsidTr="00D61A56">
        <w:trPr>
          <w:trHeight w:val="264"/>
        </w:trPr>
        <w:tc>
          <w:tcPr>
            <w:tcW w:w="3690" w:type="dxa"/>
            <w:tcBorders>
              <w:top w:val="nil"/>
              <w:left w:val="nil"/>
              <w:bottom w:val="nil"/>
              <w:right w:val="nil"/>
            </w:tcBorders>
            <w:shd w:val="clear" w:color="auto" w:fill="auto"/>
            <w:noWrap/>
          </w:tcPr>
          <w:p w14:paraId="1B35B2DA"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84 Street Lights</w:t>
            </w:r>
          </w:p>
        </w:tc>
        <w:tc>
          <w:tcPr>
            <w:tcW w:w="1585" w:type="dxa"/>
            <w:tcBorders>
              <w:top w:val="nil"/>
              <w:left w:val="nil"/>
              <w:bottom w:val="nil"/>
              <w:right w:val="nil"/>
            </w:tcBorders>
            <w:shd w:val="clear" w:color="auto" w:fill="auto"/>
            <w:noWrap/>
          </w:tcPr>
          <w:p w14:paraId="761B0C1D"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$29,731 </w:t>
            </w:r>
          </w:p>
        </w:tc>
        <w:tc>
          <w:tcPr>
            <w:tcW w:w="1620" w:type="dxa"/>
            <w:tcBorders>
              <w:top w:val="nil"/>
              <w:left w:val="nil"/>
              <w:bottom w:val="nil"/>
              <w:right w:val="nil"/>
            </w:tcBorders>
            <w:shd w:val="clear" w:color="auto" w:fill="auto"/>
            <w:noWrap/>
          </w:tcPr>
          <w:p w14:paraId="06ACBA36"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$27,776 </w:t>
            </w:r>
          </w:p>
        </w:tc>
        <w:tc>
          <w:tcPr>
            <w:tcW w:w="1440" w:type="dxa"/>
            <w:tcBorders>
              <w:top w:val="nil"/>
              <w:left w:val="nil"/>
              <w:bottom w:val="nil"/>
              <w:right w:val="nil"/>
            </w:tcBorders>
            <w:shd w:val="clear" w:color="auto" w:fill="auto"/>
            <w:noWrap/>
          </w:tcPr>
          <w:p w14:paraId="2B705EE5"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$27,300 </w:t>
            </w:r>
          </w:p>
        </w:tc>
        <w:tc>
          <w:tcPr>
            <w:tcW w:w="1205" w:type="dxa"/>
            <w:tcBorders>
              <w:top w:val="nil"/>
              <w:left w:val="nil"/>
              <w:bottom w:val="nil"/>
              <w:right w:val="nil"/>
            </w:tcBorders>
            <w:shd w:val="clear" w:color="auto" w:fill="auto"/>
            <w:noWrap/>
          </w:tcPr>
          <w:p w14:paraId="10F5304A"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$32,500 </w:t>
            </w:r>
          </w:p>
        </w:tc>
      </w:tr>
      <w:tr w:rsidR="00656FB0" w:rsidRPr="00FA3226" w14:paraId="1C4F1BAB" w14:textId="77777777" w:rsidTr="00D61A56">
        <w:trPr>
          <w:trHeight w:val="264"/>
        </w:trPr>
        <w:tc>
          <w:tcPr>
            <w:tcW w:w="3690" w:type="dxa"/>
            <w:tcBorders>
              <w:top w:val="nil"/>
              <w:left w:val="nil"/>
              <w:bottom w:val="nil"/>
              <w:right w:val="nil"/>
            </w:tcBorders>
            <w:shd w:val="clear" w:color="auto" w:fill="auto"/>
            <w:noWrap/>
          </w:tcPr>
          <w:p w14:paraId="220951F0"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85 Traffic Lights</w:t>
            </w:r>
          </w:p>
        </w:tc>
        <w:tc>
          <w:tcPr>
            <w:tcW w:w="1585" w:type="dxa"/>
            <w:tcBorders>
              <w:top w:val="nil"/>
              <w:left w:val="nil"/>
              <w:bottom w:val="nil"/>
              <w:right w:val="nil"/>
            </w:tcBorders>
            <w:shd w:val="clear" w:color="auto" w:fill="auto"/>
            <w:noWrap/>
          </w:tcPr>
          <w:p w14:paraId="5A992825"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$6,100 </w:t>
            </w:r>
          </w:p>
        </w:tc>
        <w:tc>
          <w:tcPr>
            <w:tcW w:w="1620" w:type="dxa"/>
            <w:tcBorders>
              <w:top w:val="nil"/>
              <w:left w:val="nil"/>
              <w:bottom w:val="nil"/>
              <w:right w:val="nil"/>
            </w:tcBorders>
            <w:shd w:val="clear" w:color="auto" w:fill="auto"/>
            <w:noWrap/>
          </w:tcPr>
          <w:p w14:paraId="40A609FA"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$5,856 </w:t>
            </w:r>
          </w:p>
        </w:tc>
        <w:tc>
          <w:tcPr>
            <w:tcW w:w="1440" w:type="dxa"/>
            <w:tcBorders>
              <w:top w:val="nil"/>
              <w:left w:val="nil"/>
              <w:bottom w:val="nil"/>
              <w:right w:val="nil"/>
            </w:tcBorders>
            <w:shd w:val="clear" w:color="auto" w:fill="auto"/>
            <w:noWrap/>
          </w:tcPr>
          <w:p w14:paraId="3CD9A34C"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$5,500 </w:t>
            </w:r>
          </w:p>
        </w:tc>
        <w:tc>
          <w:tcPr>
            <w:tcW w:w="1205" w:type="dxa"/>
            <w:tcBorders>
              <w:top w:val="nil"/>
              <w:left w:val="nil"/>
              <w:bottom w:val="nil"/>
              <w:right w:val="nil"/>
            </w:tcBorders>
            <w:shd w:val="clear" w:color="auto" w:fill="auto"/>
            <w:noWrap/>
          </w:tcPr>
          <w:p w14:paraId="045A6E88"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$5,500 </w:t>
            </w:r>
          </w:p>
        </w:tc>
      </w:tr>
      <w:tr w:rsidR="00656FB0" w:rsidRPr="00FA3226" w14:paraId="19F4DAEB" w14:textId="77777777" w:rsidTr="00D61A56">
        <w:trPr>
          <w:trHeight w:val="264"/>
        </w:trPr>
        <w:tc>
          <w:tcPr>
            <w:tcW w:w="3690" w:type="dxa"/>
            <w:tcBorders>
              <w:top w:val="nil"/>
              <w:left w:val="nil"/>
              <w:bottom w:val="nil"/>
              <w:right w:val="nil"/>
            </w:tcBorders>
            <w:shd w:val="clear" w:color="auto" w:fill="auto"/>
            <w:noWrap/>
          </w:tcPr>
          <w:p w14:paraId="21E534CE"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86 Tree Warden Salary</w:t>
            </w:r>
          </w:p>
        </w:tc>
        <w:tc>
          <w:tcPr>
            <w:tcW w:w="1585" w:type="dxa"/>
            <w:tcBorders>
              <w:top w:val="nil"/>
              <w:left w:val="nil"/>
              <w:bottom w:val="nil"/>
              <w:right w:val="nil"/>
            </w:tcBorders>
            <w:shd w:val="clear" w:color="auto" w:fill="auto"/>
            <w:noWrap/>
          </w:tcPr>
          <w:p w14:paraId="712799D3"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17452F70"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543991DC"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 </w:t>
            </w:r>
          </w:p>
        </w:tc>
        <w:tc>
          <w:tcPr>
            <w:tcW w:w="1205" w:type="dxa"/>
            <w:tcBorders>
              <w:top w:val="nil"/>
              <w:left w:val="nil"/>
              <w:bottom w:val="nil"/>
              <w:right w:val="nil"/>
            </w:tcBorders>
            <w:shd w:val="clear" w:color="auto" w:fill="auto"/>
            <w:noWrap/>
          </w:tcPr>
          <w:p w14:paraId="3F9D8B46"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$1 </w:t>
            </w:r>
          </w:p>
        </w:tc>
      </w:tr>
      <w:tr w:rsidR="00656FB0" w:rsidRPr="00FA3226" w14:paraId="3FB38E8F" w14:textId="77777777" w:rsidTr="00D61A56">
        <w:trPr>
          <w:trHeight w:val="264"/>
        </w:trPr>
        <w:tc>
          <w:tcPr>
            <w:tcW w:w="3690" w:type="dxa"/>
            <w:tcBorders>
              <w:top w:val="nil"/>
              <w:left w:val="nil"/>
              <w:bottom w:val="nil"/>
              <w:right w:val="nil"/>
            </w:tcBorders>
            <w:shd w:val="clear" w:color="auto" w:fill="auto"/>
            <w:noWrap/>
          </w:tcPr>
          <w:p w14:paraId="617F1EB8" w14:textId="77777777" w:rsidR="00656FB0" w:rsidRPr="00454D66" w:rsidRDefault="00656FB0" w:rsidP="00656FB0">
            <w:pPr>
              <w:spacing w:after="0" w:line="240" w:lineRule="auto"/>
              <w:rPr>
                <w:rFonts w:ascii="Arial Narrow" w:hAnsi="Arial Narrow" w:cs="Arial"/>
                <w:b/>
                <w:bCs/>
                <w:sz w:val="24"/>
                <w:szCs w:val="24"/>
              </w:rPr>
            </w:pPr>
            <w:r w:rsidRPr="00454D66">
              <w:rPr>
                <w:rFonts w:ascii="Arial Narrow" w:hAnsi="Arial Narrow" w:cs="Arial"/>
                <w:sz w:val="24"/>
                <w:szCs w:val="24"/>
              </w:rPr>
              <w:t>87 Tree Maintenance</w:t>
            </w:r>
          </w:p>
        </w:tc>
        <w:tc>
          <w:tcPr>
            <w:tcW w:w="1585" w:type="dxa"/>
            <w:tcBorders>
              <w:top w:val="nil"/>
              <w:left w:val="nil"/>
              <w:bottom w:val="nil"/>
              <w:right w:val="nil"/>
            </w:tcBorders>
            <w:shd w:val="clear" w:color="auto" w:fill="auto"/>
            <w:noWrap/>
          </w:tcPr>
          <w:p w14:paraId="64CA5F45"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$3,500 </w:t>
            </w:r>
          </w:p>
        </w:tc>
        <w:tc>
          <w:tcPr>
            <w:tcW w:w="1620" w:type="dxa"/>
            <w:tcBorders>
              <w:top w:val="nil"/>
              <w:left w:val="nil"/>
              <w:bottom w:val="nil"/>
              <w:right w:val="nil"/>
            </w:tcBorders>
            <w:shd w:val="clear" w:color="auto" w:fill="auto"/>
            <w:noWrap/>
          </w:tcPr>
          <w:p w14:paraId="42B5BF85"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$3,500 </w:t>
            </w:r>
          </w:p>
        </w:tc>
        <w:tc>
          <w:tcPr>
            <w:tcW w:w="1440" w:type="dxa"/>
            <w:tcBorders>
              <w:top w:val="nil"/>
              <w:left w:val="nil"/>
              <w:bottom w:val="nil"/>
              <w:right w:val="nil"/>
            </w:tcBorders>
            <w:shd w:val="clear" w:color="auto" w:fill="auto"/>
            <w:noWrap/>
          </w:tcPr>
          <w:p w14:paraId="518128E8"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$3,500 </w:t>
            </w:r>
          </w:p>
        </w:tc>
        <w:tc>
          <w:tcPr>
            <w:tcW w:w="1205" w:type="dxa"/>
            <w:tcBorders>
              <w:top w:val="nil"/>
              <w:left w:val="nil"/>
              <w:bottom w:val="nil"/>
              <w:right w:val="nil"/>
            </w:tcBorders>
            <w:shd w:val="clear" w:color="auto" w:fill="auto"/>
            <w:noWrap/>
          </w:tcPr>
          <w:p w14:paraId="630B3315" w14:textId="77777777" w:rsidR="00656FB0" w:rsidRPr="00454D66" w:rsidRDefault="00656FB0" w:rsidP="00656FB0">
            <w:pPr>
              <w:spacing w:after="0" w:line="240" w:lineRule="auto"/>
              <w:jc w:val="right"/>
              <w:rPr>
                <w:rFonts w:ascii="Arial Narrow" w:hAnsi="Arial Narrow" w:cs="Arial"/>
                <w:b/>
                <w:bCs/>
                <w:sz w:val="24"/>
                <w:szCs w:val="24"/>
              </w:rPr>
            </w:pPr>
            <w:r w:rsidRPr="00454D66">
              <w:rPr>
                <w:rFonts w:ascii="Arial Narrow" w:hAnsi="Arial Narrow" w:cs="Arial"/>
                <w:sz w:val="24"/>
                <w:szCs w:val="24"/>
              </w:rPr>
              <w:t xml:space="preserve"> $3,500 </w:t>
            </w:r>
          </w:p>
        </w:tc>
      </w:tr>
      <w:tr w:rsidR="00656FB0" w:rsidRPr="00FA3226" w14:paraId="2AB5BACC" w14:textId="77777777" w:rsidTr="00D61A56">
        <w:trPr>
          <w:trHeight w:val="264"/>
        </w:trPr>
        <w:tc>
          <w:tcPr>
            <w:tcW w:w="3690" w:type="dxa"/>
            <w:tcBorders>
              <w:top w:val="nil"/>
              <w:left w:val="nil"/>
              <w:bottom w:val="nil"/>
              <w:right w:val="nil"/>
            </w:tcBorders>
            <w:shd w:val="clear" w:color="auto" w:fill="auto"/>
            <w:noWrap/>
          </w:tcPr>
          <w:p w14:paraId="6670ED4C"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88 Insect &amp; Pest Control</w:t>
            </w:r>
          </w:p>
        </w:tc>
        <w:tc>
          <w:tcPr>
            <w:tcW w:w="1585" w:type="dxa"/>
            <w:tcBorders>
              <w:top w:val="nil"/>
              <w:left w:val="nil"/>
              <w:bottom w:val="nil"/>
              <w:right w:val="nil"/>
            </w:tcBorders>
            <w:shd w:val="clear" w:color="auto" w:fill="auto"/>
            <w:noWrap/>
          </w:tcPr>
          <w:p w14:paraId="154C654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2ED671D8"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73DA3A8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 </w:t>
            </w:r>
          </w:p>
        </w:tc>
        <w:tc>
          <w:tcPr>
            <w:tcW w:w="1205" w:type="dxa"/>
            <w:tcBorders>
              <w:top w:val="nil"/>
              <w:left w:val="nil"/>
              <w:bottom w:val="nil"/>
              <w:right w:val="nil"/>
            </w:tcBorders>
            <w:shd w:val="clear" w:color="auto" w:fill="auto"/>
            <w:noWrap/>
          </w:tcPr>
          <w:p w14:paraId="1603CBF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 </w:t>
            </w:r>
          </w:p>
        </w:tc>
      </w:tr>
      <w:tr w:rsidR="00656FB0" w:rsidRPr="00FA3226" w14:paraId="602A4087" w14:textId="77777777" w:rsidTr="00D61A56">
        <w:trPr>
          <w:trHeight w:val="264"/>
        </w:trPr>
        <w:tc>
          <w:tcPr>
            <w:tcW w:w="3690" w:type="dxa"/>
            <w:tcBorders>
              <w:top w:val="nil"/>
              <w:left w:val="nil"/>
              <w:bottom w:val="nil"/>
              <w:right w:val="nil"/>
            </w:tcBorders>
            <w:shd w:val="clear" w:color="auto" w:fill="auto"/>
            <w:noWrap/>
          </w:tcPr>
          <w:p w14:paraId="18CBF0B0"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b/>
                <w:bCs/>
                <w:sz w:val="24"/>
                <w:szCs w:val="24"/>
              </w:rPr>
              <w:t xml:space="preserve">Total Highway                                               </w:t>
            </w:r>
          </w:p>
        </w:tc>
        <w:tc>
          <w:tcPr>
            <w:tcW w:w="1585" w:type="dxa"/>
            <w:tcBorders>
              <w:top w:val="nil"/>
              <w:left w:val="nil"/>
              <w:bottom w:val="nil"/>
              <w:right w:val="nil"/>
            </w:tcBorders>
            <w:shd w:val="clear" w:color="auto" w:fill="auto"/>
            <w:noWrap/>
          </w:tcPr>
          <w:p w14:paraId="62DD5BD7" w14:textId="33B580EC"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$757,795  </w:t>
            </w:r>
          </w:p>
        </w:tc>
        <w:tc>
          <w:tcPr>
            <w:tcW w:w="1620" w:type="dxa"/>
            <w:tcBorders>
              <w:top w:val="nil"/>
              <w:left w:val="nil"/>
              <w:bottom w:val="nil"/>
              <w:right w:val="nil"/>
            </w:tcBorders>
            <w:shd w:val="clear" w:color="auto" w:fill="auto"/>
            <w:noWrap/>
          </w:tcPr>
          <w:p w14:paraId="61192105"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$703,529             </w:t>
            </w:r>
          </w:p>
        </w:tc>
        <w:tc>
          <w:tcPr>
            <w:tcW w:w="1440" w:type="dxa"/>
            <w:tcBorders>
              <w:top w:val="nil"/>
              <w:left w:val="nil"/>
              <w:bottom w:val="nil"/>
              <w:right w:val="nil"/>
            </w:tcBorders>
            <w:shd w:val="clear" w:color="auto" w:fill="auto"/>
            <w:noWrap/>
          </w:tcPr>
          <w:p w14:paraId="1C149576"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$872,476  </w:t>
            </w:r>
          </w:p>
        </w:tc>
        <w:tc>
          <w:tcPr>
            <w:tcW w:w="1205" w:type="dxa"/>
            <w:tcBorders>
              <w:top w:val="nil"/>
              <w:left w:val="nil"/>
              <w:bottom w:val="nil"/>
              <w:right w:val="nil"/>
            </w:tcBorders>
            <w:shd w:val="clear" w:color="auto" w:fill="auto"/>
            <w:noWrap/>
          </w:tcPr>
          <w:p w14:paraId="5CB67EC5" w14:textId="288ACFA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$923</w:t>
            </w:r>
            <w:r w:rsidR="00454D66" w:rsidRPr="00454D66">
              <w:rPr>
                <w:rFonts w:ascii="Arial Narrow" w:hAnsi="Arial Narrow" w:cs="Arial"/>
                <w:b/>
                <w:bCs/>
                <w:sz w:val="24"/>
                <w:szCs w:val="24"/>
              </w:rPr>
              <w:t>,074</w:t>
            </w:r>
            <w:r w:rsidRPr="00454D66">
              <w:rPr>
                <w:rFonts w:ascii="Arial Narrow" w:hAnsi="Arial Narrow" w:cs="Arial"/>
                <w:b/>
                <w:bCs/>
                <w:sz w:val="24"/>
                <w:szCs w:val="24"/>
              </w:rPr>
              <w:t xml:space="preserve"> </w:t>
            </w:r>
          </w:p>
        </w:tc>
      </w:tr>
      <w:tr w:rsidR="00656FB0" w:rsidRPr="00FA3226" w14:paraId="28B4FE52" w14:textId="77777777" w:rsidTr="00D61A56">
        <w:trPr>
          <w:trHeight w:val="264"/>
        </w:trPr>
        <w:tc>
          <w:tcPr>
            <w:tcW w:w="3690" w:type="dxa"/>
            <w:tcBorders>
              <w:top w:val="nil"/>
              <w:left w:val="nil"/>
              <w:bottom w:val="nil"/>
              <w:right w:val="nil"/>
            </w:tcBorders>
            <w:shd w:val="clear" w:color="auto" w:fill="auto"/>
            <w:noWrap/>
          </w:tcPr>
          <w:p w14:paraId="4FFA69A3" w14:textId="77777777" w:rsidR="00656FB0" w:rsidRPr="00454D66" w:rsidRDefault="00656FB0" w:rsidP="00656FB0">
            <w:pPr>
              <w:spacing w:after="0" w:line="240" w:lineRule="auto"/>
              <w:rPr>
                <w:rFonts w:ascii="Arial Narrow" w:hAnsi="Arial Narrow" w:cs="Arial"/>
                <w:sz w:val="24"/>
                <w:szCs w:val="24"/>
              </w:rPr>
            </w:pPr>
          </w:p>
        </w:tc>
        <w:tc>
          <w:tcPr>
            <w:tcW w:w="1585" w:type="dxa"/>
            <w:tcBorders>
              <w:top w:val="nil"/>
              <w:left w:val="nil"/>
              <w:bottom w:val="nil"/>
              <w:right w:val="nil"/>
            </w:tcBorders>
            <w:shd w:val="clear" w:color="auto" w:fill="auto"/>
            <w:noWrap/>
          </w:tcPr>
          <w:p w14:paraId="54B36FF3" w14:textId="77777777" w:rsidR="00656FB0" w:rsidRPr="00454D66"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02DAA009" w14:textId="77777777" w:rsidR="00656FB0" w:rsidRPr="00454D66"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183A3C2F" w14:textId="77777777" w:rsidR="00656FB0" w:rsidRPr="00454D66" w:rsidRDefault="00656FB0" w:rsidP="00656FB0">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0D23926C" w14:textId="77777777" w:rsidR="00656FB0" w:rsidRPr="00454D66" w:rsidRDefault="00656FB0" w:rsidP="00656FB0">
            <w:pPr>
              <w:spacing w:after="0" w:line="240" w:lineRule="auto"/>
              <w:jc w:val="right"/>
              <w:rPr>
                <w:rFonts w:ascii="Arial Narrow" w:hAnsi="Arial Narrow" w:cs="Arial"/>
                <w:sz w:val="24"/>
                <w:szCs w:val="24"/>
              </w:rPr>
            </w:pPr>
          </w:p>
        </w:tc>
      </w:tr>
      <w:tr w:rsidR="00656FB0" w:rsidRPr="00FA3226" w14:paraId="246C6A52" w14:textId="77777777" w:rsidTr="00D61A56">
        <w:trPr>
          <w:trHeight w:val="264"/>
        </w:trPr>
        <w:tc>
          <w:tcPr>
            <w:tcW w:w="3690" w:type="dxa"/>
            <w:tcBorders>
              <w:top w:val="nil"/>
              <w:left w:val="nil"/>
              <w:bottom w:val="nil"/>
              <w:right w:val="nil"/>
            </w:tcBorders>
            <w:shd w:val="clear" w:color="auto" w:fill="auto"/>
            <w:noWrap/>
          </w:tcPr>
          <w:p w14:paraId="428D5566"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b/>
                <w:bCs/>
                <w:sz w:val="24"/>
                <w:szCs w:val="24"/>
              </w:rPr>
              <w:t>Public Works - Cemetery</w:t>
            </w:r>
          </w:p>
        </w:tc>
        <w:tc>
          <w:tcPr>
            <w:tcW w:w="1585" w:type="dxa"/>
            <w:tcBorders>
              <w:top w:val="nil"/>
              <w:left w:val="nil"/>
              <w:bottom w:val="nil"/>
              <w:right w:val="nil"/>
            </w:tcBorders>
            <w:shd w:val="clear" w:color="auto" w:fill="auto"/>
            <w:noWrap/>
          </w:tcPr>
          <w:p w14:paraId="4311FA14" w14:textId="77777777" w:rsidR="00656FB0" w:rsidRPr="00454D66"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23B3AACF" w14:textId="77777777" w:rsidR="00656FB0" w:rsidRPr="00454D66"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3EAC7D00" w14:textId="77777777" w:rsidR="00656FB0" w:rsidRPr="00454D66" w:rsidRDefault="00656FB0" w:rsidP="00656FB0">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7A442C82" w14:textId="77777777" w:rsidR="00656FB0" w:rsidRPr="00454D66" w:rsidRDefault="00656FB0" w:rsidP="00656FB0">
            <w:pPr>
              <w:spacing w:after="0" w:line="240" w:lineRule="auto"/>
              <w:jc w:val="right"/>
              <w:rPr>
                <w:rFonts w:ascii="Arial Narrow" w:hAnsi="Arial Narrow" w:cs="Arial"/>
                <w:sz w:val="24"/>
                <w:szCs w:val="24"/>
              </w:rPr>
            </w:pPr>
          </w:p>
        </w:tc>
      </w:tr>
      <w:tr w:rsidR="00656FB0" w:rsidRPr="00FA3226" w14:paraId="7303576F" w14:textId="77777777" w:rsidTr="00D61A56">
        <w:trPr>
          <w:trHeight w:val="264"/>
        </w:trPr>
        <w:tc>
          <w:tcPr>
            <w:tcW w:w="3690" w:type="dxa"/>
            <w:tcBorders>
              <w:top w:val="nil"/>
              <w:left w:val="nil"/>
              <w:bottom w:val="nil"/>
              <w:right w:val="nil"/>
            </w:tcBorders>
            <w:shd w:val="clear" w:color="auto" w:fill="auto"/>
            <w:noWrap/>
          </w:tcPr>
          <w:p w14:paraId="6E377F43"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89 Cemetery - Supt Salary</w:t>
            </w:r>
          </w:p>
        </w:tc>
        <w:tc>
          <w:tcPr>
            <w:tcW w:w="1585" w:type="dxa"/>
            <w:tcBorders>
              <w:top w:val="nil"/>
              <w:left w:val="nil"/>
              <w:bottom w:val="nil"/>
              <w:right w:val="nil"/>
            </w:tcBorders>
            <w:shd w:val="clear" w:color="auto" w:fill="auto"/>
            <w:noWrap/>
          </w:tcPr>
          <w:p w14:paraId="621A256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$10,831 </w:t>
            </w:r>
          </w:p>
        </w:tc>
        <w:tc>
          <w:tcPr>
            <w:tcW w:w="1620" w:type="dxa"/>
            <w:tcBorders>
              <w:top w:val="nil"/>
              <w:left w:val="nil"/>
              <w:bottom w:val="nil"/>
              <w:right w:val="nil"/>
            </w:tcBorders>
            <w:shd w:val="clear" w:color="auto" w:fill="auto"/>
            <w:noWrap/>
          </w:tcPr>
          <w:p w14:paraId="2018AD6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$11,048 </w:t>
            </w:r>
          </w:p>
        </w:tc>
        <w:tc>
          <w:tcPr>
            <w:tcW w:w="1440" w:type="dxa"/>
            <w:tcBorders>
              <w:top w:val="nil"/>
              <w:left w:val="nil"/>
              <w:bottom w:val="nil"/>
              <w:right w:val="nil"/>
            </w:tcBorders>
            <w:shd w:val="clear" w:color="auto" w:fill="auto"/>
            <w:noWrap/>
          </w:tcPr>
          <w:p w14:paraId="6DC197A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$11,269 </w:t>
            </w:r>
          </w:p>
        </w:tc>
        <w:tc>
          <w:tcPr>
            <w:tcW w:w="1205" w:type="dxa"/>
            <w:tcBorders>
              <w:top w:val="nil"/>
              <w:left w:val="nil"/>
              <w:bottom w:val="nil"/>
              <w:right w:val="nil"/>
            </w:tcBorders>
            <w:shd w:val="clear" w:color="auto" w:fill="auto"/>
            <w:noWrap/>
          </w:tcPr>
          <w:p w14:paraId="36E464F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$11,450 </w:t>
            </w:r>
          </w:p>
        </w:tc>
      </w:tr>
      <w:tr w:rsidR="00656FB0" w:rsidRPr="00FA3226" w14:paraId="6C125D48" w14:textId="77777777" w:rsidTr="00D61A56">
        <w:trPr>
          <w:trHeight w:val="264"/>
        </w:trPr>
        <w:tc>
          <w:tcPr>
            <w:tcW w:w="3690" w:type="dxa"/>
            <w:tcBorders>
              <w:top w:val="nil"/>
              <w:left w:val="nil"/>
              <w:bottom w:val="nil"/>
              <w:right w:val="nil"/>
            </w:tcBorders>
            <w:shd w:val="clear" w:color="auto" w:fill="auto"/>
            <w:noWrap/>
          </w:tcPr>
          <w:p w14:paraId="623E447E"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90 Cemetery - Wages</w:t>
            </w:r>
          </w:p>
        </w:tc>
        <w:tc>
          <w:tcPr>
            <w:tcW w:w="1585" w:type="dxa"/>
            <w:tcBorders>
              <w:top w:val="nil"/>
              <w:left w:val="nil"/>
              <w:bottom w:val="nil"/>
              <w:right w:val="nil"/>
            </w:tcBorders>
            <w:shd w:val="clear" w:color="auto" w:fill="auto"/>
            <w:noWrap/>
          </w:tcPr>
          <w:p w14:paraId="09D689B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$68,492 </w:t>
            </w:r>
          </w:p>
        </w:tc>
        <w:tc>
          <w:tcPr>
            <w:tcW w:w="1620" w:type="dxa"/>
            <w:tcBorders>
              <w:top w:val="nil"/>
              <w:left w:val="nil"/>
              <w:bottom w:val="nil"/>
              <w:right w:val="nil"/>
            </w:tcBorders>
            <w:shd w:val="clear" w:color="auto" w:fill="auto"/>
            <w:noWrap/>
          </w:tcPr>
          <w:p w14:paraId="066CFEB5"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$68,859 </w:t>
            </w:r>
          </w:p>
        </w:tc>
        <w:tc>
          <w:tcPr>
            <w:tcW w:w="1440" w:type="dxa"/>
            <w:tcBorders>
              <w:top w:val="nil"/>
              <w:left w:val="nil"/>
              <w:bottom w:val="nil"/>
              <w:right w:val="nil"/>
            </w:tcBorders>
            <w:shd w:val="clear" w:color="auto" w:fill="auto"/>
            <w:noWrap/>
          </w:tcPr>
          <w:p w14:paraId="1E740A19"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$74,058 </w:t>
            </w:r>
          </w:p>
        </w:tc>
        <w:tc>
          <w:tcPr>
            <w:tcW w:w="1205" w:type="dxa"/>
            <w:tcBorders>
              <w:top w:val="nil"/>
              <w:left w:val="nil"/>
              <w:bottom w:val="nil"/>
              <w:right w:val="nil"/>
            </w:tcBorders>
            <w:shd w:val="clear" w:color="auto" w:fill="auto"/>
            <w:noWrap/>
          </w:tcPr>
          <w:p w14:paraId="64B4183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$67,991</w:t>
            </w:r>
          </w:p>
        </w:tc>
      </w:tr>
      <w:tr w:rsidR="00656FB0" w:rsidRPr="00FA3226" w14:paraId="48CFC61B" w14:textId="77777777" w:rsidTr="00D61A56">
        <w:trPr>
          <w:trHeight w:val="264"/>
        </w:trPr>
        <w:tc>
          <w:tcPr>
            <w:tcW w:w="3690" w:type="dxa"/>
            <w:tcBorders>
              <w:top w:val="nil"/>
              <w:left w:val="nil"/>
              <w:bottom w:val="nil"/>
              <w:right w:val="nil"/>
            </w:tcBorders>
            <w:shd w:val="clear" w:color="auto" w:fill="auto"/>
            <w:noWrap/>
          </w:tcPr>
          <w:p w14:paraId="179188CC"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91 Cemetery - Supplies &amp; Equip.</w:t>
            </w:r>
          </w:p>
        </w:tc>
        <w:tc>
          <w:tcPr>
            <w:tcW w:w="1585" w:type="dxa"/>
            <w:tcBorders>
              <w:top w:val="nil"/>
              <w:left w:val="nil"/>
              <w:bottom w:val="nil"/>
              <w:right w:val="nil"/>
            </w:tcBorders>
            <w:shd w:val="clear" w:color="auto" w:fill="auto"/>
            <w:noWrap/>
          </w:tcPr>
          <w:p w14:paraId="4539B47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$5,316 </w:t>
            </w:r>
          </w:p>
        </w:tc>
        <w:tc>
          <w:tcPr>
            <w:tcW w:w="1620" w:type="dxa"/>
            <w:tcBorders>
              <w:top w:val="nil"/>
              <w:left w:val="nil"/>
              <w:bottom w:val="nil"/>
              <w:right w:val="nil"/>
            </w:tcBorders>
            <w:shd w:val="clear" w:color="auto" w:fill="auto"/>
            <w:noWrap/>
          </w:tcPr>
          <w:p w14:paraId="51CD994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$5,015 </w:t>
            </w:r>
          </w:p>
        </w:tc>
        <w:tc>
          <w:tcPr>
            <w:tcW w:w="1440" w:type="dxa"/>
            <w:tcBorders>
              <w:top w:val="nil"/>
              <w:left w:val="nil"/>
              <w:bottom w:val="nil"/>
              <w:right w:val="nil"/>
            </w:tcBorders>
            <w:shd w:val="clear" w:color="auto" w:fill="auto"/>
            <w:noWrap/>
          </w:tcPr>
          <w:p w14:paraId="577DA396"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$6,195 </w:t>
            </w:r>
          </w:p>
        </w:tc>
        <w:tc>
          <w:tcPr>
            <w:tcW w:w="1205" w:type="dxa"/>
            <w:tcBorders>
              <w:top w:val="nil"/>
              <w:left w:val="nil"/>
              <w:bottom w:val="nil"/>
              <w:right w:val="nil"/>
            </w:tcBorders>
            <w:shd w:val="clear" w:color="auto" w:fill="auto"/>
            <w:noWrap/>
          </w:tcPr>
          <w:p w14:paraId="09F9A23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$6,195 </w:t>
            </w:r>
          </w:p>
        </w:tc>
      </w:tr>
      <w:tr w:rsidR="00656FB0" w:rsidRPr="00FA3226" w14:paraId="6294DBEC" w14:textId="77777777" w:rsidTr="00D61A56">
        <w:trPr>
          <w:trHeight w:val="264"/>
        </w:trPr>
        <w:tc>
          <w:tcPr>
            <w:tcW w:w="3690" w:type="dxa"/>
            <w:tcBorders>
              <w:top w:val="nil"/>
              <w:left w:val="nil"/>
              <w:bottom w:val="nil"/>
              <w:right w:val="nil"/>
            </w:tcBorders>
            <w:shd w:val="clear" w:color="auto" w:fill="auto"/>
            <w:noWrap/>
          </w:tcPr>
          <w:p w14:paraId="65EFDC43"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b/>
                <w:bCs/>
                <w:sz w:val="24"/>
                <w:szCs w:val="24"/>
              </w:rPr>
              <w:t xml:space="preserve">Total Cemetery                                               </w:t>
            </w:r>
          </w:p>
        </w:tc>
        <w:tc>
          <w:tcPr>
            <w:tcW w:w="1585" w:type="dxa"/>
            <w:tcBorders>
              <w:top w:val="nil"/>
              <w:left w:val="nil"/>
              <w:bottom w:val="nil"/>
              <w:right w:val="nil"/>
            </w:tcBorders>
            <w:shd w:val="clear" w:color="auto" w:fill="auto"/>
            <w:noWrap/>
          </w:tcPr>
          <w:p w14:paraId="3DE1EA1B" w14:textId="4E9716C9"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 xml:space="preserve">$84,639  </w:t>
            </w:r>
          </w:p>
        </w:tc>
        <w:tc>
          <w:tcPr>
            <w:tcW w:w="1620" w:type="dxa"/>
            <w:tcBorders>
              <w:top w:val="nil"/>
              <w:left w:val="nil"/>
              <w:bottom w:val="nil"/>
              <w:right w:val="nil"/>
            </w:tcBorders>
            <w:shd w:val="clear" w:color="auto" w:fill="auto"/>
            <w:noWrap/>
          </w:tcPr>
          <w:p w14:paraId="1EDED9A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$84,922</w:t>
            </w:r>
          </w:p>
        </w:tc>
        <w:tc>
          <w:tcPr>
            <w:tcW w:w="1440" w:type="dxa"/>
            <w:tcBorders>
              <w:top w:val="nil"/>
              <w:left w:val="nil"/>
              <w:bottom w:val="nil"/>
              <w:right w:val="nil"/>
            </w:tcBorders>
            <w:shd w:val="clear" w:color="auto" w:fill="auto"/>
            <w:noWrap/>
          </w:tcPr>
          <w:p w14:paraId="66501529"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$91,522</w:t>
            </w:r>
          </w:p>
        </w:tc>
        <w:tc>
          <w:tcPr>
            <w:tcW w:w="1205" w:type="dxa"/>
            <w:tcBorders>
              <w:top w:val="nil"/>
              <w:left w:val="nil"/>
              <w:bottom w:val="nil"/>
              <w:right w:val="nil"/>
            </w:tcBorders>
            <w:shd w:val="clear" w:color="auto" w:fill="auto"/>
            <w:noWrap/>
          </w:tcPr>
          <w:p w14:paraId="2948A2A8"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$85,636</w:t>
            </w:r>
          </w:p>
        </w:tc>
      </w:tr>
      <w:tr w:rsidR="00656FB0" w:rsidRPr="00FA3226" w14:paraId="0F93A3D5" w14:textId="77777777" w:rsidTr="00D61A56">
        <w:trPr>
          <w:trHeight w:val="264"/>
        </w:trPr>
        <w:tc>
          <w:tcPr>
            <w:tcW w:w="3690" w:type="dxa"/>
            <w:tcBorders>
              <w:top w:val="nil"/>
              <w:left w:val="nil"/>
              <w:bottom w:val="nil"/>
              <w:right w:val="nil"/>
            </w:tcBorders>
            <w:shd w:val="clear" w:color="auto" w:fill="auto"/>
            <w:noWrap/>
          </w:tcPr>
          <w:p w14:paraId="03C5E539" w14:textId="77777777" w:rsidR="00656FB0" w:rsidRPr="00454D66" w:rsidRDefault="00656FB0" w:rsidP="00656FB0">
            <w:pPr>
              <w:spacing w:after="0" w:line="240" w:lineRule="auto"/>
              <w:rPr>
                <w:rFonts w:ascii="Arial Narrow" w:hAnsi="Arial Narrow" w:cs="Arial"/>
                <w:sz w:val="24"/>
                <w:szCs w:val="24"/>
              </w:rPr>
            </w:pPr>
          </w:p>
        </w:tc>
        <w:tc>
          <w:tcPr>
            <w:tcW w:w="1585" w:type="dxa"/>
            <w:tcBorders>
              <w:top w:val="nil"/>
              <w:left w:val="nil"/>
              <w:bottom w:val="nil"/>
              <w:right w:val="nil"/>
            </w:tcBorders>
            <w:shd w:val="clear" w:color="auto" w:fill="auto"/>
            <w:noWrap/>
          </w:tcPr>
          <w:p w14:paraId="59F7722E" w14:textId="77777777" w:rsidR="00656FB0" w:rsidRPr="00454D66"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04E42A94" w14:textId="77777777" w:rsidR="00656FB0" w:rsidRPr="00454D66"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40421767" w14:textId="77777777" w:rsidR="00656FB0" w:rsidRPr="00454D66" w:rsidRDefault="00656FB0" w:rsidP="00656FB0">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4288A7A1" w14:textId="77777777" w:rsidR="00656FB0" w:rsidRPr="00454D66" w:rsidRDefault="00656FB0" w:rsidP="00656FB0">
            <w:pPr>
              <w:spacing w:after="0" w:line="240" w:lineRule="auto"/>
              <w:jc w:val="right"/>
              <w:rPr>
                <w:rFonts w:ascii="Arial Narrow" w:hAnsi="Arial Narrow" w:cs="Arial"/>
                <w:sz w:val="24"/>
                <w:szCs w:val="24"/>
              </w:rPr>
            </w:pPr>
          </w:p>
        </w:tc>
      </w:tr>
      <w:tr w:rsidR="00656FB0" w:rsidRPr="00FA3226" w14:paraId="5E9A4A4E" w14:textId="77777777" w:rsidTr="00D61A56">
        <w:trPr>
          <w:trHeight w:val="264"/>
        </w:trPr>
        <w:tc>
          <w:tcPr>
            <w:tcW w:w="3690" w:type="dxa"/>
            <w:tcBorders>
              <w:top w:val="nil"/>
              <w:left w:val="nil"/>
              <w:bottom w:val="nil"/>
              <w:right w:val="nil"/>
            </w:tcBorders>
            <w:shd w:val="clear" w:color="auto" w:fill="auto"/>
            <w:noWrap/>
          </w:tcPr>
          <w:p w14:paraId="2E00DBC7"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b/>
                <w:bCs/>
                <w:sz w:val="24"/>
                <w:szCs w:val="24"/>
              </w:rPr>
              <w:t>Public Works - Water</w:t>
            </w:r>
          </w:p>
        </w:tc>
        <w:tc>
          <w:tcPr>
            <w:tcW w:w="1585" w:type="dxa"/>
            <w:tcBorders>
              <w:top w:val="nil"/>
              <w:left w:val="nil"/>
              <w:bottom w:val="nil"/>
              <w:right w:val="nil"/>
            </w:tcBorders>
            <w:shd w:val="clear" w:color="auto" w:fill="auto"/>
            <w:noWrap/>
          </w:tcPr>
          <w:p w14:paraId="71FC1A03" w14:textId="77777777" w:rsidR="00656FB0" w:rsidRPr="00454D66"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6F7ED22F" w14:textId="77777777" w:rsidR="00656FB0" w:rsidRPr="00454D66"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6F5240E5" w14:textId="77777777" w:rsidR="00656FB0" w:rsidRPr="00454D66" w:rsidRDefault="00656FB0" w:rsidP="00656FB0">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419079B7" w14:textId="77777777" w:rsidR="00656FB0" w:rsidRPr="00454D66" w:rsidRDefault="00656FB0" w:rsidP="00656FB0">
            <w:pPr>
              <w:spacing w:after="0" w:line="240" w:lineRule="auto"/>
              <w:jc w:val="right"/>
              <w:rPr>
                <w:rFonts w:ascii="Arial Narrow" w:hAnsi="Arial Narrow" w:cs="Arial"/>
                <w:sz w:val="24"/>
                <w:szCs w:val="24"/>
              </w:rPr>
            </w:pPr>
          </w:p>
        </w:tc>
      </w:tr>
      <w:tr w:rsidR="00656FB0" w:rsidRPr="00FA3226" w14:paraId="0AE87205" w14:textId="77777777" w:rsidTr="00D61A56">
        <w:trPr>
          <w:trHeight w:val="264"/>
        </w:trPr>
        <w:tc>
          <w:tcPr>
            <w:tcW w:w="3690" w:type="dxa"/>
            <w:tcBorders>
              <w:top w:val="nil"/>
              <w:left w:val="nil"/>
              <w:bottom w:val="nil"/>
              <w:right w:val="nil"/>
            </w:tcBorders>
            <w:shd w:val="clear" w:color="auto" w:fill="auto"/>
            <w:noWrap/>
          </w:tcPr>
          <w:p w14:paraId="60217098"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92 Water - Supt Salary</w:t>
            </w:r>
          </w:p>
        </w:tc>
        <w:tc>
          <w:tcPr>
            <w:tcW w:w="1585" w:type="dxa"/>
            <w:tcBorders>
              <w:top w:val="nil"/>
              <w:left w:val="nil"/>
              <w:bottom w:val="nil"/>
              <w:right w:val="nil"/>
            </w:tcBorders>
            <w:shd w:val="clear" w:color="auto" w:fill="auto"/>
            <w:noWrap/>
          </w:tcPr>
          <w:p w14:paraId="7DE9646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$76,600 </w:t>
            </w:r>
          </w:p>
        </w:tc>
        <w:tc>
          <w:tcPr>
            <w:tcW w:w="1620" w:type="dxa"/>
            <w:tcBorders>
              <w:top w:val="nil"/>
              <w:left w:val="nil"/>
              <w:bottom w:val="nil"/>
              <w:right w:val="nil"/>
            </w:tcBorders>
            <w:shd w:val="clear" w:color="auto" w:fill="auto"/>
            <w:noWrap/>
          </w:tcPr>
          <w:p w14:paraId="7DBD1CC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$80,252 </w:t>
            </w:r>
          </w:p>
        </w:tc>
        <w:tc>
          <w:tcPr>
            <w:tcW w:w="1440" w:type="dxa"/>
            <w:tcBorders>
              <w:top w:val="nil"/>
              <w:left w:val="nil"/>
              <w:bottom w:val="nil"/>
              <w:right w:val="nil"/>
            </w:tcBorders>
            <w:shd w:val="clear" w:color="auto" w:fill="auto"/>
            <w:noWrap/>
          </w:tcPr>
          <w:p w14:paraId="5B04FC7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$82,775 </w:t>
            </w:r>
          </w:p>
        </w:tc>
        <w:tc>
          <w:tcPr>
            <w:tcW w:w="1205" w:type="dxa"/>
            <w:tcBorders>
              <w:top w:val="nil"/>
              <w:left w:val="nil"/>
              <w:bottom w:val="nil"/>
              <w:right w:val="nil"/>
            </w:tcBorders>
            <w:shd w:val="clear" w:color="auto" w:fill="auto"/>
            <w:noWrap/>
          </w:tcPr>
          <w:p w14:paraId="69555D48"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$85,874 </w:t>
            </w:r>
          </w:p>
        </w:tc>
      </w:tr>
      <w:tr w:rsidR="00656FB0" w:rsidRPr="00FA3226" w14:paraId="1FFE2780" w14:textId="77777777" w:rsidTr="00D61A56">
        <w:trPr>
          <w:trHeight w:val="264"/>
        </w:trPr>
        <w:tc>
          <w:tcPr>
            <w:tcW w:w="3690" w:type="dxa"/>
            <w:tcBorders>
              <w:top w:val="nil"/>
              <w:left w:val="nil"/>
              <w:bottom w:val="nil"/>
              <w:right w:val="nil"/>
            </w:tcBorders>
            <w:shd w:val="clear" w:color="auto" w:fill="auto"/>
            <w:noWrap/>
          </w:tcPr>
          <w:p w14:paraId="126ADBA6"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93 Water - Wages</w:t>
            </w:r>
          </w:p>
        </w:tc>
        <w:tc>
          <w:tcPr>
            <w:tcW w:w="1585" w:type="dxa"/>
            <w:tcBorders>
              <w:top w:val="nil"/>
              <w:left w:val="nil"/>
              <w:bottom w:val="nil"/>
              <w:right w:val="nil"/>
            </w:tcBorders>
            <w:shd w:val="clear" w:color="auto" w:fill="auto"/>
            <w:noWrap/>
          </w:tcPr>
          <w:p w14:paraId="28791AC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$178,294 </w:t>
            </w:r>
          </w:p>
        </w:tc>
        <w:tc>
          <w:tcPr>
            <w:tcW w:w="1620" w:type="dxa"/>
            <w:tcBorders>
              <w:top w:val="nil"/>
              <w:left w:val="nil"/>
              <w:bottom w:val="nil"/>
              <w:right w:val="nil"/>
            </w:tcBorders>
            <w:shd w:val="clear" w:color="auto" w:fill="auto"/>
            <w:noWrap/>
          </w:tcPr>
          <w:p w14:paraId="4904922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$178,339 </w:t>
            </w:r>
          </w:p>
        </w:tc>
        <w:tc>
          <w:tcPr>
            <w:tcW w:w="1440" w:type="dxa"/>
            <w:tcBorders>
              <w:top w:val="nil"/>
              <w:left w:val="nil"/>
              <w:bottom w:val="nil"/>
              <w:right w:val="nil"/>
            </w:tcBorders>
            <w:shd w:val="clear" w:color="auto" w:fill="auto"/>
            <w:noWrap/>
          </w:tcPr>
          <w:p w14:paraId="4F68419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$202,843 </w:t>
            </w:r>
          </w:p>
        </w:tc>
        <w:tc>
          <w:tcPr>
            <w:tcW w:w="1205" w:type="dxa"/>
            <w:tcBorders>
              <w:top w:val="nil"/>
              <w:left w:val="nil"/>
              <w:bottom w:val="nil"/>
              <w:right w:val="nil"/>
            </w:tcBorders>
            <w:shd w:val="clear" w:color="auto" w:fill="auto"/>
            <w:noWrap/>
          </w:tcPr>
          <w:p w14:paraId="6DA9A3C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$204,966 </w:t>
            </w:r>
          </w:p>
        </w:tc>
      </w:tr>
      <w:tr w:rsidR="00656FB0" w:rsidRPr="00FA3226" w14:paraId="3538D39E" w14:textId="77777777" w:rsidTr="00D61A56">
        <w:trPr>
          <w:trHeight w:val="264"/>
        </w:trPr>
        <w:tc>
          <w:tcPr>
            <w:tcW w:w="3690" w:type="dxa"/>
            <w:tcBorders>
              <w:top w:val="nil"/>
              <w:left w:val="nil"/>
              <w:bottom w:val="nil"/>
              <w:right w:val="nil"/>
            </w:tcBorders>
            <w:shd w:val="clear" w:color="auto" w:fill="auto"/>
            <w:noWrap/>
          </w:tcPr>
          <w:p w14:paraId="743E112B"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94 Water - Clerical</w:t>
            </w:r>
          </w:p>
        </w:tc>
        <w:tc>
          <w:tcPr>
            <w:tcW w:w="1585" w:type="dxa"/>
            <w:tcBorders>
              <w:top w:val="nil"/>
              <w:left w:val="nil"/>
              <w:bottom w:val="nil"/>
              <w:right w:val="nil"/>
            </w:tcBorders>
            <w:shd w:val="clear" w:color="auto" w:fill="auto"/>
            <w:noWrap/>
          </w:tcPr>
          <w:p w14:paraId="0C259D4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$52,298 </w:t>
            </w:r>
          </w:p>
        </w:tc>
        <w:tc>
          <w:tcPr>
            <w:tcW w:w="1620" w:type="dxa"/>
            <w:tcBorders>
              <w:top w:val="nil"/>
              <w:left w:val="nil"/>
              <w:bottom w:val="nil"/>
              <w:right w:val="nil"/>
            </w:tcBorders>
            <w:shd w:val="clear" w:color="auto" w:fill="auto"/>
            <w:noWrap/>
          </w:tcPr>
          <w:p w14:paraId="1A0E793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$39,122 </w:t>
            </w:r>
          </w:p>
        </w:tc>
        <w:tc>
          <w:tcPr>
            <w:tcW w:w="1440" w:type="dxa"/>
            <w:tcBorders>
              <w:top w:val="nil"/>
              <w:left w:val="nil"/>
              <w:bottom w:val="nil"/>
              <w:right w:val="nil"/>
            </w:tcBorders>
            <w:shd w:val="clear" w:color="auto" w:fill="auto"/>
            <w:noWrap/>
          </w:tcPr>
          <w:p w14:paraId="384C179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$42,468 </w:t>
            </w:r>
          </w:p>
        </w:tc>
        <w:tc>
          <w:tcPr>
            <w:tcW w:w="1205" w:type="dxa"/>
            <w:tcBorders>
              <w:top w:val="nil"/>
              <w:left w:val="nil"/>
              <w:bottom w:val="nil"/>
              <w:right w:val="nil"/>
            </w:tcBorders>
            <w:shd w:val="clear" w:color="auto" w:fill="auto"/>
            <w:noWrap/>
          </w:tcPr>
          <w:p w14:paraId="5A316D3E"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$44,214 </w:t>
            </w:r>
          </w:p>
        </w:tc>
      </w:tr>
      <w:tr w:rsidR="00656FB0" w:rsidRPr="00FA3226" w14:paraId="409D0434" w14:textId="77777777" w:rsidTr="00D61A56">
        <w:trPr>
          <w:trHeight w:val="264"/>
        </w:trPr>
        <w:tc>
          <w:tcPr>
            <w:tcW w:w="3690" w:type="dxa"/>
            <w:tcBorders>
              <w:top w:val="nil"/>
              <w:left w:val="nil"/>
              <w:bottom w:val="nil"/>
              <w:right w:val="nil"/>
            </w:tcBorders>
            <w:shd w:val="clear" w:color="auto" w:fill="auto"/>
            <w:noWrap/>
          </w:tcPr>
          <w:p w14:paraId="601B240C"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95 Water - Supply</w:t>
            </w:r>
          </w:p>
        </w:tc>
        <w:tc>
          <w:tcPr>
            <w:tcW w:w="1585" w:type="dxa"/>
            <w:tcBorders>
              <w:top w:val="nil"/>
              <w:left w:val="nil"/>
              <w:bottom w:val="nil"/>
              <w:right w:val="nil"/>
            </w:tcBorders>
            <w:shd w:val="clear" w:color="auto" w:fill="auto"/>
            <w:noWrap/>
          </w:tcPr>
          <w:p w14:paraId="0C42BD6C"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$183,830 </w:t>
            </w:r>
          </w:p>
        </w:tc>
        <w:tc>
          <w:tcPr>
            <w:tcW w:w="1620" w:type="dxa"/>
            <w:tcBorders>
              <w:top w:val="nil"/>
              <w:left w:val="nil"/>
              <w:bottom w:val="nil"/>
              <w:right w:val="nil"/>
            </w:tcBorders>
            <w:shd w:val="clear" w:color="auto" w:fill="auto"/>
            <w:noWrap/>
          </w:tcPr>
          <w:p w14:paraId="7769A2A3"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$166,870 </w:t>
            </w:r>
          </w:p>
        </w:tc>
        <w:tc>
          <w:tcPr>
            <w:tcW w:w="1440" w:type="dxa"/>
            <w:tcBorders>
              <w:top w:val="nil"/>
              <w:left w:val="nil"/>
              <w:bottom w:val="nil"/>
              <w:right w:val="nil"/>
            </w:tcBorders>
            <w:shd w:val="clear" w:color="auto" w:fill="auto"/>
            <w:noWrap/>
          </w:tcPr>
          <w:p w14:paraId="2A912F38"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$182,600 </w:t>
            </w:r>
          </w:p>
        </w:tc>
        <w:tc>
          <w:tcPr>
            <w:tcW w:w="1205" w:type="dxa"/>
            <w:tcBorders>
              <w:top w:val="nil"/>
              <w:left w:val="nil"/>
              <w:bottom w:val="nil"/>
              <w:right w:val="nil"/>
            </w:tcBorders>
            <w:shd w:val="clear" w:color="auto" w:fill="auto"/>
            <w:noWrap/>
          </w:tcPr>
          <w:p w14:paraId="1ECD2F5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$182,600 </w:t>
            </w:r>
          </w:p>
        </w:tc>
      </w:tr>
      <w:tr w:rsidR="00656FB0" w:rsidRPr="00FA3226" w14:paraId="53A80618" w14:textId="77777777" w:rsidTr="00D61A56">
        <w:trPr>
          <w:trHeight w:val="264"/>
        </w:trPr>
        <w:tc>
          <w:tcPr>
            <w:tcW w:w="3690" w:type="dxa"/>
            <w:tcBorders>
              <w:top w:val="nil"/>
              <w:left w:val="nil"/>
              <w:bottom w:val="nil"/>
              <w:right w:val="nil"/>
            </w:tcBorders>
            <w:shd w:val="clear" w:color="auto" w:fill="auto"/>
            <w:noWrap/>
          </w:tcPr>
          <w:p w14:paraId="62B70732"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96 Water - Insurance</w:t>
            </w:r>
          </w:p>
        </w:tc>
        <w:tc>
          <w:tcPr>
            <w:tcW w:w="1585" w:type="dxa"/>
            <w:tcBorders>
              <w:top w:val="nil"/>
              <w:left w:val="nil"/>
              <w:bottom w:val="nil"/>
              <w:right w:val="nil"/>
            </w:tcBorders>
            <w:shd w:val="clear" w:color="auto" w:fill="auto"/>
            <w:noWrap/>
          </w:tcPr>
          <w:p w14:paraId="229BEDD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$35,936 </w:t>
            </w:r>
          </w:p>
        </w:tc>
        <w:tc>
          <w:tcPr>
            <w:tcW w:w="1620" w:type="dxa"/>
            <w:tcBorders>
              <w:top w:val="nil"/>
              <w:left w:val="nil"/>
              <w:bottom w:val="nil"/>
              <w:right w:val="nil"/>
            </w:tcBorders>
            <w:shd w:val="clear" w:color="auto" w:fill="auto"/>
            <w:noWrap/>
          </w:tcPr>
          <w:p w14:paraId="53013C48"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$31,524 </w:t>
            </w:r>
          </w:p>
        </w:tc>
        <w:tc>
          <w:tcPr>
            <w:tcW w:w="1440" w:type="dxa"/>
            <w:tcBorders>
              <w:top w:val="nil"/>
              <w:left w:val="nil"/>
              <w:bottom w:val="nil"/>
              <w:right w:val="nil"/>
            </w:tcBorders>
            <w:shd w:val="clear" w:color="auto" w:fill="auto"/>
            <w:noWrap/>
          </w:tcPr>
          <w:p w14:paraId="71727FCD"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$60,579 </w:t>
            </w:r>
          </w:p>
        </w:tc>
        <w:tc>
          <w:tcPr>
            <w:tcW w:w="1205" w:type="dxa"/>
            <w:tcBorders>
              <w:top w:val="nil"/>
              <w:left w:val="nil"/>
              <w:bottom w:val="nil"/>
              <w:right w:val="nil"/>
            </w:tcBorders>
            <w:shd w:val="clear" w:color="auto" w:fill="auto"/>
            <w:noWrap/>
          </w:tcPr>
          <w:p w14:paraId="509DE005"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$50,000 </w:t>
            </w:r>
          </w:p>
        </w:tc>
      </w:tr>
      <w:tr w:rsidR="00656FB0" w:rsidRPr="00FA3226" w14:paraId="3921933D" w14:textId="77777777" w:rsidTr="00D61A56">
        <w:trPr>
          <w:trHeight w:val="264"/>
        </w:trPr>
        <w:tc>
          <w:tcPr>
            <w:tcW w:w="3690" w:type="dxa"/>
            <w:tcBorders>
              <w:top w:val="nil"/>
              <w:left w:val="nil"/>
              <w:bottom w:val="nil"/>
              <w:right w:val="nil"/>
            </w:tcBorders>
            <w:shd w:val="clear" w:color="auto" w:fill="auto"/>
            <w:noWrap/>
          </w:tcPr>
          <w:p w14:paraId="6FFE9E3B"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97 Water - Retirement</w:t>
            </w:r>
          </w:p>
        </w:tc>
        <w:tc>
          <w:tcPr>
            <w:tcW w:w="1585" w:type="dxa"/>
            <w:tcBorders>
              <w:top w:val="nil"/>
              <w:left w:val="nil"/>
              <w:bottom w:val="nil"/>
              <w:right w:val="nil"/>
            </w:tcBorders>
            <w:shd w:val="clear" w:color="auto" w:fill="auto"/>
            <w:noWrap/>
          </w:tcPr>
          <w:p w14:paraId="160943A2"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$14,777 </w:t>
            </w:r>
          </w:p>
        </w:tc>
        <w:tc>
          <w:tcPr>
            <w:tcW w:w="1620" w:type="dxa"/>
            <w:tcBorders>
              <w:top w:val="nil"/>
              <w:left w:val="nil"/>
              <w:bottom w:val="nil"/>
              <w:right w:val="nil"/>
            </w:tcBorders>
            <w:shd w:val="clear" w:color="auto" w:fill="auto"/>
            <w:noWrap/>
          </w:tcPr>
          <w:p w14:paraId="7C745D9D"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$15,741 </w:t>
            </w:r>
          </w:p>
        </w:tc>
        <w:tc>
          <w:tcPr>
            <w:tcW w:w="1440" w:type="dxa"/>
            <w:tcBorders>
              <w:top w:val="nil"/>
              <w:left w:val="nil"/>
              <w:bottom w:val="nil"/>
              <w:right w:val="nil"/>
            </w:tcBorders>
            <w:shd w:val="clear" w:color="auto" w:fill="auto"/>
            <w:noWrap/>
          </w:tcPr>
          <w:p w14:paraId="17383FF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$19,000 </w:t>
            </w:r>
          </w:p>
        </w:tc>
        <w:tc>
          <w:tcPr>
            <w:tcW w:w="1205" w:type="dxa"/>
            <w:tcBorders>
              <w:top w:val="nil"/>
              <w:left w:val="nil"/>
              <w:bottom w:val="nil"/>
              <w:right w:val="nil"/>
            </w:tcBorders>
            <w:shd w:val="clear" w:color="auto" w:fill="auto"/>
            <w:noWrap/>
          </w:tcPr>
          <w:p w14:paraId="63FB420B"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$19,000 </w:t>
            </w:r>
          </w:p>
        </w:tc>
      </w:tr>
      <w:tr w:rsidR="00656FB0" w:rsidRPr="00FA3226" w14:paraId="43C4023F" w14:textId="77777777" w:rsidTr="00D61A56">
        <w:trPr>
          <w:trHeight w:val="264"/>
        </w:trPr>
        <w:tc>
          <w:tcPr>
            <w:tcW w:w="3690" w:type="dxa"/>
            <w:tcBorders>
              <w:top w:val="nil"/>
              <w:left w:val="nil"/>
              <w:bottom w:val="nil"/>
              <w:right w:val="nil"/>
            </w:tcBorders>
            <w:shd w:val="clear" w:color="auto" w:fill="auto"/>
            <w:noWrap/>
          </w:tcPr>
          <w:p w14:paraId="581A4C92"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98 Water - Legal fees</w:t>
            </w:r>
          </w:p>
        </w:tc>
        <w:tc>
          <w:tcPr>
            <w:tcW w:w="1585" w:type="dxa"/>
            <w:tcBorders>
              <w:top w:val="nil"/>
              <w:left w:val="nil"/>
              <w:bottom w:val="nil"/>
              <w:right w:val="nil"/>
            </w:tcBorders>
            <w:shd w:val="clear" w:color="auto" w:fill="auto"/>
            <w:noWrap/>
          </w:tcPr>
          <w:p w14:paraId="03F86CD6"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6C74018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396B128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$1,500 </w:t>
            </w:r>
          </w:p>
        </w:tc>
        <w:tc>
          <w:tcPr>
            <w:tcW w:w="1205" w:type="dxa"/>
            <w:tcBorders>
              <w:top w:val="nil"/>
              <w:left w:val="nil"/>
              <w:bottom w:val="nil"/>
              <w:right w:val="nil"/>
            </w:tcBorders>
            <w:shd w:val="clear" w:color="auto" w:fill="auto"/>
            <w:noWrap/>
          </w:tcPr>
          <w:p w14:paraId="5BB1818E"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$1,500 </w:t>
            </w:r>
          </w:p>
        </w:tc>
      </w:tr>
      <w:tr w:rsidR="00656FB0" w:rsidRPr="00FA3226" w14:paraId="1872B8C5" w14:textId="77777777" w:rsidTr="00D61A56">
        <w:trPr>
          <w:trHeight w:val="264"/>
        </w:trPr>
        <w:tc>
          <w:tcPr>
            <w:tcW w:w="3690" w:type="dxa"/>
            <w:tcBorders>
              <w:top w:val="nil"/>
              <w:left w:val="nil"/>
              <w:bottom w:val="nil"/>
              <w:right w:val="nil"/>
            </w:tcBorders>
            <w:shd w:val="clear" w:color="auto" w:fill="auto"/>
            <w:noWrap/>
          </w:tcPr>
          <w:p w14:paraId="519706AC"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99 Water - Meters</w:t>
            </w:r>
          </w:p>
        </w:tc>
        <w:tc>
          <w:tcPr>
            <w:tcW w:w="1585" w:type="dxa"/>
            <w:tcBorders>
              <w:top w:val="nil"/>
              <w:left w:val="nil"/>
              <w:bottom w:val="nil"/>
              <w:right w:val="nil"/>
            </w:tcBorders>
            <w:shd w:val="clear" w:color="auto" w:fill="auto"/>
            <w:noWrap/>
          </w:tcPr>
          <w:p w14:paraId="29E7E1E2"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$24,905 </w:t>
            </w:r>
          </w:p>
        </w:tc>
        <w:tc>
          <w:tcPr>
            <w:tcW w:w="1620" w:type="dxa"/>
            <w:tcBorders>
              <w:top w:val="nil"/>
              <w:left w:val="nil"/>
              <w:bottom w:val="nil"/>
              <w:right w:val="nil"/>
            </w:tcBorders>
            <w:shd w:val="clear" w:color="auto" w:fill="auto"/>
            <w:noWrap/>
          </w:tcPr>
          <w:p w14:paraId="3FD15612"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$24,710 </w:t>
            </w:r>
          </w:p>
        </w:tc>
        <w:tc>
          <w:tcPr>
            <w:tcW w:w="1440" w:type="dxa"/>
            <w:tcBorders>
              <w:top w:val="nil"/>
              <w:left w:val="nil"/>
              <w:bottom w:val="nil"/>
              <w:right w:val="nil"/>
            </w:tcBorders>
            <w:shd w:val="clear" w:color="auto" w:fill="auto"/>
            <w:noWrap/>
          </w:tcPr>
          <w:p w14:paraId="5CDFC88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$25,000 </w:t>
            </w:r>
          </w:p>
        </w:tc>
        <w:tc>
          <w:tcPr>
            <w:tcW w:w="1205" w:type="dxa"/>
            <w:tcBorders>
              <w:top w:val="nil"/>
              <w:left w:val="nil"/>
              <w:bottom w:val="nil"/>
              <w:right w:val="nil"/>
            </w:tcBorders>
            <w:shd w:val="clear" w:color="auto" w:fill="auto"/>
            <w:noWrap/>
          </w:tcPr>
          <w:p w14:paraId="101BE026"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$25,000 </w:t>
            </w:r>
          </w:p>
        </w:tc>
      </w:tr>
      <w:tr w:rsidR="00656FB0" w:rsidRPr="00FA3226" w14:paraId="5177DC5F" w14:textId="77777777" w:rsidTr="00D61A56">
        <w:trPr>
          <w:trHeight w:val="264"/>
        </w:trPr>
        <w:tc>
          <w:tcPr>
            <w:tcW w:w="3690" w:type="dxa"/>
            <w:tcBorders>
              <w:top w:val="nil"/>
              <w:left w:val="nil"/>
              <w:bottom w:val="nil"/>
              <w:right w:val="nil"/>
            </w:tcBorders>
            <w:shd w:val="clear" w:color="auto" w:fill="auto"/>
            <w:noWrap/>
          </w:tcPr>
          <w:p w14:paraId="0427226E"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100 Water - Gas &amp; Oil</w:t>
            </w:r>
          </w:p>
        </w:tc>
        <w:tc>
          <w:tcPr>
            <w:tcW w:w="1585" w:type="dxa"/>
            <w:tcBorders>
              <w:top w:val="nil"/>
              <w:left w:val="nil"/>
              <w:bottom w:val="nil"/>
              <w:right w:val="nil"/>
            </w:tcBorders>
            <w:shd w:val="clear" w:color="auto" w:fill="auto"/>
            <w:noWrap/>
          </w:tcPr>
          <w:p w14:paraId="6C6086A9"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$4,828 </w:t>
            </w:r>
          </w:p>
        </w:tc>
        <w:tc>
          <w:tcPr>
            <w:tcW w:w="1620" w:type="dxa"/>
            <w:tcBorders>
              <w:top w:val="nil"/>
              <w:left w:val="nil"/>
              <w:bottom w:val="nil"/>
              <w:right w:val="nil"/>
            </w:tcBorders>
            <w:shd w:val="clear" w:color="auto" w:fill="auto"/>
            <w:noWrap/>
          </w:tcPr>
          <w:p w14:paraId="4E1B0425"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$9,918 </w:t>
            </w:r>
          </w:p>
        </w:tc>
        <w:tc>
          <w:tcPr>
            <w:tcW w:w="1440" w:type="dxa"/>
            <w:tcBorders>
              <w:top w:val="nil"/>
              <w:left w:val="nil"/>
              <w:bottom w:val="nil"/>
              <w:right w:val="nil"/>
            </w:tcBorders>
            <w:shd w:val="clear" w:color="auto" w:fill="auto"/>
            <w:noWrap/>
          </w:tcPr>
          <w:p w14:paraId="7D7AD7EE"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$13,750 </w:t>
            </w:r>
          </w:p>
        </w:tc>
        <w:tc>
          <w:tcPr>
            <w:tcW w:w="1205" w:type="dxa"/>
            <w:tcBorders>
              <w:top w:val="nil"/>
              <w:left w:val="nil"/>
              <w:bottom w:val="nil"/>
              <w:right w:val="nil"/>
            </w:tcBorders>
            <w:shd w:val="clear" w:color="auto" w:fill="auto"/>
            <w:noWrap/>
          </w:tcPr>
          <w:p w14:paraId="6CBAB327"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$11,000 </w:t>
            </w:r>
          </w:p>
        </w:tc>
      </w:tr>
      <w:tr w:rsidR="00656FB0" w:rsidRPr="00FA3226" w14:paraId="5A20E5A8" w14:textId="77777777" w:rsidTr="00D61A56">
        <w:trPr>
          <w:trHeight w:val="264"/>
        </w:trPr>
        <w:tc>
          <w:tcPr>
            <w:tcW w:w="3690" w:type="dxa"/>
            <w:tcBorders>
              <w:top w:val="nil"/>
              <w:left w:val="nil"/>
              <w:bottom w:val="nil"/>
              <w:right w:val="nil"/>
            </w:tcBorders>
            <w:shd w:val="clear" w:color="auto" w:fill="auto"/>
            <w:noWrap/>
          </w:tcPr>
          <w:p w14:paraId="7E4E166E"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101 Water - Vehicle/Equipment Maint.</w:t>
            </w:r>
          </w:p>
        </w:tc>
        <w:tc>
          <w:tcPr>
            <w:tcW w:w="1585" w:type="dxa"/>
            <w:tcBorders>
              <w:top w:val="nil"/>
              <w:left w:val="nil"/>
              <w:bottom w:val="nil"/>
              <w:right w:val="nil"/>
            </w:tcBorders>
            <w:shd w:val="clear" w:color="auto" w:fill="auto"/>
            <w:noWrap/>
          </w:tcPr>
          <w:p w14:paraId="14BF65B6"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$8,080 </w:t>
            </w:r>
          </w:p>
        </w:tc>
        <w:tc>
          <w:tcPr>
            <w:tcW w:w="1620" w:type="dxa"/>
            <w:tcBorders>
              <w:top w:val="nil"/>
              <w:left w:val="nil"/>
              <w:bottom w:val="nil"/>
              <w:right w:val="nil"/>
            </w:tcBorders>
            <w:shd w:val="clear" w:color="auto" w:fill="auto"/>
            <w:noWrap/>
          </w:tcPr>
          <w:p w14:paraId="0DADB264"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$7,079 </w:t>
            </w:r>
          </w:p>
        </w:tc>
        <w:tc>
          <w:tcPr>
            <w:tcW w:w="1440" w:type="dxa"/>
            <w:tcBorders>
              <w:top w:val="nil"/>
              <w:left w:val="nil"/>
              <w:bottom w:val="nil"/>
              <w:right w:val="nil"/>
            </w:tcBorders>
            <w:shd w:val="clear" w:color="auto" w:fill="auto"/>
            <w:noWrap/>
          </w:tcPr>
          <w:p w14:paraId="5BA14D70"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$9,000 </w:t>
            </w:r>
          </w:p>
        </w:tc>
        <w:tc>
          <w:tcPr>
            <w:tcW w:w="1205" w:type="dxa"/>
            <w:tcBorders>
              <w:top w:val="nil"/>
              <w:left w:val="nil"/>
              <w:bottom w:val="nil"/>
              <w:right w:val="nil"/>
            </w:tcBorders>
            <w:shd w:val="clear" w:color="auto" w:fill="auto"/>
            <w:noWrap/>
          </w:tcPr>
          <w:p w14:paraId="5624BAD8"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$9,000 </w:t>
            </w:r>
          </w:p>
        </w:tc>
      </w:tr>
      <w:tr w:rsidR="00656FB0" w:rsidRPr="00FA3226" w14:paraId="2907F257" w14:textId="77777777" w:rsidTr="00D61A56">
        <w:trPr>
          <w:trHeight w:val="264"/>
        </w:trPr>
        <w:tc>
          <w:tcPr>
            <w:tcW w:w="3690" w:type="dxa"/>
            <w:tcBorders>
              <w:top w:val="nil"/>
              <w:left w:val="nil"/>
              <w:bottom w:val="nil"/>
              <w:right w:val="nil"/>
            </w:tcBorders>
            <w:shd w:val="clear" w:color="auto" w:fill="auto"/>
            <w:noWrap/>
          </w:tcPr>
          <w:p w14:paraId="3B173B2B"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sz w:val="24"/>
                <w:szCs w:val="24"/>
              </w:rPr>
              <w:t>102 Water - Tower/Wells Maint.</w:t>
            </w:r>
          </w:p>
        </w:tc>
        <w:tc>
          <w:tcPr>
            <w:tcW w:w="1585" w:type="dxa"/>
            <w:tcBorders>
              <w:top w:val="nil"/>
              <w:left w:val="nil"/>
              <w:bottom w:val="nil"/>
              <w:right w:val="nil"/>
            </w:tcBorders>
            <w:shd w:val="clear" w:color="auto" w:fill="auto"/>
            <w:noWrap/>
          </w:tcPr>
          <w:p w14:paraId="0545B1FF"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$16,191 </w:t>
            </w:r>
          </w:p>
        </w:tc>
        <w:tc>
          <w:tcPr>
            <w:tcW w:w="1620" w:type="dxa"/>
            <w:tcBorders>
              <w:top w:val="nil"/>
              <w:left w:val="nil"/>
              <w:bottom w:val="nil"/>
              <w:right w:val="nil"/>
            </w:tcBorders>
            <w:shd w:val="clear" w:color="auto" w:fill="auto"/>
            <w:noWrap/>
          </w:tcPr>
          <w:p w14:paraId="5DCA4127"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$14,377 </w:t>
            </w:r>
          </w:p>
        </w:tc>
        <w:tc>
          <w:tcPr>
            <w:tcW w:w="1440" w:type="dxa"/>
            <w:tcBorders>
              <w:top w:val="nil"/>
              <w:left w:val="nil"/>
              <w:bottom w:val="nil"/>
              <w:right w:val="nil"/>
            </w:tcBorders>
            <w:shd w:val="clear" w:color="auto" w:fill="auto"/>
            <w:noWrap/>
          </w:tcPr>
          <w:p w14:paraId="333253E1"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$100,000 </w:t>
            </w:r>
          </w:p>
        </w:tc>
        <w:tc>
          <w:tcPr>
            <w:tcW w:w="1205" w:type="dxa"/>
            <w:tcBorders>
              <w:top w:val="nil"/>
              <w:left w:val="nil"/>
              <w:bottom w:val="nil"/>
              <w:right w:val="nil"/>
            </w:tcBorders>
            <w:shd w:val="clear" w:color="auto" w:fill="auto"/>
            <w:noWrap/>
          </w:tcPr>
          <w:p w14:paraId="2CC8A8FE"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sz w:val="24"/>
                <w:szCs w:val="24"/>
              </w:rPr>
              <w:t xml:space="preserve"> $100,000 </w:t>
            </w:r>
          </w:p>
        </w:tc>
      </w:tr>
      <w:tr w:rsidR="00656FB0" w:rsidRPr="00FA3226" w14:paraId="78A07D9D" w14:textId="77777777" w:rsidTr="00D61A56">
        <w:trPr>
          <w:trHeight w:val="264"/>
        </w:trPr>
        <w:tc>
          <w:tcPr>
            <w:tcW w:w="3690" w:type="dxa"/>
            <w:tcBorders>
              <w:top w:val="nil"/>
              <w:left w:val="nil"/>
              <w:bottom w:val="nil"/>
              <w:right w:val="nil"/>
            </w:tcBorders>
            <w:shd w:val="clear" w:color="auto" w:fill="auto"/>
            <w:noWrap/>
          </w:tcPr>
          <w:p w14:paraId="30E8B3D2" w14:textId="77777777" w:rsidR="00656FB0" w:rsidRPr="00454D66" w:rsidRDefault="00656FB0" w:rsidP="00656FB0">
            <w:pPr>
              <w:spacing w:after="0" w:line="240" w:lineRule="auto"/>
              <w:rPr>
                <w:rFonts w:ascii="Arial Narrow" w:hAnsi="Arial Narrow" w:cs="Arial"/>
                <w:sz w:val="24"/>
                <w:szCs w:val="24"/>
              </w:rPr>
            </w:pPr>
            <w:r w:rsidRPr="00454D66">
              <w:rPr>
                <w:rFonts w:ascii="Arial Narrow" w:hAnsi="Arial Narrow" w:cs="Arial"/>
                <w:b/>
                <w:bCs/>
                <w:sz w:val="24"/>
                <w:szCs w:val="24"/>
              </w:rPr>
              <w:t xml:space="preserve">Total Water                                                   </w:t>
            </w:r>
          </w:p>
        </w:tc>
        <w:tc>
          <w:tcPr>
            <w:tcW w:w="1585" w:type="dxa"/>
            <w:tcBorders>
              <w:top w:val="nil"/>
              <w:left w:val="nil"/>
              <w:bottom w:val="nil"/>
              <w:right w:val="nil"/>
            </w:tcBorders>
            <w:shd w:val="clear" w:color="auto" w:fill="auto"/>
            <w:noWrap/>
          </w:tcPr>
          <w:p w14:paraId="6A474C50" w14:textId="44597CBD"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$595,7</w:t>
            </w:r>
            <w:r w:rsidR="00120F77">
              <w:rPr>
                <w:rFonts w:ascii="Arial Narrow" w:hAnsi="Arial Narrow" w:cs="Arial"/>
                <w:b/>
                <w:bCs/>
                <w:sz w:val="24"/>
                <w:szCs w:val="24"/>
              </w:rPr>
              <w:t>40</w:t>
            </w:r>
          </w:p>
        </w:tc>
        <w:tc>
          <w:tcPr>
            <w:tcW w:w="1620" w:type="dxa"/>
            <w:tcBorders>
              <w:top w:val="nil"/>
              <w:left w:val="nil"/>
              <w:bottom w:val="nil"/>
              <w:right w:val="nil"/>
            </w:tcBorders>
            <w:shd w:val="clear" w:color="auto" w:fill="auto"/>
            <w:noWrap/>
          </w:tcPr>
          <w:p w14:paraId="4C478EC6"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$567,933</w:t>
            </w:r>
          </w:p>
        </w:tc>
        <w:tc>
          <w:tcPr>
            <w:tcW w:w="1440" w:type="dxa"/>
            <w:tcBorders>
              <w:top w:val="nil"/>
              <w:left w:val="nil"/>
              <w:bottom w:val="nil"/>
              <w:right w:val="nil"/>
            </w:tcBorders>
            <w:shd w:val="clear" w:color="auto" w:fill="auto"/>
            <w:noWrap/>
          </w:tcPr>
          <w:p w14:paraId="703D297A"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$739,515</w:t>
            </w:r>
          </w:p>
        </w:tc>
        <w:tc>
          <w:tcPr>
            <w:tcW w:w="1205" w:type="dxa"/>
            <w:tcBorders>
              <w:top w:val="nil"/>
              <w:left w:val="nil"/>
              <w:bottom w:val="nil"/>
              <w:right w:val="nil"/>
            </w:tcBorders>
            <w:shd w:val="clear" w:color="auto" w:fill="auto"/>
            <w:noWrap/>
          </w:tcPr>
          <w:p w14:paraId="756D2E92" w14:textId="77777777" w:rsidR="00656FB0" w:rsidRPr="00454D66" w:rsidRDefault="00656FB0" w:rsidP="00656FB0">
            <w:pPr>
              <w:spacing w:after="0" w:line="240" w:lineRule="auto"/>
              <w:jc w:val="right"/>
              <w:rPr>
                <w:rFonts w:ascii="Arial Narrow" w:hAnsi="Arial Narrow" w:cs="Arial"/>
                <w:sz w:val="24"/>
                <w:szCs w:val="24"/>
              </w:rPr>
            </w:pPr>
            <w:r w:rsidRPr="00454D66">
              <w:rPr>
                <w:rFonts w:ascii="Arial Narrow" w:hAnsi="Arial Narrow" w:cs="Arial"/>
                <w:b/>
                <w:bCs/>
                <w:sz w:val="24"/>
                <w:szCs w:val="24"/>
              </w:rPr>
              <w:t>$733,154 (D)</w:t>
            </w:r>
          </w:p>
        </w:tc>
      </w:tr>
      <w:tr w:rsidR="00656FB0" w:rsidRPr="00FA3226" w14:paraId="4AE892C0" w14:textId="77777777" w:rsidTr="00D61A56">
        <w:trPr>
          <w:trHeight w:val="264"/>
        </w:trPr>
        <w:tc>
          <w:tcPr>
            <w:tcW w:w="3690" w:type="dxa"/>
            <w:tcBorders>
              <w:top w:val="nil"/>
              <w:left w:val="nil"/>
              <w:bottom w:val="nil"/>
              <w:right w:val="nil"/>
            </w:tcBorders>
            <w:shd w:val="clear" w:color="auto" w:fill="auto"/>
            <w:noWrap/>
          </w:tcPr>
          <w:p w14:paraId="3FFFE380" w14:textId="77777777" w:rsidR="00656FB0" w:rsidRPr="00FA3226" w:rsidRDefault="00656FB0" w:rsidP="00656FB0">
            <w:pPr>
              <w:spacing w:after="0" w:line="240" w:lineRule="auto"/>
              <w:rPr>
                <w:rFonts w:ascii="Arial Narrow" w:hAnsi="Arial Narrow" w:cs="Arial"/>
                <w:b/>
                <w:bCs/>
                <w:color w:val="FF0000"/>
                <w:sz w:val="24"/>
                <w:szCs w:val="24"/>
              </w:rPr>
            </w:pPr>
          </w:p>
        </w:tc>
        <w:tc>
          <w:tcPr>
            <w:tcW w:w="1585" w:type="dxa"/>
            <w:tcBorders>
              <w:top w:val="nil"/>
              <w:left w:val="nil"/>
              <w:bottom w:val="nil"/>
              <w:right w:val="nil"/>
            </w:tcBorders>
            <w:shd w:val="clear" w:color="auto" w:fill="auto"/>
            <w:noWrap/>
          </w:tcPr>
          <w:p w14:paraId="56C77BE4" w14:textId="77777777" w:rsidR="00656FB0" w:rsidRPr="00FA3226" w:rsidRDefault="00656FB0" w:rsidP="00656FB0">
            <w:pPr>
              <w:spacing w:after="0" w:line="240" w:lineRule="auto"/>
              <w:jc w:val="right"/>
              <w:rPr>
                <w:rFonts w:ascii="Arial Narrow" w:hAnsi="Arial Narrow" w:cs="Arial"/>
                <w:b/>
                <w:bCs/>
                <w:color w:val="FF0000"/>
                <w:sz w:val="24"/>
                <w:szCs w:val="24"/>
              </w:rPr>
            </w:pPr>
          </w:p>
        </w:tc>
        <w:tc>
          <w:tcPr>
            <w:tcW w:w="1620" w:type="dxa"/>
            <w:tcBorders>
              <w:top w:val="nil"/>
              <w:left w:val="nil"/>
              <w:bottom w:val="nil"/>
              <w:right w:val="nil"/>
            </w:tcBorders>
            <w:shd w:val="clear" w:color="auto" w:fill="auto"/>
            <w:noWrap/>
          </w:tcPr>
          <w:p w14:paraId="3DE8C43A" w14:textId="77777777" w:rsidR="00656FB0" w:rsidRPr="00FA3226" w:rsidRDefault="00656FB0" w:rsidP="00656FB0">
            <w:pPr>
              <w:spacing w:after="0" w:line="240" w:lineRule="auto"/>
              <w:jc w:val="right"/>
              <w:rPr>
                <w:rFonts w:ascii="Arial Narrow" w:hAnsi="Arial Narrow" w:cs="Arial"/>
                <w:b/>
                <w:bCs/>
                <w:color w:val="FF0000"/>
                <w:sz w:val="24"/>
                <w:szCs w:val="24"/>
              </w:rPr>
            </w:pPr>
          </w:p>
        </w:tc>
        <w:tc>
          <w:tcPr>
            <w:tcW w:w="1440" w:type="dxa"/>
            <w:tcBorders>
              <w:top w:val="nil"/>
              <w:left w:val="nil"/>
              <w:bottom w:val="nil"/>
              <w:right w:val="nil"/>
            </w:tcBorders>
            <w:shd w:val="clear" w:color="auto" w:fill="auto"/>
            <w:noWrap/>
          </w:tcPr>
          <w:p w14:paraId="25BCBC37" w14:textId="77777777" w:rsidR="00656FB0" w:rsidRPr="00FA3226" w:rsidRDefault="00656FB0" w:rsidP="00656FB0">
            <w:pPr>
              <w:spacing w:after="0" w:line="240" w:lineRule="auto"/>
              <w:jc w:val="right"/>
              <w:rPr>
                <w:rFonts w:ascii="Arial Narrow" w:hAnsi="Arial Narrow" w:cs="Arial"/>
                <w:b/>
                <w:bCs/>
                <w:color w:val="FF0000"/>
                <w:sz w:val="24"/>
                <w:szCs w:val="24"/>
              </w:rPr>
            </w:pPr>
          </w:p>
        </w:tc>
        <w:tc>
          <w:tcPr>
            <w:tcW w:w="1205" w:type="dxa"/>
            <w:tcBorders>
              <w:top w:val="nil"/>
              <w:left w:val="nil"/>
              <w:bottom w:val="nil"/>
              <w:right w:val="nil"/>
            </w:tcBorders>
            <w:shd w:val="clear" w:color="auto" w:fill="auto"/>
            <w:noWrap/>
          </w:tcPr>
          <w:p w14:paraId="548D46F9" w14:textId="77777777" w:rsidR="00656FB0" w:rsidRPr="00FA3226" w:rsidRDefault="00656FB0" w:rsidP="00656FB0">
            <w:pPr>
              <w:spacing w:after="0" w:line="240" w:lineRule="auto"/>
              <w:jc w:val="right"/>
              <w:rPr>
                <w:rFonts w:ascii="Arial Narrow" w:hAnsi="Arial Narrow" w:cs="Arial"/>
                <w:b/>
                <w:bCs/>
                <w:color w:val="FF0000"/>
                <w:sz w:val="24"/>
                <w:szCs w:val="24"/>
              </w:rPr>
            </w:pPr>
          </w:p>
        </w:tc>
      </w:tr>
      <w:tr w:rsidR="00656FB0" w:rsidRPr="00FA3226" w14:paraId="13C41C3E" w14:textId="77777777" w:rsidTr="00D61A56">
        <w:trPr>
          <w:trHeight w:val="264"/>
        </w:trPr>
        <w:tc>
          <w:tcPr>
            <w:tcW w:w="3690" w:type="dxa"/>
            <w:tcBorders>
              <w:top w:val="nil"/>
              <w:left w:val="nil"/>
              <w:bottom w:val="nil"/>
              <w:right w:val="nil"/>
            </w:tcBorders>
            <w:shd w:val="clear" w:color="auto" w:fill="auto"/>
            <w:noWrap/>
          </w:tcPr>
          <w:p w14:paraId="5752B6DA"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b/>
                <w:bCs/>
                <w:sz w:val="24"/>
                <w:szCs w:val="24"/>
              </w:rPr>
              <w:t>Public Works - Solid Waste Manage.</w:t>
            </w:r>
          </w:p>
        </w:tc>
        <w:tc>
          <w:tcPr>
            <w:tcW w:w="1585" w:type="dxa"/>
            <w:tcBorders>
              <w:top w:val="nil"/>
              <w:left w:val="nil"/>
              <w:bottom w:val="nil"/>
              <w:right w:val="nil"/>
            </w:tcBorders>
            <w:shd w:val="clear" w:color="auto" w:fill="auto"/>
            <w:noWrap/>
          </w:tcPr>
          <w:p w14:paraId="1B3DA0A4" w14:textId="77777777" w:rsidR="00656FB0" w:rsidRPr="00774417" w:rsidRDefault="00656FB0" w:rsidP="00656FB0">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26486615" w14:textId="77777777" w:rsidR="00656FB0" w:rsidRPr="00774417" w:rsidRDefault="00656FB0" w:rsidP="00656FB0">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4280F770" w14:textId="77777777" w:rsidR="00656FB0" w:rsidRPr="00774417" w:rsidRDefault="00656FB0" w:rsidP="00656FB0">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68A16C49" w14:textId="77777777" w:rsidR="00656FB0" w:rsidRPr="00774417" w:rsidRDefault="00656FB0" w:rsidP="00656FB0">
            <w:pPr>
              <w:spacing w:after="0" w:line="240" w:lineRule="auto"/>
              <w:jc w:val="right"/>
              <w:rPr>
                <w:rFonts w:ascii="Arial Narrow" w:hAnsi="Arial Narrow" w:cs="Arial"/>
                <w:b/>
                <w:bCs/>
                <w:sz w:val="24"/>
                <w:szCs w:val="24"/>
              </w:rPr>
            </w:pPr>
          </w:p>
        </w:tc>
      </w:tr>
      <w:tr w:rsidR="00656FB0" w:rsidRPr="00FA3226" w14:paraId="60999454" w14:textId="77777777" w:rsidTr="00D61A56">
        <w:trPr>
          <w:trHeight w:val="264"/>
        </w:trPr>
        <w:tc>
          <w:tcPr>
            <w:tcW w:w="3690" w:type="dxa"/>
            <w:tcBorders>
              <w:top w:val="nil"/>
              <w:left w:val="nil"/>
              <w:bottom w:val="nil"/>
              <w:right w:val="nil"/>
            </w:tcBorders>
            <w:shd w:val="clear" w:color="auto" w:fill="auto"/>
            <w:noWrap/>
          </w:tcPr>
          <w:p w14:paraId="657C2354"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103 Recycling Office - Clerical</w:t>
            </w:r>
          </w:p>
        </w:tc>
        <w:tc>
          <w:tcPr>
            <w:tcW w:w="1585" w:type="dxa"/>
            <w:tcBorders>
              <w:top w:val="nil"/>
              <w:left w:val="nil"/>
              <w:bottom w:val="nil"/>
              <w:right w:val="nil"/>
            </w:tcBorders>
            <w:shd w:val="clear" w:color="auto" w:fill="auto"/>
            <w:noWrap/>
          </w:tcPr>
          <w:p w14:paraId="66643F2E"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$28,284 </w:t>
            </w:r>
          </w:p>
        </w:tc>
        <w:tc>
          <w:tcPr>
            <w:tcW w:w="1620" w:type="dxa"/>
            <w:tcBorders>
              <w:top w:val="nil"/>
              <w:left w:val="nil"/>
              <w:bottom w:val="nil"/>
              <w:right w:val="nil"/>
            </w:tcBorders>
            <w:shd w:val="clear" w:color="auto" w:fill="auto"/>
            <w:noWrap/>
          </w:tcPr>
          <w:p w14:paraId="2ED8B69B"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$29,978 </w:t>
            </w:r>
          </w:p>
        </w:tc>
        <w:tc>
          <w:tcPr>
            <w:tcW w:w="1440" w:type="dxa"/>
            <w:tcBorders>
              <w:top w:val="nil"/>
              <w:left w:val="nil"/>
              <w:bottom w:val="nil"/>
              <w:right w:val="nil"/>
            </w:tcBorders>
            <w:shd w:val="clear" w:color="auto" w:fill="auto"/>
            <w:noWrap/>
          </w:tcPr>
          <w:p w14:paraId="4AE22B8E"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$32,429 </w:t>
            </w:r>
          </w:p>
        </w:tc>
        <w:tc>
          <w:tcPr>
            <w:tcW w:w="1205" w:type="dxa"/>
            <w:tcBorders>
              <w:top w:val="nil"/>
              <w:left w:val="nil"/>
              <w:bottom w:val="nil"/>
              <w:right w:val="nil"/>
            </w:tcBorders>
            <w:shd w:val="clear" w:color="auto" w:fill="auto"/>
            <w:noWrap/>
          </w:tcPr>
          <w:p w14:paraId="61ADB8DB"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$31,907</w:t>
            </w:r>
          </w:p>
        </w:tc>
      </w:tr>
      <w:tr w:rsidR="00656FB0" w:rsidRPr="00FA3226" w14:paraId="0D2FB052" w14:textId="77777777" w:rsidTr="00D61A56">
        <w:trPr>
          <w:trHeight w:val="264"/>
        </w:trPr>
        <w:tc>
          <w:tcPr>
            <w:tcW w:w="3690" w:type="dxa"/>
            <w:tcBorders>
              <w:top w:val="nil"/>
              <w:left w:val="nil"/>
              <w:bottom w:val="nil"/>
              <w:right w:val="nil"/>
            </w:tcBorders>
            <w:shd w:val="clear" w:color="auto" w:fill="auto"/>
            <w:noWrap/>
          </w:tcPr>
          <w:p w14:paraId="7EDC547F"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104 Recycling Office – Exp.</w:t>
            </w:r>
          </w:p>
        </w:tc>
        <w:tc>
          <w:tcPr>
            <w:tcW w:w="1585" w:type="dxa"/>
            <w:tcBorders>
              <w:top w:val="nil"/>
              <w:left w:val="nil"/>
              <w:bottom w:val="nil"/>
              <w:right w:val="nil"/>
            </w:tcBorders>
            <w:shd w:val="clear" w:color="auto" w:fill="auto"/>
            <w:noWrap/>
          </w:tcPr>
          <w:p w14:paraId="65A2813F"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$2,794 </w:t>
            </w:r>
          </w:p>
        </w:tc>
        <w:tc>
          <w:tcPr>
            <w:tcW w:w="1620" w:type="dxa"/>
            <w:tcBorders>
              <w:top w:val="nil"/>
              <w:left w:val="nil"/>
              <w:bottom w:val="nil"/>
              <w:right w:val="nil"/>
            </w:tcBorders>
            <w:shd w:val="clear" w:color="auto" w:fill="auto"/>
            <w:noWrap/>
          </w:tcPr>
          <w:p w14:paraId="26454A7F"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$3,016 </w:t>
            </w:r>
          </w:p>
        </w:tc>
        <w:tc>
          <w:tcPr>
            <w:tcW w:w="1440" w:type="dxa"/>
            <w:tcBorders>
              <w:top w:val="nil"/>
              <w:left w:val="nil"/>
              <w:bottom w:val="nil"/>
              <w:right w:val="nil"/>
            </w:tcBorders>
            <w:shd w:val="clear" w:color="auto" w:fill="auto"/>
            <w:noWrap/>
          </w:tcPr>
          <w:p w14:paraId="4B47A03C"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$3,785 </w:t>
            </w:r>
          </w:p>
        </w:tc>
        <w:tc>
          <w:tcPr>
            <w:tcW w:w="1205" w:type="dxa"/>
            <w:tcBorders>
              <w:top w:val="nil"/>
              <w:left w:val="nil"/>
              <w:bottom w:val="nil"/>
              <w:right w:val="nil"/>
            </w:tcBorders>
            <w:shd w:val="clear" w:color="auto" w:fill="auto"/>
            <w:noWrap/>
          </w:tcPr>
          <w:p w14:paraId="15DAFD2F"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$3,785 </w:t>
            </w:r>
          </w:p>
        </w:tc>
      </w:tr>
      <w:tr w:rsidR="00656FB0" w:rsidRPr="00FA3226" w14:paraId="5CF2677E" w14:textId="77777777" w:rsidTr="00D61A56">
        <w:trPr>
          <w:trHeight w:val="264"/>
        </w:trPr>
        <w:tc>
          <w:tcPr>
            <w:tcW w:w="3690" w:type="dxa"/>
            <w:tcBorders>
              <w:top w:val="nil"/>
              <w:left w:val="nil"/>
              <w:bottom w:val="nil"/>
              <w:right w:val="nil"/>
            </w:tcBorders>
            <w:shd w:val="clear" w:color="auto" w:fill="auto"/>
            <w:noWrap/>
          </w:tcPr>
          <w:p w14:paraId="798BEEC3"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105 Recycling Center - Wages</w:t>
            </w:r>
          </w:p>
        </w:tc>
        <w:tc>
          <w:tcPr>
            <w:tcW w:w="1585" w:type="dxa"/>
            <w:tcBorders>
              <w:top w:val="nil"/>
              <w:left w:val="nil"/>
              <w:bottom w:val="nil"/>
              <w:right w:val="nil"/>
            </w:tcBorders>
            <w:shd w:val="clear" w:color="auto" w:fill="auto"/>
            <w:noWrap/>
          </w:tcPr>
          <w:p w14:paraId="085398CB"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$68,463 </w:t>
            </w:r>
          </w:p>
        </w:tc>
        <w:tc>
          <w:tcPr>
            <w:tcW w:w="1620" w:type="dxa"/>
            <w:tcBorders>
              <w:top w:val="nil"/>
              <w:left w:val="nil"/>
              <w:bottom w:val="nil"/>
              <w:right w:val="nil"/>
            </w:tcBorders>
            <w:shd w:val="clear" w:color="auto" w:fill="auto"/>
            <w:noWrap/>
          </w:tcPr>
          <w:p w14:paraId="0A19513B"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$73,970 </w:t>
            </w:r>
          </w:p>
        </w:tc>
        <w:tc>
          <w:tcPr>
            <w:tcW w:w="1440" w:type="dxa"/>
            <w:tcBorders>
              <w:top w:val="nil"/>
              <w:left w:val="nil"/>
              <w:bottom w:val="nil"/>
              <w:right w:val="nil"/>
            </w:tcBorders>
            <w:shd w:val="clear" w:color="auto" w:fill="auto"/>
            <w:noWrap/>
          </w:tcPr>
          <w:p w14:paraId="084E01BB"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$71,805 </w:t>
            </w:r>
          </w:p>
        </w:tc>
        <w:tc>
          <w:tcPr>
            <w:tcW w:w="1205" w:type="dxa"/>
            <w:tcBorders>
              <w:top w:val="nil"/>
              <w:left w:val="nil"/>
              <w:bottom w:val="nil"/>
              <w:right w:val="nil"/>
            </w:tcBorders>
            <w:shd w:val="clear" w:color="auto" w:fill="auto"/>
            <w:noWrap/>
          </w:tcPr>
          <w:p w14:paraId="33A50660"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$71,321 </w:t>
            </w:r>
          </w:p>
        </w:tc>
      </w:tr>
      <w:tr w:rsidR="00656FB0" w:rsidRPr="00FA3226" w14:paraId="3D11475E" w14:textId="77777777" w:rsidTr="00D61A56">
        <w:trPr>
          <w:trHeight w:val="264"/>
        </w:trPr>
        <w:tc>
          <w:tcPr>
            <w:tcW w:w="3690" w:type="dxa"/>
            <w:tcBorders>
              <w:top w:val="nil"/>
              <w:left w:val="nil"/>
              <w:bottom w:val="nil"/>
              <w:right w:val="nil"/>
            </w:tcBorders>
            <w:shd w:val="clear" w:color="auto" w:fill="auto"/>
            <w:noWrap/>
          </w:tcPr>
          <w:p w14:paraId="5A7925B6"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106 Recycling Center – Exp.</w:t>
            </w:r>
          </w:p>
        </w:tc>
        <w:tc>
          <w:tcPr>
            <w:tcW w:w="1585" w:type="dxa"/>
            <w:tcBorders>
              <w:top w:val="nil"/>
              <w:left w:val="nil"/>
              <w:bottom w:val="nil"/>
              <w:right w:val="nil"/>
            </w:tcBorders>
            <w:shd w:val="clear" w:color="auto" w:fill="auto"/>
            <w:noWrap/>
          </w:tcPr>
          <w:p w14:paraId="74A8A842"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$30,967 </w:t>
            </w:r>
          </w:p>
        </w:tc>
        <w:tc>
          <w:tcPr>
            <w:tcW w:w="1620" w:type="dxa"/>
            <w:tcBorders>
              <w:top w:val="nil"/>
              <w:left w:val="nil"/>
              <w:bottom w:val="nil"/>
              <w:right w:val="nil"/>
            </w:tcBorders>
            <w:shd w:val="clear" w:color="auto" w:fill="auto"/>
            <w:noWrap/>
          </w:tcPr>
          <w:p w14:paraId="054BD076"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$41,461 </w:t>
            </w:r>
          </w:p>
        </w:tc>
        <w:tc>
          <w:tcPr>
            <w:tcW w:w="1440" w:type="dxa"/>
            <w:tcBorders>
              <w:top w:val="nil"/>
              <w:left w:val="nil"/>
              <w:bottom w:val="nil"/>
              <w:right w:val="nil"/>
            </w:tcBorders>
            <w:shd w:val="clear" w:color="auto" w:fill="auto"/>
            <w:noWrap/>
          </w:tcPr>
          <w:p w14:paraId="4888E24F"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$45,000 </w:t>
            </w:r>
          </w:p>
        </w:tc>
        <w:tc>
          <w:tcPr>
            <w:tcW w:w="1205" w:type="dxa"/>
            <w:tcBorders>
              <w:top w:val="nil"/>
              <w:left w:val="nil"/>
              <w:bottom w:val="nil"/>
              <w:right w:val="nil"/>
            </w:tcBorders>
            <w:shd w:val="clear" w:color="auto" w:fill="auto"/>
            <w:noWrap/>
          </w:tcPr>
          <w:p w14:paraId="465EC751"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$45,000 </w:t>
            </w:r>
          </w:p>
        </w:tc>
      </w:tr>
      <w:tr w:rsidR="00656FB0" w:rsidRPr="00FA3226" w14:paraId="23955509" w14:textId="77777777" w:rsidTr="00D61A56">
        <w:trPr>
          <w:trHeight w:val="264"/>
        </w:trPr>
        <w:tc>
          <w:tcPr>
            <w:tcW w:w="3690" w:type="dxa"/>
            <w:tcBorders>
              <w:top w:val="nil"/>
              <w:left w:val="nil"/>
              <w:bottom w:val="nil"/>
              <w:right w:val="nil"/>
            </w:tcBorders>
            <w:shd w:val="clear" w:color="auto" w:fill="auto"/>
            <w:noWrap/>
          </w:tcPr>
          <w:p w14:paraId="5AEBABED"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sz w:val="24"/>
                <w:szCs w:val="24"/>
              </w:rPr>
              <w:t>107 Hazardous Waste Collection</w:t>
            </w:r>
          </w:p>
        </w:tc>
        <w:tc>
          <w:tcPr>
            <w:tcW w:w="1585" w:type="dxa"/>
            <w:tcBorders>
              <w:top w:val="nil"/>
              <w:left w:val="nil"/>
              <w:bottom w:val="nil"/>
              <w:right w:val="nil"/>
            </w:tcBorders>
            <w:shd w:val="clear" w:color="auto" w:fill="auto"/>
            <w:noWrap/>
          </w:tcPr>
          <w:p w14:paraId="1E2F8794"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$14,016 </w:t>
            </w:r>
          </w:p>
        </w:tc>
        <w:tc>
          <w:tcPr>
            <w:tcW w:w="1620" w:type="dxa"/>
            <w:tcBorders>
              <w:top w:val="nil"/>
              <w:left w:val="nil"/>
              <w:bottom w:val="nil"/>
              <w:right w:val="nil"/>
            </w:tcBorders>
            <w:shd w:val="clear" w:color="auto" w:fill="auto"/>
            <w:noWrap/>
          </w:tcPr>
          <w:p w14:paraId="2071027F"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$10,111 </w:t>
            </w:r>
          </w:p>
        </w:tc>
        <w:tc>
          <w:tcPr>
            <w:tcW w:w="1440" w:type="dxa"/>
            <w:tcBorders>
              <w:top w:val="nil"/>
              <w:left w:val="nil"/>
              <w:bottom w:val="nil"/>
              <w:right w:val="nil"/>
            </w:tcBorders>
            <w:shd w:val="clear" w:color="auto" w:fill="auto"/>
            <w:noWrap/>
          </w:tcPr>
          <w:p w14:paraId="2A7991C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$14,550 </w:t>
            </w:r>
          </w:p>
        </w:tc>
        <w:tc>
          <w:tcPr>
            <w:tcW w:w="1205" w:type="dxa"/>
            <w:tcBorders>
              <w:top w:val="nil"/>
              <w:left w:val="nil"/>
              <w:bottom w:val="nil"/>
              <w:right w:val="nil"/>
            </w:tcBorders>
            <w:shd w:val="clear" w:color="auto" w:fill="auto"/>
            <w:noWrap/>
          </w:tcPr>
          <w:p w14:paraId="14DAA915"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$14,550 </w:t>
            </w:r>
          </w:p>
        </w:tc>
      </w:tr>
      <w:tr w:rsidR="00656FB0" w:rsidRPr="00FA3226" w14:paraId="4EB0B825" w14:textId="77777777" w:rsidTr="00D61A56">
        <w:trPr>
          <w:trHeight w:val="264"/>
        </w:trPr>
        <w:tc>
          <w:tcPr>
            <w:tcW w:w="3690" w:type="dxa"/>
            <w:tcBorders>
              <w:top w:val="nil"/>
              <w:left w:val="nil"/>
              <w:bottom w:val="nil"/>
              <w:right w:val="nil"/>
            </w:tcBorders>
            <w:shd w:val="clear" w:color="auto" w:fill="auto"/>
            <w:noWrap/>
          </w:tcPr>
          <w:p w14:paraId="32EBFBE8"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sz w:val="24"/>
                <w:szCs w:val="24"/>
              </w:rPr>
              <w:t>108 Trash Collection/Disposal</w:t>
            </w:r>
          </w:p>
        </w:tc>
        <w:tc>
          <w:tcPr>
            <w:tcW w:w="1585" w:type="dxa"/>
            <w:tcBorders>
              <w:top w:val="nil"/>
              <w:left w:val="nil"/>
              <w:bottom w:val="nil"/>
              <w:right w:val="nil"/>
            </w:tcBorders>
            <w:shd w:val="clear" w:color="auto" w:fill="auto"/>
            <w:noWrap/>
          </w:tcPr>
          <w:p w14:paraId="222BD19E"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$192,038 </w:t>
            </w:r>
          </w:p>
        </w:tc>
        <w:tc>
          <w:tcPr>
            <w:tcW w:w="1620" w:type="dxa"/>
            <w:tcBorders>
              <w:top w:val="nil"/>
              <w:left w:val="nil"/>
              <w:bottom w:val="nil"/>
              <w:right w:val="nil"/>
            </w:tcBorders>
            <w:shd w:val="clear" w:color="auto" w:fill="auto"/>
            <w:noWrap/>
          </w:tcPr>
          <w:p w14:paraId="0615682E"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$176,308 </w:t>
            </w:r>
          </w:p>
        </w:tc>
        <w:tc>
          <w:tcPr>
            <w:tcW w:w="1440" w:type="dxa"/>
            <w:tcBorders>
              <w:top w:val="nil"/>
              <w:left w:val="nil"/>
              <w:bottom w:val="nil"/>
              <w:right w:val="nil"/>
            </w:tcBorders>
            <w:shd w:val="clear" w:color="auto" w:fill="auto"/>
            <w:noWrap/>
          </w:tcPr>
          <w:p w14:paraId="7E4A4EA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$243,540 </w:t>
            </w:r>
          </w:p>
        </w:tc>
        <w:tc>
          <w:tcPr>
            <w:tcW w:w="1205" w:type="dxa"/>
            <w:tcBorders>
              <w:top w:val="nil"/>
              <w:left w:val="nil"/>
              <w:bottom w:val="nil"/>
              <w:right w:val="nil"/>
            </w:tcBorders>
            <w:shd w:val="clear" w:color="auto" w:fill="auto"/>
            <w:noWrap/>
          </w:tcPr>
          <w:p w14:paraId="03B84160"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$235,919 </w:t>
            </w:r>
          </w:p>
        </w:tc>
      </w:tr>
      <w:tr w:rsidR="00656FB0" w:rsidRPr="00FA3226" w14:paraId="1B0C0620" w14:textId="77777777" w:rsidTr="00D61A56">
        <w:trPr>
          <w:trHeight w:val="264"/>
        </w:trPr>
        <w:tc>
          <w:tcPr>
            <w:tcW w:w="3690" w:type="dxa"/>
            <w:tcBorders>
              <w:top w:val="nil"/>
              <w:left w:val="nil"/>
              <w:bottom w:val="nil"/>
              <w:right w:val="nil"/>
            </w:tcBorders>
            <w:shd w:val="clear" w:color="auto" w:fill="auto"/>
            <w:noWrap/>
          </w:tcPr>
          <w:p w14:paraId="6C954D17"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b/>
                <w:bCs/>
                <w:sz w:val="24"/>
                <w:szCs w:val="24"/>
              </w:rPr>
              <w:t xml:space="preserve">Total Solid Waste Management                  </w:t>
            </w:r>
          </w:p>
        </w:tc>
        <w:tc>
          <w:tcPr>
            <w:tcW w:w="1585" w:type="dxa"/>
            <w:tcBorders>
              <w:top w:val="nil"/>
              <w:left w:val="nil"/>
              <w:bottom w:val="nil"/>
              <w:right w:val="nil"/>
            </w:tcBorders>
            <w:shd w:val="clear" w:color="auto" w:fill="auto"/>
            <w:noWrap/>
          </w:tcPr>
          <w:p w14:paraId="36BB498B" w14:textId="23BC629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$336,561</w:t>
            </w:r>
          </w:p>
        </w:tc>
        <w:tc>
          <w:tcPr>
            <w:tcW w:w="1620" w:type="dxa"/>
            <w:tcBorders>
              <w:top w:val="nil"/>
              <w:left w:val="nil"/>
              <w:bottom w:val="nil"/>
              <w:right w:val="nil"/>
            </w:tcBorders>
            <w:shd w:val="clear" w:color="auto" w:fill="auto"/>
            <w:noWrap/>
          </w:tcPr>
          <w:p w14:paraId="4A011969"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$334,843</w:t>
            </w:r>
          </w:p>
        </w:tc>
        <w:tc>
          <w:tcPr>
            <w:tcW w:w="1440" w:type="dxa"/>
            <w:tcBorders>
              <w:top w:val="nil"/>
              <w:left w:val="nil"/>
              <w:bottom w:val="nil"/>
              <w:right w:val="nil"/>
            </w:tcBorders>
            <w:shd w:val="clear" w:color="auto" w:fill="auto"/>
            <w:noWrap/>
          </w:tcPr>
          <w:p w14:paraId="2738A8A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$411,109</w:t>
            </w:r>
          </w:p>
        </w:tc>
        <w:tc>
          <w:tcPr>
            <w:tcW w:w="1205" w:type="dxa"/>
            <w:tcBorders>
              <w:top w:val="nil"/>
              <w:left w:val="nil"/>
              <w:bottom w:val="nil"/>
              <w:right w:val="nil"/>
            </w:tcBorders>
            <w:shd w:val="clear" w:color="auto" w:fill="auto"/>
            <w:noWrap/>
          </w:tcPr>
          <w:p w14:paraId="43AB3B3A" w14:textId="77777777" w:rsidR="00656FB0" w:rsidRPr="00774417" w:rsidRDefault="00656FB0" w:rsidP="00656FB0">
            <w:pPr>
              <w:tabs>
                <w:tab w:val="left" w:pos="540"/>
                <w:tab w:val="left" w:pos="720"/>
                <w:tab w:val="decimal" w:pos="5760"/>
                <w:tab w:val="decimal" w:pos="7380"/>
                <w:tab w:val="decimal" w:pos="9000"/>
                <w:tab w:val="decimal" w:pos="10620"/>
                <w:tab w:val="center" w:pos="12240"/>
              </w:tabs>
              <w:spacing w:after="0" w:line="240" w:lineRule="auto"/>
              <w:jc w:val="right"/>
              <w:rPr>
                <w:rFonts w:ascii="Arial Narrow" w:hAnsi="Arial Narrow" w:cs="Arial"/>
                <w:b/>
                <w:bCs/>
                <w:sz w:val="24"/>
                <w:szCs w:val="24"/>
              </w:rPr>
            </w:pPr>
            <w:r w:rsidRPr="00774417">
              <w:rPr>
                <w:rFonts w:ascii="Arial Narrow" w:hAnsi="Arial Narrow" w:cs="Arial"/>
                <w:b/>
                <w:bCs/>
                <w:sz w:val="24"/>
                <w:szCs w:val="24"/>
              </w:rPr>
              <w:t>$402,482 (E)</w:t>
            </w:r>
          </w:p>
        </w:tc>
      </w:tr>
      <w:tr w:rsidR="00656FB0" w:rsidRPr="00FA3226" w14:paraId="6B4F192C" w14:textId="77777777" w:rsidTr="00D61A56">
        <w:trPr>
          <w:trHeight w:val="264"/>
        </w:trPr>
        <w:tc>
          <w:tcPr>
            <w:tcW w:w="3690" w:type="dxa"/>
            <w:tcBorders>
              <w:top w:val="nil"/>
              <w:left w:val="nil"/>
              <w:bottom w:val="nil"/>
              <w:right w:val="nil"/>
            </w:tcBorders>
            <w:shd w:val="clear" w:color="auto" w:fill="auto"/>
            <w:noWrap/>
          </w:tcPr>
          <w:p w14:paraId="3753BC3D"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b/>
                <w:bCs/>
                <w:sz w:val="24"/>
                <w:szCs w:val="24"/>
              </w:rPr>
              <w:t xml:space="preserve">  Total Public Works                                   </w:t>
            </w:r>
          </w:p>
        </w:tc>
        <w:tc>
          <w:tcPr>
            <w:tcW w:w="1585" w:type="dxa"/>
            <w:tcBorders>
              <w:top w:val="nil"/>
              <w:left w:val="nil"/>
              <w:bottom w:val="nil"/>
              <w:right w:val="nil"/>
            </w:tcBorders>
            <w:shd w:val="clear" w:color="auto" w:fill="auto"/>
            <w:noWrap/>
          </w:tcPr>
          <w:p w14:paraId="226935FF" w14:textId="3FB9C245"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$1,774,73</w:t>
            </w:r>
            <w:r w:rsidR="00774417" w:rsidRPr="00774417">
              <w:rPr>
                <w:rFonts w:ascii="Arial Narrow" w:hAnsi="Arial Narrow" w:cs="Arial"/>
                <w:b/>
                <w:bCs/>
                <w:sz w:val="24"/>
                <w:szCs w:val="24"/>
              </w:rPr>
              <w:t>6</w:t>
            </w:r>
          </w:p>
        </w:tc>
        <w:tc>
          <w:tcPr>
            <w:tcW w:w="1620" w:type="dxa"/>
            <w:tcBorders>
              <w:top w:val="nil"/>
              <w:left w:val="nil"/>
              <w:bottom w:val="nil"/>
              <w:right w:val="nil"/>
            </w:tcBorders>
            <w:shd w:val="clear" w:color="auto" w:fill="auto"/>
            <w:noWrap/>
          </w:tcPr>
          <w:p w14:paraId="39493634"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$1,691,227</w:t>
            </w:r>
          </w:p>
        </w:tc>
        <w:tc>
          <w:tcPr>
            <w:tcW w:w="1440" w:type="dxa"/>
            <w:tcBorders>
              <w:top w:val="nil"/>
              <w:left w:val="nil"/>
              <w:bottom w:val="nil"/>
              <w:right w:val="nil"/>
            </w:tcBorders>
            <w:shd w:val="clear" w:color="auto" w:fill="auto"/>
            <w:noWrap/>
          </w:tcPr>
          <w:p w14:paraId="48B13611"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$2,114,622</w:t>
            </w:r>
          </w:p>
        </w:tc>
        <w:tc>
          <w:tcPr>
            <w:tcW w:w="1205" w:type="dxa"/>
            <w:tcBorders>
              <w:top w:val="nil"/>
              <w:left w:val="nil"/>
              <w:bottom w:val="nil"/>
              <w:right w:val="nil"/>
            </w:tcBorders>
            <w:shd w:val="clear" w:color="auto" w:fill="auto"/>
            <w:noWrap/>
          </w:tcPr>
          <w:p w14:paraId="51740776"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$2,144,346</w:t>
            </w:r>
          </w:p>
        </w:tc>
      </w:tr>
      <w:tr w:rsidR="00391F41" w:rsidRPr="00FA3226" w14:paraId="7F23A790" w14:textId="77777777" w:rsidTr="00D61A56">
        <w:trPr>
          <w:trHeight w:val="264"/>
        </w:trPr>
        <w:tc>
          <w:tcPr>
            <w:tcW w:w="3690" w:type="dxa"/>
            <w:tcBorders>
              <w:top w:val="nil"/>
              <w:left w:val="nil"/>
              <w:bottom w:val="nil"/>
              <w:right w:val="nil"/>
            </w:tcBorders>
            <w:shd w:val="clear" w:color="auto" w:fill="auto"/>
            <w:noWrap/>
            <w:vAlign w:val="center"/>
          </w:tcPr>
          <w:p w14:paraId="5485AEFC" w14:textId="7613A448" w:rsidR="00391F41" w:rsidRPr="00774417" w:rsidRDefault="00391F41" w:rsidP="00391F41">
            <w:pPr>
              <w:spacing w:after="0" w:line="240" w:lineRule="auto"/>
              <w:rPr>
                <w:rFonts w:ascii="Arial Narrow" w:hAnsi="Arial Narrow" w:cs="Arial"/>
                <w:b/>
                <w:bCs/>
                <w:sz w:val="24"/>
                <w:szCs w:val="24"/>
              </w:rPr>
            </w:pPr>
            <w:r w:rsidRPr="00774417">
              <w:rPr>
                <w:rFonts w:ascii="Arial Narrow" w:hAnsi="Arial Narrow" w:cs="Arial"/>
                <w:b/>
                <w:bCs/>
                <w:sz w:val="24"/>
                <w:szCs w:val="24"/>
              </w:rPr>
              <w:lastRenderedPageBreak/>
              <w:t>Item# &amp; Account Description</w:t>
            </w:r>
          </w:p>
        </w:tc>
        <w:tc>
          <w:tcPr>
            <w:tcW w:w="1585" w:type="dxa"/>
            <w:tcBorders>
              <w:top w:val="nil"/>
              <w:left w:val="nil"/>
              <w:bottom w:val="nil"/>
              <w:right w:val="nil"/>
            </w:tcBorders>
            <w:shd w:val="clear" w:color="auto" w:fill="auto"/>
            <w:noWrap/>
            <w:vAlign w:val="bottom"/>
          </w:tcPr>
          <w:p w14:paraId="2796D915" w14:textId="6A9247F4" w:rsidR="00391F41" w:rsidRPr="00774417" w:rsidRDefault="00391F41" w:rsidP="00391F41">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Expended</w:t>
            </w:r>
          </w:p>
        </w:tc>
        <w:tc>
          <w:tcPr>
            <w:tcW w:w="1620" w:type="dxa"/>
            <w:tcBorders>
              <w:top w:val="nil"/>
              <w:left w:val="nil"/>
              <w:bottom w:val="nil"/>
              <w:right w:val="nil"/>
            </w:tcBorders>
            <w:shd w:val="clear" w:color="auto" w:fill="auto"/>
            <w:noWrap/>
            <w:vAlign w:val="center"/>
          </w:tcPr>
          <w:p w14:paraId="6112C4CE" w14:textId="08DF47C4" w:rsidR="00391F41" w:rsidRPr="00774417" w:rsidRDefault="00391F41" w:rsidP="00391F41">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Expended</w:t>
            </w:r>
          </w:p>
        </w:tc>
        <w:tc>
          <w:tcPr>
            <w:tcW w:w="1440" w:type="dxa"/>
            <w:tcBorders>
              <w:top w:val="nil"/>
              <w:left w:val="nil"/>
              <w:bottom w:val="nil"/>
              <w:right w:val="nil"/>
            </w:tcBorders>
            <w:shd w:val="clear" w:color="auto" w:fill="auto"/>
            <w:noWrap/>
            <w:vAlign w:val="bottom"/>
          </w:tcPr>
          <w:p w14:paraId="28150C4C" w14:textId="78D0E1CC" w:rsidR="00391F41" w:rsidRPr="00774417" w:rsidRDefault="00391F41" w:rsidP="00391F41">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 xml:space="preserve">      Budget</w:t>
            </w:r>
          </w:p>
        </w:tc>
        <w:tc>
          <w:tcPr>
            <w:tcW w:w="1205" w:type="dxa"/>
            <w:tcBorders>
              <w:top w:val="nil"/>
              <w:left w:val="nil"/>
              <w:bottom w:val="nil"/>
              <w:right w:val="nil"/>
            </w:tcBorders>
            <w:shd w:val="clear" w:color="auto" w:fill="auto"/>
            <w:noWrap/>
            <w:vAlign w:val="bottom"/>
          </w:tcPr>
          <w:p w14:paraId="4A8583F2" w14:textId="007346C6" w:rsidR="00391F41" w:rsidRPr="00774417" w:rsidRDefault="00391F41" w:rsidP="00391F41">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Recommended</w:t>
            </w:r>
          </w:p>
        </w:tc>
      </w:tr>
      <w:tr w:rsidR="00391F41" w:rsidRPr="00FA3226" w14:paraId="431C8C38" w14:textId="77777777" w:rsidTr="00D61A56">
        <w:trPr>
          <w:trHeight w:val="264"/>
        </w:trPr>
        <w:tc>
          <w:tcPr>
            <w:tcW w:w="3690" w:type="dxa"/>
            <w:tcBorders>
              <w:top w:val="nil"/>
              <w:left w:val="nil"/>
              <w:bottom w:val="nil"/>
              <w:right w:val="nil"/>
            </w:tcBorders>
            <w:shd w:val="clear" w:color="auto" w:fill="auto"/>
            <w:noWrap/>
            <w:vAlign w:val="center"/>
          </w:tcPr>
          <w:p w14:paraId="170BA80C" w14:textId="77777777" w:rsidR="00391F41" w:rsidRPr="00774417" w:rsidRDefault="00391F41" w:rsidP="00391F41">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vAlign w:val="bottom"/>
          </w:tcPr>
          <w:p w14:paraId="353A983F" w14:textId="616ED08D" w:rsidR="00391F41" w:rsidRPr="00774417" w:rsidRDefault="00391F41" w:rsidP="00391F41">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FY18</w:t>
            </w:r>
          </w:p>
        </w:tc>
        <w:tc>
          <w:tcPr>
            <w:tcW w:w="1620" w:type="dxa"/>
            <w:tcBorders>
              <w:top w:val="nil"/>
              <w:left w:val="nil"/>
              <w:bottom w:val="nil"/>
              <w:right w:val="nil"/>
            </w:tcBorders>
            <w:noWrap/>
            <w:vAlign w:val="bottom"/>
          </w:tcPr>
          <w:p w14:paraId="23EF7218" w14:textId="73439B05" w:rsidR="00391F41" w:rsidRPr="00774417" w:rsidRDefault="00391F41" w:rsidP="00391F41">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FY19</w:t>
            </w:r>
          </w:p>
        </w:tc>
        <w:tc>
          <w:tcPr>
            <w:tcW w:w="1440" w:type="dxa"/>
            <w:tcBorders>
              <w:top w:val="nil"/>
              <w:left w:val="nil"/>
              <w:bottom w:val="nil"/>
              <w:right w:val="nil"/>
            </w:tcBorders>
            <w:shd w:val="clear" w:color="auto" w:fill="auto"/>
            <w:noWrap/>
            <w:vAlign w:val="bottom"/>
          </w:tcPr>
          <w:p w14:paraId="33F8C7F4" w14:textId="039F0668" w:rsidR="00391F41" w:rsidRPr="00774417" w:rsidRDefault="00391F41" w:rsidP="00391F41">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 xml:space="preserve">         FY20</w:t>
            </w:r>
          </w:p>
        </w:tc>
        <w:tc>
          <w:tcPr>
            <w:tcW w:w="1205" w:type="dxa"/>
            <w:tcBorders>
              <w:top w:val="nil"/>
              <w:left w:val="nil"/>
              <w:bottom w:val="nil"/>
              <w:right w:val="nil"/>
            </w:tcBorders>
            <w:shd w:val="clear" w:color="auto" w:fill="auto"/>
            <w:noWrap/>
            <w:vAlign w:val="bottom"/>
          </w:tcPr>
          <w:p w14:paraId="6A1BAF2F" w14:textId="06C5735D" w:rsidR="00391F41" w:rsidRPr="00774417" w:rsidRDefault="00391F41" w:rsidP="00391F41">
            <w:pPr>
              <w:spacing w:after="0" w:line="240" w:lineRule="auto"/>
              <w:jc w:val="right"/>
              <w:rPr>
                <w:rFonts w:ascii="Arial Narrow" w:hAnsi="Arial Narrow" w:cs="Arial"/>
                <w:b/>
                <w:bCs/>
                <w:sz w:val="24"/>
                <w:szCs w:val="24"/>
              </w:rPr>
            </w:pPr>
            <w:r w:rsidRPr="00774417">
              <w:rPr>
                <w:rFonts w:ascii="Arial Narrow" w:hAnsi="Arial Narrow" w:cs="Arial"/>
                <w:b/>
                <w:bCs/>
                <w:sz w:val="24"/>
                <w:szCs w:val="24"/>
              </w:rPr>
              <w:t>FY21</w:t>
            </w:r>
          </w:p>
        </w:tc>
      </w:tr>
      <w:tr w:rsidR="00656FB0" w:rsidRPr="00FA3226" w14:paraId="3C71F285" w14:textId="77777777" w:rsidTr="00D61A56">
        <w:trPr>
          <w:trHeight w:val="264"/>
        </w:trPr>
        <w:tc>
          <w:tcPr>
            <w:tcW w:w="3690" w:type="dxa"/>
            <w:tcBorders>
              <w:top w:val="nil"/>
              <w:left w:val="nil"/>
              <w:bottom w:val="nil"/>
              <w:right w:val="nil"/>
            </w:tcBorders>
            <w:shd w:val="clear" w:color="auto" w:fill="auto"/>
            <w:noWrap/>
          </w:tcPr>
          <w:p w14:paraId="15E0388D"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b/>
                <w:bCs/>
                <w:sz w:val="24"/>
                <w:szCs w:val="24"/>
              </w:rPr>
              <w:t>Health and Human Services</w:t>
            </w:r>
          </w:p>
        </w:tc>
        <w:tc>
          <w:tcPr>
            <w:tcW w:w="1585" w:type="dxa"/>
            <w:tcBorders>
              <w:top w:val="nil"/>
              <w:left w:val="nil"/>
              <w:bottom w:val="nil"/>
              <w:right w:val="nil"/>
            </w:tcBorders>
            <w:shd w:val="clear" w:color="auto" w:fill="auto"/>
            <w:noWrap/>
          </w:tcPr>
          <w:p w14:paraId="55E628CD" w14:textId="77777777" w:rsidR="00656FB0" w:rsidRPr="00774417" w:rsidRDefault="00656FB0" w:rsidP="00656FB0">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79B8276C" w14:textId="77777777" w:rsidR="00656FB0" w:rsidRPr="00774417" w:rsidRDefault="00656FB0" w:rsidP="00656FB0">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28CD4A1B" w14:textId="77777777" w:rsidR="00656FB0" w:rsidRPr="00774417" w:rsidRDefault="00656FB0" w:rsidP="00656FB0">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66A0A8A0" w14:textId="77777777" w:rsidR="00656FB0" w:rsidRPr="00774417" w:rsidRDefault="00656FB0" w:rsidP="00656FB0">
            <w:pPr>
              <w:spacing w:after="0" w:line="240" w:lineRule="auto"/>
              <w:jc w:val="right"/>
              <w:rPr>
                <w:rFonts w:ascii="Arial Narrow" w:hAnsi="Arial Narrow" w:cs="Arial"/>
                <w:b/>
                <w:bCs/>
                <w:sz w:val="24"/>
                <w:szCs w:val="24"/>
              </w:rPr>
            </w:pPr>
          </w:p>
        </w:tc>
      </w:tr>
      <w:tr w:rsidR="00656FB0" w:rsidRPr="00FA3226" w14:paraId="5D422C27" w14:textId="77777777" w:rsidTr="00D61A56">
        <w:trPr>
          <w:trHeight w:val="264"/>
        </w:trPr>
        <w:tc>
          <w:tcPr>
            <w:tcW w:w="3690" w:type="dxa"/>
            <w:tcBorders>
              <w:top w:val="nil"/>
              <w:left w:val="nil"/>
              <w:bottom w:val="nil"/>
              <w:right w:val="nil"/>
            </w:tcBorders>
            <w:shd w:val="clear" w:color="auto" w:fill="auto"/>
            <w:noWrap/>
          </w:tcPr>
          <w:p w14:paraId="7A719D79"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109 Health - Clerical</w:t>
            </w:r>
          </w:p>
        </w:tc>
        <w:tc>
          <w:tcPr>
            <w:tcW w:w="1585" w:type="dxa"/>
            <w:tcBorders>
              <w:top w:val="nil"/>
              <w:left w:val="nil"/>
              <w:bottom w:val="nil"/>
              <w:right w:val="nil"/>
            </w:tcBorders>
            <w:shd w:val="clear" w:color="auto" w:fill="auto"/>
            <w:noWrap/>
          </w:tcPr>
          <w:p w14:paraId="73B31DE5"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$41,287 </w:t>
            </w:r>
          </w:p>
        </w:tc>
        <w:tc>
          <w:tcPr>
            <w:tcW w:w="1620" w:type="dxa"/>
            <w:tcBorders>
              <w:top w:val="nil"/>
              <w:left w:val="nil"/>
              <w:bottom w:val="nil"/>
              <w:right w:val="nil"/>
            </w:tcBorders>
            <w:shd w:val="clear" w:color="auto" w:fill="auto"/>
            <w:noWrap/>
          </w:tcPr>
          <w:p w14:paraId="398ECC9C"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$37,931 </w:t>
            </w:r>
          </w:p>
        </w:tc>
        <w:tc>
          <w:tcPr>
            <w:tcW w:w="1440" w:type="dxa"/>
            <w:tcBorders>
              <w:top w:val="nil"/>
              <w:left w:val="nil"/>
              <w:bottom w:val="nil"/>
              <w:right w:val="nil"/>
            </w:tcBorders>
            <w:shd w:val="clear" w:color="auto" w:fill="auto"/>
            <w:noWrap/>
          </w:tcPr>
          <w:p w14:paraId="364C3E3C"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$44,002 </w:t>
            </w:r>
          </w:p>
        </w:tc>
        <w:tc>
          <w:tcPr>
            <w:tcW w:w="1205" w:type="dxa"/>
            <w:tcBorders>
              <w:top w:val="nil"/>
              <w:left w:val="nil"/>
              <w:bottom w:val="nil"/>
              <w:right w:val="nil"/>
            </w:tcBorders>
            <w:shd w:val="clear" w:color="auto" w:fill="auto"/>
            <w:noWrap/>
          </w:tcPr>
          <w:p w14:paraId="25FC5B2A"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$44,118 </w:t>
            </w:r>
          </w:p>
        </w:tc>
      </w:tr>
      <w:tr w:rsidR="00656FB0" w:rsidRPr="00FA3226" w14:paraId="1803DE51" w14:textId="77777777" w:rsidTr="00D61A56">
        <w:trPr>
          <w:trHeight w:val="264"/>
        </w:trPr>
        <w:tc>
          <w:tcPr>
            <w:tcW w:w="3690" w:type="dxa"/>
            <w:tcBorders>
              <w:top w:val="nil"/>
              <w:left w:val="nil"/>
              <w:bottom w:val="nil"/>
              <w:right w:val="nil"/>
            </w:tcBorders>
            <w:shd w:val="clear" w:color="auto" w:fill="auto"/>
            <w:noWrap/>
          </w:tcPr>
          <w:p w14:paraId="4EA4C276"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110 Health – Exp.</w:t>
            </w:r>
          </w:p>
        </w:tc>
        <w:tc>
          <w:tcPr>
            <w:tcW w:w="1585" w:type="dxa"/>
            <w:tcBorders>
              <w:top w:val="nil"/>
              <w:left w:val="nil"/>
              <w:bottom w:val="nil"/>
              <w:right w:val="nil"/>
            </w:tcBorders>
            <w:shd w:val="clear" w:color="auto" w:fill="auto"/>
            <w:noWrap/>
          </w:tcPr>
          <w:p w14:paraId="21C51118"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$5,060 </w:t>
            </w:r>
          </w:p>
        </w:tc>
        <w:tc>
          <w:tcPr>
            <w:tcW w:w="1620" w:type="dxa"/>
            <w:tcBorders>
              <w:top w:val="nil"/>
              <w:left w:val="nil"/>
              <w:bottom w:val="nil"/>
              <w:right w:val="nil"/>
            </w:tcBorders>
            <w:shd w:val="clear" w:color="auto" w:fill="auto"/>
            <w:noWrap/>
          </w:tcPr>
          <w:p w14:paraId="202D9299"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$5,254 </w:t>
            </w:r>
          </w:p>
        </w:tc>
        <w:tc>
          <w:tcPr>
            <w:tcW w:w="1440" w:type="dxa"/>
            <w:tcBorders>
              <w:top w:val="nil"/>
              <w:left w:val="nil"/>
              <w:bottom w:val="nil"/>
              <w:right w:val="nil"/>
            </w:tcBorders>
            <w:shd w:val="clear" w:color="auto" w:fill="auto"/>
            <w:noWrap/>
          </w:tcPr>
          <w:p w14:paraId="0F5DB8FF"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$7,873 </w:t>
            </w:r>
          </w:p>
        </w:tc>
        <w:tc>
          <w:tcPr>
            <w:tcW w:w="1205" w:type="dxa"/>
            <w:tcBorders>
              <w:top w:val="nil"/>
              <w:left w:val="nil"/>
              <w:bottom w:val="nil"/>
              <w:right w:val="nil"/>
            </w:tcBorders>
            <w:shd w:val="clear" w:color="auto" w:fill="auto"/>
            <w:noWrap/>
          </w:tcPr>
          <w:p w14:paraId="198ED812"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$7,873 </w:t>
            </w:r>
          </w:p>
        </w:tc>
      </w:tr>
      <w:tr w:rsidR="00656FB0" w:rsidRPr="00FA3226" w14:paraId="1CFDF742" w14:textId="77777777" w:rsidTr="00D61A56">
        <w:trPr>
          <w:trHeight w:val="264"/>
        </w:trPr>
        <w:tc>
          <w:tcPr>
            <w:tcW w:w="3690" w:type="dxa"/>
            <w:tcBorders>
              <w:top w:val="nil"/>
              <w:left w:val="nil"/>
              <w:bottom w:val="nil"/>
              <w:right w:val="nil"/>
            </w:tcBorders>
            <w:shd w:val="clear" w:color="auto" w:fill="auto"/>
            <w:noWrap/>
          </w:tcPr>
          <w:p w14:paraId="6774909B"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1111 Health - Inspections</w:t>
            </w:r>
          </w:p>
        </w:tc>
        <w:tc>
          <w:tcPr>
            <w:tcW w:w="1585" w:type="dxa"/>
            <w:tcBorders>
              <w:top w:val="nil"/>
              <w:left w:val="nil"/>
              <w:bottom w:val="nil"/>
              <w:right w:val="nil"/>
            </w:tcBorders>
            <w:shd w:val="clear" w:color="auto" w:fill="auto"/>
            <w:noWrap/>
          </w:tcPr>
          <w:p w14:paraId="7DDC7993"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$67,393 </w:t>
            </w:r>
          </w:p>
        </w:tc>
        <w:tc>
          <w:tcPr>
            <w:tcW w:w="1620" w:type="dxa"/>
            <w:tcBorders>
              <w:top w:val="nil"/>
              <w:left w:val="nil"/>
              <w:bottom w:val="nil"/>
              <w:right w:val="nil"/>
            </w:tcBorders>
            <w:shd w:val="clear" w:color="auto" w:fill="auto"/>
            <w:noWrap/>
          </w:tcPr>
          <w:p w14:paraId="0E30F27E"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$70,259 </w:t>
            </w:r>
          </w:p>
        </w:tc>
        <w:tc>
          <w:tcPr>
            <w:tcW w:w="1440" w:type="dxa"/>
            <w:tcBorders>
              <w:top w:val="nil"/>
              <w:left w:val="nil"/>
              <w:bottom w:val="nil"/>
              <w:right w:val="nil"/>
            </w:tcBorders>
            <w:shd w:val="clear" w:color="auto" w:fill="auto"/>
            <w:noWrap/>
          </w:tcPr>
          <w:p w14:paraId="06D38971"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$73,715 </w:t>
            </w:r>
          </w:p>
        </w:tc>
        <w:tc>
          <w:tcPr>
            <w:tcW w:w="1205" w:type="dxa"/>
            <w:tcBorders>
              <w:top w:val="nil"/>
              <w:left w:val="nil"/>
              <w:bottom w:val="nil"/>
              <w:right w:val="nil"/>
            </w:tcBorders>
            <w:shd w:val="clear" w:color="auto" w:fill="auto"/>
            <w:noWrap/>
          </w:tcPr>
          <w:p w14:paraId="7C4C7A55"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$68,478 </w:t>
            </w:r>
          </w:p>
        </w:tc>
      </w:tr>
      <w:tr w:rsidR="00656FB0" w:rsidRPr="00FA3226" w14:paraId="636C2315" w14:textId="77777777" w:rsidTr="00D61A56">
        <w:trPr>
          <w:trHeight w:val="264"/>
        </w:trPr>
        <w:tc>
          <w:tcPr>
            <w:tcW w:w="3690" w:type="dxa"/>
            <w:tcBorders>
              <w:top w:val="nil"/>
              <w:left w:val="nil"/>
              <w:bottom w:val="nil"/>
              <w:right w:val="nil"/>
            </w:tcBorders>
            <w:shd w:val="clear" w:color="auto" w:fill="auto"/>
            <w:noWrap/>
          </w:tcPr>
          <w:p w14:paraId="56035380"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112 Health - Nursing Service</w:t>
            </w:r>
          </w:p>
        </w:tc>
        <w:tc>
          <w:tcPr>
            <w:tcW w:w="1585" w:type="dxa"/>
            <w:tcBorders>
              <w:top w:val="nil"/>
              <w:left w:val="nil"/>
              <w:bottom w:val="nil"/>
              <w:right w:val="nil"/>
            </w:tcBorders>
            <w:shd w:val="clear" w:color="auto" w:fill="auto"/>
            <w:noWrap/>
          </w:tcPr>
          <w:p w14:paraId="58A73C00"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$5,600 </w:t>
            </w:r>
          </w:p>
        </w:tc>
        <w:tc>
          <w:tcPr>
            <w:tcW w:w="1620" w:type="dxa"/>
            <w:tcBorders>
              <w:top w:val="nil"/>
              <w:left w:val="nil"/>
              <w:bottom w:val="nil"/>
              <w:right w:val="nil"/>
            </w:tcBorders>
            <w:shd w:val="clear" w:color="auto" w:fill="auto"/>
            <w:noWrap/>
          </w:tcPr>
          <w:p w14:paraId="22B5B86C"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$5,320 </w:t>
            </w:r>
          </w:p>
        </w:tc>
        <w:tc>
          <w:tcPr>
            <w:tcW w:w="1440" w:type="dxa"/>
            <w:tcBorders>
              <w:top w:val="nil"/>
              <w:left w:val="nil"/>
              <w:bottom w:val="nil"/>
              <w:right w:val="nil"/>
            </w:tcBorders>
            <w:shd w:val="clear" w:color="auto" w:fill="auto"/>
            <w:noWrap/>
          </w:tcPr>
          <w:p w14:paraId="3070DAB5"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$7,000 </w:t>
            </w:r>
          </w:p>
        </w:tc>
        <w:tc>
          <w:tcPr>
            <w:tcW w:w="1205" w:type="dxa"/>
            <w:tcBorders>
              <w:top w:val="nil"/>
              <w:left w:val="nil"/>
              <w:bottom w:val="nil"/>
              <w:right w:val="nil"/>
            </w:tcBorders>
            <w:shd w:val="clear" w:color="auto" w:fill="auto"/>
            <w:noWrap/>
          </w:tcPr>
          <w:p w14:paraId="74831290"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$7,000 </w:t>
            </w:r>
          </w:p>
        </w:tc>
      </w:tr>
      <w:tr w:rsidR="00656FB0" w:rsidRPr="00FA3226" w14:paraId="18B30C90" w14:textId="77777777" w:rsidTr="00D61A56">
        <w:trPr>
          <w:trHeight w:val="264"/>
        </w:trPr>
        <w:tc>
          <w:tcPr>
            <w:tcW w:w="3690" w:type="dxa"/>
            <w:tcBorders>
              <w:top w:val="nil"/>
              <w:left w:val="nil"/>
              <w:bottom w:val="nil"/>
              <w:right w:val="nil"/>
            </w:tcBorders>
            <w:shd w:val="clear" w:color="auto" w:fill="auto"/>
            <w:noWrap/>
          </w:tcPr>
          <w:p w14:paraId="468AD7BC"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113 Landfill - Engineering &amp; Monitoring</w:t>
            </w:r>
          </w:p>
        </w:tc>
        <w:tc>
          <w:tcPr>
            <w:tcW w:w="1585" w:type="dxa"/>
            <w:tcBorders>
              <w:top w:val="nil"/>
              <w:left w:val="nil"/>
              <w:bottom w:val="nil"/>
              <w:right w:val="nil"/>
            </w:tcBorders>
            <w:shd w:val="clear" w:color="auto" w:fill="auto"/>
            <w:noWrap/>
          </w:tcPr>
          <w:p w14:paraId="578331D8"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$6,500 </w:t>
            </w:r>
          </w:p>
        </w:tc>
        <w:tc>
          <w:tcPr>
            <w:tcW w:w="1620" w:type="dxa"/>
            <w:tcBorders>
              <w:top w:val="nil"/>
              <w:left w:val="nil"/>
              <w:bottom w:val="nil"/>
              <w:right w:val="nil"/>
            </w:tcBorders>
            <w:shd w:val="clear" w:color="auto" w:fill="auto"/>
            <w:noWrap/>
          </w:tcPr>
          <w:p w14:paraId="5F1C108C"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$23,966 </w:t>
            </w:r>
          </w:p>
        </w:tc>
        <w:tc>
          <w:tcPr>
            <w:tcW w:w="1440" w:type="dxa"/>
            <w:tcBorders>
              <w:top w:val="nil"/>
              <w:left w:val="nil"/>
              <w:bottom w:val="nil"/>
              <w:right w:val="nil"/>
            </w:tcBorders>
            <w:shd w:val="clear" w:color="auto" w:fill="auto"/>
            <w:noWrap/>
          </w:tcPr>
          <w:p w14:paraId="52B3A5F9"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$15,233 </w:t>
            </w:r>
          </w:p>
        </w:tc>
        <w:tc>
          <w:tcPr>
            <w:tcW w:w="1205" w:type="dxa"/>
            <w:tcBorders>
              <w:top w:val="nil"/>
              <w:left w:val="nil"/>
              <w:bottom w:val="nil"/>
              <w:right w:val="nil"/>
            </w:tcBorders>
            <w:shd w:val="clear" w:color="auto" w:fill="auto"/>
            <w:noWrap/>
          </w:tcPr>
          <w:p w14:paraId="50F31680"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$15,217 </w:t>
            </w:r>
          </w:p>
        </w:tc>
      </w:tr>
      <w:tr w:rsidR="00656FB0" w:rsidRPr="00FA3226" w14:paraId="1162A391" w14:textId="77777777" w:rsidTr="00D61A56">
        <w:trPr>
          <w:trHeight w:val="264"/>
        </w:trPr>
        <w:tc>
          <w:tcPr>
            <w:tcW w:w="3690" w:type="dxa"/>
            <w:tcBorders>
              <w:top w:val="nil"/>
              <w:left w:val="nil"/>
              <w:bottom w:val="nil"/>
              <w:right w:val="nil"/>
            </w:tcBorders>
            <w:shd w:val="clear" w:color="auto" w:fill="auto"/>
            <w:noWrap/>
          </w:tcPr>
          <w:p w14:paraId="27F59E8C"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114 Inspector of Animals</w:t>
            </w:r>
          </w:p>
        </w:tc>
        <w:tc>
          <w:tcPr>
            <w:tcW w:w="1585" w:type="dxa"/>
            <w:tcBorders>
              <w:top w:val="nil"/>
              <w:left w:val="nil"/>
              <w:bottom w:val="nil"/>
              <w:right w:val="nil"/>
            </w:tcBorders>
            <w:shd w:val="clear" w:color="auto" w:fill="auto"/>
            <w:noWrap/>
          </w:tcPr>
          <w:p w14:paraId="14D0171C"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$2,755 </w:t>
            </w:r>
          </w:p>
        </w:tc>
        <w:tc>
          <w:tcPr>
            <w:tcW w:w="1620" w:type="dxa"/>
            <w:tcBorders>
              <w:top w:val="nil"/>
              <w:left w:val="nil"/>
              <w:bottom w:val="nil"/>
              <w:right w:val="nil"/>
            </w:tcBorders>
            <w:shd w:val="clear" w:color="auto" w:fill="auto"/>
            <w:noWrap/>
          </w:tcPr>
          <w:p w14:paraId="0E135422"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$3,109 </w:t>
            </w:r>
          </w:p>
        </w:tc>
        <w:tc>
          <w:tcPr>
            <w:tcW w:w="1440" w:type="dxa"/>
            <w:tcBorders>
              <w:top w:val="nil"/>
              <w:left w:val="nil"/>
              <w:bottom w:val="nil"/>
              <w:right w:val="nil"/>
            </w:tcBorders>
            <w:shd w:val="clear" w:color="auto" w:fill="auto"/>
            <w:noWrap/>
          </w:tcPr>
          <w:p w14:paraId="168F505B"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$3,172 </w:t>
            </w:r>
          </w:p>
        </w:tc>
        <w:tc>
          <w:tcPr>
            <w:tcW w:w="1205" w:type="dxa"/>
            <w:tcBorders>
              <w:top w:val="nil"/>
              <w:left w:val="nil"/>
              <w:bottom w:val="nil"/>
              <w:right w:val="nil"/>
            </w:tcBorders>
            <w:shd w:val="clear" w:color="auto" w:fill="auto"/>
            <w:noWrap/>
          </w:tcPr>
          <w:p w14:paraId="130A68C9"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$3,223</w:t>
            </w:r>
          </w:p>
        </w:tc>
      </w:tr>
      <w:tr w:rsidR="00656FB0" w:rsidRPr="00FA3226" w14:paraId="20C52157" w14:textId="77777777" w:rsidTr="00D61A56">
        <w:trPr>
          <w:trHeight w:val="264"/>
        </w:trPr>
        <w:tc>
          <w:tcPr>
            <w:tcW w:w="3690" w:type="dxa"/>
            <w:tcBorders>
              <w:top w:val="nil"/>
              <w:left w:val="nil"/>
              <w:bottom w:val="nil"/>
              <w:right w:val="nil"/>
            </w:tcBorders>
            <w:shd w:val="clear" w:color="auto" w:fill="auto"/>
            <w:noWrap/>
          </w:tcPr>
          <w:p w14:paraId="10299C2A"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115 Council on Aging - Wages</w:t>
            </w:r>
          </w:p>
        </w:tc>
        <w:tc>
          <w:tcPr>
            <w:tcW w:w="1585" w:type="dxa"/>
            <w:tcBorders>
              <w:top w:val="nil"/>
              <w:left w:val="nil"/>
              <w:bottom w:val="nil"/>
              <w:right w:val="nil"/>
            </w:tcBorders>
            <w:shd w:val="clear" w:color="auto" w:fill="auto"/>
            <w:noWrap/>
          </w:tcPr>
          <w:p w14:paraId="2758AA5C"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$171,519 </w:t>
            </w:r>
          </w:p>
        </w:tc>
        <w:tc>
          <w:tcPr>
            <w:tcW w:w="1620" w:type="dxa"/>
            <w:tcBorders>
              <w:top w:val="nil"/>
              <w:left w:val="nil"/>
              <w:bottom w:val="nil"/>
              <w:right w:val="nil"/>
            </w:tcBorders>
            <w:shd w:val="clear" w:color="auto" w:fill="auto"/>
            <w:noWrap/>
          </w:tcPr>
          <w:p w14:paraId="0F8C609E"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$180,329 </w:t>
            </w:r>
          </w:p>
        </w:tc>
        <w:tc>
          <w:tcPr>
            <w:tcW w:w="1440" w:type="dxa"/>
            <w:tcBorders>
              <w:top w:val="nil"/>
              <w:left w:val="nil"/>
              <w:bottom w:val="nil"/>
              <w:right w:val="nil"/>
            </w:tcBorders>
            <w:shd w:val="clear" w:color="auto" w:fill="auto"/>
            <w:noWrap/>
          </w:tcPr>
          <w:p w14:paraId="17635508"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$189,799 </w:t>
            </w:r>
          </w:p>
        </w:tc>
        <w:tc>
          <w:tcPr>
            <w:tcW w:w="1205" w:type="dxa"/>
            <w:tcBorders>
              <w:top w:val="nil"/>
              <w:left w:val="nil"/>
              <w:bottom w:val="nil"/>
              <w:right w:val="nil"/>
            </w:tcBorders>
            <w:shd w:val="clear" w:color="auto" w:fill="auto"/>
            <w:noWrap/>
          </w:tcPr>
          <w:p w14:paraId="58C1E042"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$186,736 </w:t>
            </w:r>
          </w:p>
        </w:tc>
      </w:tr>
      <w:tr w:rsidR="00656FB0" w:rsidRPr="00FA3226" w14:paraId="29B6C8A9" w14:textId="77777777" w:rsidTr="00D61A56">
        <w:trPr>
          <w:trHeight w:val="264"/>
        </w:trPr>
        <w:tc>
          <w:tcPr>
            <w:tcW w:w="3690" w:type="dxa"/>
            <w:tcBorders>
              <w:top w:val="nil"/>
              <w:left w:val="nil"/>
              <w:bottom w:val="nil"/>
              <w:right w:val="nil"/>
            </w:tcBorders>
            <w:shd w:val="clear" w:color="auto" w:fill="auto"/>
            <w:noWrap/>
          </w:tcPr>
          <w:p w14:paraId="459CC685"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116 Council on Aging – Exp.</w:t>
            </w:r>
          </w:p>
        </w:tc>
        <w:tc>
          <w:tcPr>
            <w:tcW w:w="1585" w:type="dxa"/>
            <w:tcBorders>
              <w:top w:val="nil"/>
              <w:left w:val="nil"/>
              <w:bottom w:val="nil"/>
              <w:right w:val="nil"/>
            </w:tcBorders>
            <w:shd w:val="clear" w:color="auto" w:fill="auto"/>
            <w:noWrap/>
          </w:tcPr>
          <w:p w14:paraId="2A78B3D6"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$8,429 </w:t>
            </w:r>
          </w:p>
        </w:tc>
        <w:tc>
          <w:tcPr>
            <w:tcW w:w="1620" w:type="dxa"/>
            <w:tcBorders>
              <w:top w:val="nil"/>
              <w:left w:val="nil"/>
              <w:bottom w:val="nil"/>
              <w:right w:val="nil"/>
            </w:tcBorders>
            <w:shd w:val="clear" w:color="auto" w:fill="auto"/>
            <w:noWrap/>
          </w:tcPr>
          <w:p w14:paraId="7397D236"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$8,571 </w:t>
            </w:r>
          </w:p>
        </w:tc>
        <w:tc>
          <w:tcPr>
            <w:tcW w:w="1440" w:type="dxa"/>
            <w:tcBorders>
              <w:top w:val="nil"/>
              <w:left w:val="nil"/>
              <w:bottom w:val="nil"/>
              <w:right w:val="nil"/>
            </w:tcBorders>
            <w:shd w:val="clear" w:color="auto" w:fill="auto"/>
            <w:noWrap/>
          </w:tcPr>
          <w:p w14:paraId="226847AC"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$8,880 </w:t>
            </w:r>
          </w:p>
        </w:tc>
        <w:tc>
          <w:tcPr>
            <w:tcW w:w="1205" w:type="dxa"/>
            <w:tcBorders>
              <w:top w:val="nil"/>
              <w:left w:val="nil"/>
              <w:bottom w:val="nil"/>
              <w:right w:val="nil"/>
            </w:tcBorders>
            <w:shd w:val="clear" w:color="auto" w:fill="auto"/>
            <w:noWrap/>
          </w:tcPr>
          <w:p w14:paraId="15925440"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hAnsi="Arial Narrow" w:cs="Arial"/>
                <w:sz w:val="24"/>
                <w:szCs w:val="24"/>
              </w:rPr>
              <w:t xml:space="preserve"> $8,880 </w:t>
            </w:r>
          </w:p>
        </w:tc>
      </w:tr>
      <w:tr w:rsidR="00656FB0" w:rsidRPr="00FA3226" w14:paraId="73B58BE5" w14:textId="77777777" w:rsidTr="00D61A56">
        <w:trPr>
          <w:trHeight w:val="264"/>
        </w:trPr>
        <w:tc>
          <w:tcPr>
            <w:tcW w:w="3690" w:type="dxa"/>
            <w:tcBorders>
              <w:top w:val="nil"/>
              <w:left w:val="nil"/>
              <w:bottom w:val="nil"/>
              <w:right w:val="nil"/>
            </w:tcBorders>
            <w:shd w:val="clear" w:color="auto" w:fill="auto"/>
            <w:noWrap/>
          </w:tcPr>
          <w:p w14:paraId="643CB1B7"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sz w:val="24"/>
                <w:szCs w:val="24"/>
              </w:rPr>
              <w:t>117 Popes Tavern Electricity</w:t>
            </w:r>
          </w:p>
        </w:tc>
        <w:tc>
          <w:tcPr>
            <w:tcW w:w="1585" w:type="dxa"/>
            <w:tcBorders>
              <w:top w:val="nil"/>
              <w:left w:val="nil"/>
              <w:bottom w:val="nil"/>
              <w:right w:val="nil"/>
            </w:tcBorders>
            <w:shd w:val="clear" w:color="auto" w:fill="auto"/>
            <w:noWrap/>
          </w:tcPr>
          <w:p w14:paraId="077AADC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$2,815 </w:t>
            </w:r>
          </w:p>
        </w:tc>
        <w:tc>
          <w:tcPr>
            <w:tcW w:w="1620" w:type="dxa"/>
            <w:tcBorders>
              <w:top w:val="nil"/>
              <w:left w:val="nil"/>
              <w:bottom w:val="nil"/>
              <w:right w:val="nil"/>
            </w:tcBorders>
            <w:shd w:val="clear" w:color="auto" w:fill="auto"/>
            <w:noWrap/>
          </w:tcPr>
          <w:p w14:paraId="086934D0"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$2,962 </w:t>
            </w:r>
          </w:p>
        </w:tc>
        <w:tc>
          <w:tcPr>
            <w:tcW w:w="1440" w:type="dxa"/>
            <w:tcBorders>
              <w:top w:val="nil"/>
              <w:left w:val="nil"/>
              <w:bottom w:val="nil"/>
              <w:right w:val="nil"/>
            </w:tcBorders>
            <w:shd w:val="clear" w:color="auto" w:fill="auto"/>
            <w:noWrap/>
          </w:tcPr>
          <w:p w14:paraId="471BC5A9"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$3,000 </w:t>
            </w:r>
          </w:p>
        </w:tc>
        <w:tc>
          <w:tcPr>
            <w:tcW w:w="1205" w:type="dxa"/>
            <w:tcBorders>
              <w:top w:val="nil"/>
              <w:left w:val="nil"/>
              <w:bottom w:val="nil"/>
              <w:right w:val="nil"/>
            </w:tcBorders>
            <w:shd w:val="clear" w:color="auto" w:fill="auto"/>
            <w:noWrap/>
          </w:tcPr>
          <w:p w14:paraId="0F7AC3C8"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$3,000 </w:t>
            </w:r>
          </w:p>
        </w:tc>
      </w:tr>
      <w:tr w:rsidR="00656FB0" w:rsidRPr="00FA3226" w14:paraId="35A8D33E" w14:textId="77777777" w:rsidTr="00D61A56">
        <w:trPr>
          <w:trHeight w:val="264"/>
        </w:trPr>
        <w:tc>
          <w:tcPr>
            <w:tcW w:w="3690" w:type="dxa"/>
            <w:tcBorders>
              <w:top w:val="nil"/>
              <w:left w:val="nil"/>
              <w:bottom w:val="nil"/>
              <w:right w:val="nil"/>
            </w:tcBorders>
            <w:shd w:val="clear" w:color="auto" w:fill="auto"/>
            <w:noWrap/>
            <w:vAlign w:val="center"/>
          </w:tcPr>
          <w:p w14:paraId="74DBB81A" w14:textId="77777777" w:rsidR="00656FB0" w:rsidRPr="00774417" w:rsidRDefault="00656FB0" w:rsidP="00656FB0">
            <w:pPr>
              <w:spacing w:after="0" w:line="240" w:lineRule="auto"/>
              <w:rPr>
                <w:rFonts w:ascii="Arial Narrow" w:hAnsi="Arial Narrow" w:cs="Arial"/>
                <w:sz w:val="24"/>
                <w:szCs w:val="24"/>
              </w:rPr>
            </w:pPr>
          </w:p>
        </w:tc>
        <w:tc>
          <w:tcPr>
            <w:tcW w:w="1585" w:type="dxa"/>
            <w:tcBorders>
              <w:top w:val="nil"/>
              <w:left w:val="nil"/>
              <w:bottom w:val="nil"/>
              <w:right w:val="nil"/>
            </w:tcBorders>
            <w:shd w:val="clear" w:color="auto" w:fill="auto"/>
            <w:noWrap/>
            <w:vAlign w:val="bottom"/>
          </w:tcPr>
          <w:p w14:paraId="2C32B375" w14:textId="3FF65EC1" w:rsidR="00656FB0" w:rsidRPr="00774417"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noWrap/>
            <w:vAlign w:val="bottom"/>
          </w:tcPr>
          <w:p w14:paraId="301B6CA4" w14:textId="3F80818A" w:rsidR="00656FB0" w:rsidRPr="00774417"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vAlign w:val="bottom"/>
          </w:tcPr>
          <w:p w14:paraId="2723A0F4" w14:textId="3A0A7D95" w:rsidR="00656FB0" w:rsidRPr="00774417" w:rsidRDefault="00656FB0" w:rsidP="00656FB0">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vAlign w:val="bottom"/>
          </w:tcPr>
          <w:p w14:paraId="1CE26E29" w14:textId="5317259B" w:rsidR="00656FB0" w:rsidRPr="00774417" w:rsidRDefault="00656FB0" w:rsidP="00656FB0">
            <w:pPr>
              <w:spacing w:after="0" w:line="240" w:lineRule="auto"/>
              <w:jc w:val="right"/>
              <w:rPr>
                <w:rFonts w:ascii="Arial Narrow" w:hAnsi="Arial Narrow" w:cs="Arial"/>
                <w:sz w:val="24"/>
                <w:szCs w:val="24"/>
              </w:rPr>
            </w:pPr>
          </w:p>
        </w:tc>
      </w:tr>
      <w:tr w:rsidR="00656FB0" w:rsidRPr="00FA3226" w14:paraId="2AE29374" w14:textId="77777777" w:rsidTr="00D61A56">
        <w:trPr>
          <w:trHeight w:val="264"/>
        </w:trPr>
        <w:tc>
          <w:tcPr>
            <w:tcW w:w="3690" w:type="dxa"/>
            <w:tcBorders>
              <w:top w:val="nil"/>
              <w:left w:val="nil"/>
              <w:bottom w:val="nil"/>
              <w:right w:val="nil"/>
            </w:tcBorders>
            <w:shd w:val="clear" w:color="auto" w:fill="auto"/>
            <w:noWrap/>
          </w:tcPr>
          <w:p w14:paraId="28BCBBC7"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b/>
                <w:bCs/>
                <w:sz w:val="24"/>
                <w:szCs w:val="24"/>
              </w:rPr>
              <w:t>Health and Human Services</w:t>
            </w:r>
          </w:p>
        </w:tc>
        <w:tc>
          <w:tcPr>
            <w:tcW w:w="1585" w:type="dxa"/>
            <w:tcBorders>
              <w:top w:val="nil"/>
              <w:left w:val="nil"/>
              <w:bottom w:val="nil"/>
              <w:right w:val="nil"/>
            </w:tcBorders>
            <w:shd w:val="clear" w:color="auto" w:fill="auto"/>
            <w:noWrap/>
          </w:tcPr>
          <w:p w14:paraId="6B7C9B5B" w14:textId="77777777" w:rsidR="00656FB0" w:rsidRPr="00774417"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2660D8A3" w14:textId="77777777" w:rsidR="00656FB0" w:rsidRPr="00774417"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6C63B250" w14:textId="77777777" w:rsidR="00656FB0" w:rsidRPr="00774417" w:rsidRDefault="00656FB0" w:rsidP="00656FB0">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47BCA3BE" w14:textId="77777777" w:rsidR="00656FB0" w:rsidRPr="00774417" w:rsidRDefault="00656FB0" w:rsidP="00656FB0">
            <w:pPr>
              <w:spacing w:after="0" w:line="240" w:lineRule="auto"/>
              <w:jc w:val="right"/>
              <w:rPr>
                <w:rFonts w:ascii="Arial Narrow" w:hAnsi="Arial Narrow" w:cs="Arial"/>
                <w:sz w:val="24"/>
                <w:szCs w:val="24"/>
              </w:rPr>
            </w:pPr>
          </w:p>
        </w:tc>
      </w:tr>
      <w:tr w:rsidR="00656FB0" w:rsidRPr="00FA3226" w14:paraId="322722C0" w14:textId="77777777" w:rsidTr="00D61A56">
        <w:trPr>
          <w:trHeight w:val="264"/>
        </w:trPr>
        <w:tc>
          <w:tcPr>
            <w:tcW w:w="3690" w:type="dxa"/>
            <w:tcBorders>
              <w:top w:val="nil"/>
              <w:left w:val="nil"/>
              <w:bottom w:val="nil"/>
              <w:right w:val="nil"/>
            </w:tcBorders>
            <w:shd w:val="clear" w:color="auto" w:fill="auto"/>
            <w:noWrap/>
          </w:tcPr>
          <w:p w14:paraId="513FA467"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sz w:val="24"/>
                <w:szCs w:val="24"/>
              </w:rPr>
              <w:t>118 Veterans Agent - Salary</w:t>
            </w:r>
          </w:p>
        </w:tc>
        <w:tc>
          <w:tcPr>
            <w:tcW w:w="1585" w:type="dxa"/>
            <w:tcBorders>
              <w:top w:val="nil"/>
              <w:left w:val="nil"/>
              <w:bottom w:val="nil"/>
              <w:right w:val="nil"/>
            </w:tcBorders>
            <w:shd w:val="clear" w:color="auto" w:fill="auto"/>
            <w:noWrap/>
          </w:tcPr>
          <w:p w14:paraId="1192E667"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$14,679 </w:t>
            </w:r>
          </w:p>
        </w:tc>
        <w:tc>
          <w:tcPr>
            <w:tcW w:w="1620" w:type="dxa"/>
            <w:tcBorders>
              <w:top w:val="nil"/>
              <w:left w:val="nil"/>
              <w:bottom w:val="nil"/>
              <w:right w:val="nil"/>
            </w:tcBorders>
            <w:shd w:val="clear" w:color="auto" w:fill="auto"/>
            <w:noWrap/>
          </w:tcPr>
          <w:p w14:paraId="4B9DAEDF"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$14,973 </w:t>
            </w:r>
          </w:p>
        </w:tc>
        <w:tc>
          <w:tcPr>
            <w:tcW w:w="1440" w:type="dxa"/>
            <w:tcBorders>
              <w:top w:val="nil"/>
              <w:left w:val="nil"/>
              <w:bottom w:val="nil"/>
              <w:right w:val="nil"/>
            </w:tcBorders>
            <w:shd w:val="clear" w:color="auto" w:fill="auto"/>
            <w:noWrap/>
          </w:tcPr>
          <w:p w14:paraId="7B4A765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$15,273 </w:t>
            </w:r>
          </w:p>
        </w:tc>
        <w:tc>
          <w:tcPr>
            <w:tcW w:w="1205" w:type="dxa"/>
            <w:tcBorders>
              <w:top w:val="nil"/>
              <w:left w:val="nil"/>
              <w:bottom w:val="nil"/>
              <w:right w:val="nil"/>
            </w:tcBorders>
            <w:shd w:val="clear" w:color="auto" w:fill="auto"/>
            <w:noWrap/>
          </w:tcPr>
          <w:p w14:paraId="72AB56A0"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$15,518</w:t>
            </w:r>
          </w:p>
        </w:tc>
      </w:tr>
      <w:tr w:rsidR="00656FB0" w:rsidRPr="00FA3226" w14:paraId="741DDEF2" w14:textId="77777777" w:rsidTr="00D61A56">
        <w:trPr>
          <w:trHeight w:val="264"/>
        </w:trPr>
        <w:tc>
          <w:tcPr>
            <w:tcW w:w="3690" w:type="dxa"/>
            <w:tcBorders>
              <w:top w:val="nil"/>
              <w:left w:val="nil"/>
              <w:bottom w:val="nil"/>
              <w:right w:val="nil"/>
            </w:tcBorders>
            <w:shd w:val="clear" w:color="auto" w:fill="auto"/>
            <w:noWrap/>
          </w:tcPr>
          <w:p w14:paraId="226CE583"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sz w:val="24"/>
                <w:szCs w:val="24"/>
              </w:rPr>
              <w:t>119 Veterans Agent – Exp.</w:t>
            </w:r>
          </w:p>
        </w:tc>
        <w:tc>
          <w:tcPr>
            <w:tcW w:w="1585" w:type="dxa"/>
            <w:tcBorders>
              <w:top w:val="nil"/>
              <w:left w:val="nil"/>
              <w:bottom w:val="nil"/>
              <w:right w:val="nil"/>
            </w:tcBorders>
            <w:shd w:val="clear" w:color="auto" w:fill="auto"/>
            <w:noWrap/>
          </w:tcPr>
          <w:p w14:paraId="46AD8A30"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$1,317 </w:t>
            </w:r>
          </w:p>
        </w:tc>
        <w:tc>
          <w:tcPr>
            <w:tcW w:w="1620" w:type="dxa"/>
            <w:tcBorders>
              <w:top w:val="nil"/>
              <w:left w:val="nil"/>
              <w:bottom w:val="nil"/>
              <w:right w:val="nil"/>
            </w:tcBorders>
            <w:shd w:val="clear" w:color="auto" w:fill="auto"/>
            <w:noWrap/>
          </w:tcPr>
          <w:p w14:paraId="0A9B24BD"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$997 </w:t>
            </w:r>
          </w:p>
        </w:tc>
        <w:tc>
          <w:tcPr>
            <w:tcW w:w="1440" w:type="dxa"/>
            <w:tcBorders>
              <w:top w:val="nil"/>
              <w:left w:val="nil"/>
              <w:bottom w:val="nil"/>
              <w:right w:val="nil"/>
            </w:tcBorders>
            <w:shd w:val="clear" w:color="auto" w:fill="auto"/>
            <w:noWrap/>
          </w:tcPr>
          <w:p w14:paraId="7CDD1D34"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$1,350 </w:t>
            </w:r>
          </w:p>
        </w:tc>
        <w:tc>
          <w:tcPr>
            <w:tcW w:w="1205" w:type="dxa"/>
            <w:tcBorders>
              <w:top w:val="nil"/>
              <w:left w:val="nil"/>
              <w:bottom w:val="nil"/>
              <w:right w:val="nil"/>
            </w:tcBorders>
            <w:shd w:val="clear" w:color="auto" w:fill="auto"/>
            <w:noWrap/>
          </w:tcPr>
          <w:p w14:paraId="49B65D1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$1,350 </w:t>
            </w:r>
          </w:p>
        </w:tc>
      </w:tr>
      <w:tr w:rsidR="00656FB0" w:rsidRPr="00FA3226" w14:paraId="4587F90A" w14:textId="77777777" w:rsidTr="00D61A56">
        <w:trPr>
          <w:trHeight w:val="264"/>
        </w:trPr>
        <w:tc>
          <w:tcPr>
            <w:tcW w:w="3690" w:type="dxa"/>
            <w:tcBorders>
              <w:top w:val="nil"/>
              <w:left w:val="nil"/>
              <w:bottom w:val="nil"/>
              <w:right w:val="nil"/>
            </w:tcBorders>
            <w:shd w:val="clear" w:color="auto" w:fill="auto"/>
            <w:noWrap/>
          </w:tcPr>
          <w:p w14:paraId="38FECE78"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sz w:val="24"/>
                <w:szCs w:val="24"/>
              </w:rPr>
              <w:t>120 Veterans Benefits</w:t>
            </w:r>
          </w:p>
        </w:tc>
        <w:tc>
          <w:tcPr>
            <w:tcW w:w="1585" w:type="dxa"/>
            <w:tcBorders>
              <w:top w:val="nil"/>
              <w:left w:val="nil"/>
              <w:bottom w:val="nil"/>
              <w:right w:val="nil"/>
            </w:tcBorders>
            <w:shd w:val="clear" w:color="auto" w:fill="auto"/>
            <w:noWrap/>
          </w:tcPr>
          <w:p w14:paraId="2243A272"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$149,704 </w:t>
            </w:r>
          </w:p>
        </w:tc>
        <w:tc>
          <w:tcPr>
            <w:tcW w:w="1620" w:type="dxa"/>
            <w:tcBorders>
              <w:top w:val="nil"/>
              <w:left w:val="nil"/>
              <w:bottom w:val="nil"/>
              <w:right w:val="nil"/>
            </w:tcBorders>
            <w:shd w:val="clear" w:color="auto" w:fill="auto"/>
            <w:noWrap/>
          </w:tcPr>
          <w:p w14:paraId="17BBA285"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$170,769 </w:t>
            </w:r>
          </w:p>
        </w:tc>
        <w:tc>
          <w:tcPr>
            <w:tcW w:w="1440" w:type="dxa"/>
            <w:tcBorders>
              <w:top w:val="nil"/>
              <w:left w:val="nil"/>
              <w:bottom w:val="nil"/>
              <w:right w:val="nil"/>
            </w:tcBorders>
            <w:shd w:val="clear" w:color="auto" w:fill="auto"/>
            <w:noWrap/>
          </w:tcPr>
          <w:p w14:paraId="1456772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$201,200 </w:t>
            </w:r>
          </w:p>
        </w:tc>
        <w:tc>
          <w:tcPr>
            <w:tcW w:w="1205" w:type="dxa"/>
            <w:tcBorders>
              <w:top w:val="nil"/>
              <w:left w:val="nil"/>
              <w:bottom w:val="nil"/>
              <w:right w:val="nil"/>
            </w:tcBorders>
            <w:shd w:val="clear" w:color="auto" w:fill="auto"/>
            <w:noWrap/>
          </w:tcPr>
          <w:p w14:paraId="5425B46F"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$205,225 </w:t>
            </w:r>
          </w:p>
        </w:tc>
      </w:tr>
      <w:tr w:rsidR="00656FB0" w:rsidRPr="00FA3226" w14:paraId="68F53FA0" w14:textId="77777777" w:rsidTr="00D61A56">
        <w:trPr>
          <w:trHeight w:val="264"/>
        </w:trPr>
        <w:tc>
          <w:tcPr>
            <w:tcW w:w="3690" w:type="dxa"/>
            <w:tcBorders>
              <w:top w:val="nil"/>
              <w:left w:val="nil"/>
              <w:bottom w:val="nil"/>
              <w:right w:val="nil"/>
            </w:tcBorders>
            <w:shd w:val="clear" w:color="auto" w:fill="auto"/>
            <w:noWrap/>
          </w:tcPr>
          <w:p w14:paraId="0C69D1FF"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sz w:val="24"/>
                <w:szCs w:val="24"/>
              </w:rPr>
              <w:t>121 Housing Authority</w:t>
            </w:r>
          </w:p>
        </w:tc>
        <w:tc>
          <w:tcPr>
            <w:tcW w:w="1585" w:type="dxa"/>
            <w:tcBorders>
              <w:top w:val="nil"/>
              <w:left w:val="nil"/>
              <w:bottom w:val="nil"/>
              <w:right w:val="nil"/>
            </w:tcBorders>
            <w:shd w:val="clear" w:color="auto" w:fill="auto"/>
            <w:noWrap/>
          </w:tcPr>
          <w:p w14:paraId="52A9E38D"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5A8B6FBD"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324A857F"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 </w:t>
            </w:r>
          </w:p>
        </w:tc>
        <w:tc>
          <w:tcPr>
            <w:tcW w:w="1205" w:type="dxa"/>
            <w:tcBorders>
              <w:top w:val="nil"/>
              <w:left w:val="nil"/>
              <w:bottom w:val="nil"/>
              <w:right w:val="nil"/>
            </w:tcBorders>
            <w:shd w:val="clear" w:color="auto" w:fill="auto"/>
            <w:noWrap/>
          </w:tcPr>
          <w:p w14:paraId="6FF018D3"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 </w:t>
            </w:r>
          </w:p>
        </w:tc>
      </w:tr>
      <w:tr w:rsidR="00656FB0" w:rsidRPr="00FA3226" w14:paraId="236706A9" w14:textId="77777777" w:rsidTr="00D61A56">
        <w:trPr>
          <w:trHeight w:val="264"/>
        </w:trPr>
        <w:tc>
          <w:tcPr>
            <w:tcW w:w="3690" w:type="dxa"/>
            <w:tcBorders>
              <w:top w:val="nil"/>
              <w:left w:val="nil"/>
              <w:bottom w:val="nil"/>
              <w:right w:val="nil"/>
            </w:tcBorders>
            <w:shd w:val="clear" w:color="auto" w:fill="auto"/>
            <w:noWrap/>
          </w:tcPr>
          <w:p w14:paraId="2396C966"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sz w:val="24"/>
                <w:szCs w:val="24"/>
              </w:rPr>
              <w:t>122 A.D.A. – Exp.</w:t>
            </w:r>
          </w:p>
        </w:tc>
        <w:tc>
          <w:tcPr>
            <w:tcW w:w="1585" w:type="dxa"/>
            <w:tcBorders>
              <w:top w:val="nil"/>
              <w:left w:val="nil"/>
              <w:bottom w:val="nil"/>
              <w:right w:val="nil"/>
            </w:tcBorders>
            <w:shd w:val="clear" w:color="auto" w:fill="auto"/>
            <w:noWrap/>
          </w:tcPr>
          <w:p w14:paraId="6AB9139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593150E9"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53F9D84E"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 </w:t>
            </w:r>
          </w:p>
        </w:tc>
        <w:tc>
          <w:tcPr>
            <w:tcW w:w="1205" w:type="dxa"/>
            <w:tcBorders>
              <w:top w:val="nil"/>
              <w:left w:val="nil"/>
              <w:bottom w:val="nil"/>
              <w:right w:val="nil"/>
            </w:tcBorders>
            <w:shd w:val="clear" w:color="auto" w:fill="auto"/>
            <w:noWrap/>
          </w:tcPr>
          <w:p w14:paraId="32EC0420"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 </w:t>
            </w:r>
          </w:p>
        </w:tc>
      </w:tr>
      <w:tr w:rsidR="00656FB0" w:rsidRPr="00FA3226" w14:paraId="355637FD" w14:textId="77777777" w:rsidTr="00D61A56">
        <w:trPr>
          <w:trHeight w:val="264"/>
        </w:trPr>
        <w:tc>
          <w:tcPr>
            <w:tcW w:w="3690" w:type="dxa"/>
            <w:tcBorders>
              <w:top w:val="nil"/>
              <w:left w:val="nil"/>
              <w:bottom w:val="nil"/>
              <w:right w:val="nil"/>
            </w:tcBorders>
            <w:shd w:val="clear" w:color="auto" w:fill="auto"/>
            <w:noWrap/>
          </w:tcPr>
          <w:p w14:paraId="42773C5D"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b/>
                <w:bCs/>
                <w:sz w:val="24"/>
                <w:szCs w:val="24"/>
              </w:rPr>
              <w:t xml:space="preserve">Total Health and Human Services              </w:t>
            </w:r>
          </w:p>
        </w:tc>
        <w:tc>
          <w:tcPr>
            <w:tcW w:w="1585" w:type="dxa"/>
            <w:tcBorders>
              <w:top w:val="nil"/>
              <w:left w:val="nil"/>
              <w:bottom w:val="nil"/>
              <w:right w:val="nil"/>
            </w:tcBorders>
            <w:shd w:val="clear" w:color="auto" w:fill="auto"/>
            <w:noWrap/>
          </w:tcPr>
          <w:p w14:paraId="735393C0" w14:textId="7DB958D6"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$477,058</w:t>
            </w:r>
          </w:p>
        </w:tc>
        <w:tc>
          <w:tcPr>
            <w:tcW w:w="1620" w:type="dxa"/>
            <w:tcBorders>
              <w:top w:val="nil"/>
              <w:left w:val="nil"/>
              <w:bottom w:val="nil"/>
              <w:right w:val="nil"/>
            </w:tcBorders>
            <w:shd w:val="clear" w:color="auto" w:fill="auto"/>
            <w:noWrap/>
          </w:tcPr>
          <w:p w14:paraId="68581007"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$524,440</w:t>
            </w:r>
          </w:p>
        </w:tc>
        <w:tc>
          <w:tcPr>
            <w:tcW w:w="1440" w:type="dxa"/>
            <w:tcBorders>
              <w:top w:val="nil"/>
              <w:left w:val="nil"/>
              <w:bottom w:val="nil"/>
              <w:right w:val="nil"/>
            </w:tcBorders>
            <w:shd w:val="clear" w:color="auto" w:fill="auto"/>
            <w:noWrap/>
          </w:tcPr>
          <w:p w14:paraId="156BD04F"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$570,499</w:t>
            </w:r>
          </w:p>
        </w:tc>
        <w:tc>
          <w:tcPr>
            <w:tcW w:w="1205" w:type="dxa"/>
            <w:tcBorders>
              <w:top w:val="nil"/>
              <w:left w:val="nil"/>
              <w:bottom w:val="nil"/>
              <w:right w:val="nil"/>
            </w:tcBorders>
            <w:shd w:val="clear" w:color="auto" w:fill="auto"/>
            <w:noWrap/>
          </w:tcPr>
          <w:p w14:paraId="6423328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$566,620</w:t>
            </w:r>
          </w:p>
        </w:tc>
      </w:tr>
      <w:tr w:rsidR="00656FB0" w:rsidRPr="00FA3226" w14:paraId="7C4E9E0C" w14:textId="77777777" w:rsidTr="00D61A56">
        <w:trPr>
          <w:trHeight w:val="264"/>
        </w:trPr>
        <w:tc>
          <w:tcPr>
            <w:tcW w:w="3690" w:type="dxa"/>
            <w:tcBorders>
              <w:top w:val="nil"/>
              <w:left w:val="nil"/>
              <w:bottom w:val="nil"/>
              <w:right w:val="nil"/>
            </w:tcBorders>
            <w:shd w:val="clear" w:color="auto" w:fill="auto"/>
            <w:noWrap/>
          </w:tcPr>
          <w:p w14:paraId="47AEC1AC" w14:textId="77777777" w:rsidR="00656FB0" w:rsidRPr="00774417" w:rsidRDefault="00656FB0" w:rsidP="00656FB0">
            <w:pPr>
              <w:spacing w:after="0" w:line="240" w:lineRule="auto"/>
              <w:rPr>
                <w:rFonts w:ascii="Arial Narrow" w:hAnsi="Arial Narrow" w:cs="Arial"/>
                <w:sz w:val="24"/>
                <w:szCs w:val="24"/>
              </w:rPr>
            </w:pPr>
          </w:p>
        </w:tc>
        <w:tc>
          <w:tcPr>
            <w:tcW w:w="1585" w:type="dxa"/>
            <w:tcBorders>
              <w:top w:val="nil"/>
              <w:left w:val="nil"/>
              <w:bottom w:val="nil"/>
              <w:right w:val="nil"/>
            </w:tcBorders>
            <w:shd w:val="clear" w:color="auto" w:fill="auto"/>
            <w:noWrap/>
          </w:tcPr>
          <w:p w14:paraId="1648B862" w14:textId="77777777" w:rsidR="00656FB0" w:rsidRPr="00774417"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7ED6335B" w14:textId="77777777" w:rsidR="00656FB0" w:rsidRPr="00774417"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7A7D2D41" w14:textId="77777777" w:rsidR="00656FB0" w:rsidRPr="00774417" w:rsidRDefault="00656FB0" w:rsidP="00656FB0">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2F3E18EA" w14:textId="77777777" w:rsidR="00656FB0" w:rsidRPr="00774417" w:rsidRDefault="00656FB0" w:rsidP="00656FB0">
            <w:pPr>
              <w:spacing w:after="0" w:line="240" w:lineRule="auto"/>
              <w:jc w:val="right"/>
              <w:rPr>
                <w:rFonts w:ascii="Arial Narrow" w:hAnsi="Arial Narrow" w:cs="Arial"/>
                <w:sz w:val="24"/>
                <w:szCs w:val="24"/>
              </w:rPr>
            </w:pPr>
          </w:p>
        </w:tc>
      </w:tr>
      <w:tr w:rsidR="00656FB0" w:rsidRPr="00FA3226" w14:paraId="05EC347F" w14:textId="77777777" w:rsidTr="00D61A56">
        <w:trPr>
          <w:trHeight w:val="264"/>
        </w:trPr>
        <w:tc>
          <w:tcPr>
            <w:tcW w:w="3690" w:type="dxa"/>
            <w:tcBorders>
              <w:top w:val="nil"/>
              <w:left w:val="nil"/>
              <w:bottom w:val="nil"/>
              <w:right w:val="nil"/>
            </w:tcBorders>
            <w:shd w:val="clear" w:color="auto" w:fill="auto"/>
            <w:noWrap/>
          </w:tcPr>
          <w:p w14:paraId="6F1238C7"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b/>
                <w:bCs/>
                <w:sz w:val="24"/>
                <w:szCs w:val="24"/>
              </w:rPr>
              <w:t>Culture and Recreation</w:t>
            </w:r>
          </w:p>
        </w:tc>
        <w:tc>
          <w:tcPr>
            <w:tcW w:w="1585" w:type="dxa"/>
            <w:tcBorders>
              <w:top w:val="nil"/>
              <w:left w:val="nil"/>
              <w:bottom w:val="nil"/>
              <w:right w:val="nil"/>
            </w:tcBorders>
            <w:shd w:val="clear" w:color="auto" w:fill="auto"/>
            <w:noWrap/>
          </w:tcPr>
          <w:p w14:paraId="29192567" w14:textId="77777777" w:rsidR="00656FB0" w:rsidRPr="00774417"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44BCA4AD" w14:textId="77777777" w:rsidR="00656FB0" w:rsidRPr="00774417"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14066CE6" w14:textId="77777777" w:rsidR="00656FB0" w:rsidRPr="00774417" w:rsidRDefault="00656FB0" w:rsidP="00656FB0">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558C642F" w14:textId="77777777" w:rsidR="00656FB0" w:rsidRPr="00774417" w:rsidRDefault="00656FB0" w:rsidP="00656FB0">
            <w:pPr>
              <w:spacing w:after="0" w:line="240" w:lineRule="auto"/>
              <w:jc w:val="right"/>
              <w:rPr>
                <w:rFonts w:ascii="Arial Narrow" w:hAnsi="Arial Narrow" w:cs="Arial"/>
                <w:sz w:val="24"/>
                <w:szCs w:val="24"/>
              </w:rPr>
            </w:pPr>
          </w:p>
        </w:tc>
      </w:tr>
      <w:tr w:rsidR="00656FB0" w:rsidRPr="00FA3226" w14:paraId="5BA5AA3E" w14:textId="77777777" w:rsidTr="00D61A56">
        <w:trPr>
          <w:trHeight w:val="264"/>
        </w:trPr>
        <w:tc>
          <w:tcPr>
            <w:tcW w:w="3690" w:type="dxa"/>
            <w:tcBorders>
              <w:top w:val="nil"/>
              <w:left w:val="nil"/>
              <w:bottom w:val="nil"/>
              <w:right w:val="nil"/>
            </w:tcBorders>
            <w:shd w:val="clear" w:color="auto" w:fill="auto"/>
            <w:noWrap/>
          </w:tcPr>
          <w:p w14:paraId="51A6A24F"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123 Library - Director Salary</w:t>
            </w:r>
          </w:p>
        </w:tc>
        <w:tc>
          <w:tcPr>
            <w:tcW w:w="1585" w:type="dxa"/>
            <w:tcBorders>
              <w:top w:val="nil"/>
              <w:left w:val="nil"/>
              <w:bottom w:val="nil"/>
              <w:right w:val="nil"/>
            </w:tcBorders>
            <w:shd w:val="clear" w:color="auto" w:fill="auto"/>
            <w:noWrap/>
          </w:tcPr>
          <w:p w14:paraId="00AD970E"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$60,681 </w:t>
            </w:r>
          </w:p>
        </w:tc>
        <w:tc>
          <w:tcPr>
            <w:tcW w:w="1620" w:type="dxa"/>
            <w:tcBorders>
              <w:top w:val="nil"/>
              <w:left w:val="nil"/>
              <w:bottom w:val="nil"/>
              <w:right w:val="nil"/>
            </w:tcBorders>
            <w:shd w:val="clear" w:color="auto" w:fill="auto"/>
            <w:noWrap/>
          </w:tcPr>
          <w:p w14:paraId="1E88AC3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$63,858 </w:t>
            </w:r>
          </w:p>
        </w:tc>
        <w:tc>
          <w:tcPr>
            <w:tcW w:w="1440" w:type="dxa"/>
            <w:tcBorders>
              <w:top w:val="nil"/>
              <w:left w:val="nil"/>
              <w:bottom w:val="nil"/>
              <w:right w:val="nil"/>
            </w:tcBorders>
            <w:shd w:val="clear" w:color="auto" w:fill="auto"/>
            <w:noWrap/>
          </w:tcPr>
          <w:p w14:paraId="7C4348F7"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$66,923 </w:t>
            </w:r>
          </w:p>
        </w:tc>
        <w:tc>
          <w:tcPr>
            <w:tcW w:w="1205" w:type="dxa"/>
            <w:tcBorders>
              <w:top w:val="nil"/>
              <w:left w:val="nil"/>
              <w:bottom w:val="nil"/>
              <w:right w:val="nil"/>
            </w:tcBorders>
            <w:shd w:val="clear" w:color="auto" w:fill="auto"/>
            <w:noWrap/>
          </w:tcPr>
          <w:p w14:paraId="3C531DA9"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$69,904 </w:t>
            </w:r>
          </w:p>
        </w:tc>
      </w:tr>
      <w:tr w:rsidR="00656FB0" w:rsidRPr="00FA3226" w14:paraId="5692CBAB" w14:textId="77777777" w:rsidTr="00D61A56">
        <w:trPr>
          <w:trHeight w:val="264"/>
        </w:trPr>
        <w:tc>
          <w:tcPr>
            <w:tcW w:w="3690" w:type="dxa"/>
            <w:tcBorders>
              <w:top w:val="nil"/>
              <w:left w:val="nil"/>
              <w:bottom w:val="nil"/>
              <w:right w:val="nil"/>
            </w:tcBorders>
            <w:shd w:val="clear" w:color="auto" w:fill="auto"/>
            <w:noWrap/>
          </w:tcPr>
          <w:p w14:paraId="7D810228"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124 Library - Wages</w:t>
            </w:r>
          </w:p>
        </w:tc>
        <w:tc>
          <w:tcPr>
            <w:tcW w:w="1585" w:type="dxa"/>
            <w:tcBorders>
              <w:top w:val="nil"/>
              <w:left w:val="nil"/>
              <w:bottom w:val="nil"/>
              <w:right w:val="nil"/>
            </w:tcBorders>
            <w:shd w:val="clear" w:color="auto" w:fill="auto"/>
            <w:noWrap/>
          </w:tcPr>
          <w:p w14:paraId="593CBF7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$157,175 </w:t>
            </w:r>
          </w:p>
        </w:tc>
        <w:tc>
          <w:tcPr>
            <w:tcW w:w="1620" w:type="dxa"/>
            <w:tcBorders>
              <w:top w:val="nil"/>
              <w:left w:val="nil"/>
              <w:bottom w:val="nil"/>
              <w:right w:val="nil"/>
            </w:tcBorders>
            <w:shd w:val="clear" w:color="auto" w:fill="auto"/>
            <w:noWrap/>
          </w:tcPr>
          <w:p w14:paraId="0A8A8A68"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$162,942 </w:t>
            </w:r>
          </w:p>
        </w:tc>
        <w:tc>
          <w:tcPr>
            <w:tcW w:w="1440" w:type="dxa"/>
            <w:tcBorders>
              <w:top w:val="nil"/>
              <w:left w:val="nil"/>
              <w:bottom w:val="nil"/>
              <w:right w:val="nil"/>
            </w:tcBorders>
            <w:shd w:val="clear" w:color="auto" w:fill="auto"/>
            <w:noWrap/>
          </w:tcPr>
          <w:p w14:paraId="7FEC7E83"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$171,407 </w:t>
            </w:r>
          </w:p>
        </w:tc>
        <w:tc>
          <w:tcPr>
            <w:tcW w:w="1205" w:type="dxa"/>
            <w:tcBorders>
              <w:top w:val="nil"/>
              <w:left w:val="nil"/>
              <w:bottom w:val="nil"/>
              <w:right w:val="nil"/>
            </w:tcBorders>
            <w:shd w:val="clear" w:color="auto" w:fill="auto"/>
            <w:noWrap/>
          </w:tcPr>
          <w:p w14:paraId="2EBE536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$171,470 </w:t>
            </w:r>
          </w:p>
        </w:tc>
      </w:tr>
      <w:tr w:rsidR="00656FB0" w:rsidRPr="00FA3226" w14:paraId="14835B22" w14:textId="77777777" w:rsidTr="00D61A56">
        <w:trPr>
          <w:trHeight w:val="264"/>
        </w:trPr>
        <w:tc>
          <w:tcPr>
            <w:tcW w:w="3690" w:type="dxa"/>
            <w:tcBorders>
              <w:top w:val="nil"/>
              <w:left w:val="nil"/>
              <w:bottom w:val="nil"/>
              <w:right w:val="nil"/>
            </w:tcBorders>
            <w:shd w:val="clear" w:color="auto" w:fill="auto"/>
            <w:noWrap/>
          </w:tcPr>
          <w:p w14:paraId="589C47DF"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125 Library - Expense</w:t>
            </w:r>
          </w:p>
        </w:tc>
        <w:tc>
          <w:tcPr>
            <w:tcW w:w="1585" w:type="dxa"/>
            <w:tcBorders>
              <w:top w:val="nil"/>
              <w:left w:val="nil"/>
              <w:bottom w:val="nil"/>
              <w:right w:val="nil"/>
            </w:tcBorders>
            <w:shd w:val="clear" w:color="auto" w:fill="auto"/>
            <w:noWrap/>
          </w:tcPr>
          <w:p w14:paraId="7E7E0D4D"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$92,752 </w:t>
            </w:r>
          </w:p>
        </w:tc>
        <w:tc>
          <w:tcPr>
            <w:tcW w:w="1620" w:type="dxa"/>
            <w:tcBorders>
              <w:top w:val="nil"/>
              <w:left w:val="nil"/>
              <w:bottom w:val="nil"/>
              <w:right w:val="nil"/>
            </w:tcBorders>
            <w:shd w:val="clear" w:color="auto" w:fill="auto"/>
            <w:noWrap/>
          </w:tcPr>
          <w:p w14:paraId="44D13444"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$87,392 </w:t>
            </w:r>
          </w:p>
        </w:tc>
        <w:tc>
          <w:tcPr>
            <w:tcW w:w="1440" w:type="dxa"/>
            <w:tcBorders>
              <w:top w:val="nil"/>
              <w:left w:val="nil"/>
              <w:bottom w:val="nil"/>
              <w:right w:val="nil"/>
            </w:tcBorders>
            <w:shd w:val="clear" w:color="auto" w:fill="auto"/>
            <w:noWrap/>
          </w:tcPr>
          <w:p w14:paraId="28CEE0C2"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$89,349 </w:t>
            </w:r>
          </w:p>
        </w:tc>
        <w:tc>
          <w:tcPr>
            <w:tcW w:w="1205" w:type="dxa"/>
            <w:tcBorders>
              <w:top w:val="nil"/>
              <w:left w:val="nil"/>
              <w:bottom w:val="nil"/>
              <w:right w:val="nil"/>
            </w:tcBorders>
            <w:shd w:val="clear" w:color="auto" w:fill="auto"/>
            <w:noWrap/>
          </w:tcPr>
          <w:p w14:paraId="239133F7"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$90,626 </w:t>
            </w:r>
          </w:p>
        </w:tc>
      </w:tr>
      <w:tr w:rsidR="00656FB0" w:rsidRPr="00FA3226" w14:paraId="7201F4B2" w14:textId="77777777" w:rsidTr="00D61A56">
        <w:trPr>
          <w:trHeight w:val="264"/>
        </w:trPr>
        <w:tc>
          <w:tcPr>
            <w:tcW w:w="3690" w:type="dxa"/>
            <w:tcBorders>
              <w:top w:val="nil"/>
              <w:left w:val="nil"/>
              <w:bottom w:val="nil"/>
              <w:right w:val="nil"/>
            </w:tcBorders>
            <w:shd w:val="clear" w:color="auto" w:fill="auto"/>
            <w:noWrap/>
          </w:tcPr>
          <w:p w14:paraId="0E4BD702"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126 Youth &amp; Rec - Wages</w:t>
            </w:r>
          </w:p>
        </w:tc>
        <w:tc>
          <w:tcPr>
            <w:tcW w:w="1585" w:type="dxa"/>
            <w:tcBorders>
              <w:top w:val="nil"/>
              <w:left w:val="nil"/>
              <w:bottom w:val="nil"/>
              <w:right w:val="nil"/>
            </w:tcBorders>
            <w:shd w:val="clear" w:color="auto" w:fill="auto"/>
            <w:noWrap/>
          </w:tcPr>
          <w:p w14:paraId="0E842F49"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$16,127 </w:t>
            </w:r>
          </w:p>
        </w:tc>
        <w:tc>
          <w:tcPr>
            <w:tcW w:w="1620" w:type="dxa"/>
            <w:tcBorders>
              <w:top w:val="nil"/>
              <w:left w:val="nil"/>
              <w:bottom w:val="nil"/>
              <w:right w:val="nil"/>
            </w:tcBorders>
            <w:shd w:val="clear" w:color="auto" w:fill="auto"/>
            <w:noWrap/>
          </w:tcPr>
          <w:p w14:paraId="0016C8E8"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$16,433 </w:t>
            </w:r>
          </w:p>
        </w:tc>
        <w:tc>
          <w:tcPr>
            <w:tcW w:w="1440" w:type="dxa"/>
            <w:tcBorders>
              <w:top w:val="nil"/>
              <w:left w:val="nil"/>
              <w:bottom w:val="nil"/>
              <w:right w:val="nil"/>
            </w:tcBorders>
            <w:shd w:val="clear" w:color="auto" w:fill="auto"/>
            <w:noWrap/>
          </w:tcPr>
          <w:p w14:paraId="05262767"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$16,779 </w:t>
            </w:r>
          </w:p>
        </w:tc>
        <w:tc>
          <w:tcPr>
            <w:tcW w:w="1205" w:type="dxa"/>
            <w:tcBorders>
              <w:top w:val="nil"/>
              <w:left w:val="nil"/>
              <w:bottom w:val="nil"/>
              <w:right w:val="nil"/>
            </w:tcBorders>
            <w:shd w:val="clear" w:color="auto" w:fill="auto"/>
            <w:noWrap/>
          </w:tcPr>
          <w:p w14:paraId="23C259F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$18,084 </w:t>
            </w:r>
          </w:p>
        </w:tc>
      </w:tr>
      <w:tr w:rsidR="00656FB0" w:rsidRPr="00FA3226" w14:paraId="67530F9A" w14:textId="77777777" w:rsidTr="00D61A56">
        <w:trPr>
          <w:trHeight w:val="264"/>
        </w:trPr>
        <w:tc>
          <w:tcPr>
            <w:tcW w:w="3690" w:type="dxa"/>
            <w:tcBorders>
              <w:top w:val="nil"/>
              <w:left w:val="nil"/>
              <w:bottom w:val="nil"/>
              <w:right w:val="nil"/>
            </w:tcBorders>
            <w:shd w:val="clear" w:color="auto" w:fill="auto"/>
            <w:noWrap/>
          </w:tcPr>
          <w:p w14:paraId="50153F7B"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127 Youth &amp; Rec – Exp.</w:t>
            </w:r>
          </w:p>
        </w:tc>
        <w:tc>
          <w:tcPr>
            <w:tcW w:w="1585" w:type="dxa"/>
            <w:tcBorders>
              <w:top w:val="nil"/>
              <w:left w:val="nil"/>
              <w:bottom w:val="nil"/>
              <w:right w:val="nil"/>
            </w:tcBorders>
            <w:shd w:val="clear" w:color="auto" w:fill="auto"/>
            <w:noWrap/>
          </w:tcPr>
          <w:p w14:paraId="5A31446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$13,366 </w:t>
            </w:r>
          </w:p>
        </w:tc>
        <w:tc>
          <w:tcPr>
            <w:tcW w:w="1620" w:type="dxa"/>
            <w:tcBorders>
              <w:top w:val="nil"/>
              <w:left w:val="nil"/>
              <w:bottom w:val="nil"/>
              <w:right w:val="nil"/>
            </w:tcBorders>
            <w:shd w:val="clear" w:color="auto" w:fill="auto"/>
            <w:noWrap/>
          </w:tcPr>
          <w:p w14:paraId="2F19DA6B"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$12,994 </w:t>
            </w:r>
          </w:p>
        </w:tc>
        <w:tc>
          <w:tcPr>
            <w:tcW w:w="1440" w:type="dxa"/>
            <w:tcBorders>
              <w:top w:val="nil"/>
              <w:left w:val="nil"/>
              <w:bottom w:val="nil"/>
              <w:right w:val="nil"/>
            </w:tcBorders>
            <w:shd w:val="clear" w:color="auto" w:fill="auto"/>
            <w:noWrap/>
          </w:tcPr>
          <w:p w14:paraId="0DDCFAC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$13,216 </w:t>
            </w:r>
          </w:p>
        </w:tc>
        <w:tc>
          <w:tcPr>
            <w:tcW w:w="1205" w:type="dxa"/>
            <w:tcBorders>
              <w:top w:val="nil"/>
              <w:left w:val="nil"/>
              <w:bottom w:val="nil"/>
              <w:right w:val="nil"/>
            </w:tcBorders>
            <w:shd w:val="clear" w:color="auto" w:fill="auto"/>
            <w:noWrap/>
          </w:tcPr>
          <w:p w14:paraId="718DC888"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$13,216 </w:t>
            </w:r>
          </w:p>
        </w:tc>
      </w:tr>
      <w:tr w:rsidR="00656FB0" w:rsidRPr="00FA3226" w14:paraId="3C8DF1E9" w14:textId="77777777" w:rsidTr="00D61A56">
        <w:trPr>
          <w:trHeight w:val="264"/>
        </w:trPr>
        <w:tc>
          <w:tcPr>
            <w:tcW w:w="3690" w:type="dxa"/>
            <w:tcBorders>
              <w:top w:val="nil"/>
              <w:left w:val="nil"/>
              <w:bottom w:val="nil"/>
              <w:right w:val="nil"/>
            </w:tcBorders>
            <w:shd w:val="clear" w:color="auto" w:fill="auto"/>
            <w:noWrap/>
          </w:tcPr>
          <w:p w14:paraId="788A6D12"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128 Youth &amp; Rec - Director</w:t>
            </w:r>
          </w:p>
        </w:tc>
        <w:tc>
          <w:tcPr>
            <w:tcW w:w="1585" w:type="dxa"/>
            <w:tcBorders>
              <w:top w:val="nil"/>
              <w:left w:val="nil"/>
              <w:bottom w:val="nil"/>
              <w:right w:val="nil"/>
            </w:tcBorders>
            <w:shd w:val="clear" w:color="auto" w:fill="auto"/>
            <w:noWrap/>
          </w:tcPr>
          <w:p w14:paraId="71873B7B"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$17,048 </w:t>
            </w:r>
          </w:p>
        </w:tc>
        <w:tc>
          <w:tcPr>
            <w:tcW w:w="1620" w:type="dxa"/>
            <w:tcBorders>
              <w:top w:val="nil"/>
              <w:left w:val="nil"/>
              <w:bottom w:val="nil"/>
              <w:right w:val="nil"/>
            </w:tcBorders>
            <w:shd w:val="clear" w:color="auto" w:fill="auto"/>
            <w:noWrap/>
          </w:tcPr>
          <w:p w14:paraId="6C01C5E8"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$17,372 </w:t>
            </w:r>
          </w:p>
        </w:tc>
        <w:tc>
          <w:tcPr>
            <w:tcW w:w="1440" w:type="dxa"/>
            <w:tcBorders>
              <w:top w:val="nil"/>
              <w:left w:val="nil"/>
              <w:bottom w:val="nil"/>
              <w:right w:val="nil"/>
            </w:tcBorders>
            <w:shd w:val="clear" w:color="auto" w:fill="auto"/>
            <w:noWrap/>
          </w:tcPr>
          <w:p w14:paraId="1B124899"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$17,739 </w:t>
            </w:r>
          </w:p>
        </w:tc>
        <w:tc>
          <w:tcPr>
            <w:tcW w:w="1205" w:type="dxa"/>
            <w:tcBorders>
              <w:top w:val="nil"/>
              <w:left w:val="nil"/>
              <w:bottom w:val="nil"/>
              <w:right w:val="nil"/>
            </w:tcBorders>
            <w:shd w:val="clear" w:color="auto" w:fill="auto"/>
            <w:noWrap/>
          </w:tcPr>
          <w:p w14:paraId="2777DE0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$18,023 </w:t>
            </w:r>
          </w:p>
        </w:tc>
      </w:tr>
      <w:tr w:rsidR="00656FB0" w:rsidRPr="00FA3226" w14:paraId="15746F1C" w14:textId="77777777" w:rsidTr="00D61A56">
        <w:trPr>
          <w:trHeight w:val="264"/>
        </w:trPr>
        <w:tc>
          <w:tcPr>
            <w:tcW w:w="3690" w:type="dxa"/>
            <w:tcBorders>
              <w:top w:val="nil"/>
              <w:left w:val="nil"/>
              <w:bottom w:val="nil"/>
              <w:right w:val="nil"/>
            </w:tcBorders>
            <w:shd w:val="clear" w:color="auto" w:fill="auto"/>
            <w:noWrap/>
          </w:tcPr>
          <w:p w14:paraId="2C864E0A"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129 Parks - Wages</w:t>
            </w:r>
          </w:p>
        </w:tc>
        <w:tc>
          <w:tcPr>
            <w:tcW w:w="1585" w:type="dxa"/>
            <w:tcBorders>
              <w:top w:val="nil"/>
              <w:left w:val="nil"/>
              <w:bottom w:val="nil"/>
              <w:right w:val="nil"/>
            </w:tcBorders>
            <w:shd w:val="clear" w:color="auto" w:fill="auto"/>
            <w:noWrap/>
          </w:tcPr>
          <w:p w14:paraId="376C99AB"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5C500C43"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05F349B3"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$100 </w:t>
            </w:r>
          </w:p>
        </w:tc>
        <w:tc>
          <w:tcPr>
            <w:tcW w:w="1205" w:type="dxa"/>
            <w:tcBorders>
              <w:top w:val="nil"/>
              <w:left w:val="nil"/>
              <w:bottom w:val="nil"/>
              <w:right w:val="nil"/>
            </w:tcBorders>
            <w:shd w:val="clear" w:color="auto" w:fill="auto"/>
            <w:noWrap/>
          </w:tcPr>
          <w:p w14:paraId="615F05F5"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$100 </w:t>
            </w:r>
          </w:p>
        </w:tc>
      </w:tr>
      <w:tr w:rsidR="00656FB0" w:rsidRPr="00FA3226" w14:paraId="6240F1C0" w14:textId="77777777" w:rsidTr="00D61A56">
        <w:trPr>
          <w:trHeight w:val="264"/>
        </w:trPr>
        <w:tc>
          <w:tcPr>
            <w:tcW w:w="3690" w:type="dxa"/>
            <w:tcBorders>
              <w:top w:val="nil"/>
              <w:left w:val="nil"/>
              <w:bottom w:val="nil"/>
              <w:right w:val="nil"/>
            </w:tcBorders>
            <w:shd w:val="clear" w:color="auto" w:fill="auto"/>
            <w:noWrap/>
          </w:tcPr>
          <w:p w14:paraId="2ED73640"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130 Parks – Exp.</w:t>
            </w:r>
          </w:p>
        </w:tc>
        <w:tc>
          <w:tcPr>
            <w:tcW w:w="1585" w:type="dxa"/>
            <w:tcBorders>
              <w:top w:val="nil"/>
              <w:left w:val="nil"/>
              <w:bottom w:val="nil"/>
              <w:right w:val="nil"/>
            </w:tcBorders>
            <w:shd w:val="clear" w:color="auto" w:fill="auto"/>
            <w:noWrap/>
          </w:tcPr>
          <w:p w14:paraId="11490E1E"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$109 </w:t>
            </w:r>
          </w:p>
        </w:tc>
        <w:tc>
          <w:tcPr>
            <w:tcW w:w="1620" w:type="dxa"/>
            <w:tcBorders>
              <w:top w:val="nil"/>
              <w:left w:val="nil"/>
              <w:bottom w:val="nil"/>
              <w:right w:val="nil"/>
            </w:tcBorders>
            <w:shd w:val="clear" w:color="auto" w:fill="auto"/>
            <w:noWrap/>
          </w:tcPr>
          <w:p w14:paraId="3AAF58B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$414 </w:t>
            </w:r>
          </w:p>
        </w:tc>
        <w:tc>
          <w:tcPr>
            <w:tcW w:w="1440" w:type="dxa"/>
            <w:tcBorders>
              <w:top w:val="nil"/>
              <w:left w:val="nil"/>
              <w:bottom w:val="nil"/>
              <w:right w:val="nil"/>
            </w:tcBorders>
            <w:shd w:val="clear" w:color="auto" w:fill="auto"/>
            <w:noWrap/>
          </w:tcPr>
          <w:p w14:paraId="73EB005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$450 </w:t>
            </w:r>
          </w:p>
        </w:tc>
        <w:tc>
          <w:tcPr>
            <w:tcW w:w="1205" w:type="dxa"/>
            <w:tcBorders>
              <w:top w:val="nil"/>
              <w:left w:val="nil"/>
              <w:bottom w:val="nil"/>
              <w:right w:val="nil"/>
            </w:tcBorders>
            <w:shd w:val="clear" w:color="auto" w:fill="auto"/>
            <w:noWrap/>
          </w:tcPr>
          <w:p w14:paraId="19796C6B"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$450 </w:t>
            </w:r>
          </w:p>
        </w:tc>
      </w:tr>
      <w:tr w:rsidR="00656FB0" w:rsidRPr="00FA3226" w14:paraId="345ADB8C" w14:textId="77777777" w:rsidTr="00D61A56">
        <w:trPr>
          <w:trHeight w:val="264"/>
        </w:trPr>
        <w:tc>
          <w:tcPr>
            <w:tcW w:w="3690" w:type="dxa"/>
            <w:tcBorders>
              <w:top w:val="nil"/>
              <w:left w:val="nil"/>
              <w:bottom w:val="nil"/>
              <w:right w:val="nil"/>
            </w:tcBorders>
            <w:shd w:val="clear" w:color="auto" w:fill="auto"/>
            <w:noWrap/>
          </w:tcPr>
          <w:p w14:paraId="70874B62"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131 Cable Television</w:t>
            </w:r>
          </w:p>
        </w:tc>
        <w:tc>
          <w:tcPr>
            <w:tcW w:w="1585" w:type="dxa"/>
            <w:tcBorders>
              <w:top w:val="nil"/>
              <w:left w:val="nil"/>
              <w:bottom w:val="nil"/>
              <w:right w:val="nil"/>
            </w:tcBorders>
            <w:shd w:val="clear" w:color="auto" w:fill="auto"/>
            <w:noWrap/>
          </w:tcPr>
          <w:p w14:paraId="1163D961" w14:textId="77777777" w:rsidR="00656FB0" w:rsidRPr="00774417"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3E970B92"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$200,539 </w:t>
            </w:r>
          </w:p>
        </w:tc>
        <w:tc>
          <w:tcPr>
            <w:tcW w:w="1440" w:type="dxa"/>
            <w:tcBorders>
              <w:top w:val="nil"/>
              <w:left w:val="nil"/>
              <w:bottom w:val="nil"/>
              <w:right w:val="nil"/>
            </w:tcBorders>
            <w:shd w:val="clear" w:color="auto" w:fill="auto"/>
            <w:noWrap/>
          </w:tcPr>
          <w:p w14:paraId="43A3B5C2"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$200,000 </w:t>
            </w:r>
          </w:p>
        </w:tc>
        <w:tc>
          <w:tcPr>
            <w:tcW w:w="1205" w:type="dxa"/>
            <w:tcBorders>
              <w:top w:val="nil"/>
              <w:left w:val="nil"/>
              <w:bottom w:val="nil"/>
              <w:right w:val="nil"/>
            </w:tcBorders>
            <w:shd w:val="clear" w:color="auto" w:fill="auto"/>
            <w:noWrap/>
          </w:tcPr>
          <w:p w14:paraId="7A80A585"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$199,000 (F)</w:t>
            </w:r>
          </w:p>
        </w:tc>
      </w:tr>
      <w:tr w:rsidR="00656FB0" w:rsidRPr="00FA3226" w14:paraId="4FE8A9DC" w14:textId="77777777" w:rsidTr="00D61A56">
        <w:trPr>
          <w:trHeight w:val="264"/>
        </w:trPr>
        <w:tc>
          <w:tcPr>
            <w:tcW w:w="3690" w:type="dxa"/>
            <w:tcBorders>
              <w:top w:val="nil"/>
              <w:left w:val="nil"/>
              <w:bottom w:val="nil"/>
              <w:right w:val="nil"/>
            </w:tcBorders>
            <w:shd w:val="clear" w:color="auto" w:fill="auto"/>
            <w:noWrap/>
          </w:tcPr>
          <w:p w14:paraId="1CA569FF"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132 Patriotic Celebrations</w:t>
            </w:r>
          </w:p>
        </w:tc>
        <w:tc>
          <w:tcPr>
            <w:tcW w:w="1585" w:type="dxa"/>
            <w:tcBorders>
              <w:top w:val="nil"/>
              <w:left w:val="nil"/>
              <w:bottom w:val="nil"/>
              <w:right w:val="nil"/>
            </w:tcBorders>
            <w:shd w:val="clear" w:color="auto" w:fill="auto"/>
            <w:noWrap/>
          </w:tcPr>
          <w:p w14:paraId="10E010D7"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w:t>
            </w:r>
          </w:p>
        </w:tc>
        <w:tc>
          <w:tcPr>
            <w:tcW w:w="1620" w:type="dxa"/>
            <w:tcBorders>
              <w:top w:val="nil"/>
              <w:left w:val="nil"/>
              <w:bottom w:val="nil"/>
              <w:right w:val="nil"/>
            </w:tcBorders>
            <w:shd w:val="clear" w:color="auto" w:fill="auto"/>
            <w:noWrap/>
          </w:tcPr>
          <w:p w14:paraId="7EF2BA3B"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40DF5721"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$400 </w:t>
            </w:r>
          </w:p>
        </w:tc>
        <w:tc>
          <w:tcPr>
            <w:tcW w:w="1205" w:type="dxa"/>
            <w:tcBorders>
              <w:top w:val="nil"/>
              <w:left w:val="nil"/>
              <w:bottom w:val="nil"/>
              <w:right w:val="nil"/>
            </w:tcBorders>
            <w:shd w:val="clear" w:color="auto" w:fill="auto"/>
            <w:noWrap/>
          </w:tcPr>
          <w:p w14:paraId="531E63D4"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$400 </w:t>
            </w:r>
          </w:p>
        </w:tc>
      </w:tr>
      <w:tr w:rsidR="00656FB0" w:rsidRPr="00FA3226" w14:paraId="30B703E0" w14:textId="77777777" w:rsidTr="00D61A56">
        <w:trPr>
          <w:trHeight w:val="264"/>
        </w:trPr>
        <w:tc>
          <w:tcPr>
            <w:tcW w:w="3690" w:type="dxa"/>
            <w:tcBorders>
              <w:top w:val="nil"/>
              <w:left w:val="nil"/>
              <w:bottom w:val="nil"/>
              <w:right w:val="nil"/>
            </w:tcBorders>
            <w:shd w:val="clear" w:color="auto" w:fill="auto"/>
            <w:noWrap/>
          </w:tcPr>
          <w:p w14:paraId="2BC941B4"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133 Historical Commission</w:t>
            </w:r>
          </w:p>
        </w:tc>
        <w:tc>
          <w:tcPr>
            <w:tcW w:w="1585" w:type="dxa"/>
            <w:tcBorders>
              <w:top w:val="nil"/>
              <w:left w:val="nil"/>
              <w:bottom w:val="nil"/>
              <w:right w:val="nil"/>
            </w:tcBorders>
            <w:shd w:val="clear" w:color="auto" w:fill="auto"/>
            <w:noWrap/>
          </w:tcPr>
          <w:p w14:paraId="62EA55A1"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$2,199 </w:t>
            </w:r>
          </w:p>
        </w:tc>
        <w:tc>
          <w:tcPr>
            <w:tcW w:w="1620" w:type="dxa"/>
            <w:tcBorders>
              <w:top w:val="nil"/>
              <w:left w:val="nil"/>
              <w:bottom w:val="nil"/>
              <w:right w:val="nil"/>
            </w:tcBorders>
            <w:shd w:val="clear" w:color="auto" w:fill="auto"/>
            <w:noWrap/>
          </w:tcPr>
          <w:p w14:paraId="52E3E704"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$2,870 </w:t>
            </w:r>
          </w:p>
        </w:tc>
        <w:tc>
          <w:tcPr>
            <w:tcW w:w="1440" w:type="dxa"/>
            <w:tcBorders>
              <w:top w:val="nil"/>
              <w:left w:val="nil"/>
              <w:bottom w:val="nil"/>
              <w:right w:val="nil"/>
            </w:tcBorders>
            <w:shd w:val="clear" w:color="auto" w:fill="auto"/>
            <w:noWrap/>
          </w:tcPr>
          <w:p w14:paraId="0C226304"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$3,500 </w:t>
            </w:r>
          </w:p>
        </w:tc>
        <w:tc>
          <w:tcPr>
            <w:tcW w:w="1205" w:type="dxa"/>
            <w:tcBorders>
              <w:top w:val="nil"/>
              <w:left w:val="nil"/>
              <w:bottom w:val="nil"/>
              <w:right w:val="nil"/>
            </w:tcBorders>
            <w:shd w:val="clear" w:color="auto" w:fill="auto"/>
            <w:noWrap/>
          </w:tcPr>
          <w:p w14:paraId="1E3D4CC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$3,500 </w:t>
            </w:r>
          </w:p>
        </w:tc>
      </w:tr>
      <w:tr w:rsidR="00656FB0" w:rsidRPr="00FA3226" w14:paraId="6005F126" w14:textId="77777777" w:rsidTr="00D61A56">
        <w:trPr>
          <w:trHeight w:val="264"/>
        </w:trPr>
        <w:tc>
          <w:tcPr>
            <w:tcW w:w="3690" w:type="dxa"/>
            <w:tcBorders>
              <w:top w:val="nil"/>
              <w:left w:val="nil"/>
              <w:bottom w:val="nil"/>
              <w:right w:val="nil"/>
            </w:tcBorders>
            <w:shd w:val="clear" w:color="auto" w:fill="auto"/>
            <w:noWrap/>
          </w:tcPr>
          <w:p w14:paraId="781C67D6"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134 Historical District Commission</w:t>
            </w:r>
          </w:p>
        </w:tc>
        <w:tc>
          <w:tcPr>
            <w:tcW w:w="1585" w:type="dxa"/>
            <w:tcBorders>
              <w:top w:val="nil"/>
              <w:left w:val="nil"/>
              <w:bottom w:val="nil"/>
              <w:right w:val="nil"/>
            </w:tcBorders>
            <w:shd w:val="clear" w:color="auto" w:fill="auto"/>
            <w:noWrap/>
          </w:tcPr>
          <w:p w14:paraId="74C8772C"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4990CBB2"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$446 </w:t>
            </w:r>
          </w:p>
        </w:tc>
        <w:tc>
          <w:tcPr>
            <w:tcW w:w="1440" w:type="dxa"/>
            <w:tcBorders>
              <w:top w:val="nil"/>
              <w:left w:val="nil"/>
              <w:bottom w:val="nil"/>
              <w:right w:val="nil"/>
            </w:tcBorders>
            <w:shd w:val="clear" w:color="auto" w:fill="auto"/>
            <w:noWrap/>
          </w:tcPr>
          <w:p w14:paraId="52E3371E"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$446 </w:t>
            </w:r>
          </w:p>
        </w:tc>
        <w:tc>
          <w:tcPr>
            <w:tcW w:w="1205" w:type="dxa"/>
            <w:tcBorders>
              <w:top w:val="nil"/>
              <w:left w:val="nil"/>
              <w:bottom w:val="nil"/>
              <w:right w:val="nil"/>
            </w:tcBorders>
            <w:shd w:val="clear" w:color="auto" w:fill="auto"/>
            <w:noWrap/>
          </w:tcPr>
          <w:p w14:paraId="71C6505D"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$446 </w:t>
            </w:r>
          </w:p>
        </w:tc>
      </w:tr>
      <w:tr w:rsidR="00656FB0" w:rsidRPr="00FA3226" w14:paraId="1D313C47" w14:textId="77777777" w:rsidTr="00D61A56">
        <w:trPr>
          <w:trHeight w:val="264"/>
        </w:trPr>
        <w:tc>
          <w:tcPr>
            <w:tcW w:w="3690" w:type="dxa"/>
            <w:tcBorders>
              <w:top w:val="nil"/>
              <w:left w:val="nil"/>
              <w:bottom w:val="nil"/>
              <w:right w:val="nil"/>
            </w:tcBorders>
            <w:shd w:val="clear" w:color="auto" w:fill="auto"/>
            <w:noWrap/>
          </w:tcPr>
          <w:p w14:paraId="5F013843"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135 Holidays in Halifax</w:t>
            </w:r>
          </w:p>
        </w:tc>
        <w:tc>
          <w:tcPr>
            <w:tcW w:w="1585" w:type="dxa"/>
            <w:tcBorders>
              <w:top w:val="nil"/>
              <w:left w:val="nil"/>
              <w:bottom w:val="nil"/>
              <w:right w:val="nil"/>
            </w:tcBorders>
            <w:shd w:val="clear" w:color="auto" w:fill="auto"/>
            <w:noWrap/>
          </w:tcPr>
          <w:p w14:paraId="4CD84D0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$1,925 </w:t>
            </w:r>
          </w:p>
        </w:tc>
        <w:tc>
          <w:tcPr>
            <w:tcW w:w="1620" w:type="dxa"/>
            <w:tcBorders>
              <w:top w:val="nil"/>
              <w:left w:val="nil"/>
              <w:bottom w:val="nil"/>
              <w:right w:val="nil"/>
            </w:tcBorders>
            <w:shd w:val="clear" w:color="auto" w:fill="auto"/>
            <w:noWrap/>
          </w:tcPr>
          <w:p w14:paraId="21104549"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$3,395 </w:t>
            </w:r>
          </w:p>
        </w:tc>
        <w:tc>
          <w:tcPr>
            <w:tcW w:w="1440" w:type="dxa"/>
            <w:tcBorders>
              <w:top w:val="nil"/>
              <w:left w:val="nil"/>
              <w:bottom w:val="nil"/>
              <w:right w:val="nil"/>
            </w:tcBorders>
            <w:shd w:val="clear" w:color="auto" w:fill="auto"/>
            <w:noWrap/>
          </w:tcPr>
          <w:p w14:paraId="083ED465"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$3,395 </w:t>
            </w:r>
          </w:p>
        </w:tc>
        <w:tc>
          <w:tcPr>
            <w:tcW w:w="1205" w:type="dxa"/>
            <w:tcBorders>
              <w:top w:val="nil"/>
              <w:left w:val="nil"/>
              <w:bottom w:val="nil"/>
              <w:right w:val="nil"/>
            </w:tcBorders>
            <w:shd w:val="clear" w:color="auto" w:fill="auto"/>
            <w:noWrap/>
          </w:tcPr>
          <w:p w14:paraId="6D66D61E"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r>
      <w:tr w:rsidR="00656FB0" w:rsidRPr="00FA3226" w14:paraId="222B47FA" w14:textId="77777777" w:rsidTr="00D61A56">
        <w:trPr>
          <w:trHeight w:val="264"/>
        </w:trPr>
        <w:tc>
          <w:tcPr>
            <w:tcW w:w="3690" w:type="dxa"/>
            <w:tcBorders>
              <w:top w:val="nil"/>
              <w:left w:val="nil"/>
              <w:bottom w:val="nil"/>
              <w:right w:val="nil"/>
            </w:tcBorders>
            <w:shd w:val="clear" w:color="auto" w:fill="auto"/>
            <w:noWrap/>
          </w:tcPr>
          <w:p w14:paraId="04E2418B"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136 Halifax Fireworks Committee</w:t>
            </w:r>
          </w:p>
        </w:tc>
        <w:tc>
          <w:tcPr>
            <w:tcW w:w="1585" w:type="dxa"/>
            <w:tcBorders>
              <w:top w:val="nil"/>
              <w:left w:val="nil"/>
              <w:bottom w:val="nil"/>
              <w:right w:val="nil"/>
            </w:tcBorders>
            <w:shd w:val="clear" w:color="auto" w:fill="auto"/>
            <w:noWrap/>
          </w:tcPr>
          <w:p w14:paraId="76F92B7D"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50064AE0"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$4,343 </w:t>
            </w:r>
          </w:p>
        </w:tc>
        <w:tc>
          <w:tcPr>
            <w:tcW w:w="1440" w:type="dxa"/>
            <w:tcBorders>
              <w:top w:val="nil"/>
              <w:left w:val="nil"/>
              <w:bottom w:val="nil"/>
              <w:right w:val="nil"/>
            </w:tcBorders>
            <w:shd w:val="clear" w:color="auto" w:fill="auto"/>
            <w:noWrap/>
          </w:tcPr>
          <w:p w14:paraId="1C7365F1"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$3,200 </w:t>
            </w:r>
          </w:p>
        </w:tc>
        <w:tc>
          <w:tcPr>
            <w:tcW w:w="1205" w:type="dxa"/>
            <w:tcBorders>
              <w:top w:val="nil"/>
              <w:left w:val="nil"/>
              <w:bottom w:val="nil"/>
              <w:right w:val="nil"/>
            </w:tcBorders>
            <w:shd w:val="clear" w:color="auto" w:fill="auto"/>
            <w:noWrap/>
          </w:tcPr>
          <w:p w14:paraId="121A9DF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$3,200 </w:t>
            </w:r>
          </w:p>
        </w:tc>
      </w:tr>
      <w:tr w:rsidR="00656FB0" w:rsidRPr="00FA3226" w14:paraId="07E04581" w14:textId="77777777" w:rsidTr="00D61A56">
        <w:trPr>
          <w:trHeight w:val="264"/>
        </w:trPr>
        <w:tc>
          <w:tcPr>
            <w:tcW w:w="3690" w:type="dxa"/>
            <w:tcBorders>
              <w:top w:val="nil"/>
              <w:left w:val="nil"/>
              <w:bottom w:val="nil"/>
              <w:right w:val="nil"/>
            </w:tcBorders>
            <w:shd w:val="clear" w:color="auto" w:fill="auto"/>
            <w:noWrap/>
          </w:tcPr>
          <w:p w14:paraId="71751896"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137 Beautification Comm – Exp.</w:t>
            </w:r>
          </w:p>
        </w:tc>
        <w:tc>
          <w:tcPr>
            <w:tcW w:w="1585" w:type="dxa"/>
            <w:tcBorders>
              <w:top w:val="nil"/>
              <w:left w:val="nil"/>
              <w:bottom w:val="nil"/>
              <w:right w:val="nil"/>
            </w:tcBorders>
            <w:shd w:val="clear" w:color="auto" w:fill="auto"/>
            <w:noWrap/>
          </w:tcPr>
          <w:p w14:paraId="343D195F"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$500 </w:t>
            </w:r>
          </w:p>
        </w:tc>
        <w:tc>
          <w:tcPr>
            <w:tcW w:w="1620" w:type="dxa"/>
            <w:tcBorders>
              <w:top w:val="nil"/>
              <w:left w:val="nil"/>
              <w:bottom w:val="nil"/>
              <w:right w:val="nil"/>
            </w:tcBorders>
            <w:shd w:val="clear" w:color="auto" w:fill="auto"/>
            <w:noWrap/>
          </w:tcPr>
          <w:p w14:paraId="27031420"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$500 </w:t>
            </w:r>
          </w:p>
        </w:tc>
        <w:tc>
          <w:tcPr>
            <w:tcW w:w="1440" w:type="dxa"/>
            <w:tcBorders>
              <w:top w:val="nil"/>
              <w:left w:val="nil"/>
              <w:bottom w:val="nil"/>
              <w:right w:val="nil"/>
            </w:tcBorders>
            <w:shd w:val="clear" w:color="auto" w:fill="auto"/>
            <w:noWrap/>
          </w:tcPr>
          <w:p w14:paraId="3C27D575"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$500 </w:t>
            </w:r>
          </w:p>
        </w:tc>
        <w:tc>
          <w:tcPr>
            <w:tcW w:w="1205" w:type="dxa"/>
            <w:tcBorders>
              <w:top w:val="nil"/>
              <w:left w:val="nil"/>
              <w:bottom w:val="nil"/>
              <w:right w:val="nil"/>
            </w:tcBorders>
            <w:shd w:val="clear" w:color="auto" w:fill="auto"/>
            <w:noWrap/>
          </w:tcPr>
          <w:p w14:paraId="5F34CE6E"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$500 </w:t>
            </w:r>
          </w:p>
        </w:tc>
      </w:tr>
      <w:tr w:rsidR="00656FB0" w:rsidRPr="00FA3226" w14:paraId="08E2BE23" w14:textId="77777777" w:rsidTr="00D61A56">
        <w:trPr>
          <w:trHeight w:val="264"/>
        </w:trPr>
        <w:tc>
          <w:tcPr>
            <w:tcW w:w="3690" w:type="dxa"/>
            <w:tcBorders>
              <w:top w:val="nil"/>
              <w:left w:val="nil"/>
              <w:bottom w:val="nil"/>
              <w:right w:val="nil"/>
            </w:tcBorders>
            <w:shd w:val="clear" w:color="auto" w:fill="auto"/>
            <w:noWrap/>
          </w:tcPr>
          <w:p w14:paraId="41D71CC9"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138 Website Committee Exp.</w:t>
            </w:r>
          </w:p>
        </w:tc>
        <w:tc>
          <w:tcPr>
            <w:tcW w:w="1585" w:type="dxa"/>
            <w:tcBorders>
              <w:top w:val="nil"/>
              <w:left w:val="nil"/>
              <w:bottom w:val="nil"/>
              <w:right w:val="nil"/>
            </w:tcBorders>
            <w:shd w:val="clear" w:color="auto" w:fill="auto"/>
            <w:noWrap/>
          </w:tcPr>
          <w:p w14:paraId="74782A53"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$2,850 </w:t>
            </w:r>
          </w:p>
        </w:tc>
        <w:tc>
          <w:tcPr>
            <w:tcW w:w="1620" w:type="dxa"/>
            <w:tcBorders>
              <w:top w:val="nil"/>
              <w:left w:val="nil"/>
              <w:bottom w:val="nil"/>
              <w:right w:val="nil"/>
            </w:tcBorders>
            <w:shd w:val="clear" w:color="auto" w:fill="auto"/>
            <w:noWrap/>
          </w:tcPr>
          <w:p w14:paraId="40FCB427"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$2,850 </w:t>
            </w:r>
          </w:p>
        </w:tc>
        <w:tc>
          <w:tcPr>
            <w:tcW w:w="1440" w:type="dxa"/>
            <w:tcBorders>
              <w:top w:val="nil"/>
              <w:left w:val="nil"/>
              <w:bottom w:val="nil"/>
              <w:right w:val="nil"/>
            </w:tcBorders>
            <w:shd w:val="clear" w:color="auto" w:fill="auto"/>
            <w:noWrap/>
          </w:tcPr>
          <w:p w14:paraId="39981BB4"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$3,050 </w:t>
            </w:r>
          </w:p>
        </w:tc>
        <w:tc>
          <w:tcPr>
            <w:tcW w:w="1205" w:type="dxa"/>
            <w:tcBorders>
              <w:top w:val="nil"/>
              <w:left w:val="nil"/>
              <w:bottom w:val="nil"/>
              <w:right w:val="nil"/>
            </w:tcBorders>
            <w:shd w:val="clear" w:color="auto" w:fill="auto"/>
            <w:noWrap/>
          </w:tcPr>
          <w:p w14:paraId="1B6B9292"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$3,050 </w:t>
            </w:r>
          </w:p>
        </w:tc>
      </w:tr>
      <w:tr w:rsidR="00656FB0" w:rsidRPr="00FA3226" w14:paraId="1CD4D499" w14:textId="77777777" w:rsidTr="00D61A56">
        <w:trPr>
          <w:trHeight w:val="264"/>
        </w:trPr>
        <w:tc>
          <w:tcPr>
            <w:tcW w:w="3690" w:type="dxa"/>
            <w:tcBorders>
              <w:top w:val="nil"/>
              <w:left w:val="nil"/>
              <w:bottom w:val="nil"/>
              <w:right w:val="nil"/>
            </w:tcBorders>
            <w:shd w:val="clear" w:color="auto" w:fill="auto"/>
            <w:noWrap/>
          </w:tcPr>
          <w:p w14:paraId="7DA5090C"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139 Music Rights</w:t>
            </w:r>
          </w:p>
        </w:tc>
        <w:tc>
          <w:tcPr>
            <w:tcW w:w="1585" w:type="dxa"/>
            <w:tcBorders>
              <w:top w:val="nil"/>
              <w:left w:val="nil"/>
              <w:bottom w:val="nil"/>
              <w:right w:val="nil"/>
            </w:tcBorders>
            <w:shd w:val="clear" w:color="auto" w:fill="auto"/>
            <w:noWrap/>
          </w:tcPr>
          <w:p w14:paraId="3F590460"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$342 </w:t>
            </w:r>
          </w:p>
        </w:tc>
        <w:tc>
          <w:tcPr>
            <w:tcW w:w="1620" w:type="dxa"/>
            <w:tcBorders>
              <w:top w:val="nil"/>
              <w:left w:val="nil"/>
              <w:bottom w:val="nil"/>
              <w:right w:val="nil"/>
            </w:tcBorders>
            <w:shd w:val="clear" w:color="auto" w:fill="auto"/>
            <w:noWrap/>
          </w:tcPr>
          <w:p w14:paraId="5509A9D2"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$349 </w:t>
            </w:r>
          </w:p>
        </w:tc>
        <w:tc>
          <w:tcPr>
            <w:tcW w:w="1440" w:type="dxa"/>
            <w:tcBorders>
              <w:top w:val="nil"/>
              <w:left w:val="nil"/>
              <w:bottom w:val="nil"/>
              <w:right w:val="nil"/>
            </w:tcBorders>
            <w:shd w:val="clear" w:color="auto" w:fill="auto"/>
            <w:noWrap/>
          </w:tcPr>
          <w:p w14:paraId="6EC4BA0C"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$357 </w:t>
            </w:r>
          </w:p>
        </w:tc>
        <w:tc>
          <w:tcPr>
            <w:tcW w:w="1205" w:type="dxa"/>
            <w:tcBorders>
              <w:top w:val="nil"/>
              <w:left w:val="nil"/>
              <w:bottom w:val="nil"/>
              <w:right w:val="nil"/>
            </w:tcBorders>
            <w:shd w:val="clear" w:color="auto" w:fill="auto"/>
            <w:noWrap/>
          </w:tcPr>
          <w:p w14:paraId="0C22599F"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$366 </w:t>
            </w:r>
          </w:p>
        </w:tc>
      </w:tr>
      <w:tr w:rsidR="00656FB0" w:rsidRPr="00FA3226" w14:paraId="6CFA8A72" w14:textId="77777777" w:rsidTr="00D61A56">
        <w:trPr>
          <w:trHeight w:val="264"/>
        </w:trPr>
        <w:tc>
          <w:tcPr>
            <w:tcW w:w="3690" w:type="dxa"/>
            <w:tcBorders>
              <w:top w:val="nil"/>
              <w:left w:val="nil"/>
              <w:bottom w:val="nil"/>
              <w:right w:val="nil"/>
            </w:tcBorders>
            <w:shd w:val="clear" w:color="auto" w:fill="auto"/>
            <w:noWrap/>
          </w:tcPr>
          <w:p w14:paraId="2BECAF06"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b/>
                <w:bCs/>
                <w:sz w:val="24"/>
                <w:szCs w:val="24"/>
              </w:rPr>
              <w:t xml:space="preserve">Total Culture and Recreation                     </w:t>
            </w:r>
          </w:p>
        </w:tc>
        <w:tc>
          <w:tcPr>
            <w:tcW w:w="1585" w:type="dxa"/>
            <w:tcBorders>
              <w:top w:val="nil"/>
              <w:left w:val="nil"/>
              <w:bottom w:val="nil"/>
              <w:right w:val="nil"/>
            </w:tcBorders>
            <w:shd w:val="clear" w:color="auto" w:fill="auto"/>
            <w:noWrap/>
          </w:tcPr>
          <w:p w14:paraId="320350EC" w14:textId="6DD4D6BD"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$365,07</w:t>
            </w:r>
            <w:r w:rsidR="00774417" w:rsidRPr="00774417">
              <w:rPr>
                <w:rFonts w:ascii="Arial Narrow" w:hAnsi="Arial Narrow" w:cs="Arial"/>
                <w:b/>
                <w:bCs/>
                <w:sz w:val="24"/>
                <w:szCs w:val="24"/>
              </w:rPr>
              <w:t>4</w:t>
            </w:r>
          </w:p>
        </w:tc>
        <w:tc>
          <w:tcPr>
            <w:tcW w:w="1620" w:type="dxa"/>
            <w:tcBorders>
              <w:top w:val="nil"/>
              <w:left w:val="nil"/>
              <w:bottom w:val="nil"/>
              <w:right w:val="nil"/>
            </w:tcBorders>
            <w:shd w:val="clear" w:color="auto" w:fill="auto"/>
            <w:noWrap/>
          </w:tcPr>
          <w:p w14:paraId="44443C1C"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$576,695</w:t>
            </w:r>
          </w:p>
        </w:tc>
        <w:tc>
          <w:tcPr>
            <w:tcW w:w="1440" w:type="dxa"/>
            <w:tcBorders>
              <w:top w:val="nil"/>
              <w:left w:val="nil"/>
              <w:bottom w:val="nil"/>
              <w:right w:val="nil"/>
            </w:tcBorders>
            <w:shd w:val="clear" w:color="auto" w:fill="auto"/>
            <w:noWrap/>
          </w:tcPr>
          <w:p w14:paraId="08C2D7DD"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$590,811</w:t>
            </w:r>
          </w:p>
        </w:tc>
        <w:tc>
          <w:tcPr>
            <w:tcW w:w="1205" w:type="dxa"/>
            <w:tcBorders>
              <w:top w:val="nil"/>
              <w:left w:val="nil"/>
              <w:bottom w:val="nil"/>
              <w:right w:val="nil"/>
            </w:tcBorders>
            <w:shd w:val="clear" w:color="auto" w:fill="auto"/>
            <w:noWrap/>
          </w:tcPr>
          <w:p w14:paraId="35DFFD05"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$592,335</w:t>
            </w:r>
          </w:p>
        </w:tc>
      </w:tr>
      <w:tr w:rsidR="00656FB0" w:rsidRPr="00FA3226" w14:paraId="296A0974" w14:textId="77777777" w:rsidTr="00D61A56">
        <w:trPr>
          <w:trHeight w:val="264"/>
        </w:trPr>
        <w:tc>
          <w:tcPr>
            <w:tcW w:w="3690" w:type="dxa"/>
            <w:tcBorders>
              <w:top w:val="nil"/>
              <w:left w:val="nil"/>
              <w:bottom w:val="nil"/>
              <w:right w:val="nil"/>
            </w:tcBorders>
            <w:shd w:val="clear" w:color="auto" w:fill="auto"/>
            <w:noWrap/>
          </w:tcPr>
          <w:p w14:paraId="629E2B40" w14:textId="77777777" w:rsidR="00656FB0" w:rsidRPr="00774417" w:rsidRDefault="00656FB0" w:rsidP="00656FB0">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68EE2F8F" w14:textId="77777777" w:rsidR="00656FB0" w:rsidRPr="00774417"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14A35DB7" w14:textId="77777777" w:rsidR="00656FB0" w:rsidRPr="00774417"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5A4EE402" w14:textId="77777777" w:rsidR="00656FB0" w:rsidRPr="00774417" w:rsidRDefault="00656FB0" w:rsidP="00656FB0">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1F8E1937" w14:textId="77777777" w:rsidR="00656FB0" w:rsidRPr="00774417" w:rsidRDefault="00656FB0" w:rsidP="00656FB0">
            <w:pPr>
              <w:spacing w:after="0" w:line="240" w:lineRule="auto"/>
              <w:jc w:val="right"/>
              <w:rPr>
                <w:rFonts w:ascii="Arial Narrow" w:hAnsi="Arial Narrow" w:cs="Arial"/>
                <w:sz w:val="24"/>
                <w:szCs w:val="24"/>
              </w:rPr>
            </w:pPr>
          </w:p>
        </w:tc>
      </w:tr>
      <w:tr w:rsidR="00656FB0" w:rsidRPr="00FA3226" w14:paraId="2E73BFDA" w14:textId="77777777" w:rsidTr="00D61A56">
        <w:trPr>
          <w:trHeight w:val="264"/>
        </w:trPr>
        <w:tc>
          <w:tcPr>
            <w:tcW w:w="3690" w:type="dxa"/>
            <w:tcBorders>
              <w:top w:val="nil"/>
              <w:left w:val="nil"/>
              <w:bottom w:val="nil"/>
              <w:right w:val="nil"/>
            </w:tcBorders>
            <w:shd w:val="clear" w:color="auto" w:fill="auto"/>
            <w:noWrap/>
          </w:tcPr>
          <w:p w14:paraId="63F98300"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b/>
                <w:bCs/>
                <w:sz w:val="24"/>
                <w:szCs w:val="24"/>
              </w:rPr>
              <w:t>Debt Service</w:t>
            </w:r>
          </w:p>
        </w:tc>
        <w:tc>
          <w:tcPr>
            <w:tcW w:w="1585" w:type="dxa"/>
            <w:tcBorders>
              <w:top w:val="nil"/>
              <w:left w:val="nil"/>
              <w:bottom w:val="nil"/>
              <w:right w:val="nil"/>
            </w:tcBorders>
            <w:shd w:val="clear" w:color="auto" w:fill="auto"/>
            <w:noWrap/>
          </w:tcPr>
          <w:p w14:paraId="76238B5C" w14:textId="77777777" w:rsidR="00656FB0" w:rsidRPr="00774417"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4CA64BFF" w14:textId="77777777" w:rsidR="00656FB0" w:rsidRPr="00774417"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22BE4DFB" w14:textId="77777777" w:rsidR="00656FB0" w:rsidRPr="00774417" w:rsidRDefault="00656FB0" w:rsidP="00656FB0">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79C24F93" w14:textId="77777777" w:rsidR="00656FB0" w:rsidRPr="00774417" w:rsidRDefault="00656FB0" w:rsidP="00656FB0">
            <w:pPr>
              <w:spacing w:after="0" w:line="240" w:lineRule="auto"/>
              <w:jc w:val="right"/>
              <w:rPr>
                <w:rFonts w:ascii="Arial Narrow" w:hAnsi="Arial Narrow" w:cs="Arial"/>
                <w:sz w:val="24"/>
                <w:szCs w:val="24"/>
              </w:rPr>
            </w:pPr>
          </w:p>
        </w:tc>
      </w:tr>
      <w:tr w:rsidR="00656FB0" w:rsidRPr="00FA3226" w14:paraId="2357FF1A" w14:textId="77777777" w:rsidTr="00D61A56">
        <w:trPr>
          <w:trHeight w:val="264"/>
        </w:trPr>
        <w:tc>
          <w:tcPr>
            <w:tcW w:w="3690" w:type="dxa"/>
            <w:tcBorders>
              <w:top w:val="nil"/>
              <w:left w:val="nil"/>
              <w:bottom w:val="nil"/>
              <w:right w:val="nil"/>
            </w:tcBorders>
            <w:shd w:val="clear" w:color="auto" w:fill="auto"/>
            <w:noWrap/>
          </w:tcPr>
          <w:p w14:paraId="2993D501"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140 Debt - Water Extension Project</w:t>
            </w:r>
          </w:p>
        </w:tc>
        <w:tc>
          <w:tcPr>
            <w:tcW w:w="1585" w:type="dxa"/>
            <w:tcBorders>
              <w:top w:val="nil"/>
              <w:left w:val="nil"/>
              <w:bottom w:val="nil"/>
              <w:right w:val="nil"/>
            </w:tcBorders>
            <w:shd w:val="clear" w:color="auto" w:fill="auto"/>
            <w:noWrap/>
          </w:tcPr>
          <w:p w14:paraId="275F53CB"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$82,163 </w:t>
            </w:r>
          </w:p>
        </w:tc>
        <w:tc>
          <w:tcPr>
            <w:tcW w:w="1620" w:type="dxa"/>
            <w:tcBorders>
              <w:top w:val="nil"/>
              <w:left w:val="nil"/>
              <w:bottom w:val="nil"/>
              <w:right w:val="nil"/>
            </w:tcBorders>
            <w:shd w:val="clear" w:color="auto" w:fill="auto"/>
            <w:noWrap/>
          </w:tcPr>
          <w:p w14:paraId="0F1E50B7"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$78,600 </w:t>
            </w:r>
          </w:p>
        </w:tc>
        <w:tc>
          <w:tcPr>
            <w:tcW w:w="1440" w:type="dxa"/>
            <w:tcBorders>
              <w:top w:val="nil"/>
              <w:left w:val="nil"/>
              <w:bottom w:val="nil"/>
              <w:right w:val="nil"/>
            </w:tcBorders>
            <w:shd w:val="clear" w:color="auto" w:fill="auto"/>
            <w:noWrap/>
          </w:tcPr>
          <w:p w14:paraId="190B3847"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205" w:type="dxa"/>
            <w:tcBorders>
              <w:top w:val="nil"/>
              <w:left w:val="nil"/>
              <w:bottom w:val="nil"/>
              <w:right w:val="nil"/>
            </w:tcBorders>
            <w:shd w:val="clear" w:color="auto" w:fill="auto"/>
            <w:noWrap/>
          </w:tcPr>
          <w:p w14:paraId="5E7AAD52"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(G)</w:t>
            </w:r>
          </w:p>
        </w:tc>
      </w:tr>
      <w:tr w:rsidR="00656FB0" w:rsidRPr="00FA3226" w14:paraId="4473255F" w14:textId="77777777" w:rsidTr="00D61A56">
        <w:trPr>
          <w:trHeight w:val="264"/>
        </w:trPr>
        <w:tc>
          <w:tcPr>
            <w:tcW w:w="3690" w:type="dxa"/>
            <w:tcBorders>
              <w:top w:val="nil"/>
              <w:left w:val="nil"/>
              <w:bottom w:val="nil"/>
              <w:right w:val="nil"/>
            </w:tcBorders>
            <w:shd w:val="clear" w:color="auto" w:fill="auto"/>
            <w:noWrap/>
          </w:tcPr>
          <w:p w14:paraId="01E259E5"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141 Debt - Water Tower Paint &amp; Repair</w:t>
            </w:r>
          </w:p>
        </w:tc>
        <w:tc>
          <w:tcPr>
            <w:tcW w:w="1585" w:type="dxa"/>
            <w:tcBorders>
              <w:top w:val="nil"/>
              <w:left w:val="nil"/>
              <w:bottom w:val="nil"/>
              <w:right w:val="nil"/>
            </w:tcBorders>
            <w:shd w:val="clear" w:color="auto" w:fill="auto"/>
            <w:noWrap/>
          </w:tcPr>
          <w:p w14:paraId="639F6AAD"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$75,985 </w:t>
            </w:r>
          </w:p>
        </w:tc>
        <w:tc>
          <w:tcPr>
            <w:tcW w:w="1620" w:type="dxa"/>
            <w:tcBorders>
              <w:top w:val="nil"/>
              <w:left w:val="nil"/>
              <w:bottom w:val="nil"/>
              <w:right w:val="nil"/>
            </w:tcBorders>
            <w:shd w:val="clear" w:color="auto" w:fill="auto"/>
            <w:noWrap/>
          </w:tcPr>
          <w:p w14:paraId="75CC496F" w14:textId="77777777" w:rsidR="00656FB0" w:rsidRPr="00774417"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392A2F52"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205" w:type="dxa"/>
            <w:tcBorders>
              <w:top w:val="nil"/>
              <w:left w:val="nil"/>
              <w:bottom w:val="nil"/>
              <w:right w:val="nil"/>
            </w:tcBorders>
            <w:shd w:val="clear" w:color="auto" w:fill="auto"/>
            <w:noWrap/>
          </w:tcPr>
          <w:p w14:paraId="22662A58"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r>
      <w:tr w:rsidR="00656FB0" w:rsidRPr="00FA3226" w14:paraId="3AA39039" w14:textId="77777777" w:rsidTr="00D61A56">
        <w:trPr>
          <w:trHeight w:val="264"/>
        </w:trPr>
        <w:tc>
          <w:tcPr>
            <w:tcW w:w="3690" w:type="dxa"/>
            <w:tcBorders>
              <w:top w:val="nil"/>
              <w:left w:val="nil"/>
              <w:bottom w:val="nil"/>
              <w:right w:val="nil"/>
            </w:tcBorders>
            <w:shd w:val="clear" w:color="auto" w:fill="auto"/>
            <w:noWrap/>
          </w:tcPr>
          <w:p w14:paraId="106D7838"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142 Debt WPAT</w:t>
            </w:r>
          </w:p>
        </w:tc>
        <w:tc>
          <w:tcPr>
            <w:tcW w:w="1585" w:type="dxa"/>
            <w:tcBorders>
              <w:top w:val="nil"/>
              <w:left w:val="nil"/>
              <w:bottom w:val="nil"/>
              <w:right w:val="nil"/>
            </w:tcBorders>
            <w:shd w:val="clear" w:color="auto" w:fill="auto"/>
            <w:noWrap/>
          </w:tcPr>
          <w:p w14:paraId="52A9B37D"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$10,400 </w:t>
            </w:r>
          </w:p>
        </w:tc>
        <w:tc>
          <w:tcPr>
            <w:tcW w:w="1620" w:type="dxa"/>
            <w:tcBorders>
              <w:top w:val="nil"/>
              <w:left w:val="nil"/>
              <w:bottom w:val="nil"/>
              <w:right w:val="nil"/>
            </w:tcBorders>
            <w:shd w:val="clear" w:color="auto" w:fill="auto"/>
            <w:noWrap/>
          </w:tcPr>
          <w:p w14:paraId="5357B6A0"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$10,400 </w:t>
            </w:r>
          </w:p>
        </w:tc>
        <w:tc>
          <w:tcPr>
            <w:tcW w:w="1440" w:type="dxa"/>
            <w:tcBorders>
              <w:top w:val="nil"/>
              <w:left w:val="nil"/>
              <w:bottom w:val="nil"/>
              <w:right w:val="nil"/>
            </w:tcBorders>
            <w:shd w:val="clear" w:color="auto" w:fill="auto"/>
            <w:noWrap/>
          </w:tcPr>
          <w:p w14:paraId="6705E76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$10,400 </w:t>
            </w:r>
          </w:p>
        </w:tc>
        <w:tc>
          <w:tcPr>
            <w:tcW w:w="1205" w:type="dxa"/>
            <w:tcBorders>
              <w:top w:val="nil"/>
              <w:left w:val="nil"/>
              <w:bottom w:val="nil"/>
              <w:right w:val="nil"/>
            </w:tcBorders>
            <w:shd w:val="clear" w:color="auto" w:fill="auto"/>
            <w:noWrap/>
          </w:tcPr>
          <w:p w14:paraId="688B14A3"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$10,400 (H)</w:t>
            </w:r>
          </w:p>
        </w:tc>
      </w:tr>
      <w:tr w:rsidR="00656FB0" w:rsidRPr="00FA3226" w14:paraId="59A4C745" w14:textId="77777777" w:rsidTr="00D61A56">
        <w:trPr>
          <w:trHeight w:val="264"/>
        </w:trPr>
        <w:tc>
          <w:tcPr>
            <w:tcW w:w="3690" w:type="dxa"/>
            <w:tcBorders>
              <w:top w:val="nil"/>
              <w:left w:val="nil"/>
              <w:bottom w:val="nil"/>
              <w:right w:val="nil"/>
            </w:tcBorders>
            <w:shd w:val="clear" w:color="auto" w:fill="auto"/>
            <w:noWrap/>
          </w:tcPr>
          <w:p w14:paraId="2FE0C0D6"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143 Debt WPAT II</w:t>
            </w:r>
          </w:p>
        </w:tc>
        <w:tc>
          <w:tcPr>
            <w:tcW w:w="1585" w:type="dxa"/>
            <w:tcBorders>
              <w:top w:val="nil"/>
              <w:left w:val="nil"/>
              <w:bottom w:val="nil"/>
              <w:right w:val="nil"/>
            </w:tcBorders>
            <w:shd w:val="clear" w:color="auto" w:fill="auto"/>
            <w:noWrap/>
          </w:tcPr>
          <w:p w14:paraId="5C529B52"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$10,000 </w:t>
            </w:r>
          </w:p>
        </w:tc>
        <w:tc>
          <w:tcPr>
            <w:tcW w:w="1620" w:type="dxa"/>
            <w:tcBorders>
              <w:top w:val="nil"/>
              <w:left w:val="nil"/>
              <w:bottom w:val="nil"/>
              <w:right w:val="nil"/>
            </w:tcBorders>
            <w:shd w:val="clear" w:color="auto" w:fill="auto"/>
            <w:noWrap/>
          </w:tcPr>
          <w:p w14:paraId="681D80DD"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$10,000 </w:t>
            </w:r>
          </w:p>
        </w:tc>
        <w:tc>
          <w:tcPr>
            <w:tcW w:w="1440" w:type="dxa"/>
            <w:tcBorders>
              <w:top w:val="nil"/>
              <w:left w:val="nil"/>
              <w:bottom w:val="nil"/>
              <w:right w:val="nil"/>
            </w:tcBorders>
            <w:shd w:val="clear" w:color="auto" w:fill="auto"/>
            <w:noWrap/>
          </w:tcPr>
          <w:p w14:paraId="4EE5839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$10,000 </w:t>
            </w:r>
          </w:p>
        </w:tc>
        <w:tc>
          <w:tcPr>
            <w:tcW w:w="1205" w:type="dxa"/>
            <w:tcBorders>
              <w:top w:val="nil"/>
              <w:left w:val="nil"/>
              <w:bottom w:val="nil"/>
              <w:right w:val="nil"/>
            </w:tcBorders>
            <w:shd w:val="clear" w:color="auto" w:fill="auto"/>
            <w:noWrap/>
          </w:tcPr>
          <w:p w14:paraId="55F60182"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$10,000 (I)</w:t>
            </w:r>
          </w:p>
        </w:tc>
      </w:tr>
      <w:tr w:rsidR="00656FB0" w:rsidRPr="00FA3226" w14:paraId="5C61675B" w14:textId="77777777" w:rsidTr="00D61A56">
        <w:trPr>
          <w:trHeight w:val="264"/>
        </w:trPr>
        <w:tc>
          <w:tcPr>
            <w:tcW w:w="3690" w:type="dxa"/>
            <w:tcBorders>
              <w:top w:val="nil"/>
              <w:left w:val="nil"/>
              <w:bottom w:val="nil"/>
              <w:right w:val="nil"/>
            </w:tcBorders>
            <w:shd w:val="clear" w:color="auto" w:fill="auto"/>
            <w:noWrap/>
          </w:tcPr>
          <w:p w14:paraId="217D8340"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144 Debt - Landfill Capping</w:t>
            </w:r>
          </w:p>
        </w:tc>
        <w:tc>
          <w:tcPr>
            <w:tcW w:w="1585" w:type="dxa"/>
            <w:tcBorders>
              <w:top w:val="nil"/>
              <w:left w:val="nil"/>
              <w:bottom w:val="nil"/>
              <w:right w:val="nil"/>
            </w:tcBorders>
            <w:shd w:val="clear" w:color="auto" w:fill="auto"/>
            <w:noWrap/>
          </w:tcPr>
          <w:p w14:paraId="6720F847"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$110,138 </w:t>
            </w:r>
          </w:p>
        </w:tc>
        <w:tc>
          <w:tcPr>
            <w:tcW w:w="1620" w:type="dxa"/>
            <w:tcBorders>
              <w:top w:val="nil"/>
              <w:left w:val="nil"/>
              <w:bottom w:val="nil"/>
              <w:right w:val="nil"/>
            </w:tcBorders>
            <w:shd w:val="clear" w:color="auto" w:fill="auto"/>
            <w:noWrap/>
          </w:tcPr>
          <w:p w14:paraId="76E1A750"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$106,538 </w:t>
            </w:r>
          </w:p>
        </w:tc>
        <w:tc>
          <w:tcPr>
            <w:tcW w:w="1440" w:type="dxa"/>
            <w:tcBorders>
              <w:top w:val="nil"/>
              <w:left w:val="nil"/>
              <w:bottom w:val="nil"/>
              <w:right w:val="nil"/>
            </w:tcBorders>
            <w:shd w:val="clear" w:color="auto" w:fill="auto"/>
            <w:noWrap/>
          </w:tcPr>
          <w:p w14:paraId="49DC9B01"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$102,938 </w:t>
            </w:r>
          </w:p>
        </w:tc>
        <w:tc>
          <w:tcPr>
            <w:tcW w:w="1205" w:type="dxa"/>
            <w:tcBorders>
              <w:top w:val="nil"/>
              <w:left w:val="nil"/>
              <w:bottom w:val="nil"/>
              <w:right w:val="nil"/>
            </w:tcBorders>
            <w:shd w:val="clear" w:color="auto" w:fill="auto"/>
            <w:noWrap/>
          </w:tcPr>
          <w:p w14:paraId="2F33416B"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$99,282 (J,K)</w:t>
            </w:r>
          </w:p>
        </w:tc>
      </w:tr>
      <w:tr w:rsidR="00656FB0" w:rsidRPr="00FA3226" w14:paraId="09582E91" w14:textId="77777777" w:rsidTr="00D61A56">
        <w:trPr>
          <w:trHeight w:val="264"/>
        </w:trPr>
        <w:tc>
          <w:tcPr>
            <w:tcW w:w="3690" w:type="dxa"/>
            <w:tcBorders>
              <w:top w:val="nil"/>
              <w:left w:val="nil"/>
              <w:bottom w:val="nil"/>
              <w:right w:val="nil"/>
            </w:tcBorders>
            <w:shd w:val="clear" w:color="auto" w:fill="auto"/>
            <w:noWrap/>
          </w:tcPr>
          <w:p w14:paraId="1FC704D2"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145 Debt - HES Roof &amp; Repairs</w:t>
            </w:r>
          </w:p>
        </w:tc>
        <w:tc>
          <w:tcPr>
            <w:tcW w:w="1585" w:type="dxa"/>
            <w:tcBorders>
              <w:top w:val="nil"/>
              <w:left w:val="nil"/>
              <w:bottom w:val="nil"/>
              <w:right w:val="nil"/>
            </w:tcBorders>
            <w:shd w:val="clear" w:color="auto" w:fill="auto"/>
            <w:noWrap/>
          </w:tcPr>
          <w:p w14:paraId="3110C24F"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6AFB1841"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$242,000 </w:t>
            </w:r>
          </w:p>
        </w:tc>
        <w:tc>
          <w:tcPr>
            <w:tcW w:w="1440" w:type="dxa"/>
            <w:tcBorders>
              <w:top w:val="nil"/>
              <w:left w:val="nil"/>
              <w:bottom w:val="nil"/>
              <w:right w:val="nil"/>
            </w:tcBorders>
            <w:shd w:val="clear" w:color="auto" w:fill="auto"/>
            <w:noWrap/>
          </w:tcPr>
          <w:p w14:paraId="3DDE615C"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$412,650 </w:t>
            </w:r>
          </w:p>
        </w:tc>
        <w:tc>
          <w:tcPr>
            <w:tcW w:w="1205" w:type="dxa"/>
            <w:tcBorders>
              <w:top w:val="nil"/>
              <w:left w:val="nil"/>
              <w:bottom w:val="nil"/>
              <w:right w:val="nil"/>
            </w:tcBorders>
            <w:shd w:val="clear" w:color="auto" w:fill="auto"/>
            <w:noWrap/>
          </w:tcPr>
          <w:p w14:paraId="1749E80E"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$327,350 (L)</w:t>
            </w:r>
          </w:p>
        </w:tc>
      </w:tr>
      <w:tr w:rsidR="00656FB0" w:rsidRPr="00FA3226" w14:paraId="6A128D8F" w14:textId="77777777" w:rsidTr="00D61A56">
        <w:trPr>
          <w:trHeight w:val="264"/>
        </w:trPr>
        <w:tc>
          <w:tcPr>
            <w:tcW w:w="3690" w:type="dxa"/>
            <w:tcBorders>
              <w:top w:val="nil"/>
              <w:left w:val="nil"/>
              <w:bottom w:val="nil"/>
              <w:right w:val="nil"/>
            </w:tcBorders>
            <w:shd w:val="clear" w:color="auto" w:fill="auto"/>
            <w:noWrap/>
          </w:tcPr>
          <w:p w14:paraId="16FF1D1C"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146 Debt - HES Fire Suppression Sys.</w:t>
            </w:r>
          </w:p>
        </w:tc>
        <w:tc>
          <w:tcPr>
            <w:tcW w:w="1585" w:type="dxa"/>
            <w:tcBorders>
              <w:top w:val="nil"/>
              <w:left w:val="nil"/>
              <w:bottom w:val="nil"/>
              <w:right w:val="nil"/>
            </w:tcBorders>
            <w:shd w:val="clear" w:color="auto" w:fill="auto"/>
            <w:noWrap/>
          </w:tcPr>
          <w:p w14:paraId="540C89FF"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620" w:type="dxa"/>
            <w:tcBorders>
              <w:top w:val="nil"/>
              <w:left w:val="nil"/>
              <w:bottom w:val="nil"/>
              <w:right w:val="nil"/>
            </w:tcBorders>
            <w:shd w:val="clear" w:color="auto" w:fill="auto"/>
            <w:noWrap/>
          </w:tcPr>
          <w:p w14:paraId="0016D8C7"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$0 </w:t>
            </w:r>
          </w:p>
        </w:tc>
        <w:tc>
          <w:tcPr>
            <w:tcW w:w="1440" w:type="dxa"/>
            <w:tcBorders>
              <w:top w:val="nil"/>
              <w:left w:val="nil"/>
              <w:bottom w:val="nil"/>
              <w:right w:val="nil"/>
            </w:tcBorders>
            <w:shd w:val="clear" w:color="auto" w:fill="auto"/>
            <w:noWrap/>
          </w:tcPr>
          <w:p w14:paraId="0786F54E"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$21,750 </w:t>
            </w:r>
          </w:p>
        </w:tc>
        <w:tc>
          <w:tcPr>
            <w:tcW w:w="1205" w:type="dxa"/>
            <w:tcBorders>
              <w:top w:val="nil"/>
              <w:left w:val="nil"/>
              <w:bottom w:val="nil"/>
              <w:right w:val="nil"/>
            </w:tcBorders>
            <w:shd w:val="clear" w:color="auto" w:fill="auto"/>
            <w:noWrap/>
          </w:tcPr>
          <w:p w14:paraId="5F7D6ED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$179,250 </w:t>
            </w:r>
          </w:p>
        </w:tc>
      </w:tr>
      <w:tr w:rsidR="00391F41" w:rsidRPr="00FA3226" w14:paraId="70923901" w14:textId="77777777" w:rsidTr="00D61A56">
        <w:trPr>
          <w:trHeight w:val="264"/>
        </w:trPr>
        <w:tc>
          <w:tcPr>
            <w:tcW w:w="3690" w:type="dxa"/>
            <w:tcBorders>
              <w:top w:val="nil"/>
              <w:left w:val="nil"/>
              <w:bottom w:val="nil"/>
              <w:right w:val="nil"/>
            </w:tcBorders>
            <w:shd w:val="clear" w:color="auto" w:fill="auto"/>
            <w:noWrap/>
          </w:tcPr>
          <w:p w14:paraId="168FE7BF" w14:textId="3CA6B7C8" w:rsidR="00391F41" w:rsidRPr="00774417" w:rsidRDefault="00391F41" w:rsidP="00391F41">
            <w:pPr>
              <w:spacing w:after="0" w:line="240" w:lineRule="auto"/>
              <w:rPr>
                <w:rFonts w:ascii="Arial Narrow" w:hAnsi="Arial Narrow" w:cs="Arial"/>
                <w:sz w:val="24"/>
                <w:szCs w:val="24"/>
              </w:rPr>
            </w:pPr>
            <w:r w:rsidRPr="00774417">
              <w:rPr>
                <w:rFonts w:ascii="Arial Narrow" w:hAnsi="Arial Narrow" w:cs="Arial"/>
                <w:sz w:val="24"/>
                <w:szCs w:val="24"/>
              </w:rPr>
              <w:t>147 Interest on Temporary Loans</w:t>
            </w:r>
          </w:p>
        </w:tc>
        <w:tc>
          <w:tcPr>
            <w:tcW w:w="1585" w:type="dxa"/>
            <w:tcBorders>
              <w:top w:val="nil"/>
              <w:left w:val="nil"/>
              <w:bottom w:val="nil"/>
              <w:right w:val="nil"/>
            </w:tcBorders>
            <w:shd w:val="clear" w:color="auto" w:fill="auto"/>
            <w:noWrap/>
          </w:tcPr>
          <w:p w14:paraId="29BA3C37" w14:textId="62E53EE2" w:rsidR="00391F41" w:rsidRPr="00774417" w:rsidRDefault="00391F41" w:rsidP="00391F41">
            <w:pPr>
              <w:spacing w:after="0" w:line="240" w:lineRule="auto"/>
              <w:jc w:val="right"/>
              <w:rPr>
                <w:rFonts w:ascii="Arial Narrow" w:hAnsi="Arial Narrow" w:cs="Arial"/>
                <w:sz w:val="24"/>
                <w:szCs w:val="24"/>
              </w:rPr>
            </w:pPr>
            <w:r w:rsidRPr="00774417">
              <w:rPr>
                <w:rFonts w:ascii="Arial Narrow" w:hAnsi="Arial Narrow" w:cs="Arial"/>
                <w:sz w:val="24"/>
                <w:szCs w:val="24"/>
              </w:rPr>
              <w:t>$37,556</w:t>
            </w:r>
          </w:p>
        </w:tc>
        <w:tc>
          <w:tcPr>
            <w:tcW w:w="1620" w:type="dxa"/>
            <w:tcBorders>
              <w:top w:val="nil"/>
              <w:left w:val="nil"/>
              <w:bottom w:val="nil"/>
              <w:right w:val="nil"/>
            </w:tcBorders>
            <w:shd w:val="clear" w:color="auto" w:fill="auto"/>
            <w:noWrap/>
          </w:tcPr>
          <w:p w14:paraId="68A4DBCD" w14:textId="0FAA4C08" w:rsidR="00391F41" w:rsidRPr="00774417" w:rsidRDefault="00391F41" w:rsidP="00391F41">
            <w:pPr>
              <w:spacing w:after="0" w:line="240" w:lineRule="auto"/>
              <w:jc w:val="right"/>
              <w:rPr>
                <w:rFonts w:ascii="Arial Narrow" w:hAnsi="Arial Narrow" w:cs="Arial"/>
                <w:sz w:val="24"/>
                <w:szCs w:val="24"/>
              </w:rPr>
            </w:pPr>
            <w:r w:rsidRPr="00774417">
              <w:rPr>
                <w:rFonts w:ascii="Arial Narrow" w:hAnsi="Arial Narrow" w:cs="Arial"/>
                <w:sz w:val="24"/>
                <w:szCs w:val="24"/>
              </w:rPr>
              <w:t>$0</w:t>
            </w:r>
          </w:p>
        </w:tc>
        <w:tc>
          <w:tcPr>
            <w:tcW w:w="1440" w:type="dxa"/>
            <w:tcBorders>
              <w:top w:val="nil"/>
              <w:left w:val="nil"/>
              <w:bottom w:val="nil"/>
              <w:right w:val="nil"/>
            </w:tcBorders>
            <w:shd w:val="clear" w:color="auto" w:fill="auto"/>
            <w:noWrap/>
          </w:tcPr>
          <w:p w14:paraId="17912ECD" w14:textId="13337FEA" w:rsidR="00391F41" w:rsidRPr="00774417" w:rsidRDefault="00391F41" w:rsidP="00391F41">
            <w:pPr>
              <w:spacing w:after="0" w:line="240" w:lineRule="auto"/>
              <w:jc w:val="right"/>
              <w:rPr>
                <w:rFonts w:ascii="Arial Narrow" w:hAnsi="Arial Narrow" w:cs="Arial"/>
                <w:sz w:val="24"/>
                <w:szCs w:val="24"/>
              </w:rPr>
            </w:pPr>
            <w:r w:rsidRPr="00774417">
              <w:rPr>
                <w:rFonts w:ascii="Arial Narrow" w:hAnsi="Arial Narrow" w:cs="Arial"/>
                <w:sz w:val="24"/>
                <w:szCs w:val="24"/>
              </w:rPr>
              <w:t>$60,000</w:t>
            </w:r>
          </w:p>
        </w:tc>
        <w:tc>
          <w:tcPr>
            <w:tcW w:w="1205" w:type="dxa"/>
            <w:tcBorders>
              <w:top w:val="nil"/>
              <w:left w:val="nil"/>
              <w:bottom w:val="nil"/>
              <w:right w:val="nil"/>
            </w:tcBorders>
            <w:shd w:val="clear" w:color="auto" w:fill="auto"/>
            <w:noWrap/>
          </w:tcPr>
          <w:p w14:paraId="37BD3475" w14:textId="39BEDF8B" w:rsidR="00391F41" w:rsidRPr="00774417" w:rsidRDefault="00391F41" w:rsidP="00391F41">
            <w:pPr>
              <w:spacing w:after="0" w:line="240" w:lineRule="auto"/>
              <w:jc w:val="right"/>
              <w:rPr>
                <w:rFonts w:ascii="Arial Narrow" w:hAnsi="Arial Narrow" w:cs="Arial"/>
                <w:sz w:val="24"/>
                <w:szCs w:val="24"/>
              </w:rPr>
            </w:pPr>
            <w:r w:rsidRPr="00774417">
              <w:rPr>
                <w:rFonts w:ascii="Arial Narrow" w:hAnsi="Arial Narrow" w:cs="Arial"/>
                <w:sz w:val="24"/>
                <w:szCs w:val="24"/>
              </w:rPr>
              <w:t>$5,000</w:t>
            </w:r>
          </w:p>
        </w:tc>
      </w:tr>
      <w:tr w:rsidR="00391F41" w:rsidRPr="00FA3226" w14:paraId="288ECF3A" w14:textId="77777777" w:rsidTr="00D61A56">
        <w:trPr>
          <w:trHeight w:val="264"/>
        </w:trPr>
        <w:tc>
          <w:tcPr>
            <w:tcW w:w="3690" w:type="dxa"/>
            <w:tcBorders>
              <w:top w:val="nil"/>
              <w:left w:val="nil"/>
              <w:bottom w:val="nil"/>
              <w:right w:val="nil"/>
            </w:tcBorders>
            <w:shd w:val="clear" w:color="auto" w:fill="auto"/>
            <w:noWrap/>
            <w:vAlign w:val="center"/>
          </w:tcPr>
          <w:p w14:paraId="2E73ECE6" w14:textId="6AC68761" w:rsidR="00391F41" w:rsidRPr="00774417" w:rsidRDefault="00391F41" w:rsidP="00391F41">
            <w:pPr>
              <w:spacing w:after="0" w:line="240" w:lineRule="auto"/>
              <w:rPr>
                <w:rFonts w:ascii="Arial Narrow" w:hAnsi="Arial Narrow" w:cs="Arial"/>
                <w:sz w:val="24"/>
                <w:szCs w:val="24"/>
              </w:rPr>
            </w:pPr>
            <w:r w:rsidRPr="00774417">
              <w:rPr>
                <w:rFonts w:ascii="Arial Narrow" w:hAnsi="Arial Narrow" w:cs="Arial"/>
                <w:b/>
                <w:bCs/>
                <w:sz w:val="24"/>
                <w:szCs w:val="24"/>
              </w:rPr>
              <w:lastRenderedPageBreak/>
              <w:t>Item# &amp; Account Description</w:t>
            </w:r>
          </w:p>
        </w:tc>
        <w:tc>
          <w:tcPr>
            <w:tcW w:w="1585" w:type="dxa"/>
            <w:tcBorders>
              <w:top w:val="nil"/>
              <w:left w:val="nil"/>
              <w:bottom w:val="nil"/>
              <w:right w:val="nil"/>
            </w:tcBorders>
            <w:shd w:val="clear" w:color="auto" w:fill="auto"/>
            <w:noWrap/>
            <w:vAlign w:val="bottom"/>
          </w:tcPr>
          <w:p w14:paraId="3053ED53" w14:textId="5D448574" w:rsidR="00391F41" w:rsidRPr="00774417" w:rsidRDefault="00391F41" w:rsidP="00391F41">
            <w:pPr>
              <w:spacing w:after="0" w:line="240" w:lineRule="auto"/>
              <w:jc w:val="right"/>
              <w:rPr>
                <w:rFonts w:ascii="Arial Narrow" w:hAnsi="Arial Narrow" w:cs="Arial"/>
                <w:sz w:val="24"/>
                <w:szCs w:val="24"/>
              </w:rPr>
            </w:pPr>
            <w:r w:rsidRPr="00774417">
              <w:rPr>
                <w:rFonts w:ascii="Arial Narrow" w:hAnsi="Arial Narrow" w:cs="Arial"/>
                <w:b/>
                <w:bCs/>
                <w:sz w:val="24"/>
                <w:szCs w:val="24"/>
              </w:rPr>
              <w:t>Expended</w:t>
            </w:r>
          </w:p>
        </w:tc>
        <w:tc>
          <w:tcPr>
            <w:tcW w:w="1620" w:type="dxa"/>
            <w:tcBorders>
              <w:top w:val="nil"/>
              <w:left w:val="nil"/>
              <w:bottom w:val="nil"/>
              <w:right w:val="nil"/>
            </w:tcBorders>
            <w:shd w:val="clear" w:color="auto" w:fill="auto"/>
            <w:noWrap/>
            <w:vAlign w:val="center"/>
          </w:tcPr>
          <w:p w14:paraId="1EC464B8" w14:textId="28C09EAA" w:rsidR="00391F41" w:rsidRPr="00774417" w:rsidRDefault="00391F41" w:rsidP="00391F41">
            <w:pPr>
              <w:spacing w:after="0" w:line="240" w:lineRule="auto"/>
              <w:jc w:val="right"/>
              <w:rPr>
                <w:rFonts w:ascii="Arial Narrow" w:hAnsi="Arial Narrow" w:cs="Arial"/>
                <w:sz w:val="24"/>
                <w:szCs w:val="24"/>
              </w:rPr>
            </w:pPr>
            <w:r w:rsidRPr="00774417">
              <w:rPr>
                <w:rFonts w:ascii="Arial Narrow" w:hAnsi="Arial Narrow" w:cs="Arial"/>
                <w:b/>
                <w:bCs/>
                <w:sz w:val="24"/>
                <w:szCs w:val="24"/>
              </w:rPr>
              <w:t>Expended</w:t>
            </w:r>
          </w:p>
        </w:tc>
        <w:tc>
          <w:tcPr>
            <w:tcW w:w="1440" w:type="dxa"/>
            <w:tcBorders>
              <w:top w:val="nil"/>
              <w:left w:val="nil"/>
              <w:bottom w:val="nil"/>
              <w:right w:val="nil"/>
            </w:tcBorders>
            <w:shd w:val="clear" w:color="auto" w:fill="auto"/>
            <w:noWrap/>
            <w:vAlign w:val="bottom"/>
          </w:tcPr>
          <w:p w14:paraId="6F5898F8" w14:textId="0093AC57" w:rsidR="00391F41" w:rsidRPr="00774417" w:rsidRDefault="00391F41" w:rsidP="00391F41">
            <w:pPr>
              <w:spacing w:after="0" w:line="240" w:lineRule="auto"/>
              <w:jc w:val="right"/>
              <w:rPr>
                <w:rFonts w:ascii="Arial Narrow" w:hAnsi="Arial Narrow" w:cs="Arial"/>
                <w:sz w:val="24"/>
                <w:szCs w:val="24"/>
              </w:rPr>
            </w:pPr>
            <w:r w:rsidRPr="00774417">
              <w:rPr>
                <w:rFonts w:ascii="Arial Narrow" w:hAnsi="Arial Narrow" w:cs="Arial"/>
                <w:b/>
                <w:bCs/>
                <w:sz w:val="24"/>
                <w:szCs w:val="24"/>
              </w:rPr>
              <w:t xml:space="preserve">      Budget</w:t>
            </w:r>
          </w:p>
        </w:tc>
        <w:tc>
          <w:tcPr>
            <w:tcW w:w="1205" w:type="dxa"/>
            <w:tcBorders>
              <w:top w:val="nil"/>
              <w:left w:val="nil"/>
              <w:bottom w:val="nil"/>
              <w:right w:val="nil"/>
            </w:tcBorders>
            <w:shd w:val="clear" w:color="auto" w:fill="auto"/>
            <w:noWrap/>
            <w:vAlign w:val="bottom"/>
          </w:tcPr>
          <w:p w14:paraId="34F14FCA" w14:textId="3C472B25" w:rsidR="00391F41" w:rsidRPr="00774417" w:rsidRDefault="00391F41" w:rsidP="00391F41">
            <w:pPr>
              <w:spacing w:after="0" w:line="240" w:lineRule="auto"/>
              <w:jc w:val="right"/>
              <w:rPr>
                <w:rFonts w:ascii="Arial Narrow" w:hAnsi="Arial Narrow" w:cs="Arial"/>
                <w:sz w:val="24"/>
                <w:szCs w:val="24"/>
              </w:rPr>
            </w:pPr>
            <w:r w:rsidRPr="00774417">
              <w:rPr>
                <w:rFonts w:ascii="Arial Narrow" w:hAnsi="Arial Narrow" w:cs="Arial"/>
                <w:b/>
                <w:bCs/>
                <w:sz w:val="24"/>
                <w:szCs w:val="24"/>
              </w:rPr>
              <w:t>Recommended</w:t>
            </w:r>
          </w:p>
        </w:tc>
      </w:tr>
      <w:tr w:rsidR="00391F41" w:rsidRPr="00FA3226" w14:paraId="67992BE5" w14:textId="77777777" w:rsidTr="00D61A56">
        <w:trPr>
          <w:trHeight w:val="264"/>
        </w:trPr>
        <w:tc>
          <w:tcPr>
            <w:tcW w:w="3690" w:type="dxa"/>
            <w:tcBorders>
              <w:top w:val="nil"/>
              <w:left w:val="nil"/>
              <w:bottom w:val="nil"/>
              <w:right w:val="nil"/>
            </w:tcBorders>
            <w:shd w:val="clear" w:color="auto" w:fill="auto"/>
            <w:noWrap/>
            <w:vAlign w:val="center"/>
          </w:tcPr>
          <w:p w14:paraId="14F2D9A3" w14:textId="77777777" w:rsidR="00391F41" w:rsidRPr="00774417" w:rsidRDefault="00391F41" w:rsidP="00391F41">
            <w:pPr>
              <w:spacing w:after="0" w:line="240" w:lineRule="auto"/>
              <w:rPr>
                <w:rFonts w:ascii="Arial Narrow" w:hAnsi="Arial Narrow" w:cs="Arial"/>
                <w:sz w:val="24"/>
                <w:szCs w:val="24"/>
              </w:rPr>
            </w:pPr>
          </w:p>
        </w:tc>
        <w:tc>
          <w:tcPr>
            <w:tcW w:w="1585" w:type="dxa"/>
            <w:tcBorders>
              <w:top w:val="nil"/>
              <w:left w:val="nil"/>
              <w:bottom w:val="nil"/>
              <w:right w:val="nil"/>
            </w:tcBorders>
            <w:shd w:val="clear" w:color="auto" w:fill="auto"/>
            <w:noWrap/>
            <w:vAlign w:val="bottom"/>
          </w:tcPr>
          <w:p w14:paraId="4393FE28" w14:textId="114F045C" w:rsidR="00391F41" w:rsidRPr="00774417" w:rsidRDefault="00391F41" w:rsidP="00391F41">
            <w:pPr>
              <w:spacing w:after="0" w:line="240" w:lineRule="auto"/>
              <w:jc w:val="right"/>
              <w:rPr>
                <w:rFonts w:ascii="Arial Narrow" w:hAnsi="Arial Narrow" w:cs="Arial"/>
                <w:sz w:val="24"/>
                <w:szCs w:val="24"/>
              </w:rPr>
            </w:pPr>
            <w:r w:rsidRPr="00774417">
              <w:rPr>
                <w:rFonts w:ascii="Arial Narrow" w:hAnsi="Arial Narrow" w:cs="Arial"/>
                <w:b/>
                <w:bCs/>
                <w:sz w:val="24"/>
                <w:szCs w:val="24"/>
              </w:rPr>
              <w:t>FY18</w:t>
            </w:r>
          </w:p>
        </w:tc>
        <w:tc>
          <w:tcPr>
            <w:tcW w:w="1620" w:type="dxa"/>
            <w:tcBorders>
              <w:top w:val="nil"/>
              <w:left w:val="nil"/>
              <w:bottom w:val="nil"/>
              <w:right w:val="nil"/>
            </w:tcBorders>
            <w:noWrap/>
            <w:vAlign w:val="bottom"/>
          </w:tcPr>
          <w:p w14:paraId="1F8A2A5C" w14:textId="1F66FB2A" w:rsidR="00391F41" w:rsidRPr="00774417" w:rsidRDefault="00391F41" w:rsidP="00391F41">
            <w:pPr>
              <w:spacing w:after="0" w:line="240" w:lineRule="auto"/>
              <w:jc w:val="right"/>
              <w:rPr>
                <w:rFonts w:ascii="Arial Narrow" w:hAnsi="Arial Narrow" w:cs="Arial"/>
                <w:sz w:val="24"/>
                <w:szCs w:val="24"/>
              </w:rPr>
            </w:pPr>
            <w:r w:rsidRPr="00774417">
              <w:rPr>
                <w:rFonts w:ascii="Arial Narrow" w:hAnsi="Arial Narrow" w:cs="Arial"/>
                <w:b/>
                <w:bCs/>
                <w:sz w:val="24"/>
                <w:szCs w:val="24"/>
              </w:rPr>
              <w:t>FY19</w:t>
            </w:r>
          </w:p>
        </w:tc>
        <w:tc>
          <w:tcPr>
            <w:tcW w:w="1440" w:type="dxa"/>
            <w:tcBorders>
              <w:top w:val="nil"/>
              <w:left w:val="nil"/>
              <w:bottom w:val="nil"/>
              <w:right w:val="nil"/>
            </w:tcBorders>
            <w:shd w:val="clear" w:color="auto" w:fill="auto"/>
            <w:noWrap/>
            <w:vAlign w:val="bottom"/>
          </w:tcPr>
          <w:p w14:paraId="1287DF7F" w14:textId="4CBE4782" w:rsidR="00391F41" w:rsidRPr="00774417" w:rsidRDefault="00391F41" w:rsidP="00391F41">
            <w:pPr>
              <w:spacing w:after="0" w:line="240" w:lineRule="auto"/>
              <w:jc w:val="right"/>
              <w:rPr>
                <w:rFonts w:ascii="Arial Narrow" w:hAnsi="Arial Narrow" w:cs="Arial"/>
                <w:sz w:val="24"/>
                <w:szCs w:val="24"/>
              </w:rPr>
            </w:pPr>
            <w:r w:rsidRPr="00774417">
              <w:rPr>
                <w:rFonts w:ascii="Arial Narrow" w:hAnsi="Arial Narrow" w:cs="Arial"/>
                <w:b/>
                <w:bCs/>
                <w:sz w:val="24"/>
                <w:szCs w:val="24"/>
              </w:rPr>
              <w:t xml:space="preserve">         FY20</w:t>
            </w:r>
          </w:p>
        </w:tc>
        <w:tc>
          <w:tcPr>
            <w:tcW w:w="1205" w:type="dxa"/>
            <w:tcBorders>
              <w:top w:val="nil"/>
              <w:left w:val="nil"/>
              <w:bottom w:val="nil"/>
              <w:right w:val="nil"/>
            </w:tcBorders>
            <w:shd w:val="clear" w:color="auto" w:fill="auto"/>
            <w:noWrap/>
            <w:vAlign w:val="bottom"/>
          </w:tcPr>
          <w:p w14:paraId="0195B6F9" w14:textId="3ACA2A7B" w:rsidR="00391F41" w:rsidRPr="00774417" w:rsidRDefault="00391F41" w:rsidP="00391F41">
            <w:pPr>
              <w:spacing w:after="0" w:line="240" w:lineRule="auto"/>
              <w:jc w:val="right"/>
              <w:rPr>
                <w:rFonts w:ascii="Arial Narrow" w:hAnsi="Arial Narrow" w:cs="Arial"/>
                <w:sz w:val="24"/>
                <w:szCs w:val="24"/>
              </w:rPr>
            </w:pPr>
            <w:r w:rsidRPr="00774417">
              <w:rPr>
                <w:rFonts w:ascii="Arial Narrow" w:hAnsi="Arial Narrow" w:cs="Arial"/>
                <w:b/>
                <w:bCs/>
                <w:sz w:val="24"/>
                <w:szCs w:val="24"/>
              </w:rPr>
              <w:t>FY21</w:t>
            </w:r>
          </w:p>
        </w:tc>
      </w:tr>
      <w:tr w:rsidR="00656FB0" w:rsidRPr="00FA3226" w14:paraId="519D1967" w14:textId="77777777" w:rsidTr="00D61A56">
        <w:trPr>
          <w:trHeight w:val="264"/>
        </w:trPr>
        <w:tc>
          <w:tcPr>
            <w:tcW w:w="3690" w:type="dxa"/>
            <w:tcBorders>
              <w:top w:val="nil"/>
              <w:left w:val="nil"/>
              <w:bottom w:val="nil"/>
              <w:right w:val="nil"/>
            </w:tcBorders>
            <w:shd w:val="clear" w:color="auto" w:fill="auto"/>
            <w:noWrap/>
          </w:tcPr>
          <w:p w14:paraId="770A9F6A"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b/>
                <w:bCs/>
                <w:sz w:val="24"/>
                <w:szCs w:val="24"/>
              </w:rPr>
              <w:t xml:space="preserve">Total Debt Service                                       </w:t>
            </w:r>
          </w:p>
        </w:tc>
        <w:tc>
          <w:tcPr>
            <w:tcW w:w="1585" w:type="dxa"/>
            <w:tcBorders>
              <w:top w:val="nil"/>
              <w:left w:val="nil"/>
              <w:bottom w:val="nil"/>
              <w:right w:val="nil"/>
            </w:tcBorders>
            <w:shd w:val="clear" w:color="auto" w:fill="auto"/>
            <w:noWrap/>
          </w:tcPr>
          <w:p w14:paraId="6D92A33C" w14:textId="7368050A"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$326,24</w:t>
            </w:r>
            <w:r w:rsidR="00774417" w:rsidRPr="00774417">
              <w:rPr>
                <w:rFonts w:ascii="Arial Narrow" w:hAnsi="Arial Narrow" w:cs="Arial"/>
                <w:b/>
                <w:bCs/>
                <w:sz w:val="24"/>
                <w:szCs w:val="24"/>
              </w:rPr>
              <w:t>1</w:t>
            </w:r>
          </w:p>
        </w:tc>
        <w:tc>
          <w:tcPr>
            <w:tcW w:w="1620" w:type="dxa"/>
            <w:tcBorders>
              <w:top w:val="nil"/>
              <w:left w:val="nil"/>
              <w:bottom w:val="nil"/>
              <w:right w:val="nil"/>
            </w:tcBorders>
            <w:shd w:val="clear" w:color="auto" w:fill="auto"/>
            <w:noWrap/>
          </w:tcPr>
          <w:p w14:paraId="2D8D2D35"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$447,538</w:t>
            </w:r>
          </w:p>
        </w:tc>
        <w:tc>
          <w:tcPr>
            <w:tcW w:w="1440" w:type="dxa"/>
            <w:tcBorders>
              <w:top w:val="nil"/>
              <w:left w:val="nil"/>
              <w:bottom w:val="nil"/>
              <w:right w:val="nil"/>
            </w:tcBorders>
            <w:shd w:val="clear" w:color="auto" w:fill="auto"/>
            <w:noWrap/>
          </w:tcPr>
          <w:p w14:paraId="1C0C2033"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$617,738</w:t>
            </w:r>
          </w:p>
        </w:tc>
        <w:tc>
          <w:tcPr>
            <w:tcW w:w="1205" w:type="dxa"/>
            <w:tcBorders>
              <w:top w:val="nil"/>
              <w:left w:val="nil"/>
              <w:bottom w:val="nil"/>
              <w:right w:val="nil"/>
            </w:tcBorders>
            <w:shd w:val="clear" w:color="auto" w:fill="auto"/>
            <w:noWrap/>
          </w:tcPr>
          <w:p w14:paraId="183C051E"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$631,282</w:t>
            </w:r>
          </w:p>
        </w:tc>
      </w:tr>
      <w:tr w:rsidR="00656FB0" w:rsidRPr="00FA3226" w14:paraId="519B0A08" w14:textId="77777777" w:rsidTr="00D61A56">
        <w:trPr>
          <w:trHeight w:val="264"/>
        </w:trPr>
        <w:tc>
          <w:tcPr>
            <w:tcW w:w="3690" w:type="dxa"/>
            <w:tcBorders>
              <w:top w:val="nil"/>
              <w:left w:val="nil"/>
              <w:bottom w:val="nil"/>
              <w:right w:val="nil"/>
            </w:tcBorders>
            <w:shd w:val="clear" w:color="auto" w:fill="auto"/>
            <w:noWrap/>
          </w:tcPr>
          <w:p w14:paraId="12E46587" w14:textId="77777777" w:rsidR="00656FB0" w:rsidRPr="00774417" w:rsidRDefault="00656FB0" w:rsidP="00656FB0">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5F17AF1A" w14:textId="77777777" w:rsidR="00656FB0" w:rsidRPr="00774417"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2AA56817" w14:textId="77777777" w:rsidR="00656FB0" w:rsidRPr="00774417"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2697068F" w14:textId="77777777" w:rsidR="00656FB0" w:rsidRPr="00774417" w:rsidRDefault="00656FB0" w:rsidP="00656FB0">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0AE36B60" w14:textId="77777777" w:rsidR="00656FB0" w:rsidRPr="00774417" w:rsidRDefault="00656FB0" w:rsidP="00656FB0">
            <w:pPr>
              <w:spacing w:after="0" w:line="240" w:lineRule="auto"/>
              <w:jc w:val="right"/>
              <w:rPr>
                <w:rFonts w:ascii="Arial Narrow" w:hAnsi="Arial Narrow" w:cs="Arial"/>
                <w:sz w:val="24"/>
                <w:szCs w:val="24"/>
              </w:rPr>
            </w:pPr>
          </w:p>
        </w:tc>
      </w:tr>
      <w:tr w:rsidR="00656FB0" w:rsidRPr="00FA3226" w14:paraId="6D722888" w14:textId="77777777" w:rsidTr="00D61A56">
        <w:trPr>
          <w:trHeight w:val="264"/>
        </w:trPr>
        <w:tc>
          <w:tcPr>
            <w:tcW w:w="3690" w:type="dxa"/>
            <w:tcBorders>
              <w:top w:val="nil"/>
              <w:left w:val="nil"/>
              <w:bottom w:val="nil"/>
              <w:right w:val="nil"/>
            </w:tcBorders>
            <w:shd w:val="clear" w:color="auto" w:fill="auto"/>
            <w:noWrap/>
          </w:tcPr>
          <w:p w14:paraId="43DCABAC"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b/>
                <w:bCs/>
                <w:sz w:val="24"/>
                <w:szCs w:val="24"/>
              </w:rPr>
              <w:t>Fixed Costs</w:t>
            </w:r>
          </w:p>
        </w:tc>
        <w:tc>
          <w:tcPr>
            <w:tcW w:w="1585" w:type="dxa"/>
            <w:tcBorders>
              <w:top w:val="nil"/>
              <w:left w:val="nil"/>
              <w:bottom w:val="nil"/>
              <w:right w:val="nil"/>
            </w:tcBorders>
            <w:shd w:val="clear" w:color="auto" w:fill="auto"/>
            <w:noWrap/>
          </w:tcPr>
          <w:p w14:paraId="03B2CC5D" w14:textId="77777777" w:rsidR="00656FB0" w:rsidRPr="00774417" w:rsidRDefault="00656FB0" w:rsidP="00656FB0">
            <w:pPr>
              <w:spacing w:after="0" w:line="240" w:lineRule="auto"/>
              <w:jc w:val="right"/>
              <w:rPr>
                <w:rFonts w:ascii="Arial Narrow" w:hAnsi="Arial Narrow" w:cs="Arial"/>
                <w:sz w:val="24"/>
                <w:szCs w:val="24"/>
              </w:rPr>
            </w:pPr>
          </w:p>
        </w:tc>
        <w:tc>
          <w:tcPr>
            <w:tcW w:w="1620" w:type="dxa"/>
            <w:tcBorders>
              <w:top w:val="nil"/>
              <w:left w:val="nil"/>
              <w:bottom w:val="nil"/>
              <w:right w:val="nil"/>
            </w:tcBorders>
            <w:shd w:val="clear" w:color="auto" w:fill="auto"/>
            <w:noWrap/>
          </w:tcPr>
          <w:p w14:paraId="7D56CE51" w14:textId="77777777" w:rsidR="00656FB0" w:rsidRPr="00774417" w:rsidRDefault="00656FB0" w:rsidP="00656FB0">
            <w:pPr>
              <w:spacing w:after="0" w:line="240" w:lineRule="auto"/>
              <w:jc w:val="right"/>
              <w:rPr>
                <w:rFonts w:ascii="Arial Narrow" w:hAnsi="Arial Narrow" w:cs="Arial"/>
                <w:sz w:val="24"/>
                <w:szCs w:val="24"/>
              </w:rPr>
            </w:pPr>
          </w:p>
        </w:tc>
        <w:tc>
          <w:tcPr>
            <w:tcW w:w="1440" w:type="dxa"/>
            <w:tcBorders>
              <w:top w:val="nil"/>
              <w:left w:val="nil"/>
              <w:bottom w:val="nil"/>
              <w:right w:val="nil"/>
            </w:tcBorders>
            <w:shd w:val="clear" w:color="auto" w:fill="auto"/>
            <w:noWrap/>
          </w:tcPr>
          <w:p w14:paraId="06360505" w14:textId="77777777" w:rsidR="00656FB0" w:rsidRPr="00774417" w:rsidRDefault="00656FB0" w:rsidP="00656FB0">
            <w:pPr>
              <w:spacing w:after="0" w:line="240" w:lineRule="auto"/>
              <w:jc w:val="right"/>
              <w:rPr>
                <w:rFonts w:ascii="Arial Narrow" w:hAnsi="Arial Narrow" w:cs="Arial"/>
                <w:sz w:val="24"/>
                <w:szCs w:val="24"/>
              </w:rPr>
            </w:pPr>
          </w:p>
        </w:tc>
        <w:tc>
          <w:tcPr>
            <w:tcW w:w="1205" w:type="dxa"/>
            <w:tcBorders>
              <w:top w:val="nil"/>
              <w:left w:val="nil"/>
              <w:bottom w:val="nil"/>
              <w:right w:val="nil"/>
            </w:tcBorders>
            <w:shd w:val="clear" w:color="auto" w:fill="auto"/>
            <w:noWrap/>
          </w:tcPr>
          <w:p w14:paraId="616B5393" w14:textId="77777777" w:rsidR="00656FB0" w:rsidRPr="00774417" w:rsidRDefault="00656FB0" w:rsidP="00656FB0">
            <w:pPr>
              <w:spacing w:after="0" w:line="240" w:lineRule="auto"/>
              <w:jc w:val="right"/>
              <w:rPr>
                <w:rFonts w:ascii="Arial Narrow" w:hAnsi="Arial Narrow" w:cs="Arial"/>
                <w:sz w:val="24"/>
                <w:szCs w:val="24"/>
              </w:rPr>
            </w:pPr>
          </w:p>
        </w:tc>
      </w:tr>
      <w:tr w:rsidR="00656FB0" w:rsidRPr="00FA3226" w14:paraId="716E903D" w14:textId="77777777" w:rsidTr="00D61A56">
        <w:trPr>
          <w:trHeight w:val="264"/>
        </w:trPr>
        <w:tc>
          <w:tcPr>
            <w:tcW w:w="3690" w:type="dxa"/>
            <w:tcBorders>
              <w:top w:val="nil"/>
              <w:left w:val="nil"/>
              <w:bottom w:val="nil"/>
              <w:right w:val="nil"/>
            </w:tcBorders>
            <w:shd w:val="clear" w:color="auto" w:fill="auto"/>
            <w:noWrap/>
          </w:tcPr>
          <w:p w14:paraId="4F89EC75"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148 Plymouth County Retirement</w:t>
            </w:r>
          </w:p>
        </w:tc>
        <w:tc>
          <w:tcPr>
            <w:tcW w:w="1585" w:type="dxa"/>
            <w:tcBorders>
              <w:top w:val="nil"/>
              <w:left w:val="nil"/>
              <w:bottom w:val="nil"/>
              <w:right w:val="nil"/>
            </w:tcBorders>
            <w:shd w:val="clear" w:color="auto" w:fill="auto"/>
            <w:noWrap/>
          </w:tcPr>
          <w:p w14:paraId="79411280"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$1,114,843 </w:t>
            </w:r>
          </w:p>
        </w:tc>
        <w:tc>
          <w:tcPr>
            <w:tcW w:w="1620" w:type="dxa"/>
            <w:tcBorders>
              <w:top w:val="nil"/>
              <w:left w:val="nil"/>
              <w:bottom w:val="nil"/>
              <w:right w:val="nil"/>
            </w:tcBorders>
            <w:shd w:val="clear" w:color="auto" w:fill="auto"/>
            <w:noWrap/>
          </w:tcPr>
          <w:p w14:paraId="506FBC13"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$1,145,686 </w:t>
            </w:r>
          </w:p>
        </w:tc>
        <w:tc>
          <w:tcPr>
            <w:tcW w:w="1440" w:type="dxa"/>
            <w:tcBorders>
              <w:top w:val="nil"/>
              <w:left w:val="nil"/>
              <w:bottom w:val="nil"/>
              <w:right w:val="nil"/>
            </w:tcBorders>
            <w:shd w:val="clear" w:color="auto" w:fill="auto"/>
            <w:noWrap/>
          </w:tcPr>
          <w:p w14:paraId="698EFD3E"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$1,181,789 </w:t>
            </w:r>
          </w:p>
        </w:tc>
        <w:tc>
          <w:tcPr>
            <w:tcW w:w="1205" w:type="dxa"/>
            <w:tcBorders>
              <w:top w:val="nil"/>
              <w:left w:val="nil"/>
              <w:bottom w:val="nil"/>
              <w:right w:val="nil"/>
            </w:tcBorders>
            <w:shd w:val="clear" w:color="auto" w:fill="auto"/>
            <w:noWrap/>
          </w:tcPr>
          <w:p w14:paraId="2D961349"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$1,277,154 (M)</w:t>
            </w:r>
          </w:p>
        </w:tc>
      </w:tr>
      <w:tr w:rsidR="00656FB0" w:rsidRPr="00FA3226" w14:paraId="22B555F6" w14:textId="77777777" w:rsidTr="00D61A56">
        <w:trPr>
          <w:trHeight w:val="264"/>
        </w:trPr>
        <w:tc>
          <w:tcPr>
            <w:tcW w:w="3690" w:type="dxa"/>
            <w:tcBorders>
              <w:top w:val="nil"/>
              <w:left w:val="nil"/>
              <w:bottom w:val="nil"/>
              <w:right w:val="nil"/>
            </w:tcBorders>
            <w:shd w:val="clear" w:color="auto" w:fill="auto"/>
            <w:noWrap/>
          </w:tcPr>
          <w:p w14:paraId="39A06142"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149 Group Insurance - Town Share</w:t>
            </w:r>
          </w:p>
        </w:tc>
        <w:tc>
          <w:tcPr>
            <w:tcW w:w="1585" w:type="dxa"/>
            <w:tcBorders>
              <w:top w:val="nil"/>
              <w:left w:val="nil"/>
              <w:bottom w:val="nil"/>
              <w:right w:val="nil"/>
            </w:tcBorders>
            <w:shd w:val="clear" w:color="auto" w:fill="auto"/>
            <w:noWrap/>
          </w:tcPr>
          <w:p w14:paraId="58BFE66F"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$973,239 </w:t>
            </w:r>
          </w:p>
        </w:tc>
        <w:tc>
          <w:tcPr>
            <w:tcW w:w="1620" w:type="dxa"/>
            <w:tcBorders>
              <w:top w:val="nil"/>
              <w:left w:val="nil"/>
              <w:bottom w:val="nil"/>
              <w:right w:val="nil"/>
            </w:tcBorders>
            <w:shd w:val="clear" w:color="auto" w:fill="auto"/>
            <w:noWrap/>
          </w:tcPr>
          <w:p w14:paraId="54F818C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$1,089,120 </w:t>
            </w:r>
          </w:p>
        </w:tc>
        <w:tc>
          <w:tcPr>
            <w:tcW w:w="1440" w:type="dxa"/>
            <w:tcBorders>
              <w:top w:val="nil"/>
              <w:left w:val="nil"/>
              <w:bottom w:val="nil"/>
              <w:right w:val="nil"/>
            </w:tcBorders>
            <w:shd w:val="clear" w:color="auto" w:fill="auto"/>
            <w:noWrap/>
          </w:tcPr>
          <w:p w14:paraId="4CDB45B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$1,068,828 </w:t>
            </w:r>
          </w:p>
        </w:tc>
        <w:tc>
          <w:tcPr>
            <w:tcW w:w="1205" w:type="dxa"/>
            <w:tcBorders>
              <w:top w:val="nil"/>
              <w:left w:val="nil"/>
              <w:bottom w:val="nil"/>
              <w:right w:val="nil"/>
            </w:tcBorders>
            <w:shd w:val="clear" w:color="auto" w:fill="auto"/>
            <w:noWrap/>
          </w:tcPr>
          <w:p w14:paraId="130E3288"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$1,100,908 </w:t>
            </w:r>
          </w:p>
        </w:tc>
      </w:tr>
      <w:tr w:rsidR="00656FB0" w:rsidRPr="00FA3226" w14:paraId="2AFF075B" w14:textId="77777777" w:rsidTr="00D61A56">
        <w:trPr>
          <w:trHeight w:val="264"/>
        </w:trPr>
        <w:tc>
          <w:tcPr>
            <w:tcW w:w="3690" w:type="dxa"/>
            <w:tcBorders>
              <w:top w:val="nil"/>
              <w:left w:val="nil"/>
              <w:bottom w:val="nil"/>
              <w:right w:val="nil"/>
            </w:tcBorders>
            <w:shd w:val="clear" w:color="auto" w:fill="auto"/>
            <w:noWrap/>
          </w:tcPr>
          <w:p w14:paraId="21AF8DF1"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150 Medicare - Town Share</w:t>
            </w:r>
          </w:p>
        </w:tc>
        <w:tc>
          <w:tcPr>
            <w:tcW w:w="1585" w:type="dxa"/>
            <w:tcBorders>
              <w:top w:val="nil"/>
              <w:left w:val="nil"/>
              <w:bottom w:val="nil"/>
              <w:right w:val="nil"/>
            </w:tcBorders>
            <w:shd w:val="clear" w:color="auto" w:fill="auto"/>
            <w:noWrap/>
          </w:tcPr>
          <w:p w14:paraId="66E52CA4"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$115,617 </w:t>
            </w:r>
          </w:p>
        </w:tc>
        <w:tc>
          <w:tcPr>
            <w:tcW w:w="1620" w:type="dxa"/>
            <w:tcBorders>
              <w:top w:val="nil"/>
              <w:left w:val="nil"/>
              <w:bottom w:val="nil"/>
              <w:right w:val="nil"/>
            </w:tcBorders>
            <w:shd w:val="clear" w:color="auto" w:fill="auto"/>
            <w:noWrap/>
          </w:tcPr>
          <w:p w14:paraId="00EE8478"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$125,340 </w:t>
            </w:r>
          </w:p>
        </w:tc>
        <w:tc>
          <w:tcPr>
            <w:tcW w:w="1440" w:type="dxa"/>
            <w:tcBorders>
              <w:top w:val="nil"/>
              <w:left w:val="nil"/>
              <w:bottom w:val="nil"/>
              <w:right w:val="nil"/>
            </w:tcBorders>
            <w:shd w:val="clear" w:color="auto" w:fill="auto"/>
            <w:noWrap/>
          </w:tcPr>
          <w:p w14:paraId="595CB0DB"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$128,520 </w:t>
            </w:r>
          </w:p>
        </w:tc>
        <w:tc>
          <w:tcPr>
            <w:tcW w:w="1205" w:type="dxa"/>
            <w:tcBorders>
              <w:top w:val="nil"/>
              <w:left w:val="nil"/>
              <w:bottom w:val="nil"/>
              <w:right w:val="nil"/>
            </w:tcBorders>
            <w:shd w:val="clear" w:color="auto" w:fill="auto"/>
            <w:noWrap/>
          </w:tcPr>
          <w:p w14:paraId="53F9A36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$132,080 </w:t>
            </w:r>
          </w:p>
        </w:tc>
      </w:tr>
      <w:tr w:rsidR="00656FB0" w:rsidRPr="00FA3226" w14:paraId="3C52852D" w14:textId="77777777" w:rsidTr="00D61A56">
        <w:trPr>
          <w:trHeight w:val="264"/>
        </w:trPr>
        <w:tc>
          <w:tcPr>
            <w:tcW w:w="3690" w:type="dxa"/>
            <w:tcBorders>
              <w:top w:val="nil"/>
              <w:left w:val="nil"/>
              <w:bottom w:val="nil"/>
              <w:right w:val="nil"/>
            </w:tcBorders>
            <w:shd w:val="clear" w:color="auto" w:fill="auto"/>
            <w:noWrap/>
          </w:tcPr>
          <w:p w14:paraId="14C9EC7A"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hAnsi="Arial Narrow" w:cs="Arial"/>
                <w:sz w:val="24"/>
                <w:szCs w:val="24"/>
              </w:rPr>
              <w:t>151 Insurance</w:t>
            </w:r>
          </w:p>
        </w:tc>
        <w:tc>
          <w:tcPr>
            <w:tcW w:w="1585" w:type="dxa"/>
            <w:tcBorders>
              <w:top w:val="nil"/>
              <w:left w:val="nil"/>
              <w:bottom w:val="nil"/>
              <w:right w:val="nil"/>
            </w:tcBorders>
            <w:shd w:val="clear" w:color="auto" w:fill="auto"/>
            <w:noWrap/>
          </w:tcPr>
          <w:p w14:paraId="2181C390"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$225,713 </w:t>
            </w:r>
          </w:p>
        </w:tc>
        <w:tc>
          <w:tcPr>
            <w:tcW w:w="1620" w:type="dxa"/>
            <w:tcBorders>
              <w:top w:val="nil"/>
              <w:left w:val="nil"/>
              <w:bottom w:val="nil"/>
              <w:right w:val="nil"/>
            </w:tcBorders>
            <w:shd w:val="clear" w:color="auto" w:fill="auto"/>
            <w:noWrap/>
          </w:tcPr>
          <w:p w14:paraId="0A382A7B"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$236,842 </w:t>
            </w:r>
          </w:p>
        </w:tc>
        <w:tc>
          <w:tcPr>
            <w:tcW w:w="1440" w:type="dxa"/>
            <w:tcBorders>
              <w:top w:val="nil"/>
              <w:left w:val="nil"/>
              <w:bottom w:val="nil"/>
              <w:right w:val="nil"/>
            </w:tcBorders>
            <w:shd w:val="clear" w:color="auto" w:fill="auto"/>
            <w:noWrap/>
          </w:tcPr>
          <w:p w14:paraId="27C268E2"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$250,000 </w:t>
            </w:r>
          </w:p>
        </w:tc>
        <w:tc>
          <w:tcPr>
            <w:tcW w:w="1205" w:type="dxa"/>
            <w:tcBorders>
              <w:top w:val="nil"/>
              <w:left w:val="nil"/>
              <w:bottom w:val="nil"/>
              <w:right w:val="nil"/>
            </w:tcBorders>
            <w:shd w:val="clear" w:color="auto" w:fill="auto"/>
            <w:noWrap/>
          </w:tcPr>
          <w:p w14:paraId="683E626B"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$281,000 </w:t>
            </w:r>
          </w:p>
        </w:tc>
      </w:tr>
      <w:tr w:rsidR="00656FB0" w:rsidRPr="00FA3226" w14:paraId="3BEBE78C" w14:textId="77777777" w:rsidTr="00D61A56">
        <w:trPr>
          <w:trHeight w:val="264"/>
        </w:trPr>
        <w:tc>
          <w:tcPr>
            <w:tcW w:w="3690" w:type="dxa"/>
            <w:tcBorders>
              <w:top w:val="nil"/>
              <w:left w:val="nil"/>
              <w:bottom w:val="nil"/>
              <w:right w:val="nil"/>
            </w:tcBorders>
            <w:shd w:val="clear" w:color="auto" w:fill="auto"/>
            <w:noWrap/>
          </w:tcPr>
          <w:p w14:paraId="44CBF52D"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sz w:val="24"/>
                <w:szCs w:val="24"/>
              </w:rPr>
              <w:t>152 OPEB Trust</w:t>
            </w:r>
          </w:p>
        </w:tc>
        <w:tc>
          <w:tcPr>
            <w:tcW w:w="1585" w:type="dxa"/>
            <w:tcBorders>
              <w:top w:val="nil"/>
              <w:left w:val="nil"/>
              <w:bottom w:val="nil"/>
              <w:right w:val="nil"/>
            </w:tcBorders>
            <w:shd w:val="clear" w:color="auto" w:fill="auto"/>
            <w:noWrap/>
          </w:tcPr>
          <w:p w14:paraId="5F89936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$35,000 </w:t>
            </w:r>
          </w:p>
        </w:tc>
        <w:tc>
          <w:tcPr>
            <w:tcW w:w="1620" w:type="dxa"/>
            <w:tcBorders>
              <w:top w:val="nil"/>
              <w:left w:val="nil"/>
              <w:bottom w:val="nil"/>
              <w:right w:val="nil"/>
            </w:tcBorders>
            <w:shd w:val="clear" w:color="auto" w:fill="auto"/>
            <w:noWrap/>
          </w:tcPr>
          <w:p w14:paraId="3BE94211"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$35,000 </w:t>
            </w:r>
          </w:p>
        </w:tc>
        <w:tc>
          <w:tcPr>
            <w:tcW w:w="1440" w:type="dxa"/>
            <w:tcBorders>
              <w:top w:val="nil"/>
              <w:left w:val="nil"/>
              <w:bottom w:val="nil"/>
              <w:right w:val="nil"/>
            </w:tcBorders>
            <w:shd w:val="clear" w:color="auto" w:fill="auto"/>
            <w:noWrap/>
          </w:tcPr>
          <w:p w14:paraId="7E9869F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$36,000 </w:t>
            </w:r>
          </w:p>
        </w:tc>
        <w:tc>
          <w:tcPr>
            <w:tcW w:w="1205" w:type="dxa"/>
            <w:tcBorders>
              <w:top w:val="nil"/>
              <w:left w:val="nil"/>
              <w:bottom w:val="nil"/>
              <w:right w:val="nil"/>
            </w:tcBorders>
            <w:shd w:val="clear" w:color="auto" w:fill="auto"/>
            <w:noWrap/>
          </w:tcPr>
          <w:p w14:paraId="382699ED"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$37,000 </w:t>
            </w:r>
          </w:p>
        </w:tc>
      </w:tr>
      <w:tr w:rsidR="00656FB0" w:rsidRPr="00FA3226" w14:paraId="1D9EAA35" w14:textId="77777777" w:rsidTr="00D61A56">
        <w:trPr>
          <w:trHeight w:val="264"/>
        </w:trPr>
        <w:tc>
          <w:tcPr>
            <w:tcW w:w="3690" w:type="dxa"/>
            <w:tcBorders>
              <w:top w:val="nil"/>
              <w:left w:val="nil"/>
              <w:bottom w:val="nil"/>
              <w:right w:val="nil"/>
            </w:tcBorders>
            <w:shd w:val="clear" w:color="auto" w:fill="auto"/>
            <w:noWrap/>
          </w:tcPr>
          <w:p w14:paraId="641EC684"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sz w:val="24"/>
                <w:szCs w:val="24"/>
              </w:rPr>
              <w:t>153 Telephone</w:t>
            </w:r>
          </w:p>
        </w:tc>
        <w:tc>
          <w:tcPr>
            <w:tcW w:w="1585" w:type="dxa"/>
            <w:tcBorders>
              <w:top w:val="nil"/>
              <w:left w:val="nil"/>
              <w:bottom w:val="nil"/>
              <w:right w:val="nil"/>
            </w:tcBorders>
            <w:shd w:val="clear" w:color="auto" w:fill="auto"/>
            <w:noWrap/>
          </w:tcPr>
          <w:p w14:paraId="0BB29BEF"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$23,738 </w:t>
            </w:r>
          </w:p>
        </w:tc>
        <w:tc>
          <w:tcPr>
            <w:tcW w:w="1620" w:type="dxa"/>
            <w:tcBorders>
              <w:top w:val="nil"/>
              <w:left w:val="nil"/>
              <w:bottom w:val="nil"/>
              <w:right w:val="nil"/>
            </w:tcBorders>
            <w:shd w:val="clear" w:color="auto" w:fill="auto"/>
            <w:noWrap/>
          </w:tcPr>
          <w:p w14:paraId="5E14DB77"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$25,438 </w:t>
            </w:r>
          </w:p>
        </w:tc>
        <w:tc>
          <w:tcPr>
            <w:tcW w:w="1440" w:type="dxa"/>
            <w:tcBorders>
              <w:top w:val="nil"/>
              <w:left w:val="nil"/>
              <w:bottom w:val="nil"/>
              <w:right w:val="nil"/>
            </w:tcBorders>
            <w:shd w:val="clear" w:color="auto" w:fill="auto"/>
            <w:noWrap/>
          </w:tcPr>
          <w:p w14:paraId="6134548C"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$29,200 </w:t>
            </w:r>
          </w:p>
        </w:tc>
        <w:tc>
          <w:tcPr>
            <w:tcW w:w="1205" w:type="dxa"/>
            <w:tcBorders>
              <w:top w:val="nil"/>
              <w:left w:val="nil"/>
              <w:bottom w:val="nil"/>
              <w:right w:val="nil"/>
            </w:tcBorders>
            <w:shd w:val="clear" w:color="auto" w:fill="auto"/>
            <w:noWrap/>
          </w:tcPr>
          <w:p w14:paraId="2F9C636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$29,200 </w:t>
            </w:r>
          </w:p>
        </w:tc>
      </w:tr>
      <w:tr w:rsidR="00656FB0" w:rsidRPr="00FA3226" w14:paraId="76B0995E" w14:textId="77777777" w:rsidTr="00D61A56">
        <w:trPr>
          <w:trHeight w:val="264"/>
        </w:trPr>
        <w:tc>
          <w:tcPr>
            <w:tcW w:w="3690" w:type="dxa"/>
            <w:tcBorders>
              <w:top w:val="nil"/>
              <w:left w:val="nil"/>
              <w:bottom w:val="nil"/>
              <w:right w:val="nil"/>
            </w:tcBorders>
            <w:shd w:val="clear" w:color="auto" w:fill="auto"/>
            <w:noWrap/>
          </w:tcPr>
          <w:p w14:paraId="6AF47EC8"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sz w:val="24"/>
                <w:szCs w:val="24"/>
              </w:rPr>
              <w:t>154 Gas &amp; Oil - All Depts.</w:t>
            </w:r>
          </w:p>
        </w:tc>
        <w:tc>
          <w:tcPr>
            <w:tcW w:w="1585" w:type="dxa"/>
            <w:tcBorders>
              <w:top w:val="nil"/>
              <w:left w:val="nil"/>
              <w:bottom w:val="nil"/>
              <w:right w:val="nil"/>
            </w:tcBorders>
            <w:shd w:val="clear" w:color="auto" w:fill="auto"/>
            <w:noWrap/>
          </w:tcPr>
          <w:p w14:paraId="40B09C18"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$88,812 </w:t>
            </w:r>
          </w:p>
        </w:tc>
        <w:tc>
          <w:tcPr>
            <w:tcW w:w="1620" w:type="dxa"/>
            <w:tcBorders>
              <w:top w:val="nil"/>
              <w:left w:val="nil"/>
              <w:bottom w:val="nil"/>
              <w:right w:val="nil"/>
            </w:tcBorders>
            <w:shd w:val="clear" w:color="auto" w:fill="auto"/>
            <w:noWrap/>
          </w:tcPr>
          <w:p w14:paraId="52610BAD"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$86,633 </w:t>
            </w:r>
          </w:p>
        </w:tc>
        <w:tc>
          <w:tcPr>
            <w:tcW w:w="1440" w:type="dxa"/>
            <w:tcBorders>
              <w:top w:val="nil"/>
              <w:left w:val="nil"/>
              <w:bottom w:val="nil"/>
              <w:right w:val="nil"/>
            </w:tcBorders>
            <w:shd w:val="clear" w:color="auto" w:fill="auto"/>
            <w:noWrap/>
          </w:tcPr>
          <w:p w14:paraId="7009C635"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$110,000 </w:t>
            </w:r>
          </w:p>
        </w:tc>
        <w:tc>
          <w:tcPr>
            <w:tcW w:w="1205" w:type="dxa"/>
            <w:tcBorders>
              <w:top w:val="nil"/>
              <w:left w:val="nil"/>
              <w:bottom w:val="nil"/>
              <w:right w:val="nil"/>
            </w:tcBorders>
            <w:shd w:val="clear" w:color="auto" w:fill="auto"/>
            <w:noWrap/>
          </w:tcPr>
          <w:p w14:paraId="4205E1B4"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$90,000 </w:t>
            </w:r>
          </w:p>
        </w:tc>
      </w:tr>
      <w:tr w:rsidR="00656FB0" w:rsidRPr="00FA3226" w14:paraId="5617F10E" w14:textId="77777777" w:rsidTr="00D61A56">
        <w:trPr>
          <w:trHeight w:val="264"/>
        </w:trPr>
        <w:tc>
          <w:tcPr>
            <w:tcW w:w="3690" w:type="dxa"/>
            <w:tcBorders>
              <w:top w:val="nil"/>
              <w:left w:val="nil"/>
              <w:bottom w:val="nil"/>
              <w:right w:val="nil"/>
            </w:tcBorders>
            <w:shd w:val="clear" w:color="auto" w:fill="auto"/>
            <w:noWrap/>
          </w:tcPr>
          <w:p w14:paraId="6FF8A953"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sz w:val="24"/>
                <w:szCs w:val="24"/>
              </w:rPr>
              <w:t>155 Heating Oil - All Bldgs.</w:t>
            </w:r>
          </w:p>
        </w:tc>
        <w:tc>
          <w:tcPr>
            <w:tcW w:w="1585" w:type="dxa"/>
            <w:tcBorders>
              <w:top w:val="nil"/>
              <w:left w:val="nil"/>
              <w:bottom w:val="nil"/>
              <w:right w:val="nil"/>
            </w:tcBorders>
            <w:shd w:val="clear" w:color="auto" w:fill="auto"/>
            <w:noWrap/>
          </w:tcPr>
          <w:p w14:paraId="3184D0DC"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$45,351 </w:t>
            </w:r>
          </w:p>
        </w:tc>
        <w:tc>
          <w:tcPr>
            <w:tcW w:w="1620" w:type="dxa"/>
            <w:tcBorders>
              <w:top w:val="nil"/>
              <w:left w:val="nil"/>
              <w:bottom w:val="nil"/>
              <w:right w:val="nil"/>
            </w:tcBorders>
            <w:shd w:val="clear" w:color="auto" w:fill="auto"/>
            <w:noWrap/>
          </w:tcPr>
          <w:p w14:paraId="4F4D5D90"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$42,728 </w:t>
            </w:r>
          </w:p>
        </w:tc>
        <w:tc>
          <w:tcPr>
            <w:tcW w:w="1440" w:type="dxa"/>
            <w:tcBorders>
              <w:top w:val="nil"/>
              <w:left w:val="nil"/>
              <w:bottom w:val="nil"/>
              <w:right w:val="nil"/>
            </w:tcBorders>
            <w:shd w:val="clear" w:color="auto" w:fill="auto"/>
            <w:noWrap/>
          </w:tcPr>
          <w:p w14:paraId="660B4EC0"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$62,500 </w:t>
            </w:r>
          </w:p>
        </w:tc>
        <w:tc>
          <w:tcPr>
            <w:tcW w:w="1205" w:type="dxa"/>
            <w:tcBorders>
              <w:top w:val="nil"/>
              <w:left w:val="nil"/>
              <w:bottom w:val="nil"/>
              <w:right w:val="nil"/>
            </w:tcBorders>
            <w:shd w:val="clear" w:color="auto" w:fill="auto"/>
            <w:noWrap/>
          </w:tcPr>
          <w:p w14:paraId="5AD91C1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 xml:space="preserve"> $50,000 </w:t>
            </w:r>
          </w:p>
        </w:tc>
      </w:tr>
      <w:tr w:rsidR="00656FB0" w:rsidRPr="00FA3226" w14:paraId="7817BEBF" w14:textId="77777777" w:rsidTr="00D61A56">
        <w:trPr>
          <w:trHeight w:val="264"/>
        </w:trPr>
        <w:tc>
          <w:tcPr>
            <w:tcW w:w="3690" w:type="dxa"/>
            <w:tcBorders>
              <w:top w:val="nil"/>
              <w:left w:val="nil"/>
              <w:bottom w:val="nil"/>
              <w:right w:val="nil"/>
            </w:tcBorders>
            <w:shd w:val="clear" w:color="auto" w:fill="auto"/>
            <w:noWrap/>
          </w:tcPr>
          <w:p w14:paraId="6F87773B"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b/>
                <w:bCs/>
                <w:sz w:val="24"/>
                <w:szCs w:val="24"/>
              </w:rPr>
              <w:t xml:space="preserve">Total Fixed Costs                                     </w:t>
            </w:r>
          </w:p>
        </w:tc>
        <w:tc>
          <w:tcPr>
            <w:tcW w:w="1585" w:type="dxa"/>
            <w:tcBorders>
              <w:top w:val="nil"/>
              <w:left w:val="nil"/>
              <w:bottom w:val="nil"/>
              <w:right w:val="nil"/>
            </w:tcBorders>
            <w:shd w:val="clear" w:color="auto" w:fill="auto"/>
            <w:noWrap/>
          </w:tcPr>
          <w:p w14:paraId="3AF607C6" w14:textId="0732A75E"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$2,622,31</w:t>
            </w:r>
            <w:r w:rsidR="00774417" w:rsidRPr="00774417">
              <w:rPr>
                <w:rFonts w:ascii="Arial Narrow" w:hAnsi="Arial Narrow" w:cs="Arial"/>
                <w:b/>
                <w:bCs/>
                <w:sz w:val="24"/>
                <w:szCs w:val="24"/>
              </w:rPr>
              <w:t>3</w:t>
            </w:r>
          </w:p>
        </w:tc>
        <w:tc>
          <w:tcPr>
            <w:tcW w:w="1620" w:type="dxa"/>
            <w:tcBorders>
              <w:top w:val="nil"/>
              <w:left w:val="nil"/>
              <w:bottom w:val="nil"/>
              <w:right w:val="nil"/>
            </w:tcBorders>
            <w:shd w:val="clear" w:color="auto" w:fill="auto"/>
            <w:noWrap/>
          </w:tcPr>
          <w:p w14:paraId="0B94FBCB"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 xml:space="preserve">  $2,786,788 </w:t>
            </w:r>
          </w:p>
        </w:tc>
        <w:tc>
          <w:tcPr>
            <w:tcW w:w="1440" w:type="dxa"/>
            <w:tcBorders>
              <w:top w:val="nil"/>
              <w:left w:val="nil"/>
              <w:bottom w:val="nil"/>
              <w:right w:val="nil"/>
            </w:tcBorders>
            <w:shd w:val="clear" w:color="auto" w:fill="auto"/>
            <w:noWrap/>
          </w:tcPr>
          <w:p w14:paraId="6D8C4B72"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 xml:space="preserve">  $2,866,837 </w:t>
            </w:r>
          </w:p>
        </w:tc>
        <w:tc>
          <w:tcPr>
            <w:tcW w:w="1205" w:type="dxa"/>
            <w:tcBorders>
              <w:top w:val="nil"/>
              <w:left w:val="nil"/>
              <w:bottom w:val="nil"/>
              <w:right w:val="nil"/>
            </w:tcBorders>
            <w:shd w:val="clear" w:color="auto" w:fill="auto"/>
            <w:noWrap/>
          </w:tcPr>
          <w:p w14:paraId="3A37572A"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 xml:space="preserve">   $2,997,342 </w:t>
            </w:r>
          </w:p>
        </w:tc>
      </w:tr>
      <w:tr w:rsidR="00656FB0" w:rsidRPr="00FA3226" w14:paraId="43C0AEE9" w14:textId="77777777" w:rsidTr="00D61A56">
        <w:trPr>
          <w:trHeight w:val="264"/>
        </w:trPr>
        <w:tc>
          <w:tcPr>
            <w:tcW w:w="3690" w:type="dxa"/>
            <w:tcBorders>
              <w:top w:val="nil"/>
              <w:left w:val="nil"/>
              <w:bottom w:val="nil"/>
              <w:right w:val="nil"/>
            </w:tcBorders>
            <w:shd w:val="clear" w:color="auto" w:fill="auto"/>
            <w:noWrap/>
          </w:tcPr>
          <w:p w14:paraId="41FD9315" w14:textId="77777777" w:rsidR="00656FB0" w:rsidRPr="00774417" w:rsidRDefault="00656FB0" w:rsidP="00656FB0">
            <w:pPr>
              <w:spacing w:after="0" w:line="240" w:lineRule="auto"/>
              <w:rPr>
                <w:rFonts w:ascii="Arial Narrow" w:hAnsi="Arial Narrow" w:cs="Arial"/>
                <w:sz w:val="24"/>
                <w:szCs w:val="24"/>
              </w:rPr>
            </w:pPr>
            <w:r w:rsidRPr="00774417">
              <w:rPr>
                <w:rFonts w:ascii="Arial Narrow" w:hAnsi="Arial Narrow" w:cs="Arial"/>
                <w:b/>
                <w:bCs/>
                <w:sz w:val="24"/>
                <w:szCs w:val="24"/>
              </w:rPr>
              <w:t xml:space="preserve">  Total General Operating                        </w:t>
            </w:r>
          </w:p>
        </w:tc>
        <w:tc>
          <w:tcPr>
            <w:tcW w:w="1585" w:type="dxa"/>
            <w:tcBorders>
              <w:top w:val="nil"/>
              <w:left w:val="nil"/>
              <w:bottom w:val="nil"/>
              <w:right w:val="nil"/>
            </w:tcBorders>
            <w:shd w:val="clear" w:color="auto" w:fill="auto"/>
            <w:noWrap/>
          </w:tcPr>
          <w:p w14:paraId="38006379" w14:textId="11BE5AE3"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$22,057,19</w:t>
            </w:r>
            <w:r w:rsidR="00774417" w:rsidRPr="00774417">
              <w:rPr>
                <w:rFonts w:ascii="Arial Narrow" w:hAnsi="Arial Narrow" w:cs="Arial"/>
                <w:b/>
                <w:bCs/>
                <w:sz w:val="24"/>
                <w:szCs w:val="24"/>
              </w:rPr>
              <w:t>1</w:t>
            </w:r>
          </w:p>
        </w:tc>
        <w:tc>
          <w:tcPr>
            <w:tcW w:w="1620" w:type="dxa"/>
            <w:tcBorders>
              <w:top w:val="nil"/>
              <w:left w:val="nil"/>
              <w:bottom w:val="nil"/>
              <w:right w:val="nil"/>
            </w:tcBorders>
            <w:shd w:val="clear" w:color="auto" w:fill="auto"/>
            <w:noWrap/>
          </w:tcPr>
          <w:p w14:paraId="01F4E071"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$22,864,809</w:t>
            </w:r>
          </w:p>
        </w:tc>
        <w:tc>
          <w:tcPr>
            <w:tcW w:w="1440" w:type="dxa"/>
            <w:tcBorders>
              <w:top w:val="nil"/>
              <w:left w:val="nil"/>
              <w:bottom w:val="nil"/>
              <w:right w:val="nil"/>
            </w:tcBorders>
            <w:shd w:val="clear" w:color="auto" w:fill="auto"/>
            <w:noWrap/>
          </w:tcPr>
          <w:p w14:paraId="2A530D78"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$24,541,088</w:t>
            </w:r>
          </w:p>
        </w:tc>
        <w:tc>
          <w:tcPr>
            <w:tcW w:w="1205" w:type="dxa"/>
            <w:tcBorders>
              <w:top w:val="nil"/>
              <w:left w:val="nil"/>
              <w:bottom w:val="nil"/>
              <w:right w:val="nil"/>
            </w:tcBorders>
            <w:shd w:val="clear" w:color="auto" w:fill="auto"/>
            <w:noWrap/>
          </w:tcPr>
          <w:p w14:paraId="4F3873D6"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b/>
                <w:bCs/>
                <w:sz w:val="24"/>
                <w:szCs w:val="24"/>
              </w:rPr>
              <w:t>$24,954,025</w:t>
            </w:r>
          </w:p>
        </w:tc>
      </w:tr>
      <w:tr w:rsidR="00656FB0" w:rsidRPr="00FA3226" w14:paraId="4F2DC13A" w14:textId="77777777" w:rsidTr="00D61A56">
        <w:trPr>
          <w:trHeight w:val="264"/>
        </w:trPr>
        <w:tc>
          <w:tcPr>
            <w:tcW w:w="3690" w:type="dxa"/>
            <w:tcBorders>
              <w:top w:val="nil"/>
              <w:left w:val="nil"/>
              <w:bottom w:val="nil"/>
              <w:right w:val="nil"/>
            </w:tcBorders>
            <w:shd w:val="clear" w:color="auto" w:fill="auto"/>
            <w:noWrap/>
          </w:tcPr>
          <w:p w14:paraId="5202F623" w14:textId="77777777" w:rsidR="00656FB0" w:rsidRPr="00FA3226" w:rsidRDefault="00656FB0" w:rsidP="00656FB0">
            <w:pPr>
              <w:spacing w:after="0" w:line="240" w:lineRule="auto"/>
              <w:rPr>
                <w:rFonts w:ascii="Arial Narrow" w:hAnsi="Arial Narrow" w:cs="Arial"/>
                <w:b/>
                <w:bCs/>
                <w:color w:val="FF0000"/>
                <w:sz w:val="24"/>
                <w:szCs w:val="24"/>
              </w:rPr>
            </w:pPr>
          </w:p>
        </w:tc>
        <w:tc>
          <w:tcPr>
            <w:tcW w:w="1585" w:type="dxa"/>
            <w:tcBorders>
              <w:top w:val="nil"/>
              <w:left w:val="nil"/>
              <w:bottom w:val="nil"/>
              <w:right w:val="nil"/>
            </w:tcBorders>
            <w:shd w:val="clear" w:color="auto" w:fill="auto"/>
            <w:noWrap/>
          </w:tcPr>
          <w:p w14:paraId="56A98038" w14:textId="77777777" w:rsidR="00656FB0" w:rsidRPr="00FA3226" w:rsidRDefault="00656FB0" w:rsidP="00656FB0">
            <w:pPr>
              <w:spacing w:after="0" w:line="240" w:lineRule="auto"/>
              <w:jc w:val="right"/>
              <w:rPr>
                <w:rFonts w:ascii="Arial Narrow" w:hAnsi="Arial Narrow" w:cs="Arial"/>
                <w:b/>
                <w:bCs/>
                <w:color w:val="FF0000"/>
                <w:sz w:val="24"/>
                <w:szCs w:val="24"/>
              </w:rPr>
            </w:pPr>
          </w:p>
        </w:tc>
        <w:tc>
          <w:tcPr>
            <w:tcW w:w="1620" w:type="dxa"/>
            <w:tcBorders>
              <w:top w:val="nil"/>
              <w:left w:val="nil"/>
              <w:bottom w:val="nil"/>
              <w:right w:val="nil"/>
            </w:tcBorders>
            <w:shd w:val="clear" w:color="auto" w:fill="auto"/>
            <w:noWrap/>
          </w:tcPr>
          <w:p w14:paraId="3FA8C693" w14:textId="77777777" w:rsidR="00656FB0" w:rsidRPr="00FA3226" w:rsidRDefault="00656FB0" w:rsidP="00656FB0">
            <w:pPr>
              <w:spacing w:after="0" w:line="240" w:lineRule="auto"/>
              <w:jc w:val="right"/>
              <w:rPr>
                <w:rFonts w:ascii="Arial Narrow" w:hAnsi="Arial Narrow" w:cs="Arial"/>
                <w:b/>
                <w:bCs/>
                <w:color w:val="FF0000"/>
                <w:sz w:val="24"/>
                <w:szCs w:val="24"/>
              </w:rPr>
            </w:pPr>
          </w:p>
        </w:tc>
        <w:tc>
          <w:tcPr>
            <w:tcW w:w="1440" w:type="dxa"/>
            <w:tcBorders>
              <w:top w:val="nil"/>
              <w:left w:val="nil"/>
              <w:bottom w:val="nil"/>
              <w:right w:val="nil"/>
            </w:tcBorders>
            <w:shd w:val="clear" w:color="auto" w:fill="auto"/>
            <w:noWrap/>
          </w:tcPr>
          <w:p w14:paraId="48D6D443" w14:textId="77777777" w:rsidR="00656FB0" w:rsidRPr="00FA3226" w:rsidRDefault="00656FB0" w:rsidP="00656FB0">
            <w:pPr>
              <w:spacing w:after="0" w:line="240" w:lineRule="auto"/>
              <w:jc w:val="right"/>
              <w:rPr>
                <w:rFonts w:ascii="Arial Narrow" w:hAnsi="Arial Narrow" w:cs="Arial"/>
                <w:b/>
                <w:bCs/>
                <w:color w:val="FF0000"/>
                <w:sz w:val="24"/>
                <w:szCs w:val="24"/>
              </w:rPr>
            </w:pPr>
          </w:p>
        </w:tc>
        <w:tc>
          <w:tcPr>
            <w:tcW w:w="1205" w:type="dxa"/>
            <w:tcBorders>
              <w:top w:val="nil"/>
              <w:left w:val="nil"/>
              <w:bottom w:val="nil"/>
              <w:right w:val="nil"/>
            </w:tcBorders>
            <w:shd w:val="clear" w:color="auto" w:fill="auto"/>
            <w:noWrap/>
          </w:tcPr>
          <w:p w14:paraId="7499E687" w14:textId="77777777" w:rsidR="00656FB0" w:rsidRPr="00FA3226" w:rsidRDefault="00656FB0" w:rsidP="00656FB0">
            <w:pPr>
              <w:spacing w:after="0" w:line="240" w:lineRule="auto"/>
              <w:jc w:val="right"/>
              <w:rPr>
                <w:rFonts w:ascii="Arial Narrow" w:hAnsi="Arial Narrow" w:cs="Arial"/>
                <w:b/>
                <w:bCs/>
                <w:color w:val="FF0000"/>
                <w:sz w:val="24"/>
                <w:szCs w:val="24"/>
              </w:rPr>
            </w:pPr>
          </w:p>
        </w:tc>
      </w:tr>
      <w:tr w:rsidR="00656FB0" w:rsidRPr="00FA3226" w14:paraId="6ADD8EDE" w14:textId="77777777" w:rsidTr="00D61A56">
        <w:trPr>
          <w:trHeight w:val="264"/>
        </w:trPr>
        <w:tc>
          <w:tcPr>
            <w:tcW w:w="3690" w:type="dxa"/>
            <w:tcBorders>
              <w:top w:val="nil"/>
              <w:left w:val="nil"/>
              <w:bottom w:val="nil"/>
              <w:right w:val="nil"/>
            </w:tcBorders>
            <w:shd w:val="clear" w:color="auto" w:fill="auto"/>
            <w:noWrap/>
          </w:tcPr>
          <w:p w14:paraId="295AB566" w14:textId="77777777" w:rsidR="00656FB0" w:rsidRPr="00774417" w:rsidRDefault="00656FB0" w:rsidP="00656FB0">
            <w:pPr>
              <w:spacing w:after="0" w:line="240" w:lineRule="auto"/>
              <w:rPr>
                <w:rFonts w:ascii="Arial Narrow" w:hAnsi="Arial Narrow" w:cs="Arial"/>
                <w:b/>
                <w:bCs/>
                <w:sz w:val="24"/>
                <w:szCs w:val="24"/>
              </w:rPr>
            </w:pPr>
          </w:p>
        </w:tc>
        <w:tc>
          <w:tcPr>
            <w:tcW w:w="1585" w:type="dxa"/>
            <w:tcBorders>
              <w:top w:val="nil"/>
              <w:left w:val="nil"/>
              <w:bottom w:val="nil"/>
              <w:right w:val="nil"/>
            </w:tcBorders>
            <w:shd w:val="clear" w:color="auto" w:fill="auto"/>
            <w:noWrap/>
          </w:tcPr>
          <w:p w14:paraId="17EDD00A" w14:textId="77777777" w:rsidR="00656FB0" w:rsidRPr="00774417" w:rsidRDefault="00656FB0" w:rsidP="00656FB0">
            <w:pPr>
              <w:spacing w:after="0" w:line="240" w:lineRule="auto"/>
              <w:jc w:val="right"/>
              <w:rPr>
                <w:rFonts w:ascii="Arial Narrow" w:hAnsi="Arial Narrow" w:cs="Arial"/>
                <w:b/>
                <w:bCs/>
                <w:sz w:val="24"/>
                <w:szCs w:val="24"/>
              </w:rPr>
            </w:pPr>
          </w:p>
        </w:tc>
        <w:tc>
          <w:tcPr>
            <w:tcW w:w="1620" w:type="dxa"/>
            <w:tcBorders>
              <w:top w:val="nil"/>
              <w:left w:val="nil"/>
              <w:bottom w:val="nil"/>
              <w:right w:val="nil"/>
            </w:tcBorders>
            <w:shd w:val="clear" w:color="auto" w:fill="auto"/>
            <w:noWrap/>
          </w:tcPr>
          <w:p w14:paraId="1952DC23" w14:textId="77777777" w:rsidR="00656FB0" w:rsidRPr="00774417" w:rsidRDefault="00656FB0" w:rsidP="00656FB0">
            <w:pPr>
              <w:spacing w:after="0" w:line="240" w:lineRule="auto"/>
              <w:jc w:val="right"/>
              <w:rPr>
                <w:rFonts w:ascii="Arial Narrow" w:hAnsi="Arial Narrow" w:cs="Arial"/>
                <w:b/>
                <w:bCs/>
                <w:sz w:val="24"/>
                <w:szCs w:val="24"/>
              </w:rPr>
            </w:pPr>
          </w:p>
        </w:tc>
        <w:tc>
          <w:tcPr>
            <w:tcW w:w="1440" w:type="dxa"/>
            <w:tcBorders>
              <w:top w:val="nil"/>
              <w:left w:val="nil"/>
              <w:bottom w:val="nil"/>
              <w:right w:val="nil"/>
            </w:tcBorders>
            <w:shd w:val="clear" w:color="auto" w:fill="auto"/>
            <w:noWrap/>
          </w:tcPr>
          <w:p w14:paraId="1AD3EFA7" w14:textId="77777777" w:rsidR="00656FB0" w:rsidRPr="00774417" w:rsidRDefault="00656FB0" w:rsidP="00656FB0">
            <w:pPr>
              <w:spacing w:after="0" w:line="240" w:lineRule="auto"/>
              <w:jc w:val="right"/>
              <w:rPr>
                <w:rFonts w:ascii="Arial Narrow" w:hAnsi="Arial Narrow" w:cs="Arial"/>
                <w:b/>
                <w:bCs/>
                <w:sz w:val="24"/>
                <w:szCs w:val="24"/>
              </w:rPr>
            </w:pPr>
          </w:p>
        </w:tc>
        <w:tc>
          <w:tcPr>
            <w:tcW w:w="1205" w:type="dxa"/>
            <w:tcBorders>
              <w:top w:val="nil"/>
              <w:left w:val="nil"/>
              <w:bottom w:val="nil"/>
              <w:right w:val="nil"/>
            </w:tcBorders>
            <w:shd w:val="clear" w:color="auto" w:fill="auto"/>
            <w:noWrap/>
          </w:tcPr>
          <w:p w14:paraId="4F9D9157" w14:textId="77777777" w:rsidR="00656FB0" w:rsidRPr="00774417" w:rsidRDefault="00656FB0" w:rsidP="00656FB0">
            <w:pPr>
              <w:spacing w:after="0" w:line="240" w:lineRule="auto"/>
              <w:jc w:val="right"/>
              <w:rPr>
                <w:rFonts w:ascii="Arial Narrow" w:hAnsi="Arial Narrow" w:cs="Arial"/>
                <w:b/>
                <w:bCs/>
                <w:sz w:val="24"/>
                <w:szCs w:val="24"/>
              </w:rPr>
            </w:pPr>
          </w:p>
        </w:tc>
      </w:tr>
      <w:tr w:rsidR="00656FB0" w:rsidRPr="00FA3226" w14:paraId="307F7348" w14:textId="77777777" w:rsidTr="00D61A56">
        <w:trPr>
          <w:trHeight w:val="264"/>
        </w:trPr>
        <w:tc>
          <w:tcPr>
            <w:tcW w:w="3690" w:type="dxa"/>
            <w:tcBorders>
              <w:top w:val="nil"/>
              <w:left w:val="nil"/>
              <w:bottom w:val="nil"/>
              <w:right w:val="nil"/>
            </w:tcBorders>
            <w:shd w:val="clear" w:color="auto" w:fill="auto"/>
            <w:noWrap/>
          </w:tcPr>
          <w:p w14:paraId="50BED9CD"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eastAsia="Calibri" w:hAnsi="Arial Narrow" w:cs="Arial"/>
                <w:b/>
                <w:sz w:val="24"/>
                <w:szCs w:val="24"/>
                <w:u w:val="single"/>
              </w:rPr>
              <w:t>Funding Notes</w:t>
            </w:r>
          </w:p>
        </w:tc>
        <w:tc>
          <w:tcPr>
            <w:tcW w:w="1585" w:type="dxa"/>
            <w:tcBorders>
              <w:top w:val="nil"/>
              <w:left w:val="nil"/>
              <w:bottom w:val="nil"/>
              <w:right w:val="nil"/>
            </w:tcBorders>
            <w:shd w:val="clear" w:color="auto" w:fill="auto"/>
            <w:noWrap/>
          </w:tcPr>
          <w:p w14:paraId="44B670C1" w14:textId="068AD143" w:rsidR="00656FB0" w:rsidRPr="00774417" w:rsidRDefault="001E18E3" w:rsidP="00656FB0">
            <w:pPr>
              <w:spacing w:after="0" w:line="240" w:lineRule="auto"/>
              <w:jc w:val="center"/>
              <w:rPr>
                <w:rFonts w:ascii="Arial Narrow" w:hAnsi="Arial Narrow" w:cs="Arial"/>
                <w:b/>
                <w:bCs/>
                <w:sz w:val="24"/>
                <w:szCs w:val="24"/>
              </w:rPr>
            </w:pPr>
            <w:r>
              <w:rPr>
                <w:rFonts w:ascii="Arial Narrow" w:eastAsia="Calibri" w:hAnsi="Arial Narrow" w:cs="Arial"/>
                <w:b/>
                <w:sz w:val="24"/>
                <w:szCs w:val="24"/>
              </w:rPr>
              <w:t xml:space="preserve">       </w:t>
            </w:r>
            <w:r w:rsidR="00656FB0" w:rsidRPr="00774417">
              <w:rPr>
                <w:rFonts w:ascii="Arial Narrow" w:eastAsia="Calibri" w:hAnsi="Arial Narrow" w:cs="Arial"/>
                <w:b/>
                <w:sz w:val="24"/>
                <w:szCs w:val="24"/>
              </w:rPr>
              <w:t>Expended</w:t>
            </w:r>
          </w:p>
        </w:tc>
        <w:tc>
          <w:tcPr>
            <w:tcW w:w="1620" w:type="dxa"/>
            <w:tcBorders>
              <w:top w:val="nil"/>
              <w:left w:val="nil"/>
              <w:bottom w:val="nil"/>
              <w:right w:val="nil"/>
            </w:tcBorders>
            <w:shd w:val="clear" w:color="auto" w:fill="auto"/>
            <w:noWrap/>
          </w:tcPr>
          <w:p w14:paraId="26106971" w14:textId="4D1E490E" w:rsidR="00656FB0" w:rsidRPr="00774417" w:rsidRDefault="001E18E3" w:rsidP="00656FB0">
            <w:pPr>
              <w:spacing w:after="0" w:line="240" w:lineRule="auto"/>
              <w:jc w:val="center"/>
              <w:rPr>
                <w:rFonts w:ascii="Arial Narrow" w:eastAsia="Calibri" w:hAnsi="Arial Narrow" w:cs="Arial"/>
                <w:b/>
                <w:sz w:val="24"/>
                <w:szCs w:val="24"/>
              </w:rPr>
            </w:pPr>
            <w:r>
              <w:rPr>
                <w:rFonts w:ascii="Arial Narrow" w:eastAsia="Calibri" w:hAnsi="Arial Narrow" w:cs="Arial"/>
                <w:b/>
                <w:sz w:val="24"/>
                <w:szCs w:val="24"/>
              </w:rPr>
              <w:t xml:space="preserve">        </w:t>
            </w:r>
            <w:r w:rsidR="00656FB0" w:rsidRPr="00774417">
              <w:rPr>
                <w:rFonts w:ascii="Arial Narrow" w:eastAsia="Calibri" w:hAnsi="Arial Narrow" w:cs="Arial"/>
                <w:b/>
                <w:sz w:val="24"/>
                <w:szCs w:val="24"/>
              </w:rPr>
              <w:t>Expended</w:t>
            </w:r>
          </w:p>
          <w:p w14:paraId="5EA9D8E9" w14:textId="53CEDC33" w:rsidR="00656FB0" w:rsidRPr="00774417" w:rsidRDefault="001E18E3" w:rsidP="00656FB0">
            <w:pPr>
              <w:spacing w:after="0" w:line="240" w:lineRule="auto"/>
              <w:jc w:val="center"/>
              <w:rPr>
                <w:rFonts w:ascii="Arial Narrow" w:eastAsia="Calibri" w:hAnsi="Arial Narrow" w:cs="Arial"/>
                <w:b/>
                <w:sz w:val="24"/>
                <w:szCs w:val="24"/>
              </w:rPr>
            </w:pPr>
            <w:r>
              <w:rPr>
                <w:rFonts w:ascii="Arial Narrow" w:eastAsia="Calibri" w:hAnsi="Arial Narrow" w:cs="Arial"/>
                <w:b/>
                <w:sz w:val="24"/>
                <w:szCs w:val="24"/>
              </w:rPr>
              <w:t xml:space="preserve">                 </w:t>
            </w:r>
            <w:r w:rsidR="00656FB0" w:rsidRPr="00774417">
              <w:rPr>
                <w:rFonts w:ascii="Arial Narrow" w:eastAsia="Calibri" w:hAnsi="Arial Narrow" w:cs="Arial"/>
                <w:b/>
                <w:sz w:val="24"/>
                <w:szCs w:val="24"/>
              </w:rPr>
              <w:t>FY18</w:t>
            </w:r>
          </w:p>
        </w:tc>
        <w:tc>
          <w:tcPr>
            <w:tcW w:w="1440" w:type="dxa"/>
            <w:tcBorders>
              <w:top w:val="nil"/>
              <w:left w:val="nil"/>
              <w:bottom w:val="nil"/>
              <w:right w:val="nil"/>
            </w:tcBorders>
            <w:shd w:val="clear" w:color="auto" w:fill="auto"/>
            <w:noWrap/>
          </w:tcPr>
          <w:p w14:paraId="34F339B6" w14:textId="00A6337D" w:rsidR="00656FB0" w:rsidRPr="00774417" w:rsidRDefault="001E18E3" w:rsidP="00656FB0">
            <w:pPr>
              <w:spacing w:after="0" w:line="240" w:lineRule="auto"/>
              <w:jc w:val="center"/>
              <w:rPr>
                <w:rFonts w:ascii="Arial Narrow" w:eastAsia="Calibri" w:hAnsi="Arial Narrow" w:cs="Arial"/>
                <w:b/>
                <w:sz w:val="24"/>
                <w:szCs w:val="24"/>
              </w:rPr>
            </w:pPr>
            <w:r>
              <w:rPr>
                <w:rFonts w:ascii="Arial Narrow" w:eastAsia="Calibri" w:hAnsi="Arial Narrow" w:cs="Arial"/>
                <w:b/>
                <w:sz w:val="24"/>
                <w:szCs w:val="24"/>
              </w:rPr>
              <w:t xml:space="preserve">         </w:t>
            </w:r>
            <w:r w:rsidR="00656FB0" w:rsidRPr="00774417">
              <w:rPr>
                <w:rFonts w:ascii="Arial Narrow" w:eastAsia="Calibri" w:hAnsi="Arial Narrow" w:cs="Arial"/>
                <w:b/>
                <w:sz w:val="24"/>
                <w:szCs w:val="24"/>
              </w:rPr>
              <w:t>Budget</w:t>
            </w:r>
          </w:p>
          <w:p w14:paraId="71F9D780" w14:textId="375F8907" w:rsidR="00656FB0" w:rsidRPr="00774417" w:rsidRDefault="001E18E3" w:rsidP="00656FB0">
            <w:pPr>
              <w:spacing w:after="0" w:line="240" w:lineRule="auto"/>
              <w:jc w:val="center"/>
              <w:rPr>
                <w:rFonts w:ascii="Arial Narrow" w:hAnsi="Arial Narrow" w:cs="Arial"/>
                <w:b/>
                <w:bCs/>
                <w:sz w:val="24"/>
                <w:szCs w:val="24"/>
              </w:rPr>
            </w:pPr>
            <w:r>
              <w:rPr>
                <w:rFonts w:ascii="Arial Narrow" w:hAnsi="Arial Narrow" w:cs="Arial"/>
                <w:b/>
                <w:bCs/>
                <w:sz w:val="24"/>
                <w:szCs w:val="24"/>
              </w:rPr>
              <w:t xml:space="preserve">             </w:t>
            </w:r>
            <w:r w:rsidR="00656FB0" w:rsidRPr="00774417">
              <w:rPr>
                <w:rFonts w:ascii="Arial Narrow" w:hAnsi="Arial Narrow" w:cs="Arial"/>
                <w:b/>
                <w:bCs/>
                <w:sz w:val="24"/>
                <w:szCs w:val="24"/>
              </w:rPr>
              <w:t>FY19</w:t>
            </w:r>
          </w:p>
        </w:tc>
        <w:tc>
          <w:tcPr>
            <w:tcW w:w="1205" w:type="dxa"/>
            <w:tcBorders>
              <w:top w:val="nil"/>
              <w:left w:val="nil"/>
              <w:bottom w:val="nil"/>
              <w:right w:val="nil"/>
            </w:tcBorders>
            <w:shd w:val="clear" w:color="auto" w:fill="auto"/>
            <w:noWrap/>
          </w:tcPr>
          <w:p w14:paraId="18CD4848" w14:textId="769D45E2" w:rsidR="00656FB0" w:rsidRPr="00774417" w:rsidRDefault="00656FB0" w:rsidP="00656FB0">
            <w:pPr>
              <w:spacing w:after="0" w:line="240" w:lineRule="auto"/>
              <w:jc w:val="center"/>
              <w:rPr>
                <w:rFonts w:ascii="Arial Narrow" w:eastAsia="Calibri" w:hAnsi="Arial Narrow" w:cs="Arial"/>
                <w:b/>
                <w:sz w:val="24"/>
                <w:szCs w:val="24"/>
              </w:rPr>
            </w:pPr>
            <w:r w:rsidRPr="00774417">
              <w:rPr>
                <w:rFonts w:ascii="Arial Narrow" w:eastAsia="Calibri" w:hAnsi="Arial Narrow" w:cs="Arial"/>
                <w:b/>
                <w:sz w:val="24"/>
                <w:szCs w:val="24"/>
              </w:rPr>
              <w:t>Recommended</w:t>
            </w:r>
          </w:p>
          <w:p w14:paraId="165AB286" w14:textId="1E2063F6" w:rsidR="00656FB0" w:rsidRPr="00774417" w:rsidRDefault="001E18E3" w:rsidP="00656FB0">
            <w:pPr>
              <w:spacing w:after="0" w:line="240" w:lineRule="auto"/>
              <w:jc w:val="center"/>
              <w:rPr>
                <w:rFonts w:ascii="Arial Narrow" w:hAnsi="Arial Narrow" w:cs="Arial"/>
                <w:b/>
                <w:bCs/>
                <w:sz w:val="24"/>
                <w:szCs w:val="24"/>
              </w:rPr>
            </w:pPr>
            <w:r>
              <w:rPr>
                <w:rFonts w:ascii="Arial Narrow" w:hAnsi="Arial Narrow" w:cs="Arial"/>
                <w:b/>
                <w:bCs/>
                <w:sz w:val="24"/>
                <w:szCs w:val="24"/>
              </w:rPr>
              <w:t xml:space="preserve">                 </w:t>
            </w:r>
            <w:r w:rsidR="00656FB0" w:rsidRPr="00774417">
              <w:rPr>
                <w:rFonts w:ascii="Arial Narrow" w:hAnsi="Arial Narrow" w:cs="Arial"/>
                <w:b/>
                <w:bCs/>
                <w:sz w:val="24"/>
                <w:szCs w:val="24"/>
              </w:rPr>
              <w:t>FY20</w:t>
            </w:r>
          </w:p>
        </w:tc>
      </w:tr>
      <w:tr w:rsidR="00656FB0" w:rsidRPr="00FA3226" w14:paraId="484B7170" w14:textId="77777777" w:rsidTr="00D61A56">
        <w:trPr>
          <w:trHeight w:val="264"/>
        </w:trPr>
        <w:tc>
          <w:tcPr>
            <w:tcW w:w="3690" w:type="dxa"/>
            <w:tcBorders>
              <w:top w:val="nil"/>
              <w:left w:val="nil"/>
              <w:bottom w:val="nil"/>
              <w:right w:val="nil"/>
            </w:tcBorders>
            <w:shd w:val="clear" w:color="auto" w:fill="auto"/>
            <w:noWrap/>
          </w:tcPr>
          <w:p w14:paraId="24765844"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eastAsia="Calibri" w:hAnsi="Arial Narrow" w:cs="Arial"/>
                <w:sz w:val="24"/>
                <w:szCs w:val="24"/>
              </w:rPr>
              <w:t>(A) From Solid Waste Retained Earn.</w:t>
            </w:r>
          </w:p>
        </w:tc>
        <w:tc>
          <w:tcPr>
            <w:tcW w:w="1585" w:type="dxa"/>
            <w:tcBorders>
              <w:top w:val="nil"/>
              <w:left w:val="nil"/>
              <w:bottom w:val="nil"/>
              <w:right w:val="nil"/>
            </w:tcBorders>
            <w:shd w:val="clear" w:color="auto" w:fill="auto"/>
            <w:noWrap/>
          </w:tcPr>
          <w:p w14:paraId="6B24EAA3"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 xml:space="preserve">7,000 </w:t>
            </w:r>
          </w:p>
        </w:tc>
        <w:tc>
          <w:tcPr>
            <w:tcW w:w="1620" w:type="dxa"/>
            <w:tcBorders>
              <w:top w:val="nil"/>
              <w:left w:val="nil"/>
              <w:bottom w:val="nil"/>
              <w:right w:val="nil"/>
            </w:tcBorders>
            <w:shd w:val="clear" w:color="auto" w:fill="auto"/>
            <w:noWrap/>
          </w:tcPr>
          <w:p w14:paraId="024A696D"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8,666</w:t>
            </w:r>
          </w:p>
        </w:tc>
        <w:tc>
          <w:tcPr>
            <w:tcW w:w="1440" w:type="dxa"/>
            <w:tcBorders>
              <w:top w:val="nil"/>
              <w:left w:val="nil"/>
              <w:bottom w:val="nil"/>
              <w:right w:val="nil"/>
            </w:tcBorders>
            <w:shd w:val="clear" w:color="auto" w:fill="auto"/>
            <w:noWrap/>
          </w:tcPr>
          <w:p w14:paraId="7BBB37F6"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8,500</w:t>
            </w:r>
          </w:p>
        </w:tc>
        <w:tc>
          <w:tcPr>
            <w:tcW w:w="1205" w:type="dxa"/>
            <w:tcBorders>
              <w:top w:val="nil"/>
              <w:left w:val="nil"/>
              <w:bottom w:val="nil"/>
              <w:right w:val="nil"/>
            </w:tcBorders>
            <w:shd w:val="clear" w:color="auto" w:fill="auto"/>
            <w:noWrap/>
          </w:tcPr>
          <w:p w14:paraId="585ECF81"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 xml:space="preserve">    8,500</w:t>
            </w:r>
          </w:p>
        </w:tc>
      </w:tr>
      <w:tr w:rsidR="00656FB0" w:rsidRPr="00FA3226" w14:paraId="241B7343" w14:textId="77777777" w:rsidTr="00D61A56">
        <w:trPr>
          <w:trHeight w:val="264"/>
        </w:trPr>
        <w:tc>
          <w:tcPr>
            <w:tcW w:w="3690" w:type="dxa"/>
            <w:tcBorders>
              <w:top w:val="nil"/>
              <w:left w:val="nil"/>
              <w:bottom w:val="nil"/>
              <w:right w:val="nil"/>
            </w:tcBorders>
            <w:shd w:val="clear" w:color="auto" w:fill="auto"/>
            <w:noWrap/>
          </w:tcPr>
          <w:p w14:paraId="114BACE8"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eastAsia="Calibri" w:hAnsi="Arial Narrow" w:cs="Arial"/>
                <w:sz w:val="24"/>
                <w:szCs w:val="24"/>
              </w:rPr>
              <w:t>(A) From Water Retained Earn.</w:t>
            </w:r>
          </w:p>
        </w:tc>
        <w:tc>
          <w:tcPr>
            <w:tcW w:w="1585" w:type="dxa"/>
            <w:tcBorders>
              <w:top w:val="nil"/>
              <w:left w:val="nil"/>
              <w:bottom w:val="nil"/>
              <w:right w:val="nil"/>
            </w:tcBorders>
            <w:shd w:val="clear" w:color="auto" w:fill="auto"/>
            <w:noWrap/>
          </w:tcPr>
          <w:p w14:paraId="1F35043E"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 xml:space="preserve">7,000 </w:t>
            </w:r>
          </w:p>
        </w:tc>
        <w:tc>
          <w:tcPr>
            <w:tcW w:w="1620" w:type="dxa"/>
            <w:tcBorders>
              <w:top w:val="nil"/>
              <w:left w:val="nil"/>
              <w:bottom w:val="nil"/>
              <w:right w:val="nil"/>
            </w:tcBorders>
            <w:shd w:val="clear" w:color="auto" w:fill="auto"/>
            <w:noWrap/>
          </w:tcPr>
          <w:p w14:paraId="4FF08EB2"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8,666</w:t>
            </w:r>
          </w:p>
        </w:tc>
        <w:tc>
          <w:tcPr>
            <w:tcW w:w="1440" w:type="dxa"/>
            <w:tcBorders>
              <w:top w:val="nil"/>
              <w:left w:val="nil"/>
              <w:bottom w:val="nil"/>
              <w:right w:val="nil"/>
            </w:tcBorders>
            <w:shd w:val="clear" w:color="auto" w:fill="auto"/>
            <w:noWrap/>
          </w:tcPr>
          <w:p w14:paraId="5A9F2A24"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8,500</w:t>
            </w:r>
          </w:p>
        </w:tc>
        <w:tc>
          <w:tcPr>
            <w:tcW w:w="1205" w:type="dxa"/>
            <w:tcBorders>
              <w:top w:val="nil"/>
              <w:left w:val="nil"/>
              <w:bottom w:val="nil"/>
              <w:right w:val="nil"/>
            </w:tcBorders>
            <w:shd w:val="clear" w:color="auto" w:fill="auto"/>
            <w:noWrap/>
          </w:tcPr>
          <w:p w14:paraId="27207B00"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8,500</w:t>
            </w:r>
          </w:p>
        </w:tc>
      </w:tr>
      <w:tr w:rsidR="00656FB0" w:rsidRPr="00FA3226" w14:paraId="060CE8C3" w14:textId="77777777" w:rsidTr="00D61A56">
        <w:trPr>
          <w:trHeight w:val="264"/>
        </w:trPr>
        <w:tc>
          <w:tcPr>
            <w:tcW w:w="3690" w:type="dxa"/>
            <w:tcBorders>
              <w:top w:val="nil"/>
              <w:left w:val="nil"/>
              <w:bottom w:val="nil"/>
              <w:right w:val="nil"/>
            </w:tcBorders>
            <w:shd w:val="clear" w:color="auto" w:fill="auto"/>
            <w:noWrap/>
          </w:tcPr>
          <w:p w14:paraId="4C219706"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eastAsia="Calibri" w:hAnsi="Arial Narrow" w:cs="Arial"/>
                <w:sz w:val="24"/>
                <w:szCs w:val="24"/>
              </w:rPr>
              <w:t>(B) From Dog Fund</w:t>
            </w:r>
          </w:p>
        </w:tc>
        <w:tc>
          <w:tcPr>
            <w:tcW w:w="1585" w:type="dxa"/>
            <w:tcBorders>
              <w:top w:val="nil"/>
              <w:left w:val="nil"/>
              <w:bottom w:val="nil"/>
              <w:right w:val="nil"/>
            </w:tcBorders>
            <w:shd w:val="clear" w:color="auto" w:fill="auto"/>
            <w:noWrap/>
          </w:tcPr>
          <w:p w14:paraId="3FAB982C"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22,672</w:t>
            </w:r>
          </w:p>
        </w:tc>
        <w:tc>
          <w:tcPr>
            <w:tcW w:w="1620" w:type="dxa"/>
            <w:tcBorders>
              <w:top w:val="nil"/>
              <w:left w:val="nil"/>
              <w:bottom w:val="nil"/>
              <w:right w:val="nil"/>
            </w:tcBorders>
            <w:shd w:val="clear" w:color="auto" w:fill="auto"/>
            <w:noWrap/>
          </w:tcPr>
          <w:p w14:paraId="34F9A567"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23,580</w:t>
            </w:r>
          </w:p>
        </w:tc>
        <w:tc>
          <w:tcPr>
            <w:tcW w:w="1440" w:type="dxa"/>
            <w:tcBorders>
              <w:top w:val="nil"/>
              <w:left w:val="nil"/>
              <w:bottom w:val="nil"/>
              <w:right w:val="nil"/>
            </w:tcBorders>
            <w:shd w:val="clear" w:color="auto" w:fill="auto"/>
            <w:noWrap/>
          </w:tcPr>
          <w:p w14:paraId="684B3CF4"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24,112</w:t>
            </w:r>
          </w:p>
        </w:tc>
        <w:tc>
          <w:tcPr>
            <w:tcW w:w="1205" w:type="dxa"/>
            <w:tcBorders>
              <w:top w:val="nil"/>
              <w:left w:val="nil"/>
              <w:bottom w:val="nil"/>
              <w:right w:val="nil"/>
            </w:tcBorders>
            <w:shd w:val="clear" w:color="auto" w:fill="auto"/>
            <w:noWrap/>
          </w:tcPr>
          <w:p w14:paraId="296E42FF"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hAnsi="Arial Narrow" w:cs="Arial"/>
                <w:sz w:val="24"/>
                <w:szCs w:val="24"/>
              </w:rPr>
              <w:t>22,721</w:t>
            </w:r>
          </w:p>
        </w:tc>
      </w:tr>
      <w:tr w:rsidR="00656FB0" w:rsidRPr="00FA3226" w14:paraId="2A8468A8" w14:textId="77777777" w:rsidTr="00D61A56">
        <w:trPr>
          <w:trHeight w:val="264"/>
        </w:trPr>
        <w:tc>
          <w:tcPr>
            <w:tcW w:w="3690" w:type="dxa"/>
            <w:tcBorders>
              <w:top w:val="nil"/>
              <w:left w:val="nil"/>
              <w:bottom w:val="nil"/>
              <w:right w:val="nil"/>
            </w:tcBorders>
            <w:shd w:val="clear" w:color="auto" w:fill="auto"/>
            <w:noWrap/>
          </w:tcPr>
          <w:p w14:paraId="384A3631"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eastAsia="Calibri" w:hAnsi="Arial Narrow" w:cs="Arial"/>
                <w:sz w:val="24"/>
                <w:szCs w:val="24"/>
              </w:rPr>
              <w:t>(C) Under Debt Exclusion</w:t>
            </w:r>
          </w:p>
        </w:tc>
        <w:tc>
          <w:tcPr>
            <w:tcW w:w="1585" w:type="dxa"/>
            <w:tcBorders>
              <w:top w:val="nil"/>
              <w:left w:val="nil"/>
              <w:bottom w:val="nil"/>
              <w:right w:val="nil"/>
            </w:tcBorders>
            <w:shd w:val="clear" w:color="auto" w:fill="auto"/>
            <w:noWrap/>
          </w:tcPr>
          <w:p w14:paraId="120DB5DE"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478,296</w:t>
            </w:r>
          </w:p>
        </w:tc>
        <w:tc>
          <w:tcPr>
            <w:tcW w:w="1620" w:type="dxa"/>
            <w:tcBorders>
              <w:top w:val="nil"/>
              <w:left w:val="nil"/>
              <w:bottom w:val="nil"/>
              <w:right w:val="nil"/>
            </w:tcBorders>
            <w:shd w:val="clear" w:color="auto" w:fill="auto"/>
            <w:noWrap/>
          </w:tcPr>
          <w:p w14:paraId="3306C4BD"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480,982</w:t>
            </w:r>
          </w:p>
        </w:tc>
        <w:tc>
          <w:tcPr>
            <w:tcW w:w="1440" w:type="dxa"/>
            <w:tcBorders>
              <w:top w:val="nil"/>
              <w:left w:val="nil"/>
              <w:bottom w:val="nil"/>
              <w:right w:val="nil"/>
            </w:tcBorders>
            <w:shd w:val="clear" w:color="auto" w:fill="auto"/>
            <w:noWrap/>
          </w:tcPr>
          <w:p w14:paraId="25B65E41"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475,150</w:t>
            </w:r>
          </w:p>
        </w:tc>
        <w:tc>
          <w:tcPr>
            <w:tcW w:w="1205" w:type="dxa"/>
            <w:tcBorders>
              <w:top w:val="nil"/>
              <w:left w:val="nil"/>
              <w:bottom w:val="nil"/>
              <w:right w:val="nil"/>
            </w:tcBorders>
            <w:shd w:val="clear" w:color="auto" w:fill="auto"/>
            <w:noWrap/>
          </w:tcPr>
          <w:p w14:paraId="604AA40D"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463,867</w:t>
            </w:r>
          </w:p>
        </w:tc>
      </w:tr>
      <w:tr w:rsidR="00656FB0" w:rsidRPr="00FA3226" w14:paraId="38C686FD" w14:textId="77777777" w:rsidTr="00D61A56">
        <w:trPr>
          <w:trHeight w:val="264"/>
        </w:trPr>
        <w:tc>
          <w:tcPr>
            <w:tcW w:w="3690" w:type="dxa"/>
            <w:tcBorders>
              <w:top w:val="nil"/>
              <w:left w:val="nil"/>
              <w:bottom w:val="nil"/>
              <w:right w:val="nil"/>
            </w:tcBorders>
            <w:shd w:val="clear" w:color="auto" w:fill="auto"/>
            <w:noWrap/>
          </w:tcPr>
          <w:p w14:paraId="34AFB805"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eastAsia="Calibri" w:hAnsi="Arial Narrow" w:cs="Arial"/>
                <w:sz w:val="24"/>
                <w:szCs w:val="24"/>
              </w:rPr>
              <w:t>(D) From Water Fund/Revenue</w:t>
            </w:r>
          </w:p>
        </w:tc>
        <w:tc>
          <w:tcPr>
            <w:tcW w:w="1585" w:type="dxa"/>
            <w:tcBorders>
              <w:top w:val="nil"/>
              <w:left w:val="nil"/>
              <w:bottom w:val="nil"/>
              <w:right w:val="nil"/>
            </w:tcBorders>
            <w:shd w:val="clear" w:color="auto" w:fill="auto"/>
            <w:noWrap/>
          </w:tcPr>
          <w:p w14:paraId="54335A21"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733,687</w:t>
            </w:r>
          </w:p>
        </w:tc>
        <w:tc>
          <w:tcPr>
            <w:tcW w:w="1620" w:type="dxa"/>
            <w:tcBorders>
              <w:top w:val="nil"/>
              <w:left w:val="nil"/>
              <w:bottom w:val="nil"/>
              <w:right w:val="nil"/>
            </w:tcBorders>
            <w:shd w:val="clear" w:color="auto" w:fill="auto"/>
            <w:noWrap/>
          </w:tcPr>
          <w:p w14:paraId="51157450"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718,391</w:t>
            </w:r>
          </w:p>
        </w:tc>
        <w:tc>
          <w:tcPr>
            <w:tcW w:w="1440" w:type="dxa"/>
            <w:tcBorders>
              <w:top w:val="nil"/>
              <w:left w:val="nil"/>
              <w:bottom w:val="nil"/>
              <w:right w:val="nil"/>
            </w:tcBorders>
            <w:shd w:val="clear" w:color="auto" w:fill="auto"/>
            <w:noWrap/>
          </w:tcPr>
          <w:p w14:paraId="3F1BF01D"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739,015</w:t>
            </w:r>
          </w:p>
        </w:tc>
        <w:tc>
          <w:tcPr>
            <w:tcW w:w="1205" w:type="dxa"/>
            <w:tcBorders>
              <w:top w:val="nil"/>
              <w:left w:val="nil"/>
              <w:bottom w:val="nil"/>
              <w:right w:val="nil"/>
            </w:tcBorders>
            <w:shd w:val="clear" w:color="auto" w:fill="auto"/>
            <w:noWrap/>
          </w:tcPr>
          <w:p w14:paraId="2DD75437"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733,154</w:t>
            </w:r>
          </w:p>
        </w:tc>
      </w:tr>
      <w:tr w:rsidR="00656FB0" w:rsidRPr="00FA3226" w14:paraId="396434D1" w14:textId="77777777" w:rsidTr="00D61A56">
        <w:trPr>
          <w:trHeight w:val="264"/>
        </w:trPr>
        <w:tc>
          <w:tcPr>
            <w:tcW w:w="3690" w:type="dxa"/>
            <w:tcBorders>
              <w:top w:val="nil"/>
              <w:left w:val="nil"/>
              <w:bottom w:val="nil"/>
              <w:right w:val="nil"/>
            </w:tcBorders>
            <w:shd w:val="clear" w:color="auto" w:fill="auto"/>
            <w:noWrap/>
          </w:tcPr>
          <w:p w14:paraId="33357CEA"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eastAsia="Calibri" w:hAnsi="Arial Narrow" w:cs="Arial"/>
                <w:sz w:val="24"/>
                <w:szCs w:val="24"/>
              </w:rPr>
              <w:t>(E) From Solid Waste Fund Revenue</w:t>
            </w:r>
          </w:p>
        </w:tc>
        <w:tc>
          <w:tcPr>
            <w:tcW w:w="1585" w:type="dxa"/>
            <w:tcBorders>
              <w:top w:val="nil"/>
              <w:left w:val="nil"/>
              <w:bottom w:val="nil"/>
              <w:right w:val="nil"/>
            </w:tcBorders>
            <w:shd w:val="clear" w:color="auto" w:fill="auto"/>
            <w:noWrap/>
          </w:tcPr>
          <w:p w14:paraId="2605F127"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220,428</w:t>
            </w:r>
          </w:p>
        </w:tc>
        <w:tc>
          <w:tcPr>
            <w:tcW w:w="1620" w:type="dxa"/>
            <w:tcBorders>
              <w:top w:val="nil"/>
              <w:left w:val="nil"/>
              <w:bottom w:val="nil"/>
              <w:right w:val="nil"/>
            </w:tcBorders>
            <w:shd w:val="clear" w:color="auto" w:fill="auto"/>
            <w:noWrap/>
          </w:tcPr>
          <w:p w14:paraId="4D013E55"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197,441</w:t>
            </w:r>
          </w:p>
        </w:tc>
        <w:tc>
          <w:tcPr>
            <w:tcW w:w="1440" w:type="dxa"/>
            <w:tcBorders>
              <w:top w:val="nil"/>
              <w:left w:val="nil"/>
              <w:bottom w:val="nil"/>
              <w:right w:val="nil"/>
            </w:tcBorders>
            <w:shd w:val="clear" w:color="auto" w:fill="auto"/>
            <w:noWrap/>
          </w:tcPr>
          <w:p w14:paraId="43C12290"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218,665</w:t>
            </w:r>
          </w:p>
        </w:tc>
        <w:tc>
          <w:tcPr>
            <w:tcW w:w="1205" w:type="dxa"/>
            <w:tcBorders>
              <w:top w:val="nil"/>
              <w:left w:val="nil"/>
              <w:bottom w:val="nil"/>
              <w:right w:val="nil"/>
            </w:tcBorders>
            <w:shd w:val="clear" w:color="auto" w:fill="auto"/>
            <w:noWrap/>
          </w:tcPr>
          <w:p w14:paraId="6357C66D"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270,982</w:t>
            </w:r>
          </w:p>
        </w:tc>
      </w:tr>
      <w:tr w:rsidR="00656FB0" w:rsidRPr="00FA3226" w14:paraId="2AFF1860" w14:textId="77777777" w:rsidTr="00D61A56">
        <w:trPr>
          <w:trHeight w:val="264"/>
        </w:trPr>
        <w:tc>
          <w:tcPr>
            <w:tcW w:w="3690" w:type="dxa"/>
            <w:tcBorders>
              <w:top w:val="nil"/>
              <w:left w:val="nil"/>
              <w:bottom w:val="nil"/>
              <w:right w:val="nil"/>
            </w:tcBorders>
            <w:shd w:val="clear" w:color="auto" w:fill="auto"/>
            <w:noWrap/>
          </w:tcPr>
          <w:p w14:paraId="544AFB02"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eastAsia="Calibri" w:hAnsi="Arial Narrow" w:cs="Arial"/>
                <w:sz w:val="24"/>
                <w:szCs w:val="24"/>
              </w:rPr>
              <w:t>From Solid Waste Fund Retained Earn.</w:t>
            </w:r>
          </w:p>
        </w:tc>
        <w:tc>
          <w:tcPr>
            <w:tcW w:w="1585" w:type="dxa"/>
            <w:tcBorders>
              <w:top w:val="nil"/>
              <w:left w:val="nil"/>
              <w:bottom w:val="nil"/>
              <w:right w:val="nil"/>
            </w:tcBorders>
            <w:shd w:val="clear" w:color="auto" w:fill="auto"/>
            <w:noWrap/>
          </w:tcPr>
          <w:p w14:paraId="5B8C67B2"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150,000</w:t>
            </w:r>
          </w:p>
        </w:tc>
        <w:tc>
          <w:tcPr>
            <w:tcW w:w="1620" w:type="dxa"/>
            <w:tcBorders>
              <w:top w:val="nil"/>
              <w:left w:val="nil"/>
              <w:bottom w:val="nil"/>
              <w:right w:val="nil"/>
            </w:tcBorders>
            <w:shd w:val="clear" w:color="auto" w:fill="auto"/>
            <w:noWrap/>
          </w:tcPr>
          <w:p w14:paraId="34730E0D"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150,000</w:t>
            </w:r>
          </w:p>
        </w:tc>
        <w:tc>
          <w:tcPr>
            <w:tcW w:w="1440" w:type="dxa"/>
            <w:tcBorders>
              <w:top w:val="nil"/>
              <w:left w:val="nil"/>
              <w:bottom w:val="nil"/>
              <w:right w:val="nil"/>
            </w:tcBorders>
            <w:shd w:val="clear" w:color="auto" w:fill="auto"/>
            <w:noWrap/>
          </w:tcPr>
          <w:p w14:paraId="3CEEE243"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150,000</w:t>
            </w:r>
          </w:p>
        </w:tc>
        <w:tc>
          <w:tcPr>
            <w:tcW w:w="1205" w:type="dxa"/>
            <w:tcBorders>
              <w:top w:val="nil"/>
              <w:left w:val="nil"/>
              <w:bottom w:val="nil"/>
              <w:right w:val="nil"/>
            </w:tcBorders>
            <w:shd w:val="clear" w:color="auto" w:fill="auto"/>
            <w:noWrap/>
          </w:tcPr>
          <w:p w14:paraId="336B0081"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131,500</w:t>
            </w:r>
          </w:p>
        </w:tc>
      </w:tr>
      <w:tr w:rsidR="00656FB0" w:rsidRPr="00FA3226" w14:paraId="7E99FD93" w14:textId="77777777" w:rsidTr="00D61A56">
        <w:trPr>
          <w:trHeight w:val="264"/>
        </w:trPr>
        <w:tc>
          <w:tcPr>
            <w:tcW w:w="3690" w:type="dxa"/>
            <w:tcBorders>
              <w:top w:val="nil"/>
              <w:left w:val="nil"/>
              <w:bottom w:val="nil"/>
              <w:right w:val="nil"/>
            </w:tcBorders>
            <w:shd w:val="clear" w:color="auto" w:fill="auto"/>
            <w:noWrap/>
          </w:tcPr>
          <w:p w14:paraId="1756E79B"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eastAsia="Calibri" w:hAnsi="Arial Narrow" w:cs="Arial"/>
                <w:sz w:val="24"/>
                <w:szCs w:val="24"/>
              </w:rPr>
              <w:t>(F) From PEG Access Fund Revenue</w:t>
            </w:r>
          </w:p>
        </w:tc>
        <w:tc>
          <w:tcPr>
            <w:tcW w:w="1585" w:type="dxa"/>
            <w:tcBorders>
              <w:top w:val="nil"/>
              <w:left w:val="nil"/>
              <w:bottom w:val="nil"/>
              <w:right w:val="nil"/>
            </w:tcBorders>
            <w:shd w:val="clear" w:color="auto" w:fill="auto"/>
            <w:noWrap/>
          </w:tcPr>
          <w:p w14:paraId="7BFFD8C8"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202,000</w:t>
            </w:r>
          </w:p>
        </w:tc>
        <w:tc>
          <w:tcPr>
            <w:tcW w:w="1620" w:type="dxa"/>
            <w:tcBorders>
              <w:top w:val="nil"/>
              <w:left w:val="nil"/>
              <w:bottom w:val="nil"/>
              <w:right w:val="nil"/>
            </w:tcBorders>
            <w:shd w:val="clear" w:color="auto" w:fill="auto"/>
            <w:noWrap/>
          </w:tcPr>
          <w:p w14:paraId="212C68B2"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225,000</w:t>
            </w:r>
          </w:p>
        </w:tc>
        <w:tc>
          <w:tcPr>
            <w:tcW w:w="1440" w:type="dxa"/>
            <w:tcBorders>
              <w:top w:val="nil"/>
              <w:left w:val="nil"/>
              <w:bottom w:val="nil"/>
              <w:right w:val="nil"/>
            </w:tcBorders>
            <w:shd w:val="clear" w:color="auto" w:fill="auto"/>
            <w:noWrap/>
          </w:tcPr>
          <w:p w14:paraId="3FB927D7"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200,000</w:t>
            </w:r>
          </w:p>
        </w:tc>
        <w:tc>
          <w:tcPr>
            <w:tcW w:w="1205" w:type="dxa"/>
            <w:tcBorders>
              <w:top w:val="nil"/>
              <w:left w:val="nil"/>
              <w:bottom w:val="nil"/>
              <w:right w:val="nil"/>
            </w:tcBorders>
            <w:shd w:val="clear" w:color="auto" w:fill="auto"/>
            <w:noWrap/>
          </w:tcPr>
          <w:p w14:paraId="3D3A3F45"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199,000</w:t>
            </w:r>
          </w:p>
        </w:tc>
      </w:tr>
      <w:tr w:rsidR="00656FB0" w:rsidRPr="00FA3226" w14:paraId="2F715857" w14:textId="77777777" w:rsidTr="00D61A56">
        <w:trPr>
          <w:trHeight w:val="264"/>
        </w:trPr>
        <w:tc>
          <w:tcPr>
            <w:tcW w:w="3690" w:type="dxa"/>
            <w:tcBorders>
              <w:top w:val="nil"/>
              <w:left w:val="nil"/>
              <w:bottom w:val="nil"/>
              <w:right w:val="nil"/>
            </w:tcBorders>
            <w:shd w:val="clear" w:color="auto" w:fill="auto"/>
            <w:noWrap/>
          </w:tcPr>
          <w:p w14:paraId="74A1E37D"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eastAsia="Calibri" w:hAnsi="Arial Narrow" w:cs="Arial"/>
                <w:sz w:val="24"/>
                <w:szCs w:val="24"/>
              </w:rPr>
              <w:t>(G) From Water Retained Earn.</w:t>
            </w:r>
          </w:p>
        </w:tc>
        <w:tc>
          <w:tcPr>
            <w:tcW w:w="1585" w:type="dxa"/>
            <w:tcBorders>
              <w:top w:val="nil"/>
              <w:left w:val="nil"/>
              <w:bottom w:val="nil"/>
              <w:right w:val="nil"/>
            </w:tcBorders>
            <w:shd w:val="clear" w:color="auto" w:fill="auto"/>
            <w:noWrap/>
          </w:tcPr>
          <w:p w14:paraId="01A1329E"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85,725</w:t>
            </w:r>
          </w:p>
        </w:tc>
        <w:tc>
          <w:tcPr>
            <w:tcW w:w="1620" w:type="dxa"/>
            <w:tcBorders>
              <w:top w:val="nil"/>
              <w:left w:val="nil"/>
              <w:bottom w:val="nil"/>
              <w:right w:val="nil"/>
            </w:tcBorders>
            <w:shd w:val="clear" w:color="auto" w:fill="auto"/>
            <w:noWrap/>
          </w:tcPr>
          <w:p w14:paraId="201F82C9"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82,163</w:t>
            </w:r>
          </w:p>
        </w:tc>
        <w:tc>
          <w:tcPr>
            <w:tcW w:w="1440" w:type="dxa"/>
            <w:tcBorders>
              <w:top w:val="nil"/>
              <w:left w:val="nil"/>
              <w:bottom w:val="nil"/>
              <w:right w:val="nil"/>
            </w:tcBorders>
            <w:shd w:val="clear" w:color="auto" w:fill="auto"/>
            <w:noWrap/>
          </w:tcPr>
          <w:p w14:paraId="73E91303"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78,600</w:t>
            </w:r>
          </w:p>
        </w:tc>
        <w:tc>
          <w:tcPr>
            <w:tcW w:w="1205" w:type="dxa"/>
            <w:tcBorders>
              <w:top w:val="nil"/>
              <w:left w:val="nil"/>
              <w:bottom w:val="nil"/>
              <w:right w:val="nil"/>
            </w:tcBorders>
            <w:shd w:val="clear" w:color="auto" w:fill="auto"/>
            <w:noWrap/>
          </w:tcPr>
          <w:p w14:paraId="4F8B560F"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 xml:space="preserve"> 0</w:t>
            </w:r>
          </w:p>
        </w:tc>
      </w:tr>
      <w:tr w:rsidR="00656FB0" w:rsidRPr="00FA3226" w14:paraId="716530A2" w14:textId="77777777" w:rsidTr="00D61A56">
        <w:trPr>
          <w:trHeight w:val="264"/>
        </w:trPr>
        <w:tc>
          <w:tcPr>
            <w:tcW w:w="3690" w:type="dxa"/>
            <w:tcBorders>
              <w:top w:val="nil"/>
              <w:left w:val="nil"/>
              <w:bottom w:val="nil"/>
              <w:right w:val="nil"/>
            </w:tcBorders>
            <w:shd w:val="clear" w:color="auto" w:fill="auto"/>
            <w:noWrap/>
          </w:tcPr>
          <w:p w14:paraId="2A56C1BF"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eastAsia="Calibri" w:hAnsi="Arial Narrow" w:cs="Arial"/>
                <w:sz w:val="24"/>
                <w:szCs w:val="24"/>
              </w:rPr>
              <w:t>(H) From Abatement Trust Revenue</w:t>
            </w:r>
          </w:p>
        </w:tc>
        <w:tc>
          <w:tcPr>
            <w:tcW w:w="1585" w:type="dxa"/>
            <w:tcBorders>
              <w:top w:val="nil"/>
              <w:left w:val="nil"/>
              <w:bottom w:val="nil"/>
              <w:right w:val="nil"/>
            </w:tcBorders>
            <w:shd w:val="clear" w:color="auto" w:fill="auto"/>
            <w:noWrap/>
          </w:tcPr>
          <w:p w14:paraId="5D538271"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10,400</w:t>
            </w:r>
          </w:p>
        </w:tc>
        <w:tc>
          <w:tcPr>
            <w:tcW w:w="1620" w:type="dxa"/>
            <w:tcBorders>
              <w:top w:val="nil"/>
              <w:left w:val="nil"/>
              <w:bottom w:val="nil"/>
              <w:right w:val="nil"/>
            </w:tcBorders>
            <w:shd w:val="clear" w:color="auto" w:fill="auto"/>
            <w:noWrap/>
          </w:tcPr>
          <w:p w14:paraId="67C022E2"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10,400</w:t>
            </w:r>
          </w:p>
        </w:tc>
        <w:tc>
          <w:tcPr>
            <w:tcW w:w="1440" w:type="dxa"/>
            <w:tcBorders>
              <w:top w:val="nil"/>
              <w:left w:val="nil"/>
              <w:bottom w:val="nil"/>
              <w:right w:val="nil"/>
            </w:tcBorders>
            <w:shd w:val="clear" w:color="auto" w:fill="auto"/>
            <w:noWrap/>
          </w:tcPr>
          <w:p w14:paraId="51071F47"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10,400</w:t>
            </w:r>
          </w:p>
        </w:tc>
        <w:tc>
          <w:tcPr>
            <w:tcW w:w="1205" w:type="dxa"/>
            <w:tcBorders>
              <w:top w:val="nil"/>
              <w:left w:val="nil"/>
              <w:bottom w:val="nil"/>
              <w:right w:val="nil"/>
            </w:tcBorders>
            <w:shd w:val="clear" w:color="auto" w:fill="auto"/>
            <w:noWrap/>
          </w:tcPr>
          <w:p w14:paraId="1947C535"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10,400</w:t>
            </w:r>
          </w:p>
        </w:tc>
      </w:tr>
      <w:tr w:rsidR="00656FB0" w:rsidRPr="00FA3226" w14:paraId="4442DBBE" w14:textId="77777777" w:rsidTr="00D61A56">
        <w:trPr>
          <w:trHeight w:val="264"/>
        </w:trPr>
        <w:tc>
          <w:tcPr>
            <w:tcW w:w="3690" w:type="dxa"/>
            <w:tcBorders>
              <w:top w:val="nil"/>
              <w:left w:val="nil"/>
              <w:bottom w:val="nil"/>
              <w:right w:val="nil"/>
            </w:tcBorders>
            <w:shd w:val="clear" w:color="auto" w:fill="auto"/>
            <w:noWrap/>
          </w:tcPr>
          <w:p w14:paraId="5207A166"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eastAsia="Calibri" w:hAnsi="Arial Narrow" w:cs="Arial"/>
                <w:sz w:val="24"/>
                <w:szCs w:val="24"/>
              </w:rPr>
              <w:t>(I) From Abatement Trust Revenue</w:t>
            </w:r>
          </w:p>
        </w:tc>
        <w:tc>
          <w:tcPr>
            <w:tcW w:w="1585" w:type="dxa"/>
            <w:tcBorders>
              <w:top w:val="nil"/>
              <w:left w:val="nil"/>
              <w:bottom w:val="nil"/>
              <w:right w:val="nil"/>
            </w:tcBorders>
            <w:shd w:val="clear" w:color="auto" w:fill="auto"/>
            <w:noWrap/>
          </w:tcPr>
          <w:p w14:paraId="09C7AB49"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10,000</w:t>
            </w:r>
          </w:p>
        </w:tc>
        <w:tc>
          <w:tcPr>
            <w:tcW w:w="1620" w:type="dxa"/>
            <w:tcBorders>
              <w:top w:val="nil"/>
              <w:left w:val="nil"/>
              <w:bottom w:val="nil"/>
              <w:right w:val="nil"/>
            </w:tcBorders>
            <w:shd w:val="clear" w:color="auto" w:fill="auto"/>
            <w:noWrap/>
          </w:tcPr>
          <w:p w14:paraId="4C02D235"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10,000</w:t>
            </w:r>
          </w:p>
        </w:tc>
        <w:tc>
          <w:tcPr>
            <w:tcW w:w="1440" w:type="dxa"/>
            <w:tcBorders>
              <w:top w:val="nil"/>
              <w:left w:val="nil"/>
              <w:bottom w:val="nil"/>
              <w:right w:val="nil"/>
            </w:tcBorders>
            <w:shd w:val="clear" w:color="auto" w:fill="auto"/>
            <w:noWrap/>
          </w:tcPr>
          <w:p w14:paraId="2347080F" w14:textId="77777777"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10,000</w:t>
            </w:r>
          </w:p>
        </w:tc>
        <w:tc>
          <w:tcPr>
            <w:tcW w:w="1205" w:type="dxa"/>
            <w:tcBorders>
              <w:top w:val="nil"/>
              <w:left w:val="nil"/>
              <w:bottom w:val="nil"/>
              <w:right w:val="nil"/>
            </w:tcBorders>
            <w:shd w:val="clear" w:color="auto" w:fill="auto"/>
            <w:noWrap/>
          </w:tcPr>
          <w:p w14:paraId="770CE1E4"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10,000</w:t>
            </w:r>
          </w:p>
        </w:tc>
      </w:tr>
      <w:tr w:rsidR="00656FB0" w:rsidRPr="00FA3226" w14:paraId="7C6BC47D" w14:textId="77777777" w:rsidTr="00D61A56">
        <w:trPr>
          <w:trHeight w:val="264"/>
        </w:trPr>
        <w:tc>
          <w:tcPr>
            <w:tcW w:w="3690" w:type="dxa"/>
            <w:tcBorders>
              <w:top w:val="nil"/>
              <w:left w:val="nil"/>
              <w:bottom w:val="nil"/>
              <w:right w:val="nil"/>
            </w:tcBorders>
            <w:shd w:val="clear" w:color="auto" w:fill="auto"/>
            <w:noWrap/>
          </w:tcPr>
          <w:p w14:paraId="53F4E1DD"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eastAsia="Calibri" w:hAnsi="Arial Narrow" w:cs="Arial"/>
                <w:sz w:val="24"/>
                <w:szCs w:val="24"/>
              </w:rPr>
              <w:t>(J) Under Debt Exclusion</w:t>
            </w:r>
          </w:p>
        </w:tc>
        <w:tc>
          <w:tcPr>
            <w:tcW w:w="1585" w:type="dxa"/>
            <w:tcBorders>
              <w:top w:val="nil"/>
              <w:left w:val="nil"/>
              <w:bottom w:val="nil"/>
              <w:right w:val="nil"/>
            </w:tcBorders>
            <w:shd w:val="clear" w:color="auto" w:fill="auto"/>
            <w:noWrap/>
          </w:tcPr>
          <w:p w14:paraId="7489ACF4" w14:textId="452127FC" w:rsidR="00656FB0" w:rsidRPr="00774417" w:rsidRDefault="00774417"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109,716</w:t>
            </w:r>
          </w:p>
        </w:tc>
        <w:tc>
          <w:tcPr>
            <w:tcW w:w="1620" w:type="dxa"/>
            <w:tcBorders>
              <w:top w:val="nil"/>
              <w:left w:val="nil"/>
              <w:bottom w:val="nil"/>
              <w:right w:val="nil"/>
            </w:tcBorders>
            <w:shd w:val="clear" w:color="auto" w:fill="auto"/>
            <w:noWrap/>
          </w:tcPr>
          <w:p w14:paraId="60BD0C64" w14:textId="3730D765" w:rsidR="00656FB0" w:rsidRPr="00774417" w:rsidRDefault="00656FB0"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w:t>
            </w:r>
            <w:r w:rsidR="00774417" w:rsidRPr="00774417">
              <w:rPr>
                <w:rFonts w:ascii="Arial Narrow" w:eastAsia="Calibri" w:hAnsi="Arial Narrow" w:cs="Arial"/>
                <w:sz w:val="24"/>
                <w:szCs w:val="24"/>
              </w:rPr>
              <w:t>6,538</w:t>
            </w:r>
          </w:p>
        </w:tc>
        <w:tc>
          <w:tcPr>
            <w:tcW w:w="1440" w:type="dxa"/>
            <w:tcBorders>
              <w:top w:val="nil"/>
              <w:left w:val="nil"/>
              <w:bottom w:val="nil"/>
              <w:right w:val="nil"/>
            </w:tcBorders>
            <w:shd w:val="clear" w:color="auto" w:fill="auto"/>
            <w:noWrap/>
          </w:tcPr>
          <w:p w14:paraId="4F914CFE" w14:textId="71B957DD" w:rsidR="00656FB0" w:rsidRPr="00774417" w:rsidRDefault="00774417"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102,667</w:t>
            </w:r>
          </w:p>
        </w:tc>
        <w:tc>
          <w:tcPr>
            <w:tcW w:w="1205" w:type="dxa"/>
            <w:tcBorders>
              <w:top w:val="nil"/>
              <w:left w:val="nil"/>
              <w:bottom w:val="nil"/>
              <w:right w:val="nil"/>
            </w:tcBorders>
            <w:shd w:val="clear" w:color="auto" w:fill="auto"/>
            <w:noWrap/>
          </w:tcPr>
          <w:p w14:paraId="14437EFF" w14:textId="77777777" w:rsidR="00656FB0" w:rsidRPr="00774417" w:rsidRDefault="00656FB0" w:rsidP="00656FB0">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99,087</w:t>
            </w:r>
          </w:p>
        </w:tc>
      </w:tr>
      <w:tr w:rsidR="00656FB0" w:rsidRPr="00FA3226" w14:paraId="3D593D93" w14:textId="77777777" w:rsidTr="00D61A56">
        <w:trPr>
          <w:trHeight w:val="264"/>
        </w:trPr>
        <w:tc>
          <w:tcPr>
            <w:tcW w:w="3690" w:type="dxa"/>
            <w:tcBorders>
              <w:top w:val="nil"/>
              <w:left w:val="nil"/>
              <w:bottom w:val="nil"/>
              <w:right w:val="nil"/>
            </w:tcBorders>
            <w:shd w:val="clear" w:color="auto" w:fill="auto"/>
            <w:noWrap/>
          </w:tcPr>
          <w:p w14:paraId="4D5DF708" w14:textId="77777777" w:rsidR="00656FB0" w:rsidRPr="00774417" w:rsidRDefault="00656FB0" w:rsidP="00656FB0">
            <w:pPr>
              <w:spacing w:after="0" w:line="240" w:lineRule="auto"/>
              <w:rPr>
                <w:rFonts w:ascii="Arial Narrow" w:eastAsia="Calibri" w:hAnsi="Arial Narrow" w:cs="Arial"/>
                <w:sz w:val="24"/>
                <w:szCs w:val="24"/>
              </w:rPr>
            </w:pPr>
            <w:r w:rsidRPr="00774417">
              <w:rPr>
                <w:rFonts w:ascii="Arial Narrow" w:eastAsia="Calibri" w:hAnsi="Arial Narrow" w:cs="Arial"/>
                <w:sz w:val="24"/>
                <w:szCs w:val="24"/>
              </w:rPr>
              <w:t>(K) From Fund Balance Reserved</w:t>
            </w:r>
          </w:p>
          <w:p w14:paraId="28DABF0E" w14:textId="77777777" w:rsidR="00656FB0" w:rsidRPr="00774417" w:rsidRDefault="00656FB0" w:rsidP="00656FB0">
            <w:pPr>
              <w:spacing w:after="0" w:line="240" w:lineRule="auto"/>
              <w:rPr>
                <w:rFonts w:ascii="Arial Narrow" w:hAnsi="Arial Narrow" w:cs="Arial"/>
                <w:b/>
                <w:bCs/>
                <w:sz w:val="24"/>
                <w:szCs w:val="24"/>
              </w:rPr>
            </w:pPr>
            <w:r w:rsidRPr="00774417">
              <w:rPr>
                <w:rFonts w:ascii="Arial Narrow" w:eastAsia="Calibri" w:hAnsi="Arial Narrow" w:cs="Arial"/>
                <w:sz w:val="24"/>
                <w:szCs w:val="24"/>
              </w:rPr>
              <w:t xml:space="preserve">      For Bond Premium</w:t>
            </w:r>
          </w:p>
        </w:tc>
        <w:tc>
          <w:tcPr>
            <w:tcW w:w="1585" w:type="dxa"/>
            <w:tcBorders>
              <w:top w:val="nil"/>
              <w:left w:val="nil"/>
              <w:bottom w:val="nil"/>
              <w:right w:val="nil"/>
            </w:tcBorders>
            <w:shd w:val="clear" w:color="auto" w:fill="auto"/>
            <w:noWrap/>
          </w:tcPr>
          <w:p w14:paraId="193AF13D" w14:textId="77777777" w:rsidR="00774417" w:rsidRPr="00774417" w:rsidRDefault="00774417" w:rsidP="00656FB0">
            <w:pPr>
              <w:spacing w:after="0" w:line="240" w:lineRule="auto"/>
              <w:jc w:val="right"/>
              <w:rPr>
                <w:rFonts w:ascii="Arial Narrow" w:eastAsia="Calibri" w:hAnsi="Arial Narrow" w:cs="Arial"/>
                <w:sz w:val="24"/>
                <w:szCs w:val="24"/>
              </w:rPr>
            </w:pPr>
          </w:p>
          <w:p w14:paraId="6AE04B0F" w14:textId="7AFB6412" w:rsidR="00656FB0" w:rsidRPr="00774417" w:rsidRDefault="00774417"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422</w:t>
            </w:r>
          </w:p>
        </w:tc>
        <w:tc>
          <w:tcPr>
            <w:tcW w:w="1620" w:type="dxa"/>
            <w:tcBorders>
              <w:top w:val="nil"/>
              <w:left w:val="nil"/>
              <w:bottom w:val="nil"/>
              <w:right w:val="nil"/>
            </w:tcBorders>
            <w:shd w:val="clear" w:color="auto" w:fill="auto"/>
            <w:noWrap/>
          </w:tcPr>
          <w:p w14:paraId="55F8676F" w14:textId="77777777" w:rsidR="00774417" w:rsidRPr="00774417" w:rsidRDefault="00774417" w:rsidP="00656FB0">
            <w:pPr>
              <w:spacing w:after="0" w:line="240" w:lineRule="auto"/>
              <w:jc w:val="right"/>
              <w:rPr>
                <w:rFonts w:ascii="Arial Narrow" w:eastAsia="Calibri" w:hAnsi="Arial Narrow" w:cs="Arial"/>
                <w:sz w:val="24"/>
                <w:szCs w:val="24"/>
              </w:rPr>
            </w:pPr>
          </w:p>
          <w:p w14:paraId="39AC6986" w14:textId="05457DD1" w:rsidR="00656FB0" w:rsidRPr="00774417" w:rsidRDefault="00774417"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347</w:t>
            </w:r>
          </w:p>
        </w:tc>
        <w:tc>
          <w:tcPr>
            <w:tcW w:w="1440" w:type="dxa"/>
            <w:tcBorders>
              <w:top w:val="nil"/>
              <w:left w:val="nil"/>
              <w:bottom w:val="nil"/>
              <w:right w:val="nil"/>
            </w:tcBorders>
            <w:shd w:val="clear" w:color="auto" w:fill="auto"/>
            <w:noWrap/>
          </w:tcPr>
          <w:p w14:paraId="11A9CEEB" w14:textId="77777777" w:rsidR="00774417" w:rsidRPr="00774417" w:rsidRDefault="00774417" w:rsidP="00656FB0">
            <w:pPr>
              <w:spacing w:after="0" w:line="240" w:lineRule="auto"/>
              <w:jc w:val="right"/>
              <w:rPr>
                <w:rFonts w:ascii="Arial Narrow" w:eastAsia="Calibri" w:hAnsi="Arial Narrow" w:cs="Arial"/>
                <w:sz w:val="24"/>
                <w:szCs w:val="24"/>
              </w:rPr>
            </w:pPr>
          </w:p>
          <w:p w14:paraId="265902E3" w14:textId="35A4E31E" w:rsidR="00656FB0" w:rsidRPr="00774417" w:rsidRDefault="00774417" w:rsidP="00656FB0">
            <w:pPr>
              <w:spacing w:after="0" w:line="240" w:lineRule="auto"/>
              <w:jc w:val="right"/>
              <w:rPr>
                <w:rFonts w:ascii="Arial Narrow" w:hAnsi="Arial Narrow" w:cs="Arial"/>
                <w:b/>
                <w:bCs/>
                <w:sz w:val="24"/>
                <w:szCs w:val="24"/>
              </w:rPr>
            </w:pPr>
            <w:r w:rsidRPr="00774417">
              <w:rPr>
                <w:rFonts w:ascii="Arial Narrow" w:eastAsia="Calibri" w:hAnsi="Arial Narrow" w:cs="Arial"/>
                <w:sz w:val="24"/>
                <w:szCs w:val="24"/>
              </w:rPr>
              <w:t>271</w:t>
            </w:r>
          </w:p>
        </w:tc>
        <w:tc>
          <w:tcPr>
            <w:tcW w:w="1205" w:type="dxa"/>
            <w:tcBorders>
              <w:top w:val="nil"/>
              <w:left w:val="nil"/>
              <w:bottom w:val="nil"/>
              <w:right w:val="nil"/>
            </w:tcBorders>
            <w:shd w:val="clear" w:color="auto" w:fill="auto"/>
            <w:noWrap/>
          </w:tcPr>
          <w:p w14:paraId="0483A47A" w14:textId="77777777" w:rsidR="00774417" w:rsidRPr="00774417" w:rsidRDefault="00774417" w:rsidP="00656FB0">
            <w:pPr>
              <w:spacing w:after="0" w:line="240" w:lineRule="auto"/>
              <w:jc w:val="right"/>
              <w:rPr>
                <w:rFonts w:ascii="Arial Narrow" w:eastAsia="Calibri" w:hAnsi="Arial Narrow" w:cs="Arial"/>
                <w:sz w:val="24"/>
                <w:szCs w:val="24"/>
              </w:rPr>
            </w:pPr>
          </w:p>
          <w:p w14:paraId="3FD083B3" w14:textId="3A73B8C1" w:rsidR="00656FB0" w:rsidRPr="00774417" w:rsidRDefault="00656FB0" w:rsidP="00656FB0">
            <w:pPr>
              <w:spacing w:after="0" w:line="240" w:lineRule="auto"/>
              <w:jc w:val="right"/>
              <w:rPr>
                <w:rFonts w:ascii="Arial Narrow" w:hAnsi="Arial Narrow" w:cs="Arial"/>
                <w:sz w:val="24"/>
                <w:szCs w:val="24"/>
              </w:rPr>
            </w:pPr>
            <w:r w:rsidRPr="00774417">
              <w:rPr>
                <w:rFonts w:ascii="Arial Narrow" w:eastAsia="Calibri" w:hAnsi="Arial Narrow" w:cs="Arial"/>
                <w:sz w:val="24"/>
                <w:szCs w:val="24"/>
              </w:rPr>
              <w:t>194</w:t>
            </w:r>
          </w:p>
        </w:tc>
      </w:tr>
      <w:tr w:rsidR="00656FB0" w:rsidRPr="00FA3226" w14:paraId="7835FBF3" w14:textId="77777777" w:rsidTr="00D61A56">
        <w:trPr>
          <w:trHeight w:val="264"/>
        </w:trPr>
        <w:tc>
          <w:tcPr>
            <w:tcW w:w="3690" w:type="dxa"/>
            <w:tcBorders>
              <w:top w:val="nil"/>
              <w:left w:val="nil"/>
              <w:bottom w:val="nil"/>
              <w:right w:val="nil"/>
            </w:tcBorders>
            <w:shd w:val="clear" w:color="auto" w:fill="auto"/>
            <w:noWrap/>
          </w:tcPr>
          <w:p w14:paraId="239BF830" w14:textId="77777777" w:rsidR="00656FB0" w:rsidRPr="00774417" w:rsidRDefault="00656FB0" w:rsidP="00656FB0">
            <w:pPr>
              <w:spacing w:after="0" w:line="240" w:lineRule="auto"/>
              <w:rPr>
                <w:rFonts w:ascii="Arial Narrow" w:eastAsia="Calibri" w:hAnsi="Arial Narrow" w:cs="Arial"/>
                <w:sz w:val="24"/>
                <w:szCs w:val="24"/>
              </w:rPr>
            </w:pPr>
            <w:r w:rsidRPr="00774417">
              <w:rPr>
                <w:rFonts w:ascii="Arial Narrow" w:eastAsia="Calibri" w:hAnsi="Arial Narrow" w:cs="Arial"/>
                <w:sz w:val="24"/>
                <w:szCs w:val="24"/>
              </w:rPr>
              <w:t>(L) Under Debt Exclusion</w:t>
            </w:r>
          </w:p>
        </w:tc>
        <w:tc>
          <w:tcPr>
            <w:tcW w:w="1585" w:type="dxa"/>
            <w:tcBorders>
              <w:top w:val="nil"/>
              <w:left w:val="nil"/>
              <w:bottom w:val="nil"/>
              <w:right w:val="nil"/>
            </w:tcBorders>
            <w:shd w:val="clear" w:color="auto" w:fill="auto"/>
            <w:noWrap/>
          </w:tcPr>
          <w:p w14:paraId="318CFD5D" w14:textId="77777777" w:rsidR="00656FB0" w:rsidRPr="00774417" w:rsidRDefault="00656FB0" w:rsidP="00656FB0">
            <w:pPr>
              <w:spacing w:after="0" w:line="240" w:lineRule="auto"/>
              <w:jc w:val="right"/>
              <w:rPr>
                <w:rFonts w:ascii="Arial Narrow" w:eastAsia="Calibri" w:hAnsi="Arial Narrow" w:cs="Arial"/>
                <w:sz w:val="24"/>
                <w:szCs w:val="24"/>
              </w:rPr>
            </w:pPr>
          </w:p>
        </w:tc>
        <w:tc>
          <w:tcPr>
            <w:tcW w:w="1620" w:type="dxa"/>
            <w:tcBorders>
              <w:top w:val="nil"/>
              <w:left w:val="nil"/>
              <w:bottom w:val="nil"/>
              <w:right w:val="nil"/>
            </w:tcBorders>
            <w:shd w:val="clear" w:color="auto" w:fill="auto"/>
            <w:noWrap/>
          </w:tcPr>
          <w:p w14:paraId="08E0ADE8" w14:textId="77777777" w:rsidR="00656FB0" w:rsidRPr="00774417" w:rsidRDefault="00656FB0" w:rsidP="00656FB0">
            <w:pPr>
              <w:spacing w:after="0" w:line="240" w:lineRule="auto"/>
              <w:jc w:val="right"/>
              <w:rPr>
                <w:rFonts w:ascii="Arial Narrow" w:eastAsia="Calibri" w:hAnsi="Arial Narrow" w:cs="Arial"/>
                <w:sz w:val="24"/>
                <w:szCs w:val="24"/>
              </w:rPr>
            </w:pPr>
            <w:r w:rsidRPr="00774417">
              <w:rPr>
                <w:rFonts w:ascii="Arial Narrow" w:eastAsia="Calibri" w:hAnsi="Arial Narrow" w:cs="Arial"/>
                <w:sz w:val="24"/>
                <w:szCs w:val="24"/>
              </w:rPr>
              <w:t>414,159</w:t>
            </w:r>
          </w:p>
        </w:tc>
        <w:tc>
          <w:tcPr>
            <w:tcW w:w="1440" w:type="dxa"/>
            <w:tcBorders>
              <w:top w:val="nil"/>
              <w:left w:val="nil"/>
              <w:bottom w:val="nil"/>
              <w:right w:val="nil"/>
            </w:tcBorders>
            <w:shd w:val="clear" w:color="auto" w:fill="auto"/>
            <w:noWrap/>
          </w:tcPr>
          <w:p w14:paraId="2E7C5DF2" w14:textId="77777777" w:rsidR="00656FB0" w:rsidRPr="00774417" w:rsidRDefault="00656FB0" w:rsidP="00656FB0">
            <w:pPr>
              <w:spacing w:after="0" w:line="240" w:lineRule="auto"/>
              <w:jc w:val="right"/>
              <w:rPr>
                <w:rFonts w:ascii="Arial Narrow" w:eastAsia="Calibri" w:hAnsi="Arial Narrow" w:cs="Arial"/>
                <w:sz w:val="24"/>
                <w:szCs w:val="24"/>
              </w:rPr>
            </w:pPr>
            <w:r w:rsidRPr="00774417">
              <w:rPr>
                <w:rFonts w:ascii="Arial Narrow" w:eastAsia="Calibri" w:hAnsi="Arial Narrow" w:cs="Arial"/>
                <w:sz w:val="24"/>
                <w:szCs w:val="24"/>
              </w:rPr>
              <w:t>412,650</w:t>
            </w:r>
          </w:p>
        </w:tc>
        <w:tc>
          <w:tcPr>
            <w:tcW w:w="1205" w:type="dxa"/>
            <w:tcBorders>
              <w:top w:val="nil"/>
              <w:left w:val="nil"/>
              <w:bottom w:val="nil"/>
              <w:right w:val="nil"/>
            </w:tcBorders>
            <w:shd w:val="clear" w:color="auto" w:fill="auto"/>
            <w:noWrap/>
          </w:tcPr>
          <w:p w14:paraId="742CDD62" w14:textId="77777777" w:rsidR="00656FB0" w:rsidRPr="00774417" w:rsidRDefault="00656FB0" w:rsidP="00656FB0">
            <w:pPr>
              <w:spacing w:after="0" w:line="240" w:lineRule="auto"/>
              <w:jc w:val="right"/>
              <w:rPr>
                <w:rFonts w:ascii="Arial Narrow" w:eastAsia="Calibri" w:hAnsi="Arial Narrow" w:cs="Arial"/>
                <w:sz w:val="24"/>
                <w:szCs w:val="24"/>
              </w:rPr>
            </w:pPr>
            <w:r w:rsidRPr="00774417">
              <w:rPr>
                <w:rFonts w:ascii="Arial Narrow" w:eastAsia="Calibri" w:hAnsi="Arial Narrow" w:cs="Arial"/>
                <w:sz w:val="24"/>
                <w:szCs w:val="24"/>
              </w:rPr>
              <w:t>327,350</w:t>
            </w:r>
          </w:p>
        </w:tc>
      </w:tr>
      <w:tr w:rsidR="00656FB0" w:rsidRPr="00FA3226" w14:paraId="2EB45520" w14:textId="77777777" w:rsidTr="00D61A56">
        <w:trPr>
          <w:trHeight w:val="264"/>
        </w:trPr>
        <w:tc>
          <w:tcPr>
            <w:tcW w:w="3690" w:type="dxa"/>
            <w:tcBorders>
              <w:top w:val="nil"/>
              <w:left w:val="nil"/>
              <w:bottom w:val="nil"/>
              <w:right w:val="nil"/>
            </w:tcBorders>
            <w:shd w:val="clear" w:color="auto" w:fill="auto"/>
            <w:noWrap/>
          </w:tcPr>
          <w:p w14:paraId="4A0F8327" w14:textId="77777777" w:rsidR="00656FB0" w:rsidRPr="00774417" w:rsidRDefault="00656FB0" w:rsidP="00656FB0">
            <w:pPr>
              <w:spacing w:after="0" w:line="240" w:lineRule="auto"/>
              <w:rPr>
                <w:rFonts w:ascii="Arial Narrow" w:eastAsia="Calibri" w:hAnsi="Arial Narrow" w:cs="Arial"/>
                <w:sz w:val="24"/>
                <w:szCs w:val="24"/>
              </w:rPr>
            </w:pPr>
            <w:r w:rsidRPr="00774417">
              <w:rPr>
                <w:rFonts w:ascii="Arial Narrow" w:eastAsia="Calibri" w:hAnsi="Arial Narrow" w:cs="Arial"/>
                <w:sz w:val="24"/>
                <w:szCs w:val="24"/>
              </w:rPr>
              <w:t>(M) From Water Retained Earn.</w:t>
            </w:r>
          </w:p>
        </w:tc>
        <w:tc>
          <w:tcPr>
            <w:tcW w:w="1585" w:type="dxa"/>
            <w:tcBorders>
              <w:top w:val="nil"/>
              <w:left w:val="nil"/>
              <w:bottom w:val="nil"/>
              <w:right w:val="nil"/>
            </w:tcBorders>
            <w:shd w:val="clear" w:color="auto" w:fill="auto"/>
            <w:noWrap/>
          </w:tcPr>
          <w:p w14:paraId="50273BF8" w14:textId="77777777" w:rsidR="00656FB0" w:rsidRPr="00774417" w:rsidRDefault="00656FB0" w:rsidP="00656FB0">
            <w:pPr>
              <w:spacing w:after="0" w:line="240" w:lineRule="auto"/>
              <w:jc w:val="right"/>
              <w:rPr>
                <w:rFonts w:ascii="Arial Narrow" w:eastAsia="Calibri" w:hAnsi="Arial Narrow" w:cs="Arial"/>
                <w:sz w:val="24"/>
                <w:szCs w:val="24"/>
              </w:rPr>
            </w:pPr>
            <w:r w:rsidRPr="00774417">
              <w:rPr>
                <w:rFonts w:ascii="Arial Narrow" w:eastAsia="Calibri" w:hAnsi="Arial Narrow" w:cs="Arial"/>
                <w:sz w:val="24"/>
                <w:szCs w:val="24"/>
              </w:rPr>
              <w:t>53,000</w:t>
            </w:r>
          </w:p>
        </w:tc>
        <w:tc>
          <w:tcPr>
            <w:tcW w:w="1620" w:type="dxa"/>
            <w:tcBorders>
              <w:top w:val="nil"/>
              <w:left w:val="nil"/>
              <w:bottom w:val="nil"/>
              <w:right w:val="nil"/>
            </w:tcBorders>
            <w:shd w:val="clear" w:color="auto" w:fill="auto"/>
            <w:noWrap/>
          </w:tcPr>
          <w:p w14:paraId="0C3479E8" w14:textId="77777777" w:rsidR="00656FB0" w:rsidRPr="00774417" w:rsidRDefault="00656FB0" w:rsidP="00656FB0">
            <w:pPr>
              <w:spacing w:after="0" w:line="240" w:lineRule="auto"/>
              <w:jc w:val="right"/>
              <w:rPr>
                <w:rFonts w:ascii="Arial Narrow" w:eastAsia="Calibri" w:hAnsi="Arial Narrow" w:cs="Arial"/>
                <w:sz w:val="24"/>
                <w:szCs w:val="24"/>
              </w:rPr>
            </w:pPr>
            <w:r w:rsidRPr="00774417">
              <w:rPr>
                <w:rFonts w:ascii="Arial Narrow" w:eastAsia="Calibri" w:hAnsi="Arial Narrow" w:cs="Arial"/>
                <w:sz w:val="24"/>
                <w:szCs w:val="24"/>
              </w:rPr>
              <w:t>53,000</w:t>
            </w:r>
          </w:p>
        </w:tc>
        <w:tc>
          <w:tcPr>
            <w:tcW w:w="1440" w:type="dxa"/>
            <w:tcBorders>
              <w:top w:val="nil"/>
              <w:left w:val="nil"/>
              <w:bottom w:val="nil"/>
              <w:right w:val="nil"/>
            </w:tcBorders>
            <w:shd w:val="clear" w:color="auto" w:fill="auto"/>
            <w:noWrap/>
          </w:tcPr>
          <w:p w14:paraId="54356078" w14:textId="77777777" w:rsidR="00656FB0" w:rsidRPr="00774417" w:rsidRDefault="00656FB0" w:rsidP="00656FB0">
            <w:pPr>
              <w:spacing w:after="0" w:line="240" w:lineRule="auto"/>
              <w:jc w:val="right"/>
              <w:rPr>
                <w:rFonts w:ascii="Arial Narrow" w:eastAsia="Calibri" w:hAnsi="Arial Narrow" w:cs="Arial"/>
                <w:sz w:val="24"/>
                <w:szCs w:val="24"/>
              </w:rPr>
            </w:pPr>
            <w:r w:rsidRPr="00774417">
              <w:rPr>
                <w:rFonts w:ascii="Arial Narrow" w:eastAsia="Calibri" w:hAnsi="Arial Narrow" w:cs="Arial"/>
                <w:sz w:val="24"/>
                <w:szCs w:val="24"/>
              </w:rPr>
              <w:t>55,000</w:t>
            </w:r>
          </w:p>
        </w:tc>
        <w:tc>
          <w:tcPr>
            <w:tcW w:w="1205" w:type="dxa"/>
            <w:tcBorders>
              <w:top w:val="nil"/>
              <w:left w:val="nil"/>
              <w:bottom w:val="nil"/>
              <w:right w:val="nil"/>
            </w:tcBorders>
            <w:shd w:val="clear" w:color="auto" w:fill="auto"/>
            <w:noWrap/>
          </w:tcPr>
          <w:p w14:paraId="1EC2B55C" w14:textId="77777777" w:rsidR="00656FB0" w:rsidRPr="00774417" w:rsidRDefault="00656FB0" w:rsidP="00656FB0">
            <w:pPr>
              <w:spacing w:after="0" w:line="240" w:lineRule="auto"/>
              <w:jc w:val="right"/>
              <w:rPr>
                <w:rFonts w:ascii="Arial Narrow" w:eastAsia="Calibri" w:hAnsi="Arial Narrow" w:cs="Arial"/>
                <w:sz w:val="24"/>
                <w:szCs w:val="24"/>
              </w:rPr>
            </w:pPr>
            <w:r w:rsidRPr="00774417">
              <w:rPr>
                <w:rFonts w:ascii="Arial Narrow" w:eastAsia="Calibri" w:hAnsi="Arial Narrow" w:cs="Arial"/>
                <w:sz w:val="24"/>
                <w:szCs w:val="24"/>
              </w:rPr>
              <w:t>55,000</w:t>
            </w:r>
          </w:p>
        </w:tc>
      </w:tr>
    </w:tbl>
    <w:p w14:paraId="57328A22" w14:textId="77777777" w:rsidR="00656FB0" w:rsidRPr="00FA3226" w:rsidRDefault="00656FB0" w:rsidP="00656FB0">
      <w:pPr>
        <w:tabs>
          <w:tab w:val="left" w:pos="540"/>
          <w:tab w:val="left" w:pos="720"/>
          <w:tab w:val="left" w:pos="4770"/>
          <w:tab w:val="decimal" w:pos="5760"/>
          <w:tab w:val="left" w:pos="6120"/>
          <w:tab w:val="decimal" w:pos="7380"/>
          <w:tab w:val="left" w:pos="7650"/>
          <w:tab w:val="decimal" w:pos="9000"/>
          <w:tab w:val="decimal" w:pos="10620"/>
          <w:tab w:val="center" w:pos="12240"/>
        </w:tabs>
        <w:spacing w:after="0" w:line="240" w:lineRule="auto"/>
        <w:rPr>
          <w:rFonts w:ascii="Arial Narrow" w:hAnsi="Arial Narrow" w:cs="Arial"/>
          <w:color w:val="FF0000"/>
          <w:sz w:val="24"/>
          <w:szCs w:val="24"/>
        </w:rPr>
      </w:pPr>
    </w:p>
    <w:p w14:paraId="48EA2E91" w14:textId="77777777" w:rsidR="00656FB0" w:rsidRPr="00FA3226" w:rsidRDefault="00656FB0" w:rsidP="00656FB0">
      <w:pPr>
        <w:tabs>
          <w:tab w:val="left" w:pos="540"/>
          <w:tab w:val="left" w:pos="720"/>
          <w:tab w:val="left" w:pos="4770"/>
          <w:tab w:val="decimal" w:pos="5760"/>
          <w:tab w:val="left" w:pos="6120"/>
          <w:tab w:val="decimal" w:pos="7380"/>
          <w:tab w:val="left" w:pos="7650"/>
          <w:tab w:val="decimal" w:pos="9000"/>
          <w:tab w:val="decimal" w:pos="10620"/>
          <w:tab w:val="center" w:pos="12240"/>
        </w:tabs>
        <w:spacing w:after="0" w:line="240" w:lineRule="auto"/>
        <w:rPr>
          <w:rFonts w:ascii="Arial Narrow" w:hAnsi="Arial Narrow" w:cs="Arial"/>
          <w:color w:val="FF0000"/>
          <w:sz w:val="24"/>
          <w:szCs w:val="24"/>
        </w:rPr>
      </w:pPr>
    </w:p>
    <w:p w14:paraId="5B093FF3" w14:textId="77777777" w:rsidR="00656FB0" w:rsidRPr="00FA3226" w:rsidRDefault="00656FB0" w:rsidP="00656FB0">
      <w:pPr>
        <w:tabs>
          <w:tab w:val="left" w:pos="540"/>
          <w:tab w:val="left" w:pos="720"/>
          <w:tab w:val="left" w:pos="4770"/>
          <w:tab w:val="decimal" w:pos="5760"/>
          <w:tab w:val="decimal" w:pos="7380"/>
          <w:tab w:val="decimal" w:pos="9000"/>
          <w:tab w:val="decimal" w:pos="10620"/>
          <w:tab w:val="center" w:pos="12240"/>
        </w:tabs>
        <w:spacing w:after="0" w:line="240" w:lineRule="auto"/>
        <w:ind w:left="540"/>
        <w:rPr>
          <w:rFonts w:ascii="Arial Narrow" w:hAnsi="Arial Narrow" w:cs="Arial"/>
          <w:b/>
          <w:bCs/>
          <w:color w:val="FF0000"/>
          <w:sz w:val="24"/>
          <w:szCs w:val="24"/>
        </w:rPr>
      </w:pPr>
      <w:r w:rsidRPr="00FA3226">
        <w:rPr>
          <w:rFonts w:ascii="Arial Narrow" w:hAnsi="Arial Narrow" w:cs="Arial"/>
          <w:color w:val="FF0000"/>
          <w:sz w:val="24"/>
          <w:szCs w:val="24"/>
        </w:rPr>
        <w:tab/>
      </w:r>
      <w:r w:rsidRPr="00FA3226">
        <w:rPr>
          <w:rFonts w:ascii="Arial Narrow" w:hAnsi="Arial Narrow" w:cs="Arial"/>
          <w:color w:val="FF0000"/>
          <w:sz w:val="24"/>
          <w:szCs w:val="24"/>
        </w:rPr>
        <w:tab/>
      </w:r>
      <w:r w:rsidRPr="00FA3226">
        <w:rPr>
          <w:rFonts w:ascii="Arial Narrow" w:hAnsi="Arial Narrow" w:cs="Arial"/>
          <w:color w:val="FF0000"/>
          <w:sz w:val="24"/>
          <w:szCs w:val="24"/>
        </w:rPr>
        <w:tab/>
      </w:r>
    </w:p>
    <w:p w14:paraId="0CE72DDD" w14:textId="77777777" w:rsidR="00656FB0" w:rsidRPr="00FA3226" w:rsidRDefault="00656FB0" w:rsidP="00656FB0">
      <w:pPr>
        <w:tabs>
          <w:tab w:val="left" w:pos="540"/>
          <w:tab w:val="left" w:pos="720"/>
          <w:tab w:val="decimal" w:pos="5760"/>
          <w:tab w:val="decimal" w:pos="7380"/>
          <w:tab w:val="decimal" w:pos="9000"/>
          <w:tab w:val="decimal" w:pos="10620"/>
          <w:tab w:val="center" w:pos="12240"/>
        </w:tabs>
        <w:spacing w:after="0" w:line="240" w:lineRule="auto"/>
        <w:rPr>
          <w:rFonts w:ascii="Arial Narrow" w:hAnsi="Arial Narrow" w:cs="Arial"/>
          <w:b/>
          <w:bCs/>
          <w:color w:val="FF0000"/>
          <w:sz w:val="24"/>
          <w:szCs w:val="24"/>
        </w:rPr>
      </w:pPr>
      <w:r w:rsidRPr="00FA3226">
        <w:rPr>
          <w:rFonts w:ascii="Arial Narrow" w:hAnsi="Arial Narrow" w:cs="Arial"/>
          <w:b/>
          <w:bCs/>
          <w:color w:val="FF0000"/>
          <w:sz w:val="24"/>
          <w:szCs w:val="24"/>
        </w:rPr>
        <w:tab/>
      </w:r>
      <w:r w:rsidRPr="00FA3226">
        <w:rPr>
          <w:rFonts w:ascii="Arial Narrow" w:hAnsi="Arial Narrow" w:cs="Arial"/>
          <w:b/>
          <w:bCs/>
          <w:color w:val="FF0000"/>
          <w:sz w:val="24"/>
          <w:szCs w:val="24"/>
        </w:rPr>
        <w:tab/>
      </w:r>
      <w:r w:rsidRPr="00FA3226">
        <w:rPr>
          <w:rFonts w:ascii="Arial Narrow" w:hAnsi="Arial Narrow" w:cs="Arial"/>
          <w:b/>
          <w:bCs/>
          <w:color w:val="FF0000"/>
          <w:sz w:val="24"/>
          <w:szCs w:val="24"/>
        </w:rPr>
        <w:tab/>
      </w:r>
      <w:r w:rsidRPr="00FA3226">
        <w:rPr>
          <w:rFonts w:ascii="Arial Narrow" w:hAnsi="Arial Narrow" w:cs="Arial"/>
          <w:b/>
          <w:bCs/>
          <w:color w:val="FF0000"/>
          <w:sz w:val="24"/>
          <w:szCs w:val="24"/>
        </w:rPr>
        <w:tab/>
      </w:r>
      <w:r w:rsidRPr="00FA3226">
        <w:rPr>
          <w:rFonts w:ascii="Arial Narrow" w:hAnsi="Arial Narrow" w:cs="Arial"/>
          <w:b/>
          <w:bCs/>
          <w:color w:val="FF0000"/>
          <w:sz w:val="24"/>
          <w:szCs w:val="24"/>
        </w:rPr>
        <w:tab/>
      </w:r>
    </w:p>
    <w:p w14:paraId="1BD72FEF" w14:textId="77777777" w:rsidR="00656FB0" w:rsidRPr="00FA3226" w:rsidRDefault="00656FB0" w:rsidP="00656FB0">
      <w:pPr>
        <w:tabs>
          <w:tab w:val="left" w:pos="720"/>
          <w:tab w:val="decimal" w:pos="5850"/>
          <w:tab w:val="decimal" w:pos="7380"/>
          <w:tab w:val="decimal" w:pos="9000"/>
          <w:tab w:val="decimal" w:pos="10620"/>
          <w:tab w:val="center" w:pos="12240"/>
        </w:tabs>
        <w:spacing w:after="0" w:line="240" w:lineRule="auto"/>
        <w:rPr>
          <w:rFonts w:ascii="Arial Narrow" w:hAnsi="Arial Narrow" w:cs="Arial"/>
          <w:b/>
          <w:bCs/>
          <w:color w:val="FF0000"/>
          <w:sz w:val="24"/>
          <w:szCs w:val="24"/>
        </w:rPr>
      </w:pPr>
    </w:p>
    <w:p w14:paraId="2956A397" w14:textId="77777777" w:rsidR="00656FB0" w:rsidRPr="00FA3226" w:rsidRDefault="00656FB0" w:rsidP="00656FB0">
      <w:pPr>
        <w:tabs>
          <w:tab w:val="left" w:pos="720"/>
          <w:tab w:val="decimal" w:pos="5850"/>
          <w:tab w:val="decimal" w:pos="7380"/>
          <w:tab w:val="decimal" w:pos="9000"/>
          <w:tab w:val="decimal" w:pos="10620"/>
          <w:tab w:val="center" w:pos="12240"/>
        </w:tabs>
        <w:spacing w:after="0" w:line="240" w:lineRule="auto"/>
        <w:rPr>
          <w:rFonts w:ascii="Arial Narrow" w:hAnsi="Arial Narrow" w:cs="Arial"/>
          <w:b/>
          <w:bCs/>
          <w:color w:val="FF0000"/>
          <w:sz w:val="24"/>
          <w:szCs w:val="24"/>
        </w:rPr>
      </w:pPr>
      <w:r w:rsidRPr="00FA3226">
        <w:rPr>
          <w:rFonts w:ascii="Arial Narrow" w:hAnsi="Arial Narrow" w:cs="Arial"/>
          <w:b/>
          <w:bCs/>
          <w:color w:val="FF0000"/>
          <w:sz w:val="24"/>
          <w:szCs w:val="24"/>
        </w:rPr>
        <w:t xml:space="preserve"> </w:t>
      </w:r>
      <w:r w:rsidRPr="00FA3226">
        <w:rPr>
          <w:rFonts w:ascii="Arial Narrow" w:hAnsi="Arial Narrow" w:cs="Arial"/>
          <w:color w:val="FF0000"/>
          <w:sz w:val="24"/>
          <w:szCs w:val="24"/>
        </w:rPr>
        <w:tab/>
      </w:r>
      <w:r w:rsidRPr="00FA3226">
        <w:rPr>
          <w:rFonts w:ascii="Arial Narrow" w:hAnsi="Arial Narrow" w:cs="Arial"/>
          <w:color w:val="FF0000"/>
          <w:sz w:val="24"/>
          <w:szCs w:val="24"/>
        </w:rPr>
        <w:tab/>
      </w:r>
      <w:r w:rsidRPr="00FA3226">
        <w:rPr>
          <w:rFonts w:ascii="Arial Narrow" w:hAnsi="Arial Narrow" w:cs="Arial"/>
          <w:color w:val="FF0000"/>
          <w:sz w:val="24"/>
          <w:szCs w:val="24"/>
        </w:rPr>
        <w:tab/>
      </w:r>
      <w:r w:rsidRPr="00FA3226">
        <w:rPr>
          <w:rFonts w:ascii="Arial Narrow" w:hAnsi="Arial Narrow" w:cs="Arial"/>
          <w:color w:val="FF0000"/>
          <w:sz w:val="24"/>
          <w:szCs w:val="24"/>
        </w:rPr>
        <w:tab/>
      </w:r>
    </w:p>
    <w:p w14:paraId="7BCEA16F" w14:textId="77777777" w:rsidR="00656FB0" w:rsidRPr="00FA3226" w:rsidRDefault="00656FB0" w:rsidP="00656FB0">
      <w:pPr>
        <w:tabs>
          <w:tab w:val="left" w:pos="720"/>
          <w:tab w:val="decimal" w:pos="5760"/>
          <w:tab w:val="decimal" w:pos="7380"/>
          <w:tab w:val="decimal" w:pos="9000"/>
          <w:tab w:val="decimal" w:pos="10620"/>
          <w:tab w:val="center" w:pos="12240"/>
        </w:tabs>
        <w:spacing w:after="0" w:line="240" w:lineRule="auto"/>
        <w:rPr>
          <w:rFonts w:ascii="Arial Narrow" w:hAnsi="Arial Narrow" w:cs="Arial"/>
          <w:b/>
          <w:bCs/>
          <w:color w:val="FF0000"/>
          <w:sz w:val="24"/>
          <w:szCs w:val="24"/>
        </w:rPr>
      </w:pPr>
      <w:r w:rsidRPr="00FA3226">
        <w:rPr>
          <w:rFonts w:ascii="Arial Narrow" w:hAnsi="Arial Narrow" w:cs="Arial"/>
          <w:b/>
          <w:bCs/>
          <w:color w:val="FF0000"/>
          <w:sz w:val="24"/>
          <w:szCs w:val="24"/>
        </w:rPr>
        <w:tab/>
      </w:r>
      <w:r w:rsidRPr="00FA3226">
        <w:rPr>
          <w:rFonts w:ascii="Arial Narrow" w:hAnsi="Arial Narrow" w:cs="Arial"/>
          <w:b/>
          <w:bCs/>
          <w:color w:val="FF0000"/>
          <w:sz w:val="24"/>
          <w:szCs w:val="24"/>
        </w:rPr>
        <w:tab/>
      </w:r>
      <w:r w:rsidRPr="00FA3226">
        <w:rPr>
          <w:rFonts w:ascii="Arial Narrow" w:hAnsi="Arial Narrow" w:cs="Arial"/>
          <w:b/>
          <w:bCs/>
          <w:color w:val="FF0000"/>
          <w:sz w:val="24"/>
          <w:szCs w:val="24"/>
        </w:rPr>
        <w:tab/>
      </w:r>
    </w:p>
    <w:p w14:paraId="41140766" w14:textId="77777777" w:rsidR="00656FB0" w:rsidRPr="003B4A7F" w:rsidRDefault="00656FB0" w:rsidP="00656FB0">
      <w:pPr>
        <w:tabs>
          <w:tab w:val="left" w:pos="540"/>
          <w:tab w:val="left" w:pos="720"/>
          <w:tab w:val="decimal" w:pos="5760"/>
          <w:tab w:val="decimal" w:pos="7380"/>
          <w:tab w:val="decimal" w:pos="9000"/>
          <w:tab w:val="decimal" w:pos="10620"/>
          <w:tab w:val="center" w:pos="12240"/>
        </w:tabs>
        <w:spacing w:after="120"/>
        <w:ind w:left="540"/>
        <w:rPr>
          <w:rFonts w:ascii="Arial" w:hAnsi="Arial" w:cs="Arial"/>
          <w:b/>
          <w:bCs/>
          <w:color w:val="FF0000"/>
          <w:sz w:val="20"/>
          <w:szCs w:val="20"/>
        </w:rPr>
      </w:pPr>
      <w:r w:rsidRPr="003B4A7F">
        <w:rPr>
          <w:rFonts w:ascii="Arial" w:hAnsi="Arial" w:cs="Arial"/>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t xml:space="preserve"> </w:t>
      </w:r>
    </w:p>
    <w:p w14:paraId="386CB96F" w14:textId="77777777" w:rsidR="00656FB0" w:rsidRPr="003B4A7F" w:rsidRDefault="00656FB0" w:rsidP="00656FB0">
      <w:pPr>
        <w:tabs>
          <w:tab w:val="left" w:pos="540"/>
          <w:tab w:val="left" w:pos="720"/>
          <w:tab w:val="decimal" w:pos="5760"/>
          <w:tab w:val="decimal" w:pos="7380"/>
          <w:tab w:val="decimal" w:pos="9000"/>
          <w:tab w:val="decimal" w:pos="10620"/>
          <w:tab w:val="center" w:pos="12240"/>
        </w:tabs>
        <w:rPr>
          <w:rFonts w:ascii="Arial" w:hAnsi="Arial" w:cs="Arial"/>
          <w:color w:val="FF0000"/>
          <w:sz w:val="20"/>
          <w:szCs w:val="20"/>
        </w:rPr>
      </w:pPr>
      <w:r w:rsidRPr="003B4A7F">
        <w:rPr>
          <w:rFonts w:ascii="Arial" w:hAnsi="Arial" w:cs="Arial"/>
          <w:color w:val="FF0000"/>
          <w:sz w:val="20"/>
          <w:szCs w:val="20"/>
        </w:rPr>
        <w:t xml:space="preserve"> </w:t>
      </w:r>
      <w:r>
        <w:rPr>
          <w:rFonts w:ascii="Arial" w:hAnsi="Arial" w:cs="Arial"/>
          <w:color w:val="FF0000"/>
          <w:sz w:val="20"/>
          <w:szCs w:val="20"/>
        </w:rPr>
        <w:tab/>
      </w:r>
    </w:p>
    <w:p w14:paraId="3E12A7F3" w14:textId="77777777" w:rsidR="00656FB0" w:rsidRPr="003B4A7F" w:rsidRDefault="00656FB0" w:rsidP="00656FB0">
      <w:pPr>
        <w:tabs>
          <w:tab w:val="left" w:pos="540"/>
          <w:tab w:val="left" w:pos="720"/>
          <w:tab w:val="decimal" w:pos="5760"/>
          <w:tab w:val="decimal" w:pos="7380"/>
          <w:tab w:val="decimal" w:pos="9000"/>
          <w:tab w:val="decimal" w:pos="10620"/>
          <w:tab w:val="center" w:pos="12240"/>
        </w:tabs>
        <w:rPr>
          <w:rFonts w:ascii="Arial" w:hAnsi="Arial" w:cs="Arial"/>
          <w:color w:val="FF0000"/>
          <w:sz w:val="20"/>
          <w:szCs w:val="20"/>
        </w:rPr>
      </w:pPr>
      <w:r>
        <w:rPr>
          <w:rFonts w:ascii="Arial" w:hAnsi="Arial" w:cs="Arial"/>
          <w:color w:val="FF0000"/>
          <w:sz w:val="20"/>
          <w:szCs w:val="20"/>
        </w:rPr>
        <w:tab/>
      </w:r>
      <w:r w:rsidRPr="003B4A7F">
        <w:rPr>
          <w:rFonts w:ascii="Arial" w:hAnsi="Arial" w:cs="Arial"/>
          <w:color w:val="FF0000"/>
          <w:sz w:val="20"/>
          <w:szCs w:val="20"/>
        </w:rPr>
        <w:t xml:space="preserve"> </w:t>
      </w:r>
    </w:p>
    <w:p w14:paraId="6CC1D9D6" w14:textId="77777777" w:rsidR="00656FB0" w:rsidRPr="003B4A7F" w:rsidRDefault="00656FB0" w:rsidP="00656FB0">
      <w:pPr>
        <w:tabs>
          <w:tab w:val="left" w:pos="540"/>
          <w:tab w:val="left" w:pos="720"/>
          <w:tab w:val="decimal" w:pos="5760"/>
          <w:tab w:val="decimal" w:pos="7380"/>
          <w:tab w:val="decimal" w:pos="9000"/>
          <w:tab w:val="decimal" w:pos="10620"/>
          <w:tab w:val="center" w:pos="12240"/>
        </w:tabs>
        <w:rPr>
          <w:rFonts w:ascii="Arial" w:hAnsi="Arial" w:cs="Arial"/>
          <w:b/>
          <w:bCs/>
          <w:color w:val="FF0000"/>
          <w:sz w:val="20"/>
          <w:szCs w:val="20"/>
        </w:rPr>
      </w:pPr>
      <w:r>
        <w:rPr>
          <w:rFonts w:ascii="Arial" w:hAnsi="Arial" w:cs="Arial"/>
          <w:color w:val="FF0000"/>
          <w:sz w:val="20"/>
          <w:szCs w:val="20"/>
        </w:rPr>
        <w:tab/>
      </w:r>
      <w:r w:rsidRPr="003B4A7F">
        <w:rPr>
          <w:rFonts w:ascii="Arial" w:hAnsi="Arial" w:cs="Arial"/>
          <w:color w:val="FF0000"/>
          <w:sz w:val="20"/>
          <w:szCs w:val="20"/>
        </w:rPr>
        <w:t xml:space="preserve"> </w:t>
      </w:r>
    </w:p>
    <w:p w14:paraId="63CEC84C" w14:textId="77777777" w:rsidR="00656FB0" w:rsidRPr="003B4A7F" w:rsidRDefault="00656FB0" w:rsidP="00656FB0">
      <w:pPr>
        <w:tabs>
          <w:tab w:val="left" w:pos="720"/>
          <w:tab w:val="decimal" w:pos="5760"/>
          <w:tab w:val="decimal" w:pos="7380"/>
          <w:tab w:val="decimal" w:pos="9000"/>
          <w:tab w:val="decimal" w:pos="10620"/>
          <w:tab w:val="center" w:pos="12240"/>
        </w:tabs>
        <w:spacing w:after="120"/>
        <w:rPr>
          <w:rFonts w:ascii="Arial" w:hAnsi="Arial" w:cs="Arial"/>
          <w:b/>
          <w:bCs/>
          <w:color w:val="FF0000"/>
          <w:sz w:val="20"/>
          <w:szCs w:val="20"/>
        </w:rPr>
      </w:pPr>
      <w:r w:rsidRPr="003B4A7F">
        <w:rPr>
          <w:rFonts w:ascii="Arial" w:hAnsi="Arial" w:cs="Arial"/>
          <w:b/>
          <w:bCs/>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r>
      <w:r w:rsidRPr="003B4A7F">
        <w:rPr>
          <w:rFonts w:ascii="Arial" w:hAnsi="Arial" w:cs="Arial"/>
          <w:b/>
          <w:bCs/>
          <w:color w:val="FF0000"/>
          <w:sz w:val="20"/>
          <w:szCs w:val="20"/>
        </w:rPr>
        <w:tab/>
      </w:r>
    </w:p>
    <w:p w14:paraId="470BBC85" w14:textId="75A42A87" w:rsidR="00656FB0" w:rsidRPr="00656FB0" w:rsidRDefault="00656FB0" w:rsidP="00391F41">
      <w:pPr>
        <w:tabs>
          <w:tab w:val="left" w:pos="540"/>
          <w:tab w:val="left" w:pos="720"/>
          <w:tab w:val="decimal" w:pos="5760"/>
          <w:tab w:val="decimal" w:pos="7380"/>
          <w:tab w:val="decimal" w:pos="9000"/>
          <w:tab w:val="decimal" w:pos="10620"/>
          <w:tab w:val="center" w:pos="12240"/>
        </w:tabs>
        <w:spacing w:line="240" w:lineRule="auto"/>
        <w:ind w:left="1248" w:hanging="1248"/>
        <w:jc w:val="both"/>
        <w:rPr>
          <w:rFonts w:ascii="Times New Roman" w:hAnsi="Times New Roman" w:cs="Times New Roman"/>
          <w:sz w:val="24"/>
          <w:szCs w:val="24"/>
        </w:rPr>
      </w:pPr>
      <w:r w:rsidRPr="00656FB0">
        <w:rPr>
          <w:rFonts w:ascii="Times New Roman" w:hAnsi="Times New Roman" w:cs="Times New Roman"/>
          <w:sz w:val="24"/>
          <w:szCs w:val="24"/>
        </w:rPr>
        <w:lastRenderedPageBreak/>
        <w:t xml:space="preserve">ARTICLE 5 </w:t>
      </w:r>
      <w:r w:rsidRPr="00656FB0">
        <w:rPr>
          <w:rFonts w:ascii="Times New Roman" w:hAnsi="Times New Roman" w:cs="Times New Roman"/>
          <w:sz w:val="24"/>
          <w:szCs w:val="24"/>
        </w:rPr>
        <w:tab/>
        <w:t>Voted to fix the maximum amount that may be spent during Fiscal Year 2021 beginning on July 1, 2020 for the revolving funds established in city</w:t>
      </w:r>
      <w:r w:rsidR="00391F41">
        <w:rPr>
          <w:rFonts w:ascii="Times New Roman" w:hAnsi="Times New Roman" w:cs="Times New Roman"/>
          <w:sz w:val="24"/>
          <w:szCs w:val="24"/>
        </w:rPr>
        <w:t xml:space="preserve"> </w:t>
      </w:r>
      <w:r w:rsidRPr="00656FB0">
        <w:rPr>
          <w:rFonts w:ascii="Times New Roman" w:hAnsi="Times New Roman" w:cs="Times New Roman"/>
          <w:sz w:val="24"/>
          <w:szCs w:val="24"/>
        </w:rPr>
        <w:t>ordinances/town by-laws for certain departments, boards, committees, agencies or officers in accordance with Massachusetts General Laws Chapter 44, Section 53E1⁄2.</w:t>
      </w: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4140"/>
        <w:gridCol w:w="1710"/>
      </w:tblGrid>
      <w:tr w:rsidR="00656FB0" w:rsidRPr="00844B7B" w14:paraId="3E48BFD4" w14:textId="77777777" w:rsidTr="00022D5A">
        <w:tc>
          <w:tcPr>
            <w:tcW w:w="3420" w:type="dxa"/>
          </w:tcPr>
          <w:p w14:paraId="284C0805" w14:textId="77777777" w:rsidR="00656FB0" w:rsidRPr="00022D5A" w:rsidRDefault="00656FB0" w:rsidP="00656FB0">
            <w:pPr>
              <w:spacing w:after="0" w:line="240" w:lineRule="auto"/>
              <w:jc w:val="center"/>
              <w:rPr>
                <w:rFonts w:ascii="Times New Roman" w:hAnsi="Times New Roman" w:cs="Times New Roman"/>
                <w:b/>
              </w:rPr>
            </w:pPr>
            <w:r w:rsidRPr="00022D5A">
              <w:rPr>
                <w:rFonts w:ascii="Times New Roman" w:hAnsi="Times New Roman" w:cs="Times New Roman"/>
                <w:b/>
              </w:rPr>
              <w:t>Revolving Fund</w:t>
            </w:r>
          </w:p>
        </w:tc>
        <w:tc>
          <w:tcPr>
            <w:tcW w:w="4140" w:type="dxa"/>
          </w:tcPr>
          <w:p w14:paraId="07DC8029" w14:textId="77777777" w:rsidR="00656FB0" w:rsidRPr="00022D5A" w:rsidRDefault="00656FB0" w:rsidP="00656FB0">
            <w:pPr>
              <w:spacing w:after="0" w:line="240" w:lineRule="auto"/>
              <w:jc w:val="center"/>
              <w:rPr>
                <w:rFonts w:ascii="Times New Roman" w:hAnsi="Times New Roman" w:cs="Times New Roman"/>
                <w:b/>
              </w:rPr>
            </w:pPr>
            <w:r w:rsidRPr="00022D5A">
              <w:rPr>
                <w:rFonts w:ascii="Times New Roman" w:hAnsi="Times New Roman" w:cs="Times New Roman"/>
                <w:b/>
              </w:rPr>
              <w:t>Department, Board, Committee, Agency or Officer authorized to spend from the fund</w:t>
            </w:r>
          </w:p>
        </w:tc>
        <w:tc>
          <w:tcPr>
            <w:tcW w:w="1710" w:type="dxa"/>
          </w:tcPr>
          <w:p w14:paraId="312D5E4A" w14:textId="77777777" w:rsidR="00656FB0" w:rsidRPr="00022D5A" w:rsidRDefault="00656FB0" w:rsidP="00656FB0">
            <w:pPr>
              <w:spacing w:after="0" w:line="240" w:lineRule="auto"/>
              <w:ind w:right="-108"/>
              <w:jc w:val="center"/>
              <w:rPr>
                <w:rFonts w:ascii="Times New Roman" w:hAnsi="Times New Roman" w:cs="Times New Roman"/>
                <w:b/>
              </w:rPr>
            </w:pPr>
            <w:r w:rsidRPr="00022D5A">
              <w:rPr>
                <w:rFonts w:ascii="Times New Roman" w:hAnsi="Times New Roman" w:cs="Times New Roman"/>
                <w:b/>
              </w:rPr>
              <w:t>FY2021</w:t>
            </w:r>
          </w:p>
          <w:p w14:paraId="34871BF8" w14:textId="77777777" w:rsidR="00656FB0" w:rsidRPr="00022D5A" w:rsidRDefault="00656FB0" w:rsidP="00656FB0">
            <w:pPr>
              <w:spacing w:after="0" w:line="240" w:lineRule="auto"/>
              <w:jc w:val="center"/>
              <w:rPr>
                <w:rFonts w:ascii="Times New Roman" w:hAnsi="Times New Roman" w:cs="Times New Roman"/>
                <w:b/>
              </w:rPr>
            </w:pPr>
            <w:r w:rsidRPr="00022D5A">
              <w:rPr>
                <w:rFonts w:ascii="Times New Roman" w:hAnsi="Times New Roman" w:cs="Times New Roman"/>
                <w:b/>
              </w:rPr>
              <w:t>Spending Limit</w:t>
            </w:r>
          </w:p>
        </w:tc>
      </w:tr>
      <w:tr w:rsidR="00656FB0" w:rsidRPr="00844B7B" w14:paraId="69D025B9" w14:textId="77777777" w:rsidTr="00022D5A">
        <w:trPr>
          <w:trHeight w:val="307"/>
        </w:trPr>
        <w:tc>
          <w:tcPr>
            <w:tcW w:w="3420" w:type="dxa"/>
          </w:tcPr>
          <w:p w14:paraId="07F3ED7A"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Conservation Commission</w:t>
            </w:r>
          </w:p>
        </w:tc>
        <w:tc>
          <w:tcPr>
            <w:tcW w:w="4140" w:type="dxa"/>
          </w:tcPr>
          <w:p w14:paraId="33EA2368"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Conservation Commission</w:t>
            </w:r>
          </w:p>
        </w:tc>
        <w:tc>
          <w:tcPr>
            <w:tcW w:w="1710" w:type="dxa"/>
          </w:tcPr>
          <w:p w14:paraId="385D2E90"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   20,000</w:t>
            </w:r>
          </w:p>
        </w:tc>
      </w:tr>
      <w:tr w:rsidR="00656FB0" w:rsidRPr="00844B7B" w14:paraId="0D64EE08" w14:textId="77777777" w:rsidTr="00022D5A">
        <w:trPr>
          <w:trHeight w:val="307"/>
        </w:trPr>
        <w:tc>
          <w:tcPr>
            <w:tcW w:w="3420" w:type="dxa"/>
          </w:tcPr>
          <w:p w14:paraId="71441B1F"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Board of Health consulting</w:t>
            </w:r>
          </w:p>
        </w:tc>
        <w:tc>
          <w:tcPr>
            <w:tcW w:w="4140" w:type="dxa"/>
          </w:tcPr>
          <w:p w14:paraId="5CD16A33"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Board of Health</w:t>
            </w:r>
          </w:p>
        </w:tc>
        <w:tc>
          <w:tcPr>
            <w:tcW w:w="1710" w:type="dxa"/>
          </w:tcPr>
          <w:p w14:paraId="68E3FCC5"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   30,000</w:t>
            </w:r>
          </w:p>
        </w:tc>
      </w:tr>
      <w:tr w:rsidR="00656FB0" w:rsidRPr="00844B7B" w14:paraId="736CC884" w14:textId="77777777" w:rsidTr="00022D5A">
        <w:trPr>
          <w:trHeight w:val="307"/>
        </w:trPr>
        <w:tc>
          <w:tcPr>
            <w:tcW w:w="3420" w:type="dxa"/>
          </w:tcPr>
          <w:p w14:paraId="740C61ED"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Recycling bins</w:t>
            </w:r>
          </w:p>
        </w:tc>
        <w:tc>
          <w:tcPr>
            <w:tcW w:w="4140" w:type="dxa"/>
          </w:tcPr>
          <w:p w14:paraId="1A15A3B5"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Highway Surveyor</w:t>
            </w:r>
          </w:p>
        </w:tc>
        <w:tc>
          <w:tcPr>
            <w:tcW w:w="1710" w:type="dxa"/>
          </w:tcPr>
          <w:p w14:paraId="4B360BBA"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     5,000</w:t>
            </w:r>
          </w:p>
        </w:tc>
      </w:tr>
      <w:tr w:rsidR="00656FB0" w:rsidRPr="00844B7B" w14:paraId="334465A5" w14:textId="77777777" w:rsidTr="00022D5A">
        <w:trPr>
          <w:trHeight w:val="307"/>
        </w:trPr>
        <w:tc>
          <w:tcPr>
            <w:tcW w:w="3420" w:type="dxa"/>
          </w:tcPr>
          <w:p w14:paraId="2F556A03"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Earth Removal Review</w:t>
            </w:r>
          </w:p>
        </w:tc>
        <w:tc>
          <w:tcPr>
            <w:tcW w:w="4140" w:type="dxa"/>
          </w:tcPr>
          <w:p w14:paraId="7AD0CAE1"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Board of Selectmen</w:t>
            </w:r>
          </w:p>
        </w:tc>
        <w:tc>
          <w:tcPr>
            <w:tcW w:w="1710" w:type="dxa"/>
          </w:tcPr>
          <w:p w14:paraId="3704191E"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   10,000</w:t>
            </w:r>
          </w:p>
        </w:tc>
      </w:tr>
      <w:tr w:rsidR="00656FB0" w:rsidRPr="00844B7B" w14:paraId="059E1527" w14:textId="77777777" w:rsidTr="00022D5A">
        <w:trPr>
          <w:trHeight w:val="307"/>
        </w:trPr>
        <w:tc>
          <w:tcPr>
            <w:tcW w:w="3420" w:type="dxa"/>
          </w:tcPr>
          <w:p w14:paraId="61FC4B4C"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Planning Board consulting</w:t>
            </w:r>
          </w:p>
        </w:tc>
        <w:tc>
          <w:tcPr>
            <w:tcW w:w="4140" w:type="dxa"/>
          </w:tcPr>
          <w:p w14:paraId="26E19314"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Planning Board</w:t>
            </w:r>
          </w:p>
        </w:tc>
        <w:tc>
          <w:tcPr>
            <w:tcW w:w="1710" w:type="dxa"/>
          </w:tcPr>
          <w:p w14:paraId="36D43265"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   30,000</w:t>
            </w:r>
          </w:p>
        </w:tc>
      </w:tr>
      <w:tr w:rsidR="00656FB0" w:rsidRPr="00844B7B" w14:paraId="2B2F4E20" w14:textId="77777777" w:rsidTr="00022D5A">
        <w:trPr>
          <w:trHeight w:val="307"/>
        </w:trPr>
        <w:tc>
          <w:tcPr>
            <w:tcW w:w="3420" w:type="dxa"/>
          </w:tcPr>
          <w:p w14:paraId="1C9E1F16"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Building Inspector consulting</w:t>
            </w:r>
          </w:p>
        </w:tc>
        <w:tc>
          <w:tcPr>
            <w:tcW w:w="4140" w:type="dxa"/>
          </w:tcPr>
          <w:p w14:paraId="791B3F05"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Building Inspector</w:t>
            </w:r>
          </w:p>
        </w:tc>
        <w:tc>
          <w:tcPr>
            <w:tcW w:w="1710" w:type="dxa"/>
          </w:tcPr>
          <w:p w14:paraId="254D8D37"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   15,000</w:t>
            </w:r>
          </w:p>
        </w:tc>
      </w:tr>
      <w:tr w:rsidR="00656FB0" w:rsidRPr="00844B7B" w14:paraId="301B7EDC" w14:textId="77777777" w:rsidTr="00022D5A">
        <w:trPr>
          <w:trHeight w:val="307"/>
        </w:trPr>
        <w:tc>
          <w:tcPr>
            <w:tcW w:w="3420" w:type="dxa"/>
          </w:tcPr>
          <w:p w14:paraId="50D4DE9E"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Youth and Recreation Programs</w:t>
            </w:r>
          </w:p>
        </w:tc>
        <w:tc>
          <w:tcPr>
            <w:tcW w:w="4140" w:type="dxa"/>
          </w:tcPr>
          <w:p w14:paraId="116D27B2"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Youth and Recreation</w:t>
            </w:r>
          </w:p>
        </w:tc>
        <w:tc>
          <w:tcPr>
            <w:tcW w:w="1710" w:type="dxa"/>
          </w:tcPr>
          <w:p w14:paraId="23989867"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   90,000</w:t>
            </w:r>
          </w:p>
        </w:tc>
      </w:tr>
      <w:tr w:rsidR="00656FB0" w:rsidRPr="00844B7B" w14:paraId="1CEF77C6" w14:textId="77777777" w:rsidTr="00022D5A">
        <w:trPr>
          <w:trHeight w:val="307"/>
        </w:trPr>
        <w:tc>
          <w:tcPr>
            <w:tcW w:w="3420" w:type="dxa"/>
          </w:tcPr>
          <w:p w14:paraId="29DE96CA"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CPR classes</w:t>
            </w:r>
          </w:p>
        </w:tc>
        <w:tc>
          <w:tcPr>
            <w:tcW w:w="4140" w:type="dxa"/>
          </w:tcPr>
          <w:p w14:paraId="5B4B8731"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Fire Chief</w:t>
            </w:r>
          </w:p>
        </w:tc>
        <w:tc>
          <w:tcPr>
            <w:tcW w:w="1710" w:type="dxa"/>
          </w:tcPr>
          <w:p w14:paraId="7B8E4B66" w14:textId="77777777" w:rsidR="00656FB0" w:rsidRPr="00022D5A" w:rsidRDefault="00656FB0" w:rsidP="00656FB0">
            <w:pPr>
              <w:tabs>
                <w:tab w:val="left" w:pos="648"/>
              </w:tabs>
              <w:spacing w:after="0" w:line="240" w:lineRule="auto"/>
              <w:rPr>
                <w:rFonts w:ascii="Times New Roman" w:hAnsi="Times New Roman" w:cs="Times New Roman"/>
              </w:rPr>
            </w:pPr>
            <w:r w:rsidRPr="00022D5A">
              <w:rPr>
                <w:rFonts w:ascii="Times New Roman" w:hAnsi="Times New Roman" w:cs="Times New Roman"/>
              </w:rPr>
              <w:t>$     5,000</w:t>
            </w:r>
          </w:p>
        </w:tc>
      </w:tr>
      <w:tr w:rsidR="00656FB0" w:rsidRPr="00844B7B" w14:paraId="4A08559B" w14:textId="77777777" w:rsidTr="00022D5A">
        <w:trPr>
          <w:trHeight w:val="307"/>
        </w:trPr>
        <w:tc>
          <w:tcPr>
            <w:tcW w:w="3420" w:type="dxa"/>
          </w:tcPr>
          <w:p w14:paraId="29D2BA2D"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ZBA consulting</w:t>
            </w:r>
          </w:p>
        </w:tc>
        <w:tc>
          <w:tcPr>
            <w:tcW w:w="4140" w:type="dxa"/>
          </w:tcPr>
          <w:p w14:paraId="143D229F"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Zoning Board of Appeals</w:t>
            </w:r>
          </w:p>
        </w:tc>
        <w:tc>
          <w:tcPr>
            <w:tcW w:w="1710" w:type="dxa"/>
          </w:tcPr>
          <w:p w14:paraId="0865F22D" w14:textId="77777777" w:rsidR="00656FB0" w:rsidRPr="00022D5A" w:rsidRDefault="00656FB0" w:rsidP="00656FB0">
            <w:pPr>
              <w:tabs>
                <w:tab w:val="left" w:pos="660"/>
              </w:tabs>
              <w:spacing w:after="0" w:line="240" w:lineRule="auto"/>
              <w:rPr>
                <w:rFonts w:ascii="Times New Roman" w:hAnsi="Times New Roman" w:cs="Times New Roman"/>
              </w:rPr>
            </w:pPr>
            <w:r w:rsidRPr="00022D5A">
              <w:rPr>
                <w:rFonts w:ascii="Times New Roman" w:hAnsi="Times New Roman" w:cs="Times New Roman"/>
              </w:rPr>
              <w:t>$   25,000</w:t>
            </w:r>
          </w:p>
        </w:tc>
      </w:tr>
      <w:tr w:rsidR="00656FB0" w:rsidRPr="00844B7B" w14:paraId="73D35755" w14:textId="77777777" w:rsidTr="00022D5A">
        <w:trPr>
          <w:trHeight w:val="307"/>
        </w:trPr>
        <w:tc>
          <w:tcPr>
            <w:tcW w:w="3420" w:type="dxa"/>
          </w:tcPr>
          <w:p w14:paraId="3CC8EA0F"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Library computer, printers &amp; copier</w:t>
            </w:r>
          </w:p>
        </w:tc>
        <w:tc>
          <w:tcPr>
            <w:tcW w:w="4140" w:type="dxa"/>
          </w:tcPr>
          <w:p w14:paraId="02C8179F"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Library Trustees</w:t>
            </w:r>
          </w:p>
        </w:tc>
        <w:tc>
          <w:tcPr>
            <w:tcW w:w="1710" w:type="dxa"/>
          </w:tcPr>
          <w:p w14:paraId="513EDDE4"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     5,000</w:t>
            </w:r>
          </w:p>
        </w:tc>
      </w:tr>
      <w:tr w:rsidR="00656FB0" w:rsidRPr="00844B7B" w14:paraId="6F140CEF" w14:textId="77777777" w:rsidTr="00022D5A">
        <w:trPr>
          <w:trHeight w:val="307"/>
        </w:trPr>
        <w:tc>
          <w:tcPr>
            <w:tcW w:w="3420" w:type="dxa"/>
          </w:tcPr>
          <w:p w14:paraId="0DCA511E"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Selectmen legal advertising</w:t>
            </w:r>
          </w:p>
        </w:tc>
        <w:tc>
          <w:tcPr>
            <w:tcW w:w="4140" w:type="dxa"/>
          </w:tcPr>
          <w:p w14:paraId="25969B7B"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Board of Selectmen</w:t>
            </w:r>
          </w:p>
        </w:tc>
        <w:tc>
          <w:tcPr>
            <w:tcW w:w="1710" w:type="dxa"/>
          </w:tcPr>
          <w:p w14:paraId="1DD77E46"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     1,500</w:t>
            </w:r>
          </w:p>
        </w:tc>
      </w:tr>
      <w:tr w:rsidR="00656FB0" w:rsidRPr="00844B7B" w14:paraId="05B27077" w14:textId="77777777" w:rsidTr="00022D5A">
        <w:trPr>
          <w:trHeight w:val="307"/>
        </w:trPr>
        <w:tc>
          <w:tcPr>
            <w:tcW w:w="3420" w:type="dxa"/>
          </w:tcPr>
          <w:p w14:paraId="6F410DEE"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Council on Aging Elderbus</w:t>
            </w:r>
          </w:p>
        </w:tc>
        <w:tc>
          <w:tcPr>
            <w:tcW w:w="4140" w:type="dxa"/>
          </w:tcPr>
          <w:p w14:paraId="2DC04CE3"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Council on Aging</w:t>
            </w:r>
          </w:p>
        </w:tc>
        <w:tc>
          <w:tcPr>
            <w:tcW w:w="1710" w:type="dxa"/>
          </w:tcPr>
          <w:p w14:paraId="455269D2"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   15,000</w:t>
            </w:r>
          </w:p>
        </w:tc>
      </w:tr>
      <w:tr w:rsidR="00656FB0" w:rsidRPr="00844B7B" w14:paraId="53AAF7CC" w14:textId="77777777" w:rsidTr="00022D5A">
        <w:trPr>
          <w:trHeight w:val="307"/>
        </w:trPr>
        <w:tc>
          <w:tcPr>
            <w:tcW w:w="3420" w:type="dxa"/>
          </w:tcPr>
          <w:p w14:paraId="29912A2C"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Inspector wages</w:t>
            </w:r>
          </w:p>
        </w:tc>
        <w:tc>
          <w:tcPr>
            <w:tcW w:w="4140" w:type="dxa"/>
          </w:tcPr>
          <w:p w14:paraId="410BA284"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Building Inspector</w:t>
            </w:r>
          </w:p>
        </w:tc>
        <w:tc>
          <w:tcPr>
            <w:tcW w:w="1710" w:type="dxa"/>
          </w:tcPr>
          <w:p w14:paraId="76667532"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$ 100,000</w:t>
            </w:r>
          </w:p>
        </w:tc>
      </w:tr>
      <w:tr w:rsidR="00656FB0" w:rsidRPr="00844B7B" w14:paraId="0F914495" w14:textId="77777777" w:rsidTr="00022D5A">
        <w:trPr>
          <w:trHeight w:val="307"/>
        </w:trPr>
        <w:tc>
          <w:tcPr>
            <w:tcW w:w="3420" w:type="dxa"/>
          </w:tcPr>
          <w:p w14:paraId="60F13808"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Concession stand</w:t>
            </w:r>
          </w:p>
        </w:tc>
        <w:tc>
          <w:tcPr>
            <w:tcW w:w="4140" w:type="dxa"/>
          </w:tcPr>
          <w:p w14:paraId="20FF6C77"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Board of Selectmen</w:t>
            </w:r>
          </w:p>
        </w:tc>
        <w:tc>
          <w:tcPr>
            <w:tcW w:w="1710" w:type="dxa"/>
          </w:tcPr>
          <w:p w14:paraId="01F0D7BE"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   10,000</w:t>
            </w:r>
          </w:p>
        </w:tc>
      </w:tr>
      <w:tr w:rsidR="00656FB0" w:rsidRPr="00844B7B" w14:paraId="35A45B3E" w14:textId="77777777" w:rsidTr="00022D5A">
        <w:trPr>
          <w:trHeight w:val="307"/>
        </w:trPr>
        <w:tc>
          <w:tcPr>
            <w:tcW w:w="3420" w:type="dxa"/>
          </w:tcPr>
          <w:p w14:paraId="5300B038"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Solar projects</w:t>
            </w:r>
          </w:p>
        </w:tc>
        <w:tc>
          <w:tcPr>
            <w:tcW w:w="4140" w:type="dxa"/>
          </w:tcPr>
          <w:p w14:paraId="5C7525A4"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Board of Selectmen</w:t>
            </w:r>
          </w:p>
        </w:tc>
        <w:tc>
          <w:tcPr>
            <w:tcW w:w="1710" w:type="dxa"/>
          </w:tcPr>
          <w:p w14:paraId="1531E17E"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   10,000</w:t>
            </w:r>
          </w:p>
        </w:tc>
      </w:tr>
      <w:tr w:rsidR="00656FB0" w:rsidRPr="00844B7B" w14:paraId="0BFB091A" w14:textId="77777777" w:rsidTr="00022D5A">
        <w:trPr>
          <w:trHeight w:val="307"/>
        </w:trPr>
        <w:tc>
          <w:tcPr>
            <w:tcW w:w="3420" w:type="dxa"/>
          </w:tcPr>
          <w:p w14:paraId="7D4D2366"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Library book replacement</w:t>
            </w:r>
          </w:p>
        </w:tc>
        <w:tc>
          <w:tcPr>
            <w:tcW w:w="4140" w:type="dxa"/>
          </w:tcPr>
          <w:p w14:paraId="13540402"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Library Trustees</w:t>
            </w:r>
          </w:p>
        </w:tc>
        <w:tc>
          <w:tcPr>
            <w:tcW w:w="1710" w:type="dxa"/>
          </w:tcPr>
          <w:p w14:paraId="192A6F42" w14:textId="77777777" w:rsidR="00656FB0" w:rsidRPr="00022D5A" w:rsidRDefault="00656FB0" w:rsidP="00656FB0">
            <w:pPr>
              <w:tabs>
                <w:tab w:val="left" w:pos="636"/>
              </w:tabs>
              <w:spacing w:after="0" w:line="240" w:lineRule="auto"/>
              <w:rPr>
                <w:rFonts w:ascii="Times New Roman" w:hAnsi="Times New Roman" w:cs="Times New Roman"/>
              </w:rPr>
            </w:pPr>
            <w:r w:rsidRPr="00022D5A">
              <w:rPr>
                <w:rFonts w:ascii="Times New Roman" w:hAnsi="Times New Roman" w:cs="Times New Roman"/>
              </w:rPr>
              <w:t>$     2,000</w:t>
            </w:r>
          </w:p>
        </w:tc>
      </w:tr>
      <w:tr w:rsidR="00656FB0" w:rsidRPr="00844B7B" w14:paraId="5BFA7952" w14:textId="77777777" w:rsidTr="00022D5A">
        <w:trPr>
          <w:trHeight w:val="307"/>
        </w:trPr>
        <w:tc>
          <w:tcPr>
            <w:tcW w:w="3420" w:type="dxa"/>
          </w:tcPr>
          <w:p w14:paraId="3898E0EB"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Water tower/cell tower inspections</w:t>
            </w:r>
          </w:p>
        </w:tc>
        <w:tc>
          <w:tcPr>
            <w:tcW w:w="4140" w:type="dxa"/>
          </w:tcPr>
          <w:p w14:paraId="5BF9733B" w14:textId="77777777" w:rsidR="00656FB0" w:rsidRPr="00022D5A" w:rsidRDefault="00656FB0" w:rsidP="00656FB0">
            <w:pPr>
              <w:spacing w:after="0" w:line="240" w:lineRule="auto"/>
              <w:rPr>
                <w:rFonts w:ascii="Times New Roman" w:hAnsi="Times New Roman" w:cs="Times New Roman"/>
              </w:rPr>
            </w:pPr>
            <w:r w:rsidRPr="00022D5A">
              <w:rPr>
                <w:rFonts w:ascii="Times New Roman" w:hAnsi="Times New Roman" w:cs="Times New Roman"/>
              </w:rPr>
              <w:t>Board of Water Commissioners</w:t>
            </w:r>
          </w:p>
        </w:tc>
        <w:tc>
          <w:tcPr>
            <w:tcW w:w="1710" w:type="dxa"/>
          </w:tcPr>
          <w:p w14:paraId="0BC692CD" w14:textId="77777777" w:rsidR="00656FB0" w:rsidRPr="00022D5A" w:rsidRDefault="00656FB0" w:rsidP="00656FB0">
            <w:pPr>
              <w:tabs>
                <w:tab w:val="left" w:pos="672"/>
              </w:tabs>
              <w:spacing w:after="0" w:line="240" w:lineRule="auto"/>
              <w:rPr>
                <w:rFonts w:ascii="Times New Roman" w:hAnsi="Times New Roman" w:cs="Times New Roman"/>
              </w:rPr>
            </w:pPr>
            <w:r w:rsidRPr="00022D5A">
              <w:rPr>
                <w:rFonts w:ascii="Times New Roman" w:hAnsi="Times New Roman" w:cs="Times New Roman"/>
              </w:rPr>
              <w:t>$   20,000</w:t>
            </w:r>
          </w:p>
        </w:tc>
      </w:tr>
    </w:tbl>
    <w:p w14:paraId="183D2CC0" w14:textId="49F3AEEB" w:rsidR="00656FB0" w:rsidRPr="00D61A56" w:rsidRDefault="00774417" w:rsidP="00774417">
      <w:pPr>
        <w:tabs>
          <w:tab w:val="left" w:pos="144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56FB0" w:rsidRPr="00D61A56">
        <w:rPr>
          <w:rFonts w:ascii="Times New Roman" w:hAnsi="Times New Roman" w:cs="Times New Roman"/>
          <w:sz w:val="24"/>
          <w:szCs w:val="24"/>
        </w:rPr>
        <w:t xml:space="preserve">Proposed by the Board of Selectmen </w:t>
      </w:r>
    </w:p>
    <w:p w14:paraId="7DEA7A78" w14:textId="248A4411" w:rsidR="00656FB0" w:rsidRPr="00D61A56" w:rsidRDefault="00774417" w:rsidP="00774417">
      <w:pPr>
        <w:tabs>
          <w:tab w:val="left" w:pos="14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656FB0" w:rsidRPr="00D61A56">
        <w:rPr>
          <w:rFonts w:ascii="Times New Roman" w:hAnsi="Times New Roman" w:cs="Times New Roman"/>
          <w:b/>
          <w:sz w:val="24"/>
          <w:szCs w:val="24"/>
        </w:rPr>
        <w:t>Passed (Consent Agenda Article)</w:t>
      </w:r>
    </w:p>
    <w:p w14:paraId="27693AB1" w14:textId="77777777" w:rsidR="00656FB0" w:rsidRPr="00D61A56" w:rsidRDefault="00656FB0" w:rsidP="00656FB0">
      <w:pPr>
        <w:spacing w:after="0" w:line="240" w:lineRule="auto"/>
        <w:ind w:left="1440" w:hanging="1440"/>
        <w:jc w:val="center"/>
        <w:rPr>
          <w:rFonts w:ascii="Times New Roman" w:hAnsi="Times New Roman" w:cs="Times New Roman"/>
          <w:b/>
          <w:sz w:val="24"/>
          <w:szCs w:val="24"/>
        </w:rPr>
      </w:pPr>
    </w:p>
    <w:p w14:paraId="0AFD5DC3" w14:textId="200FA9A6" w:rsidR="00656FB0" w:rsidRPr="00656FB0" w:rsidRDefault="00656FB0" w:rsidP="002E0558">
      <w:pPr>
        <w:tabs>
          <w:tab w:val="left" w:pos="0"/>
          <w:tab w:val="left" w:pos="720"/>
        </w:tabs>
        <w:spacing w:after="60" w:line="240" w:lineRule="auto"/>
        <w:ind w:left="1440" w:hanging="2160"/>
        <w:jc w:val="both"/>
        <w:rPr>
          <w:rFonts w:ascii="Times New Roman" w:hAnsi="Times New Roman" w:cs="Times New Roman"/>
          <w:sz w:val="24"/>
          <w:szCs w:val="24"/>
        </w:rPr>
      </w:pPr>
      <w:r w:rsidRPr="00656FB0">
        <w:rPr>
          <w:rFonts w:ascii="Times New Roman" w:hAnsi="Times New Roman" w:cs="Times New Roman"/>
          <w:sz w:val="24"/>
          <w:szCs w:val="24"/>
        </w:rPr>
        <w:tab/>
        <w:t>ARTICLE 6</w:t>
      </w:r>
      <w:r w:rsidR="002E0558">
        <w:rPr>
          <w:rFonts w:ascii="Times New Roman" w:hAnsi="Times New Roman" w:cs="Times New Roman"/>
          <w:sz w:val="24"/>
          <w:szCs w:val="24"/>
        </w:rPr>
        <w:t xml:space="preserve"> </w:t>
      </w:r>
      <w:r w:rsidR="000D2FC0">
        <w:rPr>
          <w:rFonts w:ascii="Times New Roman" w:hAnsi="Times New Roman" w:cs="Times New Roman"/>
          <w:sz w:val="24"/>
          <w:szCs w:val="24"/>
        </w:rPr>
        <w:tab/>
      </w:r>
      <w:r w:rsidRPr="00656FB0">
        <w:rPr>
          <w:rFonts w:ascii="Times New Roman" w:hAnsi="Times New Roman" w:cs="Times New Roman"/>
          <w:sz w:val="24"/>
          <w:szCs w:val="24"/>
        </w:rPr>
        <w:t>Voted to raise and appropriate the sum of $75,000 to the Reserve Fund to cover extraordinary or unforeseen expenditures during Fiscal Year 2021 in accordance with Chapter 40, Section 6 of the Massachusetts General Laws, and to transfer from Water Retained Earnings the sum of $50,000 to the Water Department Reserve Fund.</w:t>
      </w:r>
    </w:p>
    <w:p w14:paraId="3502C3ED" w14:textId="77777777" w:rsidR="00656FB0" w:rsidRPr="00656FB0" w:rsidRDefault="00656FB0" w:rsidP="002E0558">
      <w:pPr>
        <w:spacing w:after="0" w:line="240" w:lineRule="auto"/>
        <w:rPr>
          <w:rFonts w:ascii="Times New Roman" w:hAnsi="Times New Roman" w:cs="Times New Roman"/>
          <w:sz w:val="24"/>
          <w:szCs w:val="24"/>
        </w:rPr>
      </w:pPr>
      <w:r w:rsidRPr="00656FB0">
        <w:rPr>
          <w:rFonts w:ascii="Times New Roman" w:hAnsi="Times New Roman" w:cs="Times New Roman"/>
          <w:sz w:val="24"/>
          <w:szCs w:val="24"/>
        </w:rPr>
        <w:tab/>
      </w:r>
      <w:r w:rsidRPr="00656FB0">
        <w:rPr>
          <w:rFonts w:ascii="Times New Roman" w:hAnsi="Times New Roman" w:cs="Times New Roman"/>
          <w:sz w:val="24"/>
          <w:szCs w:val="24"/>
        </w:rPr>
        <w:tab/>
        <w:t>Proposed by the Finance Committee</w:t>
      </w:r>
    </w:p>
    <w:p w14:paraId="46233CE1" w14:textId="40C5D3BE" w:rsidR="00656FB0" w:rsidRPr="00656FB0" w:rsidRDefault="00656FB0" w:rsidP="00656FB0">
      <w:pPr>
        <w:tabs>
          <w:tab w:val="left" w:pos="1440"/>
        </w:tabs>
        <w:spacing w:after="0" w:line="240" w:lineRule="auto"/>
        <w:rPr>
          <w:rStyle w:val="PageNumber"/>
          <w:rFonts w:ascii="Times New Roman" w:hAnsi="Times New Roman" w:cs="Times New Roman"/>
          <w:b/>
          <w:bCs/>
          <w:sz w:val="24"/>
          <w:szCs w:val="24"/>
        </w:rPr>
      </w:pPr>
      <w:r w:rsidRPr="00656FB0">
        <w:rPr>
          <w:rStyle w:val="PageNumber"/>
          <w:rFonts w:ascii="Times New Roman" w:hAnsi="Times New Roman" w:cs="Times New Roman"/>
          <w:b/>
          <w:bCs/>
          <w:sz w:val="24"/>
          <w:szCs w:val="24"/>
        </w:rPr>
        <w:tab/>
        <w:t>Passed (Consent Agenda Article)</w:t>
      </w:r>
    </w:p>
    <w:p w14:paraId="50E35F26" w14:textId="77777777" w:rsidR="00656FB0" w:rsidRPr="00656FB0" w:rsidRDefault="00656FB0" w:rsidP="00656FB0">
      <w:pPr>
        <w:spacing w:after="0" w:line="240" w:lineRule="auto"/>
        <w:ind w:left="360"/>
        <w:rPr>
          <w:rStyle w:val="PageNumber"/>
          <w:rFonts w:ascii="Times New Roman" w:hAnsi="Times New Roman" w:cs="Times New Roman"/>
          <w:color w:val="FF0000"/>
          <w:sz w:val="24"/>
          <w:szCs w:val="24"/>
        </w:rPr>
      </w:pPr>
    </w:p>
    <w:p w14:paraId="3DC625B9" w14:textId="156BDEFE" w:rsidR="00656FB0" w:rsidRPr="00656FB0" w:rsidRDefault="00656FB0" w:rsidP="00DF016F">
      <w:pPr>
        <w:tabs>
          <w:tab w:val="left" w:pos="0"/>
          <w:tab w:val="left" w:pos="720"/>
          <w:tab w:val="left" w:pos="1440"/>
        </w:tabs>
        <w:spacing w:after="60" w:line="240" w:lineRule="auto"/>
        <w:ind w:left="1440" w:hanging="1710"/>
        <w:jc w:val="both"/>
        <w:rPr>
          <w:rFonts w:ascii="Times New Roman" w:hAnsi="Times New Roman" w:cs="Times New Roman"/>
          <w:sz w:val="24"/>
          <w:szCs w:val="24"/>
        </w:rPr>
      </w:pPr>
      <w:r w:rsidRPr="00656FB0">
        <w:rPr>
          <w:rFonts w:ascii="Times New Roman" w:hAnsi="Times New Roman" w:cs="Times New Roman"/>
          <w:color w:val="FF0000"/>
          <w:sz w:val="24"/>
          <w:szCs w:val="24"/>
        </w:rPr>
        <w:tab/>
      </w:r>
      <w:r w:rsidRPr="00656FB0">
        <w:rPr>
          <w:rFonts w:ascii="Times New Roman" w:hAnsi="Times New Roman" w:cs="Times New Roman"/>
          <w:sz w:val="24"/>
          <w:szCs w:val="24"/>
        </w:rPr>
        <w:t>ARTICLE 7</w:t>
      </w:r>
      <w:r w:rsidR="000D2FC0">
        <w:rPr>
          <w:rFonts w:ascii="Times New Roman" w:hAnsi="Times New Roman" w:cs="Times New Roman"/>
          <w:sz w:val="24"/>
          <w:szCs w:val="24"/>
        </w:rPr>
        <w:tab/>
      </w:r>
      <w:r w:rsidRPr="00656FB0">
        <w:rPr>
          <w:rFonts w:ascii="Times New Roman" w:hAnsi="Times New Roman" w:cs="Times New Roman"/>
          <w:sz w:val="24"/>
          <w:szCs w:val="24"/>
        </w:rPr>
        <w:t>Voted to raise and appropriate $10,400 to fund the provisions of the collectiv</w:t>
      </w:r>
      <w:r w:rsidR="000D2FC0">
        <w:rPr>
          <w:rFonts w:ascii="Times New Roman" w:hAnsi="Times New Roman" w:cs="Times New Roman"/>
          <w:sz w:val="24"/>
          <w:szCs w:val="24"/>
        </w:rPr>
        <w:t xml:space="preserve">e </w:t>
      </w:r>
      <w:r w:rsidRPr="00656FB0">
        <w:rPr>
          <w:rFonts w:ascii="Times New Roman" w:hAnsi="Times New Roman" w:cs="Times New Roman"/>
          <w:sz w:val="24"/>
          <w:szCs w:val="24"/>
        </w:rPr>
        <w:t xml:space="preserve">bargaining agreement for Fiscal Year 2021 between IAFF, Local 3159 (Firefighters) and the Town of Halifax. </w:t>
      </w:r>
    </w:p>
    <w:p w14:paraId="75A1F9C7" w14:textId="73A2AC06" w:rsidR="00656FB0" w:rsidRPr="00656FB0" w:rsidRDefault="000D2FC0" w:rsidP="000D2FC0">
      <w:pPr>
        <w:tabs>
          <w:tab w:val="left" w:pos="144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656FB0" w:rsidRPr="00656FB0">
        <w:rPr>
          <w:rFonts w:ascii="Times New Roman" w:hAnsi="Times New Roman" w:cs="Times New Roman"/>
          <w:sz w:val="24"/>
          <w:szCs w:val="24"/>
        </w:rPr>
        <w:t>Proposed by the Board of Selectmen – Gordon C. Andrews</w:t>
      </w:r>
    </w:p>
    <w:p w14:paraId="61F843BF" w14:textId="42AE5ABD" w:rsidR="00656FB0" w:rsidRPr="00656FB0" w:rsidRDefault="000D2FC0" w:rsidP="000D2FC0">
      <w:pPr>
        <w:tabs>
          <w:tab w:val="left" w:pos="144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w:t>
      </w:r>
    </w:p>
    <w:p w14:paraId="0C4BEB5A" w14:textId="26E0B14C" w:rsidR="00656FB0" w:rsidRDefault="00656FB0" w:rsidP="00656FB0">
      <w:pPr>
        <w:spacing w:after="0" w:line="240" w:lineRule="auto"/>
        <w:jc w:val="both"/>
        <w:rPr>
          <w:rFonts w:ascii="Times New Roman" w:hAnsi="Times New Roman" w:cs="Times New Roman"/>
          <w:sz w:val="24"/>
          <w:szCs w:val="24"/>
        </w:rPr>
      </w:pPr>
    </w:p>
    <w:p w14:paraId="14FE6C1B" w14:textId="7F8603D3" w:rsidR="00DF016F" w:rsidRDefault="00DF016F" w:rsidP="00656FB0">
      <w:pPr>
        <w:spacing w:after="0" w:line="240" w:lineRule="auto"/>
        <w:jc w:val="both"/>
        <w:rPr>
          <w:rFonts w:ascii="Times New Roman" w:hAnsi="Times New Roman" w:cs="Times New Roman"/>
          <w:sz w:val="24"/>
          <w:szCs w:val="24"/>
        </w:rPr>
      </w:pPr>
    </w:p>
    <w:p w14:paraId="534DA273" w14:textId="645DE5B9" w:rsidR="00DF016F" w:rsidRDefault="00DF016F" w:rsidP="00656FB0">
      <w:pPr>
        <w:spacing w:after="0" w:line="240" w:lineRule="auto"/>
        <w:jc w:val="both"/>
        <w:rPr>
          <w:rFonts w:ascii="Times New Roman" w:hAnsi="Times New Roman" w:cs="Times New Roman"/>
          <w:sz w:val="24"/>
          <w:szCs w:val="24"/>
        </w:rPr>
      </w:pPr>
    </w:p>
    <w:p w14:paraId="0142E325" w14:textId="77777777" w:rsidR="00DF016F" w:rsidRPr="00656FB0" w:rsidRDefault="00DF016F" w:rsidP="00656FB0">
      <w:pPr>
        <w:spacing w:after="0" w:line="240" w:lineRule="auto"/>
        <w:jc w:val="both"/>
        <w:rPr>
          <w:rFonts w:ascii="Times New Roman" w:hAnsi="Times New Roman" w:cs="Times New Roman"/>
          <w:sz w:val="24"/>
          <w:szCs w:val="24"/>
        </w:rPr>
      </w:pPr>
    </w:p>
    <w:p w14:paraId="5790A3ED" w14:textId="0B5B57D8" w:rsidR="00656FB0" w:rsidRPr="00656FB0" w:rsidRDefault="00656FB0" w:rsidP="00DF016F">
      <w:pPr>
        <w:tabs>
          <w:tab w:val="left" w:pos="720"/>
          <w:tab w:val="left" w:pos="144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lastRenderedPageBreak/>
        <w:t>ARTICLE 8</w:t>
      </w:r>
      <w:r w:rsidR="000D2FC0">
        <w:rPr>
          <w:rFonts w:ascii="Times New Roman" w:hAnsi="Times New Roman" w:cs="Times New Roman"/>
          <w:color w:val="FF0000"/>
          <w:sz w:val="24"/>
          <w:szCs w:val="24"/>
        </w:rPr>
        <w:tab/>
      </w:r>
      <w:r w:rsidRPr="00656FB0">
        <w:rPr>
          <w:rFonts w:ascii="Times New Roman" w:hAnsi="Times New Roman" w:cs="Times New Roman"/>
          <w:sz w:val="24"/>
          <w:szCs w:val="24"/>
        </w:rPr>
        <w:t>Voted to raise and appropriate $6,622 to fund the provisions of the collective</w:t>
      </w:r>
      <w:r w:rsidR="000D2FC0">
        <w:rPr>
          <w:rFonts w:ascii="Times New Roman" w:hAnsi="Times New Roman" w:cs="Times New Roman"/>
          <w:sz w:val="24"/>
          <w:szCs w:val="24"/>
        </w:rPr>
        <w:t xml:space="preserve"> </w:t>
      </w:r>
      <w:r w:rsidRPr="00656FB0">
        <w:rPr>
          <w:rFonts w:ascii="Times New Roman" w:hAnsi="Times New Roman" w:cs="Times New Roman"/>
          <w:sz w:val="24"/>
          <w:szCs w:val="24"/>
        </w:rPr>
        <w:t xml:space="preserve">bargaining agreement for Fiscal Year 2021 between AFSCME AFL-CIO Union Council 93, Local 1700 (Highway/Cemetery) and the Town of Halifax. </w:t>
      </w:r>
    </w:p>
    <w:p w14:paraId="62ED98D5" w14:textId="4A45AE5E" w:rsidR="00656FB0" w:rsidRPr="00656FB0" w:rsidRDefault="000D2FC0" w:rsidP="000D2FC0">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56FB0" w:rsidRPr="00656FB0">
        <w:rPr>
          <w:rFonts w:ascii="Times New Roman" w:hAnsi="Times New Roman" w:cs="Times New Roman"/>
          <w:sz w:val="24"/>
          <w:szCs w:val="24"/>
        </w:rPr>
        <w:t xml:space="preserve">Proposed by the Board of Selectmen – Thomas Millias </w:t>
      </w:r>
    </w:p>
    <w:p w14:paraId="500D0622" w14:textId="7E10BC5C" w:rsidR="00656FB0" w:rsidRDefault="000D2FC0" w:rsidP="000D2FC0">
      <w:pPr>
        <w:tabs>
          <w:tab w:val="left" w:pos="144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w:t>
      </w:r>
    </w:p>
    <w:p w14:paraId="6316FEEC" w14:textId="77777777" w:rsidR="00DF016F" w:rsidRPr="00656FB0" w:rsidRDefault="00DF016F" w:rsidP="000D2FC0">
      <w:pPr>
        <w:tabs>
          <w:tab w:val="left" w:pos="1440"/>
        </w:tabs>
        <w:spacing w:after="0" w:line="240" w:lineRule="auto"/>
        <w:jc w:val="both"/>
        <w:rPr>
          <w:rFonts w:ascii="Times New Roman" w:hAnsi="Times New Roman" w:cs="Times New Roman"/>
          <w:b/>
          <w:bCs/>
          <w:sz w:val="24"/>
          <w:szCs w:val="24"/>
        </w:rPr>
      </w:pPr>
    </w:p>
    <w:p w14:paraId="1EB12FA1" w14:textId="07E5ED9B" w:rsidR="00656FB0" w:rsidRPr="00656FB0" w:rsidRDefault="00656FB0" w:rsidP="00DF016F">
      <w:pPr>
        <w:tabs>
          <w:tab w:val="left" w:pos="144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9</w:t>
      </w:r>
      <w:r w:rsidR="000D2FC0">
        <w:rPr>
          <w:rFonts w:ascii="Times New Roman" w:hAnsi="Times New Roman" w:cs="Times New Roman"/>
          <w:sz w:val="24"/>
          <w:szCs w:val="24"/>
        </w:rPr>
        <w:t xml:space="preserve"> </w:t>
      </w:r>
      <w:r w:rsidR="00090CE0">
        <w:rPr>
          <w:rFonts w:ascii="Times New Roman" w:hAnsi="Times New Roman" w:cs="Times New Roman"/>
          <w:sz w:val="24"/>
          <w:szCs w:val="24"/>
        </w:rPr>
        <w:tab/>
      </w:r>
      <w:r w:rsidRPr="00656FB0">
        <w:rPr>
          <w:rFonts w:ascii="Times New Roman" w:hAnsi="Times New Roman" w:cs="Times New Roman"/>
          <w:sz w:val="24"/>
          <w:szCs w:val="24"/>
        </w:rPr>
        <w:t xml:space="preserve">To see if the Town will vote to raise and appropriate or transfer from available funds a sum of money to fund the provisions of the collective bargaining agreement for Fiscal Year 2021 between Massachusetts C.O.P., Local 459 (Sergeants) and the Town of Halifax or take any action thereon. </w:t>
      </w:r>
    </w:p>
    <w:p w14:paraId="0E7CEED6" w14:textId="35E50A72" w:rsidR="00656FB0" w:rsidRPr="00656FB0" w:rsidRDefault="00656FB0" w:rsidP="00F219E6">
      <w:pPr>
        <w:tabs>
          <w:tab w:val="left" w:pos="720"/>
          <w:tab w:val="left" w:pos="1440"/>
          <w:tab w:val="left" w:pos="2160"/>
        </w:tabs>
        <w:spacing w:after="0" w:line="240" w:lineRule="auto"/>
        <w:ind w:left="630"/>
        <w:jc w:val="both"/>
        <w:rPr>
          <w:rFonts w:ascii="Times New Roman" w:hAnsi="Times New Roman" w:cs="Times New Roman"/>
          <w:sz w:val="24"/>
          <w:szCs w:val="24"/>
        </w:rPr>
      </w:pPr>
      <w:r w:rsidRPr="00656FB0">
        <w:rPr>
          <w:rFonts w:ascii="Times New Roman" w:hAnsi="Times New Roman" w:cs="Times New Roman"/>
          <w:sz w:val="24"/>
          <w:szCs w:val="24"/>
        </w:rPr>
        <w:tab/>
      </w:r>
      <w:r w:rsidR="00090CE0">
        <w:rPr>
          <w:rFonts w:ascii="Times New Roman" w:hAnsi="Times New Roman" w:cs="Times New Roman"/>
          <w:sz w:val="24"/>
          <w:szCs w:val="24"/>
        </w:rPr>
        <w:tab/>
      </w:r>
      <w:r w:rsidRPr="00656FB0">
        <w:rPr>
          <w:rFonts w:ascii="Times New Roman" w:hAnsi="Times New Roman" w:cs="Times New Roman"/>
          <w:sz w:val="24"/>
          <w:szCs w:val="24"/>
        </w:rPr>
        <w:t xml:space="preserve">Proposed by the Board of Selectmen </w:t>
      </w:r>
    </w:p>
    <w:p w14:paraId="69E335D2" w14:textId="732A466E" w:rsidR="00656FB0" w:rsidRPr="00F219E6" w:rsidRDefault="000D2FC0" w:rsidP="000D2FC0">
      <w:pPr>
        <w:tabs>
          <w:tab w:val="left" w:pos="720"/>
        </w:tabs>
        <w:spacing w:after="0" w:line="240" w:lineRule="auto"/>
        <w:jc w:val="both"/>
        <w:rPr>
          <w:rStyle w:val="PageNumber"/>
          <w:rFonts w:ascii="Times New Roman" w:hAnsi="Times New Roman" w:cs="Times New Roman"/>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F219E6">
        <w:rPr>
          <w:rStyle w:val="PageNumber"/>
          <w:rFonts w:ascii="Times New Roman" w:hAnsi="Times New Roman" w:cs="Times New Roman"/>
          <w:sz w:val="24"/>
          <w:szCs w:val="24"/>
        </w:rPr>
        <w:t>Finance Committee Recommendation at Town Meeting</w:t>
      </w:r>
    </w:p>
    <w:p w14:paraId="4C94AE54" w14:textId="3112FECD" w:rsidR="00656FB0" w:rsidRPr="00656FB0" w:rsidRDefault="000D2FC0" w:rsidP="000D2FC0">
      <w:pPr>
        <w:tabs>
          <w:tab w:val="left" w:pos="720"/>
        </w:tabs>
        <w:spacing w:after="0" w:line="240" w:lineRule="auto"/>
        <w:jc w:val="both"/>
        <w:rPr>
          <w:rStyle w:val="PageNumber"/>
          <w:rFonts w:ascii="Times New Roman" w:hAnsi="Times New Roman" w:cs="Times New Roman"/>
          <w:b/>
          <w:bCs/>
          <w:sz w:val="24"/>
          <w:szCs w:val="24"/>
        </w:rPr>
      </w:pPr>
      <w:bookmarkStart w:id="7" w:name="_Hlk58409180"/>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 Over (Consent Agenda Article)</w:t>
      </w:r>
    </w:p>
    <w:bookmarkEnd w:id="7"/>
    <w:p w14:paraId="7EF09BB6" w14:textId="77777777" w:rsidR="00656FB0" w:rsidRPr="00656FB0" w:rsidRDefault="00656FB0" w:rsidP="00656FB0">
      <w:pPr>
        <w:tabs>
          <w:tab w:val="left" w:pos="720"/>
        </w:tabs>
        <w:spacing w:after="0" w:line="240" w:lineRule="auto"/>
        <w:ind w:left="2070" w:hanging="1440"/>
        <w:jc w:val="both"/>
        <w:rPr>
          <w:rFonts w:ascii="Times New Roman" w:hAnsi="Times New Roman" w:cs="Times New Roman"/>
          <w:color w:val="FF0000"/>
          <w:sz w:val="24"/>
          <w:szCs w:val="24"/>
        </w:rPr>
      </w:pPr>
    </w:p>
    <w:p w14:paraId="6F929518" w14:textId="73FFEB23" w:rsidR="00656FB0" w:rsidRPr="00656FB0" w:rsidRDefault="00656FB0" w:rsidP="00746F9A">
      <w:pPr>
        <w:tabs>
          <w:tab w:val="left" w:pos="720"/>
          <w:tab w:val="left" w:pos="1440"/>
        </w:tabs>
        <w:spacing w:after="60" w:line="240" w:lineRule="auto"/>
        <w:ind w:left="1440" w:hanging="1530"/>
        <w:jc w:val="both"/>
        <w:rPr>
          <w:rFonts w:ascii="Times New Roman" w:hAnsi="Times New Roman" w:cs="Times New Roman"/>
          <w:sz w:val="24"/>
          <w:szCs w:val="24"/>
        </w:rPr>
      </w:pPr>
      <w:r w:rsidRPr="00656FB0">
        <w:rPr>
          <w:rFonts w:ascii="Times New Roman" w:hAnsi="Times New Roman" w:cs="Times New Roman"/>
          <w:sz w:val="24"/>
          <w:szCs w:val="24"/>
        </w:rPr>
        <w:t xml:space="preserve">ARTICLE 10 </w:t>
      </w:r>
      <w:r w:rsidR="00090CE0">
        <w:rPr>
          <w:rFonts w:ascii="Times New Roman" w:hAnsi="Times New Roman" w:cs="Times New Roman"/>
          <w:sz w:val="24"/>
          <w:szCs w:val="24"/>
        </w:rPr>
        <w:tab/>
      </w:r>
      <w:r w:rsidRPr="00656FB0">
        <w:rPr>
          <w:rFonts w:ascii="Times New Roman" w:hAnsi="Times New Roman" w:cs="Times New Roman"/>
          <w:sz w:val="24"/>
          <w:szCs w:val="24"/>
        </w:rPr>
        <w:t xml:space="preserve">To see if the Town will vote to raise and appropriate or transfer from available funds a sum of money to fund the provisions of the collective bargaining agreement for Fiscal Year 2021 between the Halifax Association of Police Patrolmen and the Town of Halifax or take any action thereon. </w:t>
      </w:r>
    </w:p>
    <w:p w14:paraId="656E9CD9" w14:textId="77777777" w:rsidR="00656FB0" w:rsidRPr="00656FB0" w:rsidRDefault="00656FB0" w:rsidP="00F219E6">
      <w:pPr>
        <w:tabs>
          <w:tab w:val="left" w:pos="720"/>
        </w:tabs>
        <w:spacing w:after="0" w:line="240" w:lineRule="auto"/>
        <w:ind w:left="1440"/>
        <w:jc w:val="both"/>
        <w:rPr>
          <w:rFonts w:ascii="Times New Roman" w:hAnsi="Times New Roman" w:cs="Times New Roman"/>
          <w:sz w:val="24"/>
          <w:szCs w:val="24"/>
        </w:rPr>
      </w:pPr>
      <w:r w:rsidRPr="00656FB0">
        <w:rPr>
          <w:rFonts w:ascii="Times New Roman" w:hAnsi="Times New Roman" w:cs="Times New Roman"/>
          <w:sz w:val="24"/>
          <w:szCs w:val="24"/>
        </w:rPr>
        <w:t xml:space="preserve">Proposed by the Board of Selectmen </w:t>
      </w:r>
    </w:p>
    <w:p w14:paraId="5F8416A8" w14:textId="33A36E00" w:rsidR="00656FB0" w:rsidRPr="00F219E6" w:rsidRDefault="00090CE0" w:rsidP="000D2FC0">
      <w:pPr>
        <w:tabs>
          <w:tab w:val="left" w:pos="720"/>
        </w:tabs>
        <w:spacing w:after="0" w:line="240" w:lineRule="auto"/>
        <w:jc w:val="both"/>
        <w:rPr>
          <w:rStyle w:val="PageNumber"/>
          <w:rFonts w:ascii="Times New Roman" w:hAnsi="Times New Roman" w:cs="Times New Roman"/>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F219E6">
        <w:rPr>
          <w:rStyle w:val="PageNumber"/>
          <w:rFonts w:ascii="Times New Roman" w:hAnsi="Times New Roman" w:cs="Times New Roman"/>
          <w:sz w:val="24"/>
          <w:szCs w:val="24"/>
        </w:rPr>
        <w:t>Finance Committee Recommendation at Town Meeting</w:t>
      </w:r>
    </w:p>
    <w:p w14:paraId="69662576" w14:textId="1DC8CEF1" w:rsidR="00656FB0" w:rsidRPr="00656FB0" w:rsidRDefault="00090CE0" w:rsidP="000D2FC0">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 Over (Consent Agenda Article)</w:t>
      </w:r>
    </w:p>
    <w:p w14:paraId="0EB8186E" w14:textId="77777777" w:rsidR="00656FB0" w:rsidRPr="00656FB0" w:rsidRDefault="00656FB0" w:rsidP="00656FB0">
      <w:pPr>
        <w:tabs>
          <w:tab w:val="left" w:pos="720"/>
        </w:tabs>
        <w:spacing w:after="0" w:line="240" w:lineRule="auto"/>
        <w:ind w:left="990"/>
        <w:jc w:val="both"/>
        <w:rPr>
          <w:rStyle w:val="PageNumber"/>
          <w:rFonts w:ascii="Times New Roman" w:hAnsi="Times New Roman" w:cs="Times New Roman"/>
          <w:b/>
          <w:bCs/>
          <w:sz w:val="24"/>
          <w:szCs w:val="24"/>
        </w:rPr>
      </w:pPr>
    </w:p>
    <w:p w14:paraId="478DF167" w14:textId="77777777" w:rsidR="00656FB0" w:rsidRPr="00656FB0"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11</w:t>
      </w:r>
      <w:r w:rsidRPr="00656FB0">
        <w:rPr>
          <w:rFonts w:ascii="Times New Roman" w:hAnsi="Times New Roman" w:cs="Times New Roman"/>
          <w:sz w:val="24"/>
          <w:szCs w:val="24"/>
        </w:rPr>
        <w:tab/>
        <w:t xml:space="preserve">Voted to raise and appropriate $4,386 to fund the provisions of the collective bargaining agreement for Fiscal Year 2021 between the Police Chief Joao Chaves and the Town of Halifax. </w:t>
      </w:r>
    </w:p>
    <w:p w14:paraId="2B72D429" w14:textId="2DFB435C" w:rsidR="00656FB0" w:rsidRPr="00656FB0" w:rsidRDefault="000D2FC0" w:rsidP="002E055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6FB0" w:rsidRPr="00656FB0">
        <w:rPr>
          <w:rFonts w:ascii="Times New Roman" w:hAnsi="Times New Roman" w:cs="Times New Roman"/>
          <w:sz w:val="24"/>
          <w:szCs w:val="24"/>
        </w:rPr>
        <w:t>Proposed by the Board of Selectmen – Troy E. Garron</w:t>
      </w:r>
    </w:p>
    <w:p w14:paraId="6F41F744" w14:textId="7BE359FB" w:rsidR="00656FB0" w:rsidRPr="00656FB0" w:rsidRDefault="000D2FC0" w:rsidP="002E0558">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w:t>
      </w:r>
    </w:p>
    <w:p w14:paraId="50B7EBC1" w14:textId="77777777" w:rsidR="00656FB0" w:rsidRPr="00656FB0" w:rsidRDefault="00656FB0" w:rsidP="00656FB0">
      <w:pPr>
        <w:spacing w:after="0" w:line="240" w:lineRule="auto"/>
        <w:ind w:left="360"/>
        <w:jc w:val="both"/>
        <w:rPr>
          <w:rStyle w:val="PageNumber"/>
          <w:rFonts w:ascii="Times New Roman" w:hAnsi="Times New Roman" w:cs="Times New Roman"/>
          <w:b/>
          <w:bCs/>
          <w:sz w:val="24"/>
          <w:szCs w:val="24"/>
        </w:rPr>
      </w:pPr>
    </w:p>
    <w:p w14:paraId="3ADC354A" w14:textId="77777777" w:rsidR="00656FB0" w:rsidRPr="00656FB0"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12</w:t>
      </w:r>
      <w:r w:rsidRPr="00656FB0">
        <w:rPr>
          <w:rFonts w:ascii="Times New Roman" w:hAnsi="Times New Roman" w:cs="Times New Roman"/>
          <w:sz w:val="24"/>
          <w:szCs w:val="24"/>
        </w:rPr>
        <w:tab/>
        <w:t xml:space="preserve">Voted to raise and appropriate $2,000 to fund the provisions of the collective bargaining agreement for Fiscal Year 2021 between the Fire Chief Jason Viveiros and the Town of Halifax. </w:t>
      </w:r>
    </w:p>
    <w:p w14:paraId="2CF51A1F" w14:textId="0233F20C" w:rsidR="00656FB0" w:rsidRPr="00656FB0" w:rsidRDefault="000D2FC0" w:rsidP="002E055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6FB0" w:rsidRPr="00656FB0">
        <w:rPr>
          <w:rFonts w:ascii="Times New Roman" w:hAnsi="Times New Roman" w:cs="Times New Roman"/>
          <w:sz w:val="24"/>
          <w:szCs w:val="24"/>
        </w:rPr>
        <w:t>Proposed by the Board of Selectmen – Gordon C. Andrews</w:t>
      </w:r>
    </w:p>
    <w:p w14:paraId="51F7E09E" w14:textId="38E366BC" w:rsidR="00656FB0" w:rsidRPr="00656FB0" w:rsidRDefault="000D2FC0" w:rsidP="002E0558">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w:t>
      </w:r>
    </w:p>
    <w:p w14:paraId="2D70E092" w14:textId="77777777" w:rsidR="00656FB0" w:rsidRPr="00656FB0" w:rsidRDefault="00656FB0" w:rsidP="00656FB0">
      <w:pPr>
        <w:tabs>
          <w:tab w:val="left" w:pos="720"/>
        </w:tabs>
        <w:spacing w:after="0" w:line="240" w:lineRule="auto"/>
        <w:ind w:left="2160"/>
        <w:jc w:val="both"/>
        <w:rPr>
          <w:rStyle w:val="PageNumber"/>
          <w:rFonts w:ascii="Times New Roman" w:hAnsi="Times New Roman" w:cs="Times New Roman"/>
          <w:b/>
          <w:bCs/>
          <w:sz w:val="24"/>
          <w:szCs w:val="24"/>
        </w:rPr>
      </w:pPr>
    </w:p>
    <w:p w14:paraId="5E640C57" w14:textId="77777777" w:rsidR="00656FB0" w:rsidRPr="00656FB0"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13</w:t>
      </w:r>
      <w:r w:rsidRPr="00656FB0">
        <w:rPr>
          <w:rFonts w:ascii="Times New Roman" w:hAnsi="Times New Roman" w:cs="Times New Roman"/>
          <w:sz w:val="24"/>
          <w:szCs w:val="24"/>
        </w:rPr>
        <w:tab/>
        <w:t xml:space="preserve">To see if the Town will vote to raise and appropriate or transfer from available funds a sum of money to fund the provisions of the collective bargaining agreement for Fiscal Year 2021 between AFSCME AFL-CIO Union Council 93, Local 1700 (Mixed Unit) and the Town of Halifax or take any action thereon. </w:t>
      </w:r>
    </w:p>
    <w:p w14:paraId="3F3A5480" w14:textId="445F8B07" w:rsidR="00656FB0" w:rsidRPr="00656FB0" w:rsidRDefault="00090CE0" w:rsidP="002E055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6FB0" w:rsidRPr="00656FB0">
        <w:rPr>
          <w:rFonts w:ascii="Times New Roman" w:hAnsi="Times New Roman" w:cs="Times New Roman"/>
          <w:sz w:val="24"/>
          <w:szCs w:val="24"/>
        </w:rPr>
        <w:t xml:space="preserve">Proposed by the Board of Selectmen </w:t>
      </w:r>
    </w:p>
    <w:p w14:paraId="3BC885BF" w14:textId="6E4822C0" w:rsidR="00656FB0" w:rsidRPr="00F219E6" w:rsidRDefault="00090CE0" w:rsidP="002E0558">
      <w:pPr>
        <w:tabs>
          <w:tab w:val="left" w:pos="720"/>
        </w:tabs>
        <w:spacing w:after="0" w:line="240" w:lineRule="auto"/>
        <w:jc w:val="both"/>
        <w:rPr>
          <w:rStyle w:val="PageNumber"/>
          <w:rFonts w:ascii="Times New Roman" w:hAnsi="Times New Roman" w:cs="Times New Roman"/>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F219E6">
        <w:rPr>
          <w:rStyle w:val="PageNumber"/>
          <w:rFonts w:ascii="Times New Roman" w:hAnsi="Times New Roman" w:cs="Times New Roman"/>
          <w:sz w:val="24"/>
          <w:szCs w:val="24"/>
        </w:rPr>
        <w:t>Finance Committee Recommends</w:t>
      </w:r>
    </w:p>
    <w:p w14:paraId="16BFC2A9" w14:textId="62E85EEB" w:rsidR="00656FB0" w:rsidRPr="00656FB0" w:rsidRDefault="00090CE0" w:rsidP="002E0558">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 Over (Consent Agenda Article)</w:t>
      </w:r>
    </w:p>
    <w:p w14:paraId="559B91CE" w14:textId="77777777" w:rsidR="00656FB0" w:rsidRPr="00656FB0" w:rsidRDefault="00656FB0" w:rsidP="00656FB0">
      <w:pPr>
        <w:tabs>
          <w:tab w:val="left" w:pos="720"/>
        </w:tabs>
        <w:spacing w:after="0" w:line="240" w:lineRule="auto"/>
        <w:ind w:left="720"/>
        <w:jc w:val="both"/>
        <w:rPr>
          <w:rFonts w:ascii="Times New Roman" w:hAnsi="Times New Roman" w:cs="Times New Roman"/>
          <w:sz w:val="24"/>
          <w:szCs w:val="24"/>
        </w:rPr>
      </w:pPr>
    </w:p>
    <w:p w14:paraId="4C355F75" w14:textId="77777777" w:rsidR="00656FB0" w:rsidRPr="00656FB0"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14</w:t>
      </w:r>
      <w:r w:rsidRPr="00656FB0">
        <w:rPr>
          <w:rFonts w:ascii="Times New Roman" w:hAnsi="Times New Roman" w:cs="Times New Roman"/>
          <w:sz w:val="24"/>
          <w:szCs w:val="24"/>
        </w:rPr>
        <w:tab/>
        <w:t>Voted to transfer from undesignated fund balance the sum of $150 for the use of the Trustees for County Cooperative Extension Service and authorize the Selectmen to appoint a Town Director within fifteen days as provided in revised Chapter 128, Section 41 of the Massachusetts General Laws.</w:t>
      </w:r>
    </w:p>
    <w:p w14:paraId="369BDA41" w14:textId="3BB7B9FC" w:rsidR="00656FB0" w:rsidRPr="00656FB0" w:rsidRDefault="00656FB0" w:rsidP="00656FB0">
      <w:pPr>
        <w:tabs>
          <w:tab w:val="left" w:pos="720"/>
          <w:tab w:val="left" w:pos="1440"/>
        </w:tabs>
        <w:spacing w:after="0" w:line="240" w:lineRule="auto"/>
        <w:ind w:left="720"/>
        <w:jc w:val="both"/>
        <w:rPr>
          <w:rFonts w:ascii="Times New Roman" w:hAnsi="Times New Roman" w:cs="Times New Roman"/>
          <w:sz w:val="24"/>
          <w:szCs w:val="24"/>
        </w:rPr>
      </w:pPr>
      <w:r w:rsidRPr="00656FB0">
        <w:rPr>
          <w:rFonts w:ascii="Times New Roman" w:hAnsi="Times New Roman" w:cs="Times New Roman"/>
          <w:sz w:val="24"/>
          <w:szCs w:val="24"/>
        </w:rPr>
        <w:tab/>
        <w:t xml:space="preserve">Proposed by the Board of Selectmen </w:t>
      </w:r>
    </w:p>
    <w:p w14:paraId="1410C5C9" w14:textId="2F6A7D96" w:rsidR="00656FB0" w:rsidRPr="00656FB0" w:rsidRDefault="00F219E6" w:rsidP="00090CE0">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 (Consent Agenda Article)</w:t>
      </w:r>
    </w:p>
    <w:p w14:paraId="62805F26" w14:textId="77777777" w:rsidR="00656FB0" w:rsidRPr="00656FB0" w:rsidRDefault="00656FB0" w:rsidP="00656FB0">
      <w:pPr>
        <w:tabs>
          <w:tab w:val="left" w:pos="720"/>
        </w:tabs>
        <w:spacing w:after="0" w:line="240" w:lineRule="auto"/>
        <w:jc w:val="both"/>
        <w:rPr>
          <w:rFonts w:ascii="Times New Roman" w:hAnsi="Times New Roman" w:cs="Times New Roman"/>
          <w:sz w:val="24"/>
          <w:szCs w:val="24"/>
        </w:rPr>
      </w:pPr>
    </w:p>
    <w:p w14:paraId="71CF184F" w14:textId="77777777" w:rsidR="00656FB0" w:rsidRPr="00656FB0"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15</w:t>
      </w:r>
      <w:r w:rsidRPr="00656FB0">
        <w:rPr>
          <w:rFonts w:ascii="Times New Roman" w:hAnsi="Times New Roman" w:cs="Times New Roman"/>
          <w:sz w:val="24"/>
          <w:szCs w:val="24"/>
        </w:rPr>
        <w:tab/>
        <w:t>Vote to transfer from available funds the sum of $0 to meet the Town’s share and to appropriate the sum of $269,350 from available funds under Chapter 114 of the Acts of 2020 as the State’s share of the cost of work under Chapter 90, Section 34(2)(a) of the General Laws, for the purposes as set forth in the memorandum of agreement with the Massachusetts Highway Department including maintaining, repairing, improving, and constructing town and county ways and bridges, sidewalks adjacent to said ways and bridges, bike ways and other projects eligible for funding as a “transportation enhancement project” as described in the Intermodal Surface Transportation Efficiency Act of 1991, P.L. 102-240, salt storage sheds, public use off-street parking facilities related to mass transportation, for engineering services and expenses related to highway transportation enhancement and mass transportation purposes, for care, repair, storage, purchase, and long-term leasing of road building machinery, equipment and tools, and for the erection and maintenance of direction signs and warning signs.</w:t>
      </w:r>
      <w:r w:rsidRPr="00656FB0">
        <w:rPr>
          <w:rFonts w:ascii="Times New Roman" w:hAnsi="Times New Roman" w:cs="Times New Roman"/>
          <w:sz w:val="24"/>
          <w:szCs w:val="24"/>
        </w:rPr>
        <w:tab/>
      </w:r>
    </w:p>
    <w:p w14:paraId="30E470EE" w14:textId="5ECC54C4" w:rsidR="00656FB0" w:rsidRPr="00656FB0" w:rsidRDefault="00090CE0" w:rsidP="00090CE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6FB0" w:rsidRPr="00656FB0">
        <w:rPr>
          <w:rFonts w:ascii="Times New Roman" w:hAnsi="Times New Roman" w:cs="Times New Roman"/>
          <w:sz w:val="24"/>
          <w:szCs w:val="24"/>
        </w:rPr>
        <w:t>Proposed by the Highway Surveyor</w:t>
      </w:r>
    </w:p>
    <w:p w14:paraId="46CD3965" w14:textId="0C2682B6" w:rsidR="00656FB0" w:rsidRPr="00656FB0" w:rsidRDefault="00090CE0" w:rsidP="00090CE0">
      <w:pPr>
        <w:tabs>
          <w:tab w:val="left" w:pos="720"/>
          <w:tab w:val="left" w:pos="144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 (Consent Agenda Article)</w:t>
      </w:r>
    </w:p>
    <w:p w14:paraId="4A1FB6DA" w14:textId="77777777" w:rsidR="00656FB0" w:rsidRPr="00656FB0" w:rsidRDefault="00656FB0" w:rsidP="00656FB0">
      <w:pPr>
        <w:tabs>
          <w:tab w:val="left" w:pos="720"/>
        </w:tabs>
        <w:spacing w:after="0" w:line="240" w:lineRule="auto"/>
        <w:ind w:left="1080"/>
        <w:jc w:val="both"/>
        <w:rPr>
          <w:rFonts w:ascii="Times New Roman" w:hAnsi="Times New Roman" w:cs="Times New Roman"/>
          <w:b/>
          <w:bCs/>
          <w:sz w:val="24"/>
          <w:szCs w:val="24"/>
        </w:rPr>
      </w:pPr>
    </w:p>
    <w:p w14:paraId="3DB696E5" w14:textId="77777777" w:rsidR="00656FB0" w:rsidRPr="00656FB0"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16</w:t>
      </w:r>
      <w:r w:rsidRPr="00656FB0">
        <w:rPr>
          <w:rFonts w:ascii="Times New Roman" w:hAnsi="Times New Roman" w:cs="Times New Roman"/>
          <w:sz w:val="24"/>
          <w:szCs w:val="24"/>
        </w:rPr>
        <w:tab/>
        <w:t>Voted to transfer the sum of $150,000 from undesignated fund balance for the maintenance of Town roads.</w:t>
      </w:r>
    </w:p>
    <w:p w14:paraId="20C7B6E5" w14:textId="13F3B080" w:rsidR="00656FB0" w:rsidRPr="00656FB0" w:rsidRDefault="00090CE0" w:rsidP="00090CE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6FB0" w:rsidRPr="00656FB0">
        <w:rPr>
          <w:rFonts w:ascii="Times New Roman" w:hAnsi="Times New Roman" w:cs="Times New Roman"/>
          <w:sz w:val="24"/>
          <w:szCs w:val="24"/>
        </w:rPr>
        <w:t>Proposed by the Highway Surveyor – R. Steven Hayward</w:t>
      </w:r>
    </w:p>
    <w:p w14:paraId="28C031A8" w14:textId="32612064" w:rsidR="00656FB0" w:rsidRPr="00656FB0" w:rsidRDefault="00090CE0" w:rsidP="00090CE0">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w:t>
      </w:r>
      <w:r w:rsidR="00BE1456">
        <w:rPr>
          <w:rStyle w:val="PageNumber"/>
          <w:rFonts w:ascii="Times New Roman" w:hAnsi="Times New Roman" w:cs="Times New Roman"/>
          <w:b/>
          <w:bCs/>
          <w:sz w:val="24"/>
          <w:szCs w:val="24"/>
        </w:rPr>
        <w:t>d</w:t>
      </w:r>
    </w:p>
    <w:p w14:paraId="703DB1ED" w14:textId="77777777" w:rsidR="00656FB0" w:rsidRPr="00656FB0" w:rsidRDefault="00656FB0" w:rsidP="00656FB0">
      <w:pPr>
        <w:spacing w:after="0" w:line="240" w:lineRule="auto"/>
        <w:jc w:val="both"/>
        <w:rPr>
          <w:rFonts w:ascii="Times New Roman" w:hAnsi="Times New Roman" w:cs="Times New Roman"/>
          <w:sz w:val="24"/>
          <w:szCs w:val="24"/>
        </w:rPr>
      </w:pPr>
    </w:p>
    <w:p w14:paraId="09DFBE46" w14:textId="77777777" w:rsidR="00656FB0" w:rsidRPr="00656FB0"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17</w:t>
      </w:r>
      <w:r w:rsidRPr="00656FB0">
        <w:rPr>
          <w:rFonts w:ascii="Times New Roman" w:hAnsi="Times New Roman" w:cs="Times New Roman"/>
          <w:sz w:val="24"/>
          <w:szCs w:val="24"/>
        </w:rPr>
        <w:tab/>
        <w:t>To see if the Town will vote to raise and appropriate or transfer from available funds $150,000 to replace a backhoe or take any action thereon.</w:t>
      </w:r>
    </w:p>
    <w:p w14:paraId="67932991" w14:textId="54479894" w:rsidR="00656FB0" w:rsidRPr="00656FB0" w:rsidRDefault="00090CE0" w:rsidP="00F219E6">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6FB0" w:rsidRPr="00656FB0">
        <w:rPr>
          <w:rFonts w:ascii="Times New Roman" w:hAnsi="Times New Roman" w:cs="Times New Roman"/>
          <w:sz w:val="24"/>
          <w:szCs w:val="24"/>
        </w:rPr>
        <w:t>Proposed by the Highway Surveyor</w:t>
      </w:r>
    </w:p>
    <w:p w14:paraId="13AE8AFA" w14:textId="1C35CDE0" w:rsidR="00656FB0" w:rsidRPr="00F219E6" w:rsidRDefault="00090CE0" w:rsidP="00090CE0">
      <w:pPr>
        <w:tabs>
          <w:tab w:val="left" w:pos="720"/>
        </w:tabs>
        <w:spacing w:after="0" w:line="240" w:lineRule="auto"/>
        <w:jc w:val="both"/>
        <w:rPr>
          <w:rStyle w:val="PageNumber"/>
          <w:rFonts w:ascii="Times New Roman" w:hAnsi="Times New Roman" w:cs="Times New Roman"/>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F219E6">
        <w:rPr>
          <w:rStyle w:val="PageNumber"/>
          <w:rFonts w:ascii="Times New Roman" w:hAnsi="Times New Roman" w:cs="Times New Roman"/>
          <w:sz w:val="24"/>
          <w:szCs w:val="24"/>
        </w:rPr>
        <w:t>Finance Committee Does Not Recommend</w:t>
      </w:r>
    </w:p>
    <w:p w14:paraId="2A16507E" w14:textId="2D79C58A" w:rsidR="00656FB0" w:rsidRPr="00656FB0" w:rsidRDefault="00090CE0" w:rsidP="00090CE0">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 Over (Consent Agenda Article)</w:t>
      </w:r>
    </w:p>
    <w:p w14:paraId="351ACA0A" w14:textId="77777777" w:rsidR="00656FB0" w:rsidRPr="00656FB0" w:rsidRDefault="00656FB0" w:rsidP="00656FB0">
      <w:pPr>
        <w:tabs>
          <w:tab w:val="left" w:pos="720"/>
        </w:tabs>
        <w:spacing w:after="0" w:line="240" w:lineRule="auto"/>
        <w:ind w:left="1080"/>
        <w:jc w:val="both"/>
        <w:rPr>
          <w:rFonts w:ascii="Times New Roman" w:hAnsi="Times New Roman" w:cs="Times New Roman"/>
          <w:sz w:val="24"/>
          <w:szCs w:val="24"/>
        </w:rPr>
      </w:pPr>
    </w:p>
    <w:p w14:paraId="5FC5BA6C" w14:textId="77777777" w:rsidR="00656FB0" w:rsidRPr="00656FB0"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18</w:t>
      </w:r>
      <w:r w:rsidRPr="00656FB0">
        <w:rPr>
          <w:rFonts w:ascii="Times New Roman" w:hAnsi="Times New Roman" w:cs="Times New Roman"/>
          <w:sz w:val="24"/>
          <w:szCs w:val="24"/>
        </w:rPr>
        <w:tab/>
        <w:t>Voted to transfer the sum of $4,100 from undesignated fund balance for a new copier for the Halifax Council on Aging.</w:t>
      </w:r>
    </w:p>
    <w:p w14:paraId="3F8DA471" w14:textId="383498D8" w:rsidR="00656FB0" w:rsidRPr="00656FB0" w:rsidRDefault="00090CE0" w:rsidP="00090CE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6FB0" w:rsidRPr="00656FB0">
        <w:rPr>
          <w:rFonts w:ascii="Times New Roman" w:hAnsi="Times New Roman" w:cs="Times New Roman"/>
          <w:sz w:val="24"/>
          <w:szCs w:val="24"/>
        </w:rPr>
        <w:t>Proposed by the Council on Aging – Susan M. Lawless</w:t>
      </w:r>
    </w:p>
    <w:p w14:paraId="37EA4969" w14:textId="0EFA5122" w:rsidR="00656FB0" w:rsidRPr="00656FB0" w:rsidRDefault="00090CE0" w:rsidP="00090CE0">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w:t>
      </w:r>
    </w:p>
    <w:p w14:paraId="320F0A20" w14:textId="77777777" w:rsidR="00656FB0" w:rsidRPr="00656FB0" w:rsidRDefault="00656FB0" w:rsidP="00656FB0">
      <w:pPr>
        <w:tabs>
          <w:tab w:val="left" w:pos="720"/>
        </w:tabs>
        <w:spacing w:after="0" w:line="240" w:lineRule="auto"/>
        <w:ind w:left="2160"/>
        <w:jc w:val="both"/>
        <w:rPr>
          <w:rStyle w:val="PageNumber"/>
          <w:rFonts w:ascii="Times New Roman" w:hAnsi="Times New Roman" w:cs="Times New Roman"/>
          <w:b/>
          <w:bCs/>
          <w:sz w:val="24"/>
          <w:szCs w:val="24"/>
        </w:rPr>
      </w:pPr>
    </w:p>
    <w:p w14:paraId="06044452" w14:textId="77777777" w:rsidR="00656FB0" w:rsidRPr="00656FB0"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w:t>
      </w:r>
      <w:r w:rsidRPr="00656FB0">
        <w:rPr>
          <w:rFonts w:ascii="Times New Roman" w:hAnsi="Times New Roman" w:cs="Times New Roman"/>
          <w:color w:val="FF0000"/>
          <w:sz w:val="24"/>
          <w:szCs w:val="24"/>
        </w:rPr>
        <w:t xml:space="preserve"> </w:t>
      </w:r>
      <w:r w:rsidRPr="00656FB0">
        <w:rPr>
          <w:rFonts w:ascii="Times New Roman" w:hAnsi="Times New Roman" w:cs="Times New Roman"/>
          <w:sz w:val="24"/>
          <w:szCs w:val="24"/>
        </w:rPr>
        <w:t>19</w:t>
      </w:r>
      <w:r w:rsidRPr="00656FB0">
        <w:rPr>
          <w:rFonts w:ascii="Times New Roman" w:hAnsi="Times New Roman" w:cs="Times New Roman"/>
          <w:sz w:val="24"/>
          <w:szCs w:val="24"/>
        </w:rPr>
        <w:tab/>
        <w:t>Voted to transfer the sum of $600,000 from undesignated fund balance to purchase and equip a Fire Engine for the Halifax Fire Department.</w:t>
      </w:r>
    </w:p>
    <w:p w14:paraId="6CBDB755" w14:textId="19696857" w:rsidR="00656FB0" w:rsidRPr="00656FB0" w:rsidRDefault="00090CE0" w:rsidP="00090CE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6FB0" w:rsidRPr="00656FB0">
        <w:rPr>
          <w:rFonts w:ascii="Times New Roman" w:hAnsi="Times New Roman" w:cs="Times New Roman"/>
          <w:sz w:val="24"/>
          <w:szCs w:val="24"/>
        </w:rPr>
        <w:t>Proposed by the Fire Chief – Gordon C. Andrews</w:t>
      </w:r>
    </w:p>
    <w:p w14:paraId="452F24E6" w14:textId="23ABE0AC" w:rsidR="00656FB0" w:rsidRPr="00656FB0" w:rsidRDefault="00090CE0" w:rsidP="00090CE0">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w:t>
      </w:r>
    </w:p>
    <w:p w14:paraId="3CA7707C" w14:textId="77777777" w:rsidR="00656FB0" w:rsidRPr="00656FB0" w:rsidRDefault="00656FB0" w:rsidP="00656FB0">
      <w:pPr>
        <w:tabs>
          <w:tab w:val="left" w:pos="720"/>
        </w:tabs>
        <w:spacing w:after="0" w:line="240" w:lineRule="auto"/>
        <w:ind w:left="720"/>
        <w:jc w:val="both"/>
        <w:rPr>
          <w:rStyle w:val="PageNumber"/>
          <w:rFonts w:ascii="Times New Roman" w:hAnsi="Times New Roman" w:cs="Times New Roman"/>
          <w:b/>
          <w:bCs/>
          <w:sz w:val="24"/>
          <w:szCs w:val="24"/>
        </w:rPr>
      </w:pPr>
    </w:p>
    <w:p w14:paraId="7E931238" w14:textId="77777777" w:rsidR="00656FB0" w:rsidRPr="00656FB0"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20</w:t>
      </w:r>
      <w:r w:rsidRPr="00656FB0">
        <w:rPr>
          <w:rFonts w:ascii="Times New Roman" w:hAnsi="Times New Roman" w:cs="Times New Roman"/>
          <w:sz w:val="24"/>
          <w:szCs w:val="24"/>
        </w:rPr>
        <w:tab/>
        <w:t>Voted to transfer the sum of $50,000 from undesignated fund balance and to raise and appropriate the sum of $50,000 for a total of $100,000 to purchase and equip with miscellaneous police equipment, two (2) new marked police vehicles to be use for patrol.</w:t>
      </w:r>
    </w:p>
    <w:p w14:paraId="6B2EF1FE" w14:textId="6FB6D2AD" w:rsidR="00656FB0" w:rsidRPr="00656FB0" w:rsidRDefault="00090CE0" w:rsidP="00090CE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6FB0" w:rsidRPr="00656FB0">
        <w:rPr>
          <w:rFonts w:ascii="Times New Roman" w:hAnsi="Times New Roman" w:cs="Times New Roman"/>
          <w:sz w:val="24"/>
          <w:szCs w:val="24"/>
        </w:rPr>
        <w:t>Proposed by the Police Chief – Troy E. Garron</w:t>
      </w:r>
    </w:p>
    <w:p w14:paraId="03067CA9" w14:textId="2417612D" w:rsidR="00656FB0" w:rsidRDefault="00090CE0" w:rsidP="00090CE0">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w:t>
      </w:r>
    </w:p>
    <w:p w14:paraId="2FF7B891" w14:textId="77777777" w:rsidR="00746F9A" w:rsidRPr="00656FB0" w:rsidRDefault="00746F9A" w:rsidP="00090CE0">
      <w:pPr>
        <w:tabs>
          <w:tab w:val="left" w:pos="720"/>
        </w:tabs>
        <w:spacing w:after="0" w:line="240" w:lineRule="auto"/>
        <w:jc w:val="both"/>
        <w:rPr>
          <w:rStyle w:val="PageNumber"/>
          <w:rFonts w:ascii="Times New Roman" w:hAnsi="Times New Roman" w:cs="Times New Roman"/>
          <w:b/>
          <w:bCs/>
          <w:sz w:val="24"/>
          <w:szCs w:val="24"/>
        </w:rPr>
      </w:pPr>
    </w:p>
    <w:p w14:paraId="2AE91BB7" w14:textId="77777777" w:rsidR="00656FB0" w:rsidRPr="00656FB0" w:rsidRDefault="00656FB0" w:rsidP="00656FB0">
      <w:pPr>
        <w:tabs>
          <w:tab w:val="left" w:pos="720"/>
        </w:tabs>
        <w:spacing w:after="0" w:line="240" w:lineRule="auto"/>
        <w:jc w:val="both"/>
        <w:rPr>
          <w:rStyle w:val="PageNumber"/>
          <w:rFonts w:ascii="Times New Roman" w:hAnsi="Times New Roman" w:cs="Times New Roman"/>
          <w:b/>
          <w:bCs/>
          <w:sz w:val="24"/>
          <w:szCs w:val="24"/>
        </w:rPr>
      </w:pPr>
    </w:p>
    <w:p w14:paraId="4BD8F76D" w14:textId="77777777" w:rsidR="00656FB0" w:rsidRPr="00656FB0"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lastRenderedPageBreak/>
        <w:t>ARTICLE 21</w:t>
      </w:r>
      <w:r w:rsidRPr="00656FB0">
        <w:rPr>
          <w:rFonts w:ascii="Times New Roman" w:hAnsi="Times New Roman" w:cs="Times New Roman"/>
          <w:sz w:val="24"/>
          <w:szCs w:val="24"/>
        </w:rPr>
        <w:tab/>
        <w:t>Voted to transfer the sum of $20,000 from undesignated fund balance to purchase and/or upgrade the existing inventory of portable radios and/or cruiser radios to be digitally compatible; the cost will include eight (8) portables to be upgraded to P25 capability, two (2) APX 4500 to complete all vehicles to be digitally compatible, and a bank of five (5) digitally compatible spare portables to be used by reserve and special police officers.</w:t>
      </w:r>
    </w:p>
    <w:p w14:paraId="5D98E710" w14:textId="7BA3EAAE" w:rsidR="00656FB0" w:rsidRPr="00656FB0" w:rsidRDefault="007B69CE" w:rsidP="007B69C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6FB0" w:rsidRPr="00656FB0">
        <w:rPr>
          <w:rFonts w:ascii="Times New Roman" w:hAnsi="Times New Roman" w:cs="Times New Roman"/>
          <w:sz w:val="24"/>
          <w:szCs w:val="24"/>
        </w:rPr>
        <w:t xml:space="preserve">Proposed by the Police Chief </w:t>
      </w:r>
      <w:r w:rsidR="00465010" w:rsidRPr="00656FB0">
        <w:rPr>
          <w:rFonts w:ascii="Times New Roman" w:hAnsi="Times New Roman" w:cs="Times New Roman"/>
          <w:sz w:val="24"/>
          <w:szCs w:val="24"/>
        </w:rPr>
        <w:t>–</w:t>
      </w:r>
      <w:r w:rsidR="00465010">
        <w:rPr>
          <w:rFonts w:ascii="Times New Roman" w:hAnsi="Times New Roman" w:cs="Times New Roman"/>
          <w:sz w:val="24"/>
          <w:szCs w:val="24"/>
        </w:rPr>
        <w:t xml:space="preserve"> </w:t>
      </w:r>
      <w:r w:rsidR="00656FB0" w:rsidRPr="00656FB0">
        <w:rPr>
          <w:rFonts w:ascii="Times New Roman" w:hAnsi="Times New Roman" w:cs="Times New Roman"/>
          <w:sz w:val="24"/>
          <w:szCs w:val="24"/>
        </w:rPr>
        <w:t>Troy E. Garron</w:t>
      </w:r>
    </w:p>
    <w:p w14:paraId="4DE5422E" w14:textId="685F15FF" w:rsidR="00656FB0" w:rsidRPr="00656FB0" w:rsidRDefault="007B69CE" w:rsidP="007B69CE">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w:t>
      </w:r>
    </w:p>
    <w:p w14:paraId="6F28B1BB" w14:textId="77777777" w:rsidR="00656FB0" w:rsidRPr="00656FB0" w:rsidRDefault="00656FB0" w:rsidP="00656FB0">
      <w:pPr>
        <w:tabs>
          <w:tab w:val="left" w:pos="720"/>
        </w:tabs>
        <w:spacing w:after="0" w:line="240" w:lineRule="auto"/>
        <w:ind w:left="2160"/>
        <w:jc w:val="both"/>
        <w:rPr>
          <w:rStyle w:val="PageNumber"/>
          <w:rFonts w:ascii="Times New Roman" w:hAnsi="Times New Roman" w:cs="Times New Roman"/>
          <w:b/>
          <w:bCs/>
          <w:sz w:val="24"/>
          <w:szCs w:val="24"/>
        </w:rPr>
      </w:pPr>
    </w:p>
    <w:p w14:paraId="073736AB" w14:textId="77777777" w:rsidR="00656FB0" w:rsidRPr="00656FB0"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22</w:t>
      </w:r>
      <w:r w:rsidRPr="00656FB0">
        <w:rPr>
          <w:rFonts w:ascii="Times New Roman" w:hAnsi="Times New Roman" w:cs="Times New Roman"/>
          <w:sz w:val="24"/>
          <w:szCs w:val="24"/>
        </w:rPr>
        <w:tab/>
        <w:t>Voted to transfer the sum of $14,000 from undesignated fund balance to purchase a 2016 Harley-Davidson Motorcycle FLHPD, currently being leased by the Halifax Police Department, to include the current equipment installed on the motorcycle.</w:t>
      </w:r>
    </w:p>
    <w:p w14:paraId="6C38E89A" w14:textId="7F6F62BE" w:rsidR="00656FB0" w:rsidRPr="00656FB0" w:rsidRDefault="007B69CE" w:rsidP="007B69C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6FB0" w:rsidRPr="00656FB0">
        <w:rPr>
          <w:rFonts w:ascii="Times New Roman" w:hAnsi="Times New Roman" w:cs="Times New Roman"/>
          <w:sz w:val="24"/>
          <w:szCs w:val="24"/>
        </w:rPr>
        <w:t>Proposed by the Police Chief</w:t>
      </w:r>
      <w:r w:rsidR="00465010">
        <w:rPr>
          <w:rFonts w:ascii="Times New Roman" w:hAnsi="Times New Roman" w:cs="Times New Roman"/>
          <w:sz w:val="24"/>
          <w:szCs w:val="24"/>
        </w:rPr>
        <w:t xml:space="preserve"> </w:t>
      </w:r>
      <w:r w:rsidR="00656FB0" w:rsidRPr="00656FB0">
        <w:rPr>
          <w:rFonts w:ascii="Times New Roman" w:hAnsi="Times New Roman" w:cs="Times New Roman"/>
          <w:sz w:val="24"/>
          <w:szCs w:val="24"/>
        </w:rPr>
        <w:t>–</w:t>
      </w:r>
      <w:r w:rsidR="00465010">
        <w:rPr>
          <w:rFonts w:ascii="Times New Roman" w:hAnsi="Times New Roman" w:cs="Times New Roman"/>
          <w:sz w:val="24"/>
          <w:szCs w:val="24"/>
        </w:rPr>
        <w:t xml:space="preserve"> </w:t>
      </w:r>
      <w:r w:rsidR="00656FB0" w:rsidRPr="00656FB0">
        <w:rPr>
          <w:rFonts w:ascii="Times New Roman" w:hAnsi="Times New Roman" w:cs="Times New Roman"/>
          <w:sz w:val="24"/>
          <w:szCs w:val="24"/>
        </w:rPr>
        <w:t>Troy E. Garron</w:t>
      </w:r>
    </w:p>
    <w:p w14:paraId="5E405BC5" w14:textId="10675242" w:rsidR="00656FB0" w:rsidRPr="00656FB0" w:rsidRDefault="007B69CE" w:rsidP="007B69CE">
      <w:pPr>
        <w:tabs>
          <w:tab w:val="left" w:pos="72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w:t>
      </w:r>
    </w:p>
    <w:p w14:paraId="660D9045" w14:textId="77777777" w:rsidR="00656FB0" w:rsidRPr="00656FB0" w:rsidRDefault="00656FB0" w:rsidP="00656FB0">
      <w:pPr>
        <w:tabs>
          <w:tab w:val="left" w:pos="720"/>
        </w:tabs>
        <w:spacing w:after="0" w:line="240" w:lineRule="auto"/>
        <w:ind w:left="720"/>
        <w:jc w:val="both"/>
        <w:rPr>
          <w:rStyle w:val="PageNumber"/>
          <w:rFonts w:ascii="Times New Roman" w:hAnsi="Times New Roman" w:cs="Times New Roman"/>
          <w:b/>
          <w:bCs/>
          <w:sz w:val="24"/>
          <w:szCs w:val="24"/>
        </w:rPr>
      </w:pPr>
    </w:p>
    <w:p w14:paraId="3164A300" w14:textId="77777777" w:rsidR="00656FB0" w:rsidRPr="00656FB0"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23</w:t>
      </w:r>
      <w:r w:rsidRPr="00656FB0">
        <w:rPr>
          <w:rFonts w:ascii="Times New Roman" w:hAnsi="Times New Roman" w:cs="Times New Roman"/>
          <w:sz w:val="24"/>
          <w:szCs w:val="24"/>
        </w:rPr>
        <w:tab/>
        <w:t>Voted to transfer the sum of $5,000 from undesignated fund balance to purchase bullet resistant vests for the Officers of the Police Department, said funds to be used in conjunction with any grants available to the Police Department.</w:t>
      </w:r>
    </w:p>
    <w:p w14:paraId="7CCDFB1B" w14:textId="5DDAB778" w:rsidR="00656FB0" w:rsidRPr="00656FB0" w:rsidRDefault="007B69CE" w:rsidP="007B69C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6FB0" w:rsidRPr="00656FB0">
        <w:rPr>
          <w:rFonts w:ascii="Times New Roman" w:hAnsi="Times New Roman" w:cs="Times New Roman"/>
          <w:sz w:val="24"/>
          <w:szCs w:val="24"/>
        </w:rPr>
        <w:t>Proposed by the Police Chief – Troy E. Garron</w:t>
      </w:r>
    </w:p>
    <w:p w14:paraId="05273F49" w14:textId="6DF6E0DE" w:rsidR="00656FB0" w:rsidRPr="00656FB0" w:rsidRDefault="007B69CE" w:rsidP="007B69CE">
      <w:pPr>
        <w:tabs>
          <w:tab w:val="left" w:pos="1440"/>
          <w:tab w:val="left" w:pos="216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w:t>
      </w:r>
      <w:r w:rsidR="00656FB0" w:rsidRPr="00656FB0">
        <w:rPr>
          <w:rStyle w:val="PageNumber"/>
          <w:rFonts w:ascii="Times New Roman" w:hAnsi="Times New Roman" w:cs="Times New Roman"/>
          <w:b/>
          <w:bCs/>
          <w:sz w:val="24"/>
          <w:szCs w:val="24"/>
        </w:rPr>
        <w:br/>
      </w:r>
    </w:p>
    <w:p w14:paraId="4DB38C64" w14:textId="23AAE05D" w:rsidR="00656FB0" w:rsidRPr="00656FB0" w:rsidRDefault="00656FB0" w:rsidP="00F219E6">
      <w:pPr>
        <w:tabs>
          <w:tab w:val="left" w:pos="1440"/>
          <w:tab w:val="left" w:pos="2160"/>
        </w:tabs>
        <w:spacing w:after="0" w:line="240" w:lineRule="auto"/>
        <w:jc w:val="both"/>
        <w:rPr>
          <w:rStyle w:val="PageNumber"/>
          <w:rFonts w:ascii="Times New Roman" w:hAnsi="Times New Roman" w:cs="Times New Roman"/>
          <w:b/>
          <w:bCs/>
          <w:sz w:val="24"/>
          <w:szCs w:val="24"/>
        </w:rPr>
      </w:pPr>
      <w:r w:rsidRPr="00656FB0">
        <w:rPr>
          <w:rStyle w:val="PageNumber"/>
          <w:rFonts w:ascii="Times New Roman" w:hAnsi="Times New Roman" w:cs="Times New Roman"/>
          <w:b/>
          <w:bCs/>
          <w:sz w:val="24"/>
          <w:szCs w:val="24"/>
        </w:rPr>
        <w:t>A motion was made by Thomas Millias and seconded to Pass Over the following article.</w:t>
      </w:r>
    </w:p>
    <w:p w14:paraId="7C1DACFE" w14:textId="2360BD8F" w:rsidR="00656FB0" w:rsidRPr="00656FB0" w:rsidRDefault="00656FB0" w:rsidP="007B69CE">
      <w:pPr>
        <w:tabs>
          <w:tab w:val="left" w:pos="1440"/>
          <w:tab w:val="left" w:pos="2160"/>
        </w:tabs>
        <w:spacing w:after="0" w:line="240" w:lineRule="auto"/>
        <w:jc w:val="both"/>
        <w:rPr>
          <w:rStyle w:val="PageNumber"/>
          <w:rFonts w:ascii="Times New Roman" w:hAnsi="Times New Roman" w:cs="Times New Roman"/>
          <w:b/>
          <w:bCs/>
          <w:sz w:val="24"/>
          <w:szCs w:val="24"/>
        </w:rPr>
      </w:pPr>
      <w:r w:rsidRPr="00656FB0">
        <w:rPr>
          <w:rStyle w:val="PageNumber"/>
          <w:rFonts w:ascii="Times New Roman" w:hAnsi="Times New Roman" w:cs="Times New Roman"/>
          <w:b/>
          <w:bCs/>
          <w:sz w:val="24"/>
          <w:szCs w:val="24"/>
        </w:rPr>
        <w:t>Passed</w:t>
      </w:r>
    </w:p>
    <w:p w14:paraId="19829638" w14:textId="77777777" w:rsidR="00656FB0" w:rsidRPr="00656FB0" w:rsidRDefault="00656FB0" w:rsidP="00656FB0">
      <w:pPr>
        <w:tabs>
          <w:tab w:val="left" w:pos="2160"/>
        </w:tabs>
        <w:spacing w:after="0" w:line="240" w:lineRule="auto"/>
        <w:ind w:left="2160"/>
        <w:jc w:val="both"/>
        <w:rPr>
          <w:rStyle w:val="PageNumber"/>
          <w:rFonts w:ascii="Times New Roman" w:hAnsi="Times New Roman" w:cs="Times New Roman"/>
          <w:b/>
          <w:bCs/>
          <w:sz w:val="24"/>
          <w:szCs w:val="24"/>
        </w:rPr>
      </w:pPr>
    </w:p>
    <w:p w14:paraId="41C9A541" w14:textId="77777777" w:rsidR="00656FB0" w:rsidRPr="00656FB0" w:rsidRDefault="00656FB0" w:rsidP="00746F9A">
      <w:pPr>
        <w:tabs>
          <w:tab w:val="left" w:pos="216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24</w:t>
      </w:r>
      <w:r w:rsidRPr="00656FB0">
        <w:rPr>
          <w:rFonts w:ascii="Times New Roman" w:hAnsi="Times New Roman" w:cs="Times New Roman"/>
          <w:sz w:val="24"/>
          <w:szCs w:val="24"/>
        </w:rPr>
        <w:tab/>
        <w:t>To see if the Town will vote to raise and appropriate or transfer from available funds the sum of $22,057 to reimburse the Halifax Housing Authority for payments made by the Halifax Housing Authority to the Plymouth County Retirement Fund on behalf of Town of Halifax, or take any action thereon.</w:t>
      </w:r>
    </w:p>
    <w:p w14:paraId="6FD59051" w14:textId="1CCBA9A9" w:rsidR="00656FB0" w:rsidRPr="00656FB0" w:rsidRDefault="007B69CE" w:rsidP="007B69CE">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56FB0" w:rsidRPr="00656FB0">
        <w:rPr>
          <w:rFonts w:ascii="Times New Roman" w:hAnsi="Times New Roman" w:cs="Times New Roman"/>
          <w:sz w:val="24"/>
          <w:szCs w:val="24"/>
        </w:rPr>
        <w:t>Proposed by the Halifax Housing Authority</w:t>
      </w:r>
    </w:p>
    <w:p w14:paraId="6F0E6E3B" w14:textId="4C386DAB" w:rsidR="00656FB0" w:rsidRPr="00656FB0" w:rsidRDefault="007B69CE" w:rsidP="007B69CE">
      <w:pPr>
        <w:tabs>
          <w:tab w:val="left" w:pos="1440"/>
          <w:tab w:val="left" w:pos="216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 Over</w:t>
      </w:r>
    </w:p>
    <w:p w14:paraId="17A7C28D" w14:textId="77777777" w:rsidR="00656FB0" w:rsidRPr="00656FB0" w:rsidRDefault="00656FB0" w:rsidP="00656FB0">
      <w:pPr>
        <w:tabs>
          <w:tab w:val="left" w:pos="2160"/>
        </w:tabs>
        <w:spacing w:after="0" w:line="240" w:lineRule="auto"/>
        <w:ind w:left="720"/>
        <w:jc w:val="both"/>
        <w:rPr>
          <w:rStyle w:val="PageNumber"/>
          <w:rFonts w:ascii="Times New Roman" w:hAnsi="Times New Roman" w:cs="Times New Roman"/>
          <w:b/>
          <w:bCs/>
          <w:sz w:val="24"/>
          <w:szCs w:val="24"/>
        </w:rPr>
      </w:pPr>
    </w:p>
    <w:p w14:paraId="19DF4B1B" w14:textId="77777777" w:rsidR="00656FB0" w:rsidRPr="00656FB0" w:rsidRDefault="00656FB0" w:rsidP="00746F9A">
      <w:pPr>
        <w:tabs>
          <w:tab w:val="left" w:pos="216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25</w:t>
      </w:r>
      <w:r w:rsidRPr="00656FB0">
        <w:rPr>
          <w:rFonts w:ascii="Times New Roman" w:hAnsi="Times New Roman" w:cs="Times New Roman"/>
          <w:sz w:val="24"/>
          <w:szCs w:val="24"/>
        </w:rPr>
        <w:tab/>
        <w:t>Voted to transfer the sum of $18,500 from undesignated fund balance for the Assessors’ Recertification Account.</w:t>
      </w:r>
    </w:p>
    <w:p w14:paraId="265100E9" w14:textId="170457F4" w:rsidR="00656FB0" w:rsidRPr="00656FB0" w:rsidRDefault="007B69CE" w:rsidP="007B69CE">
      <w:pPr>
        <w:tabs>
          <w:tab w:val="left" w:pos="1350"/>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6FB0" w:rsidRPr="00656FB0">
        <w:rPr>
          <w:rFonts w:ascii="Times New Roman" w:hAnsi="Times New Roman" w:cs="Times New Roman"/>
          <w:sz w:val="24"/>
          <w:szCs w:val="24"/>
        </w:rPr>
        <w:t>Proposed by the Board of Assessors – John Shiavone</w:t>
      </w:r>
    </w:p>
    <w:p w14:paraId="0C9CA3AB" w14:textId="7F4862D4" w:rsidR="00656FB0" w:rsidRPr="00656FB0" w:rsidRDefault="007B69CE" w:rsidP="007B69CE">
      <w:pPr>
        <w:tabs>
          <w:tab w:val="left" w:pos="1440"/>
          <w:tab w:val="left" w:pos="216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w:t>
      </w:r>
    </w:p>
    <w:p w14:paraId="703F935C" w14:textId="77777777" w:rsidR="00656FB0" w:rsidRPr="00656FB0" w:rsidRDefault="00656FB0" w:rsidP="00656FB0">
      <w:pPr>
        <w:tabs>
          <w:tab w:val="left" w:pos="2160"/>
        </w:tabs>
        <w:spacing w:after="0" w:line="240" w:lineRule="auto"/>
        <w:ind w:left="720"/>
        <w:jc w:val="both"/>
        <w:rPr>
          <w:rStyle w:val="PageNumber"/>
          <w:rFonts w:ascii="Times New Roman" w:hAnsi="Times New Roman" w:cs="Times New Roman"/>
          <w:b/>
          <w:bCs/>
          <w:sz w:val="24"/>
          <w:szCs w:val="24"/>
        </w:rPr>
      </w:pPr>
    </w:p>
    <w:p w14:paraId="5205321F" w14:textId="77777777" w:rsidR="00656FB0" w:rsidRPr="00656FB0" w:rsidRDefault="00656FB0" w:rsidP="00746F9A">
      <w:pPr>
        <w:tabs>
          <w:tab w:val="left" w:pos="2160"/>
        </w:tabs>
        <w:spacing w:after="60" w:line="240" w:lineRule="auto"/>
        <w:ind w:left="1440" w:hanging="1440"/>
        <w:jc w:val="both"/>
        <w:rPr>
          <w:rFonts w:ascii="Times New Roman" w:hAnsi="Times New Roman" w:cs="Times New Roman"/>
          <w:sz w:val="24"/>
          <w:szCs w:val="24"/>
        </w:rPr>
      </w:pPr>
      <w:r w:rsidRPr="00656FB0">
        <w:rPr>
          <w:rFonts w:ascii="Times New Roman" w:hAnsi="Times New Roman" w:cs="Times New Roman"/>
          <w:sz w:val="24"/>
          <w:szCs w:val="24"/>
        </w:rPr>
        <w:t>ARTICLE 26</w:t>
      </w:r>
      <w:r w:rsidRPr="00656FB0">
        <w:rPr>
          <w:rFonts w:ascii="Times New Roman" w:hAnsi="Times New Roman" w:cs="Times New Roman"/>
          <w:sz w:val="24"/>
          <w:szCs w:val="24"/>
        </w:rPr>
        <w:tab/>
        <w:t>Voted to raise and appropriate the sum of $36,000 to support a part-time school resource officer for the Silver Lake Middle School.</w:t>
      </w:r>
    </w:p>
    <w:p w14:paraId="2C60B949" w14:textId="4E752573" w:rsidR="00656FB0" w:rsidRPr="00656FB0" w:rsidRDefault="00CC7F45" w:rsidP="00F219E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56FB0" w:rsidRPr="00656FB0">
        <w:rPr>
          <w:rFonts w:ascii="Times New Roman" w:hAnsi="Times New Roman" w:cs="Times New Roman"/>
          <w:sz w:val="24"/>
          <w:szCs w:val="24"/>
        </w:rPr>
        <w:t>Proposed by the Silver Lake Regional School Committee – Gordon C. Andrews</w:t>
      </w:r>
    </w:p>
    <w:p w14:paraId="15B10030" w14:textId="4A404D98" w:rsidR="00656FB0" w:rsidRPr="00F219E6" w:rsidRDefault="00CC7F45" w:rsidP="00CC7F45">
      <w:pPr>
        <w:tabs>
          <w:tab w:val="left" w:pos="1440"/>
          <w:tab w:val="left" w:pos="2160"/>
        </w:tabs>
        <w:spacing w:after="0" w:line="240" w:lineRule="auto"/>
        <w:jc w:val="both"/>
        <w:rPr>
          <w:rStyle w:val="PageNumber"/>
          <w:rFonts w:ascii="Times New Roman" w:hAnsi="Times New Roman" w:cs="Times New Roman"/>
          <w:sz w:val="24"/>
          <w:szCs w:val="24"/>
        </w:rPr>
      </w:pPr>
      <w:r>
        <w:rPr>
          <w:rStyle w:val="PageNumber"/>
          <w:rFonts w:ascii="Times New Roman" w:hAnsi="Times New Roman" w:cs="Times New Roman"/>
          <w:b/>
          <w:bCs/>
          <w:sz w:val="24"/>
          <w:szCs w:val="24"/>
        </w:rPr>
        <w:tab/>
      </w:r>
      <w:r w:rsidR="00656FB0" w:rsidRPr="00F219E6">
        <w:rPr>
          <w:rStyle w:val="PageNumber"/>
          <w:rFonts w:ascii="Times New Roman" w:hAnsi="Times New Roman" w:cs="Times New Roman"/>
          <w:sz w:val="24"/>
          <w:szCs w:val="24"/>
        </w:rPr>
        <w:t>Standing Count    Yes:  72   No:  41</w:t>
      </w:r>
    </w:p>
    <w:p w14:paraId="4260DCAC" w14:textId="1FED9F61" w:rsidR="00656FB0" w:rsidRPr="00656FB0" w:rsidRDefault="00CC7F45" w:rsidP="00CC7F45">
      <w:pPr>
        <w:tabs>
          <w:tab w:val="left" w:pos="1440"/>
          <w:tab w:val="left" w:pos="2160"/>
        </w:tabs>
        <w:spacing w:after="0" w:line="240" w:lineRule="auto"/>
        <w:jc w:val="both"/>
        <w:rPr>
          <w:rStyle w:val="PageNumber"/>
          <w:rFonts w:ascii="Times New Roman" w:hAnsi="Times New Roman" w:cs="Times New Roman"/>
          <w:b/>
          <w:bCs/>
          <w:sz w:val="24"/>
          <w:szCs w:val="24"/>
        </w:rPr>
      </w:pPr>
      <w:r>
        <w:rPr>
          <w:rStyle w:val="PageNumber"/>
          <w:rFonts w:ascii="Times New Roman" w:hAnsi="Times New Roman" w:cs="Times New Roman"/>
          <w:b/>
          <w:bCs/>
          <w:sz w:val="24"/>
          <w:szCs w:val="24"/>
        </w:rPr>
        <w:tab/>
      </w:r>
      <w:r w:rsidR="00656FB0" w:rsidRPr="00656FB0">
        <w:rPr>
          <w:rStyle w:val="PageNumber"/>
          <w:rFonts w:ascii="Times New Roman" w:hAnsi="Times New Roman" w:cs="Times New Roman"/>
          <w:b/>
          <w:bCs/>
          <w:sz w:val="24"/>
          <w:szCs w:val="24"/>
        </w:rPr>
        <w:t>Passed</w:t>
      </w:r>
    </w:p>
    <w:p w14:paraId="18FE84E9" w14:textId="77777777" w:rsidR="00656FB0" w:rsidRPr="00656FB0" w:rsidRDefault="00656FB0" w:rsidP="00656FB0">
      <w:pPr>
        <w:tabs>
          <w:tab w:val="left" w:pos="2160"/>
        </w:tabs>
        <w:spacing w:after="0" w:line="240" w:lineRule="auto"/>
        <w:ind w:left="2160"/>
        <w:jc w:val="both"/>
        <w:rPr>
          <w:rStyle w:val="PageNumber"/>
          <w:rFonts w:ascii="Times New Roman" w:hAnsi="Times New Roman" w:cs="Times New Roman"/>
          <w:b/>
          <w:bCs/>
          <w:sz w:val="24"/>
          <w:szCs w:val="24"/>
        </w:rPr>
      </w:pPr>
    </w:p>
    <w:p w14:paraId="773D8AA0" w14:textId="77777777" w:rsidR="00656FB0" w:rsidRPr="00C451F1" w:rsidRDefault="00656FB0" w:rsidP="007B69CE">
      <w:pPr>
        <w:tabs>
          <w:tab w:val="left" w:pos="216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A motion was made by Gordon C. Andrews and seconded to Pass Over the following article.</w:t>
      </w:r>
    </w:p>
    <w:p w14:paraId="76ACCD4B" w14:textId="4D705583" w:rsidR="00656FB0" w:rsidRDefault="00656FB0" w:rsidP="00CC7F45">
      <w:pPr>
        <w:tabs>
          <w:tab w:val="left" w:pos="216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Passed</w:t>
      </w:r>
    </w:p>
    <w:p w14:paraId="698D5D53" w14:textId="6F423814" w:rsidR="00746F9A" w:rsidRDefault="00746F9A" w:rsidP="00CC7F45">
      <w:pPr>
        <w:tabs>
          <w:tab w:val="left" w:pos="2160"/>
        </w:tabs>
        <w:spacing w:after="0" w:line="240" w:lineRule="auto"/>
        <w:jc w:val="both"/>
        <w:rPr>
          <w:rStyle w:val="PageNumber"/>
          <w:rFonts w:ascii="Times New Roman" w:hAnsi="Times New Roman" w:cs="Times New Roman"/>
          <w:b/>
          <w:bCs/>
          <w:sz w:val="24"/>
          <w:szCs w:val="24"/>
        </w:rPr>
      </w:pPr>
    </w:p>
    <w:p w14:paraId="5A6E4BED" w14:textId="77777777" w:rsidR="00746F9A" w:rsidRDefault="00746F9A" w:rsidP="00CC7F45">
      <w:pPr>
        <w:tabs>
          <w:tab w:val="left" w:pos="2160"/>
        </w:tabs>
        <w:spacing w:after="0" w:line="240" w:lineRule="auto"/>
        <w:jc w:val="both"/>
        <w:rPr>
          <w:rStyle w:val="PageNumber"/>
          <w:rFonts w:ascii="Times New Roman" w:hAnsi="Times New Roman" w:cs="Times New Roman"/>
          <w:b/>
          <w:bCs/>
          <w:sz w:val="24"/>
          <w:szCs w:val="24"/>
        </w:rPr>
      </w:pPr>
    </w:p>
    <w:p w14:paraId="6BD1C842" w14:textId="77777777" w:rsidR="00CC7F45" w:rsidRPr="00C451F1" w:rsidRDefault="00CC7F45" w:rsidP="00CC7F45">
      <w:pPr>
        <w:tabs>
          <w:tab w:val="left" w:pos="2160"/>
        </w:tabs>
        <w:spacing w:after="0" w:line="240" w:lineRule="auto"/>
        <w:jc w:val="both"/>
        <w:rPr>
          <w:rFonts w:ascii="Times New Roman" w:hAnsi="Times New Roman" w:cs="Times New Roman"/>
          <w:b/>
          <w:bCs/>
          <w:sz w:val="24"/>
          <w:szCs w:val="24"/>
        </w:rPr>
      </w:pPr>
    </w:p>
    <w:p w14:paraId="5E4CB9AB" w14:textId="77777777" w:rsidR="00656FB0" w:rsidRPr="00C451F1" w:rsidRDefault="00656FB0" w:rsidP="00746F9A">
      <w:pPr>
        <w:tabs>
          <w:tab w:val="left" w:pos="2160"/>
        </w:tabs>
        <w:spacing w:after="60" w:line="240" w:lineRule="auto"/>
        <w:ind w:left="1440" w:hanging="1440"/>
        <w:jc w:val="both"/>
        <w:rPr>
          <w:rFonts w:ascii="Times New Roman" w:hAnsi="Times New Roman" w:cs="Times New Roman"/>
          <w:sz w:val="24"/>
          <w:szCs w:val="24"/>
        </w:rPr>
      </w:pPr>
      <w:r w:rsidRPr="00C451F1">
        <w:rPr>
          <w:rFonts w:ascii="Times New Roman" w:hAnsi="Times New Roman" w:cs="Times New Roman"/>
          <w:sz w:val="24"/>
          <w:szCs w:val="24"/>
        </w:rPr>
        <w:lastRenderedPageBreak/>
        <w:t>ARTICLE 27</w:t>
      </w:r>
      <w:r w:rsidRPr="00C451F1">
        <w:rPr>
          <w:rFonts w:ascii="Times New Roman" w:hAnsi="Times New Roman" w:cs="Times New Roman"/>
          <w:sz w:val="24"/>
          <w:szCs w:val="24"/>
        </w:rPr>
        <w:tab/>
        <w:t>To see if the Town will vote to raise and appropriate or transfer from available funds the sum of $20,000 to cover the cost of wages and expenses for a truck inspection program including but not limited to certifying a police officer as a Massachusetts Department of Transportation Inspector, purchasing the necessary equipment for truck inspections, and the operation of a truck inspection program or take any action thereon.</w:t>
      </w:r>
    </w:p>
    <w:p w14:paraId="407BC60A" w14:textId="4AD5534C" w:rsidR="00656FB0" w:rsidRPr="00C451F1" w:rsidRDefault="00E96CED" w:rsidP="00E96CED">
      <w:pPr>
        <w:tabs>
          <w:tab w:val="left" w:pos="1440"/>
          <w:tab w:val="left" w:pos="2160"/>
        </w:tabs>
        <w:spacing w:after="0" w:line="240" w:lineRule="auto"/>
        <w:jc w:val="both"/>
        <w:rPr>
          <w:rFonts w:ascii="Times New Roman" w:hAnsi="Times New Roman" w:cs="Times New Roman"/>
          <w:sz w:val="24"/>
          <w:szCs w:val="24"/>
        </w:rPr>
      </w:pPr>
      <w:r w:rsidRPr="00C451F1">
        <w:rPr>
          <w:rFonts w:ascii="Times New Roman" w:hAnsi="Times New Roman" w:cs="Times New Roman"/>
          <w:sz w:val="24"/>
          <w:szCs w:val="24"/>
        </w:rPr>
        <w:tab/>
      </w:r>
      <w:r w:rsidR="00656FB0" w:rsidRPr="00C451F1">
        <w:rPr>
          <w:rFonts w:ascii="Times New Roman" w:hAnsi="Times New Roman" w:cs="Times New Roman"/>
          <w:sz w:val="24"/>
          <w:szCs w:val="24"/>
        </w:rPr>
        <w:t>Proposed by the Harold L. Sprague, et al</w:t>
      </w:r>
    </w:p>
    <w:p w14:paraId="67693D34" w14:textId="74E95D41" w:rsidR="00656FB0" w:rsidRPr="00C451F1" w:rsidRDefault="00E96CED" w:rsidP="00E96CED">
      <w:pPr>
        <w:tabs>
          <w:tab w:val="left" w:pos="1440"/>
          <w:tab w:val="left" w:pos="216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ab/>
      </w:r>
      <w:r w:rsidR="00656FB0" w:rsidRPr="00C451F1">
        <w:rPr>
          <w:rStyle w:val="PageNumber"/>
          <w:rFonts w:ascii="Times New Roman" w:hAnsi="Times New Roman" w:cs="Times New Roman"/>
          <w:b/>
          <w:bCs/>
          <w:sz w:val="24"/>
          <w:szCs w:val="24"/>
        </w:rPr>
        <w:t>Passed Over</w:t>
      </w:r>
    </w:p>
    <w:p w14:paraId="4B5DF059" w14:textId="77777777" w:rsidR="00656FB0" w:rsidRPr="00C451F1" w:rsidRDefault="00656FB0" w:rsidP="00656FB0">
      <w:pPr>
        <w:tabs>
          <w:tab w:val="left" w:pos="2160"/>
        </w:tabs>
        <w:spacing w:after="0" w:line="240" w:lineRule="auto"/>
        <w:ind w:left="1440"/>
        <w:jc w:val="both"/>
        <w:rPr>
          <w:rFonts w:ascii="Times New Roman" w:hAnsi="Times New Roman" w:cs="Times New Roman"/>
          <w:b/>
          <w:bCs/>
          <w:sz w:val="24"/>
          <w:szCs w:val="24"/>
        </w:rPr>
      </w:pPr>
    </w:p>
    <w:p w14:paraId="6DDA54DB" w14:textId="77777777" w:rsidR="00656FB0" w:rsidRPr="00C451F1"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C451F1">
        <w:rPr>
          <w:rFonts w:ascii="Times New Roman" w:hAnsi="Times New Roman" w:cs="Times New Roman"/>
          <w:sz w:val="24"/>
          <w:szCs w:val="24"/>
        </w:rPr>
        <w:t>ARTICLE 28</w:t>
      </w:r>
      <w:r w:rsidRPr="00C451F1">
        <w:rPr>
          <w:rFonts w:ascii="Times New Roman" w:hAnsi="Times New Roman" w:cs="Times New Roman"/>
          <w:sz w:val="24"/>
          <w:szCs w:val="24"/>
        </w:rPr>
        <w:tab/>
        <w:t>Voted to transfer the sum of $11,000 from undesignated fund balance to grade all unpaved roads in Halifax, including all private roads and unaccepted roads in Halifax.</w:t>
      </w:r>
    </w:p>
    <w:p w14:paraId="6BF63D2F" w14:textId="46A29CD0" w:rsidR="00656FB0" w:rsidRPr="00C451F1" w:rsidRDefault="00E96CED" w:rsidP="00E96CED">
      <w:pPr>
        <w:tabs>
          <w:tab w:val="left" w:pos="720"/>
          <w:tab w:val="left" w:pos="1440"/>
        </w:tabs>
        <w:spacing w:after="0" w:line="240" w:lineRule="auto"/>
        <w:jc w:val="both"/>
        <w:rPr>
          <w:rFonts w:ascii="Times New Roman" w:hAnsi="Times New Roman" w:cs="Times New Roman"/>
          <w:sz w:val="24"/>
          <w:szCs w:val="24"/>
        </w:rPr>
      </w:pPr>
      <w:r w:rsidRPr="00C451F1">
        <w:rPr>
          <w:rFonts w:ascii="Times New Roman" w:hAnsi="Times New Roman" w:cs="Times New Roman"/>
          <w:sz w:val="24"/>
          <w:szCs w:val="24"/>
        </w:rPr>
        <w:tab/>
      </w:r>
      <w:r w:rsidRPr="00C451F1">
        <w:rPr>
          <w:rFonts w:ascii="Times New Roman" w:hAnsi="Times New Roman" w:cs="Times New Roman"/>
          <w:sz w:val="24"/>
          <w:szCs w:val="24"/>
        </w:rPr>
        <w:tab/>
      </w:r>
      <w:r w:rsidR="00656FB0" w:rsidRPr="00C451F1">
        <w:rPr>
          <w:rFonts w:ascii="Times New Roman" w:hAnsi="Times New Roman" w:cs="Times New Roman"/>
          <w:sz w:val="24"/>
          <w:szCs w:val="24"/>
        </w:rPr>
        <w:t>Proposed by the Ann Marie Reid, et al – Gordon C. Andrews</w:t>
      </w:r>
    </w:p>
    <w:p w14:paraId="60961601" w14:textId="653FA3D8" w:rsidR="00656FB0" w:rsidRPr="00C451F1" w:rsidRDefault="00E96CED" w:rsidP="00E96CED">
      <w:pPr>
        <w:tabs>
          <w:tab w:val="left" w:pos="720"/>
          <w:tab w:val="left" w:pos="144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r>
      <w:r w:rsidR="00656FB0" w:rsidRPr="00C451F1">
        <w:rPr>
          <w:rStyle w:val="PageNumber"/>
          <w:rFonts w:ascii="Times New Roman" w:hAnsi="Times New Roman" w:cs="Times New Roman"/>
          <w:b/>
          <w:bCs/>
          <w:sz w:val="24"/>
          <w:szCs w:val="24"/>
        </w:rPr>
        <w:t>Failed</w:t>
      </w:r>
    </w:p>
    <w:p w14:paraId="78D70DC9" w14:textId="77777777" w:rsidR="00656FB0" w:rsidRPr="00C451F1" w:rsidRDefault="00656FB0" w:rsidP="00656FB0">
      <w:pPr>
        <w:tabs>
          <w:tab w:val="left" w:pos="720"/>
        </w:tabs>
        <w:spacing w:after="0" w:line="240" w:lineRule="auto"/>
        <w:ind w:left="720"/>
        <w:jc w:val="both"/>
        <w:rPr>
          <w:rStyle w:val="PageNumber"/>
          <w:rFonts w:ascii="Times New Roman" w:hAnsi="Times New Roman" w:cs="Times New Roman"/>
          <w:b/>
          <w:bCs/>
          <w:sz w:val="24"/>
          <w:szCs w:val="24"/>
        </w:rPr>
      </w:pPr>
    </w:p>
    <w:p w14:paraId="6D38C7A9" w14:textId="77777777" w:rsidR="00656FB0" w:rsidRPr="00C451F1"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C451F1">
        <w:rPr>
          <w:rFonts w:ascii="Times New Roman" w:hAnsi="Times New Roman" w:cs="Times New Roman"/>
          <w:sz w:val="24"/>
          <w:szCs w:val="24"/>
        </w:rPr>
        <w:t>ARTICLE 29</w:t>
      </w:r>
      <w:r w:rsidRPr="00C451F1">
        <w:rPr>
          <w:rFonts w:ascii="Times New Roman" w:hAnsi="Times New Roman" w:cs="Times New Roman"/>
          <w:sz w:val="24"/>
          <w:szCs w:val="24"/>
        </w:rPr>
        <w:tab/>
        <w:t>Voted to transfer the sum of $27,800 from undesignated fund balance for crosswalk control devices and their installation.</w:t>
      </w:r>
    </w:p>
    <w:p w14:paraId="3650911C" w14:textId="4C628A7C" w:rsidR="00656FB0" w:rsidRPr="00C451F1" w:rsidRDefault="00E96CED" w:rsidP="00E96CED">
      <w:pPr>
        <w:tabs>
          <w:tab w:val="left" w:pos="720"/>
          <w:tab w:val="left" w:pos="1440"/>
        </w:tabs>
        <w:spacing w:after="0" w:line="240" w:lineRule="auto"/>
        <w:jc w:val="both"/>
        <w:rPr>
          <w:rFonts w:ascii="Times New Roman" w:hAnsi="Times New Roman" w:cs="Times New Roman"/>
          <w:sz w:val="24"/>
          <w:szCs w:val="24"/>
        </w:rPr>
      </w:pPr>
      <w:r w:rsidRPr="00C451F1">
        <w:rPr>
          <w:rFonts w:ascii="Times New Roman" w:hAnsi="Times New Roman" w:cs="Times New Roman"/>
          <w:sz w:val="24"/>
          <w:szCs w:val="24"/>
        </w:rPr>
        <w:tab/>
      </w:r>
      <w:r w:rsidRPr="00C451F1">
        <w:rPr>
          <w:rFonts w:ascii="Times New Roman" w:hAnsi="Times New Roman" w:cs="Times New Roman"/>
          <w:sz w:val="24"/>
          <w:szCs w:val="24"/>
        </w:rPr>
        <w:tab/>
      </w:r>
      <w:r w:rsidR="00656FB0" w:rsidRPr="00C451F1">
        <w:rPr>
          <w:rFonts w:ascii="Times New Roman" w:hAnsi="Times New Roman" w:cs="Times New Roman"/>
          <w:sz w:val="24"/>
          <w:szCs w:val="24"/>
        </w:rPr>
        <w:t>Proposed by the Traffic Safety Committee – Thomas Millias</w:t>
      </w:r>
    </w:p>
    <w:p w14:paraId="4BDBBC9B" w14:textId="51618CCA" w:rsidR="00656FB0" w:rsidRPr="00C451F1" w:rsidRDefault="00E96CED" w:rsidP="00E96CED">
      <w:pPr>
        <w:tabs>
          <w:tab w:val="left" w:pos="720"/>
          <w:tab w:val="left" w:pos="144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r>
      <w:r w:rsidR="00656FB0" w:rsidRPr="00C451F1">
        <w:rPr>
          <w:rStyle w:val="PageNumber"/>
          <w:rFonts w:ascii="Times New Roman" w:hAnsi="Times New Roman" w:cs="Times New Roman"/>
          <w:b/>
          <w:bCs/>
          <w:sz w:val="24"/>
          <w:szCs w:val="24"/>
        </w:rPr>
        <w:t>Passed</w:t>
      </w:r>
    </w:p>
    <w:p w14:paraId="47DF738E" w14:textId="77777777" w:rsidR="00656FB0" w:rsidRPr="00C451F1" w:rsidRDefault="00656FB0" w:rsidP="00656FB0">
      <w:pPr>
        <w:tabs>
          <w:tab w:val="left" w:pos="720"/>
        </w:tabs>
        <w:spacing w:after="0" w:line="240" w:lineRule="auto"/>
        <w:ind w:left="2160"/>
        <w:jc w:val="both"/>
        <w:rPr>
          <w:rStyle w:val="PageNumber"/>
          <w:rFonts w:ascii="Times New Roman" w:hAnsi="Times New Roman" w:cs="Times New Roman"/>
          <w:b/>
          <w:bCs/>
          <w:sz w:val="24"/>
          <w:szCs w:val="24"/>
        </w:rPr>
      </w:pPr>
    </w:p>
    <w:p w14:paraId="6260E1FB" w14:textId="77777777" w:rsidR="00656FB0" w:rsidRPr="00C451F1" w:rsidRDefault="00656FB0" w:rsidP="00E96CED">
      <w:pPr>
        <w:tabs>
          <w:tab w:val="left" w:pos="720"/>
        </w:tabs>
        <w:spacing w:after="120" w:line="240" w:lineRule="auto"/>
        <w:ind w:left="1440" w:hanging="1440"/>
        <w:jc w:val="both"/>
        <w:rPr>
          <w:rFonts w:ascii="Times New Roman" w:hAnsi="Times New Roman" w:cs="Times New Roman"/>
          <w:sz w:val="24"/>
          <w:szCs w:val="24"/>
        </w:rPr>
      </w:pPr>
      <w:r w:rsidRPr="00C451F1">
        <w:rPr>
          <w:rFonts w:ascii="Times New Roman" w:hAnsi="Times New Roman" w:cs="Times New Roman"/>
          <w:sz w:val="24"/>
          <w:szCs w:val="24"/>
        </w:rPr>
        <w:t>ARTICLE 30</w:t>
      </w:r>
      <w:r w:rsidRPr="00C451F1">
        <w:rPr>
          <w:rFonts w:ascii="Times New Roman" w:hAnsi="Times New Roman" w:cs="Times New Roman"/>
          <w:sz w:val="24"/>
          <w:szCs w:val="24"/>
        </w:rPr>
        <w:tab/>
        <w:t>Voted to transfer the sum of $65,000 from undesignated fund balance to pay for a complete revision of the Town’s zoning by-laws or take any action thereon.</w:t>
      </w:r>
    </w:p>
    <w:p w14:paraId="39CA3A64" w14:textId="77777777" w:rsidR="00656FB0" w:rsidRPr="00C451F1" w:rsidRDefault="00656FB0" w:rsidP="00E96CED">
      <w:pPr>
        <w:tabs>
          <w:tab w:val="left" w:pos="720"/>
        </w:tabs>
        <w:spacing w:after="0" w:line="240" w:lineRule="auto"/>
        <w:ind w:left="1440"/>
        <w:jc w:val="both"/>
        <w:rPr>
          <w:rFonts w:ascii="Times New Roman" w:hAnsi="Times New Roman" w:cs="Times New Roman"/>
          <w:sz w:val="24"/>
          <w:szCs w:val="24"/>
        </w:rPr>
      </w:pPr>
      <w:r w:rsidRPr="00C451F1">
        <w:rPr>
          <w:rFonts w:ascii="Times New Roman" w:hAnsi="Times New Roman" w:cs="Times New Roman"/>
          <w:sz w:val="24"/>
          <w:szCs w:val="24"/>
        </w:rPr>
        <w:t>Proposed by the Finance Committee – Melinda Tarsi</w:t>
      </w:r>
    </w:p>
    <w:p w14:paraId="1E2EF0DC" w14:textId="77777777" w:rsidR="00656FB0" w:rsidRPr="00C451F1" w:rsidRDefault="00656FB0" w:rsidP="00E96CED">
      <w:pPr>
        <w:tabs>
          <w:tab w:val="left" w:pos="720"/>
        </w:tabs>
        <w:spacing w:after="0" w:line="240" w:lineRule="auto"/>
        <w:ind w:left="1440"/>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Passed</w:t>
      </w:r>
    </w:p>
    <w:p w14:paraId="09DAFC4B" w14:textId="77777777" w:rsidR="00656FB0" w:rsidRPr="00C451F1" w:rsidRDefault="00656FB0" w:rsidP="00656FB0">
      <w:pPr>
        <w:tabs>
          <w:tab w:val="left" w:pos="720"/>
        </w:tabs>
        <w:spacing w:after="0" w:line="240" w:lineRule="auto"/>
        <w:ind w:left="720"/>
        <w:jc w:val="both"/>
        <w:rPr>
          <w:rStyle w:val="PageNumber"/>
          <w:rFonts w:ascii="Times New Roman" w:hAnsi="Times New Roman" w:cs="Times New Roman"/>
          <w:b/>
          <w:bCs/>
          <w:sz w:val="24"/>
          <w:szCs w:val="24"/>
        </w:rPr>
      </w:pPr>
    </w:p>
    <w:p w14:paraId="310D90F4" w14:textId="77777777" w:rsidR="00656FB0" w:rsidRPr="00C451F1"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C451F1">
        <w:rPr>
          <w:rFonts w:ascii="Times New Roman" w:hAnsi="Times New Roman" w:cs="Times New Roman"/>
          <w:sz w:val="24"/>
          <w:szCs w:val="24"/>
        </w:rPr>
        <w:t>ARTICLE 31</w:t>
      </w:r>
      <w:r w:rsidRPr="00C451F1">
        <w:rPr>
          <w:rFonts w:ascii="Times New Roman" w:hAnsi="Times New Roman" w:cs="Times New Roman"/>
          <w:sz w:val="24"/>
          <w:szCs w:val="24"/>
        </w:rPr>
        <w:tab/>
        <w:t>Voted to transfer the sum of $3,500 from undesignated fund balance to support South Coastal Counties Legal Services, Inc.’s continued free legal services in civil matters to elders, low-income families and their children.</w:t>
      </w:r>
    </w:p>
    <w:p w14:paraId="707EB3F5" w14:textId="2EE54ED4" w:rsidR="00656FB0" w:rsidRPr="00C451F1" w:rsidRDefault="00656FB0" w:rsidP="00656FB0">
      <w:pPr>
        <w:tabs>
          <w:tab w:val="left" w:pos="720"/>
          <w:tab w:val="left" w:pos="1440"/>
          <w:tab w:val="left" w:pos="1530"/>
        </w:tabs>
        <w:spacing w:after="0" w:line="240" w:lineRule="auto"/>
        <w:ind w:left="1080"/>
        <w:rPr>
          <w:rFonts w:ascii="Times New Roman" w:hAnsi="Times New Roman" w:cs="Times New Roman"/>
          <w:sz w:val="24"/>
          <w:szCs w:val="24"/>
        </w:rPr>
      </w:pPr>
      <w:r w:rsidRPr="00C451F1">
        <w:rPr>
          <w:rFonts w:ascii="Times New Roman" w:hAnsi="Times New Roman" w:cs="Times New Roman"/>
          <w:sz w:val="24"/>
          <w:szCs w:val="24"/>
        </w:rPr>
        <w:tab/>
        <w:t>Proposed by Ellen Murphy, et al – Troy E. Garron</w:t>
      </w:r>
    </w:p>
    <w:p w14:paraId="47CABD9B" w14:textId="6583493E" w:rsidR="00656FB0" w:rsidRPr="00C451F1" w:rsidRDefault="00E96CED" w:rsidP="00E96CED">
      <w:pPr>
        <w:tabs>
          <w:tab w:val="left" w:pos="720"/>
          <w:tab w:val="left" w:pos="144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r>
      <w:r w:rsidR="00656FB0" w:rsidRPr="00C451F1">
        <w:rPr>
          <w:rStyle w:val="PageNumber"/>
          <w:rFonts w:ascii="Times New Roman" w:hAnsi="Times New Roman" w:cs="Times New Roman"/>
          <w:b/>
          <w:bCs/>
          <w:sz w:val="24"/>
          <w:szCs w:val="24"/>
        </w:rPr>
        <w:t>Passed</w:t>
      </w:r>
    </w:p>
    <w:p w14:paraId="47D8CA09" w14:textId="77777777" w:rsidR="00656FB0" w:rsidRPr="00C451F1" w:rsidRDefault="00656FB0" w:rsidP="00656FB0">
      <w:pPr>
        <w:tabs>
          <w:tab w:val="left" w:pos="720"/>
        </w:tabs>
        <w:spacing w:after="0" w:line="240" w:lineRule="auto"/>
        <w:ind w:left="720"/>
        <w:jc w:val="both"/>
        <w:rPr>
          <w:rFonts w:ascii="Times New Roman" w:hAnsi="Times New Roman" w:cs="Times New Roman"/>
          <w:bCs/>
          <w:iCs/>
          <w:sz w:val="24"/>
          <w:szCs w:val="24"/>
        </w:rPr>
      </w:pPr>
    </w:p>
    <w:p w14:paraId="62CB963B" w14:textId="77777777" w:rsidR="00656FB0" w:rsidRPr="00C451F1" w:rsidRDefault="00656FB0" w:rsidP="00746F9A">
      <w:pPr>
        <w:tabs>
          <w:tab w:val="left" w:pos="720"/>
        </w:tabs>
        <w:spacing w:after="60" w:line="240" w:lineRule="auto"/>
        <w:ind w:left="1440" w:hanging="1440"/>
        <w:jc w:val="both"/>
        <w:rPr>
          <w:rFonts w:ascii="Times New Roman" w:hAnsi="Times New Roman" w:cs="Times New Roman"/>
          <w:sz w:val="24"/>
          <w:szCs w:val="24"/>
        </w:rPr>
      </w:pPr>
      <w:r w:rsidRPr="00F7638B">
        <w:rPr>
          <w:rFonts w:ascii="Times New Roman" w:hAnsi="Times New Roman" w:cs="Times New Roman"/>
          <w:sz w:val="24"/>
          <w:szCs w:val="24"/>
        </w:rPr>
        <w:t>ARTICLE 32</w:t>
      </w:r>
      <w:r w:rsidRPr="00F7638B">
        <w:rPr>
          <w:rFonts w:ascii="Times New Roman" w:hAnsi="Times New Roman" w:cs="Times New Roman"/>
          <w:sz w:val="24"/>
          <w:szCs w:val="24"/>
        </w:rPr>
        <w:tab/>
        <w:t xml:space="preserve">Voted to transfer the sum of $3,500 from undesignated fund balance to support South Shore Resource and Advocacy Center for domestic violence intervention and prevention services </w:t>
      </w:r>
      <w:r w:rsidRPr="00C451F1">
        <w:rPr>
          <w:rFonts w:ascii="Times New Roman" w:hAnsi="Times New Roman" w:cs="Times New Roman"/>
          <w:sz w:val="24"/>
          <w:szCs w:val="24"/>
        </w:rPr>
        <w:t>for its residents.</w:t>
      </w:r>
    </w:p>
    <w:p w14:paraId="374F42E8" w14:textId="54D8B68D" w:rsidR="00656FB0" w:rsidRPr="00C451F1" w:rsidRDefault="00656FB0" w:rsidP="00656FB0">
      <w:pPr>
        <w:tabs>
          <w:tab w:val="left" w:pos="720"/>
          <w:tab w:val="left" w:pos="1440"/>
          <w:tab w:val="left" w:pos="1800"/>
        </w:tabs>
        <w:spacing w:after="0" w:line="240" w:lineRule="auto"/>
        <w:ind w:left="1080"/>
        <w:rPr>
          <w:rFonts w:ascii="Times New Roman" w:hAnsi="Times New Roman" w:cs="Times New Roman"/>
          <w:sz w:val="24"/>
          <w:szCs w:val="24"/>
        </w:rPr>
      </w:pPr>
      <w:r w:rsidRPr="00C451F1">
        <w:rPr>
          <w:rFonts w:ascii="Times New Roman" w:hAnsi="Times New Roman" w:cs="Times New Roman"/>
          <w:sz w:val="24"/>
          <w:szCs w:val="24"/>
        </w:rPr>
        <w:tab/>
        <w:t>Proposed by the Board of Selectmen – Troy E. Garron</w:t>
      </w:r>
    </w:p>
    <w:p w14:paraId="76C68037" w14:textId="6FAFCBF4" w:rsidR="00656FB0" w:rsidRDefault="00E96CED" w:rsidP="00E96CED">
      <w:pPr>
        <w:tabs>
          <w:tab w:val="left" w:pos="720"/>
          <w:tab w:val="left" w:pos="1440"/>
        </w:tabs>
        <w:spacing w:after="0" w:line="240" w:lineRule="auto"/>
        <w:jc w:val="both"/>
        <w:rPr>
          <w:rStyle w:val="PageNumber"/>
          <w:rFonts w:ascii="Times New Roman" w:hAnsi="Times New Roman" w:cs="Times New Roman"/>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r>
      <w:r w:rsidR="00656FB0" w:rsidRPr="00F219E6">
        <w:rPr>
          <w:rStyle w:val="PageNumber"/>
          <w:rFonts w:ascii="Times New Roman" w:hAnsi="Times New Roman" w:cs="Times New Roman"/>
          <w:sz w:val="24"/>
          <w:szCs w:val="24"/>
        </w:rPr>
        <w:t>Finance Committee Recommendation at Town Meeting</w:t>
      </w:r>
    </w:p>
    <w:p w14:paraId="4630413B" w14:textId="5F667347" w:rsidR="00DF016F" w:rsidRPr="00F219E6" w:rsidRDefault="00DF016F" w:rsidP="00E96CED">
      <w:pPr>
        <w:tabs>
          <w:tab w:val="left" w:pos="720"/>
          <w:tab w:val="left" w:pos="1440"/>
        </w:tabs>
        <w:spacing w:after="0" w:line="240" w:lineRule="auto"/>
        <w:jc w:val="both"/>
        <w:rPr>
          <w:rStyle w:val="PageNumber"/>
          <w:rFonts w:ascii="Times New Roman" w:hAnsi="Times New Roman" w:cs="Times New Roman"/>
          <w:sz w:val="24"/>
          <w:szCs w:val="24"/>
        </w:rPr>
      </w:pPr>
      <w:r>
        <w:rPr>
          <w:rStyle w:val="PageNumber"/>
          <w:rFonts w:ascii="Times New Roman" w:hAnsi="Times New Roman" w:cs="Times New Roman"/>
          <w:sz w:val="24"/>
          <w:szCs w:val="24"/>
        </w:rPr>
        <w:tab/>
      </w:r>
      <w:r>
        <w:rPr>
          <w:rStyle w:val="PageNumber"/>
          <w:rFonts w:ascii="Times New Roman" w:hAnsi="Times New Roman" w:cs="Times New Roman"/>
          <w:sz w:val="24"/>
          <w:szCs w:val="24"/>
        </w:rPr>
        <w:tab/>
      </w:r>
      <w:r w:rsidRPr="00FC1429">
        <w:rPr>
          <w:rFonts w:ascii="Times New Roman" w:eastAsia="Calibri" w:hAnsi="Times New Roman" w:cs="Times New Roman"/>
          <w:b/>
          <w:bCs/>
          <w:sz w:val="24"/>
          <w:szCs w:val="24"/>
        </w:rPr>
        <w:t>Passed</w:t>
      </w:r>
    </w:p>
    <w:p w14:paraId="3831B830" w14:textId="77777777" w:rsidR="00656FB0" w:rsidRPr="00C451F1" w:rsidRDefault="00656FB0" w:rsidP="00656FB0">
      <w:pPr>
        <w:tabs>
          <w:tab w:val="left" w:pos="1350"/>
          <w:tab w:val="left" w:pos="1530"/>
        </w:tabs>
        <w:spacing w:after="0" w:line="240" w:lineRule="auto"/>
        <w:ind w:left="1440" w:hanging="1440"/>
        <w:jc w:val="both"/>
        <w:rPr>
          <w:rStyle w:val="PageNumber"/>
          <w:rFonts w:ascii="Times New Roman" w:hAnsi="Times New Roman" w:cs="Times New Roman"/>
          <w:bCs/>
          <w:sz w:val="24"/>
          <w:szCs w:val="24"/>
        </w:rPr>
      </w:pPr>
    </w:p>
    <w:p w14:paraId="6673ED2A" w14:textId="77777777" w:rsidR="00656FB0" w:rsidRPr="00C451F1" w:rsidRDefault="00656FB0" w:rsidP="00746F9A">
      <w:pPr>
        <w:tabs>
          <w:tab w:val="left" w:pos="720"/>
          <w:tab w:val="left" w:pos="1440"/>
          <w:tab w:val="left" w:pos="1530"/>
        </w:tabs>
        <w:spacing w:after="60" w:line="240" w:lineRule="auto"/>
        <w:ind w:left="1440" w:hanging="1350"/>
        <w:jc w:val="both"/>
        <w:rPr>
          <w:rStyle w:val="PageNumber"/>
          <w:rFonts w:ascii="Times New Roman" w:hAnsi="Times New Roman" w:cs="Times New Roman"/>
          <w:bCs/>
          <w:sz w:val="24"/>
          <w:szCs w:val="24"/>
        </w:rPr>
      </w:pPr>
      <w:r w:rsidRPr="00C451F1">
        <w:rPr>
          <w:rStyle w:val="PageNumber"/>
          <w:rFonts w:ascii="Times New Roman" w:hAnsi="Times New Roman" w:cs="Times New Roman"/>
          <w:bCs/>
          <w:sz w:val="24"/>
          <w:szCs w:val="24"/>
        </w:rPr>
        <w:t>ARTICLE 33</w:t>
      </w:r>
      <w:r w:rsidRPr="00C451F1">
        <w:rPr>
          <w:rStyle w:val="PageNumber"/>
          <w:rFonts w:ascii="Times New Roman" w:hAnsi="Times New Roman" w:cs="Times New Roman"/>
          <w:bCs/>
          <w:sz w:val="24"/>
          <w:szCs w:val="24"/>
        </w:rPr>
        <w:tab/>
        <w:t>To see if the Town will vote to raise and appropriate or transfer from available funds a sum of money to be added to the General Stabilization Fund or take any action thereon.</w:t>
      </w:r>
    </w:p>
    <w:p w14:paraId="085E5B66" w14:textId="5A3B034A" w:rsidR="00656FB0" w:rsidRPr="00F219E6" w:rsidRDefault="00E96CED" w:rsidP="00E96CED">
      <w:pPr>
        <w:tabs>
          <w:tab w:val="left" w:pos="720"/>
          <w:tab w:val="left" w:pos="1440"/>
        </w:tabs>
        <w:spacing w:after="0" w:line="240" w:lineRule="auto"/>
        <w:ind w:left="1080"/>
        <w:jc w:val="both"/>
        <w:rPr>
          <w:rFonts w:ascii="Times New Roman" w:hAnsi="Times New Roman" w:cs="Times New Roman"/>
          <w:sz w:val="24"/>
          <w:szCs w:val="24"/>
        </w:rPr>
      </w:pPr>
      <w:r w:rsidRPr="00C451F1">
        <w:rPr>
          <w:rFonts w:ascii="Times New Roman" w:hAnsi="Times New Roman" w:cs="Times New Roman"/>
          <w:sz w:val="24"/>
          <w:szCs w:val="24"/>
        </w:rPr>
        <w:tab/>
      </w:r>
      <w:r w:rsidR="00656FB0" w:rsidRPr="00F219E6">
        <w:rPr>
          <w:rFonts w:ascii="Times New Roman" w:hAnsi="Times New Roman" w:cs="Times New Roman"/>
          <w:sz w:val="24"/>
          <w:szCs w:val="24"/>
        </w:rPr>
        <w:t>Proposed by the Finance Committee</w:t>
      </w:r>
    </w:p>
    <w:p w14:paraId="26E50430" w14:textId="697F25DB" w:rsidR="00656FB0" w:rsidRPr="00F219E6" w:rsidRDefault="00E96CED" w:rsidP="00E96CED">
      <w:pPr>
        <w:tabs>
          <w:tab w:val="left" w:pos="720"/>
          <w:tab w:val="left" w:pos="1440"/>
        </w:tabs>
        <w:spacing w:after="0" w:line="240" w:lineRule="auto"/>
        <w:jc w:val="both"/>
        <w:rPr>
          <w:rStyle w:val="PageNumber"/>
          <w:rFonts w:ascii="Times New Roman" w:hAnsi="Times New Roman" w:cs="Times New Roman"/>
          <w:sz w:val="24"/>
          <w:szCs w:val="24"/>
        </w:rPr>
      </w:pPr>
      <w:r w:rsidRPr="00F219E6">
        <w:rPr>
          <w:rStyle w:val="PageNumber"/>
          <w:rFonts w:ascii="Times New Roman" w:hAnsi="Times New Roman" w:cs="Times New Roman"/>
          <w:sz w:val="24"/>
          <w:szCs w:val="24"/>
        </w:rPr>
        <w:tab/>
      </w:r>
      <w:r w:rsidRPr="00F219E6">
        <w:rPr>
          <w:rStyle w:val="PageNumber"/>
          <w:rFonts w:ascii="Times New Roman" w:hAnsi="Times New Roman" w:cs="Times New Roman"/>
          <w:sz w:val="24"/>
          <w:szCs w:val="24"/>
        </w:rPr>
        <w:tab/>
      </w:r>
      <w:r w:rsidR="00656FB0" w:rsidRPr="00F219E6">
        <w:rPr>
          <w:rStyle w:val="PageNumber"/>
          <w:rFonts w:ascii="Times New Roman" w:hAnsi="Times New Roman" w:cs="Times New Roman"/>
          <w:sz w:val="24"/>
          <w:szCs w:val="24"/>
        </w:rPr>
        <w:t>Finance Committee Recommendation at Town Meeting</w:t>
      </w:r>
    </w:p>
    <w:p w14:paraId="3ADE7EC1" w14:textId="77777777" w:rsidR="00656FB0" w:rsidRPr="00C451F1" w:rsidRDefault="00656FB0" w:rsidP="00E96CED">
      <w:pPr>
        <w:tabs>
          <w:tab w:val="left" w:pos="720"/>
        </w:tabs>
        <w:spacing w:after="0" w:line="240" w:lineRule="auto"/>
        <w:ind w:left="1440"/>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Passed Over (Consent Agenda Article)</w:t>
      </w:r>
    </w:p>
    <w:p w14:paraId="04B17960" w14:textId="77777777" w:rsidR="00656FB0" w:rsidRPr="00C451F1" w:rsidRDefault="00656FB0" w:rsidP="00656FB0">
      <w:pPr>
        <w:tabs>
          <w:tab w:val="left" w:pos="720"/>
        </w:tabs>
        <w:spacing w:after="0" w:line="240" w:lineRule="auto"/>
        <w:jc w:val="both"/>
        <w:rPr>
          <w:rStyle w:val="PageNumber"/>
          <w:rFonts w:ascii="Times New Roman" w:hAnsi="Times New Roman" w:cs="Times New Roman"/>
          <w:b/>
          <w:bCs/>
          <w:sz w:val="24"/>
          <w:szCs w:val="24"/>
        </w:rPr>
      </w:pPr>
    </w:p>
    <w:p w14:paraId="1139FECE" w14:textId="77777777" w:rsidR="00746F9A" w:rsidRDefault="00746F9A" w:rsidP="00E96CED">
      <w:pPr>
        <w:tabs>
          <w:tab w:val="left" w:pos="360"/>
          <w:tab w:val="left" w:pos="720"/>
          <w:tab w:val="left" w:pos="1800"/>
        </w:tabs>
        <w:spacing w:after="120" w:line="240" w:lineRule="auto"/>
        <w:ind w:left="1440" w:hanging="1440"/>
        <w:jc w:val="both"/>
        <w:rPr>
          <w:rStyle w:val="PageNumber"/>
          <w:rFonts w:ascii="Times New Roman" w:hAnsi="Times New Roman" w:cs="Times New Roman"/>
          <w:bCs/>
          <w:sz w:val="24"/>
          <w:szCs w:val="24"/>
        </w:rPr>
      </w:pPr>
    </w:p>
    <w:p w14:paraId="278A0163" w14:textId="5463BC41" w:rsidR="00656FB0" w:rsidRPr="00C451F1" w:rsidRDefault="00656FB0" w:rsidP="00746F9A">
      <w:pPr>
        <w:tabs>
          <w:tab w:val="left" w:pos="360"/>
          <w:tab w:val="left" w:pos="720"/>
          <w:tab w:val="left" w:pos="1800"/>
        </w:tabs>
        <w:spacing w:after="60" w:line="240" w:lineRule="auto"/>
        <w:ind w:left="1440" w:hanging="1440"/>
        <w:jc w:val="both"/>
        <w:rPr>
          <w:rStyle w:val="PageNumber"/>
          <w:rFonts w:ascii="Times New Roman" w:hAnsi="Times New Roman" w:cs="Times New Roman"/>
          <w:sz w:val="24"/>
          <w:szCs w:val="24"/>
        </w:rPr>
      </w:pPr>
      <w:r w:rsidRPr="00C451F1">
        <w:rPr>
          <w:rStyle w:val="PageNumber"/>
          <w:rFonts w:ascii="Times New Roman" w:hAnsi="Times New Roman" w:cs="Times New Roman"/>
          <w:bCs/>
          <w:sz w:val="24"/>
          <w:szCs w:val="24"/>
        </w:rPr>
        <w:lastRenderedPageBreak/>
        <w:t>ARTICLE 34</w:t>
      </w:r>
      <w:r w:rsidRPr="00C451F1">
        <w:rPr>
          <w:rStyle w:val="PageNumber"/>
          <w:rFonts w:ascii="Times New Roman" w:hAnsi="Times New Roman" w:cs="Times New Roman"/>
          <w:bCs/>
          <w:sz w:val="24"/>
          <w:szCs w:val="24"/>
        </w:rPr>
        <w:tab/>
      </w:r>
      <w:r w:rsidRPr="00C451F1">
        <w:rPr>
          <w:rFonts w:ascii="Times New Roman" w:hAnsi="Times New Roman" w:cs="Times New Roman"/>
          <w:sz w:val="24"/>
          <w:szCs w:val="24"/>
        </w:rPr>
        <w:t>To see if the Town will vote to raise and appropriate or transfer from available funds the sum of $3,000 for folding chairs for the Selectmen’s Meeting Room and the Great Hall in Town Hall or take any action thereon.</w:t>
      </w:r>
    </w:p>
    <w:p w14:paraId="7463FE91" w14:textId="0731C0CC" w:rsidR="00656FB0" w:rsidRPr="00C451F1" w:rsidRDefault="00656FB0" w:rsidP="00F219E6">
      <w:pPr>
        <w:tabs>
          <w:tab w:val="left" w:pos="720"/>
          <w:tab w:val="left" w:pos="1440"/>
        </w:tabs>
        <w:spacing w:after="0" w:line="240" w:lineRule="auto"/>
        <w:ind w:left="1080"/>
        <w:jc w:val="both"/>
        <w:rPr>
          <w:rFonts w:ascii="Times New Roman" w:hAnsi="Times New Roman" w:cs="Times New Roman"/>
          <w:sz w:val="24"/>
          <w:szCs w:val="24"/>
        </w:rPr>
      </w:pPr>
      <w:r w:rsidRPr="00C451F1">
        <w:rPr>
          <w:rFonts w:ascii="Times New Roman" w:hAnsi="Times New Roman" w:cs="Times New Roman"/>
          <w:sz w:val="24"/>
          <w:szCs w:val="24"/>
        </w:rPr>
        <w:tab/>
        <w:t>Proposed by the Municipal and School Building Committee</w:t>
      </w:r>
    </w:p>
    <w:p w14:paraId="3B29E515" w14:textId="06CF3E55" w:rsidR="00656FB0" w:rsidRPr="00F219E6" w:rsidRDefault="00E96CED" w:rsidP="00E96CED">
      <w:pPr>
        <w:tabs>
          <w:tab w:val="left" w:pos="720"/>
          <w:tab w:val="left" w:pos="1440"/>
        </w:tabs>
        <w:spacing w:after="0" w:line="240" w:lineRule="auto"/>
        <w:jc w:val="both"/>
        <w:rPr>
          <w:rStyle w:val="PageNumber"/>
          <w:rFonts w:ascii="Times New Roman" w:hAnsi="Times New Roman" w:cs="Times New Roman"/>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r>
      <w:r w:rsidR="00656FB0" w:rsidRPr="00F219E6">
        <w:rPr>
          <w:rStyle w:val="PageNumber"/>
          <w:rFonts w:ascii="Times New Roman" w:hAnsi="Times New Roman" w:cs="Times New Roman"/>
          <w:sz w:val="24"/>
          <w:szCs w:val="24"/>
        </w:rPr>
        <w:t>Finance Committee Does Not Recommend</w:t>
      </w:r>
    </w:p>
    <w:p w14:paraId="51461964" w14:textId="5533B5B4" w:rsidR="00656FB0" w:rsidRPr="00C451F1" w:rsidRDefault="00E96CED" w:rsidP="00E96CED">
      <w:pPr>
        <w:tabs>
          <w:tab w:val="left" w:pos="720"/>
          <w:tab w:val="left" w:pos="144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r>
      <w:r w:rsidR="00656FB0" w:rsidRPr="00C451F1">
        <w:rPr>
          <w:rStyle w:val="PageNumber"/>
          <w:rFonts w:ascii="Times New Roman" w:hAnsi="Times New Roman" w:cs="Times New Roman"/>
          <w:b/>
          <w:bCs/>
          <w:sz w:val="24"/>
          <w:szCs w:val="24"/>
        </w:rPr>
        <w:t>Passed Over (Consent Agenda Article)</w:t>
      </w:r>
    </w:p>
    <w:p w14:paraId="0948E51A" w14:textId="77777777" w:rsidR="00656FB0" w:rsidRPr="00C451F1" w:rsidRDefault="00656FB0" w:rsidP="00656FB0">
      <w:pPr>
        <w:tabs>
          <w:tab w:val="left" w:pos="720"/>
        </w:tabs>
        <w:spacing w:after="0" w:line="240" w:lineRule="auto"/>
        <w:jc w:val="both"/>
        <w:rPr>
          <w:rStyle w:val="PageNumber"/>
          <w:rFonts w:ascii="Times New Roman" w:hAnsi="Times New Roman" w:cs="Times New Roman"/>
          <w:b/>
          <w:bCs/>
          <w:sz w:val="24"/>
          <w:szCs w:val="24"/>
        </w:rPr>
      </w:pPr>
    </w:p>
    <w:p w14:paraId="4C89CCC5" w14:textId="77777777" w:rsidR="00656FB0" w:rsidRPr="00C451F1" w:rsidRDefault="00656FB0" w:rsidP="00746F9A">
      <w:pPr>
        <w:tabs>
          <w:tab w:val="left" w:pos="360"/>
          <w:tab w:val="left" w:pos="720"/>
          <w:tab w:val="left" w:pos="1440"/>
        </w:tabs>
        <w:spacing w:after="60" w:line="240" w:lineRule="auto"/>
        <w:ind w:left="1440" w:hanging="1440"/>
        <w:jc w:val="both"/>
        <w:rPr>
          <w:rStyle w:val="PageNumber"/>
          <w:rFonts w:ascii="Times New Roman" w:hAnsi="Times New Roman" w:cs="Times New Roman"/>
          <w:sz w:val="24"/>
          <w:szCs w:val="24"/>
        </w:rPr>
      </w:pPr>
      <w:r w:rsidRPr="00C451F1">
        <w:rPr>
          <w:rStyle w:val="PageNumber"/>
          <w:rFonts w:ascii="Times New Roman" w:hAnsi="Times New Roman" w:cs="Times New Roman"/>
          <w:bCs/>
          <w:sz w:val="24"/>
          <w:szCs w:val="24"/>
        </w:rPr>
        <w:t>ARTICLE 35</w:t>
      </w:r>
      <w:r w:rsidRPr="00C451F1">
        <w:rPr>
          <w:rStyle w:val="PageNumber"/>
          <w:rFonts w:ascii="Times New Roman" w:hAnsi="Times New Roman" w:cs="Times New Roman"/>
          <w:bCs/>
          <w:sz w:val="24"/>
          <w:szCs w:val="24"/>
        </w:rPr>
        <w:tab/>
      </w:r>
      <w:r w:rsidRPr="00C451F1">
        <w:rPr>
          <w:rFonts w:ascii="Times New Roman" w:hAnsi="Times New Roman" w:cs="Times New Roman"/>
          <w:sz w:val="24"/>
          <w:szCs w:val="24"/>
        </w:rPr>
        <w:t>Voted to transfer the sum of $13,000 from undesignated fund balance for insulation and a vapor barrier in the old section of the Town Barn.</w:t>
      </w:r>
    </w:p>
    <w:p w14:paraId="5D816F7E" w14:textId="66FAB1F5" w:rsidR="00656FB0" w:rsidRPr="00C451F1" w:rsidRDefault="00E96CED" w:rsidP="00E96CED">
      <w:pPr>
        <w:tabs>
          <w:tab w:val="left" w:pos="720"/>
          <w:tab w:val="left" w:pos="1440"/>
        </w:tabs>
        <w:spacing w:after="0" w:line="240" w:lineRule="auto"/>
        <w:jc w:val="both"/>
        <w:rPr>
          <w:rFonts w:ascii="Times New Roman" w:hAnsi="Times New Roman" w:cs="Times New Roman"/>
          <w:sz w:val="24"/>
          <w:szCs w:val="24"/>
        </w:rPr>
      </w:pPr>
      <w:r w:rsidRPr="00C451F1">
        <w:rPr>
          <w:rFonts w:ascii="Times New Roman" w:hAnsi="Times New Roman" w:cs="Times New Roman"/>
          <w:sz w:val="24"/>
          <w:szCs w:val="24"/>
        </w:rPr>
        <w:tab/>
      </w:r>
      <w:r w:rsidRPr="00C451F1">
        <w:rPr>
          <w:rFonts w:ascii="Times New Roman" w:hAnsi="Times New Roman" w:cs="Times New Roman"/>
          <w:sz w:val="24"/>
          <w:szCs w:val="24"/>
        </w:rPr>
        <w:tab/>
      </w:r>
      <w:r w:rsidR="00656FB0" w:rsidRPr="00C451F1">
        <w:rPr>
          <w:rFonts w:ascii="Times New Roman" w:hAnsi="Times New Roman" w:cs="Times New Roman"/>
          <w:sz w:val="24"/>
          <w:szCs w:val="24"/>
        </w:rPr>
        <w:t>Proposed by the Municipal and School Building Committee – Gordon C. Andrews</w:t>
      </w:r>
    </w:p>
    <w:p w14:paraId="499F0B04" w14:textId="77777777" w:rsidR="00656FB0" w:rsidRPr="00C451F1" w:rsidRDefault="00656FB0" w:rsidP="00E96CED">
      <w:pPr>
        <w:tabs>
          <w:tab w:val="left" w:pos="720"/>
        </w:tabs>
        <w:spacing w:after="0" w:line="240" w:lineRule="auto"/>
        <w:ind w:left="1440"/>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Passed</w:t>
      </w:r>
    </w:p>
    <w:p w14:paraId="757674E9" w14:textId="77777777" w:rsidR="00656FB0" w:rsidRPr="00C451F1" w:rsidRDefault="00656FB0" w:rsidP="00656FB0">
      <w:pPr>
        <w:tabs>
          <w:tab w:val="left" w:pos="720"/>
        </w:tabs>
        <w:spacing w:after="0" w:line="240" w:lineRule="auto"/>
        <w:jc w:val="both"/>
        <w:rPr>
          <w:rStyle w:val="PageNumber"/>
          <w:rFonts w:ascii="Times New Roman" w:hAnsi="Times New Roman" w:cs="Times New Roman"/>
          <w:b/>
          <w:bCs/>
          <w:sz w:val="24"/>
          <w:szCs w:val="24"/>
        </w:rPr>
      </w:pPr>
    </w:p>
    <w:p w14:paraId="5C701464" w14:textId="77777777" w:rsidR="00656FB0" w:rsidRPr="00C451F1" w:rsidRDefault="00656FB0" w:rsidP="00746F9A">
      <w:pPr>
        <w:tabs>
          <w:tab w:val="left" w:pos="360"/>
          <w:tab w:val="left" w:pos="720"/>
          <w:tab w:val="left" w:pos="1440"/>
        </w:tabs>
        <w:spacing w:after="60" w:line="240" w:lineRule="auto"/>
        <w:ind w:left="1440" w:hanging="1440"/>
        <w:jc w:val="both"/>
        <w:rPr>
          <w:rStyle w:val="PageNumber"/>
          <w:rFonts w:ascii="Times New Roman" w:hAnsi="Times New Roman" w:cs="Times New Roman"/>
          <w:sz w:val="24"/>
          <w:szCs w:val="24"/>
        </w:rPr>
      </w:pPr>
      <w:r w:rsidRPr="00C451F1">
        <w:rPr>
          <w:rStyle w:val="PageNumber"/>
          <w:rFonts w:ascii="Times New Roman" w:hAnsi="Times New Roman" w:cs="Times New Roman"/>
          <w:bCs/>
          <w:sz w:val="24"/>
          <w:szCs w:val="24"/>
        </w:rPr>
        <w:t>ARTICLE 36</w:t>
      </w:r>
      <w:r w:rsidRPr="00C451F1">
        <w:rPr>
          <w:rStyle w:val="PageNumber"/>
          <w:rFonts w:ascii="Times New Roman" w:hAnsi="Times New Roman" w:cs="Times New Roman"/>
          <w:bCs/>
          <w:sz w:val="24"/>
          <w:szCs w:val="24"/>
        </w:rPr>
        <w:tab/>
      </w:r>
      <w:r w:rsidRPr="00C451F1">
        <w:rPr>
          <w:rFonts w:ascii="Times New Roman" w:hAnsi="Times New Roman" w:cs="Times New Roman"/>
          <w:sz w:val="24"/>
          <w:szCs w:val="24"/>
        </w:rPr>
        <w:t>To see if the Town will vote to raise and appropriate or transfer from available funds the sum of $20,000 for repair and replacement of overhead doors at the Town Highway/Water Barn or take any action thereon.</w:t>
      </w:r>
    </w:p>
    <w:p w14:paraId="52CB2302" w14:textId="35BA58D6" w:rsidR="00656FB0" w:rsidRPr="00C451F1" w:rsidRDefault="00656FB0" w:rsidP="00656FB0">
      <w:pPr>
        <w:tabs>
          <w:tab w:val="left" w:pos="720"/>
          <w:tab w:val="left" w:pos="1440"/>
        </w:tabs>
        <w:spacing w:after="0" w:line="240" w:lineRule="auto"/>
        <w:ind w:left="1080"/>
        <w:jc w:val="both"/>
        <w:rPr>
          <w:rFonts w:ascii="Times New Roman" w:hAnsi="Times New Roman" w:cs="Times New Roman"/>
          <w:sz w:val="24"/>
          <w:szCs w:val="24"/>
        </w:rPr>
      </w:pPr>
      <w:r w:rsidRPr="00C451F1">
        <w:rPr>
          <w:rFonts w:ascii="Times New Roman" w:hAnsi="Times New Roman" w:cs="Times New Roman"/>
          <w:sz w:val="24"/>
          <w:szCs w:val="24"/>
        </w:rPr>
        <w:tab/>
        <w:t>Proposed by the Municipal and School Building Committee</w:t>
      </w:r>
    </w:p>
    <w:p w14:paraId="560AE608" w14:textId="0E7E29BD" w:rsidR="00656FB0" w:rsidRPr="00F219E6" w:rsidRDefault="00E96CED" w:rsidP="00E96CED">
      <w:pPr>
        <w:tabs>
          <w:tab w:val="left" w:pos="720"/>
          <w:tab w:val="left" w:pos="1440"/>
        </w:tabs>
        <w:spacing w:after="0" w:line="240" w:lineRule="auto"/>
        <w:jc w:val="both"/>
        <w:rPr>
          <w:rStyle w:val="PageNumber"/>
          <w:rFonts w:ascii="Times New Roman" w:hAnsi="Times New Roman" w:cs="Times New Roman"/>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r>
      <w:r w:rsidR="00656FB0" w:rsidRPr="00F219E6">
        <w:rPr>
          <w:rStyle w:val="PageNumber"/>
          <w:rFonts w:ascii="Times New Roman" w:hAnsi="Times New Roman" w:cs="Times New Roman"/>
          <w:sz w:val="24"/>
          <w:szCs w:val="24"/>
        </w:rPr>
        <w:t>Finance Committee Recommendation at Town Meeting</w:t>
      </w:r>
    </w:p>
    <w:p w14:paraId="7B27A6BB" w14:textId="2AA3C13C" w:rsidR="00656FB0" w:rsidRPr="00C451F1" w:rsidRDefault="00E96CED" w:rsidP="00E96CED">
      <w:pPr>
        <w:tabs>
          <w:tab w:val="left" w:pos="720"/>
          <w:tab w:val="left" w:pos="144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r>
      <w:r w:rsidR="00656FB0" w:rsidRPr="00C451F1">
        <w:rPr>
          <w:rStyle w:val="PageNumber"/>
          <w:rFonts w:ascii="Times New Roman" w:hAnsi="Times New Roman" w:cs="Times New Roman"/>
          <w:b/>
          <w:bCs/>
          <w:sz w:val="24"/>
          <w:szCs w:val="24"/>
        </w:rPr>
        <w:t>Passed Over (Consent Agenda Article)</w:t>
      </w:r>
    </w:p>
    <w:p w14:paraId="3B344E5E" w14:textId="77777777" w:rsidR="00656FB0" w:rsidRPr="00C451F1" w:rsidRDefault="00656FB0" w:rsidP="00656FB0">
      <w:pPr>
        <w:tabs>
          <w:tab w:val="left" w:pos="720"/>
        </w:tabs>
        <w:spacing w:after="0" w:line="240" w:lineRule="auto"/>
        <w:jc w:val="both"/>
        <w:rPr>
          <w:rStyle w:val="PageNumber"/>
          <w:rFonts w:ascii="Times New Roman" w:hAnsi="Times New Roman" w:cs="Times New Roman"/>
          <w:b/>
          <w:bCs/>
          <w:sz w:val="24"/>
          <w:szCs w:val="24"/>
        </w:rPr>
      </w:pPr>
    </w:p>
    <w:p w14:paraId="60AF3E7E" w14:textId="77777777" w:rsidR="00656FB0" w:rsidRPr="00C451F1" w:rsidRDefault="00656FB0" w:rsidP="00746F9A">
      <w:pPr>
        <w:tabs>
          <w:tab w:val="left" w:pos="360"/>
          <w:tab w:val="left" w:pos="720"/>
          <w:tab w:val="left" w:pos="1440"/>
        </w:tabs>
        <w:spacing w:after="60" w:line="240" w:lineRule="auto"/>
        <w:ind w:left="1440" w:hanging="1440"/>
        <w:jc w:val="both"/>
        <w:rPr>
          <w:rStyle w:val="PageNumber"/>
          <w:rFonts w:ascii="Times New Roman" w:hAnsi="Times New Roman" w:cs="Times New Roman"/>
          <w:sz w:val="24"/>
          <w:szCs w:val="24"/>
        </w:rPr>
      </w:pPr>
      <w:r w:rsidRPr="00C451F1">
        <w:rPr>
          <w:rStyle w:val="PageNumber"/>
          <w:rFonts w:ascii="Times New Roman" w:hAnsi="Times New Roman" w:cs="Times New Roman"/>
          <w:bCs/>
          <w:sz w:val="24"/>
          <w:szCs w:val="24"/>
        </w:rPr>
        <w:t>ARTICLE 37</w:t>
      </w:r>
      <w:r w:rsidRPr="00C451F1">
        <w:rPr>
          <w:rStyle w:val="PageNumber"/>
          <w:rFonts w:ascii="Times New Roman" w:hAnsi="Times New Roman" w:cs="Times New Roman"/>
          <w:bCs/>
          <w:sz w:val="24"/>
          <w:szCs w:val="24"/>
        </w:rPr>
        <w:tab/>
      </w:r>
      <w:r w:rsidRPr="00C451F1">
        <w:rPr>
          <w:rFonts w:ascii="Times New Roman" w:hAnsi="Times New Roman" w:cs="Times New Roman"/>
          <w:sz w:val="24"/>
          <w:szCs w:val="24"/>
        </w:rPr>
        <w:t>Voted to transfer the sum of $90,000 from undesignated fund balance for the repair and replacement of the roof at Pope’s Tavern including and not limited to any architectural, engineering, project management, and construction costs.</w:t>
      </w:r>
    </w:p>
    <w:p w14:paraId="3DFD5984" w14:textId="1C54FD60" w:rsidR="00656FB0" w:rsidRPr="00C451F1" w:rsidRDefault="00656FB0" w:rsidP="00656FB0">
      <w:pPr>
        <w:tabs>
          <w:tab w:val="left" w:pos="720"/>
          <w:tab w:val="left" w:pos="1440"/>
        </w:tabs>
        <w:spacing w:after="0" w:line="240" w:lineRule="auto"/>
        <w:ind w:left="1080"/>
        <w:jc w:val="both"/>
        <w:rPr>
          <w:rFonts w:ascii="Times New Roman" w:hAnsi="Times New Roman" w:cs="Times New Roman"/>
          <w:sz w:val="24"/>
          <w:szCs w:val="24"/>
        </w:rPr>
      </w:pPr>
      <w:r w:rsidRPr="00C451F1">
        <w:rPr>
          <w:rFonts w:ascii="Times New Roman" w:hAnsi="Times New Roman" w:cs="Times New Roman"/>
          <w:sz w:val="24"/>
          <w:szCs w:val="24"/>
        </w:rPr>
        <w:tab/>
        <w:t xml:space="preserve">Proposed by the Municipal </w:t>
      </w:r>
      <w:r w:rsidR="002E0558" w:rsidRPr="00C451F1">
        <w:rPr>
          <w:rFonts w:ascii="Times New Roman" w:hAnsi="Times New Roman" w:cs="Times New Roman"/>
          <w:sz w:val="24"/>
          <w:szCs w:val="24"/>
        </w:rPr>
        <w:t xml:space="preserve">&amp; </w:t>
      </w:r>
      <w:r w:rsidRPr="00C451F1">
        <w:rPr>
          <w:rFonts w:ascii="Times New Roman" w:hAnsi="Times New Roman" w:cs="Times New Roman"/>
          <w:sz w:val="24"/>
          <w:szCs w:val="24"/>
        </w:rPr>
        <w:t>School Building Committee</w:t>
      </w:r>
      <w:r w:rsidR="002E0558" w:rsidRPr="00C451F1">
        <w:rPr>
          <w:rFonts w:ascii="Times New Roman" w:hAnsi="Times New Roman" w:cs="Times New Roman"/>
          <w:sz w:val="24"/>
          <w:szCs w:val="24"/>
        </w:rPr>
        <w:t xml:space="preserve"> - T</w:t>
      </w:r>
      <w:r w:rsidRPr="00C451F1">
        <w:rPr>
          <w:rFonts w:ascii="Times New Roman" w:hAnsi="Times New Roman" w:cs="Times New Roman"/>
          <w:sz w:val="24"/>
          <w:szCs w:val="24"/>
        </w:rPr>
        <w:t>homas Millias</w:t>
      </w:r>
    </w:p>
    <w:p w14:paraId="3B5FEC74" w14:textId="3B459F85" w:rsidR="00656FB0" w:rsidRPr="00C451F1" w:rsidRDefault="00E96CED" w:rsidP="00E96CED">
      <w:pPr>
        <w:tabs>
          <w:tab w:val="left" w:pos="720"/>
          <w:tab w:val="left" w:pos="1440"/>
        </w:tabs>
        <w:spacing w:after="0" w:line="240" w:lineRule="auto"/>
        <w:jc w:val="both"/>
        <w:rPr>
          <w:rStyle w:val="PageNumber"/>
          <w:rFonts w:ascii="Times New Roman" w:hAnsi="Times New Roman" w:cs="Times New Roman"/>
          <w:b/>
          <w:bCs/>
          <w:sz w:val="24"/>
          <w:szCs w:val="24"/>
        </w:rPr>
      </w:pPr>
      <w:r w:rsidRPr="00C451F1">
        <w:rPr>
          <w:rStyle w:val="PageNumber"/>
          <w:rFonts w:ascii="Times New Roman" w:hAnsi="Times New Roman" w:cs="Times New Roman"/>
          <w:b/>
          <w:bCs/>
          <w:sz w:val="24"/>
          <w:szCs w:val="24"/>
        </w:rPr>
        <w:tab/>
      </w:r>
      <w:r w:rsidRPr="00C451F1">
        <w:rPr>
          <w:rStyle w:val="PageNumber"/>
          <w:rFonts w:ascii="Times New Roman" w:hAnsi="Times New Roman" w:cs="Times New Roman"/>
          <w:b/>
          <w:bCs/>
          <w:sz w:val="24"/>
          <w:szCs w:val="24"/>
        </w:rPr>
        <w:tab/>
      </w:r>
      <w:r w:rsidR="00656FB0" w:rsidRPr="00C451F1">
        <w:rPr>
          <w:rStyle w:val="PageNumber"/>
          <w:rFonts w:ascii="Times New Roman" w:hAnsi="Times New Roman" w:cs="Times New Roman"/>
          <w:b/>
          <w:bCs/>
          <w:sz w:val="24"/>
          <w:szCs w:val="24"/>
        </w:rPr>
        <w:t>Passed</w:t>
      </w:r>
    </w:p>
    <w:p w14:paraId="69FEED43" w14:textId="77777777" w:rsidR="00656FB0" w:rsidRPr="00C451F1" w:rsidRDefault="00656FB0" w:rsidP="00656FB0">
      <w:pPr>
        <w:tabs>
          <w:tab w:val="left" w:pos="720"/>
        </w:tabs>
        <w:spacing w:after="0" w:line="240" w:lineRule="auto"/>
        <w:ind w:left="720"/>
        <w:jc w:val="both"/>
        <w:rPr>
          <w:rStyle w:val="PageNumber"/>
          <w:rFonts w:ascii="Times New Roman" w:hAnsi="Times New Roman" w:cs="Times New Roman"/>
          <w:sz w:val="24"/>
          <w:szCs w:val="24"/>
        </w:rPr>
      </w:pPr>
    </w:p>
    <w:p w14:paraId="73E11C59" w14:textId="77777777" w:rsidR="00656FB0" w:rsidRPr="00DF016F" w:rsidRDefault="00656FB0" w:rsidP="00746F9A">
      <w:pPr>
        <w:tabs>
          <w:tab w:val="left" w:pos="360"/>
          <w:tab w:val="left" w:pos="720"/>
          <w:tab w:val="left" w:pos="1440"/>
        </w:tabs>
        <w:spacing w:after="60" w:line="240" w:lineRule="auto"/>
        <w:ind w:left="1440" w:hanging="1440"/>
        <w:jc w:val="both"/>
        <w:rPr>
          <w:rStyle w:val="PageNumber"/>
          <w:rFonts w:ascii="Times New Roman" w:hAnsi="Times New Roman" w:cs="Times New Roman"/>
          <w:sz w:val="24"/>
          <w:szCs w:val="24"/>
        </w:rPr>
      </w:pPr>
      <w:r w:rsidRPr="009F152A">
        <w:rPr>
          <w:rStyle w:val="PageNumber"/>
          <w:rFonts w:ascii="Times New Roman" w:hAnsi="Times New Roman" w:cs="Times New Roman"/>
          <w:bCs/>
          <w:sz w:val="24"/>
          <w:szCs w:val="24"/>
        </w:rPr>
        <w:t>ARTICLE 38</w:t>
      </w:r>
      <w:r w:rsidRPr="009F152A">
        <w:rPr>
          <w:rStyle w:val="PageNumber"/>
          <w:rFonts w:ascii="Times New Roman" w:hAnsi="Times New Roman" w:cs="Times New Roman"/>
          <w:bCs/>
          <w:sz w:val="24"/>
          <w:szCs w:val="24"/>
        </w:rPr>
        <w:tab/>
      </w:r>
      <w:r w:rsidRPr="009F152A">
        <w:rPr>
          <w:rFonts w:ascii="Times New Roman" w:hAnsi="Times New Roman" w:cs="Times New Roman"/>
          <w:sz w:val="24"/>
          <w:szCs w:val="24"/>
        </w:rPr>
        <w:t xml:space="preserve">To see if the Town will vote to raise and appropriate or transfer from available funds the </w:t>
      </w:r>
      <w:r w:rsidRPr="00DF016F">
        <w:rPr>
          <w:rFonts w:ascii="Times New Roman" w:hAnsi="Times New Roman" w:cs="Times New Roman"/>
          <w:sz w:val="24"/>
          <w:szCs w:val="24"/>
        </w:rPr>
        <w:t>sum of $291.70, distributed from the Commonwealth Transportation Infrastructure Fund, to address the impact of transportation network services on municipal roads, bridges, and other transportation infrastructure or any other public purpose substantially related to the operation of transportation network services in the city or town including, but not limited to, the complete streets program established in Section 1 of Chapter 901 of the General Laws and other programs that support alternative modes of transportation or take any action relative thereto.</w:t>
      </w:r>
    </w:p>
    <w:p w14:paraId="1E096996" w14:textId="24374444" w:rsidR="00656FB0" w:rsidRPr="00DF016F" w:rsidRDefault="00656FB0" w:rsidP="00656FB0">
      <w:pPr>
        <w:tabs>
          <w:tab w:val="left" w:pos="720"/>
          <w:tab w:val="left" w:pos="1440"/>
        </w:tabs>
        <w:spacing w:after="0" w:line="240" w:lineRule="auto"/>
        <w:ind w:left="1080"/>
        <w:jc w:val="both"/>
        <w:rPr>
          <w:rFonts w:ascii="Times New Roman" w:hAnsi="Times New Roman" w:cs="Times New Roman"/>
          <w:sz w:val="24"/>
          <w:szCs w:val="24"/>
        </w:rPr>
      </w:pPr>
      <w:r w:rsidRPr="00DF016F">
        <w:rPr>
          <w:rFonts w:ascii="Times New Roman" w:hAnsi="Times New Roman" w:cs="Times New Roman"/>
          <w:sz w:val="24"/>
          <w:szCs w:val="24"/>
        </w:rPr>
        <w:tab/>
        <w:t>Proposed by the Highway Surveyor</w:t>
      </w:r>
    </w:p>
    <w:p w14:paraId="6A245EA8" w14:textId="20094D43" w:rsidR="00656FB0" w:rsidRPr="00DF016F" w:rsidRDefault="00C451F1" w:rsidP="00C451F1">
      <w:pPr>
        <w:tabs>
          <w:tab w:val="left" w:pos="720"/>
          <w:tab w:val="left" w:pos="1440"/>
        </w:tabs>
        <w:spacing w:after="0" w:line="240" w:lineRule="auto"/>
        <w:jc w:val="both"/>
        <w:rPr>
          <w:rStyle w:val="PageNumber"/>
          <w:rFonts w:ascii="Times New Roman" w:hAnsi="Times New Roman" w:cs="Times New Roman"/>
          <w:sz w:val="24"/>
          <w:szCs w:val="24"/>
        </w:rPr>
      </w:pPr>
      <w:r w:rsidRPr="00DF016F">
        <w:rPr>
          <w:rStyle w:val="PageNumber"/>
          <w:rFonts w:ascii="Times New Roman" w:hAnsi="Times New Roman" w:cs="Times New Roman"/>
          <w:b/>
          <w:bCs/>
          <w:sz w:val="24"/>
          <w:szCs w:val="24"/>
        </w:rPr>
        <w:tab/>
      </w:r>
      <w:r w:rsidRPr="00DF016F">
        <w:rPr>
          <w:rStyle w:val="PageNumber"/>
          <w:rFonts w:ascii="Times New Roman" w:hAnsi="Times New Roman" w:cs="Times New Roman"/>
          <w:b/>
          <w:bCs/>
          <w:sz w:val="24"/>
          <w:szCs w:val="24"/>
        </w:rPr>
        <w:tab/>
      </w:r>
      <w:r w:rsidR="00656FB0" w:rsidRPr="00DF016F">
        <w:rPr>
          <w:rStyle w:val="PageNumber"/>
          <w:rFonts w:ascii="Times New Roman" w:hAnsi="Times New Roman" w:cs="Times New Roman"/>
          <w:sz w:val="24"/>
          <w:szCs w:val="24"/>
        </w:rPr>
        <w:t>Finance Committee Recommendation at Town Meeting</w:t>
      </w:r>
    </w:p>
    <w:p w14:paraId="1FE5CB0C" w14:textId="1F42FA35" w:rsidR="00DF016F" w:rsidRPr="009F152A" w:rsidRDefault="00DF016F" w:rsidP="00C451F1">
      <w:pPr>
        <w:tabs>
          <w:tab w:val="left" w:pos="720"/>
          <w:tab w:val="left" w:pos="1440"/>
        </w:tabs>
        <w:spacing w:after="0" w:line="240" w:lineRule="auto"/>
        <w:jc w:val="both"/>
        <w:rPr>
          <w:rStyle w:val="PageNumber"/>
          <w:rFonts w:ascii="Times New Roman" w:hAnsi="Times New Roman" w:cs="Times New Roman"/>
          <w:b/>
          <w:bCs/>
          <w:sz w:val="24"/>
          <w:szCs w:val="24"/>
        </w:rPr>
      </w:pPr>
      <w:r w:rsidRPr="00DF016F">
        <w:rPr>
          <w:rStyle w:val="PageNumber"/>
          <w:rFonts w:ascii="Times New Roman" w:hAnsi="Times New Roman" w:cs="Times New Roman"/>
          <w:b/>
          <w:bCs/>
          <w:sz w:val="24"/>
          <w:szCs w:val="24"/>
        </w:rPr>
        <w:tab/>
      </w:r>
      <w:r w:rsidRPr="00DF016F">
        <w:rPr>
          <w:rStyle w:val="PageNumber"/>
          <w:rFonts w:ascii="Times New Roman" w:hAnsi="Times New Roman" w:cs="Times New Roman"/>
          <w:b/>
          <w:bCs/>
          <w:sz w:val="24"/>
          <w:szCs w:val="24"/>
        </w:rPr>
        <w:tab/>
      </w:r>
      <w:r w:rsidR="009F152A" w:rsidRPr="009F152A">
        <w:rPr>
          <w:rFonts w:ascii="Times New Roman" w:hAnsi="Times New Roman" w:cs="Times New Roman"/>
          <w:b/>
          <w:bCs/>
          <w:iCs/>
          <w:sz w:val="24"/>
          <w:szCs w:val="24"/>
          <w:lang w:val="en-GB" w:eastAsia="x-none"/>
        </w:rPr>
        <w:t>Passed (Consent</w:t>
      </w:r>
      <w:r w:rsidR="009F152A" w:rsidRPr="009F152A">
        <w:rPr>
          <w:rFonts w:ascii="Times New Roman" w:eastAsia="Calibri" w:hAnsi="Times New Roman" w:cs="Times New Roman"/>
          <w:b/>
          <w:bCs/>
          <w:sz w:val="24"/>
          <w:szCs w:val="24"/>
        </w:rPr>
        <w:t xml:space="preserve"> Agenda Article)</w:t>
      </w:r>
    </w:p>
    <w:p w14:paraId="10503198" w14:textId="77777777" w:rsidR="00656FB0" w:rsidRPr="00C451F1" w:rsidRDefault="00656FB0" w:rsidP="00656FB0">
      <w:pPr>
        <w:tabs>
          <w:tab w:val="left" w:pos="720"/>
        </w:tabs>
        <w:spacing w:after="0" w:line="240" w:lineRule="auto"/>
        <w:ind w:left="720"/>
        <w:jc w:val="both"/>
        <w:rPr>
          <w:rStyle w:val="PageNumber"/>
          <w:rFonts w:ascii="Times New Roman" w:hAnsi="Times New Roman" w:cs="Times New Roman"/>
          <w:b/>
          <w:bCs/>
          <w:sz w:val="24"/>
          <w:szCs w:val="24"/>
        </w:rPr>
      </w:pPr>
    </w:p>
    <w:p w14:paraId="6F8B5089" w14:textId="77777777" w:rsidR="00656FB0" w:rsidRPr="004B1CD3" w:rsidRDefault="00656FB0" w:rsidP="00746F9A">
      <w:pPr>
        <w:tabs>
          <w:tab w:val="left" w:pos="360"/>
          <w:tab w:val="left" w:pos="720"/>
          <w:tab w:val="left" w:pos="1800"/>
        </w:tabs>
        <w:spacing w:after="60" w:line="240" w:lineRule="auto"/>
        <w:ind w:left="1440" w:hanging="1440"/>
        <w:jc w:val="both"/>
        <w:rPr>
          <w:rStyle w:val="PageNumber"/>
          <w:rFonts w:ascii="Times New Roman" w:hAnsi="Times New Roman" w:cs="Times New Roman"/>
          <w:sz w:val="24"/>
          <w:szCs w:val="24"/>
        </w:rPr>
      </w:pPr>
      <w:r w:rsidRPr="004B1CD3">
        <w:rPr>
          <w:rStyle w:val="PageNumber"/>
          <w:rFonts w:ascii="Times New Roman" w:hAnsi="Times New Roman" w:cs="Times New Roman"/>
          <w:bCs/>
          <w:sz w:val="24"/>
          <w:szCs w:val="24"/>
        </w:rPr>
        <w:t>ARTICLE 39</w:t>
      </w:r>
      <w:r w:rsidRPr="004B1CD3">
        <w:rPr>
          <w:rStyle w:val="PageNumber"/>
          <w:rFonts w:ascii="Times New Roman" w:hAnsi="Times New Roman" w:cs="Times New Roman"/>
          <w:bCs/>
          <w:sz w:val="24"/>
          <w:szCs w:val="24"/>
        </w:rPr>
        <w:tab/>
      </w:r>
      <w:r w:rsidRPr="004B1CD3">
        <w:rPr>
          <w:rFonts w:ascii="Times New Roman" w:hAnsi="Times New Roman" w:cs="Times New Roman"/>
          <w:sz w:val="24"/>
          <w:szCs w:val="24"/>
        </w:rPr>
        <w:t>Voted to transfer the sum of $15,000 from undesignated fund balance for repairs to the capped landfill on Hemlock Lane, including any engineering or associated costs.</w:t>
      </w:r>
    </w:p>
    <w:p w14:paraId="4E9D7A13" w14:textId="2E899512" w:rsidR="00656FB0" w:rsidRPr="004B1CD3" w:rsidRDefault="00656FB0" w:rsidP="00656FB0">
      <w:pPr>
        <w:tabs>
          <w:tab w:val="left" w:pos="720"/>
          <w:tab w:val="left" w:pos="1440"/>
        </w:tabs>
        <w:spacing w:after="0" w:line="240" w:lineRule="auto"/>
        <w:ind w:left="1080"/>
        <w:jc w:val="both"/>
        <w:rPr>
          <w:rFonts w:ascii="Times New Roman" w:hAnsi="Times New Roman" w:cs="Times New Roman"/>
          <w:sz w:val="24"/>
          <w:szCs w:val="24"/>
        </w:rPr>
      </w:pPr>
      <w:r w:rsidRPr="004B1CD3">
        <w:rPr>
          <w:rFonts w:ascii="Times New Roman" w:hAnsi="Times New Roman" w:cs="Times New Roman"/>
          <w:sz w:val="24"/>
          <w:szCs w:val="24"/>
        </w:rPr>
        <w:tab/>
        <w:t>Proposed by the Board of Health – Alan Dias</w:t>
      </w:r>
    </w:p>
    <w:p w14:paraId="0A6110BC" w14:textId="01C4CB23" w:rsidR="00656FB0" w:rsidRPr="004B1CD3" w:rsidRDefault="00C451F1" w:rsidP="00C451F1">
      <w:pPr>
        <w:tabs>
          <w:tab w:val="left" w:pos="720"/>
          <w:tab w:val="left" w:pos="1440"/>
        </w:tabs>
        <w:spacing w:after="0" w:line="240" w:lineRule="auto"/>
        <w:jc w:val="both"/>
        <w:rPr>
          <w:rStyle w:val="PageNumber"/>
          <w:rFonts w:ascii="Times New Roman" w:hAnsi="Times New Roman" w:cs="Times New Roman"/>
          <w:b/>
          <w:bCs/>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r>
      <w:r w:rsidR="00656FB0" w:rsidRPr="004B1CD3">
        <w:rPr>
          <w:rStyle w:val="PageNumber"/>
          <w:rFonts w:ascii="Times New Roman" w:hAnsi="Times New Roman" w:cs="Times New Roman"/>
          <w:b/>
          <w:bCs/>
          <w:sz w:val="24"/>
          <w:szCs w:val="24"/>
        </w:rPr>
        <w:t>Passed</w:t>
      </w:r>
    </w:p>
    <w:p w14:paraId="48CBAA01" w14:textId="78F0DB9B" w:rsidR="00656FB0" w:rsidRDefault="00656FB0" w:rsidP="00656FB0">
      <w:pPr>
        <w:tabs>
          <w:tab w:val="left" w:pos="720"/>
        </w:tabs>
        <w:spacing w:after="0" w:line="240" w:lineRule="auto"/>
        <w:ind w:left="720"/>
        <w:jc w:val="both"/>
        <w:rPr>
          <w:rStyle w:val="PageNumber"/>
          <w:rFonts w:ascii="Times New Roman" w:hAnsi="Times New Roman" w:cs="Times New Roman"/>
          <w:b/>
          <w:bCs/>
          <w:sz w:val="24"/>
          <w:szCs w:val="24"/>
        </w:rPr>
      </w:pPr>
    </w:p>
    <w:p w14:paraId="4B25C10B" w14:textId="026BA708" w:rsidR="00746F9A" w:rsidRDefault="00746F9A" w:rsidP="00656FB0">
      <w:pPr>
        <w:tabs>
          <w:tab w:val="left" w:pos="720"/>
        </w:tabs>
        <w:spacing w:after="0" w:line="240" w:lineRule="auto"/>
        <w:ind w:left="720"/>
        <w:jc w:val="both"/>
        <w:rPr>
          <w:rStyle w:val="PageNumber"/>
          <w:rFonts w:ascii="Times New Roman" w:hAnsi="Times New Roman" w:cs="Times New Roman"/>
          <w:b/>
          <w:bCs/>
          <w:sz w:val="24"/>
          <w:szCs w:val="24"/>
        </w:rPr>
      </w:pPr>
    </w:p>
    <w:p w14:paraId="76F37DD3" w14:textId="762EF007" w:rsidR="00746F9A" w:rsidRDefault="00746F9A" w:rsidP="00656FB0">
      <w:pPr>
        <w:tabs>
          <w:tab w:val="left" w:pos="720"/>
        </w:tabs>
        <w:spacing w:after="0" w:line="240" w:lineRule="auto"/>
        <w:ind w:left="720"/>
        <w:jc w:val="both"/>
        <w:rPr>
          <w:rStyle w:val="PageNumber"/>
          <w:rFonts w:ascii="Times New Roman" w:hAnsi="Times New Roman" w:cs="Times New Roman"/>
          <w:b/>
          <w:bCs/>
          <w:sz w:val="24"/>
          <w:szCs w:val="24"/>
        </w:rPr>
      </w:pPr>
    </w:p>
    <w:p w14:paraId="01BB2E5D" w14:textId="77777777" w:rsidR="00746F9A" w:rsidRPr="004B1CD3" w:rsidRDefault="00746F9A" w:rsidP="00656FB0">
      <w:pPr>
        <w:tabs>
          <w:tab w:val="left" w:pos="720"/>
        </w:tabs>
        <w:spacing w:after="0" w:line="240" w:lineRule="auto"/>
        <w:ind w:left="720"/>
        <w:jc w:val="both"/>
        <w:rPr>
          <w:rStyle w:val="PageNumber"/>
          <w:rFonts w:ascii="Times New Roman" w:hAnsi="Times New Roman" w:cs="Times New Roman"/>
          <w:b/>
          <w:bCs/>
          <w:sz w:val="24"/>
          <w:szCs w:val="24"/>
        </w:rPr>
      </w:pPr>
    </w:p>
    <w:p w14:paraId="4845BA8F" w14:textId="77777777" w:rsidR="00656FB0" w:rsidRPr="004B1CD3" w:rsidRDefault="00656FB0" w:rsidP="00746F9A">
      <w:pPr>
        <w:tabs>
          <w:tab w:val="left" w:pos="360"/>
          <w:tab w:val="left" w:pos="720"/>
          <w:tab w:val="left" w:pos="1800"/>
        </w:tabs>
        <w:spacing w:after="60" w:line="240" w:lineRule="auto"/>
        <w:ind w:left="1440" w:hanging="1440"/>
        <w:jc w:val="both"/>
        <w:rPr>
          <w:rStyle w:val="PageNumber"/>
          <w:rFonts w:ascii="Times New Roman" w:hAnsi="Times New Roman" w:cs="Times New Roman"/>
          <w:sz w:val="24"/>
          <w:szCs w:val="24"/>
        </w:rPr>
      </w:pPr>
      <w:r w:rsidRPr="004B1CD3">
        <w:rPr>
          <w:rStyle w:val="PageNumber"/>
          <w:rFonts w:ascii="Times New Roman" w:hAnsi="Times New Roman" w:cs="Times New Roman"/>
          <w:bCs/>
          <w:sz w:val="24"/>
          <w:szCs w:val="24"/>
        </w:rPr>
        <w:lastRenderedPageBreak/>
        <w:t>ARTICLE 40</w:t>
      </w:r>
      <w:r w:rsidRPr="004B1CD3">
        <w:rPr>
          <w:rStyle w:val="PageNumber"/>
          <w:rFonts w:ascii="Times New Roman" w:hAnsi="Times New Roman" w:cs="Times New Roman"/>
          <w:bCs/>
          <w:sz w:val="24"/>
          <w:szCs w:val="24"/>
        </w:rPr>
        <w:tab/>
      </w:r>
      <w:r w:rsidRPr="004B1CD3">
        <w:rPr>
          <w:rFonts w:ascii="Times New Roman" w:hAnsi="Times New Roman" w:cs="Times New Roman"/>
          <w:sz w:val="24"/>
          <w:szCs w:val="24"/>
        </w:rPr>
        <w:t>To see if the Town will vote to raise and appropriate or transfer from available funds a sum of money to purchase an e-permitting system, including but not limited to hardware, software, and any associated costs, or take any action relative thereto.</w:t>
      </w:r>
    </w:p>
    <w:p w14:paraId="3612E3C1" w14:textId="75B1ABCB" w:rsidR="00656FB0" w:rsidRPr="004B1CD3" w:rsidRDefault="00656FB0" w:rsidP="00656FB0">
      <w:pPr>
        <w:tabs>
          <w:tab w:val="left" w:pos="720"/>
          <w:tab w:val="left" w:pos="1440"/>
        </w:tabs>
        <w:spacing w:after="0" w:line="240" w:lineRule="auto"/>
        <w:ind w:left="1080"/>
        <w:jc w:val="both"/>
        <w:rPr>
          <w:rFonts w:ascii="Times New Roman" w:hAnsi="Times New Roman" w:cs="Times New Roman"/>
          <w:sz w:val="24"/>
          <w:szCs w:val="24"/>
        </w:rPr>
      </w:pPr>
      <w:r w:rsidRPr="004B1CD3">
        <w:rPr>
          <w:rFonts w:ascii="Times New Roman" w:hAnsi="Times New Roman" w:cs="Times New Roman"/>
          <w:sz w:val="24"/>
          <w:szCs w:val="24"/>
        </w:rPr>
        <w:tab/>
        <w:t>Proposed by Board of Selectmen</w:t>
      </w:r>
    </w:p>
    <w:p w14:paraId="0DB83ADC" w14:textId="6275C320" w:rsidR="00656FB0" w:rsidRPr="00F219E6" w:rsidRDefault="00C451F1" w:rsidP="00C451F1">
      <w:pPr>
        <w:tabs>
          <w:tab w:val="left" w:pos="720"/>
        </w:tabs>
        <w:spacing w:after="0" w:line="240" w:lineRule="auto"/>
        <w:jc w:val="both"/>
        <w:rPr>
          <w:rStyle w:val="PageNumber"/>
          <w:rFonts w:ascii="Times New Roman" w:hAnsi="Times New Roman" w:cs="Times New Roman"/>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r>
      <w:r w:rsidR="00656FB0" w:rsidRPr="00F219E6">
        <w:rPr>
          <w:rStyle w:val="PageNumber"/>
          <w:rFonts w:ascii="Times New Roman" w:hAnsi="Times New Roman" w:cs="Times New Roman"/>
          <w:sz w:val="24"/>
          <w:szCs w:val="24"/>
        </w:rPr>
        <w:t>Finance Committee Recommendation at Town Meeting</w:t>
      </w:r>
    </w:p>
    <w:p w14:paraId="6FB6B1EE" w14:textId="4C58A88E" w:rsidR="00656FB0" w:rsidRPr="004B1CD3" w:rsidRDefault="00C451F1" w:rsidP="00C451F1">
      <w:pPr>
        <w:tabs>
          <w:tab w:val="left" w:pos="720"/>
        </w:tabs>
        <w:spacing w:after="0" w:line="240" w:lineRule="auto"/>
        <w:jc w:val="both"/>
        <w:rPr>
          <w:rStyle w:val="PageNumber"/>
          <w:rFonts w:ascii="Times New Roman" w:hAnsi="Times New Roman" w:cs="Times New Roman"/>
          <w:b/>
          <w:bCs/>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r>
      <w:r w:rsidR="00656FB0" w:rsidRPr="004B1CD3">
        <w:rPr>
          <w:rStyle w:val="PageNumber"/>
          <w:rFonts w:ascii="Times New Roman" w:hAnsi="Times New Roman" w:cs="Times New Roman"/>
          <w:b/>
          <w:bCs/>
          <w:sz w:val="24"/>
          <w:szCs w:val="24"/>
        </w:rPr>
        <w:t>Passed Over (Consent Agenda Article)</w:t>
      </w:r>
    </w:p>
    <w:p w14:paraId="4ED4F783" w14:textId="77777777" w:rsidR="00656FB0" w:rsidRPr="004B1CD3" w:rsidRDefault="00656FB0" w:rsidP="00656FB0">
      <w:pPr>
        <w:tabs>
          <w:tab w:val="left" w:pos="720"/>
        </w:tabs>
        <w:spacing w:after="0" w:line="240" w:lineRule="auto"/>
        <w:jc w:val="both"/>
        <w:rPr>
          <w:rStyle w:val="PageNumber"/>
          <w:rFonts w:ascii="Times New Roman" w:hAnsi="Times New Roman" w:cs="Times New Roman"/>
          <w:b/>
          <w:bCs/>
          <w:sz w:val="24"/>
          <w:szCs w:val="24"/>
        </w:rPr>
      </w:pPr>
    </w:p>
    <w:p w14:paraId="5B2846C3" w14:textId="77777777" w:rsidR="00656FB0" w:rsidRPr="004B1CD3" w:rsidRDefault="00656FB0" w:rsidP="00746F9A">
      <w:pPr>
        <w:tabs>
          <w:tab w:val="left" w:pos="360"/>
          <w:tab w:val="left" w:pos="720"/>
          <w:tab w:val="left" w:pos="1800"/>
        </w:tabs>
        <w:spacing w:after="60" w:line="240" w:lineRule="auto"/>
        <w:ind w:left="1440" w:hanging="1440"/>
        <w:jc w:val="both"/>
        <w:rPr>
          <w:rStyle w:val="PageNumber"/>
          <w:rFonts w:ascii="Times New Roman" w:hAnsi="Times New Roman" w:cs="Times New Roman"/>
          <w:sz w:val="24"/>
          <w:szCs w:val="24"/>
        </w:rPr>
      </w:pPr>
      <w:r w:rsidRPr="004B1CD3">
        <w:rPr>
          <w:rStyle w:val="PageNumber"/>
          <w:rFonts w:ascii="Times New Roman" w:hAnsi="Times New Roman" w:cs="Times New Roman"/>
          <w:bCs/>
          <w:sz w:val="24"/>
          <w:szCs w:val="24"/>
        </w:rPr>
        <w:t>ARTICLE 41</w:t>
      </w:r>
      <w:r w:rsidRPr="004B1CD3">
        <w:rPr>
          <w:rStyle w:val="PageNumber"/>
          <w:rFonts w:ascii="Times New Roman" w:hAnsi="Times New Roman" w:cs="Times New Roman"/>
          <w:bCs/>
          <w:sz w:val="24"/>
          <w:szCs w:val="24"/>
        </w:rPr>
        <w:tab/>
      </w:r>
      <w:r w:rsidRPr="004B1CD3">
        <w:rPr>
          <w:rFonts w:ascii="Times New Roman" w:hAnsi="Times New Roman" w:cs="Times New Roman"/>
          <w:sz w:val="24"/>
          <w:szCs w:val="24"/>
        </w:rPr>
        <w:t>To see if the Town will vote to raise and appropriate or transfer from available funds a sum of money to purchase a document management system including but not limited to hardware, software, and any associated costs, or take any action relative thereto.</w:t>
      </w:r>
    </w:p>
    <w:p w14:paraId="332F8F71" w14:textId="3C187FC9" w:rsidR="00656FB0" w:rsidRPr="00F219E6" w:rsidRDefault="00656FB0" w:rsidP="00656FB0">
      <w:pPr>
        <w:tabs>
          <w:tab w:val="left" w:pos="720"/>
          <w:tab w:val="left" w:pos="1440"/>
        </w:tabs>
        <w:spacing w:after="0" w:line="240" w:lineRule="auto"/>
        <w:ind w:left="1080"/>
        <w:jc w:val="both"/>
        <w:rPr>
          <w:rFonts w:ascii="Times New Roman" w:hAnsi="Times New Roman" w:cs="Times New Roman"/>
          <w:sz w:val="24"/>
          <w:szCs w:val="24"/>
        </w:rPr>
      </w:pPr>
      <w:r w:rsidRPr="004B1CD3">
        <w:rPr>
          <w:rFonts w:ascii="Times New Roman" w:hAnsi="Times New Roman" w:cs="Times New Roman"/>
          <w:sz w:val="24"/>
          <w:szCs w:val="24"/>
        </w:rPr>
        <w:tab/>
      </w:r>
      <w:r w:rsidRPr="00F219E6">
        <w:rPr>
          <w:rFonts w:ascii="Times New Roman" w:hAnsi="Times New Roman" w:cs="Times New Roman"/>
          <w:sz w:val="24"/>
          <w:szCs w:val="24"/>
        </w:rPr>
        <w:t>Proposed by Board of Selectmen</w:t>
      </w:r>
    </w:p>
    <w:p w14:paraId="429EAB68" w14:textId="4751B225" w:rsidR="00656FB0" w:rsidRPr="00F219E6" w:rsidRDefault="00C451F1" w:rsidP="00C451F1">
      <w:pPr>
        <w:tabs>
          <w:tab w:val="left" w:pos="720"/>
        </w:tabs>
        <w:spacing w:after="0" w:line="240" w:lineRule="auto"/>
        <w:jc w:val="both"/>
        <w:rPr>
          <w:rStyle w:val="PageNumber"/>
          <w:rFonts w:ascii="Times New Roman" w:hAnsi="Times New Roman" w:cs="Times New Roman"/>
          <w:sz w:val="24"/>
          <w:szCs w:val="24"/>
        </w:rPr>
      </w:pPr>
      <w:r w:rsidRPr="00F219E6">
        <w:rPr>
          <w:rStyle w:val="PageNumber"/>
          <w:rFonts w:ascii="Times New Roman" w:hAnsi="Times New Roman" w:cs="Times New Roman"/>
          <w:color w:val="FF0000"/>
          <w:sz w:val="24"/>
          <w:szCs w:val="24"/>
        </w:rPr>
        <w:tab/>
      </w:r>
      <w:r w:rsidRPr="00F219E6">
        <w:rPr>
          <w:rStyle w:val="PageNumber"/>
          <w:rFonts w:ascii="Times New Roman" w:hAnsi="Times New Roman" w:cs="Times New Roman"/>
          <w:color w:val="FF0000"/>
          <w:sz w:val="24"/>
          <w:szCs w:val="24"/>
        </w:rPr>
        <w:tab/>
      </w:r>
      <w:r w:rsidR="00656FB0" w:rsidRPr="00F219E6">
        <w:rPr>
          <w:rStyle w:val="PageNumber"/>
          <w:rFonts w:ascii="Times New Roman" w:hAnsi="Times New Roman" w:cs="Times New Roman"/>
          <w:sz w:val="24"/>
          <w:szCs w:val="24"/>
        </w:rPr>
        <w:t>Finance Committee Recommendation at Town Meeting</w:t>
      </w:r>
    </w:p>
    <w:p w14:paraId="5C2287F3" w14:textId="4AFC8A13" w:rsidR="00656FB0" w:rsidRPr="004B1CD3" w:rsidRDefault="00C451F1" w:rsidP="00C451F1">
      <w:pPr>
        <w:tabs>
          <w:tab w:val="left" w:pos="720"/>
        </w:tabs>
        <w:spacing w:after="0" w:line="240" w:lineRule="auto"/>
        <w:jc w:val="both"/>
        <w:rPr>
          <w:rStyle w:val="PageNumber"/>
          <w:rFonts w:ascii="Times New Roman" w:hAnsi="Times New Roman" w:cs="Times New Roman"/>
          <w:b/>
          <w:bCs/>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r>
      <w:r w:rsidR="00656FB0" w:rsidRPr="004B1CD3">
        <w:rPr>
          <w:rStyle w:val="PageNumber"/>
          <w:rFonts w:ascii="Times New Roman" w:hAnsi="Times New Roman" w:cs="Times New Roman"/>
          <w:b/>
          <w:bCs/>
          <w:sz w:val="24"/>
          <w:szCs w:val="24"/>
        </w:rPr>
        <w:t>Passed Over (Consent Agenda Article)</w:t>
      </w:r>
    </w:p>
    <w:p w14:paraId="33C666F2" w14:textId="77777777" w:rsidR="00656FB0" w:rsidRPr="004B1CD3" w:rsidRDefault="00656FB0" w:rsidP="00656FB0">
      <w:pPr>
        <w:tabs>
          <w:tab w:val="left" w:pos="720"/>
        </w:tabs>
        <w:spacing w:after="0" w:line="240" w:lineRule="auto"/>
        <w:jc w:val="both"/>
        <w:rPr>
          <w:rStyle w:val="PageNumber"/>
          <w:rFonts w:ascii="Times New Roman" w:hAnsi="Times New Roman" w:cs="Times New Roman"/>
          <w:b/>
          <w:bCs/>
          <w:sz w:val="24"/>
          <w:szCs w:val="24"/>
        </w:rPr>
      </w:pPr>
    </w:p>
    <w:p w14:paraId="5D681A71" w14:textId="77777777" w:rsidR="00656FB0" w:rsidRPr="004B1CD3" w:rsidRDefault="00656FB0" w:rsidP="00746F9A">
      <w:pPr>
        <w:tabs>
          <w:tab w:val="left" w:pos="360"/>
          <w:tab w:val="left" w:pos="720"/>
          <w:tab w:val="left" w:pos="1800"/>
        </w:tabs>
        <w:spacing w:after="60" w:line="240" w:lineRule="auto"/>
        <w:ind w:left="1440" w:hanging="1440"/>
        <w:jc w:val="both"/>
        <w:rPr>
          <w:rStyle w:val="PageNumber"/>
          <w:rFonts w:ascii="Times New Roman" w:hAnsi="Times New Roman" w:cs="Times New Roman"/>
          <w:sz w:val="24"/>
          <w:szCs w:val="24"/>
        </w:rPr>
      </w:pPr>
      <w:r w:rsidRPr="004B1CD3">
        <w:rPr>
          <w:rStyle w:val="PageNumber"/>
          <w:rFonts w:ascii="Times New Roman" w:hAnsi="Times New Roman" w:cs="Times New Roman"/>
          <w:bCs/>
          <w:sz w:val="24"/>
          <w:szCs w:val="24"/>
        </w:rPr>
        <w:t>ARTICLE 42</w:t>
      </w:r>
      <w:r w:rsidRPr="004B1CD3">
        <w:rPr>
          <w:rStyle w:val="PageNumber"/>
          <w:rFonts w:ascii="Times New Roman" w:hAnsi="Times New Roman" w:cs="Times New Roman"/>
          <w:bCs/>
          <w:sz w:val="24"/>
          <w:szCs w:val="24"/>
        </w:rPr>
        <w:tab/>
      </w:r>
      <w:r w:rsidRPr="004B1CD3">
        <w:rPr>
          <w:rFonts w:ascii="Times New Roman" w:hAnsi="Times New Roman" w:cs="Times New Roman"/>
          <w:sz w:val="24"/>
          <w:szCs w:val="24"/>
        </w:rPr>
        <w:t>To see if the Town will vote to raise and appropriate or transfer from available funds a sum of money to purchase an electronic payroll system, including but not limited to hardware, software, and any associated costs or take any action relative thereto.</w:t>
      </w:r>
    </w:p>
    <w:p w14:paraId="7DCB5AA8" w14:textId="7B397A41" w:rsidR="00656FB0" w:rsidRPr="004B1CD3" w:rsidRDefault="00656FB0" w:rsidP="00656FB0">
      <w:pPr>
        <w:tabs>
          <w:tab w:val="left" w:pos="1440"/>
        </w:tabs>
        <w:spacing w:after="0" w:line="240" w:lineRule="auto"/>
        <w:ind w:left="360"/>
        <w:jc w:val="both"/>
        <w:rPr>
          <w:rFonts w:ascii="Times New Roman" w:hAnsi="Times New Roman" w:cs="Times New Roman"/>
          <w:sz w:val="24"/>
          <w:szCs w:val="24"/>
        </w:rPr>
      </w:pPr>
      <w:r w:rsidRPr="004B1CD3">
        <w:rPr>
          <w:rFonts w:ascii="Times New Roman" w:hAnsi="Times New Roman" w:cs="Times New Roman"/>
          <w:sz w:val="24"/>
          <w:szCs w:val="24"/>
        </w:rPr>
        <w:tab/>
        <w:t>Proposed by Board of Selectmen</w:t>
      </w:r>
    </w:p>
    <w:p w14:paraId="7D61D7AA" w14:textId="77777777" w:rsidR="00656FB0" w:rsidRPr="00F219E6" w:rsidRDefault="00656FB0" w:rsidP="004B1CD3">
      <w:pPr>
        <w:spacing w:after="0" w:line="240" w:lineRule="auto"/>
        <w:ind w:left="720" w:firstLine="720"/>
        <w:jc w:val="both"/>
        <w:rPr>
          <w:rStyle w:val="PageNumber"/>
          <w:rFonts w:ascii="Times New Roman" w:hAnsi="Times New Roman" w:cs="Times New Roman"/>
          <w:sz w:val="24"/>
          <w:szCs w:val="24"/>
        </w:rPr>
      </w:pPr>
      <w:r w:rsidRPr="00F219E6">
        <w:rPr>
          <w:rStyle w:val="PageNumber"/>
          <w:rFonts w:ascii="Times New Roman" w:hAnsi="Times New Roman" w:cs="Times New Roman"/>
          <w:sz w:val="24"/>
          <w:szCs w:val="24"/>
        </w:rPr>
        <w:t>Finance Committee Recommendation at Town Meeting</w:t>
      </w:r>
    </w:p>
    <w:p w14:paraId="2D9B7FAF" w14:textId="77777777" w:rsidR="00656FB0" w:rsidRPr="004B1CD3" w:rsidRDefault="00656FB0" w:rsidP="004B1CD3">
      <w:pPr>
        <w:spacing w:after="0" w:line="240" w:lineRule="auto"/>
        <w:ind w:left="720" w:firstLine="720"/>
        <w:jc w:val="both"/>
        <w:rPr>
          <w:rStyle w:val="PageNumber"/>
          <w:rFonts w:ascii="Times New Roman" w:hAnsi="Times New Roman" w:cs="Times New Roman"/>
          <w:b/>
          <w:bCs/>
          <w:sz w:val="24"/>
          <w:szCs w:val="24"/>
        </w:rPr>
      </w:pPr>
      <w:r w:rsidRPr="004B1CD3">
        <w:rPr>
          <w:rStyle w:val="PageNumber"/>
          <w:rFonts w:ascii="Times New Roman" w:hAnsi="Times New Roman" w:cs="Times New Roman"/>
          <w:b/>
          <w:bCs/>
          <w:sz w:val="24"/>
          <w:szCs w:val="24"/>
        </w:rPr>
        <w:t>Passed Over (Consent Agenda Article)</w:t>
      </w:r>
    </w:p>
    <w:p w14:paraId="417E17D8" w14:textId="77777777" w:rsidR="00656FB0" w:rsidRPr="004B1CD3" w:rsidRDefault="00656FB0" w:rsidP="00656FB0">
      <w:pPr>
        <w:spacing w:after="0" w:line="240" w:lineRule="auto"/>
        <w:jc w:val="both"/>
        <w:rPr>
          <w:rStyle w:val="PageNumber"/>
          <w:rFonts w:ascii="Times New Roman" w:hAnsi="Times New Roman" w:cs="Times New Roman"/>
          <w:b/>
          <w:bCs/>
          <w:sz w:val="24"/>
          <w:szCs w:val="24"/>
        </w:rPr>
      </w:pPr>
    </w:p>
    <w:p w14:paraId="1D6586F2" w14:textId="77777777" w:rsidR="00656FB0" w:rsidRPr="004B1CD3" w:rsidRDefault="00656FB0" w:rsidP="00746F9A">
      <w:pPr>
        <w:tabs>
          <w:tab w:val="left" w:pos="360"/>
          <w:tab w:val="left" w:pos="720"/>
          <w:tab w:val="left" w:pos="1800"/>
        </w:tabs>
        <w:spacing w:after="60" w:line="240" w:lineRule="auto"/>
        <w:ind w:left="1440" w:hanging="1440"/>
        <w:jc w:val="both"/>
        <w:rPr>
          <w:rStyle w:val="PageNumber"/>
          <w:rFonts w:ascii="Times New Roman" w:hAnsi="Times New Roman" w:cs="Times New Roman"/>
          <w:sz w:val="24"/>
          <w:szCs w:val="24"/>
        </w:rPr>
      </w:pPr>
      <w:r w:rsidRPr="004B1CD3">
        <w:rPr>
          <w:rStyle w:val="PageNumber"/>
          <w:rFonts w:ascii="Times New Roman" w:hAnsi="Times New Roman" w:cs="Times New Roman"/>
          <w:bCs/>
          <w:sz w:val="24"/>
          <w:szCs w:val="24"/>
        </w:rPr>
        <w:t>ARTICLE 43</w:t>
      </w:r>
      <w:r w:rsidRPr="004B1CD3">
        <w:rPr>
          <w:rStyle w:val="PageNumber"/>
          <w:rFonts w:ascii="Times New Roman" w:hAnsi="Times New Roman" w:cs="Times New Roman"/>
          <w:bCs/>
          <w:sz w:val="24"/>
          <w:szCs w:val="24"/>
        </w:rPr>
        <w:tab/>
      </w:r>
      <w:r w:rsidRPr="004B1CD3">
        <w:rPr>
          <w:rFonts w:ascii="Times New Roman" w:hAnsi="Times New Roman" w:cs="Times New Roman"/>
          <w:sz w:val="24"/>
          <w:szCs w:val="24"/>
        </w:rPr>
        <w:t>To see if the Town will vote to raise and appropriate or transfer from available funds a sum of money for expenses related to the COVID-19 pandemic or take any action relative thereto.</w:t>
      </w:r>
    </w:p>
    <w:p w14:paraId="5AF6C4B5" w14:textId="49004A17" w:rsidR="00656FB0" w:rsidRPr="004B1CD3" w:rsidRDefault="004B1CD3" w:rsidP="00656FB0">
      <w:pPr>
        <w:tabs>
          <w:tab w:val="left" w:pos="720"/>
          <w:tab w:val="left" w:pos="1440"/>
        </w:tabs>
        <w:spacing w:after="0" w:line="240" w:lineRule="auto"/>
        <w:ind w:left="1080"/>
        <w:jc w:val="both"/>
        <w:rPr>
          <w:rFonts w:ascii="Times New Roman" w:hAnsi="Times New Roman" w:cs="Times New Roman"/>
          <w:sz w:val="24"/>
          <w:szCs w:val="24"/>
        </w:rPr>
      </w:pPr>
      <w:r w:rsidRPr="004B1CD3">
        <w:rPr>
          <w:rFonts w:ascii="Times New Roman" w:hAnsi="Times New Roman" w:cs="Times New Roman"/>
          <w:sz w:val="24"/>
          <w:szCs w:val="24"/>
        </w:rPr>
        <w:tab/>
      </w:r>
      <w:r w:rsidR="00656FB0" w:rsidRPr="004B1CD3">
        <w:rPr>
          <w:rFonts w:ascii="Times New Roman" w:hAnsi="Times New Roman" w:cs="Times New Roman"/>
          <w:sz w:val="24"/>
          <w:szCs w:val="24"/>
        </w:rPr>
        <w:t>Proposed by Board of Selectmen</w:t>
      </w:r>
    </w:p>
    <w:p w14:paraId="47E548F1" w14:textId="19D63DD2" w:rsidR="00656FB0" w:rsidRPr="00F219E6" w:rsidRDefault="004B1CD3" w:rsidP="004B1CD3">
      <w:pPr>
        <w:tabs>
          <w:tab w:val="left" w:pos="720"/>
        </w:tabs>
        <w:spacing w:after="0" w:line="240" w:lineRule="auto"/>
        <w:jc w:val="both"/>
        <w:rPr>
          <w:rStyle w:val="PageNumber"/>
          <w:rFonts w:ascii="Times New Roman" w:hAnsi="Times New Roman" w:cs="Times New Roman"/>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r>
      <w:r w:rsidR="00656FB0" w:rsidRPr="00F219E6">
        <w:rPr>
          <w:rStyle w:val="PageNumber"/>
          <w:rFonts w:ascii="Times New Roman" w:hAnsi="Times New Roman" w:cs="Times New Roman"/>
          <w:sz w:val="24"/>
          <w:szCs w:val="24"/>
        </w:rPr>
        <w:t>Finance Committee Recommendation at Town Meeting</w:t>
      </w:r>
    </w:p>
    <w:p w14:paraId="422C22B0" w14:textId="01B99F27" w:rsidR="00656FB0" w:rsidRPr="004B1CD3" w:rsidRDefault="004B1CD3" w:rsidP="004B1CD3">
      <w:pPr>
        <w:tabs>
          <w:tab w:val="left" w:pos="720"/>
        </w:tabs>
        <w:spacing w:after="0" w:line="240" w:lineRule="auto"/>
        <w:jc w:val="both"/>
        <w:rPr>
          <w:rStyle w:val="PageNumber"/>
          <w:rFonts w:ascii="Times New Roman" w:hAnsi="Times New Roman" w:cs="Times New Roman"/>
          <w:b/>
          <w:bCs/>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r>
      <w:r w:rsidR="00656FB0" w:rsidRPr="004B1CD3">
        <w:rPr>
          <w:rStyle w:val="PageNumber"/>
          <w:rFonts w:ascii="Times New Roman" w:hAnsi="Times New Roman" w:cs="Times New Roman"/>
          <w:b/>
          <w:bCs/>
          <w:sz w:val="24"/>
          <w:szCs w:val="24"/>
        </w:rPr>
        <w:t>Passed Over (Consent Agenda Article)</w:t>
      </w:r>
    </w:p>
    <w:p w14:paraId="323B8B50" w14:textId="77777777" w:rsidR="00656FB0" w:rsidRPr="004B1CD3" w:rsidRDefault="00656FB0" w:rsidP="00656FB0">
      <w:pPr>
        <w:tabs>
          <w:tab w:val="left" w:pos="720"/>
          <w:tab w:val="left" w:pos="1440"/>
        </w:tabs>
        <w:spacing w:after="0" w:line="240" w:lineRule="auto"/>
        <w:jc w:val="both"/>
        <w:rPr>
          <w:rFonts w:ascii="Times New Roman" w:hAnsi="Times New Roman" w:cs="Times New Roman"/>
          <w:sz w:val="24"/>
          <w:szCs w:val="24"/>
        </w:rPr>
      </w:pPr>
    </w:p>
    <w:p w14:paraId="315C3994" w14:textId="77777777" w:rsidR="00656FB0" w:rsidRPr="004B1CD3" w:rsidRDefault="00656FB0" w:rsidP="00746F9A">
      <w:pPr>
        <w:tabs>
          <w:tab w:val="left" w:pos="720"/>
          <w:tab w:val="left" w:pos="1800"/>
        </w:tabs>
        <w:spacing w:after="60" w:line="240" w:lineRule="auto"/>
        <w:ind w:left="1440" w:hanging="1440"/>
        <w:jc w:val="both"/>
        <w:rPr>
          <w:rFonts w:ascii="Times New Roman" w:hAnsi="Times New Roman" w:cs="Times New Roman"/>
          <w:sz w:val="24"/>
          <w:szCs w:val="24"/>
        </w:rPr>
      </w:pPr>
      <w:r w:rsidRPr="004B1CD3">
        <w:rPr>
          <w:rFonts w:ascii="Times New Roman" w:hAnsi="Times New Roman" w:cs="Times New Roman"/>
          <w:sz w:val="24"/>
          <w:szCs w:val="24"/>
        </w:rPr>
        <w:t>ARTICLE 44</w:t>
      </w:r>
      <w:r w:rsidRPr="004B1CD3">
        <w:rPr>
          <w:rFonts w:ascii="Times New Roman" w:hAnsi="Times New Roman" w:cs="Times New Roman"/>
          <w:sz w:val="24"/>
          <w:szCs w:val="24"/>
        </w:rPr>
        <w:tab/>
        <w:t>To see if the Town will vote to approve the Agreement for Payment in Lieu of Taxes for Real and Personal Property (the “PILOT Agreement”) dated _________, 2020 among and by the Town of Halifax and the solar energy generation company Halifax Solar, LLC (or their eligible assignee) for its proposed facility on River Street as such PILOT Agreement was negotiated by the Board of Assessors on behalf of the Board of Selectmen or take any action thereon.</w:t>
      </w:r>
    </w:p>
    <w:p w14:paraId="3A19C17A" w14:textId="1C534F9E" w:rsidR="00656FB0" w:rsidRPr="004B1CD3" w:rsidRDefault="00656FB0" w:rsidP="00656FB0">
      <w:pPr>
        <w:tabs>
          <w:tab w:val="left" w:pos="720"/>
          <w:tab w:val="left" w:pos="1440"/>
        </w:tabs>
        <w:spacing w:after="0" w:line="240" w:lineRule="auto"/>
        <w:ind w:left="1080"/>
        <w:rPr>
          <w:rFonts w:ascii="Times New Roman" w:hAnsi="Times New Roman" w:cs="Times New Roman"/>
          <w:sz w:val="24"/>
          <w:szCs w:val="24"/>
        </w:rPr>
      </w:pPr>
      <w:r w:rsidRPr="004B1CD3">
        <w:rPr>
          <w:rFonts w:ascii="Times New Roman" w:hAnsi="Times New Roman" w:cs="Times New Roman"/>
          <w:sz w:val="24"/>
          <w:szCs w:val="24"/>
        </w:rPr>
        <w:tab/>
        <w:t>Proposed by Board of Selectmen</w:t>
      </w:r>
    </w:p>
    <w:p w14:paraId="09202F94" w14:textId="0EF697D1" w:rsidR="00656FB0" w:rsidRPr="00F219E6" w:rsidRDefault="00E96CED" w:rsidP="00E96CED">
      <w:pPr>
        <w:tabs>
          <w:tab w:val="left" w:pos="720"/>
        </w:tabs>
        <w:spacing w:after="0" w:line="240" w:lineRule="auto"/>
        <w:jc w:val="both"/>
        <w:rPr>
          <w:rStyle w:val="PageNumber"/>
          <w:rFonts w:ascii="Times New Roman" w:hAnsi="Times New Roman" w:cs="Times New Roman"/>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r>
      <w:r w:rsidR="00656FB0" w:rsidRPr="00F219E6">
        <w:rPr>
          <w:rStyle w:val="PageNumber"/>
          <w:rFonts w:ascii="Times New Roman" w:hAnsi="Times New Roman" w:cs="Times New Roman"/>
          <w:sz w:val="24"/>
          <w:szCs w:val="24"/>
        </w:rPr>
        <w:t>Finance Committee Recommendation at Town Meeting</w:t>
      </w:r>
    </w:p>
    <w:p w14:paraId="32CDF478" w14:textId="7806CB90" w:rsidR="00656FB0" w:rsidRPr="004B1CD3" w:rsidRDefault="00E96CED" w:rsidP="00E96CED">
      <w:pPr>
        <w:tabs>
          <w:tab w:val="left" w:pos="720"/>
        </w:tabs>
        <w:spacing w:after="0" w:line="240" w:lineRule="auto"/>
        <w:jc w:val="both"/>
        <w:rPr>
          <w:rStyle w:val="PageNumber"/>
          <w:rFonts w:ascii="Times New Roman" w:hAnsi="Times New Roman" w:cs="Times New Roman"/>
          <w:b/>
          <w:bCs/>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r>
      <w:r w:rsidR="00656FB0" w:rsidRPr="004B1CD3">
        <w:rPr>
          <w:rStyle w:val="PageNumber"/>
          <w:rFonts w:ascii="Times New Roman" w:hAnsi="Times New Roman" w:cs="Times New Roman"/>
          <w:b/>
          <w:bCs/>
          <w:sz w:val="24"/>
          <w:szCs w:val="24"/>
        </w:rPr>
        <w:t>Passed Over (Consent Agenda Article)</w:t>
      </w:r>
    </w:p>
    <w:p w14:paraId="22285FCF" w14:textId="77777777" w:rsidR="00656FB0" w:rsidRPr="004B1CD3" w:rsidRDefault="00656FB0" w:rsidP="00656FB0">
      <w:pPr>
        <w:tabs>
          <w:tab w:val="left" w:pos="720"/>
        </w:tabs>
        <w:spacing w:after="0" w:line="240" w:lineRule="auto"/>
        <w:jc w:val="both"/>
        <w:rPr>
          <w:rFonts w:ascii="Times New Roman" w:hAnsi="Times New Roman" w:cs="Times New Roman"/>
          <w:b/>
          <w:sz w:val="24"/>
          <w:szCs w:val="24"/>
        </w:rPr>
      </w:pPr>
    </w:p>
    <w:p w14:paraId="4AFF1C16" w14:textId="77777777" w:rsidR="00746F9A" w:rsidRDefault="00746F9A" w:rsidP="00E96CED">
      <w:pPr>
        <w:tabs>
          <w:tab w:val="left" w:pos="720"/>
          <w:tab w:val="left" w:pos="1800"/>
        </w:tabs>
        <w:spacing w:after="0" w:line="240" w:lineRule="auto"/>
        <w:ind w:left="1440" w:hanging="1440"/>
        <w:jc w:val="both"/>
        <w:rPr>
          <w:rFonts w:ascii="Times New Roman" w:hAnsi="Times New Roman" w:cs="Times New Roman"/>
          <w:sz w:val="24"/>
          <w:szCs w:val="24"/>
        </w:rPr>
      </w:pPr>
    </w:p>
    <w:p w14:paraId="747E1EAB" w14:textId="77777777" w:rsidR="00746F9A" w:rsidRDefault="00746F9A" w:rsidP="00E96CED">
      <w:pPr>
        <w:tabs>
          <w:tab w:val="left" w:pos="720"/>
          <w:tab w:val="left" w:pos="1800"/>
        </w:tabs>
        <w:spacing w:after="0" w:line="240" w:lineRule="auto"/>
        <w:ind w:left="1440" w:hanging="1440"/>
        <w:jc w:val="both"/>
        <w:rPr>
          <w:rFonts w:ascii="Times New Roman" w:hAnsi="Times New Roman" w:cs="Times New Roman"/>
          <w:sz w:val="24"/>
          <w:szCs w:val="24"/>
        </w:rPr>
      </w:pPr>
    </w:p>
    <w:p w14:paraId="2660CEAE" w14:textId="77777777" w:rsidR="00746F9A" w:rsidRDefault="00746F9A" w:rsidP="00E96CED">
      <w:pPr>
        <w:tabs>
          <w:tab w:val="left" w:pos="720"/>
          <w:tab w:val="left" w:pos="1800"/>
        </w:tabs>
        <w:spacing w:after="0" w:line="240" w:lineRule="auto"/>
        <w:ind w:left="1440" w:hanging="1440"/>
        <w:jc w:val="both"/>
        <w:rPr>
          <w:rFonts w:ascii="Times New Roman" w:hAnsi="Times New Roman" w:cs="Times New Roman"/>
          <w:sz w:val="24"/>
          <w:szCs w:val="24"/>
        </w:rPr>
      </w:pPr>
    </w:p>
    <w:p w14:paraId="09F48CDB" w14:textId="77777777" w:rsidR="00746F9A" w:rsidRDefault="00746F9A" w:rsidP="00E96CED">
      <w:pPr>
        <w:tabs>
          <w:tab w:val="left" w:pos="720"/>
          <w:tab w:val="left" w:pos="1800"/>
        </w:tabs>
        <w:spacing w:after="0" w:line="240" w:lineRule="auto"/>
        <w:ind w:left="1440" w:hanging="1440"/>
        <w:jc w:val="both"/>
        <w:rPr>
          <w:rFonts w:ascii="Times New Roman" w:hAnsi="Times New Roman" w:cs="Times New Roman"/>
          <w:sz w:val="24"/>
          <w:szCs w:val="24"/>
        </w:rPr>
      </w:pPr>
    </w:p>
    <w:p w14:paraId="0F87C75B" w14:textId="77777777" w:rsidR="00746F9A" w:rsidRDefault="00746F9A" w:rsidP="00E96CED">
      <w:pPr>
        <w:tabs>
          <w:tab w:val="left" w:pos="720"/>
          <w:tab w:val="left" w:pos="1800"/>
        </w:tabs>
        <w:spacing w:after="0" w:line="240" w:lineRule="auto"/>
        <w:ind w:left="1440" w:hanging="1440"/>
        <w:jc w:val="both"/>
        <w:rPr>
          <w:rFonts w:ascii="Times New Roman" w:hAnsi="Times New Roman" w:cs="Times New Roman"/>
          <w:sz w:val="24"/>
          <w:szCs w:val="24"/>
        </w:rPr>
      </w:pPr>
    </w:p>
    <w:p w14:paraId="44841BE0" w14:textId="77777777" w:rsidR="00746F9A" w:rsidRDefault="00746F9A" w:rsidP="00E96CED">
      <w:pPr>
        <w:tabs>
          <w:tab w:val="left" w:pos="720"/>
          <w:tab w:val="left" w:pos="1800"/>
        </w:tabs>
        <w:spacing w:after="0" w:line="240" w:lineRule="auto"/>
        <w:ind w:left="1440" w:hanging="1440"/>
        <w:jc w:val="both"/>
        <w:rPr>
          <w:rFonts w:ascii="Times New Roman" w:hAnsi="Times New Roman" w:cs="Times New Roman"/>
          <w:sz w:val="24"/>
          <w:szCs w:val="24"/>
        </w:rPr>
      </w:pPr>
    </w:p>
    <w:p w14:paraId="549C42C2" w14:textId="77777777" w:rsidR="00746F9A" w:rsidRDefault="00746F9A" w:rsidP="00E96CED">
      <w:pPr>
        <w:tabs>
          <w:tab w:val="left" w:pos="720"/>
          <w:tab w:val="left" w:pos="1800"/>
        </w:tabs>
        <w:spacing w:after="0" w:line="240" w:lineRule="auto"/>
        <w:ind w:left="1440" w:hanging="1440"/>
        <w:jc w:val="both"/>
        <w:rPr>
          <w:rFonts w:ascii="Times New Roman" w:hAnsi="Times New Roman" w:cs="Times New Roman"/>
          <w:sz w:val="24"/>
          <w:szCs w:val="24"/>
        </w:rPr>
      </w:pPr>
    </w:p>
    <w:p w14:paraId="3E9422C4" w14:textId="77777777" w:rsidR="00746F9A" w:rsidRDefault="00746F9A" w:rsidP="00E96CED">
      <w:pPr>
        <w:tabs>
          <w:tab w:val="left" w:pos="720"/>
          <w:tab w:val="left" w:pos="1800"/>
        </w:tabs>
        <w:spacing w:after="0" w:line="240" w:lineRule="auto"/>
        <w:ind w:left="1440" w:hanging="1440"/>
        <w:jc w:val="both"/>
        <w:rPr>
          <w:rFonts w:ascii="Times New Roman" w:hAnsi="Times New Roman" w:cs="Times New Roman"/>
          <w:sz w:val="24"/>
          <w:szCs w:val="24"/>
        </w:rPr>
      </w:pPr>
    </w:p>
    <w:p w14:paraId="01F0553B" w14:textId="09B9F90D" w:rsidR="00656FB0" w:rsidRPr="004B1CD3" w:rsidRDefault="00656FB0" w:rsidP="00E96CED">
      <w:pPr>
        <w:tabs>
          <w:tab w:val="left" w:pos="720"/>
          <w:tab w:val="left" w:pos="1800"/>
        </w:tabs>
        <w:spacing w:after="0" w:line="240" w:lineRule="auto"/>
        <w:ind w:left="1440" w:hanging="1440"/>
        <w:jc w:val="both"/>
        <w:rPr>
          <w:rFonts w:ascii="Times New Roman" w:hAnsi="Times New Roman" w:cs="Times New Roman"/>
          <w:sz w:val="24"/>
          <w:szCs w:val="24"/>
        </w:rPr>
      </w:pPr>
      <w:r w:rsidRPr="004B1CD3">
        <w:rPr>
          <w:rFonts w:ascii="Times New Roman" w:hAnsi="Times New Roman" w:cs="Times New Roman"/>
          <w:sz w:val="24"/>
          <w:szCs w:val="24"/>
        </w:rPr>
        <w:lastRenderedPageBreak/>
        <w:t>ARTICLE 45</w:t>
      </w:r>
      <w:r w:rsidRPr="004B1CD3">
        <w:rPr>
          <w:rFonts w:ascii="Times New Roman" w:hAnsi="Times New Roman" w:cs="Times New Roman"/>
          <w:sz w:val="24"/>
          <w:szCs w:val="24"/>
        </w:rPr>
        <w:tab/>
        <w:t>To see if the Town will vote to instruct the Board of Selectmen to file the following proposed legislation with the Massachusetts State Legislature:</w:t>
      </w:r>
    </w:p>
    <w:p w14:paraId="7C02616B" w14:textId="07802CF1" w:rsidR="00656FB0" w:rsidRPr="004B1CD3" w:rsidRDefault="00656FB0" w:rsidP="00E96CED">
      <w:pPr>
        <w:tabs>
          <w:tab w:val="left" w:pos="720"/>
        </w:tabs>
        <w:spacing w:after="0" w:line="240" w:lineRule="auto"/>
        <w:ind w:left="1440"/>
        <w:jc w:val="both"/>
        <w:rPr>
          <w:rFonts w:ascii="Times New Roman" w:hAnsi="Times New Roman" w:cs="Times New Roman"/>
          <w:sz w:val="24"/>
          <w:szCs w:val="24"/>
        </w:rPr>
      </w:pPr>
      <w:r w:rsidRPr="004B1CD3">
        <w:rPr>
          <w:rFonts w:ascii="Times New Roman" w:hAnsi="Times New Roman" w:cs="Times New Roman"/>
          <w:sz w:val="24"/>
          <w:szCs w:val="24"/>
        </w:rPr>
        <w:t>SECTION 1. Notwithstanding any general or special law to the contrary, all members of the police department of the town of Halifax shall be exempt from Chapter 31 of the General Laws.</w:t>
      </w:r>
    </w:p>
    <w:p w14:paraId="02602D6E" w14:textId="516C5C76" w:rsidR="00656FB0" w:rsidRPr="004B1CD3" w:rsidRDefault="00656FB0" w:rsidP="00E96CED">
      <w:pPr>
        <w:tabs>
          <w:tab w:val="left" w:pos="720"/>
          <w:tab w:val="left" w:pos="1440"/>
        </w:tabs>
        <w:spacing w:after="0" w:line="240" w:lineRule="auto"/>
        <w:ind w:left="1440"/>
        <w:jc w:val="both"/>
        <w:rPr>
          <w:rFonts w:ascii="Times New Roman" w:hAnsi="Times New Roman" w:cs="Times New Roman"/>
          <w:sz w:val="24"/>
          <w:szCs w:val="24"/>
        </w:rPr>
      </w:pPr>
      <w:r w:rsidRPr="004B1CD3">
        <w:rPr>
          <w:rFonts w:ascii="Times New Roman" w:hAnsi="Times New Roman" w:cs="Times New Roman"/>
          <w:sz w:val="24"/>
          <w:szCs w:val="24"/>
        </w:rPr>
        <w:t>SECTION 2. This act shall not impair the civil service status of any member of the police department of the Town of Halifax employed by the town on the effective date of this act.</w:t>
      </w:r>
    </w:p>
    <w:p w14:paraId="3EBB7A33" w14:textId="0ED17C8B" w:rsidR="00656FB0" w:rsidRPr="004B1CD3" w:rsidRDefault="00E96CED" w:rsidP="00746F9A">
      <w:pPr>
        <w:tabs>
          <w:tab w:val="left" w:pos="720"/>
        </w:tabs>
        <w:spacing w:after="60" w:line="240" w:lineRule="auto"/>
        <w:rPr>
          <w:rFonts w:ascii="Times New Roman" w:hAnsi="Times New Roman" w:cs="Times New Roman"/>
          <w:sz w:val="24"/>
          <w:szCs w:val="24"/>
        </w:rPr>
      </w:pPr>
      <w:r w:rsidRPr="004B1CD3">
        <w:rPr>
          <w:rFonts w:ascii="Times New Roman" w:hAnsi="Times New Roman" w:cs="Times New Roman"/>
          <w:sz w:val="24"/>
          <w:szCs w:val="24"/>
        </w:rPr>
        <w:tab/>
      </w:r>
      <w:r w:rsidRPr="004B1CD3">
        <w:rPr>
          <w:rFonts w:ascii="Times New Roman" w:hAnsi="Times New Roman" w:cs="Times New Roman"/>
          <w:sz w:val="24"/>
          <w:szCs w:val="24"/>
        </w:rPr>
        <w:tab/>
      </w:r>
      <w:r w:rsidR="00656FB0" w:rsidRPr="004B1CD3">
        <w:rPr>
          <w:rFonts w:ascii="Times New Roman" w:hAnsi="Times New Roman" w:cs="Times New Roman"/>
          <w:sz w:val="24"/>
          <w:szCs w:val="24"/>
        </w:rPr>
        <w:t>SECTION 3. This act shall take effect upon its passage.</w:t>
      </w:r>
    </w:p>
    <w:p w14:paraId="394BDAEF" w14:textId="374EA57F" w:rsidR="00656FB0" w:rsidRPr="004B1CD3" w:rsidRDefault="004B1CD3" w:rsidP="004B1CD3">
      <w:pPr>
        <w:tabs>
          <w:tab w:val="left" w:pos="720"/>
        </w:tabs>
        <w:spacing w:after="0" w:line="240" w:lineRule="auto"/>
        <w:jc w:val="both"/>
        <w:rPr>
          <w:rFonts w:ascii="Times New Roman" w:hAnsi="Times New Roman" w:cs="Times New Roman"/>
          <w:sz w:val="24"/>
          <w:szCs w:val="24"/>
        </w:rPr>
      </w:pPr>
      <w:r w:rsidRPr="004B1CD3">
        <w:rPr>
          <w:rFonts w:ascii="Times New Roman" w:hAnsi="Times New Roman" w:cs="Times New Roman"/>
          <w:sz w:val="24"/>
          <w:szCs w:val="24"/>
        </w:rPr>
        <w:tab/>
      </w:r>
      <w:r w:rsidRPr="004B1CD3">
        <w:rPr>
          <w:rFonts w:ascii="Times New Roman" w:hAnsi="Times New Roman" w:cs="Times New Roman"/>
          <w:sz w:val="24"/>
          <w:szCs w:val="24"/>
        </w:rPr>
        <w:tab/>
      </w:r>
      <w:r w:rsidR="00656FB0" w:rsidRPr="004B1CD3">
        <w:rPr>
          <w:rFonts w:ascii="Times New Roman" w:hAnsi="Times New Roman" w:cs="Times New Roman"/>
          <w:sz w:val="24"/>
          <w:szCs w:val="24"/>
        </w:rPr>
        <w:t>Proposed by the Board of Selectmen</w:t>
      </w:r>
    </w:p>
    <w:p w14:paraId="2E1ADC97" w14:textId="47A6BF09" w:rsidR="00656FB0" w:rsidRPr="00F219E6" w:rsidRDefault="004B1CD3" w:rsidP="004B1CD3">
      <w:pPr>
        <w:tabs>
          <w:tab w:val="left" w:pos="720"/>
        </w:tabs>
        <w:spacing w:after="0" w:line="240" w:lineRule="auto"/>
        <w:jc w:val="both"/>
        <w:rPr>
          <w:rStyle w:val="PageNumber"/>
          <w:rFonts w:ascii="Times New Roman" w:hAnsi="Times New Roman" w:cs="Times New Roman"/>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r>
      <w:r w:rsidR="00656FB0" w:rsidRPr="00F219E6">
        <w:rPr>
          <w:rStyle w:val="PageNumber"/>
          <w:rFonts w:ascii="Times New Roman" w:hAnsi="Times New Roman" w:cs="Times New Roman"/>
          <w:sz w:val="24"/>
          <w:szCs w:val="24"/>
        </w:rPr>
        <w:t>Finance Committee Recommendation at Town Meeting</w:t>
      </w:r>
    </w:p>
    <w:p w14:paraId="578D578F" w14:textId="6B1346D0" w:rsidR="00656FB0" w:rsidRPr="004B1CD3" w:rsidRDefault="004B1CD3" w:rsidP="004B1CD3">
      <w:pPr>
        <w:tabs>
          <w:tab w:val="left" w:pos="720"/>
        </w:tabs>
        <w:spacing w:after="0" w:line="240" w:lineRule="auto"/>
        <w:jc w:val="both"/>
        <w:rPr>
          <w:rStyle w:val="PageNumber"/>
          <w:rFonts w:ascii="Times New Roman" w:hAnsi="Times New Roman" w:cs="Times New Roman"/>
          <w:b/>
          <w:bCs/>
          <w:sz w:val="24"/>
          <w:szCs w:val="24"/>
        </w:rPr>
      </w:pPr>
      <w:r w:rsidRPr="004B1CD3">
        <w:rPr>
          <w:rStyle w:val="PageNumber"/>
          <w:rFonts w:ascii="Times New Roman" w:hAnsi="Times New Roman" w:cs="Times New Roman"/>
          <w:b/>
          <w:bCs/>
          <w:sz w:val="24"/>
          <w:szCs w:val="24"/>
        </w:rPr>
        <w:tab/>
      </w:r>
      <w:r w:rsidRPr="004B1CD3">
        <w:rPr>
          <w:rStyle w:val="PageNumber"/>
          <w:rFonts w:ascii="Times New Roman" w:hAnsi="Times New Roman" w:cs="Times New Roman"/>
          <w:b/>
          <w:bCs/>
          <w:sz w:val="24"/>
          <w:szCs w:val="24"/>
        </w:rPr>
        <w:tab/>
      </w:r>
      <w:r w:rsidR="00656FB0" w:rsidRPr="004B1CD3">
        <w:rPr>
          <w:rStyle w:val="PageNumber"/>
          <w:rFonts w:ascii="Times New Roman" w:hAnsi="Times New Roman" w:cs="Times New Roman"/>
          <w:b/>
          <w:bCs/>
          <w:sz w:val="24"/>
          <w:szCs w:val="24"/>
        </w:rPr>
        <w:t>Passed Over (Consent Agenda Article)</w:t>
      </w:r>
    </w:p>
    <w:p w14:paraId="6464E675" w14:textId="77777777" w:rsidR="00656FB0" w:rsidRPr="004B1CD3" w:rsidRDefault="00656FB0" w:rsidP="00656FB0">
      <w:pPr>
        <w:tabs>
          <w:tab w:val="left" w:pos="720"/>
        </w:tabs>
        <w:spacing w:after="0" w:line="240" w:lineRule="auto"/>
        <w:jc w:val="both"/>
        <w:rPr>
          <w:rStyle w:val="PageNumber"/>
          <w:rFonts w:ascii="Times New Roman" w:hAnsi="Times New Roman" w:cs="Times New Roman"/>
          <w:sz w:val="24"/>
          <w:szCs w:val="24"/>
        </w:rPr>
      </w:pPr>
    </w:p>
    <w:p w14:paraId="0DEA0AB9" w14:textId="3ED82FFC" w:rsidR="00656FB0" w:rsidRPr="004B1CD3" w:rsidRDefault="00656FB0" w:rsidP="00E96CED">
      <w:pPr>
        <w:tabs>
          <w:tab w:val="left" w:pos="720"/>
          <w:tab w:val="left" w:pos="1440"/>
          <w:tab w:val="left" w:pos="1800"/>
        </w:tabs>
        <w:spacing w:after="120" w:line="240" w:lineRule="auto"/>
        <w:jc w:val="both"/>
        <w:rPr>
          <w:rFonts w:ascii="Times New Roman" w:hAnsi="Times New Roman" w:cs="Times New Roman"/>
          <w:sz w:val="24"/>
          <w:szCs w:val="24"/>
        </w:rPr>
      </w:pPr>
      <w:r w:rsidRPr="004B1CD3">
        <w:rPr>
          <w:rFonts w:ascii="Times New Roman" w:hAnsi="Times New Roman" w:cs="Times New Roman"/>
          <w:sz w:val="24"/>
          <w:szCs w:val="24"/>
        </w:rPr>
        <w:t>ARTICLE 46</w:t>
      </w:r>
      <w:r w:rsidR="00E96CED" w:rsidRPr="004B1CD3">
        <w:rPr>
          <w:rFonts w:ascii="Times New Roman" w:hAnsi="Times New Roman" w:cs="Times New Roman"/>
          <w:sz w:val="24"/>
          <w:szCs w:val="24"/>
        </w:rPr>
        <w:tab/>
      </w:r>
      <w:r w:rsidRPr="004B1CD3">
        <w:rPr>
          <w:rFonts w:ascii="Times New Roman" w:hAnsi="Times New Roman" w:cs="Times New Roman"/>
          <w:sz w:val="24"/>
          <w:szCs w:val="24"/>
        </w:rPr>
        <w:t>Voted the code of the Town Halifax by adding the following by-law:</w:t>
      </w:r>
    </w:p>
    <w:p w14:paraId="66AA041E" w14:textId="77777777" w:rsidR="00656FB0" w:rsidRPr="008566A5" w:rsidRDefault="00656FB0" w:rsidP="00656FB0">
      <w:pPr>
        <w:widowControl w:val="0"/>
        <w:autoSpaceDE w:val="0"/>
        <w:autoSpaceDN w:val="0"/>
        <w:adjustRightInd w:val="0"/>
        <w:spacing w:after="0" w:line="240" w:lineRule="auto"/>
        <w:jc w:val="center"/>
        <w:rPr>
          <w:rFonts w:ascii="Times New Roman" w:hAnsi="Times New Roman" w:cs="Times New Roman"/>
          <w:caps/>
          <w:sz w:val="24"/>
          <w:szCs w:val="24"/>
        </w:rPr>
      </w:pPr>
      <w:r w:rsidRPr="008566A5">
        <w:rPr>
          <w:rFonts w:ascii="Times New Roman" w:hAnsi="Times New Roman" w:cs="Times New Roman"/>
          <w:sz w:val="24"/>
          <w:szCs w:val="24"/>
        </w:rPr>
        <w:t xml:space="preserve">TOWN </w:t>
      </w:r>
      <w:r w:rsidRPr="008566A5">
        <w:rPr>
          <w:rFonts w:ascii="Times New Roman" w:hAnsi="Times New Roman" w:cs="Times New Roman"/>
          <w:caps/>
          <w:sz w:val="24"/>
          <w:szCs w:val="24"/>
        </w:rPr>
        <w:t>OF HALIFAX</w:t>
      </w:r>
    </w:p>
    <w:p w14:paraId="236CD37C" w14:textId="77777777" w:rsidR="00656FB0" w:rsidRPr="008566A5" w:rsidRDefault="00656FB0" w:rsidP="00656FB0">
      <w:pPr>
        <w:spacing w:after="0" w:line="240" w:lineRule="auto"/>
        <w:jc w:val="center"/>
        <w:rPr>
          <w:rFonts w:ascii="Times New Roman" w:hAnsi="Times New Roman" w:cs="Times New Roman"/>
          <w:caps/>
          <w:sz w:val="24"/>
          <w:szCs w:val="24"/>
        </w:rPr>
      </w:pPr>
      <w:r w:rsidRPr="008566A5">
        <w:rPr>
          <w:rFonts w:ascii="Times New Roman" w:hAnsi="Times New Roman" w:cs="Times New Roman"/>
          <w:caps/>
          <w:sz w:val="24"/>
          <w:szCs w:val="24"/>
        </w:rPr>
        <w:t>ILLICIT DISCHARGE DETECTION AND ELIMINATION BY-LAW</w:t>
      </w:r>
    </w:p>
    <w:p w14:paraId="20F9F4B2" w14:textId="77777777" w:rsidR="00656FB0" w:rsidRPr="008566A5" w:rsidRDefault="00656FB0" w:rsidP="00656FB0">
      <w:pPr>
        <w:spacing w:after="0" w:line="240" w:lineRule="auto"/>
        <w:jc w:val="center"/>
        <w:rPr>
          <w:rFonts w:ascii="Times New Roman" w:hAnsi="Times New Roman" w:cs="Times New Roman"/>
          <w:caps/>
          <w:sz w:val="24"/>
          <w:szCs w:val="24"/>
        </w:rPr>
      </w:pPr>
      <w:r w:rsidRPr="008566A5">
        <w:rPr>
          <w:rFonts w:ascii="Times New Roman" w:hAnsi="Times New Roman" w:cs="Times New Roman"/>
          <w:caps/>
          <w:sz w:val="24"/>
          <w:szCs w:val="24"/>
        </w:rPr>
        <w:t>THE BOARD OF HEALTH</w:t>
      </w:r>
    </w:p>
    <w:p w14:paraId="302D106E" w14:textId="77777777" w:rsidR="00656FB0" w:rsidRPr="008566A5" w:rsidRDefault="00656FB0" w:rsidP="00656FB0">
      <w:pPr>
        <w:spacing w:after="0" w:line="240" w:lineRule="auto"/>
        <w:jc w:val="center"/>
        <w:rPr>
          <w:rFonts w:ascii="Times New Roman" w:hAnsi="Times New Roman" w:cs="Times New Roman"/>
          <w:caps/>
          <w:sz w:val="24"/>
          <w:szCs w:val="24"/>
        </w:rPr>
      </w:pPr>
      <w:r w:rsidRPr="008566A5">
        <w:rPr>
          <w:rFonts w:ascii="Times New Roman" w:hAnsi="Times New Roman" w:cs="Times New Roman"/>
          <w:caps/>
          <w:sz w:val="24"/>
          <w:szCs w:val="24"/>
        </w:rPr>
        <w:t>UNDER M.G.L. c. 111, s.26-33</w:t>
      </w:r>
    </w:p>
    <w:p w14:paraId="4BDC158A" w14:textId="77777777" w:rsidR="00656FB0" w:rsidRPr="008566A5" w:rsidRDefault="00656FB0" w:rsidP="00FC1429">
      <w:pPr>
        <w:widowControl w:val="0"/>
        <w:autoSpaceDE w:val="0"/>
        <w:autoSpaceDN w:val="0"/>
        <w:adjustRightInd w:val="0"/>
        <w:spacing w:after="120" w:line="240" w:lineRule="auto"/>
        <w:jc w:val="center"/>
        <w:rPr>
          <w:rFonts w:ascii="Times New Roman" w:hAnsi="Times New Roman" w:cs="Times New Roman"/>
          <w:caps/>
          <w:sz w:val="24"/>
          <w:szCs w:val="24"/>
        </w:rPr>
      </w:pPr>
      <w:r w:rsidRPr="008566A5">
        <w:rPr>
          <w:rFonts w:ascii="Times New Roman" w:hAnsi="Times New Roman" w:cs="Times New Roman"/>
          <w:caps/>
          <w:sz w:val="24"/>
          <w:szCs w:val="24"/>
        </w:rPr>
        <w:t>Discharges To The Municipal SEPARATE Storm SEWER System</w:t>
      </w:r>
    </w:p>
    <w:p w14:paraId="55333735" w14:textId="36ABEA0A" w:rsidR="00656FB0" w:rsidRPr="004B1CD3" w:rsidRDefault="00656FB0" w:rsidP="004B1CD3">
      <w:pPr>
        <w:widowControl w:val="0"/>
        <w:tabs>
          <w:tab w:val="left" w:pos="-1200"/>
          <w:tab w:val="left" w:pos="-720"/>
          <w:tab w:val="left" w:pos="0"/>
          <w:tab w:val="left" w:pos="720"/>
        </w:tabs>
        <w:autoSpaceDE w:val="0"/>
        <w:autoSpaceDN w:val="0"/>
        <w:adjustRightInd w:val="0"/>
        <w:spacing w:after="0" w:line="240" w:lineRule="auto"/>
        <w:jc w:val="both"/>
        <w:rPr>
          <w:rFonts w:ascii="Times New Roman" w:hAnsi="Times New Roman" w:cs="Times New Roman"/>
          <w:sz w:val="24"/>
          <w:szCs w:val="24"/>
        </w:rPr>
      </w:pPr>
      <w:r w:rsidRPr="004B1CD3">
        <w:rPr>
          <w:rFonts w:ascii="Times New Roman" w:hAnsi="Times New Roman" w:cs="Times New Roman"/>
          <w:b/>
          <w:bCs/>
          <w:sz w:val="24"/>
          <w:szCs w:val="24"/>
        </w:rPr>
        <w:t>Sec. 1</w:t>
      </w:r>
      <w:r w:rsidR="00C22B33">
        <w:rPr>
          <w:rFonts w:ascii="Times New Roman" w:hAnsi="Times New Roman" w:cs="Times New Roman"/>
          <w:b/>
          <w:bCs/>
          <w:sz w:val="24"/>
          <w:szCs w:val="24"/>
        </w:rPr>
        <w:t xml:space="preserve">   </w:t>
      </w:r>
      <w:r w:rsidRPr="004B1CD3">
        <w:rPr>
          <w:rFonts w:ascii="Times New Roman" w:hAnsi="Times New Roman" w:cs="Times New Roman"/>
          <w:b/>
          <w:bCs/>
          <w:sz w:val="24"/>
          <w:szCs w:val="24"/>
        </w:rPr>
        <w:t>PURPOSE</w:t>
      </w:r>
    </w:p>
    <w:p w14:paraId="28D9D18F" w14:textId="4BC09858" w:rsidR="00656FB0" w:rsidRPr="008566A5" w:rsidRDefault="00E96CED" w:rsidP="00E96CED">
      <w:pPr>
        <w:widowControl w:val="0"/>
        <w:tabs>
          <w:tab w:val="left" w:pos="-1350"/>
          <w:tab w:val="left" w:pos="-1008"/>
          <w:tab w:val="left" w:pos="-288"/>
          <w:tab w:val="left" w:pos="0"/>
          <w:tab w:val="left" w:pos="630"/>
          <w:tab w:val="left" w:pos="1152"/>
          <w:tab w:val="left" w:pos="1872"/>
          <w:tab w:val="left" w:pos="2592"/>
          <w:tab w:val="left" w:pos="3312"/>
          <w:tab w:val="left" w:pos="4032"/>
          <w:tab w:val="left" w:pos="4752"/>
          <w:tab w:val="left" w:pos="5472"/>
          <w:tab w:val="left" w:pos="6192"/>
          <w:tab w:val="left" w:pos="6912"/>
          <w:tab w:val="right" w:pos="7632"/>
        </w:tabs>
        <w:autoSpaceDE w:val="0"/>
        <w:autoSpaceDN w:val="0"/>
        <w:adjustRightInd w:val="0"/>
        <w:spacing w:after="0" w:line="240" w:lineRule="auto"/>
        <w:ind w:hanging="630"/>
        <w:jc w:val="both"/>
        <w:rPr>
          <w:rFonts w:ascii="Times New Roman" w:hAnsi="Times New Roman" w:cs="Times New Roman"/>
          <w:sz w:val="24"/>
          <w:szCs w:val="24"/>
        </w:rPr>
      </w:pPr>
      <w:r w:rsidRPr="00C451F1">
        <w:rPr>
          <w:rFonts w:ascii="Times New Roman" w:hAnsi="Times New Roman" w:cs="Times New Roman"/>
          <w:color w:val="FF0000"/>
          <w:sz w:val="24"/>
          <w:szCs w:val="24"/>
        </w:rPr>
        <w:tab/>
      </w:r>
      <w:r w:rsidRPr="00C451F1">
        <w:rPr>
          <w:rFonts w:ascii="Times New Roman" w:hAnsi="Times New Roman" w:cs="Times New Roman"/>
          <w:color w:val="FF0000"/>
          <w:sz w:val="24"/>
          <w:szCs w:val="24"/>
        </w:rPr>
        <w:tab/>
      </w:r>
      <w:r w:rsidR="00656FB0" w:rsidRPr="008566A5">
        <w:rPr>
          <w:rFonts w:ascii="Times New Roman" w:hAnsi="Times New Roman" w:cs="Times New Roman"/>
          <w:sz w:val="24"/>
          <w:szCs w:val="24"/>
        </w:rPr>
        <w:t xml:space="preserve">Increased and contaminated stormwater runoff is a major cause of impairment of water quality and flow in lakes, ponds, streams, rivers, and wetlands; contamination of drinking water supplies; alteration or destruction of aquatic and wildlife habitat; and flooding. </w:t>
      </w:r>
    </w:p>
    <w:p w14:paraId="4749249B" w14:textId="77777777" w:rsidR="00656FB0" w:rsidRPr="008566A5" w:rsidRDefault="00656FB0" w:rsidP="004B1CD3">
      <w:pPr>
        <w:widowControl w:val="0"/>
        <w:tabs>
          <w:tab w:val="left" w:pos="-1350"/>
          <w:tab w:val="left" w:pos="-1008"/>
          <w:tab w:val="left" w:pos="-288"/>
          <w:tab w:val="left" w:pos="0"/>
          <w:tab w:val="left" w:pos="540"/>
          <w:tab w:val="left" w:pos="630"/>
          <w:tab w:val="left" w:pos="720"/>
          <w:tab w:val="left" w:pos="1152"/>
          <w:tab w:val="left" w:pos="1872"/>
          <w:tab w:val="left" w:pos="2592"/>
          <w:tab w:val="left" w:pos="3312"/>
          <w:tab w:val="left" w:pos="4032"/>
          <w:tab w:val="left" w:pos="4752"/>
          <w:tab w:val="left" w:pos="5472"/>
          <w:tab w:val="left" w:pos="6192"/>
          <w:tab w:val="left" w:pos="6912"/>
          <w:tab w:val="right" w:pos="7632"/>
        </w:tabs>
        <w:autoSpaceDE w:val="0"/>
        <w:autoSpaceDN w:val="0"/>
        <w:adjustRightInd w:val="0"/>
        <w:spacing w:after="120" w:line="240" w:lineRule="auto"/>
        <w:jc w:val="both"/>
        <w:rPr>
          <w:rFonts w:ascii="Times New Roman" w:hAnsi="Times New Roman" w:cs="Times New Roman"/>
          <w:sz w:val="24"/>
          <w:szCs w:val="24"/>
        </w:rPr>
      </w:pPr>
      <w:r w:rsidRPr="008566A5">
        <w:rPr>
          <w:rFonts w:ascii="Times New Roman" w:hAnsi="Times New Roman" w:cs="Times New Roman"/>
          <w:sz w:val="24"/>
          <w:szCs w:val="24"/>
        </w:rPr>
        <w:t>Regulation of illicit connections and discharges to the municipal storm drain system is necessary for the protection of the Town of Halifax’s water bodies, and to safeguard the public health, safety, welfare and the environment.</w:t>
      </w:r>
    </w:p>
    <w:p w14:paraId="5C0E16FD" w14:textId="77777777" w:rsidR="00656FB0" w:rsidRPr="008566A5" w:rsidRDefault="00656FB0" w:rsidP="00E96C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Times New Roman" w:hAnsi="Times New Roman" w:cs="Times New Roman"/>
          <w:sz w:val="24"/>
          <w:szCs w:val="24"/>
        </w:rPr>
      </w:pPr>
      <w:r w:rsidRPr="008566A5">
        <w:rPr>
          <w:rFonts w:ascii="Times New Roman" w:hAnsi="Times New Roman" w:cs="Times New Roman"/>
          <w:sz w:val="24"/>
          <w:szCs w:val="24"/>
        </w:rPr>
        <w:t>The objectives of this by-law is to:</w:t>
      </w:r>
    </w:p>
    <w:p w14:paraId="2394C918" w14:textId="77777777" w:rsidR="00656FB0" w:rsidRPr="008566A5" w:rsidRDefault="00656FB0" w:rsidP="004B1CD3">
      <w:pPr>
        <w:widowControl w:val="0"/>
        <w:numPr>
          <w:ilvl w:val="0"/>
          <w:numId w:val="26"/>
        </w:num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080"/>
        <w:jc w:val="both"/>
        <w:outlineLvl w:val="0"/>
        <w:rPr>
          <w:rFonts w:ascii="Times New Roman" w:hAnsi="Times New Roman" w:cs="Times New Roman"/>
          <w:sz w:val="24"/>
          <w:szCs w:val="24"/>
        </w:rPr>
      </w:pPr>
      <w:r w:rsidRPr="008566A5">
        <w:rPr>
          <w:rFonts w:ascii="Times New Roman" w:hAnsi="Times New Roman" w:cs="Times New Roman"/>
          <w:sz w:val="24"/>
          <w:szCs w:val="24"/>
        </w:rPr>
        <w:t xml:space="preserve">Prevent pollutants from entering the Town of Halifax’s municipal separate storm sewer system (MS4); </w:t>
      </w:r>
    </w:p>
    <w:p w14:paraId="1DF367C0" w14:textId="77777777" w:rsidR="00656FB0" w:rsidRPr="008566A5" w:rsidRDefault="00656FB0" w:rsidP="004B1CD3">
      <w:pPr>
        <w:widowControl w:val="0"/>
        <w:numPr>
          <w:ilvl w:val="0"/>
          <w:numId w:val="26"/>
        </w:num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080"/>
        <w:jc w:val="both"/>
        <w:outlineLvl w:val="0"/>
        <w:rPr>
          <w:rFonts w:ascii="Times New Roman" w:hAnsi="Times New Roman" w:cs="Times New Roman"/>
          <w:sz w:val="24"/>
          <w:szCs w:val="24"/>
        </w:rPr>
      </w:pPr>
      <w:r w:rsidRPr="008566A5">
        <w:rPr>
          <w:rFonts w:ascii="Times New Roman" w:hAnsi="Times New Roman" w:cs="Times New Roman"/>
          <w:sz w:val="24"/>
          <w:szCs w:val="24"/>
        </w:rPr>
        <w:t>Prohibit illicit connections and unauthorized discharges to the MS4;</w:t>
      </w:r>
    </w:p>
    <w:p w14:paraId="1DDFF5E9" w14:textId="77777777" w:rsidR="00656FB0" w:rsidRPr="008566A5" w:rsidRDefault="00656FB0" w:rsidP="004B1CD3">
      <w:pPr>
        <w:widowControl w:val="0"/>
        <w:numPr>
          <w:ilvl w:val="0"/>
          <w:numId w:val="26"/>
        </w:num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080"/>
        <w:jc w:val="both"/>
        <w:outlineLvl w:val="0"/>
        <w:rPr>
          <w:rFonts w:ascii="Times New Roman" w:hAnsi="Times New Roman" w:cs="Times New Roman"/>
          <w:sz w:val="24"/>
          <w:szCs w:val="24"/>
        </w:rPr>
      </w:pPr>
      <w:r w:rsidRPr="008566A5">
        <w:rPr>
          <w:rFonts w:ascii="Times New Roman" w:hAnsi="Times New Roman" w:cs="Times New Roman"/>
          <w:sz w:val="24"/>
          <w:szCs w:val="24"/>
        </w:rPr>
        <w:t>Require the removal of all such illicit connections;</w:t>
      </w:r>
    </w:p>
    <w:p w14:paraId="33E9B839" w14:textId="77777777" w:rsidR="00656FB0" w:rsidRPr="008566A5" w:rsidRDefault="00656FB0" w:rsidP="004B1CD3">
      <w:pPr>
        <w:widowControl w:val="0"/>
        <w:numPr>
          <w:ilvl w:val="0"/>
          <w:numId w:val="26"/>
        </w:num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080"/>
        <w:jc w:val="both"/>
        <w:outlineLvl w:val="0"/>
        <w:rPr>
          <w:rFonts w:ascii="Times New Roman" w:hAnsi="Times New Roman" w:cs="Times New Roman"/>
          <w:sz w:val="24"/>
          <w:szCs w:val="24"/>
        </w:rPr>
      </w:pPr>
      <w:r w:rsidRPr="008566A5">
        <w:rPr>
          <w:rFonts w:ascii="Times New Roman" w:hAnsi="Times New Roman" w:cs="Times New Roman"/>
          <w:sz w:val="24"/>
          <w:szCs w:val="24"/>
        </w:rPr>
        <w:t>Comply with state and federal statutes and regulations relating to stormwater discharges;</w:t>
      </w:r>
    </w:p>
    <w:p w14:paraId="284D2E9C" w14:textId="77777777" w:rsidR="00656FB0" w:rsidRPr="008566A5" w:rsidRDefault="00656FB0" w:rsidP="004B1CD3">
      <w:pPr>
        <w:widowControl w:val="0"/>
        <w:numPr>
          <w:ilvl w:val="0"/>
          <w:numId w:val="26"/>
        </w:numPr>
        <w:tabs>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120" w:line="240" w:lineRule="auto"/>
        <w:ind w:left="1080"/>
        <w:jc w:val="both"/>
        <w:outlineLvl w:val="0"/>
        <w:rPr>
          <w:rFonts w:ascii="Times New Roman" w:hAnsi="Times New Roman" w:cs="Times New Roman"/>
          <w:sz w:val="24"/>
          <w:szCs w:val="24"/>
        </w:rPr>
      </w:pPr>
      <w:r w:rsidRPr="008566A5">
        <w:rPr>
          <w:rFonts w:ascii="Times New Roman" w:hAnsi="Times New Roman" w:cs="Times New Roman"/>
          <w:sz w:val="24"/>
          <w:szCs w:val="24"/>
        </w:rPr>
        <w:t>Establish legal authority of the Board of Health to prevent pollutants from entering the Town’s MS4 and to ensure compliance with the provisions of this by-law through inspection, monitoring, and enforcement.</w:t>
      </w:r>
    </w:p>
    <w:p w14:paraId="3401F096" w14:textId="4845E7CC" w:rsidR="00656FB0" w:rsidRPr="008566A5" w:rsidRDefault="00656FB0" w:rsidP="004B1CD3">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jc w:val="both"/>
        <w:rPr>
          <w:rFonts w:ascii="Times New Roman" w:hAnsi="Times New Roman" w:cs="Times New Roman"/>
          <w:sz w:val="24"/>
          <w:szCs w:val="24"/>
        </w:rPr>
      </w:pPr>
      <w:r w:rsidRPr="008566A5">
        <w:rPr>
          <w:rFonts w:ascii="Times New Roman" w:hAnsi="Times New Roman" w:cs="Times New Roman"/>
          <w:b/>
          <w:bCs/>
          <w:sz w:val="24"/>
          <w:szCs w:val="24"/>
        </w:rPr>
        <w:t>Sec. 2</w:t>
      </w:r>
      <w:r w:rsidR="00C22B33">
        <w:rPr>
          <w:rFonts w:ascii="Times New Roman" w:hAnsi="Times New Roman" w:cs="Times New Roman"/>
          <w:b/>
          <w:bCs/>
          <w:sz w:val="24"/>
          <w:szCs w:val="24"/>
        </w:rPr>
        <w:t xml:space="preserve">   </w:t>
      </w:r>
      <w:r w:rsidRPr="008566A5">
        <w:rPr>
          <w:rFonts w:ascii="Times New Roman" w:hAnsi="Times New Roman" w:cs="Times New Roman"/>
          <w:b/>
          <w:bCs/>
          <w:sz w:val="24"/>
          <w:szCs w:val="24"/>
        </w:rPr>
        <w:t>DEFINITIONS</w:t>
      </w:r>
    </w:p>
    <w:p w14:paraId="49778322" w14:textId="77777777" w:rsidR="00656FB0" w:rsidRPr="008566A5" w:rsidRDefault="00656FB0" w:rsidP="0045796B">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ind w:left="720" w:hanging="720"/>
        <w:jc w:val="both"/>
        <w:rPr>
          <w:rFonts w:ascii="Times New Roman" w:hAnsi="Times New Roman" w:cs="Times New Roman"/>
          <w:sz w:val="24"/>
          <w:szCs w:val="24"/>
        </w:rPr>
      </w:pPr>
      <w:r w:rsidRPr="008566A5">
        <w:rPr>
          <w:rFonts w:ascii="Times New Roman" w:hAnsi="Times New Roman" w:cs="Times New Roman"/>
          <w:sz w:val="24"/>
          <w:szCs w:val="24"/>
        </w:rPr>
        <w:t>For the purposes of this by-law, the following shall mean:</w:t>
      </w:r>
    </w:p>
    <w:p w14:paraId="08EE84A0" w14:textId="3F4050D6" w:rsidR="00656FB0" w:rsidRPr="00C451F1" w:rsidRDefault="00656FB0" w:rsidP="00D15146">
      <w:pPr>
        <w:widowControl w:val="0"/>
        <w:tabs>
          <w:tab w:val="left" w:pos="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color w:val="FF0000"/>
          <w:sz w:val="24"/>
          <w:szCs w:val="24"/>
        </w:rPr>
      </w:pPr>
      <w:r w:rsidRPr="008566A5">
        <w:rPr>
          <w:rFonts w:ascii="Times New Roman" w:hAnsi="Times New Roman" w:cs="Times New Roman"/>
          <w:sz w:val="24"/>
          <w:szCs w:val="24"/>
        </w:rPr>
        <w:t xml:space="preserve">AUTHORIZED ENFORCEMENT AGENCY: The Town of Halifax </w:t>
      </w:r>
      <w:r w:rsidRPr="008566A5">
        <w:rPr>
          <w:rFonts w:ascii="Times New Roman" w:hAnsi="Times New Roman" w:cs="Times New Roman"/>
          <w:iCs/>
          <w:sz w:val="24"/>
          <w:szCs w:val="24"/>
        </w:rPr>
        <w:t>Board of Health</w:t>
      </w:r>
      <w:r w:rsidRPr="008566A5">
        <w:rPr>
          <w:rFonts w:ascii="Times New Roman" w:hAnsi="Times New Roman" w:cs="Times New Roman"/>
          <w:sz w:val="24"/>
          <w:szCs w:val="24"/>
        </w:rPr>
        <w:t xml:space="preserve"> (</w:t>
      </w:r>
      <w:r w:rsidRPr="008566A5">
        <w:rPr>
          <w:rFonts w:ascii="Times New Roman" w:hAnsi="Times New Roman" w:cs="Times New Roman"/>
          <w:iCs/>
          <w:sz w:val="24"/>
          <w:szCs w:val="24"/>
        </w:rPr>
        <w:t>the Board</w:t>
      </w:r>
      <w:r w:rsidRPr="008566A5">
        <w:rPr>
          <w:rFonts w:ascii="Times New Roman" w:hAnsi="Times New Roman" w:cs="Times New Roman"/>
          <w:sz w:val="24"/>
          <w:szCs w:val="24"/>
        </w:rPr>
        <w:t>),</w:t>
      </w:r>
      <w:r w:rsidR="00E96CED" w:rsidRPr="008566A5">
        <w:rPr>
          <w:rFonts w:ascii="Times New Roman" w:hAnsi="Times New Roman" w:cs="Times New Roman"/>
          <w:sz w:val="24"/>
          <w:szCs w:val="24"/>
        </w:rPr>
        <w:t xml:space="preserve"> </w:t>
      </w:r>
      <w:r w:rsidRPr="008566A5">
        <w:rPr>
          <w:rFonts w:ascii="Times New Roman" w:hAnsi="Times New Roman" w:cs="Times New Roman"/>
          <w:sz w:val="24"/>
          <w:szCs w:val="24"/>
        </w:rPr>
        <w:t xml:space="preserve">its employees or agents designated to enforce this by-law. </w:t>
      </w:r>
    </w:p>
    <w:p w14:paraId="4162965D" w14:textId="77777777" w:rsidR="00656FB0" w:rsidRPr="008566A5" w:rsidRDefault="00656FB0" w:rsidP="00D15146">
      <w:pPr>
        <w:widowControl w:val="0"/>
        <w:tabs>
          <w:tab w:val="left" w:pos="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BEST MANAGEMENT PRACTICE (BMP): An activity, procedure, restraint, or structural improvement that helps to reduce the quantity or improve the quality of stormwater runoff.</w:t>
      </w:r>
    </w:p>
    <w:p w14:paraId="7E2F3603" w14:textId="77777777" w:rsidR="00656FB0" w:rsidRPr="008566A5" w:rsidRDefault="00656FB0" w:rsidP="00D15146">
      <w:pPr>
        <w:widowControl w:val="0"/>
        <w:tabs>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 xml:space="preserve">CLEAN WATER ACT: The Federal Water Pollution Control Act (33 U.S.C. § 1251 </w:t>
      </w:r>
      <w:r w:rsidRPr="008566A5">
        <w:rPr>
          <w:rFonts w:ascii="Times New Roman" w:hAnsi="Times New Roman" w:cs="Times New Roman"/>
          <w:i/>
          <w:iCs/>
          <w:sz w:val="24"/>
          <w:szCs w:val="24"/>
        </w:rPr>
        <w:t>et seq</w:t>
      </w:r>
      <w:r w:rsidRPr="008566A5">
        <w:rPr>
          <w:rFonts w:ascii="Times New Roman" w:hAnsi="Times New Roman" w:cs="Times New Roman"/>
          <w:sz w:val="24"/>
          <w:szCs w:val="24"/>
        </w:rPr>
        <w:t>.) as hereafter amended.</w:t>
      </w:r>
    </w:p>
    <w:p w14:paraId="74381530" w14:textId="77777777" w:rsidR="00656FB0" w:rsidRPr="008566A5" w:rsidRDefault="00656FB0" w:rsidP="00D15146">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b/>
          <w:bCs/>
          <w:sz w:val="24"/>
          <w:szCs w:val="24"/>
          <w:u w:val="single"/>
        </w:rPr>
      </w:pPr>
      <w:r w:rsidRPr="008566A5">
        <w:rPr>
          <w:rFonts w:ascii="Times New Roman" w:hAnsi="Times New Roman" w:cs="Times New Roman"/>
          <w:sz w:val="24"/>
          <w:szCs w:val="24"/>
        </w:rPr>
        <w:t>DISCHARGE OF POLLUTANTS: The addition from any source of any pollutant or combination of pollutants into the municipal storm drain system or into the waters of the United States or Commonwealth from any source.</w:t>
      </w:r>
    </w:p>
    <w:p w14:paraId="2691B545" w14:textId="77777777" w:rsidR="00656FB0" w:rsidRPr="008566A5" w:rsidRDefault="00656FB0" w:rsidP="00D15146">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lastRenderedPageBreak/>
        <w:t>ILLICIT CONNECTION: A surface or subsurface drain or conveyance, which allows an illicit discharge into the municipal storm drain system, including without limitation sewage, process wastewater, or wash water and any connections from indoor drains, sinks, or toilets, regardless of whether said connection was previously allowed, permitted, or approved before the effective date of this by-law.</w:t>
      </w:r>
    </w:p>
    <w:p w14:paraId="3EE3E205" w14:textId="4A4ACC5E" w:rsidR="00656FB0" w:rsidRPr="008566A5" w:rsidRDefault="00656FB0" w:rsidP="00D15146">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ILLICIT DISCHARGE: Direct or indirect discharge to the municipal storm drain system that is not composed entirely of stormwater, except as exempted in Section 8.  The term does not include a discharge in compliance with an NPDES Storm Water Discharge Permit or a Surface Water Discharge Permit, or resulting from firefighting activities exempted pursuant to Section 8, of this by-law</w:t>
      </w:r>
      <w:r w:rsidR="0045796B" w:rsidRPr="008566A5">
        <w:rPr>
          <w:rFonts w:ascii="Times New Roman" w:hAnsi="Times New Roman" w:cs="Times New Roman"/>
          <w:sz w:val="24"/>
          <w:szCs w:val="24"/>
        </w:rPr>
        <w:t>.</w:t>
      </w:r>
    </w:p>
    <w:p w14:paraId="4762BE5F" w14:textId="77777777" w:rsidR="00656FB0" w:rsidRPr="008566A5" w:rsidRDefault="00656FB0" w:rsidP="00D15146">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IMPERVIOUS SURFACE: Any material or structure on or above the ground that prevents water infiltrating the underlying soil.  Impervious surface includes without limitation roads, paved parking lots, sidewalks, and rooftops.</w:t>
      </w:r>
    </w:p>
    <w:p w14:paraId="322E1336" w14:textId="77777777" w:rsidR="00656FB0" w:rsidRPr="008566A5" w:rsidRDefault="00656FB0" w:rsidP="008566A5">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120" w:line="240" w:lineRule="auto"/>
        <w:jc w:val="both"/>
        <w:rPr>
          <w:rFonts w:ascii="Times New Roman" w:hAnsi="Times New Roman" w:cs="Times New Roman"/>
          <w:sz w:val="24"/>
          <w:szCs w:val="24"/>
        </w:rPr>
      </w:pPr>
      <w:r w:rsidRPr="008566A5">
        <w:rPr>
          <w:rFonts w:ascii="Times New Roman" w:hAnsi="Times New Roman" w:cs="Times New Roman"/>
          <w:sz w:val="24"/>
          <w:szCs w:val="24"/>
        </w:rPr>
        <w:t xml:space="preserve">MUNICIPAL SEPARATE STORM SEWER SYSTEM (MS4) or MUNICIPAL STORM DRAIN SYSTEM: The system of conveyances designated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the </w:t>
      </w:r>
      <w:r w:rsidRPr="008566A5">
        <w:rPr>
          <w:rFonts w:ascii="Times New Roman" w:hAnsi="Times New Roman" w:cs="Times New Roman"/>
          <w:iCs/>
          <w:sz w:val="24"/>
          <w:szCs w:val="24"/>
        </w:rPr>
        <w:t>Town of Halifax</w:t>
      </w:r>
      <w:r w:rsidRPr="008566A5">
        <w:rPr>
          <w:rFonts w:ascii="Times New Roman" w:hAnsi="Times New Roman" w:cs="Times New Roman"/>
          <w:sz w:val="24"/>
          <w:szCs w:val="24"/>
        </w:rPr>
        <w:t xml:space="preserve">; which is not a combined sewer; and which is not part of a Publicly Owned Treatment Works (POTW) as defined at 40 CFR 122.2  </w:t>
      </w:r>
    </w:p>
    <w:p w14:paraId="2CA3CA25" w14:textId="77777777" w:rsidR="00656FB0" w:rsidRPr="008566A5" w:rsidRDefault="00656FB0" w:rsidP="00D15146">
      <w:pPr>
        <w:widowControl w:val="0"/>
        <w:tabs>
          <w:tab w:val="left" w:pos="72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NATIONAL POLLUTANT DISCHARGE ELIMINATION SYSTEM (NPDES) STORM WATER DISCHARGE PERMIT: A permit issued by United States Environmental Protection Agency (EPA) or jointly with the State that authorizes the discharge of pollutants to waters of the United States.</w:t>
      </w:r>
    </w:p>
    <w:p w14:paraId="228ECAE1" w14:textId="77777777" w:rsidR="00656FB0" w:rsidRPr="008566A5" w:rsidRDefault="00656FB0" w:rsidP="008566A5">
      <w:pPr>
        <w:widowControl w:val="0"/>
        <w:tabs>
          <w:tab w:val="left" w:pos="0"/>
          <w:tab w:val="left" w:pos="1728"/>
          <w:tab w:val="left" w:pos="2160"/>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120" w:line="240" w:lineRule="auto"/>
        <w:jc w:val="both"/>
        <w:rPr>
          <w:rFonts w:ascii="Times New Roman" w:hAnsi="Times New Roman" w:cs="Times New Roman"/>
          <w:sz w:val="24"/>
          <w:szCs w:val="24"/>
        </w:rPr>
      </w:pPr>
      <w:r w:rsidRPr="008566A5">
        <w:rPr>
          <w:rFonts w:ascii="Times New Roman" w:hAnsi="Times New Roman" w:cs="Times New Roman"/>
          <w:sz w:val="24"/>
          <w:szCs w:val="24"/>
        </w:rPr>
        <w:t>NON-STORMWATER DISCHARGE: Discharge to the municipal storm drain system not composed entirely of stormwater.</w:t>
      </w:r>
    </w:p>
    <w:p w14:paraId="5B09E09E" w14:textId="77777777" w:rsidR="00656FB0" w:rsidRPr="008566A5" w:rsidRDefault="00656FB0" w:rsidP="00D15146">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PERSON: An individual, partnership, association, firm, company, trust, corporation, agency, authority, department or political subdivision of the Commonwealth or the federal government, to the extent permitted by law, and any officer, employee, or agent of such person.</w:t>
      </w:r>
    </w:p>
    <w:p w14:paraId="24FB0729" w14:textId="77777777" w:rsidR="00656FB0" w:rsidRPr="008566A5" w:rsidRDefault="00656FB0" w:rsidP="008566A5">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 xml:space="preserve">POLLUTANT: As defined in 40 CFR 122.2 and any element or property of sewage, agricultural, industrial or commercial waste, leachate, heated effluent, or other matter whether originating at a point or nonpoint source, that is or may be introduced into any sewage treatment works or waters of the Commonwealth.  </w:t>
      </w:r>
    </w:p>
    <w:p w14:paraId="4D4E69BD" w14:textId="77777777" w:rsidR="00656FB0" w:rsidRPr="008566A5" w:rsidRDefault="00656FB0" w:rsidP="00656FB0">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720"/>
        <w:jc w:val="both"/>
        <w:rPr>
          <w:rFonts w:ascii="Times New Roman" w:hAnsi="Times New Roman" w:cs="Times New Roman"/>
          <w:b/>
          <w:bCs/>
          <w:sz w:val="24"/>
          <w:szCs w:val="24"/>
        </w:rPr>
      </w:pPr>
      <w:r w:rsidRPr="008566A5">
        <w:rPr>
          <w:rFonts w:ascii="Times New Roman" w:hAnsi="Times New Roman" w:cs="Times New Roman"/>
          <w:sz w:val="24"/>
          <w:szCs w:val="24"/>
        </w:rPr>
        <w:t>Pollutants shall include without limitation</w:t>
      </w:r>
      <w:r w:rsidRPr="008566A5">
        <w:rPr>
          <w:rFonts w:ascii="Times New Roman" w:hAnsi="Times New Roman" w:cs="Times New Roman"/>
          <w:b/>
          <w:bCs/>
          <w:sz w:val="24"/>
          <w:szCs w:val="24"/>
        </w:rPr>
        <w:t>:</w:t>
      </w:r>
    </w:p>
    <w:p w14:paraId="543B5A31" w14:textId="77777777" w:rsidR="00656FB0" w:rsidRPr="008566A5" w:rsidRDefault="00656FB0" w:rsidP="004B1CD3">
      <w:pPr>
        <w:widowControl w:val="0"/>
        <w:tabs>
          <w:tab w:val="left" w:pos="720"/>
          <w:tab w:val="left" w:pos="1008"/>
          <w:tab w:val="left" w:pos="1170"/>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152" w:hanging="432"/>
        <w:rPr>
          <w:rFonts w:ascii="Times New Roman" w:hAnsi="Times New Roman" w:cs="Times New Roman"/>
          <w:sz w:val="24"/>
          <w:szCs w:val="24"/>
        </w:rPr>
      </w:pPr>
      <w:r w:rsidRPr="008566A5">
        <w:rPr>
          <w:rFonts w:ascii="Times New Roman" w:hAnsi="Times New Roman" w:cs="Times New Roman"/>
          <w:sz w:val="24"/>
          <w:szCs w:val="24"/>
        </w:rPr>
        <w:t xml:space="preserve">(1) paints, varnishes, and solvents; </w:t>
      </w:r>
    </w:p>
    <w:p w14:paraId="03FFDE2D" w14:textId="77777777" w:rsidR="00656FB0" w:rsidRPr="008566A5" w:rsidRDefault="00656FB0" w:rsidP="004B1CD3">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152" w:hanging="432"/>
        <w:rPr>
          <w:rFonts w:ascii="Times New Roman" w:hAnsi="Times New Roman" w:cs="Times New Roman"/>
          <w:sz w:val="24"/>
          <w:szCs w:val="24"/>
        </w:rPr>
      </w:pPr>
      <w:r w:rsidRPr="008566A5">
        <w:rPr>
          <w:rFonts w:ascii="Times New Roman" w:hAnsi="Times New Roman" w:cs="Times New Roman"/>
          <w:sz w:val="24"/>
          <w:szCs w:val="24"/>
        </w:rPr>
        <w:t xml:space="preserve">(2) oil and other automotive fluids; </w:t>
      </w:r>
    </w:p>
    <w:p w14:paraId="09FB05B2" w14:textId="77777777" w:rsidR="00656FB0" w:rsidRPr="008566A5" w:rsidRDefault="00656FB0" w:rsidP="004B1CD3">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152" w:hanging="432"/>
        <w:rPr>
          <w:rFonts w:ascii="Times New Roman" w:hAnsi="Times New Roman" w:cs="Times New Roman"/>
          <w:sz w:val="24"/>
          <w:szCs w:val="24"/>
        </w:rPr>
      </w:pPr>
      <w:r w:rsidRPr="008566A5">
        <w:rPr>
          <w:rFonts w:ascii="Times New Roman" w:hAnsi="Times New Roman" w:cs="Times New Roman"/>
          <w:sz w:val="24"/>
          <w:szCs w:val="24"/>
        </w:rPr>
        <w:t xml:space="preserve">(3) non-hazardous liquid and solid wastes and yard wastes; </w:t>
      </w:r>
    </w:p>
    <w:p w14:paraId="336DEF01" w14:textId="6EC50642" w:rsidR="00656FB0" w:rsidRPr="008566A5" w:rsidRDefault="004B1CD3" w:rsidP="004B1CD3">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720" w:hanging="720"/>
        <w:rPr>
          <w:rFonts w:ascii="Times New Roman" w:hAnsi="Times New Roman" w:cs="Times New Roman"/>
          <w:sz w:val="24"/>
          <w:szCs w:val="24"/>
        </w:rPr>
      </w:pPr>
      <w:r w:rsidRPr="008566A5">
        <w:rPr>
          <w:rFonts w:ascii="Times New Roman" w:hAnsi="Times New Roman" w:cs="Times New Roman"/>
          <w:sz w:val="24"/>
          <w:szCs w:val="24"/>
        </w:rPr>
        <w:tab/>
      </w:r>
      <w:r w:rsidR="00656FB0" w:rsidRPr="008566A5">
        <w:rPr>
          <w:rFonts w:ascii="Times New Roman" w:hAnsi="Times New Roman" w:cs="Times New Roman"/>
          <w:sz w:val="24"/>
          <w:szCs w:val="24"/>
        </w:rPr>
        <w:t>(4) refuse, rubbish, garbage, litter, or other discarded or abandoned</w:t>
      </w:r>
      <w:r w:rsidRPr="008566A5">
        <w:rPr>
          <w:rFonts w:ascii="Times New Roman" w:hAnsi="Times New Roman" w:cs="Times New Roman"/>
          <w:sz w:val="24"/>
          <w:szCs w:val="24"/>
        </w:rPr>
        <w:t xml:space="preserve"> </w:t>
      </w:r>
      <w:r w:rsidR="00656FB0" w:rsidRPr="008566A5">
        <w:rPr>
          <w:rFonts w:ascii="Times New Roman" w:hAnsi="Times New Roman" w:cs="Times New Roman"/>
          <w:sz w:val="24"/>
          <w:szCs w:val="24"/>
        </w:rPr>
        <w:t>objects, ordnances,</w:t>
      </w:r>
      <w:r w:rsidRPr="008566A5">
        <w:rPr>
          <w:rFonts w:ascii="Times New Roman" w:hAnsi="Times New Roman" w:cs="Times New Roman"/>
          <w:sz w:val="24"/>
          <w:szCs w:val="24"/>
        </w:rPr>
        <w:t xml:space="preserve"> </w:t>
      </w:r>
      <w:r w:rsidR="00656FB0" w:rsidRPr="008566A5">
        <w:rPr>
          <w:rFonts w:ascii="Times New Roman" w:hAnsi="Times New Roman" w:cs="Times New Roman"/>
          <w:sz w:val="24"/>
          <w:szCs w:val="24"/>
        </w:rPr>
        <w:t xml:space="preserve">accumulations and floatables; </w:t>
      </w:r>
    </w:p>
    <w:p w14:paraId="1B76B9BB" w14:textId="77777777" w:rsidR="00656FB0" w:rsidRPr="008566A5" w:rsidRDefault="00656FB0" w:rsidP="004B1CD3">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152" w:hanging="432"/>
        <w:rPr>
          <w:rFonts w:ascii="Times New Roman" w:hAnsi="Times New Roman" w:cs="Times New Roman"/>
          <w:sz w:val="24"/>
          <w:szCs w:val="24"/>
        </w:rPr>
      </w:pPr>
      <w:r w:rsidRPr="008566A5">
        <w:rPr>
          <w:rFonts w:ascii="Times New Roman" w:hAnsi="Times New Roman" w:cs="Times New Roman"/>
          <w:sz w:val="24"/>
          <w:szCs w:val="24"/>
        </w:rPr>
        <w:t xml:space="preserve">(5) pesticides, herbicides, and fertilizers; </w:t>
      </w:r>
    </w:p>
    <w:p w14:paraId="425521E0" w14:textId="49245C5F" w:rsidR="00656FB0" w:rsidRPr="008566A5" w:rsidRDefault="00656FB0" w:rsidP="004B1CD3">
      <w:pPr>
        <w:widowControl w:val="0"/>
        <w:tabs>
          <w:tab w:val="left" w:pos="45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720"/>
        <w:rPr>
          <w:rFonts w:ascii="Times New Roman" w:hAnsi="Times New Roman" w:cs="Times New Roman"/>
          <w:sz w:val="24"/>
          <w:szCs w:val="24"/>
        </w:rPr>
      </w:pPr>
      <w:r w:rsidRPr="008566A5">
        <w:rPr>
          <w:rFonts w:ascii="Times New Roman" w:hAnsi="Times New Roman" w:cs="Times New Roman"/>
          <w:sz w:val="24"/>
          <w:szCs w:val="24"/>
        </w:rPr>
        <w:t>(6) hazardous materials and wastes; sewage, fecal coliform and</w:t>
      </w:r>
      <w:r w:rsidR="004B1CD3" w:rsidRPr="008566A5">
        <w:rPr>
          <w:rFonts w:ascii="Times New Roman" w:hAnsi="Times New Roman" w:cs="Times New Roman"/>
          <w:sz w:val="24"/>
          <w:szCs w:val="24"/>
        </w:rPr>
        <w:t xml:space="preserve"> </w:t>
      </w:r>
      <w:r w:rsidRPr="008566A5">
        <w:rPr>
          <w:rFonts w:ascii="Times New Roman" w:hAnsi="Times New Roman" w:cs="Times New Roman"/>
          <w:sz w:val="24"/>
          <w:szCs w:val="24"/>
        </w:rPr>
        <w:t xml:space="preserve">pathogens; </w:t>
      </w:r>
    </w:p>
    <w:p w14:paraId="570176AD" w14:textId="77777777" w:rsidR="00656FB0" w:rsidRPr="008566A5" w:rsidRDefault="00656FB0" w:rsidP="004B1CD3">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152" w:hanging="432"/>
        <w:rPr>
          <w:rFonts w:ascii="Times New Roman" w:hAnsi="Times New Roman" w:cs="Times New Roman"/>
          <w:b/>
          <w:bCs/>
          <w:sz w:val="24"/>
          <w:szCs w:val="24"/>
        </w:rPr>
      </w:pPr>
      <w:r w:rsidRPr="008566A5">
        <w:rPr>
          <w:rFonts w:ascii="Times New Roman" w:hAnsi="Times New Roman" w:cs="Times New Roman"/>
          <w:sz w:val="24"/>
          <w:szCs w:val="24"/>
        </w:rPr>
        <w:t>(7) dissolved and particulate metals;</w:t>
      </w:r>
      <w:r w:rsidRPr="008566A5">
        <w:rPr>
          <w:rFonts w:ascii="Times New Roman" w:hAnsi="Times New Roman" w:cs="Times New Roman"/>
          <w:b/>
          <w:bCs/>
          <w:sz w:val="24"/>
          <w:szCs w:val="24"/>
        </w:rPr>
        <w:t xml:space="preserve"> </w:t>
      </w:r>
    </w:p>
    <w:p w14:paraId="6E329EB1" w14:textId="77777777" w:rsidR="00656FB0" w:rsidRPr="008566A5" w:rsidRDefault="00656FB0" w:rsidP="004B1CD3">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152" w:hanging="432"/>
        <w:rPr>
          <w:rFonts w:ascii="Times New Roman" w:hAnsi="Times New Roman" w:cs="Times New Roman"/>
          <w:sz w:val="24"/>
          <w:szCs w:val="24"/>
        </w:rPr>
      </w:pPr>
      <w:r w:rsidRPr="008566A5">
        <w:rPr>
          <w:rFonts w:ascii="Times New Roman" w:hAnsi="Times New Roman" w:cs="Times New Roman"/>
          <w:sz w:val="24"/>
          <w:szCs w:val="24"/>
        </w:rPr>
        <w:t>(8) animal wastes;</w:t>
      </w:r>
    </w:p>
    <w:p w14:paraId="26FECFF5" w14:textId="727A6A4B" w:rsidR="00656FB0" w:rsidRPr="008566A5" w:rsidRDefault="00656FB0" w:rsidP="004B1CD3">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720"/>
        <w:rPr>
          <w:rFonts w:ascii="Times New Roman" w:hAnsi="Times New Roman" w:cs="Times New Roman"/>
          <w:sz w:val="24"/>
          <w:szCs w:val="24"/>
        </w:rPr>
      </w:pPr>
      <w:r w:rsidRPr="008566A5">
        <w:rPr>
          <w:rFonts w:ascii="Times New Roman" w:hAnsi="Times New Roman" w:cs="Times New Roman"/>
          <w:sz w:val="24"/>
          <w:szCs w:val="24"/>
        </w:rPr>
        <w:t>(9) rock, sand, salt, soils unless applied for the purpose of public safety during winter</w:t>
      </w:r>
      <w:r w:rsidR="004B1CD3" w:rsidRPr="008566A5">
        <w:rPr>
          <w:rFonts w:ascii="Times New Roman" w:hAnsi="Times New Roman" w:cs="Times New Roman"/>
          <w:sz w:val="24"/>
          <w:szCs w:val="24"/>
        </w:rPr>
        <w:t xml:space="preserve"> </w:t>
      </w:r>
      <w:r w:rsidRPr="008566A5">
        <w:rPr>
          <w:rFonts w:ascii="Times New Roman" w:hAnsi="Times New Roman" w:cs="Times New Roman"/>
          <w:sz w:val="24"/>
          <w:szCs w:val="24"/>
        </w:rPr>
        <w:t>conditions;</w:t>
      </w:r>
    </w:p>
    <w:p w14:paraId="187CB3F6" w14:textId="77777777" w:rsidR="00656FB0" w:rsidRPr="008566A5" w:rsidRDefault="00656FB0" w:rsidP="004B1CD3">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1152" w:hanging="432"/>
        <w:rPr>
          <w:rFonts w:ascii="Times New Roman" w:hAnsi="Times New Roman" w:cs="Times New Roman"/>
          <w:sz w:val="24"/>
          <w:szCs w:val="24"/>
        </w:rPr>
      </w:pPr>
      <w:r w:rsidRPr="008566A5">
        <w:rPr>
          <w:rFonts w:ascii="Times New Roman" w:hAnsi="Times New Roman" w:cs="Times New Roman"/>
          <w:sz w:val="24"/>
          <w:szCs w:val="24"/>
        </w:rPr>
        <w:t>(10) construction wastes and residues; and</w:t>
      </w:r>
    </w:p>
    <w:p w14:paraId="0310A290" w14:textId="77777777" w:rsidR="00656FB0" w:rsidRPr="008566A5" w:rsidRDefault="00656FB0" w:rsidP="004B1CD3">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120" w:line="240" w:lineRule="auto"/>
        <w:ind w:left="1152" w:hanging="432"/>
        <w:rPr>
          <w:rFonts w:ascii="Times New Roman" w:hAnsi="Times New Roman" w:cs="Times New Roman"/>
          <w:sz w:val="24"/>
          <w:szCs w:val="24"/>
        </w:rPr>
      </w:pPr>
      <w:r w:rsidRPr="008566A5">
        <w:rPr>
          <w:rFonts w:ascii="Times New Roman" w:hAnsi="Times New Roman" w:cs="Times New Roman"/>
          <w:sz w:val="24"/>
          <w:szCs w:val="24"/>
        </w:rPr>
        <w:t>(11) and noxious or offensive matter of any kind.</w:t>
      </w:r>
    </w:p>
    <w:p w14:paraId="303918A6" w14:textId="77777777" w:rsidR="00656FB0" w:rsidRPr="008566A5" w:rsidRDefault="00656FB0" w:rsidP="00D15146">
      <w:pPr>
        <w:widowControl w:val="0"/>
        <w:tabs>
          <w:tab w:val="left" w:pos="27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lastRenderedPageBreak/>
        <w:t>PROCESS WASTEWATER: Water which, during manufacturing or processing, comes into direct contact with or results from the production or use of any material, intermediate product, finished product, or waste product.</w:t>
      </w:r>
    </w:p>
    <w:p w14:paraId="197363D6" w14:textId="77777777" w:rsidR="00656FB0" w:rsidRPr="008566A5" w:rsidRDefault="00656FB0" w:rsidP="00D15146">
      <w:pPr>
        <w:widowControl w:val="0"/>
        <w:tabs>
          <w:tab w:val="left" w:pos="720"/>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RECHARGE: The process by which groundwater is replenished by precipitation through the percolation of runoff and surface water through the soil.</w:t>
      </w:r>
    </w:p>
    <w:p w14:paraId="7AC9D6D0" w14:textId="77777777" w:rsidR="00656FB0" w:rsidRPr="008566A5" w:rsidRDefault="00656FB0" w:rsidP="00D06141">
      <w:pPr>
        <w:widowControl w:val="0"/>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ind w:left="720" w:hanging="720"/>
        <w:jc w:val="both"/>
        <w:rPr>
          <w:rFonts w:ascii="Times New Roman" w:hAnsi="Times New Roman" w:cs="Times New Roman"/>
          <w:sz w:val="24"/>
          <w:szCs w:val="24"/>
        </w:rPr>
      </w:pPr>
      <w:r w:rsidRPr="008566A5">
        <w:rPr>
          <w:rFonts w:ascii="Times New Roman" w:hAnsi="Times New Roman" w:cs="Times New Roman"/>
          <w:sz w:val="24"/>
          <w:szCs w:val="24"/>
        </w:rPr>
        <w:t>STORMWATER: Storm water runoff, snow melt runoff, and surface water runoff and drainage.</w:t>
      </w:r>
    </w:p>
    <w:p w14:paraId="2C42F41B" w14:textId="77777777" w:rsidR="00656FB0" w:rsidRPr="008566A5" w:rsidRDefault="00656FB0" w:rsidP="00D15146">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rPr>
      </w:pPr>
      <w:r w:rsidRPr="008566A5">
        <w:rPr>
          <w:rFonts w:ascii="Times New Roman" w:hAnsi="Times New Roman" w:cs="Times New Roman"/>
          <w:sz w:val="24"/>
          <w:szCs w:val="24"/>
        </w:rPr>
        <w:t xml:space="preserve">SURFACE WATER DISCHARGE PERMIT: A permit issued by the Department of Environmental Protection (DEP) pursuant to 314 CMR 3.00 that authorizes the discharge of pollutants to waters of the Commonwealth of Massachusetts. </w:t>
      </w:r>
    </w:p>
    <w:p w14:paraId="1F9B841B" w14:textId="77777777" w:rsidR="00656FB0" w:rsidRPr="008566A5" w:rsidRDefault="00656FB0" w:rsidP="00D15146">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60" w:line="240" w:lineRule="auto"/>
        <w:jc w:val="both"/>
        <w:rPr>
          <w:rFonts w:ascii="Times New Roman" w:hAnsi="Times New Roman" w:cs="Times New Roman"/>
          <w:sz w:val="24"/>
          <w:szCs w:val="24"/>
          <w:u w:val="single"/>
        </w:rPr>
      </w:pPr>
      <w:r w:rsidRPr="008566A5">
        <w:rPr>
          <w:rFonts w:ascii="Times New Roman" w:hAnsi="Times New Roman" w:cs="Times New Roman"/>
          <w:sz w:val="24"/>
          <w:szCs w:val="24"/>
        </w:rPr>
        <w:t xml:space="preserve">TOXIC OR HAZARDOUS MATERIAL or WASTE: Any material, which because of its quantity, concentration, chemical, corrosive, flammable, reactive, toxic, infectious or radioactive characteristics, either separately or in combination with any substance or substances, constitutes a present or potential threat to human health, safety, welfare, or to the environment.  Toxic or hazardous materials include any synthetic organic chemical, petroleum product, heavy metal, radioactive or infectious waste, acid and alkali, and any substance defined as Toxic or Hazardous under M.G.L. Ch.21C and Ch.21E, and the regulations at 310 CMR 30.000 and 310 CMR 40.0000. </w:t>
      </w:r>
    </w:p>
    <w:p w14:paraId="2C27C08C" w14:textId="77777777" w:rsidR="00656FB0" w:rsidRPr="008566A5" w:rsidRDefault="00656FB0" w:rsidP="004B1CD3">
      <w:pPr>
        <w:widowControl w:val="0"/>
        <w:tabs>
          <w:tab w:val="left" w:pos="9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120" w:line="240" w:lineRule="auto"/>
        <w:jc w:val="both"/>
        <w:rPr>
          <w:rFonts w:ascii="Times New Roman" w:hAnsi="Times New Roman" w:cs="Times New Roman"/>
          <w:sz w:val="24"/>
          <w:szCs w:val="24"/>
        </w:rPr>
      </w:pPr>
      <w:r w:rsidRPr="008566A5">
        <w:rPr>
          <w:rFonts w:ascii="Times New Roman" w:hAnsi="Times New Roman" w:cs="Times New Roman"/>
          <w:sz w:val="24"/>
          <w:szCs w:val="24"/>
        </w:rPr>
        <w:t xml:space="preserve">WATERCOURSE: A natural or man-made channel through which water flows or a stream of water, including a river, brook or underground stream.  </w:t>
      </w:r>
    </w:p>
    <w:p w14:paraId="0C12924E" w14:textId="77777777" w:rsidR="00656FB0" w:rsidRPr="006D1BAC" w:rsidRDefault="00656FB0" w:rsidP="00D15146">
      <w:pPr>
        <w:keepNext/>
        <w:keepLines/>
        <w:tabs>
          <w:tab w:val="left" w:pos="720"/>
          <w:tab w:val="left" w:pos="7056"/>
          <w:tab w:val="left" w:pos="7776"/>
          <w:tab w:val="left" w:pos="8496"/>
          <w:tab w:val="left" w:pos="9216"/>
        </w:tabs>
        <w:autoSpaceDE w:val="0"/>
        <w:autoSpaceDN w:val="0"/>
        <w:adjustRightInd w:val="0"/>
        <w:spacing w:after="60" w:line="240" w:lineRule="auto"/>
        <w:ind w:left="720" w:hanging="720"/>
        <w:jc w:val="both"/>
        <w:outlineLvl w:val="6"/>
        <w:rPr>
          <w:rFonts w:ascii="Times New Roman" w:hAnsi="Times New Roman" w:cs="Times New Roman"/>
          <w:sz w:val="24"/>
          <w:szCs w:val="24"/>
        </w:rPr>
      </w:pPr>
      <w:r w:rsidRPr="006D1BAC">
        <w:rPr>
          <w:rFonts w:ascii="Times New Roman" w:hAnsi="Times New Roman" w:cs="Times New Roman"/>
          <w:sz w:val="24"/>
          <w:szCs w:val="24"/>
        </w:rPr>
        <w:t xml:space="preserve">WATERS OF THE UNITED STATES: As defined under the Clean Water Act. </w:t>
      </w:r>
    </w:p>
    <w:p w14:paraId="3F836CD7" w14:textId="77777777" w:rsidR="00656FB0" w:rsidRPr="006D1BAC" w:rsidRDefault="00656FB0" w:rsidP="004B1CD3">
      <w:pPr>
        <w:tabs>
          <w:tab w:val="left" w:pos="0"/>
          <w:tab w:val="left" w:pos="1224"/>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jc w:val="both"/>
        <w:rPr>
          <w:rFonts w:ascii="Times New Roman" w:hAnsi="Times New Roman" w:cs="Times New Roman"/>
          <w:sz w:val="24"/>
          <w:szCs w:val="24"/>
        </w:rPr>
      </w:pPr>
      <w:r w:rsidRPr="006D1BAC">
        <w:rPr>
          <w:rFonts w:ascii="Times New Roman" w:hAnsi="Times New Roman" w:cs="Times New Roman"/>
          <w:sz w:val="24"/>
          <w:szCs w:val="24"/>
        </w:rPr>
        <w:t>WASTEWATER: Any sanitary waste, sludge, or septic tank or cesspool overflow, and water that during manufacturing, cleaning or processing, comes into direct contact with or results from the production or use of any raw material, intermediate product, finished product, byproduct or waste product.</w:t>
      </w:r>
    </w:p>
    <w:p w14:paraId="2FF337EB" w14:textId="285CDF3B" w:rsidR="00656FB0" w:rsidRPr="006D1BAC" w:rsidRDefault="00656FB0" w:rsidP="00D06141">
      <w:pPr>
        <w:tabs>
          <w:tab w:val="left" w:pos="0"/>
          <w:tab w:val="left" w:pos="1224"/>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Times New Roman" w:hAnsi="Times New Roman" w:cs="Times New Roman"/>
          <w:sz w:val="24"/>
          <w:szCs w:val="24"/>
        </w:rPr>
      </w:pPr>
      <w:r w:rsidRPr="006D1BAC">
        <w:rPr>
          <w:rFonts w:ascii="Times New Roman" w:hAnsi="Times New Roman" w:cs="Times New Roman"/>
          <w:b/>
          <w:bCs/>
          <w:sz w:val="24"/>
          <w:szCs w:val="24"/>
        </w:rPr>
        <w:t>Sec. 3</w:t>
      </w:r>
      <w:r w:rsidR="00C22B33">
        <w:rPr>
          <w:rFonts w:ascii="Times New Roman" w:hAnsi="Times New Roman" w:cs="Times New Roman"/>
          <w:b/>
          <w:bCs/>
          <w:sz w:val="24"/>
          <w:szCs w:val="24"/>
        </w:rPr>
        <w:t xml:space="preserve">   </w:t>
      </w:r>
      <w:r w:rsidRPr="006D1BAC">
        <w:rPr>
          <w:rFonts w:ascii="Times New Roman" w:hAnsi="Times New Roman" w:cs="Times New Roman"/>
          <w:b/>
          <w:bCs/>
          <w:sz w:val="24"/>
          <w:szCs w:val="24"/>
        </w:rPr>
        <w:t>APPLICABILITY</w:t>
      </w:r>
    </w:p>
    <w:p w14:paraId="20B4F49C" w14:textId="77777777" w:rsidR="00656FB0" w:rsidRPr="006D1BAC" w:rsidRDefault="00656FB0" w:rsidP="008566A5">
      <w:pPr>
        <w:tabs>
          <w:tab w:val="left" w:pos="0"/>
          <w:tab w:val="left" w:pos="1224"/>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40" w:lineRule="auto"/>
        <w:jc w:val="both"/>
        <w:rPr>
          <w:rFonts w:ascii="Times New Roman" w:hAnsi="Times New Roman" w:cs="Times New Roman"/>
          <w:sz w:val="24"/>
          <w:szCs w:val="24"/>
        </w:rPr>
      </w:pPr>
      <w:r w:rsidRPr="006D1BAC">
        <w:rPr>
          <w:rFonts w:ascii="Times New Roman" w:hAnsi="Times New Roman" w:cs="Times New Roman"/>
          <w:sz w:val="24"/>
          <w:szCs w:val="24"/>
        </w:rPr>
        <w:t>This by-law shall apply to flows entering the municipally owned storm drainage system.</w:t>
      </w:r>
    </w:p>
    <w:p w14:paraId="5918CE07" w14:textId="6C3E9DDB" w:rsidR="00656FB0" w:rsidRPr="006D1BAC" w:rsidRDefault="00656FB0" w:rsidP="004B1CD3">
      <w:pPr>
        <w:tabs>
          <w:tab w:val="left" w:pos="0"/>
          <w:tab w:val="left" w:pos="720"/>
          <w:tab w:val="left" w:pos="810"/>
          <w:tab w:val="left" w:pos="1224"/>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both"/>
        <w:rPr>
          <w:rFonts w:ascii="Times New Roman" w:hAnsi="Times New Roman" w:cs="Times New Roman"/>
          <w:b/>
          <w:bCs/>
          <w:sz w:val="24"/>
          <w:szCs w:val="24"/>
        </w:rPr>
      </w:pPr>
      <w:r w:rsidRPr="006D1BAC">
        <w:rPr>
          <w:rFonts w:ascii="Times New Roman" w:hAnsi="Times New Roman" w:cs="Times New Roman"/>
          <w:b/>
          <w:bCs/>
          <w:sz w:val="24"/>
          <w:szCs w:val="24"/>
        </w:rPr>
        <w:t>Sec. 4</w:t>
      </w:r>
      <w:r w:rsidR="00C22B33">
        <w:rPr>
          <w:rFonts w:ascii="Times New Roman" w:hAnsi="Times New Roman" w:cs="Times New Roman"/>
          <w:b/>
          <w:bCs/>
          <w:sz w:val="24"/>
          <w:szCs w:val="24"/>
        </w:rPr>
        <w:t xml:space="preserve">   </w:t>
      </w:r>
      <w:r w:rsidRPr="006D1BAC">
        <w:rPr>
          <w:rFonts w:ascii="Times New Roman" w:hAnsi="Times New Roman" w:cs="Times New Roman"/>
          <w:b/>
          <w:bCs/>
          <w:sz w:val="24"/>
          <w:szCs w:val="24"/>
        </w:rPr>
        <w:t>AUTHORITY</w:t>
      </w:r>
    </w:p>
    <w:p w14:paraId="27A4B5B7" w14:textId="5F66C4D7" w:rsidR="00656FB0" w:rsidRPr="006D1BAC" w:rsidRDefault="008566A5" w:rsidP="006D1BAC">
      <w:pPr>
        <w:tabs>
          <w:tab w:val="left" w:pos="0"/>
          <w:tab w:val="left" w:pos="810"/>
          <w:tab w:val="left" w:pos="1224"/>
          <w:tab w:val="left" w:pos="1800"/>
          <w:tab w:val="left" w:pos="2160"/>
          <w:tab w:val="left" w:pos="2880"/>
          <w:tab w:val="left" w:pos="3024"/>
          <w:tab w:val="left" w:pos="3384"/>
          <w:tab w:val="left" w:pos="3600"/>
          <w:tab w:val="left" w:pos="4104"/>
          <w:tab w:val="left" w:pos="4320"/>
          <w:tab w:val="left" w:pos="4824"/>
          <w:tab w:val="left" w:pos="5040"/>
          <w:tab w:val="left" w:pos="5544"/>
          <w:tab w:val="left" w:pos="5760"/>
          <w:tab w:val="left" w:pos="6264"/>
          <w:tab w:val="left" w:pos="6480"/>
          <w:tab w:val="left" w:pos="6984"/>
          <w:tab w:val="left" w:pos="7200"/>
          <w:tab w:val="left" w:pos="7704"/>
          <w:tab w:val="left" w:pos="7920"/>
          <w:tab w:val="left" w:pos="8424"/>
          <w:tab w:val="right" w:pos="8640"/>
          <w:tab w:val="left" w:pos="9144"/>
        </w:tabs>
        <w:autoSpaceDE w:val="0"/>
        <w:autoSpaceDN w:val="0"/>
        <w:adjustRightInd w:val="0"/>
        <w:spacing w:after="120" w:line="240" w:lineRule="auto"/>
        <w:ind w:hanging="720"/>
        <w:jc w:val="both"/>
        <w:rPr>
          <w:rFonts w:ascii="Times New Roman" w:hAnsi="Times New Roman" w:cs="Times New Roman"/>
          <w:sz w:val="24"/>
          <w:szCs w:val="24"/>
        </w:rPr>
      </w:pPr>
      <w:r w:rsidRPr="006D1BAC">
        <w:rPr>
          <w:rFonts w:ascii="Times New Roman" w:hAnsi="Times New Roman" w:cs="Times New Roman"/>
          <w:sz w:val="24"/>
          <w:szCs w:val="24"/>
        </w:rPr>
        <w:tab/>
      </w:r>
      <w:r w:rsidR="00656FB0" w:rsidRPr="006D1BAC">
        <w:rPr>
          <w:rFonts w:ascii="Times New Roman" w:hAnsi="Times New Roman" w:cs="Times New Roman"/>
          <w:sz w:val="24"/>
          <w:szCs w:val="24"/>
        </w:rPr>
        <w:t>This by-law is adopted pursuant to the authority granted to local boards of health under</w:t>
      </w:r>
      <w:r w:rsidRPr="006D1BAC">
        <w:rPr>
          <w:rFonts w:ascii="Times New Roman" w:hAnsi="Times New Roman" w:cs="Times New Roman"/>
          <w:sz w:val="24"/>
          <w:szCs w:val="24"/>
        </w:rPr>
        <w:t xml:space="preserve"> </w:t>
      </w:r>
      <w:r w:rsidR="00656FB0" w:rsidRPr="006D1BAC">
        <w:rPr>
          <w:rFonts w:ascii="Times New Roman" w:hAnsi="Times New Roman" w:cs="Times New Roman"/>
          <w:sz w:val="24"/>
          <w:szCs w:val="24"/>
        </w:rPr>
        <w:t>Massachusetts General Laws, Chapter 111, Section 31 and Section 127, and pursuant to the regulations of the federal Clean Water Act found at 40 CFR 122.34.</w:t>
      </w:r>
    </w:p>
    <w:p w14:paraId="74DBF8C8" w14:textId="3872052B" w:rsidR="00656FB0" w:rsidRPr="006D1BAC" w:rsidRDefault="00656FB0" w:rsidP="008566A5">
      <w:pPr>
        <w:tabs>
          <w:tab w:val="left" w:pos="720"/>
          <w:tab w:val="left" w:pos="81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autoSpaceDE w:val="0"/>
        <w:autoSpaceDN w:val="0"/>
        <w:adjustRightInd w:val="0"/>
        <w:spacing w:after="0" w:line="240" w:lineRule="auto"/>
        <w:ind w:left="720" w:hanging="720"/>
        <w:jc w:val="both"/>
        <w:rPr>
          <w:rFonts w:ascii="Times New Roman" w:hAnsi="Times New Roman" w:cs="Times New Roman"/>
          <w:sz w:val="24"/>
          <w:szCs w:val="24"/>
        </w:rPr>
      </w:pPr>
      <w:r w:rsidRPr="006D1BAC">
        <w:rPr>
          <w:rFonts w:ascii="Times New Roman" w:hAnsi="Times New Roman" w:cs="Times New Roman"/>
          <w:b/>
          <w:bCs/>
          <w:sz w:val="24"/>
          <w:szCs w:val="24"/>
        </w:rPr>
        <w:t>Sec. 5</w:t>
      </w:r>
      <w:r w:rsidR="00C22B33">
        <w:rPr>
          <w:rFonts w:ascii="Times New Roman" w:hAnsi="Times New Roman" w:cs="Times New Roman"/>
          <w:b/>
          <w:bCs/>
          <w:sz w:val="24"/>
          <w:szCs w:val="24"/>
        </w:rPr>
        <w:t xml:space="preserve">   </w:t>
      </w:r>
      <w:r w:rsidRPr="006D1BAC">
        <w:rPr>
          <w:rFonts w:ascii="Times New Roman" w:hAnsi="Times New Roman" w:cs="Times New Roman"/>
          <w:b/>
          <w:bCs/>
          <w:sz w:val="24"/>
          <w:szCs w:val="24"/>
        </w:rPr>
        <w:t>RESPONSIBILITY FOR ADMINISTRATION</w:t>
      </w:r>
      <w:r w:rsidRPr="006D1BAC">
        <w:rPr>
          <w:rFonts w:ascii="Times New Roman" w:hAnsi="Times New Roman" w:cs="Times New Roman"/>
          <w:sz w:val="24"/>
          <w:szCs w:val="24"/>
        </w:rPr>
        <w:tab/>
      </w:r>
    </w:p>
    <w:p w14:paraId="35E3FF8D" w14:textId="3A6615E1" w:rsidR="00656FB0" w:rsidRPr="006D1BAC" w:rsidRDefault="008566A5" w:rsidP="006D1BAC">
      <w:pPr>
        <w:tabs>
          <w:tab w:val="left" w:pos="0"/>
          <w:tab w:val="left" w:pos="81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autoSpaceDE w:val="0"/>
        <w:autoSpaceDN w:val="0"/>
        <w:adjustRightInd w:val="0"/>
        <w:spacing w:after="120" w:line="240" w:lineRule="auto"/>
        <w:ind w:hanging="720"/>
        <w:jc w:val="both"/>
        <w:rPr>
          <w:rFonts w:ascii="Times New Roman" w:hAnsi="Times New Roman" w:cs="Times New Roman"/>
          <w:sz w:val="24"/>
          <w:szCs w:val="24"/>
        </w:rPr>
      </w:pPr>
      <w:r w:rsidRPr="006D1BAC">
        <w:rPr>
          <w:rFonts w:ascii="Times New Roman" w:hAnsi="Times New Roman" w:cs="Times New Roman"/>
          <w:sz w:val="24"/>
          <w:szCs w:val="24"/>
        </w:rPr>
        <w:tab/>
      </w:r>
      <w:r w:rsidR="00656FB0" w:rsidRPr="006D1BAC">
        <w:rPr>
          <w:rFonts w:ascii="Times New Roman" w:hAnsi="Times New Roman" w:cs="Times New Roman"/>
          <w:sz w:val="24"/>
          <w:szCs w:val="24"/>
        </w:rPr>
        <w:t>The Board shall administer, implement and enforce this by-law.  Any powers granted to or duties</w:t>
      </w:r>
      <w:r w:rsidRPr="006D1BAC">
        <w:rPr>
          <w:rFonts w:ascii="Times New Roman" w:hAnsi="Times New Roman" w:cs="Times New Roman"/>
          <w:sz w:val="24"/>
          <w:szCs w:val="24"/>
        </w:rPr>
        <w:t xml:space="preserve"> </w:t>
      </w:r>
      <w:r w:rsidR="00656FB0" w:rsidRPr="006D1BAC">
        <w:rPr>
          <w:rFonts w:ascii="Times New Roman" w:hAnsi="Times New Roman" w:cs="Times New Roman"/>
          <w:sz w:val="24"/>
          <w:szCs w:val="24"/>
        </w:rPr>
        <w:t>imposed upon the Board may be delegated in writing by the Board to employees or agents of the Board.</w:t>
      </w:r>
    </w:p>
    <w:p w14:paraId="06CF9779" w14:textId="3DB39AD9" w:rsidR="00656FB0" w:rsidRPr="006D1BAC" w:rsidRDefault="00656FB0" w:rsidP="008566A5">
      <w:pPr>
        <w:keepNext/>
        <w:tabs>
          <w:tab w:val="left" w:pos="720"/>
          <w:tab w:val="left" w:pos="810"/>
          <w:tab w:val="left" w:pos="900"/>
          <w:tab w:val="left" w:pos="1620"/>
          <w:tab w:val="left" w:pos="1836"/>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jc w:val="both"/>
        <w:rPr>
          <w:rFonts w:ascii="Times New Roman" w:hAnsi="Times New Roman" w:cs="Times New Roman"/>
          <w:b/>
          <w:bCs/>
          <w:sz w:val="24"/>
          <w:szCs w:val="24"/>
        </w:rPr>
      </w:pPr>
      <w:r w:rsidRPr="006D1BAC">
        <w:rPr>
          <w:rFonts w:ascii="Times New Roman" w:hAnsi="Times New Roman" w:cs="Times New Roman"/>
          <w:b/>
          <w:bCs/>
          <w:sz w:val="24"/>
          <w:szCs w:val="24"/>
        </w:rPr>
        <w:t>Sec. 6</w:t>
      </w:r>
      <w:r w:rsidR="00C22B33">
        <w:rPr>
          <w:rFonts w:ascii="Times New Roman" w:hAnsi="Times New Roman" w:cs="Times New Roman"/>
          <w:b/>
          <w:bCs/>
          <w:sz w:val="24"/>
          <w:szCs w:val="24"/>
        </w:rPr>
        <w:t xml:space="preserve">   </w:t>
      </w:r>
      <w:r w:rsidRPr="006D1BAC">
        <w:rPr>
          <w:rFonts w:ascii="Times New Roman" w:hAnsi="Times New Roman" w:cs="Times New Roman"/>
          <w:b/>
          <w:bCs/>
          <w:sz w:val="24"/>
          <w:szCs w:val="24"/>
        </w:rPr>
        <w:t>PROHIBITED ACTIVITIES</w:t>
      </w:r>
    </w:p>
    <w:p w14:paraId="64F2A8DD" w14:textId="671F0F9E" w:rsidR="00656FB0" w:rsidRPr="006D1BAC" w:rsidRDefault="008566A5" w:rsidP="008566A5">
      <w:pPr>
        <w:tabs>
          <w:tab w:val="left" w:pos="90"/>
          <w:tab w:val="left" w:pos="810"/>
          <w:tab w:val="left" w:pos="900"/>
          <w:tab w:val="left" w:pos="1620"/>
          <w:tab w:val="left" w:pos="1836"/>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ind w:hanging="720"/>
        <w:jc w:val="both"/>
        <w:rPr>
          <w:rFonts w:ascii="Times New Roman" w:hAnsi="Times New Roman" w:cs="Times New Roman"/>
          <w:sz w:val="24"/>
          <w:szCs w:val="24"/>
        </w:rPr>
      </w:pPr>
      <w:r w:rsidRPr="006D1BAC">
        <w:rPr>
          <w:rFonts w:ascii="Times New Roman" w:hAnsi="Times New Roman" w:cs="Times New Roman"/>
          <w:sz w:val="24"/>
          <w:szCs w:val="24"/>
        </w:rPr>
        <w:tab/>
      </w:r>
      <w:r w:rsidR="00656FB0" w:rsidRPr="006D1BAC">
        <w:rPr>
          <w:rFonts w:ascii="Times New Roman" w:hAnsi="Times New Roman" w:cs="Times New Roman"/>
          <w:sz w:val="24"/>
          <w:szCs w:val="24"/>
        </w:rPr>
        <w:t xml:space="preserve">Illicit Discharges.  No person shall dump, discharge, cause or allow to be discharged any pollutant or non-stormwater discharge into the municipal separate storm sewer system (MS4), into a watercourse, or into the waters of the United States. </w:t>
      </w:r>
    </w:p>
    <w:p w14:paraId="10AC4013" w14:textId="54069823" w:rsidR="00656FB0" w:rsidRDefault="00656FB0" w:rsidP="00D15146">
      <w:pPr>
        <w:tabs>
          <w:tab w:val="left" w:pos="0"/>
          <w:tab w:val="left" w:pos="810"/>
          <w:tab w:val="left" w:pos="900"/>
          <w:tab w:val="left" w:pos="1620"/>
          <w:tab w:val="left" w:pos="1836"/>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120" w:line="240" w:lineRule="auto"/>
        <w:jc w:val="both"/>
        <w:rPr>
          <w:rFonts w:ascii="Times New Roman" w:hAnsi="Times New Roman" w:cs="Times New Roman"/>
          <w:sz w:val="24"/>
          <w:szCs w:val="24"/>
        </w:rPr>
      </w:pPr>
      <w:r w:rsidRPr="006D1BAC">
        <w:rPr>
          <w:rFonts w:ascii="Times New Roman" w:hAnsi="Times New Roman" w:cs="Times New Roman"/>
          <w:sz w:val="24"/>
          <w:szCs w:val="24"/>
        </w:rPr>
        <w:t>Illicit Connections.  No person shall construct, use, allow, maintain or continue any illicit connection to the municipal storm drain system, regardless of whether the connection was permissible under applicable law, by-law, regulations, or custom at the time of connection.</w:t>
      </w:r>
      <w:r w:rsidR="006D1BAC">
        <w:rPr>
          <w:rFonts w:ascii="Times New Roman" w:hAnsi="Times New Roman" w:cs="Times New Roman"/>
          <w:sz w:val="24"/>
          <w:szCs w:val="24"/>
        </w:rPr>
        <w:t xml:space="preserve">  </w:t>
      </w:r>
      <w:r w:rsidRPr="006D1BAC">
        <w:rPr>
          <w:rFonts w:ascii="Times New Roman" w:hAnsi="Times New Roman" w:cs="Times New Roman"/>
          <w:sz w:val="24"/>
          <w:szCs w:val="24"/>
        </w:rPr>
        <w:t>Obstruction of Municipal Storm Drain System.  No person shall obstruct or interfere with the normal flow of stormwater into or out of the municipal storm drain system without prior written approval from the Board.</w:t>
      </w:r>
    </w:p>
    <w:p w14:paraId="1C0755E0" w14:textId="77777777" w:rsidR="00746F9A" w:rsidRPr="006D1BAC" w:rsidRDefault="00746F9A" w:rsidP="00D15146">
      <w:pPr>
        <w:tabs>
          <w:tab w:val="left" w:pos="0"/>
          <w:tab w:val="left" w:pos="810"/>
          <w:tab w:val="left" w:pos="900"/>
          <w:tab w:val="left" w:pos="1620"/>
          <w:tab w:val="left" w:pos="1836"/>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120" w:line="240" w:lineRule="auto"/>
        <w:jc w:val="both"/>
        <w:rPr>
          <w:rFonts w:ascii="Times New Roman" w:hAnsi="Times New Roman" w:cs="Times New Roman"/>
          <w:sz w:val="24"/>
          <w:szCs w:val="24"/>
        </w:rPr>
      </w:pPr>
    </w:p>
    <w:p w14:paraId="3B22C14A" w14:textId="5CEAA05C" w:rsidR="00656FB0" w:rsidRPr="006D1BAC" w:rsidRDefault="00656FB0" w:rsidP="006D1BAC">
      <w:pPr>
        <w:keepNext/>
        <w:tabs>
          <w:tab w:val="left" w:pos="720"/>
          <w:tab w:val="left" w:pos="810"/>
          <w:tab w:val="left" w:pos="900"/>
          <w:tab w:val="left" w:pos="1620"/>
          <w:tab w:val="left" w:pos="1836"/>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0" w:line="240" w:lineRule="auto"/>
        <w:ind w:left="720" w:hanging="720"/>
        <w:jc w:val="both"/>
        <w:rPr>
          <w:rFonts w:ascii="Times New Roman" w:hAnsi="Times New Roman" w:cs="Times New Roman"/>
          <w:b/>
          <w:bCs/>
          <w:sz w:val="24"/>
          <w:szCs w:val="24"/>
        </w:rPr>
      </w:pPr>
      <w:r w:rsidRPr="006D1BAC">
        <w:rPr>
          <w:rFonts w:ascii="Times New Roman" w:hAnsi="Times New Roman" w:cs="Times New Roman"/>
          <w:b/>
          <w:bCs/>
          <w:sz w:val="24"/>
          <w:szCs w:val="24"/>
        </w:rPr>
        <w:lastRenderedPageBreak/>
        <w:t>Sec. 7</w:t>
      </w:r>
      <w:r w:rsidR="00C22B33">
        <w:rPr>
          <w:rFonts w:ascii="Times New Roman" w:hAnsi="Times New Roman" w:cs="Times New Roman"/>
          <w:b/>
          <w:bCs/>
          <w:sz w:val="24"/>
          <w:szCs w:val="24"/>
        </w:rPr>
        <w:t xml:space="preserve">   </w:t>
      </w:r>
      <w:r w:rsidRPr="006D1BAC">
        <w:rPr>
          <w:rFonts w:ascii="Times New Roman" w:hAnsi="Times New Roman" w:cs="Times New Roman"/>
          <w:b/>
          <w:bCs/>
          <w:sz w:val="24"/>
          <w:szCs w:val="24"/>
        </w:rPr>
        <w:t>EXEMPTIONS</w:t>
      </w:r>
    </w:p>
    <w:p w14:paraId="3F5E0A0D" w14:textId="606B9B37" w:rsidR="00656FB0" w:rsidRPr="006D1BAC" w:rsidRDefault="006D1BAC" w:rsidP="006D1BAC">
      <w:pPr>
        <w:tabs>
          <w:tab w:val="left" w:pos="90"/>
          <w:tab w:val="left" w:pos="810"/>
          <w:tab w:val="left" w:pos="900"/>
          <w:tab w:val="left" w:pos="1620"/>
          <w:tab w:val="left" w:pos="1836"/>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after="120" w:line="240" w:lineRule="auto"/>
        <w:ind w:hanging="630"/>
        <w:jc w:val="both"/>
        <w:rPr>
          <w:rFonts w:ascii="Times New Roman" w:hAnsi="Times New Roman" w:cs="Times New Roman"/>
          <w:sz w:val="24"/>
          <w:szCs w:val="24"/>
        </w:rPr>
      </w:pPr>
      <w:r w:rsidRPr="006D1BAC">
        <w:rPr>
          <w:rFonts w:ascii="Times New Roman" w:hAnsi="Times New Roman" w:cs="Times New Roman"/>
          <w:sz w:val="24"/>
          <w:szCs w:val="24"/>
        </w:rPr>
        <w:tab/>
      </w:r>
      <w:r w:rsidR="00656FB0" w:rsidRPr="006D1BAC">
        <w:rPr>
          <w:rFonts w:ascii="Times New Roman" w:hAnsi="Times New Roman" w:cs="Times New Roman"/>
          <w:sz w:val="24"/>
          <w:szCs w:val="24"/>
        </w:rPr>
        <w:t xml:space="preserve">Categories of non-stormwater discharges that are allowed under this permit unless the Town of Halifax, EPA, or the DEP identifies any category or individual discharge of non-stormwater discharge as a significant contributor of pollutants to the MS4 are as listed in the </w:t>
      </w:r>
      <w:r w:rsidR="00656FB0" w:rsidRPr="006D1BAC">
        <w:rPr>
          <w:rFonts w:ascii="Times New Roman" w:hAnsi="Times New Roman" w:cs="Times New Roman"/>
          <w:i/>
          <w:sz w:val="24"/>
          <w:szCs w:val="24"/>
        </w:rPr>
        <w:t>General Permits for Stormwater Discharges from Small Municipal Separate Storm Sewer Systems in Massachusetts – Authorization to Discharge Under the National Pollutant Discharge Elimination System</w:t>
      </w:r>
      <w:r w:rsidR="00656FB0" w:rsidRPr="006D1BAC">
        <w:rPr>
          <w:rFonts w:ascii="Times New Roman" w:hAnsi="Times New Roman" w:cs="Times New Roman"/>
          <w:sz w:val="24"/>
          <w:szCs w:val="24"/>
        </w:rPr>
        <w:t xml:space="preserve">, latest version. </w:t>
      </w:r>
    </w:p>
    <w:p w14:paraId="15B46A38" w14:textId="75CCAB65" w:rsidR="00656FB0" w:rsidRPr="006D1BAC" w:rsidRDefault="00656FB0" w:rsidP="006D1BAC">
      <w:pPr>
        <w:tabs>
          <w:tab w:val="left" w:pos="0"/>
          <w:tab w:val="left" w:pos="810"/>
          <w:tab w:val="left" w:pos="1440"/>
          <w:tab w:val="left" w:pos="1800"/>
          <w:tab w:val="left" w:pos="2160"/>
          <w:tab w:val="left" w:pos="234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720"/>
        <w:jc w:val="both"/>
        <w:rPr>
          <w:rFonts w:ascii="Times New Roman" w:hAnsi="Times New Roman" w:cs="Times New Roman"/>
          <w:b/>
          <w:bCs/>
          <w:sz w:val="24"/>
          <w:szCs w:val="24"/>
        </w:rPr>
      </w:pPr>
      <w:r w:rsidRPr="006D1BAC">
        <w:rPr>
          <w:rFonts w:ascii="Times New Roman" w:hAnsi="Times New Roman" w:cs="Times New Roman"/>
          <w:b/>
          <w:bCs/>
          <w:sz w:val="24"/>
          <w:szCs w:val="24"/>
        </w:rPr>
        <w:t>Sec. 8</w:t>
      </w:r>
      <w:r w:rsidR="00C22B33">
        <w:rPr>
          <w:rFonts w:ascii="Times New Roman" w:hAnsi="Times New Roman" w:cs="Times New Roman"/>
          <w:b/>
          <w:bCs/>
          <w:sz w:val="24"/>
          <w:szCs w:val="24"/>
        </w:rPr>
        <w:t xml:space="preserve">   </w:t>
      </w:r>
      <w:r w:rsidRPr="006D1BAC">
        <w:rPr>
          <w:rFonts w:ascii="Times New Roman" w:hAnsi="Times New Roman" w:cs="Times New Roman"/>
          <w:b/>
          <w:bCs/>
          <w:sz w:val="24"/>
          <w:szCs w:val="24"/>
        </w:rPr>
        <w:t>EMERGENCY SUSPENSION OF STORM DRAINAGE SYSTEM ACCESS</w:t>
      </w:r>
    </w:p>
    <w:p w14:paraId="455BA37C" w14:textId="77777777" w:rsidR="00656FB0" w:rsidRPr="006D1BAC" w:rsidRDefault="00656FB0" w:rsidP="006D1BAC">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0" w:line="240" w:lineRule="auto"/>
        <w:jc w:val="both"/>
        <w:rPr>
          <w:rFonts w:ascii="Times New Roman" w:hAnsi="Times New Roman" w:cs="Times New Roman"/>
          <w:sz w:val="24"/>
          <w:szCs w:val="24"/>
        </w:rPr>
      </w:pPr>
      <w:r w:rsidRPr="006D1BAC">
        <w:rPr>
          <w:rFonts w:ascii="Times New Roman" w:hAnsi="Times New Roman" w:cs="Times New Roman"/>
          <w:sz w:val="24"/>
          <w:szCs w:val="24"/>
        </w:rPr>
        <w:t xml:space="preserve">The Board may suspend municipal storm drain system access to any person or property without prior written notice when such suspension is necessary to stop an actual or threatened discharge of pollutants that presents imminent risk of harm to the public health, safety, welfare or the environment.  </w:t>
      </w:r>
    </w:p>
    <w:p w14:paraId="679BAE47" w14:textId="376BA504" w:rsidR="00656FB0" w:rsidRPr="00C22B33" w:rsidRDefault="006D1BAC" w:rsidP="006D1BAC">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120" w:line="240" w:lineRule="auto"/>
        <w:ind w:hanging="720"/>
        <w:jc w:val="both"/>
        <w:rPr>
          <w:rFonts w:ascii="Times New Roman" w:hAnsi="Times New Roman" w:cs="Times New Roman"/>
          <w:sz w:val="24"/>
          <w:szCs w:val="24"/>
        </w:rPr>
      </w:pPr>
      <w:r w:rsidRPr="006D1BAC">
        <w:rPr>
          <w:rFonts w:ascii="Times New Roman" w:hAnsi="Times New Roman" w:cs="Times New Roman"/>
          <w:sz w:val="24"/>
          <w:szCs w:val="24"/>
        </w:rPr>
        <w:tab/>
      </w:r>
      <w:r w:rsidRPr="006D1BAC">
        <w:rPr>
          <w:rFonts w:ascii="Times New Roman" w:hAnsi="Times New Roman" w:cs="Times New Roman"/>
          <w:sz w:val="24"/>
          <w:szCs w:val="24"/>
        </w:rPr>
        <w:tab/>
      </w:r>
      <w:r w:rsidR="00656FB0" w:rsidRPr="006D1BAC">
        <w:rPr>
          <w:rFonts w:ascii="Times New Roman" w:hAnsi="Times New Roman" w:cs="Times New Roman"/>
          <w:sz w:val="24"/>
          <w:szCs w:val="24"/>
        </w:rPr>
        <w:t xml:space="preserve">In the event any person fails to comply with an emergency suspension order, the Authorized Enforcement </w:t>
      </w:r>
      <w:r w:rsidR="00656FB0" w:rsidRPr="00C22B33">
        <w:rPr>
          <w:rFonts w:ascii="Times New Roman" w:hAnsi="Times New Roman" w:cs="Times New Roman"/>
          <w:sz w:val="24"/>
          <w:szCs w:val="24"/>
        </w:rPr>
        <w:t xml:space="preserve">Agency may take all reasonable steps to prevent or minimize harm to the public health, safety, welfare or the environment.  </w:t>
      </w:r>
    </w:p>
    <w:p w14:paraId="5A79B8A7" w14:textId="33A262CF" w:rsidR="00656FB0" w:rsidRPr="00C22B33" w:rsidRDefault="00656FB0" w:rsidP="006D1BAC">
      <w:pPr>
        <w:tabs>
          <w:tab w:val="left" w:pos="-1710"/>
          <w:tab w:val="left" w:pos="-990"/>
          <w:tab w:val="left" w:pos="-270"/>
          <w:tab w:val="left" w:pos="90"/>
          <w:tab w:val="left" w:pos="450"/>
          <w:tab w:val="left" w:pos="630"/>
          <w:tab w:val="left" w:pos="72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0" w:line="240" w:lineRule="auto"/>
        <w:ind w:left="720" w:hanging="720"/>
        <w:jc w:val="both"/>
        <w:rPr>
          <w:rFonts w:ascii="Times New Roman" w:hAnsi="Times New Roman" w:cs="Times New Roman"/>
          <w:sz w:val="24"/>
          <w:szCs w:val="24"/>
        </w:rPr>
      </w:pPr>
      <w:r w:rsidRPr="00C22B33">
        <w:rPr>
          <w:rFonts w:ascii="Times New Roman" w:hAnsi="Times New Roman" w:cs="Times New Roman"/>
          <w:b/>
          <w:bCs/>
          <w:sz w:val="24"/>
          <w:szCs w:val="24"/>
        </w:rPr>
        <w:t>Sec. 9</w:t>
      </w:r>
      <w:r w:rsidR="00C22B33">
        <w:rPr>
          <w:rFonts w:ascii="Times New Roman" w:hAnsi="Times New Roman" w:cs="Times New Roman"/>
          <w:b/>
          <w:bCs/>
          <w:sz w:val="24"/>
          <w:szCs w:val="24"/>
        </w:rPr>
        <w:t xml:space="preserve">   </w:t>
      </w:r>
      <w:r w:rsidRPr="00C22B33">
        <w:rPr>
          <w:rFonts w:ascii="Times New Roman" w:hAnsi="Times New Roman" w:cs="Times New Roman"/>
          <w:b/>
          <w:bCs/>
          <w:sz w:val="24"/>
          <w:szCs w:val="24"/>
        </w:rPr>
        <w:t>NOTIFICATION OF SPILLS</w:t>
      </w:r>
    </w:p>
    <w:p w14:paraId="0AADB6DD" w14:textId="5579E30A" w:rsidR="00656FB0" w:rsidRPr="00C22B33" w:rsidRDefault="006D1BAC" w:rsidP="006D1BAC">
      <w:pPr>
        <w:tabs>
          <w:tab w:val="left" w:pos="-1710"/>
          <w:tab w:val="left" w:pos="-990"/>
          <w:tab w:val="left" w:pos="-270"/>
          <w:tab w:val="left" w:pos="0"/>
          <w:tab w:val="left" w:pos="180"/>
          <w:tab w:val="left" w:pos="45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120" w:line="240" w:lineRule="auto"/>
        <w:ind w:hanging="810"/>
        <w:jc w:val="both"/>
        <w:rPr>
          <w:rFonts w:ascii="Times New Roman" w:hAnsi="Times New Roman" w:cs="Times New Roman"/>
          <w:sz w:val="24"/>
          <w:szCs w:val="24"/>
        </w:rPr>
      </w:pPr>
      <w:r w:rsidRPr="00C22B33">
        <w:rPr>
          <w:rFonts w:ascii="Times New Roman" w:hAnsi="Times New Roman" w:cs="Times New Roman"/>
          <w:sz w:val="24"/>
          <w:szCs w:val="24"/>
        </w:rPr>
        <w:tab/>
      </w:r>
      <w:r w:rsidR="00C22B33" w:rsidRPr="00C22B33">
        <w:rPr>
          <w:rFonts w:ascii="Times New Roman" w:hAnsi="Times New Roman" w:cs="Times New Roman"/>
          <w:sz w:val="24"/>
          <w:szCs w:val="24"/>
        </w:rPr>
        <w:tab/>
      </w:r>
      <w:r w:rsidR="00656FB0" w:rsidRPr="00C22B33">
        <w:rPr>
          <w:rFonts w:ascii="Times New Roman" w:hAnsi="Times New Roman" w:cs="Times New Roman"/>
          <w:sz w:val="24"/>
          <w:szCs w:val="24"/>
        </w:rPr>
        <w:t>Notwithstanding other requirements of local, state or federal law, as soon as a person responsible for a facility or operation, or responsible for emergency response for a facility or operation has information of or suspects a release of materials at that facility or operation resulting in or which may result in discharge of pollutants to the municipal drainage system or waters of the Commonwealth, the person shall take all necessary steps to ensure containment, and cleanup of the release.  In the event of a release of oil or hazardous materials, the person shall immediately notify the Halifax Fire Department.  In the event of a release of non-hazardous material, the reporting person shall notify the Authorized Enforcement Agency no later than the next business day.  The reporting person shall provide to the Authorized Enforcement Agency written confirmation of all telephone, facsimile or in-person notifications within three business days thereafter.  If the discharge of prohibited materials is from a commercial or industrial facility, the facility owner or operator of the facility shall retain on-site a written record of the discharge and the actions taken to prevent its recurrence.  Such records shall be retained for at least three years.</w:t>
      </w:r>
    </w:p>
    <w:p w14:paraId="454CE7BE" w14:textId="4114F84C" w:rsidR="00656FB0" w:rsidRPr="00C22B33" w:rsidRDefault="00656FB0" w:rsidP="00D06141">
      <w:pPr>
        <w:keepNext/>
        <w:tabs>
          <w:tab w:val="left" w:pos="-1710"/>
          <w:tab w:val="left" w:pos="-990"/>
          <w:tab w:val="left" w:pos="-270"/>
          <w:tab w:val="left" w:pos="90"/>
          <w:tab w:val="left" w:pos="450"/>
          <w:tab w:val="left" w:pos="630"/>
          <w:tab w:val="left" w:pos="72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0" w:line="240" w:lineRule="auto"/>
        <w:ind w:left="720" w:hanging="720"/>
        <w:jc w:val="both"/>
        <w:rPr>
          <w:rFonts w:ascii="Times New Roman" w:hAnsi="Times New Roman" w:cs="Times New Roman"/>
          <w:b/>
          <w:bCs/>
          <w:sz w:val="24"/>
          <w:szCs w:val="24"/>
        </w:rPr>
      </w:pPr>
      <w:r w:rsidRPr="00C22B33">
        <w:rPr>
          <w:rFonts w:ascii="Times New Roman" w:hAnsi="Times New Roman" w:cs="Times New Roman"/>
          <w:b/>
          <w:bCs/>
          <w:sz w:val="24"/>
          <w:szCs w:val="24"/>
        </w:rPr>
        <w:t>Sec. 10</w:t>
      </w:r>
      <w:r w:rsidR="00C22B33">
        <w:rPr>
          <w:rFonts w:ascii="Times New Roman" w:hAnsi="Times New Roman" w:cs="Times New Roman"/>
          <w:b/>
          <w:bCs/>
          <w:sz w:val="24"/>
          <w:szCs w:val="24"/>
        </w:rPr>
        <w:t xml:space="preserve">   </w:t>
      </w:r>
      <w:r w:rsidRPr="00C22B33">
        <w:rPr>
          <w:rFonts w:ascii="Times New Roman" w:hAnsi="Times New Roman" w:cs="Times New Roman"/>
          <w:b/>
          <w:bCs/>
          <w:sz w:val="24"/>
          <w:szCs w:val="24"/>
        </w:rPr>
        <w:t>ENFORCEMENT</w:t>
      </w:r>
    </w:p>
    <w:p w14:paraId="32634B5A" w14:textId="77777777" w:rsidR="00656FB0" w:rsidRPr="00C22B33" w:rsidRDefault="00656FB0" w:rsidP="00C22B33">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60" w:line="240" w:lineRule="auto"/>
        <w:jc w:val="both"/>
        <w:rPr>
          <w:rFonts w:ascii="Times New Roman" w:hAnsi="Times New Roman" w:cs="Times New Roman"/>
          <w:sz w:val="24"/>
          <w:szCs w:val="24"/>
        </w:rPr>
      </w:pPr>
      <w:r w:rsidRPr="00C22B33">
        <w:rPr>
          <w:rFonts w:ascii="Times New Roman" w:hAnsi="Times New Roman" w:cs="Times New Roman"/>
          <w:sz w:val="24"/>
          <w:szCs w:val="24"/>
        </w:rPr>
        <w:t>The Board</w:t>
      </w:r>
      <w:r w:rsidRPr="00C22B33">
        <w:rPr>
          <w:rFonts w:ascii="Times New Roman" w:hAnsi="Times New Roman" w:cs="Times New Roman"/>
          <w:i/>
          <w:iCs/>
          <w:sz w:val="24"/>
          <w:szCs w:val="24"/>
        </w:rPr>
        <w:t xml:space="preserve"> </w:t>
      </w:r>
      <w:r w:rsidRPr="00C22B33">
        <w:rPr>
          <w:rFonts w:ascii="Times New Roman" w:hAnsi="Times New Roman" w:cs="Times New Roman"/>
          <w:sz w:val="24"/>
          <w:szCs w:val="24"/>
        </w:rPr>
        <w:t>or an authorized agent of the Board</w:t>
      </w:r>
      <w:r w:rsidRPr="00C22B33">
        <w:rPr>
          <w:rFonts w:ascii="Times New Roman" w:hAnsi="Times New Roman" w:cs="Times New Roman"/>
          <w:i/>
          <w:iCs/>
          <w:sz w:val="24"/>
          <w:szCs w:val="24"/>
        </w:rPr>
        <w:t xml:space="preserve"> </w:t>
      </w:r>
      <w:r w:rsidRPr="00C22B33">
        <w:rPr>
          <w:rFonts w:ascii="Times New Roman" w:hAnsi="Times New Roman" w:cs="Times New Roman"/>
          <w:sz w:val="24"/>
          <w:szCs w:val="24"/>
        </w:rPr>
        <w:t>shall enforce these by-laws, orders, violation notices, and enforcement orders, and may pursue all civil and criminal remedies for such violations.</w:t>
      </w:r>
    </w:p>
    <w:p w14:paraId="3385009B" w14:textId="77777777" w:rsidR="00746F9A" w:rsidRDefault="00656FB0" w:rsidP="006D1BAC">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0" w:line="240" w:lineRule="auto"/>
        <w:jc w:val="both"/>
        <w:rPr>
          <w:rFonts w:ascii="Times New Roman" w:hAnsi="Times New Roman" w:cs="Times New Roman"/>
          <w:sz w:val="24"/>
          <w:szCs w:val="24"/>
        </w:rPr>
      </w:pPr>
      <w:r w:rsidRPr="00C22B33">
        <w:rPr>
          <w:rFonts w:ascii="Times New Roman" w:hAnsi="Times New Roman" w:cs="Times New Roman"/>
          <w:sz w:val="24"/>
          <w:szCs w:val="24"/>
        </w:rPr>
        <w:t>Orders.  the Board or an authorized agent of the Board may issue a written order to enforce the provisions of this by-law, which may include: (a) elimination of illicit connections or discharges to the MS4; (b) performance of monitoring, analyses, and reporting; (c) that unlawful discharges, practices, or operations shall cease and desist; and (d) remediation of contamination in connection therewith.</w:t>
      </w:r>
      <w:r w:rsidR="006D1BAC" w:rsidRPr="00C22B33">
        <w:rPr>
          <w:rFonts w:ascii="Times New Roman" w:hAnsi="Times New Roman" w:cs="Times New Roman"/>
          <w:sz w:val="24"/>
          <w:szCs w:val="24"/>
        </w:rPr>
        <w:t xml:space="preserve">  </w:t>
      </w:r>
      <w:r w:rsidRPr="00C22B33">
        <w:rPr>
          <w:rFonts w:ascii="Times New Roman" w:hAnsi="Times New Roman" w:cs="Times New Roman"/>
          <w:sz w:val="24"/>
          <w:szCs w:val="24"/>
        </w:rPr>
        <w:t xml:space="preserve">If the enforcing person determines that abatement or remediation of contamination is required, the order shall set forth a deadline by which such abatement or remediation must be completed.  Said order shall further advise that, should the violator or property owner fail to abate or perform remediation within the specified deadline, the </w:t>
      </w:r>
      <w:r w:rsidRPr="00C22B33">
        <w:rPr>
          <w:rFonts w:ascii="Times New Roman" w:hAnsi="Times New Roman" w:cs="Times New Roman"/>
          <w:iCs/>
          <w:sz w:val="24"/>
          <w:szCs w:val="24"/>
        </w:rPr>
        <w:t>Town of Halifax</w:t>
      </w:r>
      <w:r w:rsidRPr="00C22B33">
        <w:rPr>
          <w:rFonts w:ascii="Times New Roman" w:hAnsi="Times New Roman" w:cs="Times New Roman"/>
          <w:sz w:val="24"/>
          <w:szCs w:val="24"/>
        </w:rPr>
        <w:t xml:space="preserve"> may, at its option, undertake such work, and expenses thereof shall be charged to the violator.</w:t>
      </w:r>
      <w:r w:rsidR="006D1BAC" w:rsidRPr="00C22B33">
        <w:rPr>
          <w:rFonts w:ascii="Times New Roman" w:hAnsi="Times New Roman" w:cs="Times New Roman"/>
          <w:sz w:val="24"/>
          <w:szCs w:val="24"/>
        </w:rPr>
        <w:t xml:space="preserve">  </w:t>
      </w:r>
      <w:r w:rsidRPr="00C22B33">
        <w:rPr>
          <w:rFonts w:ascii="Times New Roman" w:hAnsi="Times New Roman" w:cs="Times New Roman"/>
          <w:sz w:val="24"/>
          <w:szCs w:val="24"/>
        </w:rPr>
        <w:t xml:space="preserve">Within thirty (30) days after completing all measures necessary to abate the violation or to perform remediation, the violator and the property owner will be notified of the costs incurred by the Town of Halifax including administrative costs.  The violator or property owner may file a written protest objecting to the amount or basis of costs with the Board within thirty (30) days of receipt of the notification of the costs incurred. </w:t>
      </w:r>
    </w:p>
    <w:p w14:paraId="05417D6B" w14:textId="1074FCC6" w:rsidR="00656FB0" w:rsidRPr="00CC7F45" w:rsidRDefault="00656FB0" w:rsidP="006D1BAC">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0" w:line="240" w:lineRule="auto"/>
        <w:jc w:val="both"/>
        <w:rPr>
          <w:rFonts w:ascii="Times New Roman" w:hAnsi="Times New Roman" w:cs="Times New Roman"/>
          <w:sz w:val="24"/>
          <w:szCs w:val="24"/>
        </w:rPr>
      </w:pPr>
      <w:r w:rsidRPr="00C22B33">
        <w:rPr>
          <w:rFonts w:ascii="Times New Roman" w:hAnsi="Times New Roman" w:cs="Times New Roman"/>
          <w:sz w:val="24"/>
          <w:szCs w:val="24"/>
        </w:rPr>
        <w:lastRenderedPageBreak/>
        <w:t xml:space="preserve">If the amount due is not received by the expiration of the time in which to file a </w:t>
      </w:r>
      <w:r w:rsidRPr="00CC7F45">
        <w:rPr>
          <w:rFonts w:ascii="Times New Roman" w:hAnsi="Times New Roman" w:cs="Times New Roman"/>
          <w:sz w:val="24"/>
          <w:szCs w:val="24"/>
        </w:rPr>
        <w:t xml:space="preserve">protest or within thirty (30) days following a decision of </w:t>
      </w:r>
      <w:r w:rsidRPr="00CC7F45">
        <w:rPr>
          <w:rFonts w:ascii="Times New Roman" w:hAnsi="Times New Roman" w:cs="Times New Roman"/>
          <w:iCs/>
          <w:sz w:val="24"/>
          <w:szCs w:val="24"/>
        </w:rPr>
        <w:t>the Board</w:t>
      </w:r>
      <w:r w:rsidRPr="00CC7F45">
        <w:rPr>
          <w:rFonts w:ascii="Times New Roman" w:hAnsi="Times New Roman" w:cs="Times New Roman"/>
          <w:sz w:val="24"/>
          <w:szCs w:val="24"/>
        </w:rPr>
        <w:t xml:space="preserve"> affirming or reducing the costs, or from a final decision of a court of competent jurisdiction, the costs shall become a special assessment against the property owner and shall constitute a lien on the owner’s property for the amount of said costs.  Interest shall begin to accrue on any unpaid costs at the statutory rate provided in M.G.L. Ch. 59, Section 57 after the thirty-first day at which the costs first become due.</w:t>
      </w:r>
    </w:p>
    <w:p w14:paraId="3C75298B" w14:textId="687BD7AB" w:rsidR="00656FB0" w:rsidRPr="00CC7F45" w:rsidRDefault="006D1BAC" w:rsidP="006D1BAC">
      <w:pPr>
        <w:widowControl w:val="0"/>
        <w:tabs>
          <w:tab w:val="left" w:pos="0"/>
        </w:tabs>
        <w:autoSpaceDE w:val="0"/>
        <w:autoSpaceDN w:val="0"/>
        <w:adjustRightInd w:val="0"/>
        <w:spacing w:after="0" w:line="240" w:lineRule="auto"/>
        <w:ind w:hanging="720"/>
        <w:jc w:val="both"/>
        <w:rPr>
          <w:rFonts w:ascii="Times New Roman" w:eastAsia="Calibri" w:hAnsi="Times New Roman" w:cs="Times New Roman"/>
          <w:sz w:val="24"/>
          <w:szCs w:val="24"/>
        </w:rPr>
      </w:pPr>
      <w:r w:rsidRPr="00CC7F45">
        <w:rPr>
          <w:rFonts w:ascii="Times New Roman" w:eastAsia="Calibri" w:hAnsi="Times New Roman" w:cs="Times New Roman"/>
          <w:sz w:val="24"/>
          <w:szCs w:val="24"/>
        </w:rPr>
        <w:tab/>
      </w:r>
      <w:r w:rsidR="00656FB0" w:rsidRPr="00CC7F45">
        <w:rPr>
          <w:rFonts w:ascii="Times New Roman" w:eastAsia="Calibri" w:hAnsi="Times New Roman" w:cs="Times New Roman"/>
          <w:sz w:val="24"/>
          <w:szCs w:val="24"/>
        </w:rPr>
        <w:t xml:space="preserve">Non-criminal disposition process as provided in M.G.L. Chapter III, Section 31 and Chapter 40, Section 21D. If non-criminal disposition is elected, then any person who violates any provision of these or any associated by-laws, decision, permit or order issued pursuant to these by-laws shall be punished by a fine in accordance with the Non-Criminal Disposition Enforcement By-law under the Town of Halifax Chapter 1, Section 2. </w:t>
      </w:r>
    </w:p>
    <w:p w14:paraId="75C791C2" w14:textId="720DAC56" w:rsidR="00656FB0" w:rsidRPr="00CC7F45" w:rsidRDefault="006D1BAC" w:rsidP="00C22B33">
      <w:pPr>
        <w:widowControl w:val="0"/>
        <w:tabs>
          <w:tab w:val="left" w:pos="0"/>
        </w:tabs>
        <w:autoSpaceDE w:val="0"/>
        <w:autoSpaceDN w:val="0"/>
        <w:adjustRightInd w:val="0"/>
        <w:spacing w:after="60" w:line="240" w:lineRule="auto"/>
        <w:ind w:hanging="720"/>
        <w:jc w:val="both"/>
        <w:rPr>
          <w:rFonts w:ascii="Times New Roman" w:eastAsia="Calibri" w:hAnsi="Times New Roman" w:cs="Times New Roman"/>
          <w:b/>
          <w:bCs/>
          <w:sz w:val="24"/>
          <w:szCs w:val="24"/>
        </w:rPr>
      </w:pPr>
      <w:r w:rsidRPr="00CC7F45">
        <w:rPr>
          <w:rFonts w:ascii="Times New Roman" w:eastAsia="Calibri" w:hAnsi="Times New Roman" w:cs="Times New Roman"/>
          <w:sz w:val="24"/>
          <w:szCs w:val="24"/>
        </w:rPr>
        <w:tab/>
      </w:r>
      <w:r w:rsidR="00656FB0" w:rsidRPr="00CC7F45">
        <w:rPr>
          <w:rFonts w:ascii="Times New Roman" w:eastAsia="Calibri" w:hAnsi="Times New Roman" w:cs="Times New Roman"/>
          <w:sz w:val="24"/>
          <w:szCs w:val="24"/>
        </w:rPr>
        <w:t>If the property owner violates more than one provision of these by-laws or any condition of an approval issued hereunder, each provision, or condition, so violated shall constitute a separate offense.</w:t>
      </w:r>
    </w:p>
    <w:p w14:paraId="042FBEA2" w14:textId="0167CBAA" w:rsidR="00656FB0" w:rsidRPr="00CC7F45" w:rsidRDefault="006D1BAC" w:rsidP="00C22B33">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60" w:line="240" w:lineRule="auto"/>
        <w:ind w:hanging="720"/>
        <w:jc w:val="both"/>
        <w:rPr>
          <w:rFonts w:ascii="Times New Roman" w:hAnsi="Times New Roman" w:cs="Times New Roman"/>
          <w:sz w:val="24"/>
          <w:szCs w:val="24"/>
        </w:rPr>
      </w:pPr>
      <w:r w:rsidRPr="00CC7F45">
        <w:rPr>
          <w:rFonts w:ascii="Times New Roman" w:hAnsi="Times New Roman" w:cs="Times New Roman"/>
          <w:sz w:val="24"/>
          <w:szCs w:val="24"/>
        </w:rPr>
        <w:tab/>
      </w:r>
      <w:r w:rsidRPr="00CC7F45">
        <w:rPr>
          <w:rFonts w:ascii="Times New Roman" w:hAnsi="Times New Roman" w:cs="Times New Roman"/>
          <w:sz w:val="24"/>
          <w:szCs w:val="24"/>
        </w:rPr>
        <w:tab/>
      </w:r>
      <w:r w:rsidR="00656FB0" w:rsidRPr="00CC7F45">
        <w:rPr>
          <w:rFonts w:ascii="Times New Roman" w:hAnsi="Times New Roman" w:cs="Times New Roman"/>
          <w:sz w:val="24"/>
          <w:szCs w:val="24"/>
        </w:rPr>
        <w:t xml:space="preserve">Civil Relief.  If a person violates the provisions of these by-laws, permit, notice, or order issued thereunder, these by-laws may be enforced through any other means available at law as deemed appropriate by the Board of Health and the Board may seek injunctive relief in a court of competent jurisdiction restraining the person from activities which would create further violations or compelling the person to perform abatement or remediation of the violation. </w:t>
      </w:r>
    </w:p>
    <w:p w14:paraId="36B109C5" w14:textId="60E04C71" w:rsidR="00656FB0" w:rsidRPr="00CC7F45" w:rsidRDefault="00C22B33" w:rsidP="00C22B33">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0" w:line="240" w:lineRule="auto"/>
        <w:ind w:hanging="720"/>
        <w:jc w:val="both"/>
        <w:rPr>
          <w:rFonts w:ascii="Times New Roman" w:hAnsi="Times New Roman" w:cs="Times New Roman"/>
          <w:sz w:val="24"/>
          <w:szCs w:val="24"/>
        </w:rPr>
      </w:pPr>
      <w:r w:rsidRPr="00CC7F45">
        <w:rPr>
          <w:rFonts w:ascii="Times New Roman" w:hAnsi="Times New Roman" w:cs="Times New Roman"/>
          <w:sz w:val="24"/>
          <w:szCs w:val="24"/>
        </w:rPr>
        <w:tab/>
      </w:r>
      <w:r w:rsidRPr="00CC7F45">
        <w:rPr>
          <w:rFonts w:ascii="Times New Roman" w:hAnsi="Times New Roman" w:cs="Times New Roman"/>
          <w:sz w:val="24"/>
          <w:szCs w:val="24"/>
        </w:rPr>
        <w:tab/>
      </w:r>
      <w:r w:rsidR="00656FB0" w:rsidRPr="00CC7F45">
        <w:rPr>
          <w:rFonts w:ascii="Times New Roman" w:hAnsi="Times New Roman" w:cs="Times New Roman"/>
          <w:sz w:val="24"/>
          <w:szCs w:val="24"/>
        </w:rPr>
        <w:t xml:space="preserve">Entry to Perform Duties under this By-Law. To the extent permitted by state law, or if authorized by the owner or other party in control of the property, </w:t>
      </w:r>
      <w:r w:rsidR="00656FB0" w:rsidRPr="00CC7F45">
        <w:rPr>
          <w:rFonts w:ascii="Times New Roman" w:hAnsi="Times New Roman" w:cs="Times New Roman"/>
          <w:iCs/>
          <w:sz w:val="24"/>
          <w:szCs w:val="24"/>
        </w:rPr>
        <w:t>the Board</w:t>
      </w:r>
      <w:r w:rsidR="00656FB0" w:rsidRPr="00CC7F45">
        <w:rPr>
          <w:rFonts w:ascii="Times New Roman" w:hAnsi="Times New Roman" w:cs="Times New Roman"/>
          <w:sz w:val="24"/>
          <w:szCs w:val="24"/>
        </w:rPr>
        <w:t xml:space="preserve">, its agents, officers, and employees may enter upon privately owned property for the purpose of performing their duties under this By-Law and may make or cause to be made such examinations, surveys or sampling as </w:t>
      </w:r>
      <w:r w:rsidR="00656FB0" w:rsidRPr="00CC7F45">
        <w:rPr>
          <w:rFonts w:ascii="Times New Roman" w:hAnsi="Times New Roman" w:cs="Times New Roman"/>
          <w:iCs/>
          <w:sz w:val="24"/>
          <w:szCs w:val="24"/>
        </w:rPr>
        <w:t>the Board</w:t>
      </w:r>
      <w:r w:rsidR="00656FB0" w:rsidRPr="00CC7F45">
        <w:rPr>
          <w:rFonts w:ascii="Times New Roman" w:hAnsi="Times New Roman" w:cs="Times New Roman"/>
          <w:sz w:val="24"/>
          <w:szCs w:val="24"/>
        </w:rPr>
        <w:t xml:space="preserve"> deems reasonably necessary. </w:t>
      </w:r>
    </w:p>
    <w:p w14:paraId="40D097E5" w14:textId="4E5BA31B" w:rsidR="00656FB0" w:rsidRPr="00CC7F45" w:rsidRDefault="00C22B33" w:rsidP="00C22B33">
      <w:pPr>
        <w:tabs>
          <w:tab w:val="left" w:pos="-1710"/>
          <w:tab w:val="left" w:pos="-990"/>
          <w:tab w:val="left" w:pos="-270"/>
          <w:tab w:val="left" w:pos="0"/>
          <w:tab w:val="left" w:pos="90"/>
          <w:tab w:val="left" w:pos="450"/>
          <w:tab w:val="left" w:pos="630"/>
          <w:tab w:val="left" w:pos="1170"/>
          <w:tab w:val="left" w:pos="1890"/>
          <w:tab w:val="left" w:pos="2610"/>
          <w:tab w:val="left" w:pos="3330"/>
          <w:tab w:val="left" w:pos="4050"/>
          <w:tab w:val="left" w:pos="4770"/>
          <w:tab w:val="left" w:pos="5490"/>
          <w:tab w:val="left" w:pos="6210"/>
          <w:tab w:val="right" w:pos="6930"/>
        </w:tabs>
        <w:autoSpaceDE w:val="0"/>
        <w:autoSpaceDN w:val="0"/>
        <w:adjustRightInd w:val="0"/>
        <w:spacing w:after="60" w:line="240" w:lineRule="auto"/>
        <w:ind w:hanging="720"/>
        <w:jc w:val="both"/>
        <w:rPr>
          <w:rFonts w:ascii="Times New Roman" w:hAnsi="Times New Roman" w:cs="Times New Roman"/>
          <w:sz w:val="24"/>
          <w:szCs w:val="24"/>
        </w:rPr>
      </w:pPr>
      <w:r w:rsidRPr="00CC7F45">
        <w:rPr>
          <w:rFonts w:ascii="Times New Roman" w:hAnsi="Times New Roman" w:cs="Times New Roman"/>
          <w:sz w:val="24"/>
          <w:szCs w:val="24"/>
        </w:rPr>
        <w:tab/>
      </w:r>
      <w:r w:rsidRPr="00CC7F45">
        <w:rPr>
          <w:rFonts w:ascii="Times New Roman" w:hAnsi="Times New Roman" w:cs="Times New Roman"/>
          <w:sz w:val="24"/>
          <w:szCs w:val="24"/>
        </w:rPr>
        <w:tab/>
      </w:r>
      <w:r w:rsidR="00656FB0" w:rsidRPr="00CC7F45">
        <w:rPr>
          <w:rFonts w:ascii="Times New Roman" w:hAnsi="Times New Roman" w:cs="Times New Roman"/>
          <w:sz w:val="24"/>
          <w:szCs w:val="24"/>
        </w:rPr>
        <w:t xml:space="preserve">Appeals. The decisions or orders of </w:t>
      </w:r>
      <w:r w:rsidR="00656FB0" w:rsidRPr="00CC7F45">
        <w:rPr>
          <w:rFonts w:ascii="Times New Roman" w:hAnsi="Times New Roman" w:cs="Times New Roman"/>
          <w:iCs/>
          <w:sz w:val="24"/>
          <w:szCs w:val="24"/>
        </w:rPr>
        <w:t>the Board</w:t>
      </w:r>
      <w:r w:rsidR="00656FB0" w:rsidRPr="00CC7F45">
        <w:rPr>
          <w:rFonts w:ascii="Times New Roman" w:hAnsi="Times New Roman" w:cs="Times New Roman"/>
          <w:sz w:val="24"/>
          <w:szCs w:val="24"/>
        </w:rPr>
        <w:t xml:space="preserve"> shall be final.  Further relief shall be to a court of competent jurisdiction.</w:t>
      </w:r>
    </w:p>
    <w:p w14:paraId="1D5FF10E" w14:textId="77777777" w:rsidR="00656FB0" w:rsidRPr="00CC7F45" w:rsidRDefault="00656FB0" w:rsidP="00C22B33">
      <w:pPr>
        <w:tabs>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right" w:pos="8010"/>
        </w:tabs>
        <w:autoSpaceDE w:val="0"/>
        <w:autoSpaceDN w:val="0"/>
        <w:adjustRightInd w:val="0"/>
        <w:spacing w:after="120" w:line="240" w:lineRule="auto"/>
        <w:jc w:val="both"/>
        <w:rPr>
          <w:rFonts w:ascii="Times New Roman" w:hAnsi="Times New Roman" w:cs="Times New Roman"/>
          <w:sz w:val="24"/>
          <w:szCs w:val="24"/>
        </w:rPr>
      </w:pPr>
      <w:r w:rsidRPr="00CC7F45">
        <w:rPr>
          <w:rFonts w:ascii="Times New Roman" w:hAnsi="Times New Roman" w:cs="Times New Roman"/>
          <w:sz w:val="24"/>
          <w:szCs w:val="24"/>
        </w:rPr>
        <w:t>Remedies Not Exclusive. The remedies listed in this by-law not exclusive of any other remedies available under any applicable federal, state or local law.</w:t>
      </w:r>
    </w:p>
    <w:p w14:paraId="04AF56CB" w14:textId="3FCBED9A" w:rsidR="00656FB0" w:rsidRPr="00CC7F45" w:rsidRDefault="00656FB0" w:rsidP="00C22B33">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 w:val="left" w:pos="7290"/>
          <w:tab w:val="right" w:pos="8010"/>
        </w:tabs>
        <w:autoSpaceDE w:val="0"/>
        <w:autoSpaceDN w:val="0"/>
        <w:adjustRightInd w:val="0"/>
        <w:spacing w:after="0" w:line="240" w:lineRule="auto"/>
        <w:jc w:val="both"/>
        <w:rPr>
          <w:rFonts w:ascii="Times New Roman" w:hAnsi="Times New Roman" w:cs="Times New Roman"/>
          <w:sz w:val="24"/>
          <w:szCs w:val="24"/>
        </w:rPr>
      </w:pPr>
      <w:r w:rsidRPr="00CC7F45">
        <w:rPr>
          <w:rFonts w:ascii="Times New Roman" w:hAnsi="Times New Roman" w:cs="Times New Roman"/>
          <w:b/>
          <w:bCs/>
          <w:sz w:val="24"/>
          <w:szCs w:val="24"/>
        </w:rPr>
        <w:t>Sec. 11</w:t>
      </w:r>
      <w:r w:rsidR="00C22B33" w:rsidRPr="00CC7F45">
        <w:rPr>
          <w:rFonts w:ascii="Times New Roman" w:hAnsi="Times New Roman" w:cs="Times New Roman"/>
          <w:b/>
          <w:bCs/>
          <w:sz w:val="24"/>
          <w:szCs w:val="24"/>
        </w:rPr>
        <w:t xml:space="preserve">   </w:t>
      </w:r>
      <w:r w:rsidRPr="00CC7F45">
        <w:rPr>
          <w:rFonts w:ascii="Times New Roman" w:hAnsi="Times New Roman" w:cs="Times New Roman"/>
          <w:b/>
          <w:bCs/>
          <w:sz w:val="24"/>
          <w:szCs w:val="24"/>
        </w:rPr>
        <w:t>SEVERABILITY</w:t>
      </w:r>
    </w:p>
    <w:p w14:paraId="55A15FC5" w14:textId="6ADA8673" w:rsidR="00656FB0" w:rsidRPr="00CC7F45" w:rsidRDefault="00C22B33" w:rsidP="00C22B33">
      <w:pPr>
        <w:tabs>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right" w:pos="8010"/>
        </w:tabs>
        <w:autoSpaceDE w:val="0"/>
        <w:autoSpaceDN w:val="0"/>
        <w:adjustRightInd w:val="0"/>
        <w:spacing w:after="120" w:line="240" w:lineRule="auto"/>
        <w:ind w:hanging="810"/>
        <w:jc w:val="both"/>
        <w:rPr>
          <w:rFonts w:ascii="Times New Roman" w:hAnsi="Times New Roman" w:cs="Times New Roman"/>
          <w:sz w:val="24"/>
          <w:szCs w:val="24"/>
        </w:rPr>
      </w:pPr>
      <w:r w:rsidRPr="00CC7F45">
        <w:rPr>
          <w:rFonts w:ascii="Times New Roman" w:hAnsi="Times New Roman" w:cs="Times New Roman"/>
          <w:sz w:val="24"/>
          <w:szCs w:val="24"/>
        </w:rPr>
        <w:tab/>
      </w:r>
      <w:r w:rsidRPr="00CC7F45">
        <w:rPr>
          <w:rFonts w:ascii="Times New Roman" w:hAnsi="Times New Roman" w:cs="Times New Roman"/>
          <w:sz w:val="24"/>
          <w:szCs w:val="24"/>
        </w:rPr>
        <w:tab/>
      </w:r>
      <w:r w:rsidR="00656FB0" w:rsidRPr="00CC7F45">
        <w:rPr>
          <w:rFonts w:ascii="Times New Roman" w:hAnsi="Times New Roman" w:cs="Times New Roman"/>
          <w:sz w:val="24"/>
          <w:szCs w:val="24"/>
        </w:rPr>
        <w:t>The provisions of this by-law are hereby declared to be severable.  If any provision, paragraph, sentence, or clause, of this by-law or the application thereof to any person, establishment, or circumstances shall be held invalid, such invalidity shall not affect the other provisions or application of this by-law.</w:t>
      </w:r>
      <w:bookmarkStart w:id="8" w:name="_Hlk64552728"/>
    </w:p>
    <w:p w14:paraId="2AE3E0FC" w14:textId="7F66C383" w:rsidR="00656FB0" w:rsidRPr="00CC7F45" w:rsidRDefault="00656FB0" w:rsidP="00C22B33">
      <w:pPr>
        <w:keepNext/>
        <w:tabs>
          <w:tab w:val="left" w:pos="90"/>
          <w:tab w:val="left" w:pos="720"/>
          <w:tab w:val="left" w:pos="810"/>
          <w:tab w:val="left" w:pos="1530"/>
          <w:tab w:val="left" w:pos="2250"/>
          <w:tab w:val="left" w:pos="2970"/>
          <w:tab w:val="left" w:pos="3690"/>
          <w:tab w:val="left" w:pos="4410"/>
          <w:tab w:val="left" w:pos="5130"/>
          <w:tab w:val="left" w:pos="5850"/>
          <w:tab w:val="left" w:pos="6570"/>
          <w:tab w:val="left" w:pos="7290"/>
          <w:tab w:val="left" w:pos="8010"/>
          <w:tab w:val="right" w:pos="8730"/>
        </w:tabs>
        <w:autoSpaceDE w:val="0"/>
        <w:autoSpaceDN w:val="0"/>
        <w:adjustRightInd w:val="0"/>
        <w:spacing w:after="0" w:line="240" w:lineRule="auto"/>
        <w:ind w:left="720" w:hanging="720"/>
        <w:jc w:val="both"/>
        <w:rPr>
          <w:rFonts w:ascii="Times New Roman" w:hAnsi="Times New Roman" w:cs="Times New Roman"/>
          <w:sz w:val="24"/>
          <w:szCs w:val="24"/>
        </w:rPr>
      </w:pPr>
      <w:r w:rsidRPr="00CC7F45">
        <w:rPr>
          <w:rFonts w:ascii="Times New Roman" w:hAnsi="Times New Roman" w:cs="Times New Roman"/>
          <w:b/>
          <w:bCs/>
          <w:sz w:val="24"/>
          <w:szCs w:val="24"/>
        </w:rPr>
        <w:t>Sec. 12</w:t>
      </w:r>
      <w:r w:rsidR="00C22B33" w:rsidRPr="00CC7F45">
        <w:rPr>
          <w:rFonts w:ascii="Times New Roman" w:hAnsi="Times New Roman" w:cs="Times New Roman"/>
          <w:b/>
          <w:bCs/>
          <w:sz w:val="24"/>
          <w:szCs w:val="24"/>
        </w:rPr>
        <w:t xml:space="preserve">  </w:t>
      </w:r>
      <w:r w:rsidRPr="00CC7F45">
        <w:rPr>
          <w:rFonts w:ascii="Times New Roman" w:hAnsi="Times New Roman" w:cs="Times New Roman"/>
          <w:b/>
          <w:bCs/>
          <w:sz w:val="24"/>
          <w:szCs w:val="24"/>
        </w:rPr>
        <w:t>TRANSITIONAL PROVISIONS</w:t>
      </w:r>
    </w:p>
    <w:bookmarkEnd w:id="8"/>
    <w:p w14:paraId="06A4C825" w14:textId="7311EFD3" w:rsidR="00030AA9" w:rsidRPr="00CC7F45" w:rsidRDefault="00656FB0" w:rsidP="00746F9A">
      <w:pPr>
        <w:tabs>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right" w:pos="8730"/>
        </w:tabs>
        <w:autoSpaceDE w:val="0"/>
        <w:autoSpaceDN w:val="0"/>
        <w:adjustRightInd w:val="0"/>
        <w:spacing w:after="60" w:line="240" w:lineRule="auto"/>
        <w:jc w:val="both"/>
        <w:rPr>
          <w:rFonts w:ascii="Times New Roman" w:hAnsi="Times New Roman" w:cs="Times New Roman"/>
          <w:sz w:val="24"/>
          <w:szCs w:val="24"/>
        </w:rPr>
      </w:pPr>
      <w:r w:rsidRPr="00CC7F45">
        <w:rPr>
          <w:rFonts w:ascii="Times New Roman" w:hAnsi="Times New Roman" w:cs="Times New Roman"/>
          <w:sz w:val="24"/>
          <w:szCs w:val="24"/>
        </w:rPr>
        <w:t xml:space="preserve">Property owners shall have </w:t>
      </w:r>
      <w:r w:rsidRPr="00CC7F45">
        <w:rPr>
          <w:rFonts w:ascii="Times New Roman" w:hAnsi="Times New Roman" w:cs="Times New Roman"/>
          <w:iCs/>
          <w:sz w:val="24"/>
          <w:szCs w:val="24"/>
        </w:rPr>
        <w:t>30</w:t>
      </w:r>
      <w:r w:rsidRPr="00CC7F45">
        <w:rPr>
          <w:rFonts w:ascii="Times New Roman" w:hAnsi="Times New Roman" w:cs="Times New Roman"/>
          <w:sz w:val="24"/>
          <w:szCs w:val="24"/>
        </w:rPr>
        <w:t xml:space="preserve"> days from the effective date of this by-law to comply with its provisions provided good cause is shown for the failure to comply with the by-law during that period.</w:t>
      </w:r>
    </w:p>
    <w:p w14:paraId="05463C9D" w14:textId="5F613CDA" w:rsidR="00656FB0" w:rsidRPr="00CC7F45" w:rsidRDefault="00656FB0" w:rsidP="00D06141">
      <w:pPr>
        <w:tabs>
          <w:tab w:val="left" w:pos="720"/>
          <w:tab w:val="left" w:pos="1440"/>
        </w:tabs>
        <w:spacing w:after="0" w:line="240" w:lineRule="auto"/>
        <w:ind w:hanging="810"/>
        <w:rPr>
          <w:rFonts w:ascii="Times New Roman" w:hAnsi="Times New Roman" w:cs="Times New Roman"/>
          <w:sz w:val="24"/>
          <w:szCs w:val="24"/>
        </w:rPr>
      </w:pPr>
      <w:r w:rsidRPr="00CC7F45">
        <w:rPr>
          <w:rFonts w:ascii="Times New Roman" w:hAnsi="Times New Roman" w:cs="Times New Roman"/>
          <w:sz w:val="24"/>
          <w:szCs w:val="24"/>
        </w:rPr>
        <w:tab/>
      </w:r>
      <w:r w:rsidR="00CC7F45" w:rsidRPr="00CC7F45">
        <w:rPr>
          <w:rFonts w:ascii="Times New Roman" w:hAnsi="Times New Roman" w:cs="Times New Roman"/>
          <w:sz w:val="24"/>
          <w:szCs w:val="24"/>
        </w:rPr>
        <w:tab/>
      </w:r>
      <w:r w:rsidR="00CC7F45" w:rsidRPr="00CC7F45">
        <w:rPr>
          <w:rFonts w:ascii="Times New Roman" w:hAnsi="Times New Roman" w:cs="Times New Roman"/>
          <w:sz w:val="24"/>
          <w:szCs w:val="24"/>
        </w:rPr>
        <w:tab/>
      </w:r>
      <w:r w:rsidRPr="00CC7F45">
        <w:rPr>
          <w:rFonts w:ascii="Times New Roman" w:hAnsi="Times New Roman" w:cs="Times New Roman"/>
          <w:sz w:val="24"/>
          <w:szCs w:val="24"/>
        </w:rPr>
        <w:t>Proposed by Board of Selectmen – Thomas Millias</w:t>
      </w:r>
    </w:p>
    <w:p w14:paraId="728FF3C7" w14:textId="122A5ED3" w:rsidR="00656FB0" w:rsidRDefault="00656FB0" w:rsidP="00D06141">
      <w:pPr>
        <w:tabs>
          <w:tab w:val="left" w:pos="720"/>
        </w:tabs>
        <w:spacing w:after="0" w:line="240" w:lineRule="auto"/>
        <w:ind w:hanging="810"/>
        <w:jc w:val="both"/>
        <w:rPr>
          <w:rStyle w:val="PageNumber"/>
          <w:rFonts w:ascii="Times New Roman" w:hAnsi="Times New Roman" w:cs="Times New Roman"/>
          <w:b/>
          <w:bCs/>
          <w:sz w:val="24"/>
          <w:szCs w:val="24"/>
        </w:rPr>
      </w:pPr>
      <w:r w:rsidRPr="00CC7F45">
        <w:rPr>
          <w:rStyle w:val="PageNumber"/>
          <w:rFonts w:ascii="Times New Roman" w:hAnsi="Times New Roman" w:cs="Times New Roman"/>
          <w:b/>
          <w:bCs/>
          <w:sz w:val="24"/>
          <w:szCs w:val="24"/>
        </w:rPr>
        <w:tab/>
      </w:r>
      <w:r w:rsidR="00CC7F45" w:rsidRPr="00CC7F45">
        <w:rPr>
          <w:rStyle w:val="PageNumber"/>
          <w:rFonts w:ascii="Times New Roman" w:hAnsi="Times New Roman" w:cs="Times New Roman"/>
          <w:b/>
          <w:bCs/>
          <w:sz w:val="24"/>
          <w:szCs w:val="24"/>
        </w:rPr>
        <w:tab/>
      </w:r>
      <w:r w:rsidR="00CC7F45" w:rsidRPr="00CC7F45">
        <w:rPr>
          <w:rStyle w:val="PageNumber"/>
          <w:rFonts w:ascii="Times New Roman" w:hAnsi="Times New Roman" w:cs="Times New Roman"/>
          <w:b/>
          <w:bCs/>
          <w:sz w:val="24"/>
          <w:szCs w:val="24"/>
        </w:rPr>
        <w:tab/>
      </w:r>
      <w:r w:rsidRPr="00CC7F45">
        <w:rPr>
          <w:rStyle w:val="PageNumber"/>
          <w:rFonts w:ascii="Times New Roman" w:hAnsi="Times New Roman" w:cs="Times New Roman"/>
          <w:b/>
          <w:bCs/>
          <w:sz w:val="24"/>
          <w:szCs w:val="24"/>
        </w:rPr>
        <w:t>Passed</w:t>
      </w:r>
    </w:p>
    <w:p w14:paraId="7E849127" w14:textId="3EC17077" w:rsidR="00746F9A" w:rsidRDefault="00746F9A" w:rsidP="00D06141">
      <w:pPr>
        <w:tabs>
          <w:tab w:val="left" w:pos="720"/>
        </w:tabs>
        <w:spacing w:after="0" w:line="240" w:lineRule="auto"/>
        <w:ind w:hanging="810"/>
        <w:jc w:val="both"/>
        <w:rPr>
          <w:rStyle w:val="PageNumber"/>
          <w:rFonts w:ascii="Times New Roman" w:hAnsi="Times New Roman" w:cs="Times New Roman"/>
          <w:b/>
          <w:bCs/>
          <w:sz w:val="24"/>
          <w:szCs w:val="24"/>
        </w:rPr>
      </w:pPr>
    </w:p>
    <w:p w14:paraId="1E046345" w14:textId="2960FFF8" w:rsidR="00746F9A" w:rsidRDefault="00746F9A" w:rsidP="00D06141">
      <w:pPr>
        <w:tabs>
          <w:tab w:val="left" w:pos="720"/>
        </w:tabs>
        <w:spacing w:after="0" w:line="240" w:lineRule="auto"/>
        <w:ind w:hanging="810"/>
        <w:jc w:val="both"/>
        <w:rPr>
          <w:rStyle w:val="PageNumber"/>
          <w:rFonts w:ascii="Times New Roman" w:hAnsi="Times New Roman" w:cs="Times New Roman"/>
          <w:b/>
          <w:bCs/>
          <w:sz w:val="24"/>
          <w:szCs w:val="24"/>
        </w:rPr>
      </w:pPr>
    </w:p>
    <w:p w14:paraId="0948A5E3" w14:textId="4310B24F" w:rsidR="00746F9A" w:rsidRDefault="00746F9A" w:rsidP="00D06141">
      <w:pPr>
        <w:tabs>
          <w:tab w:val="left" w:pos="720"/>
        </w:tabs>
        <w:spacing w:after="0" w:line="240" w:lineRule="auto"/>
        <w:ind w:hanging="810"/>
        <w:jc w:val="both"/>
        <w:rPr>
          <w:rStyle w:val="PageNumber"/>
          <w:rFonts w:ascii="Times New Roman" w:hAnsi="Times New Roman" w:cs="Times New Roman"/>
          <w:b/>
          <w:bCs/>
          <w:sz w:val="24"/>
          <w:szCs w:val="24"/>
        </w:rPr>
      </w:pPr>
    </w:p>
    <w:p w14:paraId="7295470E" w14:textId="63D3D36D" w:rsidR="00746F9A" w:rsidRDefault="00746F9A" w:rsidP="00D06141">
      <w:pPr>
        <w:tabs>
          <w:tab w:val="left" w:pos="720"/>
        </w:tabs>
        <w:spacing w:after="0" w:line="240" w:lineRule="auto"/>
        <w:ind w:hanging="810"/>
        <w:jc w:val="both"/>
        <w:rPr>
          <w:rStyle w:val="PageNumber"/>
          <w:rFonts w:ascii="Times New Roman" w:hAnsi="Times New Roman" w:cs="Times New Roman"/>
          <w:b/>
          <w:bCs/>
          <w:sz w:val="24"/>
          <w:szCs w:val="24"/>
        </w:rPr>
      </w:pPr>
    </w:p>
    <w:p w14:paraId="5062F9CD" w14:textId="00161B52" w:rsidR="00746F9A" w:rsidRDefault="00746F9A" w:rsidP="00D06141">
      <w:pPr>
        <w:tabs>
          <w:tab w:val="left" w:pos="720"/>
        </w:tabs>
        <w:spacing w:after="0" w:line="240" w:lineRule="auto"/>
        <w:ind w:hanging="810"/>
        <w:jc w:val="both"/>
        <w:rPr>
          <w:rStyle w:val="PageNumber"/>
          <w:rFonts w:ascii="Times New Roman" w:hAnsi="Times New Roman" w:cs="Times New Roman"/>
          <w:b/>
          <w:bCs/>
          <w:sz w:val="24"/>
          <w:szCs w:val="24"/>
        </w:rPr>
      </w:pPr>
    </w:p>
    <w:p w14:paraId="6B22D734" w14:textId="32A6CB7F" w:rsidR="00746F9A" w:rsidRDefault="00746F9A" w:rsidP="00D06141">
      <w:pPr>
        <w:tabs>
          <w:tab w:val="left" w:pos="720"/>
        </w:tabs>
        <w:spacing w:after="0" w:line="240" w:lineRule="auto"/>
        <w:ind w:hanging="810"/>
        <w:jc w:val="both"/>
        <w:rPr>
          <w:rStyle w:val="PageNumber"/>
          <w:rFonts w:ascii="Times New Roman" w:hAnsi="Times New Roman" w:cs="Times New Roman"/>
          <w:b/>
          <w:bCs/>
          <w:sz w:val="24"/>
          <w:szCs w:val="24"/>
        </w:rPr>
      </w:pPr>
    </w:p>
    <w:p w14:paraId="43D99417" w14:textId="77777777" w:rsidR="00746F9A" w:rsidRPr="00CC7F45" w:rsidRDefault="00746F9A" w:rsidP="00D06141">
      <w:pPr>
        <w:tabs>
          <w:tab w:val="left" w:pos="720"/>
        </w:tabs>
        <w:spacing w:after="0" w:line="240" w:lineRule="auto"/>
        <w:ind w:hanging="810"/>
        <w:jc w:val="both"/>
        <w:rPr>
          <w:rStyle w:val="PageNumber"/>
          <w:rFonts w:ascii="Times New Roman" w:hAnsi="Times New Roman" w:cs="Times New Roman"/>
          <w:b/>
          <w:bCs/>
          <w:sz w:val="24"/>
          <w:szCs w:val="24"/>
        </w:rPr>
      </w:pPr>
    </w:p>
    <w:p w14:paraId="17881897" w14:textId="77777777" w:rsidR="00656FB0" w:rsidRPr="00CC7F45" w:rsidRDefault="00656FB0" w:rsidP="00656FB0">
      <w:pPr>
        <w:tabs>
          <w:tab w:val="left" w:pos="1800"/>
        </w:tabs>
        <w:spacing w:after="0" w:line="240" w:lineRule="auto"/>
        <w:jc w:val="both"/>
        <w:rPr>
          <w:rFonts w:ascii="Times New Roman" w:hAnsi="Times New Roman" w:cs="Times New Roman"/>
          <w:sz w:val="24"/>
          <w:szCs w:val="24"/>
        </w:rPr>
      </w:pPr>
    </w:p>
    <w:p w14:paraId="5B24146C" w14:textId="3542A119" w:rsidR="00656FB0" w:rsidRPr="00CC7F45" w:rsidRDefault="00656FB0" w:rsidP="00670ADD">
      <w:pPr>
        <w:tabs>
          <w:tab w:val="left" w:pos="720"/>
          <w:tab w:val="left" w:pos="1440"/>
        </w:tabs>
        <w:spacing w:after="60" w:line="240" w:lineRule="auto"/>
        <w:ind w:left="1440" w:hanging="1440"/>
        <w:jc w:val="both"/>
        <w:rPr>
          <w:rFonts w:ascii="Times New Roman" w:hAnsi="Times New Roman" w:cs="Times New Roman"/>
          <w:sz w:val="24"/>
          <w:szCs w:val="24"/>
        </w:rPr>
      </w:pPr>
      <w:r w:rsidRPr="00CC7F45">
        <w:rPr>
          <w:rFonts w:ascii="Times New Roman" w:hAnsi="Times New Roman" w:cs="Times New Roman"/>
          <w:sz w:val="24"/>
          <w:szCs w:val="24"/>
        </w:rPr>
        <w:lastRenderedPageBreak/>
        <w:t>ARTICLE 47</w:t>
      </w:r>
      <w:r w:rsidRPr="00CC7F45">
        <w:rPr>
          <w:rFonts w:ascii="Times New Roman" w:hAnsi="Times New Roman" w:cs="Times New Roman"/>
          <w:sz w:val="24"/>
          <w:szCs w:val="24"/>
        </w:rPr>
        <w:tab/>
        <w:t>To see if the Town will vote to make the following changes in Chapter 167-15 (Floodplain District regulations):</w:t>
      </w:r>
    </w:p>
    <w:p w14:paraId="645CA8CD" w14:textId="78BF5084" w:rsidR="00656FB0" w:rsidRPr="00CC7F45" w:rsidRDefault="00656FB0" w:rsidP="00670ADD">
      <w:pPr>
        <w:pStyle w:val="ListParagraph"/>
        <w:numPr>
          <w:ilvl w:val="0"/>
          <w:numId w:val="14"/>
        </w:numPr>
        <w:tabs>
          <w:tab w:val="left" w:pos="270"/>
          <w:tab w:val="left" w:pos="990"/>
        </w:tabs>
        <w:spacing w:after="60"/>
        <w:ind w:left="2160" w:hanging="2160"/>
      </w:pPr>
      <w:r w:rsidRPr="00CC7F45">
        <w:t>Insert the following Statement of Purpose before Paragraph A: Statement of Purpose</w:t>
      </w:r>
    </w:p>
    <w:p w14:paraId="51C4B729" w14:textId="3619C4DE" w:rsidR="00656FB0" w:rsidRPr="00CC7F45" w:rsidRDefault="00670ADD" w:rsidP="00670ADD">
      <w:pPr>
        <w:tabs>
          <w:tab w:val="left" w:pos="720"/>
          <w:tab w:val="left" w:pos="1440"/>
        </w:tabs>
        <w:spacing w:after="60" w:line="240" w:lineRule="auto"/>
        <w:ind w:left="1440" w:hanging="1440"/>
        <w:jc w:val="both"/>
        <w:rPr>
          <w:rFonts w:ascii="Times New Roman" w:hAnsi="Times New Roman" w:cs="Times New Roman"/>
          <w:sz w:val="24"/>
          <w:szCs w:val="24"/>
        </w:rPr>
      </w:pPr>
      <w:r w:rsidRPr="00CC7F45">
        <w:tab/>
      </w:r>
      <w:r w:rsidR="00656FB0" w:rsidRPr="00CC7F45">
        <w:rPr>
          <w:rFonts w:ascii="Times New Roman" w:hAnsi="Times New Roman" w:cs="Times New Roman"/>
          <w:sz w:val="24"/>
          <w:szCs w:val="24"/>
        </w:rPr>
        <w:t>The purposes of the Floodplain District are to:</w:t>
      </w:r>
    </w:p>
    <w:p w14:paraId="02B36EF3" w14:textId="77777777" w:rsidR="00656FB0" w:rsidRPr="00CC7F45" w:rsidRDefault="00656FB0" w:rsidP="00656FB0">
      <w:pPr>
        <w:pStyle w:val="ListParagraph"/>
        <w:numPr>
          <w:ilvl w:val="0"/>
          <w:numId w:val="15"/>
        </w:numPr>
        <w:tabs>
          <w:tab w:val="left" w:pos="720"/>
          <w:tab w:val="left" w:pos="990"/>
        </w:tabs>
        <w:ind w:left="2520" w:hanging="1800"/>
        <w:contextualSpacing w:val="0"/>
        <w:jc w:val="both"/>
      </w:pPr>
      <w:r w:rsidRPr="00CC7F45">
        <w:t>Ensure public safety through reducing the threats to life and personal injury;</w:t>
      </w:r>
    </w:p>
    <w:p w14:paraId="38B40598" w14:textId="77777777" w:rsidR="00656FB0" w:rsidRPr="00CC7F45" w:rsidRDefault="00656FB0" w:rsidP="00656FB0">
      <w:pPr>
        <w:pStyle w:val="ListParagraph"/>
        <w:tabs>
          <w:tab w:val="left" w:pos="720"/>
        </w:tabs>
        <w:jc w:val="both"/>
      </w:pPr>
      <w:r w:rsidRPr="00CC7F45">
        <w:t>2) Eliminate new hazards to emergency response officials;</w:t>
      </w:r>
    </w:p>
    <w:p w14:paraId="6D475D3A" w14:textId="753524A8" w:rsidR="00656FB0" w:rsidRPr="00CC7F45" w:rsidRDefault="00656FB0" w:rsidP="00670ADD">
      <w:pPr>
        <w:pStyle w:val="ListParagraph"/>
        <w:tabs>
          <w:tab w:val="left" w:pos="720"/>
          <w:tab w:val="left" w:pos="990"/>
        </w:tabs>
        <w:jc w:val="both"/>
      </w:pPr>
      <w:r w:rsidRPr="00CC7F45">
        <w:t>3)</w:t>
      </w:r>
      <w:r w:rsidR="00670ADD" w:rsidRPr="00CC7F45">
        <w:tab/>
      </w:r>
      <w:r w:rsidRPr="00CC7F45">
        <w:t>Prevent the occurrence of public emergencies resulting from water quality, contamination, and pollution due to flooding;</w:t>
      </w:r>
    </w:p>
    <w:p w14:paraId="65D07613" w14:textId="77777777" w:rsidR="00656FB0" w:rsidRPr="00CC7F45" w:rsidRDefault="00656FB0" w:rsidP="00656FB0">
      <w:pPr>
        <w:pStyle w:val="ListParagraph"/>
        <w:tabs>
          <w:tab w:val="left" w:pos="720"/>
          <w:tab w:val="left" w:pos="1800"/>
        </w:tabs>
        <w:jc w:val="both"/>
      </w:pPr>
      <w:r w:rsidRPr="00CC7F45">
        <w:t>4) Avoid the loss of utility services which if damaged by flooding would disrupt or shut down the utility network and impact regions of the community beyond the site of flooding;</w:t>
      </w:r>
    </w:p>
    <w:p w14:paraId="094EA86C" w14:textId="77777777" w:rsidR="00656FB0" w:rsidRPr="00CC7F45" w:rsidRDefault="00656FB0" w:rsidP="00656FB0">
      <w:pPr>
        <w:pStyle w:val="ListParagraph"/>
        <w:tabs>
          <w:tab w:val="left" w:pos="720"/>
        </w:tabs>
        <w:jc w:val="both"/>
      </w:pPr>
      <w:r w:rsidRPr="00CC7F45">
        <w:t>5)  Eliminate costs associated with the response and cleanup of flooding conditions;</w:t>
      </w:r>
    </w:p>
    <w:p w14:paraId="780D2D80" w14:textId="0E9D5097" w:rsidR="00656FB0" w:rsidRPr="00CC7F45" w:rsidRDefault="00656FB0" w:rsidP="00454A7E">
      <w:pPr>
        <w:pStyle w:val="ListParagraph"/>
        <w:tabs>
          <w:tab w:val="left" w:pos="720"/>
        </w:tabs>
        <w:jc w:val="both"/>
      </w:pPr>
      <w:r w:rsidRPr="00CC7F45">
        <w:t>6)  Reduce damage to public and private property resulting from flooding waters.</w:t>
      </w:r>
    </w:p>
    <w:p w14:paraId="442967A1" w14:textId="77777777" w:rsidR="00670ADD" w:rsidRPr="00CC7F45" w:rsidRDefault="00670ADD" w:rsidP="00670ADD">
      <w:pPr>
        <w:pStyle w:val="ListParagraph"/>
        <w:tabs>
          <w:tab w:val="left" w:pos="720"/>
        </w:tabs>
        <w:jc w:val="both"/>
      </w:pPr>
    </w:p>
    <w:p w14:paraId="2C977F63" w14:textId="079CD1F8" w:rsidR="00656FB0" w:rsidRPr="00CC7F45" w:rsidRDefault="00656FB0" w:rsidP="00454A7E">
      <w:pPr>
        <w:pStyle w:val="ListParagraph"/>
        <w:numPr>
          <w:ilvl w:val="0"/>
          <w:numId w:val="14"/>
        </w:numPr>
        <w:tabs>
          <w:tab w:val="left" w:pos="270"/>
          <w:tab w:val="left" w:pos="990"/>
        </w:tabs>
        <w:ind w:left="0" w:firstLine="0"/>
        <w:jc w:val="both"/>
      </w:pPr>
      <w:r w:rsidRPr="00CC7F45">
        <w:t>Update the IDs and dates of the Floodplain Maps listed in the by-law so that the</w:t>
      </w:r>
      <w:r w:rsidR="00670ADD" w:rsidRPr="00CC7F45">
        <w:t xml:space="preserve"> </w:t>
      </w:r>
      <w:r w:rsidRPr="00CC7F45">
        <w:t>current</w:t>
      </w:r>
      <w:r w:rsidR="00CC7F45" w:rsidRPr="00CC7F45">
        <w:t xml:space="preserve"> </w:t>
      </w:r>
      <w:r w:rsidRPr="00CC7F45">
        <w:t>Paragraph A:</w:t>
      </w:r>
    </w:p>
    <w:p w14:paraId="4AFEC46B" w14:textId="77777777" w:rsidR="00656FB0" w:rsidRPr="00CC7F45" w:rsidRDefault="00656FB0" w:rsidP="00670ADD">
      <w:pPr>
        <w:pStyle w:val="z-TopofForm"/>
        <w:tabs>
          <w:tab w:val="left" w:pos="7920"/>
          <w:tab w:val="left" w:pos="8640"/>
          <w:tab w:val="left" w:pos="9360"/>
          <w:tab w:val="left" w:pos="10080"/>
        </w:tabs>
        <w:jc w:val="both"/>
        <w:rPr>
          <w:szCs w:val="24"/>
        </w:rPr>
      </w:pPr>
      <w:r w:rsidRPr="00CC7F45">
        <w:rPr>
          <w:szCs w:val="24"/>
        </w:rPr>
        <w:t xml:space="preserve">A. Floodplain District. The Floodplain District is herein established as an overlay district. The underlying permitted uses are allowed, provided that they meet the following additional requirements, as well as those of the Massachusetts State Building Code dealing with construction in floodplains. The Floodplain District includes all special flood hazard areas within the Town of Halifax designated as Zone A, and Al to A30AE, on the Town of Halifax, Plymouth County Flood Insurance Rate Maps (FIRM) and the Flood Boundary and Floodway Maps issued by the Federal Emergency Management Agency (FEMA) for the administration of the National Flood Insurance Program. The map panels of the Plymouth County FIRM that are wholly or partially within the Town of Halifax are panel numbers 25023C0194J, 25023C0213J, 25023C0214J, 25023C0218J, 25023C0326J, 25023C0327J and 25023C0328J, dated July 17, 2012, and panel numbers 25023C0306K, 25023C0307K, 25023C0308K, and 25023C0309K, dated July 16, 2015. The exact boundaries of the District may be defined by the one-hundred-year base flood elevations shown on the FIRM and further defined by the Plymouth County Flood Insurance Study (FIS) report, dated July 16, 2015, on file with the Town Clerk, Planning Board and Building Inspector. These maps, as well as the accompanying Town of Halifax Plymouth County Flood Insurance Study, are incorporated herein by reference. </w:t>
      </w:r>
    </w:p>
    <w:p w14:paraId="2AC21357" w14:textId="39DA0303" w:rsidR="00656FB0" w:rsidRPr="00CC7F45" w:rsidRDefault="00656FB0" w:rsidP="00670ADD">
      <w:pPr>
        <w:pStyle w:val="z-TopofForm"/>
        <w:tabs>
          <w:tab w:val="left" w:pos="720"/>
          <w:tab w:val="left" w:pos="7920"/>
          <w:tab w:val="left" w:pos="8640"/>
          <w:tab w:val="left" w:pos="9360"/>
          <w:tab w:val="left" w:pos="10080"/>
        </w:tabs>
        <w:ind w:left="720" w:hanging="720"/>
        <w:jc w:val="both"/>
        <w:rPr>
          <w:szCs w:val="24"/>
        </w:rPr>
      </w:pPr>
      <w:r w:rsidRPr="00CC7F45">
        <w:rPr>
          <w:szCs w:val="24"/>
        </w:rPr>
        <w:t>The Floodplain District is shown as an overlay district on the Town of Halifax Zoning Map.</w:t>
      </w:r>
    </w:p>
    <w:p w14:paraId="3BA33C31" w14:textId="77777777" w:rsidR="00CC7F45" w:rsidRPr="00CC7F45" w:rsidRDefault="00656FB0" w:rsidP="00CC7F45">
      <w:pPr>
        <w:pStyle w:val="z-TopofForm"/>
        <w:tabs>
          <w:tab w:val="left" w:pos="0"/>
          <w:tab w:val="left" w:pos="5040"/>
          <w:tab w:val="left" w:pos="5580"/>
          <w:tab w:val="left" w:pos="5760"/>
          <w:tab w:val="left" w:pos="6480"/>
          <w:tab w:val="left" w:pos="7200"/>
          <w:tab w:val="left" w:pos="7920"/>
          <w:tab w:val="left" w:pos="8640"/>
          <w:tab w:val="left" w:pos="9360"/>
          <w:tab w:val="left" w:pos="10080"/>
        </w:tabs>
        <w:spacing w:after="60"/>
        <w:jc w:val="both"/>
        <w:rPr>
          <w:szCs w:val="24"/>
        </w:rPr>
      </w:pPr>
      <w:r w:rsidRPr="00CC7F45">
        <w:rPr>
          <w:szCs w:val="24"/>
        </w:rPr>
        <w:t>is replaced by:</w:t>
      </w:r>
      <w:r w:rsidRPr="00CC7F45">
        <w:rPr>
          <w:szCs w:val="24"/>
        </w:rPr>
        <w:tab/>
      </w:r>
    </w:p>
    <w:p w14:paraId="376637AE" w14:textId="443B7FA8" w:rsidR="00656FB0" w:rsidRPr="00CC7F45" w:rsidRDefault="00656FB0" w:rsidP="00CC7F45">
      <w:pPr>
        <w:pStyle w:val="z-TopofForm"/>
        <w:tabs>
          <w:tab w:val="left" w:pos="0"/>
          <w:tab w:val="left" w:pos="5040"/>
          <w:tab w:val="left" w:pos="5580"/>
          <w:tab w:val="left" w:pos="5760"/>
          <w:tab w:val="left" w:pos="6480"/>
          <w:tab w:val="left" w:pos="7200"/>
          <w:tab w:val="left" w:pos="7920"/>
          <w:tab w:val="left" w:pos="8640"/>
          <w:tab w:val="left" w:pos="9360"/>
          <w:tab w:val="left" w:pos="10080"/>
        </w:tabs>
        <w:spacing w:after="60"/>
        <w:jc w:val="both"/>
        <w:rPr>
          <w:szCs w:val="24"/>
        </w:rPr>
      </w:pPr>
      <w:r w:rsidRPr="00CC7F45">
        <w:rPr>
          <w:szCs w:val="24"/>
        </w:rPr>
        <w:t>A. Floodplain District. The Floodplain District is herein established as an overlay district. The underlying permitted uses are allowed, provided that they meet the following additional requirements, as well as those of the Massachusetts State Building Code dealing with construction in floodplains.</w:t>
      </w:r>
      <w:r w:rsidR="00CC7F45" w:rsidRPr="00CC7F45">
        <w:rPr>
          <w:szCs w:val="24"/>
        </w:rPr>
        <w:t xml:space="preserve">  </w:t>
      </w:r>
      <w:r w:rsidRPr="00CC7F45">
        <w:rPr>
          <w:szCs w:val="24"/>
        </w:rPr>
        <w:t>The Floodplain District includes all special flood hazard areas within the Town of Halifax designated as Zone A, and Al to A30AE, on the Town of Halifax, Plymouth County Flood Insurance Rate Maps (FIRM) and the Flood Boundary and Floodway Maps issued by the Federal Emergency Management Agency (FEMA) for the administration of the National Flood Insurance Program. The map panels of the Plymouth County FIRM that are wholly or partially within the Town of Halifax are:</w:t>
      </w:r>
    </w:p>
    <w:p w14:paraId="42CED863" w14:textId="7C7FC176" w:rsidR="00656FB0" w:rsidRPr="00CC7F45" w:rsidRDefault="00CC7F45" w:rsidP="00CC7F45">
      <w:pPr>
        <w:pStyle w:val="z-TopofForm"/>
        <w:tabs>
          <w:tab w:val="left" w:pos="0"/>
          <w:tab w:val="left" w:pos="1440"/>
          <w:tab w:val="left" w:pos="5040"/>
          <w:tab w:val="left" w:pos="5580"/>
          <w:tab w:val="left" w:pos="5760"/>
          <w:tab w:val="left" w:pos="6480"/>
          <w:tab w:val="left" w:pos="7200"/>
          <w:tab w:val="left" w:pos="7920"/>
          <w:tab w:val="left" w:pos="8640"/>
          <w:tab w:val="left" w:pos="9360"/>
          <w:tab w:val="left" w:pos="10080"/>
        </w:tabs>
        <w:spacing w:after="60"/>
        <w:ind w:hanging="720"/>
        <w:jc w:val="both"/>
        <w:rPr>
          <w:szCs w:val="24"/>
        </w:rPr>
      </w:pPr>
      <w:r w:rsidRPr="00CC7F45">
        <w:rPr>
          <w:szCs w:val="24"/>
        </w:rPr>
        <w:tab/>
      </w:r>
      <w:r w:rsidR="00656FB0" w:rsidRPr="00CC7F45">
        <w:rPr>
          <w:szCs w:val="24"/>
        </w:rPr>
        <w:t>panel numbers: 25023C0194J, 25023C0213J, 25023C0326J, 25023C0327J and 25023C0328J, dated July 17, 2012;</w:t>
      </w:r>
      <w:r w:rsidRPr="00CC7F45">
        <w:rPr>
          <w:szCs w:val="24"/>
        </w:rPr>
        <w:t xml:space="preserve"> </w:t>
      </w:r>
      <w:r w:rsidR="00656FB0" w:rsidRPr="00CC7F45">
        <w:rPr>
          <w:szCs w:val="24"/>
        </w:rPr>
        <w:t>panel numbers 25023C0306K, 25023C0307K, 25023C0308K, and 25023C0309K, dated July 16, 2015</w:t>
      </w:r>
      <w:r w:rsidRPr="00CC7F45">
        <w:rPr>
          <w:szCs w:val="24"/>
        </w:rPr>
        <w:t xml:space="preserve">; </w:t>
      </w:r>
      <w:r w:rsidR="00656FB0" w:rsidRPr="00CC7F45">
        <w:rPr>
          <w:szCs w:val="24"/>
        </w:rPr>
        <w:t>panel numbers 25023C0214K, 25023C0218K dated July 22, 2020</w:t>
      </w:r>
      <w:r w:rsidRPr="00CC7F45">
        <w:rPr>
          <w:szCs w:val="24"/>
        </w:rPr>
        <w:t xml:space="preserve">.  </w:t>
      </w:r>
      <w:r w:rsidR="00656FB0" w:rsidRPr="00CC7F45">
        <w:rPr>
          <w:szCs w:val="24"/>
        </w:rPr>
        <w:t xml:space="preserve">The exact boundaries of the District may be defined by the one-hundred-year base flood elevations shown on the FIRM and further defined by the Plymouth County Flood Insurance Study (FIS) report, dated July 22, 2020, on file with the Town Clerk, Planning Board and Building Inspector. These maps, as well as the accompanying Town of Halifax Plymouth County Flood </w:t>
      </w:r>
      <w:r w:rsidR="00656FB0" w:rsidRPr="00CC7F45">
        <w:rPr>
          <w:szCs w:val="24"/>
        </w:rPr>
        <w:lastRenderedPageBreak/>
        <w:t>Insurance Study, are incorporated herein by reference. The Floodplain District is shown as an overlay district on the Town of Halifax Zoning Map.</w:t>
      </w:r>
    </w:p>
    <w:p w14:paraId="145038E4" w14:textId="77777777" w:rsidR="00656FB0" w:rsidRPr="00CC7F45" w:rsidRDefault="00656FB0" w:rsidP="00CC7F45">
      <w:pPr>
        <w:pStyle w:val="ListParagraph"/>
        <w:tabs>
          <w:tab w:val="left" w:pos="720"/>
        </w:tabs>
        <w:spacing w:after="60"/>
        <w:ind w:hanging="720"/>
        <w:jc w:val="both"/>
      </w:pPr>
      <w:r w:rsidRPr="00CC7F45">
        <w:t>A. Insert the following between Paragraphs 1 and 2 in Section B – Development Regulations:</w:t>
      </w:r>
    </w:p>
    <w:p w14:paraId="64A33E05" w14:textId="1FECD12B" w:rsidR="00656FB0" w:rsidRPr="00CF3848" w:rsidRDefault="00CC7F45" w:rsidP="00746F9A">
      <w:pPr>
        <w:pStyle w:val="z-TopofForm"/>
        <w:tabs>
          <w:tab w:val="left" w:pos="0"/>
          <w:tab w:val="left" w:pos="810"/>
          <w:tab w:val="left" w:pos="7200"/>
          <w:tab w:val="left" w:pos="7920"/>
          <w:tab w:val="left" w:pos="8640"/>
          <w:tab w:val="left" w:pos="9360"/>
          <w:tab w:val="left" w:pos="10080"/>
        </w:tabs>
        <w:spacing w:after="60"/>
        <w:ind w:hanging="720"/>
        <w:jc w:val="both"/>
        <w:rPr>
          <w:szCs w:val="24"/>
        </w:rPr>
      </w:pPr>
      <w:r w:rsidRPr="00CC7F45">
        <w:rPr>
          <w:b/>
          <w:bCs/>
          <w:szCs w:val="24"/>
        </w:rPr>
        <w:tab/>
      </w:r>
      <w:r w:rsidR="00656FB0" w:rsidRPr="00CF3848">
        <w:rPr>
          <w:b/>
          <w:bCs/>
          <w:szCs w:val="24"/>
        </w:rPr>
        <w:t>Floodway Data</w:t>
      </w:r>
      <w:r w:rsidR="00656FB0" w:rsidRPr="00CF3848">
        <w:rPr>
          <w:szCs w:val="24"/>
        </w:rPr>
        <w:t>.  In Zones A, A1-30, and AE, along watercourses that have not had a regulatory floodway designated, the best available Federal, State, local, or other floodway data shall be used to prohibit encroachments in floodways which would result in any increase in flood levels within the community during the occurrence of the base flood discharge.</w:t>
      </w:r>
    </w:p>
    <w:p w14:paraId="658F32AF" w14:textId="00C60743" w:rsidR="00656FB0" w:rsidRPr="00CF3848" w:rsidRDefault="00CC7F45" w:rsidP="00656FB0">
      <w:pPr>
        <w:tabs>
          <w:tab w:val="left" w:pos="630"/>
          <w:tab w:val="left" w:pos="720"/>
        </w:tabs>
        <w:spacing w:after="0" w:line="240" w:lineRule="auto"/>
        <w:ind w:left="720"/>
        <w:rPr>
          <w:rFonts w:ascii="Times New Roman" w:hAnsi="Times New Roman" w:cs="Times New Roman"/>
          <w:sz w:val="24"/>
          <w:szCs w:val="24"/>
        </w:rPr>
      </w:pPr>
      <w:r w:rsidRPr="00CF3848">
        <w:rPr>
          <w:rFonts w:ascii="Times New Roman" w:hAnsi="Times New Roman" w:cs="Times New Roman"/>
          <w:sz w:val="24"/>
          <w:szCs w:val="24"/>
        </w:rPr>
        <w:tab/>
      </w:r>
      <w:r w:rsidR="00656FB0" w:rsidRPr="00CF3848">
        <w:rPr>
          <w:rFonts w:ascii="Times New Roman" w:hAnsi="Times New Roman" w:cs="Times New Roman"/>
          <w:sz w:val="24"/>
          <w:szCs w:val="24"/>
        </w:rPr>
        <w:t>Proposed by Board of Selectmen</w:t>
      </w:r>
    </w:p>
    <w:p w14:paraId="419860DB" w14:textId="48113E2D" w:rsidR="00656FB0" w:rsidRPr="00F219E6" w:rsidRDefault="00CC7F45" w:rsidP="00656FB0">
      <w:pPr>
        <w:tabs>
          <w:tab w:val="left" w:pos="720"/>
        </w:tabs>
        <w:spacing w:after="0" w:line="240" w:lineRule="auto"/>
        <w:ind w:left="720"/>
        <w:jc w:val="both"/>
        <w:rPr>
          <w:rStyle w:val="PageNumber"/>
          <w:rFonts w:ascii="Times New Roman" w:hAnsi="Times New Roman" w:cs="Times New Roman"/>
          <w:sz w:val="24"/>
          <w:szCs w:val="24"/>
        </w:rPr>
      </w:pPr>
      <w:r w:rsidRPr="00CF3848">
        <w:rPr>
          <w:rStyle w:val="PageNumber"/>
          <w:rFonts w:ascii="Times New Roman" w:hAnsi="Times New Roman" w:cs="Times New Roman"/>
          <w:b/>
          <w:bCs/>
          <w:sz w:val="24"/>
          <w:szCs w:val="24"/>
        </w:rPr>
        <w:tab/>
      </w:r>
      <w:r w:rsidR="00656FB0" w:rsidRPr="00F219E6">
        <w:rPr>
          <w:rStyle w:val="PageNumber"/>
          <w:rFonts w:ascii="Times New Roman" w:hAnsi="Times New Roman" w:cs="Times New Roman"/>
          <w:sz w:val="24"/>
          <w:szCs w:val="24"/>
        </w:rPr>
        <w:t>Finance Committee Recommendation at Town Meeting</w:t>
      </w:r>
    </w:p>
    <w:p w14:paraId="0DC88003" w14:textId="588B1DF6" w:rsidR="00656FB0" w:rsidRPr="00CF3848" w:rsidRDefault="00CC7F45" w:rsidP="00656FB0">
      <w:pPr>
        <w:tabs>
          <w:tab w:val="left" w:pos="720"/>
        </w:tabs>
        <w:spacing w:after="0" w:line="240" w:lineRule="auto"/>
        <w:ind w:left="720"/>
        <w:jc w:val="both"/>
        <w:rPr>
          <w:rStyle w:val="PageNumber"/>
          <w:rFonts w:ascii="Times New Roman" w:hAnsi="Times New Roman" w:cs="Times New Roman"/>
          <w:b/>
          <w:bCs/>
          <w:sz w:val="24"/>
          <w:szCs w:val="24"/>
        </w:rPr>
      </w:pPr>
      <w:r w:rsidRPr="00CF3848">
        <w:rPr>
          <w:rStyle w:val="PageNumber"/>
          <w:rFonts w:ascii="Times New Roman" w:hAnsi="Times New Roman" w:cs="Times New Roman"/>
          <w:b/>
          <w:bCs/>
          <w:sz w:val="24"/>
          <w:szCs w:val="24"/>
        </w:rPr>
        <w:tab/>
      </w:r>
      <w:r w:rsidR="00656FB0" w:rsidRPr="00CF3848">
        <w:rPr>
          <w:rStyle w:val="PageNumber"/>
          <w:rFonts w:ascii="Times New Roman" w:hAnsi="Times New Roman" w:cs="Times New Roman"/>
          <w:b/>
          <w:bCs/>
          <w:sz w:val="24"/>
          <w:szCs w:val="24"/>
        </w:rPr>
        <w:t>Passed Over (Consent Agenda Article)</w:t>
      </w:r>
    </w:p>
    <w:p w14:paraId="5FE3AD62" w14:textId="77777777" w:rsidR="00656FB0" w:rsidRPr="00CF3848" w:rsidRDefault="00656FB0" w:rsidP="00656FB0">
      <w:pPr>
        <w:tabs>
          <w:tab w:val="left" w:pos="720"/>
        </w:tabs>
        <w:spacing w:after="0" w:line="240" w:lineRule="auto"/>
        <w:ind w:left="540"/>
        <w:jc w:val="both"/>
        <w:rPr>
          <w:rStyle w:val="PageNumber"/>
          <w:rFonts w:ascii="Times New Roman" w:hAnsi="Times New Roman" w:cs="Times New Roman"/>
          <w:b/>
          <w:bCs/>
          <w:sz w:val="24"/>
          <w:szCs w:val="24"/>
        </w:rPr>
      </w:pPr>
    </w:p>
    <w:p w14:paraId="3C7F6E94" w14:textId="3D0D3F1A" w:rsidR="00656FB0" w:rsidRPr="00CF3848" w:rsidRDefault="00656FB0" w:rsidP="00CC7F45">
      <w:pPr>
        <w:tabs>
          <w:tab w:val="left" w:pos="720"/>
        </w:tabs>
        <w:spacing w:after="0" w:line="240" w:lineRule="auto"/>
        <w:jc w:val="both"/>
        <w:rPr>
          <w:rStyle w:val="PageNumber"/>
          <w:rFonts w:ascii="Times New Roman" w:hAnsi="Times New Roman" w:cs="Times New Roman"/>
          <w:b/>
          <w:bCs/>
          <w:sz w:val="24"/>
          <w:szCs w:val="24"/>
        </w:rPr>
      </w:pPr>
      <w:r w:rsidRPr="00CF3848">
        <w:rPr>
          <w:rStyle w:val="PageNumber"/>
          <w:rFonts w:ascii="Times New Roman" w:hAnsi="Times New Roman" w:cs="Times New Roman"/>
          <w:b/>
          <w:bCs/>
          <w:sz w:val="24"/>
          <w:szCs w:val="24"/>
        </w:rPr>
        <w:t>A motion was made by Troy E. Garron and seconded to Pass Over the following article</w:t>
      </w:r>
    </w:p>
    <w:p w14:paraId="7FC205C5" w14:textId="403AAB47" w:rsidR="00656FB0" w:rsidRPr="00CF3848" w:rsidRDefault="00656FB0" w:rsidP="00CC7F45">
      <w:pPr>
        <w:tabs>
          <w:tab w:val="left" w:pos="720"/>
        </w:tabs>
        <w:spacing w:after="0" w:line="240" w:lineRule="auto"/>
        <w:jc w:val="both"/>
        <w:rPr>
          <w:rStyle w:val="PageNumber"/>
          <w:rFonts w:ascii="Times New Roman" w:hAnsi="Times New Roman" w:cs="Times New Roman"/>
          <w:b/>
          <w:bCs/>
          <w:sz w:val="24"/>
          <w:szCs w:val="24"/>
        </w:rPr>
      </w:pPr>
      <w:r w:rsidRPr="00CF3848">
        <w:rPr>
          <w:rStyle w:val="PageNumber"/>
          <w:rFonts w:ascii="Times New Roman" w:hAnsi="Times New Roman" w:cs="Times New Roman"/>
          <w:b/>
          <w:bCs/>
          <w:sz w:val="24"/>
          <w:szCs w:val="24"/>
        </w:rPr>
        <w:t>Passed</w:t>
      </w:r>
    </w:p>
    <w:p w14:paraId="516446E2" w14:textId="77777777" w:rsidR="00656FB0" w:rsidRPr="00CF3848" w:rsidRDefault="00656FB0" w:rsidP="00656FB0">
      <w:pPr>
        <w:tabs>
          <w:tab w:val="left" w:pos="720"/>
        </w:tabs>
        <w:spacing w:after="0" w:line="240" w:lineRule="auto"/>
        <w:ind w:left="540"/>
        <w:jc w:val="both"/>
        <w:rPr>
          <w:rStyle w:val="PageNumber"/>
          <w:rFonts w:ascii="Times New Roman" w:hAnsi="Times New Roman" w:cs="Times New Roman"/>
          <w:sz w:val="24"/>
          <w:szCs w:val="24"/>
        </w:rPr>
      </w:pPr>
    </w:p>
    <w:p w14:paraId="0F0030BC" w14:textId="2B1A408D" w:rsidR="00656FB0" w:rsidRPr="00CF3848" w:rsidRDefault="00656FB0" w:rsidP="00746F9A">
      <w:pPr>
        <w:tabs>
          <w:tab w:val="left" w:pos="720"/>
          <w:tab w:val="left" w:pos="1440"/>
          <w:tab w:val="left" w:pos="1800"/>
        </w:tabs>
        <w:spacing w:after="120" w:line="240" w:lineRule="auto"/>
        <w:ind w:left="1440" w:hanging="1440"/>
        <w:jc w:val="both"/>
        <w:rPr>
          <w:rStyle w:val="PageNumber"/>
          <w:rFonts w:ascii="Times New Roman" w:hAnsi="Times New Roman" w:cs="Times New Roman"/>
          <w:sz w:val="24"/>
          <w:szCs w:val="24"/>
        </w:rPr>
      </w:pPr>
      <w:r w:rsidRPr="00CF3848">
        <w:rPr>
          <w:rFonts w:ascii="Times New Roman" w:hAnsi="Times New Roman" w:cs="Times New Roman"/>
          <w:sz w:val="24"/>
          <w:szCs w:val="24"/>
        </w:rPr>
        <w:t>ARTICLE 48</w:t>
      </w:r>
      <w:r w:rsidR="00CC7F45" w:rsidRPr="00CF3848">
        <w:rPr>
          <w:rFonts w:ascii="Times New Roman" w:hAnsi="Times New Roman" w:cs="Times New Roman"/>
          <w:sz w:val="24"/>
          <w:szCs w:val="24"/>
        </w:rPr>
        <w:tab/>
      </w:r>
      <w:r w:rsidRPr="00CF3848">
        <w:rPr>
          <w:rFonts w:ascii="Times New Roman" w:hAnsi="Times New Roman" w:cs="Times New Roman"/>
          <w:sz w:val="24"/>
          <w:szCs w:val="24"/>
        </w:rPr>
        <w:t>To see if the Town will vote to amend Chapter 167 (Zoning) concerning multi-family structures and developments through the following language:</w:t>
      </w:r>
    </w:p>
    <w:p w14:paraId="445FD45A" w14:textId="0D12FEBD" w:rsidR="00656FB0" w:rsidRPr="00CF3848" w:rsidRDefault="00656FB0" w:rsidP="00746F9A">
      <w:pPr>
        <w:spacing w:after="0" w:line="240" w:lineRule="auto"/>
        <w:jc w:val="center"/>
        <w:rPr>
          <w:rFonts w:ascii="Times New Roman" w:hAnsi="Times New Roman" w:cs="Times New Roman"/>
          <w:b/>
          <w:sz w:val="24"/>
          <w:szCs w:val="24"/>
        </w:rPr>
      </w:pPr>
      <w:r w:rsidRPr="00CF3848">
        <w:rPr>
          <w:rFonts w:ascii="Times New Roman" w:hAnsi="Times New Roman" w:cs="Times New Roman"/>
          <w:b/>
          <w:sz w:val="24"/>
          <w:szCs w:val="24"/>
        </w:rPr>
        <w:t xml:space="preserve">                    </w:t>
      </w:r>
    </w:p>
    <w:p w14:paraId="2B625E82" w14:textId="61955A93" w:rsidR="00656FB0" w:rsidRPr="006D1BAC" w:rsidRDefault="00656FB0" w:rsidP="00656FB0">
      <w:pPr>
        <w:spacing w:after="0" w:line="240" w:lineRule="auto"/>
        <w:jc w:val="center"/>
        <w:rPr>
          <w:rFonts w:ascii="Times New Roman" w:hAnsi="Times New Roman" w:cs="Times New Roman"/>
          <w:bCs/>
          <w:sz w:val="24"/>
          <w:szCs w:val="24"/>
        </w:rPr>
      </w:pPr>
      <w:r w:rsidRPr="006D1BAC">
        <w:rPr>
          <w:rFonts w:ascii="Times New Roman" w:hAnsi="Times New Roman" w:cs="Times New Roman"/>
          <w:bCs/>
          <w:sz w:val="24"/>
          <w:szCs w:val="24"/>
        </w:rPr>
        <w:t xml:space="preserve">  SECTION I:</w:t>
      </w:r>
    </w:p>
    <w:p w14:paraId="77D06496" w14:textId="27B46AE8" w:rsidR="00656FB0" w:rsidRPr="006D1BAC" w:rsidRDefault="00746F9A" w:rsidP="00746F9A">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656FB0" w:rsidRPr="006D1BAC">
        <w:rPr>
          <w:rFonts w:ascii="Times New Roman" w:hAnsi="Times New Roman" w:cs="Times New Roman"/>
          <w:bCs/>
          <w:sz w:val="24"/>
          <w:szCs w:val="24"/>
        </w:rPr>
        <w:t>Pertinent Sections of the Halifax Zoning Bylaw</w:t>
      </w:r>
    </w:p>
    <w:p w14:paraId="10AFB3A6" w14:textId="62563775" w:rsidR="00656FB0" w:rsidRPr="006D1BAC" w:rsidRDefault="00746F9A" w:rsidP="00E864F3">
      <w:pPr>
        <w:spacing w:after="12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656FB0" w:rsidRPr="006D1BAC">
        <w:rPr>
          <w:rFonts w:ascii="Times New Roman" w:hAnsi="Times New Roman" w:cs="Times New Roman"/>
          <w:bCs/>
          <w:sz w:val="24"/>
          <w:szCs w:val="24"/>
        </w:rPr>
        <w:t>Regarding Multi-family Uses</w:t>
      </w:r>
    </w:p>
    <w:p w14:paraId="3F8BA32C" w14:textId="77777777" w:rsidR="00656FB0" w:rsidRPr="00CF3848" w:rsidRDefault="00656FB0" w:rsidP="000577BE">
      <w:pPr>
        <w:spacing w:after="0" w:line="240" w:lineRule="auto"/>
        <w:rPr>
          <w:rFonts w:ascii="Times New Roman" w:hAnsi="Times New Roman" w:cs="Times New Roman"/>
          <w:b/>
          <w:strike/>
          <w:sz w:val="24"/>
          <w:szCs w:val="24"/>
          <w:u w:val="single"/>
        </w:rPr>
      </w:pPr>
      <w:r w:rsidRPr="00CF3848">
        <w:rPr>
          <w:rFonts w:ascii="Times New Roman" w:hAnsi="Times New Roman" w:cs="Times New Roman"/>
          <w:b/>
          <w:strike/>
          <w:sz w:val="24"/>
          <w:szCs w:val="24"/>
          <w:u w:val="single"/>
        </w:rPr>
        <w:t>§ 167-3. Definitions.</w:t>
      </w:r>
    </w:p>
    <w:p w14:paraId="6AFFADD7" w14:textId="77777777" w:rsidR="00656FB0" w:rsidRPr="00CF3848" w:rsidRDefault="00656FB0" w:rsidP="00D15146">
      <w:pPr>
        <w:tabs>
          <w:tab w:val="left" w:pos="1440"/>
        </w:tabs>
        <w:spacing w:after="6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DWELLING - A building or portion thereof designed exclusively for residential occupancy, including single-family, two-family or multiple-family dwellings, but not including hotels, motels, boardinghouses, trailers or structures solely for transient or overnight occupancy.</w:t>
      </w:r>
    </w:p>
    <w:p w14:paraId="6DBD0FA8" w14:textId="77777777" w:rsidR="00656FB0" w:rsidRPr="00CF3848" w:rsidRDefault="00656FB0" w:rsidP="00D15146">
      <w:pPr>
        <w:tabs>
          <w:tab w:val="left" w:pos="1440"/>
        </w:tabs>
        <w:spacing w:after="6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DWELLING, DUPLEX - A two-family building designed with separated dwelling units, side by side, separated by a firewall.</w:t>
      </w:r>
    </w:p>
    <w:p w14:paraId="090E984B" w14:textId="77777777" w:rsidR="00656FB0" w:rsidRPr="00CF3848" w:rsidRDefault="00656FB0" w:rsidP="000577BE">
      <w:pPr>
        <w:tabs>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DWELLING UNIT - One (1) or more living or sleeping rooms arranged for the use of one (1) or more individuals living as a single housekeeping unit, with permanent provisions for cooking, living, sanitary, eating and sleeping facilities.</w:t>
      </w:r>
    </w:p>
    <w:p w14:paraId="0FF53D41" w14:textId="77777777" w:rsidR="00656FB0" w:rsidRPr="00CF3848" w:rsidRDefault="00656FB0" w:rsidP="00D15146">
      <w:pPr>
        <w:tabs>
          <w:tab w:val="left" w:pos="1440"/>
        </w:tabs>
        <w:spacing w:after="6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MULTIFAMILY DEVELOPMENT - A development of three (3) or more dwelling units on a single lot of land under one (1) ownership of not less than ten (10) acres in size.</w:t>
      </w:r>
    </w:p>
    <w:p w14:paraId="4E3BAF71" w14:textId="77777777" w:rsidR="00656FB0" w:rsidRPr="00CF3848" w:rsidRDefault="00656FB0" w:rsidP="00D15146">
      <w:pPr>
        <w:tabs>
          <w:tab w:val="left" w:pos="1440"/>
        </w:tabs>
        <w:spacing w:after="6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MULTIFAMILY DWELLING - A building intended and designed to be occupied by more than one (1) single housekeeping unit in separate units; any residential structure containing more than one (1) room for cooking facilities.</w:t>
      </w:r>
    </w:p>
    <w:p w14:paraId="62C6712B" w14:textId="77777777" w:rsidR="00656FB0" w:rsidRPr="00CF3848" w:rsidRDefault="00656FB0" w:rsidP="00D15146">
      <w:pPr>
        <w:tabs>
          <w:tab w:val="left" w:pos="1440"/>
        </w:tabs>
        <w:spacing w:after="6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SINGLE FAMILY DWELLING – A freestanding structure designed and equipped for occupancy in its entirety by one household and having no party wall or walls in common with adjacent house or houses.  This excludes house trailers, mobile homes, trailer coaches or similar units designed to be transported over the highway by attached wheels, whether or not on wheels, blocks or a conventional foundation. [Amended 5-12-2014 ATM, Art. 54]</w:t>
      </w:r>
    </w:p>
    <w:p w14:paraId="71F066C5" w14:textId="77777777" w:rsidR="00656FB0" w:rsidRPr="00CF3848" w:rsidRDefault="00656FB0" w:rsidP="00D15146">
      <w:pPr>
        <w:tabs>
          <w:tab w:val="left" w:pos="1350"/>
          <w:tab w:val="left" w:pos="1440"/>
        </w:tabs>
        <w:spacing w:after="12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TWO-FAMILY DWELLING - A dwelling containing two (2) dwelling units, whether on different floors or side by side as in a semidetached or duplex configuration.</w:t>
      </w:r>
    </w:p>
    <w:p w14:paraId="2EA37FD7" w14:textId="77777777" w:rsidR="00656FB0" w:rsidRPr="00CF3848" w:rsidRDefault="00656FB0" w:rsidP="000577BE">
      <w:pPr>
        <w:tabs>
          <w:tab w:val="left" w:pos="720"/>
          <w:tab w:val="left" w:pos="1440"/>
        </w:tabs>
        <w:spacing w:after="0" w:line="240" w:lineRule="auto"/>
        <w:jc w:val="both"/>
        <w:rPr>
          <w:rFonts w:ascii="Times New Roman" w:hAnsi="Times New Roman" w:cs="Times New Roman"/>
          <w:b/>
          <w:strike/>
          <w:sz w:val="24"/>
          <w:szCs w:val="24"/>
          <w:u w:val="single"/>
        </w:rPr>
      </w:pPr>
      <w:r w:rsidRPr="00CF3848">
        <w:rPr>
          <w:rFonts w:ascii="Times New Roman" w:hAnsi="Times New Roman" w:cs="Times New Roman"/>
          <w:b/>
          <w:strike/>
          <w:sz w:val="24"/>
          <w:szCs w:val="24"/>
          <w:u w:val="single"/>
        </w:rPr>
        <w:t>§ 167-7. Schedule of Use Regulations.</w:t>
      </w:r>
    </w:p>
    <w:p w14:paraId="516C20B7" w14:textId="77777777" w:rsidR="00656FB0" w:rsidRPr="00CF3848" w:rsidRDefault="00656FB0" w:rsidP="000577BE">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D. Specific use regulations.</w:t>
      </w:r>
    </w:p>
    <w:p w14:paraId="3C2FDC81" w14:textId="77777777" w:rsidR="00656FB0" w:rsidRPr="00CF3848" w:rsidRDefault="00656FB0" w:rsidP="000577BE">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(2) Multifamily development allowable by special permit from the Zoning Board of Appeals in the AR, B and C Districts.</w:t>
      </w:r>
    </w:p>
    <w:p w14:paraId="132B1A68" w14:textId="77777777" w:rsidR="00656FB0" w:rsidRPr="00CF3848" w:rsidRDefault="00656FB0" w:rsidP="000577BE">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(a) It is required that any multifamily development complex proposed hereunder shall locate each building on an individual lot which shall have continuous frontage on a public or private way.</w:t>
      </w:r>
    </w:p>
    <w:p w14:paraId="77A0BD94" w14:textId="77777777" w:rsidR="00656FB0" w:rsidRPr="00CF3848" w:rsidRDefault="00656FB0" w:rsidP="000577BE">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lastRenderedPageBreak/>
        <w:t>(b) The complete parcel must be under the ownership of the developer before a special permit is granted.</w:t>
      </w:r>
    </w:p>
    <w:p w14:paraId="6C95C0A3" w14:textId="77777777" w:rsidR="00656FB0" w:rsidRPr="00CF3848" w:rsidRDefault="00656FB0" w:rsidP="000577BE">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(c) Design guidelines. The shapes, scale, location and materials of all buildings, lighting, roads and parking shall be consistent with the character of the neighborhood and with the terrain and vegetation of the site.</w:t>
      </w:r>
    </w:p>
    <w:p w14:paraId="480C2061" w14:textId="77777777" w:rsidR="00656FB0" w:rsidRPr="00CF3848" w:rsidRDefault="00656FB0" w:rsidP="00D15146">
      <w:pPr>
        <w:tabs>
          <w:tab w:val="left" w:pos="720"/>
          <w:tab w:val="left" w:pos="1440"/>
        </w:tabs>
        <w:spacing w:after="12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(d) All utilities in a multifamily development shall be installed underground.</w:t>
      </w:r>
    </w:p>
    <w:p w14:paraId="14430A20" w14:textId="77777777" w:rsidR="00656FB0" w:rsidRPr="00CF3848" w:rsidRDefault="00656FB0" w:rsidP="000577BE">
      <w:pPr>
        <w:tabs>
          <w:tab w:val="left" w:pos="720"/>
          <w:tab w:val="left" w:pos="1440"/>
        </w:tabs>
        <w:spacing w:after="0" w:line="240" w:lineRule="auto"/>
        <w:jc w:val="both"/>
        <w:rPr>
          <w:rFonts w:ascii="Times New Roman" w:hAnsi="Times New Roman" w:cs="Times New Roman"/>
          <w:b/>
          <w:strike/>
          <w:sz w:val="24"/>
          <w:szCs w:val="24"/>
          <w:u w:val="single"/>
        </w:rPr>
      </w:pPr>
      <w:r w:rsidRPr="00CF3848">
        <w:rPr>
          <w:rFonts w:ascii="Times New Roman" w:hAnsi="Times New Roman" w:cs="Times New Roman"/>
          <w:b/>
          <w:strike/>
          <w:sz w:val="24"/>
          <w:szCs w:val="24"/>
          <w:u w:val="single"/>
        </w:rPr>
        <w:t>§ 167-12. Density regulations for specific uses.</w:t>
      </w:r>
    </w:p>
    <w:p w14:paraId="6AE81BC7" w14:textId="77777777" w:rsidR="00656FB0" w:rsidRPr="00CF3848" w:rsidRDefault="00656FB0" w:rsidP="000577BE">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A. Multifamily development</w:t>
      </w:r>
    </w:p>
    <w:p w14:paraId="657E9D4C" w14:textId="77777777" w:rsidR="00656FB0" w:rsidRPr="00CF3848" w:rsidRDefault="00656FB0" w:rsidP="000577BE">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(1) The number of units in a multifamily development shall not exceed the number of acres in the parcel on which they are to be built.</w:t>
      </w:r>
    </w:p>
    <w:p w14:paraId="45655E20" w14:textId="77777777" w:rsidR="00656FB0" w:rsidRPr="00CF3848" w:rsidRDefault="00656FB0" w:rsidP="000577BE">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(2) Eighty percent (80%) of the total parcel tested on a two-hundred-foot by two hundred-foot grid must be found to be percable by the Board of Health.</w:t>
      </w:r>
    </w:p>
    <w:p w14:paraId="5CD8D295" w14:textId="77777777" w:rsidR="00656FB0" w:rsidRPr="00022D5A" w:rsidRDefault="00656FB0" w:rsidP="000577BE">
      <w:pPr>
        <w:tabs>
          <w:tab w:val="left" w:pos="720"/>
          <w:tab w:val="left" w:pos="1440"/>
        </w:tabs>
        <w:spacing w:after="0" w:line="240" w:lineRule="auto"/>
        <w:jc w:val="both"/>
        <w:rPr>
          <w:rFonts w:ascii="Times New Roman" w:hAnsi="Times New Roman" w:cs="Times New Roman"/>
          <w:strike/>
          <w:sz w:val="24"/>
          <w:szCs w:val="24"/>
        </w:rPr>
      </w:pPr>
      <w:r w:rsidRPr="00CF3848">
        <w:rPr>
          <w:rFonts w:ascii="Times New Roman" w:hAnsi="Times New Roman" w:cs="Times New Roman"/>
          <w:strike/>
          <w:sz w:val="24"/>
          <w:szCs w:val="24"/>
        </w:rPr>
        <w:t xml:space="preserve">(3) </w:t>
      </w:r>
      <w:r w:rsidRPr="00022D5A">
        <w:rPr>
          <w:rFonts w:ascii="Times New Roman" w:hAnsi="Times New Roman" w:cs="Times New Roman"/>
          <w:strike/>
          <w:sz w:val="24"/>
          <w:szCs w:val="24"/>
        </w:rPr>
        <w:t>The minimum parcel size shall be ten (10) acres.</w:t>
      </w:r>
    </w:p>
    <w:p w14:paraId="0513799F" w14:textId="77777777" w:rsidR="00656FB0" w:rsidRPr="00022D5A" w:rsidRDefault="00656FB0" w:rsidP="000577BE">
      <w:pPr>
        <w:tabs>
          <w:tab w:val="left" w:pos="720"/>
          <w:tab w:val="left" w:pos="1440"/>
        </w:tabs>
        <w:spacing w:after="0" w:line="240" w:lineRule="auto"/>
        <w:jc w:val="both"/>
        <w:rPr>
          <w:rFonts w:ascii="Times New Roman" w:hAnsi="Times New Roman" w:cs="Times New Roman"/>
          <w:strike/>
          <w:sz w:val="24"/>
          <w:szCs w:val="24"/>
        </w:rPr>
      </w:pPr>
      <w:r w:rsidRPr="00022D5A">
        <w:rPr>
          <w:rFonts w:ascii="Times New Roman" w:hAnsi="Times New Roman" w:cs="Times New Roman"/>
          <w:strike/>
          <w:sz w:val="24"/>
          <w:szCs w:val="24"/>
        </w:rPr>
        <w:t>(4) No unit shall have any more than two and one-half (2½) stories which contain any amount of living space.  This limitation will be enforced by a covenant with the purchaser of each unit.</w:t>
      </w:r>
    </w:p>
    <w:p w14:paraId="572D73EB" w14:textId="77777777" w:rsidR="00656FB0" w:rsidRPr="00022D5A" w:rsidRDefault="00656FB0" w:rsidP="000577BE">
      <w:pPr>
        <w:tabs>
          <w:tab w:val="left" w:pos="720"/>
          <w:tab w:val="left" w:pos="1440"/>
        </w:tabs>
        <w:spacing w:after="0" w:line="240" w:lineRule="auto"/>
        <w:jc w:val="both"/>
        <w:rPr>
          <w:rFonts w:ascii="Times New Roman" w:hAnsi="Times New Roman" w:cs="Times New Roman"/>
          <w:strike/>
          <w:sz w:val="24"/>
          <w:szCs w:val="24"/>
        </w:rPr>
      </w:pPr>
      <w:r w:rsidRPr="00022D5A">
        <w:rPr>
          <w:rFonts w:ascii="Times New Roman" w:hAnsi="Times New Roman" w:cs="Times New Roman"/>
          <w:strike/>
          <w:sz w:val="24"/>
          <w:szCs w:val="24"/>
        </w:rPr>
        <w:t>(5) The minimum front setback shall be seventy-five (75) feet, the minimum rear yard shall be one hundred (100) feet, and there shall be at least one hundred (100) feet between any two (2) buildings.  In addition, the required thirty-foot minimum side yard between the development and adjacent properties shall be maintained as a vegetated buffer area free of parking or any structures, and any changes in its natural state shall require approval by the special permit granting authority.</w:t>
      </w:r>
    </w:p>
    <w:p w14:paraId="05C4F031" w14:textId="77777777" w:rsidR="00656FB0" w:rsidRPr="00022D5A" w:rsidRDefault="00656FB0" w:rsidP="000577BE">
      <w:pPr>
        <w:tabs>
          <w:tab w:val="left" w:pos="720"/>
        </w:tabs>
        <w:spacing w:after="0" w:line="240" w:lineRule="auto"/>
        <w:jc w:val="both"/>
        <w:rPr>
          <w:rFonts w:ascii="Times New Roman" w:hAnsi="Times New Roman" w:cs="Times New Roman"/>
          <w:strike/>
          <w:sz w:val="24"/>
          <w:szCs w:val="24"/>
        </w:rPr>
      </w:pPr>
      <w:r w:rsidRPr="00022D5A">
        <w:rPr>
          <w:rFonts w:ascii="Times New Roman" w:hAnsi="Times New Roman" w:cs="Times New Roman"/>
          <w:strike/>
          <w:sz w:val="24"/>
          <w:szCs w:val="24"/>
        </w:rPr>
        <w:t>(6) Minimum residential floor area.  No multifamily housing, whether condominium or rental, shall be erected, reconstructed, remodeled or altered so that the lowest level, (i.e., ground floor or equivalent) of living space per dwelling unit (i.e., in a unit) contains less than seven hundred fifty (750) square feet.</w:t>
      </w:r>
    </w:p>
    <w:p w14:paraId="628A44AF" w14:textId="77777777" w:rsidR="000577BE" w:rsidRPr="00022D5A" w:rsidRDefault="00656FB0" w:rsidP="00656FB0">
      <w:pPr>
        <w:spacing w:after="0" w:line="240" w:lineRule="auto"/>
        <w:ind w:firstLine="360"/>
        <w:jc w:val="center"/>
        <w:rPr>
          <w:rFonts w:ascii="Times New Roman" w:hAnsi="Times New Roman" w:cs="Times New Roman"/>
          <w:b/>
          <w:sz w:val="24"/>
          <w:szCs w:val="24"/>
        </w:rPr>
      </w:pPr>
      <w:r w:rsidRPr="00022D5A">
        <w:rPr>
          <w:rFonts w:ascii="Times New Roman" w:hAnsi="Times New Roman" w:cs="Times New Roman"/>
          <w:b/>
          <w:sz w:val="24"/>
          <w:szCs w:val="24"/>
        </w:rPr>
        <w:t xml:space="preserve">              </w:t>
      </w:r>
    </w:p>
    <w:p w14:paraId="6F3F37E7" w14:textId="4E064B79" w:rsidR="00656FB0" w:rsidRPr="00C3427F" w:rsidRDefault="00656FB0" w:rsidP="00656FB0">
      <w:pPr>
        <w:spacing w:after="0" w:line="240" w:lineRule="auto"/>
        <w:ind w:firstLine="360"/>
        <w:jc w:val="center"/>
        <w:rPr>
          <w:rFonts w:ascii="Times New Roman" w:hAnsi="Times New Roman" w:cs="Times New Roman"/>
          <w:bCs/>
          <w:sz w:val="24"/>
          <w:szCs w:val="24"/>
        </w:rPr>
      </w:pPr>
      <w:r w:rsidRPr="00C3427F">
        <w:rPr>
          <w:rFonts w:ascii="Times New Roman" w:hAnsi="Times New Roman" w:cs="Times New Roman"/>
          <w:bCs/>
          <w:sz w:val="24"/>
          <w:szCs w:val="24"/>
        </w:rPr>
        <w:t>SECTION II</w:t>
      </w:r>
      <w:r w:rsidRPr="00C3427F">
        <w:rPr>
          <w:rFonts w:ascii="Times New Roman" w:hAnsi="Times New Roman" w:cs="Times New Roman"/>
          <w:bCs/>
          <w:sz w:val="24"/>
          <w:szCs w:val="24"/>
        </w:rPr>
        <w:br/>
        <w:t xml:space="preserve">             Proposed Multifamily Bylaw</w:t>
      </w:r>
    </w:p>
    <w:p w14:paraId="4FD34D77" w14:textId="02AE4186" w:rsidR="00C3427F" w:rsidRPr="00C3427F" w:rsidRDefault="00656FB0" w:rsidP="00E864F3">
      <w:pPr>
        <w:spacing w:after="120" w:line="240" w:lineRule="auto"/>
        <w:ind w:left="450" w:firstLine="270"/>
        <w:jc w:val="center"/>
        <w:rPr>
          <w:rFonts w:ascii="Times New Roman" w:hAnsi="Times New Roman" w:cs="Times New Roman"/>
          <w:bCs/>
          <w:sz w:val="24"/>
          <w:szCs w:val="24"/>
        </w:rPr>
      </w:pPr>
      <w:r w:rsidRPr="00C3427F">
        <w:rPr>
          <w:rFonts w:ascii="Times New Roman" w:hAnsi="Times New Roman" w:cs="Times New Roman"/>
          <w:bCs/>
          <w:sz w:val="24"/>
          <w:szCs w:val="24"/>
        </w:rPr>
        <w:t>New Section: T</w:t>
      </w:r>
      <w:r w:rsidR="00C3427F" w:rsidRPr="00C3427F">
        <w:rPr>
          <w:rFonts w:ascii="Times New Roman" w:hAnsi="Times New Roman" w:cs="Times New Roman"/>
          <w:bCs/>
          <w:sz w:val="24"/>
          <w:szCs w:val="24"/>
        </w:rPr>
        <w:t>wo</w:t>
      </w:r>
      <w:r w:rsidRPr="00C3427F">
        <w:rPr>
          <w:rFonts w:ascii="Times New Roman" w:hAnsi="Times New Roman" w:cs="Times New Roman"/>
          <w:bCs/>
          <w:sz w:val="24"/>
          <w:szCs w:val="24"/>
        </w:rPr>
        <w:t>-</w:t>
      </w:r>
      <w:r w:rsidR="00C3427F" w:rsidRPr="00C3427F">
        <w:rPr>
          <w:rFonts w:ascii="Times New Roman" w:hAnsi="Times New Roman" w:cs="Times New Roman"/>
          <w:bCs/>
          <w:sz w:val="24"/>
          <w:szCs w:val="24"/>
        </w:rPr>
        <w:t>Family</w:t>
      </w:r>
      <w:r w:rsidRPr="00C3427F">
        <w:rPr>
          <w:rFonts w:ascii="Times New Roman" w:hAnsi="Times New Roman" w:cs="Times New Roman"/>
          <w:bCs/>
          <w:sz w:val="24"/>
          <w:szCs w:val="24"/>
        </w:rPr>
        <w:t xml:space="preserve"> </w:t>
      </w:r>
      <w:r w:rsidR="00C3427F" w:rsidRPr="00C3427F">
        <w:rPr>
          <w:rFonts w:ascii="Times New Roman" w:hAnsi="Times New Roman" w:cs="Times New Roman"/>
          <w:bCs/>
          <w:sz w:val="24"/>
          <w:szCs w:val="24"/>
        </w:rPr>
        <w:t>and Multifamily Dwellings Developments:</w:t>
      </w:r>
      <w:r w:rsidRPr="00C3427F">
        <w:rPr>
          <w:rFonts w:ascii="Times New Roman" w:hAnsi="Times New Roman" w:cs="Times New Roman"/>
          <w:bCs/>
          <w:sz w:val="24"/>
          <w:szCs w:val="24"/>
        </w:rPr>
        <w:t xml:space="preserve"> </w:t>
      </w:r>
    </w:p>
    <w:p w14:paraId="03D6A2BD" w14:textId="72543398" w:rsidR="00656FB0" w:rsidRPr="00022D5A" w:rsidRDefault="000577BE" w:rsidP="00454A7E">
      <w:pPr>
        <w:tabs>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right" w:pos="8010"/>
        </w:tabs>
        <w:autoSpaceDE w:val="0"/>
        <w:autoSpaceDN w:val="0"/>
        <w:adjustRightInd w:val="0"/>
        <w:spacing w:after="120" w:line="240" w:lineRule="auto"/>
        <w:ind w:hanging="810"/>
        <w:jc w:val="both"/>
        <w:rPr>
          <w:rFonts w:ascii="Times New Roman" w:hAnsi="Times New Roman" w:cs="Times New Roman"/>
          <w:sz w:val="24"/>
          <w:szCs w:val="24"/>
        </w:rPr>
      </w:pPr>
      <w:r w:rsidRPr="00022D5A">
        <w:rPr>
          <w:rFonts w:ascii="Times New Roman" w:hAnsi="Times New Roman" w:cs="Times New Roman"/>
          <w:sz w:val="24"/>
          <w:szCs w:val="24"/>
        </w:rPr>
        <w:tab/>
      </w:r>
      <w:r w:rsidR="00454A7E">
        <w:rPr>
          <w:rFonts w:ascii="Times New Roman" w:hAnsi="Times New Roman" w:cs="Times New Roman"/>
          <w:sz w:val="24"/>
          <w:szCs w:val="24"/>
        </w:rPr>
        <w:tab/>
      </w:r>
      <w:r w:rsidR="00656FB0" w:rsidRPr="00022D5A">
        <w:rPr>
          <w:rFonts w:ascii="Times New Roman" w:hAnsi="Times New Roman" w:cs="Times New Roman"/>
          <w:sz w:val="24"/>
          <w:szCs w:val="24"/>
        </w:rPr>
        <w:t>Two-family and multifamily dwelling units shall be permitted in the Agricultural Residential (“AR”), Conservancy (“C”) and Business (“B”) Zoning Districts only upon issuance of a special permit from the Zoning Board of Appeals and shall be subject to the following:</w:t>
      </w:r>
    </w:p>
    <w:p w14:paraId="65028725" w14:textId="099FDD67" w:rsidR="00656FB0" w:rsidRPr="00022D5A" w:rsidRDefault="00956E30" w:rsidP="00454A7E">
      <w:pPr>
        <w:pStyle w:val="ListParagraph"/>
        <w:numPr>
          <w:ilvl w:val="0"/>
          <w:numId w:val="29"/>
        </w:numPr>
        <w:pBdr>
          <w:top w:val="nil"/>
          <w:left w:val="nil"/>
          <w:bottom w:val="nil"/>
          <w:right w:val="nil"/>
          <w:between w:val="nil"/>
          <w:bar w:val="nil"/>
        </w:pBdr>
        <w:tabs>
          <w:tab w:val="left" w:pos="450"/>
        </w:tabs>
        <w:ind w:left="0" w:right="-14" w:firstLine="0"/>
        <w:jc w:val="both"/>
        <w:rPr>
          <w:b/>
        </w:rPr>
      </w:pPr>
      <w:r w:rsidRPr="00022D5A">
        <w:rPr>
          <w:b/>
        </w:rPr>
        <w:t xml:space="preserve">  </w:t>
      </w:r>
      <w:r w:rsidR="00656FB0" w:rsidRPr="00022D5A">
        <w:rPr>
          <w:b/>
        </w:rPr>
        <w:t xml:space="preserve">Definitions:  The following definitions found in Section 167-3 are pertinent to this Section: </w:t>
      </w:r>
      <w:bookmarkStart w:id="9" w:name="_Hlk64446538"/>
    </w:p>
    <w:bookmarkEnd w:id="9"/>
    <w:p w14:paraId="2D079299" w14:textId="73F05188" w:rsidR="00656FB0" w:rsidRPr="00022D5A" w:rsidRDefault="000577BE" w:rsidP="00D15146">
      <w:pPr>
        <w:tabs>
          <w:tab w:val="left" w:pos="1440"/>
        </w:tabs>
        <w:spacing w:after="60" w:line="240" w:lineRule="auto"/>
        <w:ind w:hanging="720"/>
        <w:jc w:val="both"/>
        <w:rPr>
          <w:rFonts w:ascii="Times New Roman" w:hAnsi="Times New Roman" w:cs="Times New Roman"/>
          <w:sz w:val="24"/>
          <w:szCs w:val="24"/>
        </w:rPr>
      </w:pPr>
      <w:r w:rsidRPr="00022D5A">
        <w:rPr>
          <w:rFonts w:ascii="Times New Roman" w:hAnsi="Times New Roman" w:cs="Times New Roman"/>
          <w:sz w:val="24"/>
          <w:szCs w:val="24"/>
        </w:rPr>
        <w:tab/>
      </w:r>
      <w:r w:rsidR="00656FB0" w:rsidRPr="00022D5A">
        <w:rPr>
          <w:rFonts w:ascii="Times New Roman" w:hAnsi="Times New Roman" w:cs="Times New Roman"/>
          <w:sz w:val="24"/>
          <w:szCs w:val="24"/>
        </w:rPr>
        <w:t>CONDOMINIUM - A system of ownership of real estate, including attached and detached residential dwelling units, established pursuant to the Condominium Act of the Commonwealth of Massachusetts, Chapter 183A of the Massachusetts General Laws, in which the dwelling units are individually owned and the land and common areas are owned in common.  A condominium is not a use or a building type; rather it is a form of ownership that can apply to any use or building type.</w:t>
      </w:r>
    </w:p>
    <w:p w14:paraId="168FD09A" w14:textId="6574D68D" w:rsidR="00656FB0" w:rsidRPr="00022D5A" w:rsidRDefault="000577BE" w:rsidP="00D15146">
      <w:pPr>
        <w:tabs>
          <w:tab w:val="left" w:pos="1440"/>
        </w:tabs>
        <w:spacing w:after="60" w:line="240" w:lineRule="auto"/>
        <w:ind w:hanging="810"/>
        <w:jc w:val="both"/>
        <w:rPr>
          <w:rFonts w:ascii="Times New Roman" w:hAnsi="Times New Roman" w:cs="Times New Roman"/>
          <w:sz w:val="24"/>
          <w:szCs w:val="24"/>
        </w:rPr>
      </w:pPr>
      <w:r w:rsidRPr="00022D5A">
        <w:rPr>
          <w:rFonts w:ascii="Times New Roman" w:hAnsi="Times New Roman" w:cs="Times New Roman"/>
          <w:sz w:val="24"/>
          <w:szCs w:val="24"/>
        </w:rPr>
        <w:tab/>
      </w:r>
      <w:r w:rsidR="00656FB0" w:rsidRPr="00022D5A">
        <w:rPr>
          <w:rFonts w:ascii="Times New Roman" w:hAnsi="Times New Roman" w:cs="Times New Roman"/>
          <w:sz w:val="24"/>
          <w:szCs w:val="24"/>
        </w:rPr>
        <w:t>DWELLING - shall mean any building containing one or more dwelling units, but excluding mobile homes.</w:t>
      </w:r>
    </w:p>
    <w:p w14:paraId="26424F55" w14:textId="77777777" w:rsidR="00656FB0" w:rsidRPr="00022D5A" w:rsidRDefault="00656FB0" w:rsidP="00D15146">
      <w:pPr>
        <w:tabs>
          <w:tab w:val="left" w:pos="1440"/>
        </w:tabs>
        <w:spacing w:after="60" w:line="240" w:lineRule="auto"/>
        <w:jc w:val="both"/>
        <w:rPr>
          <w:rFonts w:ascii="Times New Roman" w:hAnsi="Times New Roman" w:cs="Times New Roman"/>
          <w:sz w:val="24"/>
          <w:szCs w:val="24"/>
        </w:rPr>
      </w:pPr>
      <w:r w:rsidRPr="00022D5A">
        <w:rPr>
          <w:rFonts w:ascii="Times New Roman" w:hAnsi="Times New Roman" w:cs="Times New Roman"/>
          <w:sz w:val="24"/>
          <w:szCs w:val="24"/>
        </w:rPr>
        <w:t>DWELLING, DETACHED SINGLE-FAMILY - shall mean a dwelling containing not more than one (1) dwelling unit.</w:t>
      </w:r>
    </w:p>
    <w:p w14:paraId="58EA29DF" w14:textId="77777777" w:rsidR="00656FB0" w:rsidRPr="00022D5A" w:rsidRDefault="00656FB0" w:rsidP="00D15146">
      <w:pPr>
        <w:spacing w:after="60" w:line="240" w:lineRule="auto"/>
        <w:jc w:val="both"/>
        <w:rPr>
          <w:rFonts w:ascii="Times New Roman" w:hAnsi="Times New Roman" w:cs="Times New Roman"/>
          <w:sz w:val="24"/>
          <w:szCs w:val="24"/>
        </w:rPr>
      </w:pPr>
      <w:r w:rsidRPr="00022D5A">
        <w:rPr>
          <w:rFonts w:ascii="Times New Roman" w:hAnsi="Times New Roman" w:cs="Times New Roman"/>
          <w:sz w:val="24"/>
          <w:szCs w:val="24"/>
        </w:rPr>
        <w:t>DWELLING, TWO-FAMILY/DUPLEX - shall mean a single building containing two (2) dwelling units.</w:t>
      </w:r>
    </w:p>
    <w:p w14:paraId="2A55407B" w14:textId="77777777" w:rsidR="00656FB0" w:rsidRPr="00022D5A" w:rsidRDefault="00656FB0" w:rsidP="00D15146">
      <w:pPr>
        <w:tabs>
          <w:tab w:val="left" w:pos="810"/>
        </w:tabs>
        <w:spacing w:after="60" w:line="240" w:lineRule="auto"/>
        <w:jc w:val="both"/>
        <w:rPr>
          <w:rFonts w:ascii="Times New Roman" w:hAnsi="Times New Roman" w:cs="Times New Roman"/>
          <w:sz w:val="24"/>
          <w:szCs w:val="24"/>
        </w:rPr>
      </w:pPr>
      <w:r w:rsidRPr="00022D5A">
        <w:rPr>
          <w:rFonts w:ascii="Times New Roman" w:hAnsi="Times New Roman" w:cs="Times New Roman"/>
          <w:sz w:val="24"/>
          <w:szCs w:val="24"/>
        </w:rPr>
        <w:t>DWELLING, MULTI-FAMILY - shall mean a single building containing at least three (3) dwelling units, but not more than four (4) units.  This definition shall include “town houses” consisting of side by side units open at least two sides.</w:t>
      </w:r>
    </w:p>
    <w:p w14:paraId="23977AD0" w14:textId="77777777" w:rsidR="00656FB0" w:rsidRPr="00022D5A" w:rsidRDefault="00656FB0" w:rsidP="00D15146">
      <w:pPr>
        <w:tabs>
          <w:tab w:val="left" w:pos="810"/>
        </w:tabs>
        <w:spacing w:after="60" w:line="240" w:lineRule="auto"/>
        <w:jc w:val="both"/>
        <w:rPr>
          <w:rFonts w:ascii="Times New Roman" w:hAnsi="Times New Roman" w:cs="Times New Roman"/>
          <w:sz w:val="24"/>
          <w:szCs w:val="24"/>
        </w:rPr>
      </w:pPr>
      <w:r w:rsidRPr="00022D5A">
        <w:rPr>
          <w:rFonts w:ascii="Times New Roman" w:hAnsi="Times New Roman" w:cs="Times New Roman"/>
          <w:sz w:val="24"/>
          <w:szCs w:val="24"/>
        </w:rPr>
        <w:lastRenderedPageBreak/>
        <w:t>DWELLING UNIT - shall mean a building or part of a building occupied or suitable for occupancy as a residence and arranged for the use of one or more individuals living as a single housekeeping unit with its own cooking, living, sanitary and sleeping facilities.</w:t>
      </w:r>
    </w:p>
    <w:p w14:paraId="054F4606" w14:textId="77777777" w:rsidR="00656FB0" w:rsidRPr="00022D5A" w:rsidRDefault="00656FB0" w:rsidP="00956E30">
      <w:pPr>
        <w:tabs>
          <w:tab w:val="left" w:pos="810"/>
        </w:tabs>
        <w:spacing w:after="120" w:line="240" w:lineRule="auto"/>
        <w:ind w:right="-14"/>
        <w:jc w:val="both"/>
        <w:rPr>
          <w:rFonts w:ascii="Times New Roman" w:hAnsi="Times New Roman" w:cs="Times New Roman"/>
          <w:sz w:val="24"/>
          <w:szCs w:val="24"/>
        </w:rPr>
      </w:pPr>
      <w:r w:rsidRPr="00022D5A">
        <w:rPr>
          <w:rFonts w:ascii="Times New Roman" w:hAnsi="Times New Roman" w:cs="Times New Roman"/>
          <w:sz w:val="24"/>
          <w:szCs w:val="24"/>
        </w:rPr>
        <w:t>MULTIFAMILY DEVELOPMENT - shall mean more than one, two-family and/or multifamily structures on one or more contiguous lots.</w:t>
      </w:r>
    </w:p>
    <w:p w14:paraId="5DB0411C" w14:textId="7AD465BC" w:rsidR="00656FB0" w:rsidRPr="00022D5A" w:rsidRDefault="00656FB0" w:rsidP="00454A7E">
      <w:pPr>
        <w:pBdr>
          <w:top w:val="nil"/>
          <w:left w:val="nil"/>
          <w:bottom w:val="nil"/>
          <w:right w:val="nil"/>
          <w:between w:val="nil"/>
          <w:bar w:val="nil"/>
        </w:pBdr>
        <w:tabs>
          <w:tab w:val="left" w:pos="450"/>
        </w:tabs>
        <w:spacing w:after="0" w:line="240" w:lineRule="auto"/>
        <w:ind w:right="-14"/>
        <w:jc w:val="both"/>
        <w:rPr>
          <w:rFonts w:ascii="Times New Roman" w:hAnsi="Times New Roman" w:cs="Times New Roman"/>
          <w:b/>
          <w:sz w:val="24"/>
          <w:szCs w:val="24"/>
        </w:rPr>
      </w:pPr>
      <w:r w:rsidRPr="00022D5A">
        <w:rPr>
          <w:b/>
        </w:rPr>
        <w:t>(</w:t>
      </w:r>
      <w:r w:rsidRPr="00022D5A">
        <w:rPr>
          <w:rFonts w:ascii="Times New Roman" w:hAnsi="Times New Roman" w:cs="Times New Roman"/>
          <w:b/>
          <w:sz w:val="24"/>
          <w:szCs w:val="24"/>
        </w:rPr>
        <w:t>B) General Requirements - Applicable to all Single Structure Two-Family Dwellings and Multifamily Developments:</w:t>
      </w:r>
    </w:p>
    <w:p w14:paraId="4DBEB992" w14:textId="77777777" w:rsidR="00656FB0" w:rsidRPr="00022D5A" w:rsidRDefault="00656FB0" w:rsidP="00956E30">
      <w:pPr>
        <w:pStyle w:val="ListParagraph"/>
        <w:pBdr>
          <w:top w:val="nil"/>
          <w:left w:val="nil"/>
          <w:bottom w:val="nil"/>
          <w:right w:val="nil"/>
          <w:between w:val="nil"/>
          <w:bar w:val="nil"/>
        </w:pBdr>
        <w:tabs>
          <w:tab w:val="left" w:pos="810"/>
          <w:tab w:val="left" w:pos="1440"/>
        </w:tabs>
        <w:spacing w:after="60"/>
        <w:ind w:left="0" w:right="-14"/>
        <w:jc w:val="both"/>
      </w:pPr>
      <w:r w:rsidRPr="00022D5A">
        <w:t>(1) Review Standard.  Notwithstanding any other section of the Zoning Bylaw, the Zoning Board of Appeals must find that the multifamily use will not be more detrimental to the established or future character of the neighborhood or the town.  The Zoning Board of Appeals may condition a project to minimize any impact to the established or future character of the neighborhood or the town.</w:t>
      </w:r>
    </w:p>
    <w:p w14:paraId="28E1ED2F" w14:textId="77777777" w:rsidR="00656FB0" w:rsidRPr="00022D5A" w:rsidRDefault="00656FB0" w:rsidP="00956E30">
      <w:pPr>
        <w:pStyle w:val="BodyTextIndent2"/>
        <w:tabs>
          <w:tab w:val="left" w:pos="810"/>
          <w:tab w:val="left" w:pos="1440"/>
        </w:tabs>
        <w:spacing w:after="60"/>
        <w:ind w:left="0"/>
        <w:rPr>
          <w:sz w:val="24"/>
        </w:rPr>
      </w:pPr>
      <w:r w:rsidRPr="00022D5A">
        <w:rPr>
          <w:sz w:val="24"/>
        </w:rPr>
        <w:t>(2) Single Structure Two-Family Dwellings and Multifamily Developments shall be subject to § 167-28, Site Plan Review.  Site Plan Approval must be obtained prior to the grant of a Special Permit pursuant to this section.  A multifamily development with two or more structures on two or more lots may be treated as one project requiring one application for site plan review.  The Planning Board, at its sole discretion and in accordance with its rules and regulations may engage a peer review consultant to review any Site Plan application filed pursuant to this Section.</w:t>
      </w:r>
    </w:p>
    <w:p w14:paraId="7E54E110" w14:textId="65585214" w:rsidR="00656FB0" w:rsidRPr="00022D5A" w:rsidRDefault="00656FB0" w:rsidP="00956E30">
      <w:pPr>
        <w:tabs>
          <w:tab w:val="left" w:pos="0"/>
        </w:tabs>
        <w:spacing w:after="60" w:line="240" w:lineRule="auto"/>
        <w:jc w:val="both"/>
        <w:rPr>
          <w:rFonts w:ascii="Times New Roman" w:hAnsi="Times New Roman" w:cs="Times New Roman"/>
          <w:sz w:val="24"/>
          <w:szCs w:val="24"/>
        </w:rPr>
      </w:pPr>
      <w:r w:rsidRPr="00022D5A">
        <w:rPr>
          <w:rFonts w:ascii="Times New Roman" w:hAnsi="Times New Roman" w:cs="Times New Roman"/>
          <w:sz w:val="24"/>
          <w:szCs w:val="24"/>
        </w:rPr>
        <w:t>(3) Each lot containing a two-family structure, a multifamily    dwelling or a multifamily development</w:t>
      </w:r>
      <w:r w:rsidRPr="00022D5A">
        <w:rPr>
          <w:rFonts w:ascii="Times New Roman" w:hAnsi="Times New Roman" w:cs="Times New Roman"/>
          <w:iCs/>
          <w:sz w:val="24"/>
          <w:szCs w:val="24"/>
        </w:rPr>
        <w:t xml:space="preserve"> </w:t>
      </w:r>
      <w:r w:rsidRPr="00022D5A">
        <w:rPr>
          <w:rFonts w:ascii="Times New Roman" w:hAnsi="Times New Roman" w:cs="Times New Roman"/>
          <w:sz w:val="24"/>
          <w:szCs w:val="24"/>
        </w:rPr>
        <w:t xml:space="preserve">must have access, drainage and utilities functionally equivalent to that provided under the Planning Board's Subdivision Rules and Regulations.  The Zoning Board of Appeals shall refer the special permit application to the Planning Board for written comments and recommendations within seven (7) days of receipt.  The Planning Board shall acknowledge the written Site Plan Approval required under sub-Section (2) above or make additional written recommendations and comments and send copies thereof to the Zoning Board of Appeals and to the applicant within forty (40) days of receipt of the referral request by said Zoning Board of Appeals or there shall be deemed no opposition or desire for comment.  </w:t>
      </w:r>
    </w:p>
    <w:p w14:paraId="194B1D79" w14:textId="77777777" w:rsidR="00656FB0" w:rsidRPr="00022D5A" w:rsidRDefault="00656FB0" w:rsidP="00956E30">
      <w:pPr>
        <w:tabs>
          <w:tab w:val="left" w:pos="1440"/>
        </w:tabs>
        <w:spacing w:after="0" w:line="240" w:lineRule="auto"/>
        <w:jc w:val="both"/>
        <w:rPr>
          <w:rFonts w:ascii="Times New Roman" w:hAnsi="Times New Roman" w:cs="Times New Roman"/>
          <w:sz w:val="24"/>
          <w:szCs w:val="24"/>
        </w:rPr>
      </w:pPr>
      <w:r w:rsidRPr="00022D5A">
        <w:rPr>
          <w:rFonts w:ascii="Times New Roman" w:hAnsi="Times New Roman" w:cs="Times New Roman"/>
          <w:sz w:val="24"/>
          <w:szCs w:val="24"/>
        </w:rPr>
        <w:t>The Zoning Board of Appeals shall not act upon said special permit until:</w:t>
      </w:r>
    </w:p>
    <w:p w14:paraId="71B66BC4" w14:textId="77777777" w:rsidR="00656FB0" w:rsidRPr="00022D5A" w:rsidRDefault="00656FB0" w:rsidP="00D15146">
      <w:pPr>
        <w:tabs>
          <w:tab w:val="left" w:pos="1440"/>
        </w:tabs>
        <w:spacing w:after="0" w:line="240" w:lineRule="auto"/>
        <w:ind w:left="1440" w:right="720" w:hanging="1440"/>
        <w:jc w:val="both"/>
        <w:rPr>
          <w:rFonts w:ascii="Times New Roman" w:hAnsi="Times New Roman" w:cs="Times New Roman"/>
          <w:sz w:val="24"/>
          <w:szCs w:val="24"/>
        </w:rPr>
      </w:pPr>
      <w:r w:rsidRPr="00022D5A">
        <w:rPr>
          <w:rFonts w:ascii="Times New Roman" w:hAnsi="Times New Roman" w:cs="Times New Roman"/>
          <w:sz w:val="24"/>
          <w:szCs w:val="24"/>
        </w:rPr>
        <w:t xml:space="preserve">a)  Site Plan Approval has been obtained; and </w:t>
      </w:r>
    </w:p>
    <w:p w14:paraId="7E5142F9" w14:textId="77777777" w:rsidR="00656FB0" w:rsidRPr="00022D5A" w:rsidRDefault="00656FB0" w:rsidP="00D15146">
      <w:pPr>
        <w:spacing w:after="60" w:line="240" w:lineRule="auto"/>
        <w:ind w:right="-14"/>
        <w:jc w:val="both"/>
        <w:rPr>
          <w:rFonts w:ascii="Times New Roman" w:hAnsi="Times New Roman" w:cs="Times New Roman"/>
          <w:sz w:val="24"/>
          <w:szCs w:val="24"/>
        </w:rPr>
      </w:pPr>
      <w:r w:rsidRPr="00022D5A">
        <w:rPr>
          <w:rFonts w:ascii="Times New Roman" w:hAnsi="Times New Roman" w:cs="Times New Roman"/>
          <w:sz w:val="24"/>
          <w:szCs w:val="24"/>
        </w:rPr>
        <w:t>b)  Either comments from the Planning Board have been received, or said forty (40) days have elapsed, whichever is sooner.</w:t>
      </w:r>
    </w:p>
    <w:p w14:paraId="5D108FEF" w14:textId="5B031872" w:rsidR="00656FB0" w:rsidRPr="00022D5A" w:rsidRDefault="00656FB0" w:rsidP="00D15146">
      <w:pPr>
        <w:spacing w:after="60" w:line="240" w:lineRule="auto"/>
        <w:ind w:right="-14"/>
        <w:jc w:val="both"/>
        <w:rPr>
          <w:rFonts w:ascii="Times New Roman" w:hAnsi="Times New Roman" w:cs="Times New Roman"/>
          <w:sz w:val="24"/>
          <w:szCs w:val="24"/>
        </w:rPr>
      </w:pPr>
      <w:r w:rsidRPr="00022D5A">
        <w:rPr>
          <w:rFonts w:ascii="Times New Roman" w:hAnsi="Times New Roman" w:cs="Times New Roman"/>
          <w:sz w:val="24"/>
          <w:szCs w:val="24"/>
        </w:rPr>
        <w:t>(4) Departure from the visual scale of single-family development shall be minimized by limiting each multifamily structure to no more than four dwelling units.  The architectural theme of a two-family and/or multifamily structure shall be carried out by use of compatible building materials, color, exterior detailing, bulk, and/or rooflines.  Rigidity in design shall be avoided by variations in building, location, planting, lot coverage, and building materials.</w:t>
      </w:r>
    </w:p>
    <w:p w14:paraId="345DD501" w14:textId="341E64DA" w:rsidR="00656FB0" w:rsidRPr="00022D5A" w:rsidRDefault="00656FB0" w:rsidP="00D15146">
      <w:pPr>
        <w:spacing w:after="60" w:line="240" w:lineRule="auto"/>
        <w:ind w:right="-14"/>
        <w:jc w:val="both"/>
        <w:rPr>
          <w:rFonts w:ascii="Times New Roman" w:hAnsi="Times New Roman" w:cs="Times New Roman"/>
          <w:sz w:val="24"/>
          <w:szCs w:val="24"/>
        </w:rPr>
      </w:pPr>
      <w:r w:rsidRPr="00022D5A">
        <w:rPr>
          <w:rFonts w:ascii="Times New Roman" w:hAnsi="Times New Roman" w:cs="Times New Roman"/>
          <w:sz w:val="24"/>
          <w:szCs w:val="24"/>
        </w:rPr>
        <w:t>(5) No building shall be floodlit.  Drives and parking areas shall be illuminated only by shielded lights not higher than 15 feet.</w:t>
      </w:r>
    </w:p>
    <w:p w14:paraId="2B114132" w14:textId="21292E16" w:rsidR="00656FB0" w:rsidRPr="00022D5A" w:rsidRDefault="00656FB0" w:rsidP="00D15146">
      <w:pPr>
        <w:spacing w:after="60" w:line="240" w:lineRule="auto"/>
        <w:ind w:right="-14"/>
        <w:jc w:val="both"/>
        <w:rPr>
          <w:rFonts w:ascii="Times New Roman" w:hAnsi="Times New Roman" w:cs="Times New Roman"/>
          <w:sz w:val="24"/>
          <w:szCs w:val="24"/>
        </w:rPr>
      </w:pPr>
      <w:r w:rsidRPr="00022D5A">
        <w:rPr>
          <w:rFonts w:ascii="Times New Roman" w:hAnsi="Times New Roman" w:cs="Times New Roman"/>
          <w:sz w:val="24"/>
          <w:szCs w:val="24"/>
        </w:rPr>
        <w:t>(6) The applicant shall submit a 310 CMR 15.000 compliant septic system design approved by the Board of Health with the special permit application</w:t>
      </w:r>
      <w:bookmarkStart w:id="10" w:name="_Hlk64450137"/>
      <w:r w:rsidRPr="00022D5A">
        <w:rPr>
          <w:rFonts w:ascii="Times New Roman" w:hAnsi="Times New Roman" w:cs="Times New Roman"/>
          <w:sz w:val="24"/>
          <w:szCs w:val="24"/>
        </w:rPr>
        <w:t xml:space="preserve">.  </w:t>
      </w:r>
    </w:p>
    <w:bookmarkEnd w:id="10"/>
    <w:p w14:paraId="14093ABE" w14:textId="4146D889" w:rsidR="00E864F3" w:rsidRDefault="00656FB0" w:rsidP="00D15146">
      <w:pPr>
        <w:tabs>
          <w:tab w:val="left" w:pos="810"/>
        </w:tabs>
        <w:spacing w:after="120" w:line="240" w:lineRule="auto"/>
        <w:ind w:right="-14"/>
        <w:jc w:val="both"/>
        <w:rPr>
          <w:rFonts w:ascii="Times New Roman" w:hAnsi="Times New Roman" w:cs="Times New Roman"/>
          <w:sz w:val="24"/>
          <w:szCs w:val="24"/>
        </w:rPr>
      </w:pPr>
      <w:r w:rsidRPr="00022D5A">
        <w:rPr>
          <w:rFonts w:ascii="Times New Roman" w:hAnsi="Times New Roman" w:cs="Times New Roman"/>
          <w:sz w:val="24"/>
          <w:szCs w:val="24"/>
        </w:rPr>
        <w:t>(7) No in-law apartments or accessory dwelling units are allowed in any single-family structure, two-family structure or multi-family structure after development has occurred.</w:t>
      </w:r>
    </w:p>
    <w:p w14:paraId="55EDC4DA" w14:textId="1DA5CB2B" w:rsidR="00454A7E" w:rsidRDefault="00454A7E" w:rsidP="00D15146">
      <w:pPr>
        <w:tabs>
          <w:tab w:val="left" w:pos="810"/>
        </w:tabs>
        <w:spacing w:after="120" w:line="240" w:lineRule="auto"/>
        <w:ind w:right="-14"/>
        <w:jc w:val="both"/>
        <w:rPr>
          <w:rFonts w:ascii="Times New Roman" w:hAnsi="Times New Roman" w:cs="Times New Roman"/>
          <w:sz w:val="24"/>
          <w:szCs w:val="24"/>
        </w:rPr>
      </w:pPr>
    </w:p>
    <w:p w14:paraId="7C7000A4" w14:textId="6FD5937A" w:rsidR="00454A7E" w:rsidRDefault="00454A7E" w:rsidP="00D15146">
      <w:pPr>
        <w:tabs>
          <w:tab w:val="left" w:pos="810"/>
        </w:tabs>
        <w:spacing w:after="120" w:line="240" w:lineRule="auto"/>
        <w:ind w:right="-14"/>
        <w:jc w:val="both"/>
        <w:rPr>
          <w:rFonts w:ascii="Times New Roman" w:hAnsi="Times New Roman" w:cs="Times New Roman"/>
          <w:sz w:val="24"/>
          <w:szCs w:val="24"/>
        </w:rPr>
      </w:pPr>
    </w:p>
    <w:p w14:paraId="6F87B1EB" w14:textId="43C1754A" w:rsidR="00454A7E" w:rsidRDefault="00454A7E" w:rsidP="00D15146">
      <w:pPr>
        <w:tabs>
          <w:tab w:val="left" w:pos="810"/>
        </w:tabs>
        <w:spacing w:after="120" w:line="240" w:lineRule="auto"/>
        <w:ind w:right="-14"/>
        <w:jc w:val="both"/>
        <w:rPr>
          <w:rFonts w:ascii="Times New Roman" w:hAnsi="Times New Roman" w:cs="Times New Roman"/>
          <w:sz w:val="24"/>
          <w:szCs w:val="24"/>
        </w:rPr>
      </w:pPr>
    </w:p>
    <w:p w14:paraId="6FBD6787" w14:textId="77777777" w:rsidR="00454A7E" w:rsidRPr="00022D5A" w:rsidRDefault="00454A7E" w:rsidP="00D15146">
      <w:pPr>
        <w:tabs>
          <w:tab w:val="left" w:pos="810"/>
        </w:tabs>
        <w:spacing w:after="120" w:line="240" w:lineRule="auto"/>
        <w:ind w:right="-14"/>
        <w:jc w:val="both"/>
        <w:rPr>
          <w:rFonts w:ascii="Times New Roman" w:hAnsi="Times New Roman" w:cs="Times New Roman"/>
          <w:sz w:val="24"/>
          <w:szCs w:val="24"/>
        </w:rPr>
      </w:pPr>
    </w:p>
    <w:p w14:paraId="1F8BB6AB" w14:textId="495B0B83" w:rsidR="00656FB0" w:rsidRPr="00022D5A" w:rsidRDefault="00656FB0" w:rsidP="00D15146">
      <w:pPr>
        <w:pStyle w:val="ListParagraph"/>
        <w:pBdr>
          <w:top w:val="nil"/>
          <w:left w:val="nil"/>
          <w:bottom w:val="nil"/>
          <w:right w:val="nil"/>
          <w:between w:val="nil"/>
          <w:bar w:val="nil"/>
        </w:pBdr>
        <w:spacing w:after="60"/>
        <w:ind w:left="0" w:right="720"/>
        <w:jc w:val="both"/>
        <w:rPr>
          <w:b/>
        </w:rPr>
      </w:pPr>
      <w:r w:rsidRPr="00022D5A">
        <w:rPr>
          <w:b/>
        </w:rPr>
        <w:lastRenderedPageBreak/>
        <w:t xml:space="preserve">(C) Single Structure Two-Family Dwelling:  </w:t>
      </w:r>
    </w:p>
    <w:p w14:paraId="4DEB7D36" w14:textId="4F0B9FB7" w:rsidR="00656FB0" w:rsidRPr="00022D5A" w:rsidRDefault="006A0842" w:rsidP="00D15146">
      <w:pPr>
        <w:pStyle w:val="ListParagraph"/>
        <w:tabs>
          <w:tab w:val="left" w:pos="1440"/>
        </w:tabs>
        <w:ind w:left="0" w:right="-14" w:hanging="810"/>
        <w:jc w:val="both"/>
      </w:pPr>
      <w:r w:rsidRPr="00022D5A">
        <w:tab/>
      </w:r>
      <w:r w:rsidR="00656FB0" w:rsidRPr="00022D5A">
        <w:t xml:space="preserve">(1) A single structure comprising a two-family dwelling which   is not part of a Multifamily Development must have at least 150 feet of frontage on an existing public way.  </w:t>
      </w:r>
    </w:p>
    <w:p w14:paraId="5E2F5835" w14:textId="00A8B945" w:rsidR="00656FB0" w:rsidRPr="00022D5A" w:rsidRDefault="00656FB0" w:rsidP="00D15146">
      <w:pPr>
        <w:pStyle w:val="ListParagraph"/>
        <w:numPr>
          <w:ilvl w:val="0"/>
          <w:numId w:val="30"/>
        </w:numPr>
        <w:spacing w:after="120"/>
        <w:ind w:left="360" w:right="720"/>
        <w:contextualSpacing w:val="0"/>
        <w:jc w:val="both"/>
      </w:pPr>
      <w:r w:rsidRPr="00022D5A">
        <w:t>The following lot area density is required: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94"/>
      </w:tblGrid>
      <w:tr w:rsidR="00656FB0" w:rsidRPr="00022D5A" w14:paraId="534301CD" w14:textId="77777777" w:rsidTr="00656FB0">
        <w:tc>
          <w:tcPr>
            <w:tcW w:w="5494" w:type="dxa"/>
            <w:gridSpan w:val="2"/>
            <w:shd w:val="clear" w:color="auto" w:fill="auto"/>
          </w:tcPr>
          <w:p w14:paraId="5957D00E" w14:textId="77777777" w:rsidR="00656FB0" w:rsidRPr="00022D5A" w:rsidRDefault="00656FB0" w:rsidP="00656FB0">
            <w:pPr>
              <w:pStyle w:val="ListParagraph"/>
              <w:ind w:left="0" w:right="720"/>
              <w:rPr>
                <w:b/>
                <w:sz w:val="22"/>
                <w:szCs w:val="22"/>
              </w:rPr>
            </w:pPr>
            <w:r w:rsidRPr="00022D5A">
              <w:rPr>
                <w:b/>
                <w:sz w:val="22"/>
                <w:szCs w:val="22"/>
              </w:rPr>
              <w:t xml:space="preserve">             Density Requirements:  Single Structure</w:t>
            </w:r>
          </w:p>
          <w:p w14:paraId="18D58B05" w14:textId="77777777" w:rsidR="00656FB0" w:rsidRPr="00022D5A" w:rsidRDefault="00656FB0" w:rsidP="00656FB0">
            <w:pPr>
              <w:pStyle w:val="ListParagraph"/>
              <w:ind w:left="0" w:right="720"/>
              <w:rPr>
                <w:b/>
                <w:sz w:val="22"/>
                <w:szCs w:val="22"/>
              </w:rPr>
            </w:pPr>
            <w:r w:rsidRPr="00022D5A">
              <w:rPr>
                <w:b/>
                <w:sz w:val="22"/>
                <w:szCs w:val="22"/>
              </w:rPr>
              <w:t xml:space="preserve">                 Two-Family or Multifamily Dwelling</w:t>
            </w:r>
          </w:p>
        </w:tc>
      </w:tr>
      <w:tr w:rsidR="00656FB0" w:rsidRPr="00022D5A" w14:paraId="264C690A" w14:textId="77777777" w:rsidTr="00656FB0">
        <w:tc>
          <w:tcPr>
            <w:tcW w:w="2700" w:type="dxa"/>
            <w:shd w:val="clear" w:color="auto" w:fill="auto"/>
          </w:tcPr>
          <w:p w14:paraId="4CA8FE26" w14:textId="77777777" w:rsidR="00656FB0" w:rsidRPr="00022D5A" w:rsidRDefault="00656FB0" w:rsidP="00656FB0">
            <w:pPr>
              <w:pStyle w:val="ListParagraph"/>
              <w:ind w:left="0" w:right="720"/>
              <w:jc w:val="center"/>
              <w:rPr>
                <w:sz w:val="22"/>
                <w:szCs w:val="22"/>
              </w:rPr>
            </w:pPr>
            <w:r w:rsidRPr="00022D5A">
              <w:rPr>
                <w:sz w:val="22"/>
                <w:szCs w:val="22"/>
              </w:rPr>
              <w:t>Number of Dwelling Units</w:t>
            </w:r>
          </w:p>
        </w:tc>
        <w:tc>
          <w:tcPr>
            <w:tcW w:w="2794" w:type="dxa"/>
            <w:shd w:val="clear" w:color="auto" w:fill="auto"/>
          </w:tcPr>
          <w:p w14:paraId="0A2AC822" w14:textId="77777777" w:rsidR="00656FB0" w:rsidRPr="00022D5A" w:rsidRDefault="00656FB0" w:rsidP="00656FB0">
            <w:pPr>
              <w:pStyle w:val="ListParagraph"/>
              <w:ind w:left="0" w:right="720"/>
              <w:jc w:val="center"/>
              <w:rPr>
                <w:sz w:val="22"/>
                <w:szCs w:val="22"/>
              </w:rPr>
            </w:pPr>
            <w:r w:rsidRPr="00022D5A">
              <w:rPr>
                <w:sz w:val="22"/>
                <w:szCs w:val="22"/>
              </w:rPr>
              <w:t>Contiguous Upland Lot Area Required</w:t>
            </w:r>
          </w:p>
        </w:tc>
      </w:tr>
      <w:tr w:rsidR="00656FB0" w:rsidRPr="00022D5A" w14:paraId="5CF8018A" w14:textId="77777777" w:rsidTr="00656FB0">
        <w:tc>
          <w:tcPr>
            <w:tcW w:w="2700" w:type="dxa"/>
            <w:shd w:val="clear" w:color="auto" w:fill="auto"/>
          </w:tcPr>
          <w:p w14:paraId="5C66704F" w14:textId="77777777" w:rsidR="00656FB0" w:rsidRPr="00022D5A" w:rsidRDefault="00656FB0" w:rsidP="00656FB0">
            <w:pPr>
              <w:pStyle w:val="ListParagraph"/>
              <w:ind w:left="0" w:right="720"/>
              <w:jc w:val="center"/>
              <w:rPr>
                <w:sz w:val="22"/>
                <w:szCs w:val="22"/>
              </w:rPr>
            </w:pPr>
            <w:r w:rsidRPr="00022D5A">
              <w:rPr>
                <w:sz w:val="22"/>
                <w:szCs w:val="22"/>
              </w:rPr>
              <w:t>2</w:t>
            </w:r>
          </w:p>
        </w:tc>
        <w:tc>
          <w:tcPr>
            <w:tcW w:w="2794" w:type="dxa"/>
            <w:shd w:val="clear" w:color="auto" w:fill="auto"/>
          </w:tcPr>
          <w:p w14:paraId="60EF7212" w14:textId="77777777" w:rsidR="00656FB0" w:rsidRPr="00022D5A" w:rsidRDefault="00656FB0" w:rsidP="00656FB0">
            <w:pPr>
              <w:pStyle w:val="ListParagraph"/>
              <w:ind w:left="0" w:right="720"/>
              <w:jc w:val="center"/>
              <w:rPr>
                <w:sz w:val="22"/>
                <w:szCs w:val="22"/>
              </w:rPr>
            </w:pPr>
            <w:r w:rsidRPr="00022D5A">
              <w:rPr>
                <w:sz w:val="22"/>
                <w:szCs w:val="22"/>
              </w:rPr>
              <w:t>40,000 sf</w:t>
            </w:r>
          </w:p>
        </w:tc>
      </w:tr>
    </w:tbl>
    <w:p w14:paraId="316005A4" w14:textId="77777777" w:rsidR="00656FB0" w:rsidRPr="00022D5A" w:rsidRDefault="00656FB0" w:rsidP="00656FB0">
      <w:pPr>
        <w:pStyle w:val="ListParagraph"/>
        <w:ind w:left="0" w:right="720"/>
        <w:jc w:val="both"/>
        <w:rPr>
          <w:sz w:val="22"/>
          <w:szCs w:val="22"/>
        </w:rPr>
      </w:pPr>
    </w:p>
    <w:p w14:paraId="424D39DE" w14:textId="756B19D1" w:rsidR="00656FB0" w:rsidRPr="000E4827" w:rsidRDefault="00656FB0" w:rsidP="000E4827">
      <w:pPr>
        <w:spacing w:after="120" w:line="240" w:lineRule="auto"/>
        <w:ind w:right="-14"/>
        <w:jc w:val="both"/>
        <w:rPr>
          <w:rFonts w:ascii="Times New Roman" w:hAnsi="Times New Roman" w:cs="Times New Roman"/>
          <w:sz w:val="24"/>
          <w:szCs w:val="24"/>
        </w:rPr>
      </w:pPr>
      <w:r w:rsidRPr="00F219E6">
        <w:rPr>
          <w:rFonts w:ascii="Times New Roman" w:hAnsi="Times New Roman" w:cs="Times New Roman"/>
          <w:sz w:val="24"/>
          <w:szCs w:val="24"/>
        </w:rPr>
        <w:t>(3) The minimum front setback shall be fifty feet (50) feet from the public way, the minimum rear yard shall be forty (40) feet, and the minimum side setback shall be at least thirty (30) feet.  The maximum height shall be 2 ½ stories or forty (40) feet.  Maximum lot coverage (including accessory buildings) shall be 25%.</w:t>
      </w:r>
    </w:p>
    <w:p w14:paraId="68EEF7E7" w14:textId="528795C4" w:rsidR="00656FB0" w:rsidRPr="00FC1429" w:rsidRDefault="00656FB0" w:rsidP="000E4827">
      <w:pPr>
        <w:pStyle w:val="ListParagraph"/>
        <w:pBdr>
          <w:top w:val="nil"/>
          <w:left w:val="nil"/>
          <w:bottom w:val="nil"/>
          <w:right w:val="nil"/>
          <w:between w:val="nil"/>
          <w:bar w:val="nil"/>
        </w:pBdr>
        <w:ind w:left="0" w:right="-14"/>
        <w:jc w:val="both"/>
        <w:rPr>
          <w:b/>
        </w:rPr>
      </w:pPr>
      <w:r w:rsidRPr="00022D5A">
        <w:rPr>
          <w:b/>
        </w:rPr>
        <w:t xml:space="preserve">(D) Multifamily Development: Two-Family or Multifamily Dwellings (more than one </w:t>
      </w:r>
      <w:r w:rsidRPr="00FC1429">
        <w:rPr>
          <w:b/>
        </w:rPr>
        <w:t xml:space="preserve">structure): </w:t>
      </w:r>
    </w:p>
    <w:p w14:paraId="24543CE1" w14:textId="577280B8" w:rsidR="00656FB0" w:rsidRPr="00FC1429" w:rsidRDefault="00656FB0" w:rsidP="00FC1429">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(1) Multifamily Development is defined as more than one, two-family and/or multifamily structures.</w:t>
      </w:r>
      <w:r w:rsidR="00FC1429" w:rsidRPr="00FC1429">
        <w:rPr>
          <w:rFonts w:ascii="Times New Roman" w:hAnsi="Times New Roman" w:cs="Times New Roman"/>
          <w:sz w:val="24"/>
          <w:szCs w:val="24"/>
        </w:rPr>
        <w:t xml:space="preserve"> </w:t>
      </w:r>
    </w:p>
    <w:p w14:paraId="599C26A4" w14:textId="663EB75B" w:rsidR="00656FB0" w:rsidRPr="00FC1429" w:rsidRDefault="00656FB0" w:rsidP="00FC1429">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(2) Multifamily Developments are allowed by special permit from the Zoning Board of Appeals on</w:t>
      </w:r>
      <w:r w:rsidR="00956E30" w:rsidRPr="00FC1429">
        <w:rPr>
          <w:rFonts w:ascii="Times New Roman" w:hAnsi="Times New Roman" w:cs="Times New Roman"/>
          <w:sz w:val="24"/>
          <w:szCs w:val="24"/>
        </w:rPr>
        <w:t xml:space="preserve"> </w:t>
      </w:r>
      <w:r w:rsidRPr="00FC1429">
        <w:rPr>
          <w:rFonts w:ascii="Times New Roman" w:hAnsi="Times New Roman" w:cs="Times New Roman"/>
          <w:sz w:val="24"/>
          <w:szCs w:val="24"/>
        </w:rPr>
        <w:t>a single lot of land under one (1) ownership of not less than ten (10) acres in size which contains 150 feet of frontage on an existing public way.</w:t>
      </w:r>
      <w:r w:rsidR="00FC1429" w:rsidRPr="00FC1429">
        <w:rPr>
          <w:rFonts w:ascii="Times New Roman" w:hAnsi="Times New Roman" w:cs="Times New Roman"/>
          <w:sz w:val="24"/>
          <w:szCs w:val="24"/>
        </w:rPr>
        <w:t xml:space="preserve"> </w:t>
      </w:r>
    </w:p>
    <w:p w14:paraId="0753FDF7" w14:textId="366DF41C" w:rsidR="00656FB0" w:rsidRPr="00FC1429" w:rsidRDefault="00656FB0" w:rsidP="00FC1429">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 xml:space="preserve">(3) Each Multifamily Development must have at least 150 feet of frontage on an existing public way. </w:t>
      </w:r>
    </w:p>
    <w:p w14:paraId="61CF9105" w14:textId="1751B789" w:rsidR="00656FB0" w:rsidRPr="00FC1429" w:rsidRDefault="00656FB0" w:rsidP="00FC1429">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(4) Each Multifamily Development must have at least 150 feet of lot width frontage.</w:t>
      </w:r>
      <w:r w:rsidR="00FC1429" w:rsidRPr="00FC1429">
        <w:rPr>
          <w:rFonts w:ascii="Times New Roman" w:hAnsi="Times New Roman" w:cs="Times New Roman"/>
          <w:sz w:val="24"/>
          <w:szCs w:val="24"/>
        </w:rPr>
        <w:t xml:space="preserve"> </w:t>
      </w:r>
    </w:p>
    <w:p w14:paraId="30D49E89" w14:textId="24E636A7" w:rsidR="00656FB0" w:rsidRPr="00FC1429" w:rsidRDefault="00656FB0" w:rsidP="00FC1429">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(5) Each Multifamily Development must have a lot width of 150 feet of frontage for a distance of 100 feet from the frontage of the public way.</w:t>
      </w:r>
      <w:r w:rsidR="00FC1429" w:rsidRPr="00FC1429">
        <w:rPr>
          <w:rFonts w:ascii="Times New Roman" w:hAnsi="Times New Roman" w:cs="Times New Roman"/>
          <w:sz w:val="24"/>
          <w:szCs w:val="24"/>
        </w:rPr>
        <w:t xml:space="preserve"> </w:t>
      </w:r>
    </w:p>
    <w:p w14:paraId="1A2F9524" w14:textId="32402A1B" w:rsidR="00656FB0" w:rsidRPr="00FC1429" w:rsidRDefault="00656FB0" w:rsidP="00FC1429">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(6) Internal drives are permitted provided they are of sufficient width, suitable grades and adequate construction to provide for the needs of vehicular traffic generated by the site.  There shall be no overnight parking allowed on any internal drive.</w:t>
      </w:r>
      <w:r w:rsidR="00FC1429" w:rsidRPr="00FC1429">
        <w:rPr>
          <w:rFonts w:ascii="Times New Roman" w:hAnsi="Times New Roman" w:cs="Times New Roman"/>
          <w:sz w:val="24"/>
          <w:szCs w:val="24"/>
        </w:rPr>
        <w:t xml:space="preserve"> </w:t>
      </w:r>
    </w:p>
    <w:p w14:paraId="2E79567A" w14:textId="77777777" w:rsidR="00656FB0" w:rsidRPr="00022D5A" w:rsidRDefault="00656FB0" w:rsidP="00956E30">
      <w:pPr>
        <w:pStyle w:val="ListParagraph"/>
        <w:pBdr>
          <w:top w:val="nil"/>
          <w:left w:val="nil"/>
          <w:bottom w:val="nil"/>
          <w:right w:val="nil"/>
          <w:between w:val="nil"/>
          <w:bar w:val="nil"/>
        </w:pBdr>
        <w:ind w:left="0" w:right="-14"/>
        <w:jc w:val="both"/>
      </w:pPr>
      <w:r w:rsidRPr="00022D5A">
        <w:t>(7) Each two-family or multifamily structure within the Multifamily Development must contain the following lot area density:</w:t>
      </w:r>
    </w:p>
    <w:p w14:paraId="7FF75C56" w14:textId="77777777" w:rsidR="00656FB0" w:rsidRPr="00022D5A" w:rsidRDefault="00656FB0" w:rsidP="00956E30">
      <w:pPr>
        <w:pStyle w:val="ListParagraph"/>
        <w:pBdr>
          <w:top w:val="nil"/>
          <w:left w:val="nil"/>
          <w:bottom w:val="nil"/>
          <w:right w:val="nil"/>
          <w:between w:val="nil"/>
          <w:bar w:val="nil"/>
        </w:pBdr>
        <w:ind w:left="1440" w:right="-14" w:hanging="720"/>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240"/>
      </w:tblGrid>
      <w:tr w:rsidR="00656FB0" w:rsidRPr="00022D5A" w14:paraId="2ED5D13E" w14:textId="77777777" w:rsidTr="00656FB0">
        <w:tc>
          <w:tcPr>
            <w:tcW w:w="5940" w:type="dxa"/>
            <w:gridSpan w:val="2"/>
            <w:shd w:val="clear" w:color="auto" w:fill="auto"/>
          </w:tcPr>
          <w:p w14:paraId="4F9E3D29" w14:textId="77777777" w:rsidR="00656FB0" w:rsidRPr="00022D5A" w:rsidRDefault="00656FB0" w:rsidP="00656FB0">
            <w:pPr>
              <w:pStyle w:val="ListParagraph"/>
              <w:ind w:left="0" w:right="720"/>
              <w:jc w:val="center"/>
              <w:rPr>
                <w:b/>
                <w:sz w:val="22"/>
                <w:szCs w:val="22"/>
              </w:rPr>
            </w:pPr>
            <w:r w:rsidRPr="00022D5A">
              <w:rPr>
                <w:b/>
                <w:sz w:val="22"/>
                <w:szCs w:val="22"/>
              </w:rPr>
              <w:t>Density Requirements for each Structure</w:t>
            </w:r>
          </w:p>
          <w:p w14:paraId="049D39B8" w14:textId="77777777" w:rsidR="00656FB0" w:rsidRPr="00022D5A" w:rsidRDefault="00656FB0" w:rsidP="00656FB0">
            <w:pPr>
              <w:pStyle w:val="ListParagraph"/>
              <w:ind w:left="0" w:right="720"/>
              <w:jc w:val="center"/>
              <w:rPr>
                <w:b/>
                <w:sz w:val="22"/>
                <w:szCs w:val="22"/>
              </w:rPr>
            </w:pPr>
            <w:r w:rsidRPr="00022D5A">
              <w:rPr>
                <w:b/>
                <w:sz w:val="22"/>
                <w:szCs w:val="22"/>
              </w:rPr>
              <w:t>comprising a Two-Family or Multifamily</w:t>
            </w:r>
          </w:p>
          <w:p w14:paraId="1EBC09EF" w14:textId="77777777" w:rsidR="00656FB0" w:rsidRPr="00022D5A" w:rsidRDefault="00656FB0" w:rsidP="00656FB0">
            <w:pPr>
              <w:pStyle w:val="ListParagraph"/>
              <w:ind w:left="0" w:right="720"/>
              <w:jc w:val="center"/>
              <w:rPr>
                <w:b/>
                <w:sz w:val="22"/>
                <w:szCs w:val="22"/>
              </w:rPr>
            </w:pPr>
            <w:r w:rsidRPr="00022D5A">
              <w:rPr>
                <w:b/>
                <w:sz w:val="22"/>
                <w:szCs w:val="22"/>
              </w:rPr>
              <w:t>Dwelling within a Multifamily Development</w:t>
            </w:r>
          </w:p>
        </w:tc>
      </w:tr>
      <w:tr w:rsidR="00656FB0" w:rsidRPr="00022D5A" w14:paraId="29AE8799" w14:textId="77777777" w:rsidTr="00656FB0">
        <w:tc>
          <w:tcPr>
            <w:tcW w:w="2700" w:type="dxa"/>
            <w:shd w:val="clear" w:color="auto" w:fill="auto"/>
          </w:tcPr>
          <w:p w14:paraId="5BC912EF" w14:textId="77777777" w:rsidR="00656FB0" w:rsidRPr="00022D5A" w:rsidRDefault="00656FB0" w:rsidP="00656FB0">
            <w:pPr>
              <w:pStyle w:val="ListParagraph"/>
              <w:ind w:left="0" w:right="720"/>
              <w:jc w:val="center"/>
              <w:rPr>
                <w:sz w:val="22"/>
                <w:szCs w:val="22"/>
              </w:rPr>
            </w:pPr>
            <w:r w:rsidRPr="00022D5A">
              <w:rPr>
                <w:sz w:val="22"/>
                <w:szCs w:val="22"/>
              </w:rPr>
              <w:t>Number of Dwelling Units</w:t>
            </w:r>
          </w:p>
        </w:tc>
        <w:tc>
          <w:tcPr>
            <w:tcW w:w="3240" w:type="dxa"/>
            <w:shd w:val="clear" w:color="auto" w:fill="auto"/>
          </w:tcPr>
          <w:p w14:paraId="4BE84BBE" w14:textId="77777777" w:rsidR="00656FB0" w:rsidRPr="00022D5A" w:rsidRDefault="00656FB0" w:rsidP="00656FB0">
            <w:pPr>
              <w:pStyle w:val="ListParagraph"/>
              <w:ind w:left="0" w:right="720"/>
              <w:jc w:val="center"/>
              <w:rPr>
                <w:sz w:val="22"/>
                <w:szCs w:val="22"/>
              </w:rPr>
            </w:pPr>
            <w:r w:rsidRPr="00022D5A">
              <w:rPr>
                <w:sz w:val="22"/>
                <w:szCs w:val="22"/>
              </w:rPr>
              <w:t>Contiguous Upland Lot Area Required</w:t>
            </w:r>
          </w:p>
        </w:tc>
      </w:tr>
      <w:tr w:rsidR="00656FB0" w:rsidRPr="00022D5A" w14:paraId="59DAD123" w14:textId="77777777" w:rsidTr="00656FB0">
        <w:tc>
          <w:tcPr>
            <w:tcW w:w="2700" w:type="dxa"/>
            <w:shd w:val="clear" w:color="auto" w:fill="auto"/>
          </w:tcPr>
          <w:p w14:paraId="2794CEAD" w14:textId="77777777" w:rsidR="00656FB0" w:rsidRPr="00022D5A" w:rsidRDefault="00656FB0" w:rsidP="00656FB0">
            <w:pPr>
              <w:pStyle w:val="ListParagraph"/>
              <w:ind w:left="0" w:right="720"/>
              <w:jc w:val="center"/>
              <w:rPr>
                <w:sz w:val="22"/>
                <w:szCs w:val="22"/>
              </w:rPr>
            </w:pPr>
            <w:r w:rsidRPr="00022D5A">
              <w:rPr>
                <w:sz w:val="22"/>
                <w:szCs w:val="22"/>
              </w:rPr>
              <w:t>2</w:t>
            </w:r>
          </w:p>
        </w:tc>
        <w:tc>
          <w:tcPr>
            <w:tcW w:w="3240" w:type="dxa"/>
            <w:shd w:val="clear" w:color="auto" w:fill="auto"/>
          </w:tcPr>
          <w:p w14:paraId="12C99160" w14:textId="77777777" w:rsidR="00656FB0" w:rsidRPr="00022D5A" w:rsidRDefault="00656FB0" w:rsidP="00656FB0">
            <w:pPr>
              <w:pStyle w:val="ListParagraph"/>
              <w:ind w:left="0" w:right="720"/>
              <w:jc w:val="center"/>
              <w:rPr>
                <w:sz w:val="22"/>
                <w:szCs w:val="22"/>
              </w:rPr>
            </w:pPr>
            <w:r w:rsidRPr="00022D5A">
              <w:rPr>
                <w:sz w:val="22"/>
                <w:szCs w:val="22"/>
              </w:rPr>
              <w:t>80,000 sf</w:t>
            </w:r>
          </w:p>
        </w:tc>
      </w:tr>
      <w:tr w:rsidR="00656FB0" w:rsidRPr="00022D5A" w14:paraId="1A1901AB" w14:textId="77777777" w:rsidTr="00656FB0">
        <w:tc>
          <w:tcPr>
            <w:tcW w:w="2700" w:type="dxa"/>
            <w:shd w:val="clear" w:color="auto" w:fill="auto"/>
          </w:tcPr>
          <w:p w14:paraId="3A960D92" w14:textId="77777777" w:rsidR="00656FB0" w:rsidRPr="00022D5A" w:rsidRDefault="00656FB0" w:rsidP="00656FB0">
            <w:pPr>
              <w:pStyle w:val="ListParagraph"/>
              <w:ind w:left="0" w:right="720"/>
              <w:jc w:val="center"/>
              <w:rPr>
                <w:sz w:val="22"/>
                <w:szCs w:val="22"/>
              </w:rPr>
            </w:pPr>
            <w:r w:rsidRPr="00022D5A">
              <w:rPr>
                <w:sz w:val="22"/>
                <w:szCs w:val="22"/>
              </w:rPr>
              <w:t>3</w:t>
            </w:r>
          </w:p>
        </w:tc>
        <w:tc>
          <w:tcPr>
            <w:tcW w:w="3240" w:type="dxa"/>
            <w:shd w:val="clear" w:color="auto" w:fill="auto"/>
          </w:tcPr>
          <w:p w14:paraId="29937C6C" w14:textId="77777777" w:rsidR="00656FB0" w:rsidRPr="00022D5A" w:rsidRDefault="00656FB0" w:rsidP="00656FB0">
            <w:pPr>
              <w:pStyle w:val="ListParagraph"/>
              <w:ind w:left="0" w:right="720"/>
              <w:jc w:val="center"/>
              <w:rPr>
                <w:sz w:val="22"/>
                <w:szCs w:val="22"/>
              </w:rPr>
            </w:pPr>
            <w:r w:rsidRPr="00022D5A">
              <w:rPr>
                <w:sz w:val="22"/>
                <w:szCs w:val="22"/>
              </w:rPr>
              <w:t>120,000 sf</w:t>
            </w:r>
          </w:p>
        </w:tc>
      </w:tr>
      <w:tr w:rsidR="00656FB0" w:rsidRPr="00022D5A" w14:paraId="5D955874" w14:textId="77777777" w:rsidTr="00656FB0">
        <w:tc>
          <w:tcPr>
            <w:tcW w:w="2700" w:type="dxa"/>
            <w:shd w:val="clear" w:color="auto" w:fill="auto"/>
          </w:tcPr>
          <w:p w14:paraId="4C61CD12" w14:textId="77777777" w:rsidR="00656FB0" w:rsidRPr="00022D5A" w:rsidRDefault="00656FB0" w:rsidP="00656FB0">
            <w:pPr>
              <w:pStyle w:val="ListParagraph"/>
              <w:ind w:left="0" w:right="720"/>
              <w:jc w:val="center"/>
              <w:rPr>
                <w:sz w:val="22"/>
                <w:szCs w:val="22"/>
              </w:rPr>
            </w:pPr>
            <w:r w:rsidRPr="00022D5A">
              <w:rPr>
                <w:sz w:val="22"/>
                <w:szCs w:val="22"/>
              </w:rPr>
              <w:t>4</w:t>
            </w:r>
          </w:p>
        </w:tc>
        <w:tc>
          <w:tcPr>
            <w:tcW w:w="3240" w:type="dxa"/>
            <w:shd w:val="clear" w:color="auto" w:fill="auto"/>
          </w:tcPr>
          <w:p w14:paraId="5F04FE1C" w14:textId="77777777" w:rsidR="00656FB0" w:rsidRPr="00022D5A" w:rsidRDefault="00656FB0" w:rsidP="00656FB0">
            <w:pPr>
              <w:pStyle w:val="ListParagraph"/>
              <w:ind w:left="0" w:right="720"/>
              <w:jc w:val="center"/>
              <w:rPr>
                <w:sz w:val="22"/>
                <w:szCs w:val="22"/>
              </w:rPr>
            </w:pPr>
            <w:r w:rsidRPr="00022D5A">
              <w:rPr>
                <w:sz w:val="22"/>
                <w:szCs w:val="22"/>
              </w:rPr>
              <w:t>160,000 sf</w:t>
            </w:r>
          </w:p>
        </w:tc>
      </w:tr>
    </w:tbl>
    <w:p w14:paraId="456F43A4" w14:textId="77777777" w:rsidR="00656FB0" w:rsidRPr="00022D5A" w:rsidRDefault="00656FB0" w:rsidP="00656FB0">
      <w:pPr>
        <w:pStyle w:val="ListParagraph"/>
        <w:ind w:left="0"/>
      </w:pPr>
    </w:p>
    <w:p w14:paraId="2A461F19" w14:textId="4C892D29" w:rsidR="00656FB0" w:rsidRPr="00FC1429" w:rsidRDefault="00656FB0" w:rsidP="00FC1429">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(8) Each two-family or multifamily structure within the multifamily development must have 150 feet of frontage on a public way or internal drive within the exclusive use areas as required under sub-section D(12).</w:t>
      </w:r>
      <w:r w:rsidR="00FC1429" w:rsidRPr="00FC1429">
        <w:rPr>
          <w:rFonts w:ascii="Times New Roman" w:hAnsi="Times New Roman" w:cs="Times New Roman"/>
          <w:sz w:val="24"/>
          <w:szCs w:val="24"/>
        </w:rPr>
        <w:t xml:space="preserve"> </w:t>
      </w:r>
    </w:p>
    <w:p w14:paraId="4F272B26" w14:textId="77777777" w:rsidR="00454A7E" w:rsidRDefault="00656FB0" w:rsidP="00FC1429">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 xml:space="preserve">(9) The minimum front setback shall be fifty feet (50) feet from the public way or internal drive, the minimum rear setback shall be seventy-five (75) feet, and the minimum side setback shall be fifty (50) feet.  </w:t>
      </w:r>
    </w:p>
    <w:p w14:paraId="7C378FBC" w14:textId="5039A977" w:rsidR="00656FB0" w:rsidRPr="00FC1429" w:rsidRDefault="00656FB0" w:rsidP="00FC1429">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lastRenderedPageBreak/>
        <w:t>The minimum distance between each two-family or multifamily structure within the Multifamily Development shall be sixty (60) feet.  The maximum height shall be 2 ½ stories or forty (40) feet.  Maximum lot coverage (including accessory buildings) shall be 25%.</w:t>
      </w:r>
    </w:p>
    <w:p w14:paraId="4F42EC1D" w14:textId="62CC078F" w:rsidR="00656FB0" w:rsidRPr="00FC1429" w:rsidRDefault="00656FB0" w:rsidP="00FC1429">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(10) There shall be two and one-half (2 ½) parking spaces per dwelling unit.  Each parking space shall be, at a minimum, 9 feet by 18 feet.  Required parking spaces may not be sited on any internal drive.</w:t>
      </w:r>
      <w:r w:rsidR="00FC1429" w:rsidRPr="00FC1429">
        <w:rPr>
          <w:rFonts w:ascii="Times New Roman" w:hAnsi="Times New Roman" w:cs="Times New Roman"/>
          <w:sz w:val="24"/>
          <w:szCs w:val="24"/>
        </w:rPr>
        <w:t xml:space="preserve"> </w:t>
      </w:r>
    </w:p>
    <w:p w14:paraId="363A22CA" w14:textId="7BC532A0" w:rsidR="00656FB0" w:rsidRPr="00FC1429" w:rsidRDefault="00656FB0" w:rsidP="00FC1429">
      <w:pPr>
        <w:spacing w:after="60" w:line="240" w:lineRule="auto"/>
        <w:ind w:right="-14"/>
        <w:jc w:val="both"/>
        <w:rPr>
          <w:rFonts w:ascii="Times New Roman" w:hAnsi="Times New Roman" w:cs="Times New Roman"/>
          <w:sz w:val="24"/>
          <w:szCs w:val="24"/>
        </w:rPr>
      </w:pPr>
      <w:r w:rsidRPr="00FC1429">
        <w:rPr>
          <w:rFonts w:ascii="Times New Roman" w:hAnsi="Times New Roman" w:cs="Times New Roman"/>
          <w:sz w:val="24"/>
          <w:szCs w:val="24"/>
        </w:rPr>
        <w:t>(11) There shall be a fifty (50) foot vegetated buffer between the Multifamily Development and abutting properties that are not part of the development.  Said vegetated buffer area shall be maintained as a vegetated buffer area free of parking, structures, or drives, including any internal drives and any changes in its natural state shall require approval by the special permit granting authority.</w:t>
      </w:r>
      <w:r w:rsidR="00FC1429" w:rsidRPr="00FC1429">
        <w:rPr>
          <w:rFonts w:ascii="Times New Roman" w:hAnsi="Times New Roman" w:cs="Times New Roman"/>
          <w:sz w:val="24"/>
          <w:szCs w:val="24"/>
        </w:rPr>
        <w:t xml:space="preserve"> </w:t>
      </w:r>
    </w:p>
    <w:p w14:paraId="3A77AFA4" w14:textId="6FE12FBE" w:rsidR="00656FB0" w:rsidRPr="00FC1429" w:rsidRDefault="00656FB0" w:rsidP="00E864F3">
      <w:pPr>
        <w:pStyle w:val="ListParagraph"/>
        <w:pBdr>
          <w:top w:val="nil"/>
          <w:left w:val="nil"/>
          <w:bottom w:val="nil"/>
          <w:right w:val="nil"/>
          <w:between w:val="nil"/>
          <w:bar w:val="nil"/>
        </w:pBdr>
        <w:spacing w:after="60"/>
        <w:ind w:left="0" w:right="-14"/>
        <w:jc w:val="both"/>
      </w:pPr>
      <w:r w:rsidRPr="00FC1429">
        <w:t>(12) Each application for a Multifamily Development must provide a “Concept Plan” depicting exclusive use areas for each dwelling so that the Board of Appeals may determine that adequate land exists for the use and enjoyment of residents.  Exclusive use areas shall be depicted as dashed lines on the plan.</w:t>
      </w:r>
    </w:p>
    <w:p w14:paraId="1C9A0537" w14:textId="77777777" w:rsidR="00656FB0" w:rsidRPr="00022D5A" w:rsidRDefault="00656FB0" w:rsidP="00956E30">
      <w:pPr>
        <w:spacing w:after="0" w:line="240" w:lineRule="auto"/>
        <w:ind w:left="720" w:firstLine="720"/>
        <w:jc w:val="both"/>
        <w:rPr>
          <w:rStyle w:val="PageNumber"/>
          <w:rFonts w:ascii="Times New Roman" w:hAnsi="Times New Roman" w:cs="Times New Roman"/>
          <w:sz w:val="24"/>
          <w:szCs w:val="24"/>
        </w:rPr>
      </w:pPr>
      <w:r w:rsidRPr="00022D5A">
        <w:rPr>
          <w:rStyle w:val="PageNumber"/>
          <w:rFonts w:ascii="Times New Roman" w:hAnsi="Times New Roman" w:cs="Times New Roman"/>
          <w:sz w:val="24"/>
          <w:szCs w:val="24"/>
        </w:rPr>
        <w:t>Proposed by the Board of Selectmen</w:t>
      </w:r>
    </w:p>
    <w:p w14:paraId="5BC6D244" w14:textId="77777777" w:rsidR="00656FB0" w:rsidRPr="00FC1429" w:rsidRDefault="00656FB0" w:rsidP="00956E30">
      <w:pPr>
        <w:spacing w:after="0" w:line="240" w:lineRule="auto"/>
        <w:ind w:left="720" w:firstLine="720"/>
        <w:jc w:val="both"/>
        <w:rPr>
          <w:rStyle w:val="PageNumber"/>
          <w:rFonts w:ascii="Times New Roman" w:hAnsi="Times New Roman" w:cs="Times New Roman"/>
          <w:sz w:val="24"/>
          <w:szCs w:val="24"/>
        </w:rPr>
      </w:pPr>
      <w:r w:rsidRPr="00FC1429">
        <w:rPr>
          <w:rStyle w:val="PageNumber"/>
          <w:rFonts w:ascii="Times New Roman" w:hAnsi="Times New Roman" w:cs="Times New Roman"/>
          <w:sz w:val="24"/>
          <w:szCs w:val="24"/>
        </w:rPr>
        <w:t>There was no recommendation from the Planning Board</w:t>
      </w:r>
    </w:p>
    <w:p w14:paraId="757D58E3" w14:textId="77777777" w:rsidR="00656FB0" w:rsidRPr="00022D5A" w:rsidRDefault="00656FB0" w:rsidP="00956E30">
      <w:pPr>
        <w:spacing w:after="0" w:line="240" w:lineRule="auto"/>
        <w:ind w:left="720" w:firstLine="720"/>
        <w:jc w:val="both"/>
        <w:rPr>
          <w:rStyle w:val="PageNumber"/>
          <w:rFonts w:ascii="Times New Roman" w:hAnsi="Times New Roman" w:cs="Times New Roman"/>
          <w:b/>
          <w:bCs/>
          <w:sz w:val="24"/>
          <w:szCs w:val="24"/>
        </w:rPr>
      </w:pPr>
      <w:r w:rsidRPr="00022D5A">
        <w:rPr>
          <w:rStyle w:val="PageNumber"/>
          <w:rFonts w:ascii="Times New Roman" w:hAnsi="Times New Roman" w:cs="Times New Roman"/>
          <w:b/>
          <w:bCs/>
          <w:sz w:val="24"/>
          <w:szCs w:val="24"/>
        </w:rPr>
        <w:t>Passed Over</w:t>
      </w:r>
    </w:p>
    <w:p w14:paraId="64C7E2AA" w14:textId="77777777" w:rsidR="00656FB0" w:rsidRPr="00022D5A" w:rsidRDefault="00656FB0" w:rsidP="00656FB0">
      <w:pPr>
        <w:spacing w:after="0" w:line="240" w:lineRule="auto"/>
        <w:ind w:right="-7"/>
        <w:jc w:val="both"/>
        <w:rPr>
          <w:rStyle w:val="PageNumber"/>
          <w:rFonts w:ascii="Times New Roman" w:hAnsi="Times New Roman" w:cs="Times New Roman"/>
          <w:sz w:val="24"/>
          <w:szCs w:val="24"/>
        </w:rPr>
      </w:pPr>
    </w:p>
    <w:p w14:paraId="634F8AAB" w14:textId="285E680D" w:rsidR="00656FB0" w:rsidRPr="00022D5A" w:rsidRDefault="00656FB0" w:rsidP="00956E30">
      <w:pPr>
        <w:tabs>
          <w:tab w:val="left" w:pos="720"/>
          <w:tab w:val="left" w:pos="1440"/>
        </w:tabs>
        <w:spacing w:after="120" w:line="240" w:lineRule="auto"/>
        <w:ind w:left="1440" w:hanging="1440"/>
        <w:jc w:val="both"/>
        <w:rPr>
          <w:rFonts w:ascii="Times New Roman" w:hAnsi="Times New Roman" w:cs="Times New Roman"/>
          <w:sz w:val="24"/>
          <w:szCs w:val="24"/>
          <w:lang w:bidi="en-US"/>
        </w:rPr>
      </w:pPr>
      <w:r w:rsidRPr="00022D5A">
        <w:rPr>
          <w:rFonts w:ascii="Times New Roman" w:hAnsi="Times New Roman" w:cs="Times New Roman"/>
          <w:sz w:val="24"/>
          <w:szCs w:val="24"/>
          <w:lang w:bidi="en-US"/>
        </w:rPr>
        <w:t>ARTICLE 49</w:t>
      </w:r>
      <w:r w:rsidRPr="00022D5A">
        <w:rPr>
          <w:rFonts w:ascii="Times New Roman" w:hAnsi="Times New Roman" w:cs="Times New Roman"/>
          <w:i/>
          <w:iCs/>
          <w:sz w:val="24"/>
          <w:szCs w:val="24"/>
          <w:lang w:bidi="en-US"/>
        </w:rPr>
        <w:tab/>
      </w:r>
      <w:r w:rsidRPr="00022D5A">
        <w:rPr>
          <w:rFonts w:ascii="Times New Roman" w:hAnsi="Times New Roman" w:cs="Times New Roman"/>
          <w:sz w:val="24"/>
          <w:szCs w:val="24"/>
          <w:lang w:bidi="en-US"/>
        </w:rPr>
        <w:t>Voted  to amend Chapter 167-7 (Zoning – Schedule of Use Regulations) from:</w:t>
      </w:r>
    </w:p>
    <w:tbl>
      <w:tblPr>
        <w:tblW w:w="54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60"/>
        <w:gridCol w:w="540"/>
        <w:gridCol w:w="540"/>
        <w:gridCol w:w="540"/>
        <w:gridCol w:w="540"/>
        <w:gridCol w:w="450"/>
      </w:tblGrid>
      <w:tr w:rsidR="00656FB0" w:rsidRPr="00022D5A" w14:paraId="3DDB561D" w14:textId="77777777" w:rsidTr="00656FB0">
        <w:tc>
          <w:tcPr>
            <w:tcW w:w="630" w:type="dxa"/>
            <w:shd w:val="clear" w:color="auto" w:fill="auto"/>
          </w:tcPr>
          <w:p w14:paraId="7D87A612"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bidi="en-US"/>
              </w:rPr>
            </w:pPr>
            <w:r w:rsidRPr="00022D5A">
              <w:rPr>
                <w:rFonts w:ascii="Times New Roman" w:hAnsi="Times New Roman" w:cs="Times New Roman"/>
                <w:b/>
                <w:lang w:bidi="en-US"/>
              </w:rPr>
              <w:t>Use</w:t>
            </w:r>
          </w:p>
        </w:tc>
        <w:tc>
          <w:tcPr>
            <w:tcW w:w="2160" w:type="dxa"/>
            <w:shd w:val="clear" w:color="auto" w:fill="auto"/>
          </w:tcPr>
          <w:p w14:paraId="57FB0C94"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bidi="en-US"/>
              </w:rPr>
            </w:pPr>
          </w:p>
        </w:tc>
        <w:tc>
          <w:tcPr>
            <w:tcW w:w="540" w:type="dxa"/>
            <w:shd w:val="clear" w:color="auto" w:fill="auto"/>
          </w:tcPr>
          <w:p w14:paraId="551E7656"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AR</w:t>
            </w:r>
          </w:p>
        </w:tc>
        <w:tc>
          <w:tcPr>
            <w:tcW w:w="540" w:type="dxa"/>
            <w:shd w:val="clear" w:color="auto" w:fill="auto"/>
          </w:tcPr>
          <w:p w14:paraId="0CAEA2A7"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B</w:t>
            </w:r>
          </w:p>
        </w:tc>
        <w:tc>
          <w:tcPr>
            <w:tcW w:w="540" w:type="dxa"/>
            <w:shd w:val="clear" w:color="auto" w:fill="auto"/>
          </w:tcPr>
          <w:p w14:paraId="22A2993E"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I</w:t>
            </w:r>
          </w:p>
        </w:tc>
        <w:tc>
          <w:tcPr>
            <w:tcW w:w="540" w:type="dxa"/>
            <w:shd w:val="clear" w:color="auto" w:fill="auto"/>
          </w:tcPr>
          <w:p w14:paraId="52DD9851"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I-2</w:t>
            </w:r>
          </w:p>
        </w:tc>
        <w:tc>
          <w:tcPr>
            <w:tcW w:w="450" w:type="dxa"/>
            <w:shd w:val="clear" w:color="auto" w:fill="auto"/>
          </w:tcPr>
          <w:p w14:paraId="1A294F7E"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C</w:t>
            </w:r>
          </w:p>
        </w:tc>
      </w:tr>
      <w:tr w:rsidR="00656FB0" w:rsidRPr="00022D5A" w14:paraId="534B4546" w14:textId="77777777" w:rsidTr="00656FB0">
        <w:trPr>
          <w:trHeight w:val="575"/>
        </w:trPr>
        <w:tc>
          <w:tcPr>
            <w:tcW w:w="630" w:type="dxa"/>
            <w:shd w:val="clear" w:color="auto" w:fill="auto"/>
          </w:tcPr>
          <w:p w14:paraId="22835900"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bidi="en-US"/>
              </w:rPr>
            </w:pPr>
          </w:p>
        </w:tc>
        <w:tc>
          <w:tcPr>
            <w:tcW w:w="2160" w:type="dxa"/>
            <w:shd w:val="clear" w:color="auto" w:fill="auto"/>
          </w:tcPr>
          <w:p w14:paraId="23FA0CE6" w14:textId="77777777" w:rsidR="00656FB0" w:rsidRPr="00022D5A" w:rsidRDefault="00656FB0" w:rsidP="00656FB0">
            <w:pPr>
              <w:autoSpaceDE w:val="0"/>
              <w:autoSpaceDN w:val="0"/>
              <w:adjustRightInd w:val="0"/>
              <w:spacing w:line="240" w:lineRule="atLeast"/>
              <w:rPr>
                <w:rFonts w:ascii="Times New Roman" w:hAnsi="Times New Roman" w:cs="Times New Roman"/>
              </w:rPr>
            </w:pPr>
            <w:r w:rsidRPr="00022D5A">
              <w:rPr>
                <w:rFonts w:ascii="Times New Roman" w:hAnsi="Times New Roman" w:cs="Times New Roman"/>
              </w:rPr>
              <w:t xml:space="preserve">Marijuana Establishment [See § 167- D(15)] </w:t>
            </w:r>
            <w:r w:rsidRPr="00022D5A">
              <w:rPr>
                <w:rFonts w:ascii="Times New Roman" w:hAnsi="Times New Roman" w:cs="Times New Roman"/>
                <w:b/>
                <w:bCs/>
              </w:rPr>
              <w:t xml:space="preserve">[Added 05-08-17 ATM, Art. 48] </w:t>
            </w:r>
          </w:p>
        </w:tc>
        <w:tc>
          <w:tcPr>
            <w:tcW w:w="540" w:type="dxa"/>
            <w:shd w:val="clear" w:color="auto" w:fill="auto"/>
          </w:tcPr>
          <w:p w14:paraId="4ACD9A5D"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N</w:t>
            </w:r>
          </w:p>
        </w:tc>
        <w:tc>
          <w:tcPr>
            <w:tcW w:w="540" w:type="dxa"/>
            <w:shd w:val="clear" w:color="auto" w:fill="auto"/>
          </w:tcPr>
          <w:p w14:paraId="4CA7AE36"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N</w:t>
            </w:r>
          </w:p>
        </w:tc>
        <w:tc>
          <w:tcPr>
            <w:tcW w:w="540" w:type="dxa"/>
            <w:shd w:val="clear" w:color="auto" w:fill="auto"/>
          </w:tcPr>
          <w:p w14:paraId="57D331F2"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SP</w:t>
            </w:r>
          </w:p>
        </w:tc>
        <w:tc>
          <w:tcPr>
            <w:tcW w:w="540" w:type="dxa"/>
            <w:shd w:val="clear" w:color="auto" w:fill="auto"/>
          </w:tcPr>
          <w:p w14:paraId="5C2FF312"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N</w:t>
            </w:r>
          </w:p>
        </w:tc>
        <w:tc>
          <w:tcPr>
            <w:tcW w:w="450" w:type="dxa"/>
            <w:shd w:val="clear" w:color="auto" w:fill="auto"/>
          </w:tcPr>
          <w:p w14:paraId="368CD16E"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N</w:t>
            </w:r>
          </w:p>
        </w:tc>
      </w:tr>
    </w:tbl>
    <w:p w14:paraId="09AD5FE1" w14:textId="77777777" w:rsidR="00656FB0" w:rsidRPr="00022D5A" w:rsidRDefault="00656FB0" w:rsidP="00656FB0">
      <w:pPr>
        <w:pStyle w:val="z-TopofForm"/>
        <w:rPr>
          <w:sz w:val="22"/>
          <w:szCs w:val="22"/>
        </w:rPr>
      </w:pPr>
    </w:p>
    <w:p w14:paraId="5B43FF39" w14:textId="77777777" w:rsidR="00656FB0" w:rsidRPr="00022D5A" w:rsidRDefault="00656FB0" w:rsidP="00656FB0">
      <w:pPr>
        <w:pStyle w:val="z-TopofForm"/>
        <w:spacing w:after="60"/>
        <w:ind w:left="720" w:firstLine="720"/>
        <w:rPr>
          <w:sz w:val="22"/>
          <w:szCs w:val="22"/>
        </w:rPr>
      </w:pPr>
      <w:r w:rsidRPr="00022D5A">
        <w:rPr>
          <w:sz w:val="22"/>
          <w:szCs w:val="22"/>
        </w:rPr>
        <w:t>To:</w:t>
      </w:r>
    </w:p>
    <w:tbl>
      <w:tblPr>
        <w:tblW w:w="54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60"/>
        <w:gridCol w:w="540"/>
        <w:gridCol w:w="540"/>
        <w:gridCol w:w="540"/>
        <w:gridCol w:w="540"/>
        <w:gridCol w:w="450"/>
      </w:tblGrid>
      <w:tr w:rsidR="00656FB0" w:rsidRPr="00022D5A" w14:paraId="3940C120" w14:textId="77777777" w:rsidTr="00656FB0">
        <w:tc>
          <w:tcPr>
            <w:tcW w:w="630" w:type="dxa"/>
            <w:shd w:val="clear" w:color="auto" w:fill="auto"/>
          </w:tcPr>
          <w:p w14:paraId="5AA3084B"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bidi="en-US"/>
              </w:rPr>
            </w:pPr>
            <w:r w:rsidRPr="00022D5A">
              <w:rPr>
                <w:rFonts w:ascii="Times New Roman" w:hAnsi="Times New Roman" w:cs="Times New Roman"/>
                <w:b/>
                <w:lang w:bidi="en-US"/>
              </w:rPr>
              <w:t>Use</w:t>
            </w:r>
          </w:p>
        </w:tc>
        <w:tc>
          <w:tcPr>
            <w:tcW w:w="2160" w:type="dxa"/>
            <w:shd w:val="clear" w:color="auto" w:fill="auto"/>
          </w:tcPr>
          <w:p w14:paraId="3B82163D"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bidi="en-US"/>
              </w:rPr>
            </w:pPr>
          </w:p>
        </w:tc>
        <w:tc>
          <w:tcPr>
            <w:tcW w:w="540" w:type="dxa"/>
            <w:shd w:val="clear" w:color="auto" w:fill="auto"/>
          </w:tcPr>
          <w:p w14:paraId="089BF8B5"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AR</w:t>
            </w:r>
          </w:p>
        </w:tc>
        <w:tc>
          <w:tcPr>
            <w:tcW w:w="540" w:type="dxa"/>
            <w:shd w:val="clear" w:color="auto" w:fill="auto"/>
          </w:tcPr>
          <w:p w14:paraId="62A0E35C"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B</w:t>
            </w:r>
          </w:p>
        </w:tc>
        <w:tc>
          <w:tcPr>
            <w:tcW w:w="540" w:type="dxa"/>
            <w:shd w:val="clear" w:color="auto" w:fill="auto"/>
          </w:tcPr>
          <w:p w14:paraId="513F35AF"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I</w:t>
            </w:r>
          </w:p>
        </w:tc>
        <w:tc>
          <w:tcPr>
            <w:tcW w:w="540" w:type="dxa"/>
            <w:shd w:val="clear" w:color="auto" w:fill="auto"/>
          </w:tcPr>
          <w:p w14:paraId="00FB5EAF"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I-2</w:t>
            </w:r>
          </w:p>
        </w:tc>
        <w:tc>
          <w:tcPr>
            <w:tcW w:w="450" w:type="dxa"/>
            <w:shd w:val="clear" w:color="auto" w:fill="auto"/>
          </w:tcPr>
          <w:p w14:paraId="466C0676"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lang w:bidi="en-US"/>
              </w:rPr>
            </w:pPr>
            <w:r w:rsidRPr="00022D5A">
              <w:rPr>
                <w:rFonts w:ascii="Times New Roman" w:hAnsi="Times New Roman" w:cs="Times New Roman"/>
                <w:b/>
                <w:lang w:bidi="en-US"/>
              </w:rPr>
              <w:t>C</w:t>
            </w:r>
          </w:p>
        </w:tc>
      </w:tr>
      <w:tr w:rsidR="00656FB0" w:rsidRPr="00022D5A" w14:paraId="10A28364" w14:textId="77777777" w:rsidTr="00656FB0">
        <w:tc>
          <w:tcPr>
            <w:tcW w:w="630" w:type="dxa"/>
            <w:shd w:val="clear" w:color="auto" w:fill="auto"/>
          </w:tcPr>
          <w:p w14:paraId="043DA8EB"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bidi="en-US"/>
              </w:rPr>
            </w:pPr>
          </w:p>
        </w:tc>
        <w:tc>
          <w:tcPr>
            <w:tcW w:w="2160" w:type="dxa"/>
            <w:shd w:val="clear" w:color="auto" w:fill="auto"/>
          </w:tcPr>
          <w:p w14:paraId="4C85ED01" w14:textId="77777777" w:rsidR="00656FB0" w:rsidRPr="00022D5A" w:rsidRDefault="00656FB0" w:rsidP="00656FB0">
            <w:pPr>
              <w:autoSpaceDE w:val="0"/>
              <w:autoSpaceDN w:val="0"/>
              <w:adjustRightInd w:val="0"/>
              <w:spacing w:line="240" w:lineRule="atLeast"/>
              <w:rPr>
                <w:rFonts w:ascii="Times New Roman" w:hAnsi="Times New Roman" w:cs="Times New Roman"/>
              </w:rPr>
            </w:pPr>
            <w:r w:rsidRPr="00022D5A">
              <w:rPr>
                <w:rFonts w:ascii="Times New Roman" w:hAnsi="Times New Roman" w:cs="Times New Roman"/>
              </w:rPr>
              <w:t xml:space="preserve">Marijuana Establishment [See § 167- D(15)] </w:t>
            </w:r>
            <w:r w:rsidRPr="00022D5A">
              <w:rPr>
                <w:rFonts w:ascii="Times New Roman" w:hAnsi="Times New Roman" w:cs="Times New Roman"/>
                <w:b/>
                <w:bCs/>
              </w:rPr>
              <w:t>[Added 05-08-17 ATM, Art. 48]</w:t>
            </w:r>
          </w:p>
        </w:tc>
        <w:tc>
          <w:tcPr>
            <w:tcW w:w="540" w:type="dxa"/>
            <w:shd w:val="clear" w:color="auto" w:fill="auto"/>
          </w:tcPr>
          <w:p w14:paraId="48E20A97"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N</w:t>
            </w:r>
          </w:p>
        </w:tc>
        <w:tc>
          <w:tcPr>
            <w:tcW w:w="540" w:type="dxa"/>
            <w:shd w:val="clear" w:color="auto" w:fill="auto"/>
          </w:tcPr>
          <w:p w14:paraId="22BD2AC8"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SP</w:t>
            </w:r>
          </w:p>
        </w:tc>
        <w:tc>
          <w:tcPr>
            <w:tcW w:w="540" w:type="dxa"/>
            <w:shd w:val="clear" w:color="auto" w:fill="auto"/>
          </w:tcPr>
          <w:p w14:paraId="4E1F1206"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SP</w:t>
            </w:r>
          </w:p>
        </w:tc>
        <w:tc>
          <w:tcPr>
            <w:tcW w:w="540" w:type="dxa"/>
            <w:shd w:val="clear" w:color="auto" w:fill="auto"/>
          </w:tcPr>
          <w:p w14:paraId="19034214"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N</w:t>
            </w:r>
          </w:p>
        </w:tc>
        <w:tc>
          <w:tcPr>
            <w:tcW w:w="450" w:type="dxa"/>
            <w:shd w:val="clear" w:color="auto" w:fill="auto"/>
          </w:tcPr>
          <w:p w14:paraId="2D0AC133" w14:textId="77777777" w:rsidR="00656FB0" w:rsidRPr="00022D5A" w:rsidRDefault="00656FB0" w:rsidP="0065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bidi="en-US"/>
              </w:rPr>
            </w:pPr>
            <w:r w:rsidRPr="00022D5A">
              <w:rPr>
                <w:rFonts w:ascii="Times New Roman" w:hAnsi="Times New Roman" w:cs="Times New Roman"/>
                <w:lang w:bidi="en-US"/>
              </w:rPr>
              <w:t>N</w:t>
            </w:r>
          </w:p>
        </w:tc>
      </w:tr>
    </w:tbl>
    <w:p w14:paraId="488BEC14" w14:textId="77777777" w:rsidR="00956E30" w:rsidRPr="00022D5A" w:rsidRDefault="00656FB0" w:rsidP="00030AA9">
      <w:pPr>
        <w:tabs>
          <w:tab w:val="left" w:pos="720"/>
        </w:tabs>
        <w:spacing w:after="0" w:line="240" w:lineRule="auto"/>
        <w:rPr>
          <w:rStyle w:val="PageNumber"/>
        </w:rPr>
      </w:pPr>
      <w:r w:rsidRPr="00022D5A">
        <w:rPr>
          <w:rStyle w:val="PageNumber"/>
        </w:rPr>
        <w:tab/>
      </w:r>
    </w:p>
    <w:p w14:paraId="45976034" w14:textId="1F101647" w:rsidR="00656FB0" w:rsidRPr="00022D5A" w:rsidRDefault="00956E30" w:rsidP="00030AA9">
      <w:pPr>
        <w:tabs>
          <w:tab w:val="left" w:pos="720"/>
        </w:tabs>
        <w:spacing w:after="0" w:line="240" w:lineRule="auto"/>
        <w:rPr>
          <w:rFonts w:ascii="Times New Roman" w:hAnsi="Times New Roman" w:cs="Times New Roman"/>
          <w:sz w:val="24"/>
          <w:szCs w:val="24"/>
        </w:rPr>
      </w:pPr>
      <w:r w:rsidRPr="00022D5A">
        <w:rPr>
          <w:rStyle w:val="PageNumber"/>
        </w:rPr>
        <w:tab/>
      </w:r>
      <w:r w:rsidRPr="00022D5A">
        <w:rPr>
          <w:rStyle w:val="PageNumber"/>
        </w:rPr>
        <w:tab/>
      </w:r>
      <w:r w:rsidR="00656FB0" w:rsidRPr="00022D5A">
        <w:rPr>
          <w:rFonts w:ascii="Times New Roman" w:hAnsi="Times New Roman" w:cs="Times New Roman"/>
          <w:sz w:val="24"/>
          <w:szCs w:val="24"/>
        </w:rPr>
        <w:t>Proposed by Robert Maker, et al</w:t>
      </w:r>
    </w:p>
    <w:p w14:paraId="5B5292AA" w14:textId="47337231" w:rsidR="00656FB0" w:rsidRPr="00022D5A" w:rsidRDefault="00656FB0" w:rsidP="00030AA9">
      <w:pPr>
        <w:tabs>
          <w:tab w:val="left" w:pos="720"/>
        </w:tabs>
        <w:spacing w:after="0" w:line="240" w:lineRule="auto"/>
        <w:rPr>
          <w:rFonts w:ascii="Times New Roman" w:hAnsi="Times New Roman" w:cs="Times New Roman"/>
          <w:sz w:val="24"/>
          <w:szCs w:val="24"/>
        </w:rPr>
      </w:pPr>
      <w:r w:rsidRPr="00022D5A">
        <w:rPr>
          <w:rFonts w:ascii="Times New Roman" w:hAnsi="Times New Roman" w:cs="Times New Roman"/>
          <w:sz w:val="24"/>
          <w:szCs w:val="24"/>
        </w:rPr>
        <w:tab/>
      </w:r>
      <w:r w:rsidR="00956E30" w:rsidRPr="00022D5A">
        <w:rPr>
          <w:rFonts w:ascii="Times New Roman" w:hAnsi="Times New Roman" w:cs="Times New Roman"/>
          <w:sz w:val="24"/>
          <w:szCs w:val="24"/>
        </w:rPr>
        <w:tab/>
      </w:r>
      <w:r w:rsidRPr="00022D5A">
        <w:rPr>
          <w:rFonts w:ascii="Times New Roman" w:hAnsi="Times New Roman" w:cs="Times New Roman"/>
          <w:sz w:val="24"/>
          <w:szCs w:val="24"/>
        </w:rPr>
        <w:t>A two-thirds vote is required.</w:t>
      </w:r>
    </w:p>
    <w:p w14:paraId="09D1738E" w14:textId="1BB097D2" w:rsidR="00656FB0" w:rsidRPr="00022D5A" w:rsidRDefault="00656FB0" w:rsidP="00030AA9">
      <w:pPr>
        <w:tabs>
          <w:tab w:val="left" w:pos="720"/>
        </w:tabs>
        <w:spacing w:after="0" w:line="240" w:lineRule="auto"/>
        <w:rPr>
          <w:rFonts w:ascii="Times New Roman" w:hAnsi="Times New Roman" w:cs="Times New Roman"/>
          <w:sz w:val="24"/>
          <w:szCs w:val="24"/>
        </w:rPr>
      </w:pPr>
      <w:r w:rsidRPr="00022D5A">
        <w:rPr>
          <w:rFonts w:ascii="Times New Roman" w:hAnsi="Times New Roman" w:cs="Times New Roman"/>
          <w:sz w:val="24"/>
          <w:szCs w:val="24"/>
        </w:rPr>
        <w:tab/>
      </w:r>
      <w:r w:rsidR="00956E30" w:rsidRPr="00022D5A">
        <w:rPr>
          <w:rFonts w:ascii="Times New Roman" w:hAnsi="Times New Roman" w:cs="Times New Roman"/>
          <w:sz w:val="24"/>
          <w:szCs w:val="24"/>
        </w:rPr>
        <w:tab/>
      </w:r>
      <w:r w:rsidRPr="00022D5A">
        <w:rPr>
          <w:rFonts w:ascii="Times New Roman" w:hAnsi="Times New Roman" w:cs="Times New Roman"/>
          <w:sz w:val="24"/>
          <w:szCs w:val="24"/>
        </w:rPr>
        <w:t>Planning Board did not recommend (3-1 vote)</w:t>
      </w:r>
    </w:p>
    <w:p w14:paraId="434AC25D" w14:textId="60BD1AD8" w:rsidR="00656FB0" w:rsidRPr="00022D5A" w:rsidRDefault="00656FB0" w:rsidP="00030AA9">
      <w:pPr>
        <w:tabs>
          <w:tab w:val="left" w:pos="720"/>
        </w:tabs>
        <w:spacing w:after="0" w:line="240" w:lineRule="auto"/>
        <w:rPr>
          <w:rFonts w:ascii="Times New Roman" w:hAnsi="Times New Roman" w:cs="Times New Roman"/>
          <w:sz w:val="24"/>
          <w:szCs w:val="24"/>
        </w:rPr>
      </w:pPr>
      <w:r w:rsidRPr="00022D5A">
        <w:rPr>
          <w:rFonts w:ascii="Times New Roman" w:hAnsi="Times New Roman" w:cs="Times New Roman"/>
          <w:sz w:val="24"/>
          <w:szCs w:val="24"/>
        </w:rPr>
        <w:tab/>
      </w:r>
      <w:r w:rsidR="00956E30" w:rsidRPr="00022D5A">
        <w:rPr>
          <w:rFonts w:ascii="Times New Roman" w:hAnsi="Times New Roman" w:cs="Times New Roman"/>
          <w:sz w:val="24"/>
          <w:szCs w:val="24"/>
        </w:rPr>
        <w:tab/>
      </w:r>
      <w:r w:rsidRPr="00022D5A">
        <w:rPr>
          <w:rFonts w:ascii="Times New Roman" w:hAnsi="Times New Roman" w:cs="Times New Roman"/>
          <w:sz w:val="24"/>
          <w:szCs w:val="24"/>
        </w:rPr>
        <w:t>Standing Count:  Yes:  83  No: 35</w:t>
      </w:r>
    </w:p>
    <w:p w14:paraId="260F30F8" w14:textId="411F46E4" w:rsidR="00656FB0" w:rsidRDefault="00656FB0" w:rsidP="00030AA9">
      <w:pPr>
        <w:tabs>
          <w:tab w:val="left" w:pos="720"/>
        </w:tabs>
        <w:spacing w:after="0" w:line="240" w:lineRule="auto"/>
        <w:rPr>
          <w:rFonts w:ascii="Times New Roman" w:hAnsi="Times New Roman" w:cs="Times New Roman"/>
          <w:b/>
          <w:bCs/>
          <w:sz w:val="24"/>
          <w:szCs w:val="24"/>
        </w:rPr>
      </w:pPr>
      <w:r w:rsidRPr="00022D5A">
        <w:rPr>
          <w:rFonts w:ascii="Times New Roman" w:hAnsi="Times New Roman" w:cs="Times New Roman"/>
          <w:sz w:val="24"/>
          <w:szCs w:val="24"/>
        </w:rPr>
        <w:tab/>
      </w:r>
      <w:r w:rsidR="00956E30" w:rsidRPr="00022D5A">
        <w:rPr>
          <w:rFonts w:ascii="Times New Roman" w:hAnsi="Times New Roman" w:cs="Times New Roman"/>
          <w:sz w:val="24"/>
          <w:szCs w:val="24"/>
        </w:rPr>
        <w:tab/>
      </w:r>
      <w:r w:rsidRPr="00022D5A">
        <w:rPr>
          <w:rFonts w:ascii="Times New Roman" w:hAnsi="Times New Roman" w:cs="Times New Roman"/>
          <w:b/>
          <w:bCs/>
          <w:sz w:val="24"/>
          <w:szCs w:val="24"/>
        </w:rPr>
        <w:t xml:space="preserve">Passed </w:t>
      </w:r>
    </w:p>
    <w:p w14:paraId="67EF77AF" w14:textId="68CF7320" w:rsidR="00E864F3" w:rsidRDefault="00E864F3" w:rsidP="00030AA9">
      <w:pPr>
        <w:tabs>
          <w:tab w:val="left" w:pos="720"/>
        </w:tabs>
        <w:spacing w:after="0" w:line="240" w:lineRule="auto"/>
        <w:rPr>
          <w:rFonts w:ascii="Times New Roman" w:hAnsi="Times New Roman" w:cs="Times New Roman"/>
          <w:b/>
          <w:bCs/>
          <w:sz w:val="24"/>
          <w:szCs w:val="24"/>
        </w:rPr>
      </w:pPr>
    </w:p>
    <w:p w14:paraId="79808ACF" w14:textId="2CAF2061" w:rsidR="00E864F3" w:rsidRDefault="00E864F3" w:rsidP="00030AA9">
      <w:pPr>
        <w:tabs>
          <w:tab w:val="left" w:pos="720"/>
        </w:tabs>
        <w:spacing w:after="0" w:line="240" w:lineRule="auto"/>
        <w:rPr>
          <w:rFonts w:ascii="Times New Roman" w:hAnsi="Times New Roman" w:cs="Times New Roman"/>
          <w:b/>
          <w:bCs/>
          <w:sz w:val="24"/>
          <w:szCs w:val="24"/>
        </w:rPr>
      </w:pPr>
    </w:p>
    <w:p w14:paraId="5579FF54" w14:textId="44452E67" w:rsidR="00454A7E" w:rsidRDefault="00454A7E" w:rsidP="00030AA9">
      <w:pPr>
        <w:tabs>
          <w:tab w:val="left" w:pos="720"/>
        </w:tabs>
        <w:spacing w:after="0" w:line="240" w:lineRule="auto"/>
        <w:rPr>
          <w:rFonts w:ascii="Times New Roman" w:hAnsi="Times New Roman" w:cs="Times New Roman"/>
          <w:b/>
          <w:bCs/>
          <w:sz w:val="24"/>
          <w:szCs w:val="24"/>
        </w:rPr>
      </w:pPr>
    </w:p>
    <w:p w14:paraId="2D120D0C" w14:textId="77777777" w:rsidR="00454A7E" w:rsidRPr="00022D5A" w:rsidRDefault="00454A7E" w:rsidP="00030AA9">
      <w:pPr>
        <w:tabs>
          <w:tab w:val="left" w:pos="720"/>
        </w:tabs>
        <w:spacing w:after="0" w:line="240" w:lineRule="auto"/>
        <w:rPr>
          <w:rFonts w:ascii="Times New Roman" w:hAnsi="Times New Roman" w:cs="Times New Roman"/>
          <w:b/>
          <w:bCs/>
          <w:sz w:val="24"/>
          <w:szCs w:val="24"/>
        </w:rPr>
      </w:pPr>
    </w:p>
    <w:p w14:paraId="2FD66300" w14:textId="77777777" w:rsidR="00656FB0" w:rsidRPr="00022D5A" w:rsidRDefault="00656FB0" w:rsidP="00030AA9">
      <w:pPr>
        <w:spacing w:after="0" w:line="240" w:lineRule="auto"/>
        <w:ind w:left="1440"/>
        <w:jc w:val="both"/>
        <w:rPr>
          <w:rStyle w:val="PageNumber"/>
          <w:rFonts w:ascii="Times New Roman" w:hAnsi="Times New Roman" w:cs="Times New Roman"/>
          <w:b/>
          <w:bCs/>
          <w:sz w:val="24"/>
          <w:szCs w:val="24"/>
        </w:rPr>
      </w:pPr>
    </w:p>
    <w:p w14:paraId="4EA0C6B9" w14:textId="69927C55" w:rsidR="00656FB0" w:rsidRPr="00022D5A" w:rsidRDefault="00656FB0" w:rsidP="00022D5A">
      <w:pPr>
        <w:tabs>
          <w:tab w:val="left" w:pos="630"/>
          <w:tab w:val="left" w:pos="1440"/>
          <w:tab w:val="left" w:pos="1800"/>
        </w:tabs>
        <w:spacing w:after="0" w:line="240" w:lineRule="auto"/>
        <w:ind w:left="1440" w:hanging="1440"/>
        <w:jc w:val="both"/>
        <w:rPr>
          <w:rFonts w:ascii="Times New Roman" w:hAnsi="Times New Roman" w:cs="Times New Roman"/>
          <w:sz w:val="24"/>
          <w:szCs w:val="24"/>
        </w:rPr>
      </w:pPr>
      <w:r w:rsidRPr="00022D5A">
        <w:rPr>
          <w:rFonts w:ascii="Times New Roman" w:hAnsi="Times New Roman" w:cs="Times New Roman"/>
          <w:sz w:val="24"/>
          <w:szCs w:val="24"/>
        </w:rPr>
        <w:lastRenderedPageBreak/>
        <w:t>ARTICLE</w:t>
      </w:r>
      <w:r w:rsidR="00022D5A" w:rsidRPr="00022D5A">
        <w:rPr>
          <w:rFonts w:ascii="Times New Roman" w:hAnsi="Times New Roman" w:cs="Times New Roman"/>
          <w:sz w:val="24"/>
          <w:szCs w:val="24"/>
        </w:rPr>
        <w:t xml:space="preserve"> 50 </w:t>
      </w:r>
      <w:r w:rsidR="00022D5A" w:rsidRPr="00022D5A">
        <w:rPr>
          <w:rFonts w:ascii="Times New Roman" w:hAnsi="Times New Roman" w:cs="Times New Roman"/>
          <w:sz w:val="24"/>
          <w:szCs w:val="24"/>
        </w:rPr>
        <w:tab/>
      </w:r>
      <w:r w:rsidRPr="00022D5A">
        <w:rPr>
          <w:rFonts w:ascii="Times New Roman" w:hAnsi="Times New Roman" w:cs="Times New Roman"/>
          <w:sz w:val="24"/>
          <w:szCs w:val="24"/>
        </w:rPr>
        <w:t>To see if the Town will vote to amend Chapter 13, Section 18 (Committees/Beautification Committee) of the Code of the Town of Halifax from:</w:t>
      </w:r>
    </w:p>
    <w:p w14:paraId="08F48B3D" w14:textId="16B0A9C6" w:rsidR="00656FB0" w:rsidRPr="00022D5A" w:rsidRDefault="00656FB0" w:rsidP="00022D5A">
      <w:pPr>
        <w:tabs>
          <w:tab w:val="left" w:pos="1440"/>
          <w:tab w:val="left" w:pos="1800"/>
        </w:tabs>
        <w:spacing w:after="60" w:line="240" w:lineRule="auto"/>
        <w:ind w:left="1440" w:hanging="720"/>
        <w:jc w:val="both"/>
        <w:rPr>
          <w:rFonts w:ascii="Times New Roman" w:hAnsi="Times New Roman" w:cs="Times New Roman"/>
          <w:sz w:val="24"/>
          <w:szCs w:val="24"/>
        </w:rPr>
      </w:pPr>
      <w:r w:rsidRPr="00022D5A">
        <w:rPr>
          <w:rFonts w:ascii="Times New Roman" w:hAnsi="Times New Roman" w:cs="Times New Roman"/>
          <w:sz w:val="24"/>
          <w:szCs w:val="24"/>
        </w:rPr>
        <w:tab/>
        <w:t>There is established a Beautification Committee consisting of five (5) members to work with other town boards to enhance the natural beauty of the Town of Halifax and to raise community pride. All members shall be appointed by the Board of Selectmen for a term of one (1) year from July 1 to June 30.</w:t>
      </w:r>
    </w:p>
    <w:p w14:paraId="288E6972" w14:textId="26A31754" w:rsidR="00656FB0" w:rsidRPr="00022D5A" w:rsidRDefault="00656FB0" w:rsidP="00022D5A">
      <w:pPr>
        <w:tabs>
          <w:tab w:val="left" w:pos="1440"/>
          <w:tab w:val="left" w:pos="1800"/>
        </w:tabs>
        <w:spacing w:after="0" w:line="240" w:lineRule="auto"/>
        <w:ind w:left="720" w:hanging="1440"/>
        <w:jc w:val="both"/>
        <w:rPr>
          <w:rFonts w:ascii="Times New Roman" w:hAnsi="Times New Roman" w:cs="Times New Roman"/>
          <w:sz w:val="24"/>
          <w:szCs w:val="24"/>
        </w:rPr>
      </w:pPr>
      <w:r w:rsidRPr="00022D5A">
        <w:rPr>
          <w:rFonts w:ascii="Times New Roman" w:hAnsi="Times New Roman" w:cs="Times New Roman"/>
          <w:sz w:val="24"/>
          <w:szCs w:val="24"/>
        </w:rPr>
        <w:tab/>
      </w:r>
      <w:r w:rsidR="00022D5A" w:rsidRPr="00022D5A">
        <w:rPr>
          <w:rFonts w:ascii="Times New Roman" w:hAnsi="Times New Roman" w:cs="Times New Roman"/>
          <w:sz w:val="24"/>
          <w:szCs w:val="24"/>
        </w:rPr>
        <w:tab/>
      </w:r>
      <w:r w:rsidRPr="00022D5A">
        <w:rPr>
          <w:rFonts w:ascii="Times New Roman" w:hAnsi="Times New Roman" w:cs="Times New Roman"/>
          <w:sz w:val="24"/>
          <w:szCs w:val="24"/>
        </w:rPr>
        <w:t>To:</w:t>
      </w:r>
    </w:p>
    <w:p w14:paraId="7A6FFC6C" w14:textId="1FE0C0AA" w:rsidR="00656FB0" w:rsidRPr="00022D5A" w:rsidRDefault="00656FB0" w:rsidP="00E864F3">
      <w:pPr>
        <w:tabs>
          <w:tab w:val="left" w:pos="1440"/>
          <w:tab w:val="left" w:pos="1800"/>
        </w:tabs>
        <w:spacing w:after="60" w:line="240" w:lineRule="auto"/>
        <w:ind w:left="1440" w:hanging="720"/>
        <w:jc w:val="both"/>
        <w:rPr>
          <w:rFonts w:ascii="Times New Roman" w:hAnsi="Times New Roman" w:cs="Times New Roman"/>
          <w:sz w:val="24"/>
          <w:szCs w:val="24"/>
        </w:rPr>
      </w:pPr>
      <w:r w:rsidRPr="00022D5A">
        <w:rPr>
          <w:rFonts w:ascii="Times New Roman" w:hAnsi="Times New Roman" w:cs="Times New Roman"/>
          <w:sz w:val="24"/>
          <w:szCs w:val="24"/>
        </w:rPr>
        <w:tab/>
        <w:t>There is established a Beautification Committee consisting of seven (7) members to work with other town boards to enhance the natural beauty of the Town of Halifax and to raise community pride. All members shall be appointed by the Board of Selectmen for a term of one (1) year from July 1 to June 30.</w:t>
      </w:r>
    </w:p>
    <w:p w14:paraId="3533BC69" w14:textId="2A306B77" w:rsidR="00656FB0" w:rsidRPr="00022D5A" w:rsidRDefault="00656FB0" w:rsidP="00030AA9">
      <w:pPr>
        <w:tabs>
          <w:tab w:val="left" w:pos="720"/>
          <w:tab w:val="left" w:pos="1440"/>
        </w:tabs>
        <w:spacing w:after="0" w:line="240" w:lineRule="auto"/>
        <w:ind w:left="720" w:hanging="720"/>
        <w:rPr>
          <w:rFonts w:ascii="Times New Roman" w:hAnsi="Times New Roman" w:cs="Times New Roman"/>
          <w:sz w:val="24"/>
          <w:szCs w:val="24"/>
        </w:rPr>
      </w:pPr>
      <w:r w:rsidRPr="00022D5A">
        <w:rPr>
          <w:rFonts w:ascii="Times New Roman" w:hAnsi="Times New Roman" w:cs="Times New Roman"/>
          <w:sz w:val="24"/>
          <w:szCs w:val="24"/>
        </w:rPr>
        <w:tab/>
      </w:r>
      <w:r w:rsidR="00956E30" w:rsidRPr="00022D5A">
        <w:rPr>
          <w:rFonts w:ascii="Times New Roman" w:hAnsi="Times New Roman" w:cs="Times New Roman"/>
          <w:sz w:val="24"/>
          <w:szCs w:val="24"/>
        </w:rPr>
        <w:tab/>
      </w:r>
      <w:r w:rsidRPr="00022D5A">
        <w:rPr>
          <w:rFonts w:ascii="Times New Roman" w:hAnsi="Times New Roman" w:cs="Times New Roman"/>
          <w:sz w:val="24"/>
          <w:szCs w:val="24"/>
        </w:rPr>
        <w:t>Proposed by the Beautification Committee</w:t>
      </w:r>
    </w:p>
    <w:p w14:paraId="1CCFE7AE" w14:textId="77777777" w:rsidR="00656FB0" w:rsidRPr="00FC1429" w:rsidRDefault="00656FB0" w:rsidP="00956E30">
      <w:pPr>
        <w:spacing w:after="0" w:line="240" w:lineRule="auto"/>
        <w:ind w:left="720" w:firstLine="720"/>
        <w:jc w:val="both"/>
        <w:rPr>
          <w:rStyle w:val="PageNumber"/>
          <w:rFonts w:ascii="Times New Roman" w:hAnsi="Times New Roman" w:cs="Times New Roman"/>
          <w:sz w:val="24"/>
          <w:szCs w:val="24"/>
        </w:rPr>
      </w:pPr>
      <w:r w:rsidRPr="00FC1429">
        <w:rPr>
          <w:rStyle w:val="PageNumber"/>
          <w:rFonts w:ascii="Times New Roman" w:hAnsi="Times New Roman" w:cs="Times New Roman"/>
          <w:sz w:val="24"/>
          <w:szCs w:val="24"/>
        </w:rPr>
        <w:t>Finance Committee Recommendation at Town Meeting</w:t>
      </w:r>
    </w:p>
    <w:p w14:paraId="6EF7C863" w14:textId="77777777" w:rsidR="00656FB0" w:rsidRPr="00022D5A" w:rsidRDefault="00656FB0" w:rsidP="00956E30">
      <w:pPr>
        <w:spacing w:after="0" w:line="240" w:lineRule="auto"/>
        <w:ind w:left="720" w:firstLine="720"/>
        <w:jc w:val="both"/>
        <w:rPr>
          <w:rStyle w:val="PageNumber"/>
          <w:rFonts w:ascii="Times New Roman" w:hAnsi="Times New Roman" w:cs="Times New Roman"/>
          <w:b/>
          <w:bCs/>
          <w:sz w:val="24"/>
          <w:szCs w:val="24"/>
        </w:rPr>
      </w:pPr>
      <w:r w:rsidRPr="00022D5A">
        <w:rPr>
          <w:rStyle w:val="PageNumber"/>
          <w:rFonts w:ascii="Times New Roman" w:hAnsi="Times New Roman" w:cs="Times New Roman"/>
          <w:b/>
          <w:bCs/>
          <w:sz w:val="24"/>
          <w:szCs w:val="24"/>
        </w:rPr>
        <w:t>Passed Over (Consent Agenda Article)</w:t>
      </w:r>
    </w:p>
    <w:p w14:paraId="5C255501" w14:textId="77777777" w:rsidR="00656FB0" w:rsidRPr="00022D5A" w:rsidRDefault="00656FB0" w:rsidP="00956E30">
      <w:pPr>
        <w:spacing w:after="0" w:line="240" w:lineRule="auto"/>
        <w:jc w:val="both"/>
        <w:rPr>
          <w:rStyle w:val="PageNumber"/>
          <w:rFonts w:ascii="Times New Roman" w:hAnsi="Times New Roman" w:cs="Times New Roman"/>
          <w:b/>
          <w:bCs/>
          <w:sz w:val="24"/>
          <w:szCs w:val="24"/>
        </w:rPr>
      </w:pPr>
      <w:bookmarkStart w:id="11" w:name="_Hlk64278524"/>
    </w:p>
    <w:p w14:paraId="1F3B0159" w14:textId="1A6DDB21" w:rsidR="00656FB0" w:rsidRPr="00022D5A" w:rsidRDefault="00656FB0" w:rsidP="00022D5A">
      <w:pPr>
        <w:tabs>
          <w:tab w:val="left" w:pos="720"/>
          <w:tab w:val="left" w:pos="1800"/>
        </w:tabs>
        <w:spacing w:after="60" w:line="240" w:lineRule="auto"/>
        <w:ind w:left="1440" w:hanging="1440"/>
        <w:jc w:val="both"/>
        <w:rPr>
          <w:rFonts w:ascii="Times New Roman" w:hAnsi="Times New Roman" w:cs="Times New Roman"/>
          <w:sz w:val="24"/>
          <w:szCs w:val="24"/>
        </w:rPr>
      </w:pPr>
      <w:r w:rsidRPr="00022D5A">
        <w:rPr>
          <w:rFonts w:ascii="Times New Roman" w:hAnsi="Times New Roman" w:cs="Times New Roman"/>
          <w:sz w:val="24"/>
          <w:szCs w:val="24"/>
        </w:rPr>
        <w:t>ARTICLE 51</w:t>
      </w:r>
      <w:r w:rsidRPr="00022D5A">
        <w:rPr>
          <w:rFonts w:ascii="Times New Roman" w:hAnsi="Times New Roman" w:cs="Times New Roman"/>
          <w:sz w:val="24"/>
          <w:szCs w:val="24"/>
        </w:rPr>
        <w:tab/>
        <w:t>Voted to instruct the Board of Selectmen to request that the Town’s legislative delegation file the following legislation:</w:t>
      </w:r>
    </w:p>
    <w:p w14:paraId="35AF8215" w14:textId="4B3EC4B0" w:rsidR="00656FB0" w:rsidRPr="00022D5A" w:rsidRDefault="00656FB0" w:rsidP="00022D5A">
      <w:pPr>
        <w:tabs>
          <w:tab w:val="left" w:pos="1440"/>
          <w:tab w:val="left" w:pos="1800"/>
        </w:tabs>
        <w:spacing w:after="0" w:line="240" w:lineRule="auto"/>
        <w:ind w:left="720" w:hanging="720"/>
        <w:jc w:val="both"/>
        <w:rPr>
          <w:rFonts w:ascii="Times New Roman" w:hAnsi="Times New Roman" w:cs="Times New Roman"/>
          <w:sz w:val="24"/>
          <w:szCs w:val="24"/>
        </w:rPr>
      </w:pPr>
      <w:r w:rsidRPr="00022D5A">
        <w:rPr>
          <w:rFonts w:ascii="Times New Roman" w:hAnsi="Times New Roman" w:cs="Times New Roman"/>
          <w:sz w:val="24"/>
          <w:szCs w:val="24"/>
        </w:rPr>
        <w:t xml:space="preserve">An Act relative to the Town of Halifax. </w:t>
      </w:r>
    </w:p>
    <w:p w14:paraId="291E35CC" w14:textId="707AACDF" w:rsidR="00656FB0" w:rsidRPr="00022D5A" w:rsidRDefault="00656FB0" w:rsidP="00022D5A">
      <w:pPr>
        <w:tabs>
          <w:tab w:val="left" w:pos="1800"/>
        </w:tabs>
        <w:spacing w:after="60" w:line="240" w:lineRule="auto"/>
        <w:jc w:val="both"/>
        <w:rPr>
          <w:rFonts w:ascii="Times New Roman" w:hAnsi="Times New Roman" w:cs="Times New Roman"/>
          <w:sz w:val="24"/>
          <w:szCs w:val="24"/>
        </w:rPr>
      </w:pPr>
      <w:r w:rsidRPr="00022D5A">
        <w:rPr>
          <w:rFonts w:ascii="Times New Roman" w:hAnsi="Times New Roman" w:cs="Times New Roman"/>
          <w:sz w:val="24"/>
          <w:szCs w:val="24"/>
        </w:rPr>
        <w:t xml:space="preserve">Be it enacted by the Senate and House of Representatives in General Court assembled, and by the authority of the same as follows: </w:t>
      </w:r>
    </w:p>
    <w:p w14:paraId="0702A89B" w14:textId="41E3024F" w:rsidR="00656FB0" w:rsidRPr="00022D5A" w:rsidRDefault="00656FB0" w:rsidP="00022D5A">
      <w:pPr>
        <w:tabs>
          <w:tab w:val="left" w:pos="1800"/>
        </w:tabs>
        <w:spacing w:after="60" w:line="240" w:lineRule="auto"/>
        <w:jc w:val="both"/>
        <w:rPr>
          <w:rFonts w:ascii="Times New Roman" w:hAnsi="Times New Roman" w:cs="Times New Roman"/>
          <w:sz w:val="24"/>
          <w:szCs w:val="24"/>
        </w:rPr>
      </w:pPr>
      <w:r w:rsidRPr="00022D5A">
        <w:rPr>
          <w:rFonts w:ascii="Times New Roman" w:hAnsi="Times New Roman" w:cs="Times New Roman"/>
          <w:sz w:val="24"/>
          <w:szCs w:val="24"/>
        </w:rPr>
        <w:t>SECTION 1. Notwithstanding the provisions of section 5, clause Forty-fifth of Chapter 59 of the General</w:t>
      </w:r>
      <w:r w:rsidR="00022D5A" w:rsidRPr="00022D5A">
        <w:rPr>
          <w:rFonts w:ascii="Times New Roman" w:hAnsi="Times New Roman" w:cs="Times New Roman"/>
          <w:sz w:val="24"/>
          <w:szCs w:val="24"/>
        </w:rPr>
        <w:t xml:space="preserve"> </w:t>
      </w:r>
      <w:r w:rsidRPr="00022D5A">
        <w:rPr>
          <w:rFonts w:ascii="Times New Roman" w:hAnsi="Times New Roman" w:cs="Times New Roman"/>
          <w:sz w:val="24"/>
          <w:szCs w:val="24"/>
        </w:rPr>
        <w:t xml:space="preserve">Laws, as appearing in the 2018 Official Edition, the Town of Halifax is hereby authorized to subject to taxation  any solar powered system or device which is capable of producing more than 125 per cent of the annual electric energy needs of the real property upon which it is located and contiguous and non-contiguous real property of the owner of the system or device within the Town of Halifax.  </w:t>
      </w:r>
    </w:p>
    <w:p w14:paraId="0C0AFF74" w14:textId="45FE251F" w:rsidR="00656FB0" w:rsidRPr="00022D5A" w:rsidRDefault="00656FB0" w:rsidP="00022D5A">
      <w:pPr>
        <w:tabs>
          <w:tab w:val="left" w:pos="1800"/>
        </w:tabs>
        <w:spacing w:after="0" w:line="240" w:lineRule="auto"/>
        <w:ind w:hanging="1440"/>
        <w:jc w:val="both"/>
        <w:rPr>
          <w:rFonts w:ascii="Times New Roman" w:hAnsi="Times New Roman" w:cs="Times New Roman"/>
          <w:sz w:val="24"/>
          <w:szCs w:val="24"/>
        </w:rPr>
      </w:pPr>
      <w:r w:rsidRPr="00022D5A">
        <w:rPr>
          <w:rFonts w:ascii="Times New Roman" w:hAnsi="Times New Roman" w:cs="Times New Roman"/>
          <w:sz w:val="24"/>
          <w:szCs w:val="24"/>
        </w:rPr>
        <w:tab/>
        <w:t xml:space="preserve">SECTION 2. The owner of a solar powered system or device subject to taxation under section 1 of this act may, in order to comply with its property tax liability obligation, execute an agreement for the payment in lieu of taxes with the Town of Halifax, and the owner shall be exempt from property taxes, in whole or in part, as provided in the agreement during the term thereof. </w:t>
      </w:r>
    </w:p>
    <w:p w14:paraId="1CF6C103" w14:textId="42DD7C80" w:rsidR="00656FB0" w:rsidRPr="00022D5A" w:rsidRDefault="00656FB0" w:rsidP="00022D5A">
      <w:pPr>
        <w:tabs>
          <w:tab w:val="left" w:pos="1800"/>
        </w:tabs>
        <w:spacing w:after="60" w:line="240" w:lineRule="auto"/>
        <w:ind w:hanging="720"/>
        <w:jc w:val="both"/>
        <w:rPr>
          <w:rFonts w:ascii="Times New Roman" w:hAnsi="Times New Roman" w:cs="Times New Roman"/>
          <w:sz w:val="24"/>
          <w:szCs w:val="24"/>
        </w:rPr>
      </w:pPr>
      <w:r w:rsidRPr="00022D5A">
        <w:rPr>
          <w:rFonts w:ascii="Times New Roman" w:hAnsi="Times New Roman" w:cs="Times New Roman"/>
          <w:sz w:val="24"/>
          <w:szCs w:val="24"/>
        </w:rPr>
        <w:tab/>
        <w:t xml:space="preserve">Any such agreement shall be the result of good faith negotiations and shall be the equivalent of the property tax obligation based on full and fair cash valuation. Any such negotiated amount shall be included in the tax base for purposes of determining the levy ceiling and levy limit under Section 21C and in determining minimum residential factor and classification of property under Section 1A of Chapter 58 of the General Laws and Section 56 of Chapter 40 of the General Laws. The legislative body of the Town of Halifax shall authorize negotiations and approve all agreements for the payment in lieu of taxes on a solar powered system or device, which agreements shall not exceed a term of 20 years.   </w:t>
      </w:r>
    </w:p>
    <w:p w14:paraId="41574896" w14:textId="77777777" w:rsidR="00656FB0" w:rsidRPr="00022D5A" w:rsidRDefault="00656FB0" w:rsidP="00022D5A">
      <w:pPr>
        <w:tabs>
          <w:tab w:val="left" w:pos="1800"/>
        </w:tabs>
        <w:spacing w:after="60" w:line="240" w:lineRule="auto"/>
        <w:ind w:hanging="1440"/>
        <w:jc w:val="both"/>
        <w:rPr>
          <w:rFonts w:ascii="Times New Roman" w:hAnsi="Times New Roman" w:cs="Times New Roman"/>
          <w:sz w:val="24"/>
          <w:szCs w:val="24"/>
        </w:rPr>
      </w:pPr>
      <w:r w:rsidRPr="00022D5A">
        <w:rPr>
          <w:rFonts w:ascii="Times New Roman" w:hAnsi="Times New Roman" w:cs="Times New Roman"/>
          <w:sz w:val="24"/>
          <w:szCs w:val="24"/>
        </w:rPr>
        <w:tab/>
        <w:t xml:space="preserve">SECTION 3. The owner of a solar powered system or device and the Town of Halifax shall not be required to amend, modify or renegotiate an existing payment in lieu of tax agreement that was entered into or executed before the effect date of this act. </w:t>
      </w:r>
    </w:p>
    <w:p w14:paraId="4C887AAF" w14:textId="77777777" w:rsidR="00656FB0" w:rsidRPr="00022D5A" w:rsidRDefault="00656FB0" w:rsidP="00E864F3">
      <w:pPr>
        <w:tabs>
          <w:tab w:val="left" w:pos="1800"/>
        </w:tabs>
        <w:spacing w:after="60" w:line="240" w:lineRule="auto"/>
        <w:ind w:hanging="720"/>
        <w:jc w:val="both"/>
        <w:rPr>
          <w:rFonts w:ascii="Times New Roman" w:hAnsi="Times New Roman" w:cs="Times New Roman"/>
          <w:sz w:val="24"/>
          <w:szCs w:val="24"/>
        </w:rPr>
      </w:pPr>
      <w:r w:rsidRPr="00022D5A">
        <w:rPr>
          <w:rFonts w:ascii="Times New Roman" w:hAnsi="Times New Roman" w:cs="Times New Roman"/>
          <w:sz w:val="24"/>
          <w:szCs w:val="24"/>
        </w:rPr>
        <w:tab/>
        <w:t xml:space="preserve">SECTION 4. This act shall take effect on July 1, 2021. </w:t>
      </w:r>
    </w:p>
    <w:p w14:paraId="2AD75D66" w14:textId="2FBF543B" w:rsidR="00656FB0" w:rsidRPr="00022D5A" w:rsidRDefault="00656FB0" w:rsidP="00022D5A">
      <w:pPr>
        <w:tabs>
          <w:tab w:val="left" w:pos="1440"/>
        </w:tabs>
        <w:spacing w:after="0" w:line="240" w:lineRule="auto"/>
        <w:ind w:left="720" w:hanging="1440"/>
        <w:jc w:val="both"/>
        <w:rPr>
          <w:rStyle w:val="PageNumber"/>
          <w:rFonts w:ascii="Times New Roman" w:hAnsi="Times New Roman" w:cs="Times New Roman"/>
          <w:sz w:val="24"/>
          <w:szCs w:val="24"/>
        </w:rPr>
      </w:pPr>
      <w:r w:rsidRPr="00022D5A">
        <w:rPr>
          <w:rStyle w:val="PageNumber"/>
          <w:rFonts w:ascii="Times New Roman" w:hAnsi="Times New Roman" w:cs="Times New Roman"/>
          <w:sz w:val="24"/>
          <w:szCs w:val="24"/>
        </w:rPr>
        <w:tab/>
      </w:r>
      <w:r w:rsidR="00022D5A" w:rsidRPr="00022D5A">
        <w:rPr>
          <w:rStyle w:val="PageNumber"/>
          <w:rFonts w:ascii="Times New Roman" w:hAnsi="Times New Roman" w:cs="Times New Roman"/>
          <w:sz w:val="24"/>
          <w:szCs w:val="24"/>
        </w:rPr>
        <w:tab/>
      </w:r>
      <w:r w:rsidRPr="00022D5A">
        <w:rPr>
          <w:rStyle w:val="PageNumber"/>
          <w:rFonts w:ascii="Times New Roman" w:hAnsi="Times New Roman" w:cs="Times New Roman"/>
          <w:sz w:val="24"/>
          <w:szCs w:val="24"/>
        </w:rPr>
        <w:t>Proposed by the Board of Selectmen – Thomas Millias</w:t>
      </w:r>
    </w:p>
    <w:p w14:paraId="2326D305" w14:textId="5A0F278D" w:rsidR="00656FB0" w:rsidRPr="00022D5A" w:rsidRDefault="00656FB0" w:rsidP="00022D5A">
      <w:pPr>
        <w:tabs>
          <w:tab w:val="left" w:pos="1440"/>
        </w:tabs>
        <w:spacing w:after="0" w:line="240" w:lineRule="auto"/>
        <w:ind w:left="720" w:hanging="1440"/>
        <w:jc w:val="both"/>
        <w:rPr>
          <w:rStyle w:val="PageNumber"/>
          <w:rFonts w:ascii="Times New Roman" w:hAnsi="Times New Roman" w:cs="Times New Roman"/>
          <w:b/>
          <w:bCs/>
          <w:sz w:val="24"/>
          <w:szCs w:val="24"/>
        </w:rPr>
      </w:pPr>
      <w:r w:rsidRPr="00022D5A">
        <w:rPr>
          <w:rStyle w:val="PageNumber"/>
          <w:rFonts w:ascii="Times New Roman" w:hAnsi="Times New Roman" w:cs="Times New Roman"/>
          <w:b/>
          <w:bCs/>
          <w:sz w:val="24"/>
          <w:szCs w:val="24"/>
        </w:rPr>
        <w:tab/>
      </w:r>
      <w:r w:rsidR="00022D5A" w:rsidRPr="00022D5A">
        <w:rPr>
          <w:rStyle w:val="PageNumber"/>
          <w:rFonts w:ascii="Times New Roman" w:hAnsi="Times New Roman" w:cs="Times New Roman"/>
          <w:b/>
          <w:bCs/>
          <w:sz w:val="24"/>
          <w:szCs w:val="24"/>
        </w:rPr>
        <w:tab/>
      </w:r>
      <w:r w:rsidRPr="00022D5A">
        <w:rPr>
          <w:rStyle w:val="PageNumber"/>
          <w:rFonts w:ascii="Times New Roman" w:hAnsi="Times New Roman" w:cs="Times New Roman"/>
          <w:b/>
          <w:bCs/>
          <w:sz w:val="24"/>
          <w:szCs w:val="24"/>
        </w:rPr>
        <w:t>Passed</w:t>
      </w:r>
    </w:p>
    <w:bookmarkEnd w:id="11"/>
    <w:p w14:paraId="237A2CCD" w14:textId="535A0E86" w:rsidR="00656FB0" w:rsidRDefault="00656FB0" w:rsidP="00030AA9">
      <w:pPr>
        <w:tabs>
          <w:tab w:val="left" w:pos="1800"/>
        </w:tabs>
        <w:spacing w:after="0" w:line="240" w:lineRule="auto"/>
        <w:ind w:left="1440" w:hanging="1440"/>
        <w:jc w:val="both"/>
        <w:rPr>
          <w:rFonts w:ascii="Times New Roman" w:hAnsi="Times New Roman" w:cs="Times New Roman"/>
          <w:sz w:val="24"/>
          <w:szCs w:val="24"/>
        </w:rPr>
      </w:pPr>
    </w:p>
    <w:p w14:paraId="40EC171A" w14:textId="3C3F13EA" w:rsidR="00E864F3" w:rsidRDefault="00E864F3" w:rsidP="00030AA9">
      <w:pPr>
        <w:tabs>
          <w:tab w:val="left" w:pos="1800"/>
        </w:tabs>
        <w:spacing w:after="0" w:line="240" w:lineRule="auto"/>
        <w:ind w:left="1440" w:hanging="1440"/>
        <w:jc w:val="both"/>
        <w:rPr>
          <w:rFonts w:ascii="Times New Roman" w:hAnsi="Times New Roman" w:cs="Times New Roman"/>
          <w:sz w:val="24"/>
          <w:szCs w:val="24"/>
        </w:rPr>
      </w:pPr>
    </w:p>
    <w:p w14:paraId="5AEBDF2F" w14:textId="77777777" w:rsidR="00E864F3" w:rsidRPr="00022D5A" w:rsidRDefault="00E864F3" w:rsidP="00030AA9">
      <w:pPr>
        <w:tabs>
          <w:tab w:val="left" w:pos="1800"/>
        </w:tabs>
        <w:spacing w:after="0" w:line="240" w:lineRule="auto"/>
        <w:ind w:left="1440" w:hanging="1440"/>
        <w:jc w:val="both"/>
        <w:rPr>
          <w:rFonts w:ascii="Times New Roman" w:hAnsi="Times New Roman" w:cs="Times New Roman"/>
          <w:sz w:val="24"/>
          <w:szCs w:val="24"/>
        </w:rPr>
      </w:pPr>
    </w:p>
    <w:p w14:paraId="211580FA" w14:textId="539B955C" w:rsidR="00656FB0" w:rsidRPr="00022D5A" w:rsidRDefault="00656FB0" w:rsidP="006C05E8">
      <w:pPr>
        <w:tabs>
          <w:tab w:val="left" w:pos="720"/>
        </w:tabs>
        <w:spacing w:after="60" w:line="240" w:lineRule="auto"/>
        <w:ind w:left="1440" w:hanging="1530"/>
        <w:jc w:val="both"/>
        <w:rPr>
          <w:rFonts w:ascii="Times New Roman" w:hAnsi="Times New Roman" w:cs="Times New Roman"/>
          <w:sz w:val="24"/>
          <w:szCs w:val="24"/>
        </w:rPr>
      </w:pPr>
      <w:r w:rsidRPr="00022D5A">
        <w:rPr>
          <w:rFonts w:ascii="Times New Roman" w:hAnsi="Times New Roman" w:cs="Times New Roman"/>
          <w:sz w:val="24"/>
          <w:szCs w:val="24"/>
        </w:rPr>
        <w:lastRenderedPageBreak/>
        <w:t>ARTICLE 52</w:t>
      </w:r>
      <w:r w:rsidRPr="00022D5A">
        <w:rPr>
          <w:rFonts w:ascii="Times New Roman" w:hAnsi="Times New Roman" w:cs="Times New Roman"/>
          <w:sz w:val="24"/>
          <w:szCs w:val="24"/>
        </w:rPr>
        <w:tab/>
        <w:t>To see if the Town will vote to amend Chapter 47 (Town Meeting) of the Code of the Town or Halifax by replacing the following:</w:t>
      </w:r>
    </w:p>
    <w:p w14:paraId="5101BBC1" w14:textId="77777777" w:rsidR="00656FB0" w:rsidRPr="00022D5A" w:rsidRDefault="00656FB0" w:rsidP="006C05E8">
      <w:pPr>
        <w:spacing w:after="0" w:line="240" w:lineRule="auto"/>
        <w:ind w:left="-90"/>
        <w:rPr>
          <w:rFonts w:ascii="Times New Roman" w:hAnsi="Times New Roman" w:cs="Times New Roman"/>
          <w:sz w:val="24"/>
          <w:szCs w:val="24"/>
        </w:rPr>
      </w:pPr>
      <w:r w:rsidRPr="00022D5A">
        <w:rPr>
          <w:rFonts w:ascii="Times New Roman" w:hAnsi="Times New Roman" w:cs="Times New Roman"/>
          <w:sz w:val="24"/>
          <w:szCs w:val="24"/>
        </w:rPr>
        <w:t>§ 47-3.  Distribution of warrant.</w:t>
      </w:r>
    </w:p>
    <w:p w14:paraId="4A8CB926" w14:textId="77777777" w:rsidR="00656FB0" w:rsidRPr="00022D5A" w:rsidRDefault="00656FB0" w:rsidP="006C05E8">
      <w:pPr>
        <w:spacing w:after="60" w:line="240" w:lineRule="auto"/>
        <w:ind w:left="-90"/>
        <w:jc w:val="both"/>
        <w:rPr>
          <w:rFonts w:ascii="Times New Roman" w:hAnsi="Times New Roman" w:cs="Times New Roman"/>
          <w:sz w:val="24"/>
          <w:szCs w:val="24"/>
        </w:rPr>
      </w:pPr>
      <w:r w:rsidRPr="00022D5A">
        <w:rPr>
          <w:rFonts w:ascii="Times New Roman" w:hAnsi="Times New Roman" w:cs="Times New Roman"/>
          <w:sz w:val="24"/>
          <w:szCs w:val="24"/>
        </w:rPr>
        <w:t xml:space="preserve">A. At least seven (7) days before the day appointed in the warrant for the Annual Town Meeting, the Selectmen shall cause to be left at each occupied dwelling house a copy of the warrant and a copy of the report of the Finance Committee thereon. </w:t>
      </w:r>
    </w:p>
    <w:p w14:paraId="13A7BF13" w14:textId="77777777" w:rsidR="00656FB0" w:rsidRPr="00022D5A" w:rsidRDefault="00656FB0" w:rsidP="006C05E8">
      <w:pPr>
        <w:spacing w:after="0" w:line="240" w:lineRule="auto"/>
        <w:ind w:left="720" w:hanging="810"/>
        <w:rPr>
          <w:rFonts w:ascii="Times New Roman" w:hAnsi="Times New Roman" w:cs="Times New Roman"/>
          <w:sz w:val="24"/>
          <w:szCs w:val="24"/>
        </w:rPr>
      </w:pPr>
      <w:r w:rsidRPr="00022D5A">
        <w:rPr>
          <w:rFonts w:ascii="Times New Roman" w:hAnsi="Times New Roman" w:cs="Times New Roman"/>
          <w:sz w:val="24"/>
          <w:szCs w:val="24"/>
        </w:rPr>
        <w:t>With:</w:t>
      </w:r>
    </w:p>
    <w:p w14:paraId="2559EE55" w14:textId="77777777" w:rsidR="00656FB0" w:rsidRPr="00022D5A" w:rsidRDefault="00656FB0" w:rsidP="006C05E8">
      <w:pPr>
        <w:spacing w:after="0" w:line="240" w:lineRule="auto"/>
        <w:ind w:left="-90"/>
        <w:rPr>
          <w:rFonts w:ascii="Times New Roman" w:hAnsi="Times New Roman" w:cs="Times New Roman"/>
          <w:sz w:val="24"/>
          <w:szCs w:val="24"/>
        </w:rPr>
      </w:pPr>
      <w:r w:rsidRPr="00022D5A">
        <w:rPr>
          <w:rFonts w:ascii="Times New Roman" w:hAnsi="Times New Roman" w:cs="Times New Roman"/>
          <w:sz w:val="24"/>
          <w:szCs w:val="24"/>
        </w:rPr>
        <w:t>§ 47-3.  Distribution of warrant.</w:t>
      </w:r>
    </w:p>
    <w:p w14:paraId="0618EFB9" w14:textId="77777777" w:rsidR="00656FB0" w:rsidRPr="00022D5A" w:rsidRDefault="00656FB0" w:rsidP="00E864F3">
      <w:pPr>
        <w:spacing w:after="60" w:line="240" w:lineRule="auto"/>
        <w:ind w:left="-90"/>
        <w:jc w:val="both"/>
        <w:rPr>
          <w:rFonts w:ascii="Times New Roman" w:hAnsi="Times New Roman" w:cs="Times New Roman"/>
          <w:sz w:val="24"/>
          <w:szCs w:val="24"/>
        </w:rPr>
      </w:pPr>
      <w:r w:rsidRPr="00022D5A">
        <w:rPr>
          <w:rFonts w:ascii="Times New Roman" w:hAnsi="Times New Roman" w:cs="Times New Roman"/>
          <w:sz w:val="24"/>
          <w:szCs w:val="24"/>
        </w:rPr>
        <w:t>A. At least seven (7) days before the day appointed in the warrant for any Annual or Special Town Meeting, the Selectmen shall cause to send to each occupied dwelling house a notice of the Town Meeting and where copies of the warrant and the report of the Finance Committee for said meeting shall be available. The Board of Selectmen shall distribute copies of the warrant and report to municipal buildings including but not limited to the Town Hall, Holmes Public Library, and the Council on Aging and shall make it available on the Town's web site.</w:t>
      </w:r>
    </w:p>
    <w:p w14:paraId="05B15292" w14:textId="73AFED27" w:rsidR="00656FB0" w:rsidRPr="00022D5A" w:rsidRDefault="00656FB0" w:rsidP="00022D5A">
      <w:pPr>
        <w:tabs>
          <w:tab w:val="left" w:pos="720"/>
          <w:tab w:val="left" w:pos="1440"/>
        </w:tabs>
        <w:spacing w:after="0" w:line="240" w:lineRule="auto"/>
        <w:jc w:val="both"/>
        <w:rPr>
          <w:rStyle w:val="PageNumber"/>
          <w:rFonts w:ascii="Times New Roman" w:hAnsi="Times New Roman" w:cs="Times New Roman"/>
          <w:sz w:val="24"/>
          <w:szCs w:val="24"/>
        </w:rPr>
      </w:pPr>
      <w:r w:rsidRPr="00022D5A">
        <w:rPr>
          <w:rStyle w:val="PageNumber"/>
          <w:rFonts w:ascii="Times New Roman" w:hAnsi="Times New Roman" w:cs="Times New Roman"/>
          <w:sz w:val="24"/>
          <w:szCs w:val="24"/>
        </w:rPr>
        <w:tab/>
      </w:r>
      <w:r w:rsidR="006C05E8" w:rsidRPr="00022D5A">
        <w:rPr>
          <w:rStyle w:val="PageNumber"/>
          <w:rFonts w:ascii="Times New Roman" w:hAnsi="Times New Roman" w:cs="Times New Roman"/>
          <w:sz w:val="24"/>
          <w:szCs w:val="24"/>
        </w:rPr>
        <w:tab/>
      </w:r>
      <w:r w:rsidRPr="00022D5A">
        <w:rPr>
          <w:rStyle w:val="PageNumber"/>
          <w:rFonts w:ascii="Times New Roman" w:hAnsi="Times New Roman" w:cs="Times New Roman"/>
          <w:sz w:val="24"/>
          <w:szCs w:val="24"/>
        </w:rPr>
        <w:t>Proposed by the Board of Selectmen</w:t>
      </w:r>
    </w:p>
    <w:p w14:paraId="7EB94DA7" w14:textId="3F29EB9A" w:rsidR="00656FB0" w:rsidRPr="00FC1429" w:rsidRDefault="00656FB0" w:rsidP="00022D5A">
      <w:pPr>
        <w:tabs>
          <w:tab w:val="left" w:pos="720"/>
          <w:tab w:val="left" w:pos="1440"/>
        </w:tabs>
        <w:spacing w:after="0" w:line="240" w:lineRule="auto"/>
        <w:jc w:val="both"/>
        <w:rPr>
          <w:rStyle w:val="PageNumber"/>
          <w:rFonts w:ascii="Times New Roman" w:hAnsi="Times New Roman" w:cs="Times New Roman"/>
          <w:sz w:val="24"/>
          <w:szCs w:val="24"/>
        </w:rPr>
      </w:pPr>
      <w:r w:rsidRPr="00022D5A">
        <w:rPr>
          <w:rStyle w:val="PageNumber"/>
          <w:rFonts w:ascii="Times New Roman" w:hAnsi="Times New Roman" w:cs="Times New Roman"/>
          <w:b/>
          <w:bCs/>
          <w:sz w:val="24"/>
          <w:szCs w:val="24"/>
        </w:rPr>
        <w:tab/>
      </w:r>
      <w:r w:rsidR="006C05E8" w:rsidRPr="00022D5A">
        <w:rPr>
          <w:rStyle w:val="PageNumber"/>
          <w:rFonts w:ascii="Times New Roman" w:hAnsi="Times New Roman" w:cs="Times New Roman"/>
          <w:b/>
          <w:bCs/>
          <w:sz w:val="24"/>
          <w:szCs w:val="24"/>
        </w:rPr>
        <w:tab/>
      </w:r>
      <w:r w:rsidRPr="00FC1429">
        <w:rPr>
          <w:rStyle w:val="PageNumber"/>
          <w:rFonts w:ascii="Times New Roman" w:hAnsi="Times New Roman" w:cs="Times New Roman"/>
          <w:sz w:val="24"/>
          <w:szCs w:val="24"/>
        </w:rPr>
        <w:t>Finance Committee Recommendation at Town Meeting</w:t>
      </w:r>
    </w:p>
    <w:p w14:paraId="25E4FCBA" w14:textId="4640454B" w:rsidR="00656FB0" w:rsidRPr="00022D5A" w:rsidRDefault="00656FB0" w:rsidP="00022D5A">
      <w:pPr>
        <w:tabs>
          <w:tab w:val="left" w:pos="720"/>
          <w:tab w:val="left" w:pos="1440"/>
        </w:tabs>
        <w:spacing w:after="0" w:line="240" w:lineRule="auto"/>
        <w:jc w:val="both"/>
        <w:rPr>
          <w:rStyle w:val="PageNumber"/>
          <w:rFonts w:ascii="Times New Roman" w:hAnsi="Times New Roman" w:cs="Times New Roman"/>
          <w:b/>
          <w:bCs/>
          <w:sz w:val="24"/>
          <w:szCs w:val="24"/>
        </w:rPr>
      </w:pPr>
      <w:r w:rsidRPr="00022D5A">
        <w:rPr>
          <w:rStyle w:val="PageNumber"/>
          <w:rFonts w:ascii="Times New Roman" w:hAnsi="Times New Roman" w:cs="Times New Roman"/>
          <w:b/>
          <w:bCs/>
          <w:sz w:val="24"/>
          <w:szCs w:val="24"/>
        </w:rPr>
        <w:tab/>
      </w:r>
      <w:r w:rsidR="006C05E8" w:rsidRPr="00022D5A">
        <w:rPr>
          <w:rStyle w:val="PageNumber"/>
          <w:rFonts w:ascii="Times New Roman" w:hAnsi="Times New Roman" w:cs="Times New Roman"/>
          <w:b/>
          <w:bCs/>
          <w:sz w:val="24"/>
          <w:szCs w:val="24"/>
        </w:rPr>
        <w:tab/>
      </w:r>
      <w:r w:rsidRPr="00022D5A">
        <w:rPr>
          <w:rStyle w:val="PageNumber"/>
          <w:rFonts w:ascii="Times New Roman" w:hAnsi="Times New Roman" w:cs="Times New Roman"/>
          <w:b/>
          <w:bCs/>
          <w:sz w:val="24"/>
          <w:szCs w:val="24"/>
        </w:rPr>
        <w:t>Passed Over (Consent Article Agenda)</w:t>
      </w:r>
    </w:p>
    <w:p w14:paraId="525F966D" w14:textId="2AAF19A0" w:rsidR="00656FB0" w:rsidRPr="006C05E8" w:rsidRDefault="00656FB0" w:rsidP="006C05E8">
      <w:pPr>
        <w:tabs>
          <w:tab w:val="left" w:pos="1800"/>
        </w:tabs>
        <w:spacing w:after="0" w:line="240" w:lineRule="auto"/>
        <w:jc w:val="both"/>
        <w:rPr>
          <w:rStyle w:val="PageNumber"/>
          <w:rFonts w:ascii="Times New Roman" w:hAnsi="Times New Roman" w:cs="Times New Roman"/>
          <w:color w:val="FF0000"/>
          <w:sz w:val="24"/>
          <w:szCs w:val="24"/>
        </w:rPr>
      </w:pPr>
      <w:r w:rsidRPr="00C451F1">
        <w:rPr>
          <w:rStyle w:val="PageNumber"/>
          <w:rFonts w:ascii="Times New Roman" w:hAnsi="Times New Roman" w:cs="Times New Roman"/>
          <w:b/>
          <w:bCs/>
          <w:color w:val="FF0000"/>
          <w:sz w:val="24"/>
          <w:szCs w:val="24"/>
        </w:rPr>
        <w:tab/>
      </w:r>
    </w:p>
    <w:p w14:paraId="7384E775" w14:textId="603927AC" w:rsidR="00656FB0" w:rsidRPr="006C05E8" w:rsidRDefault="00656FB0" w:rsidP="006C05E8">
      <w:pPr>
        <w:tabs>
          <w:tab w:val="left" w:pos="720"/>
        </w:tabs>
        <w:spacing w:after="120" w:line="240" w:lineRule="auto"/>
        <w:jc w:val="both"/>
        <w:rPr>
          <w:rFonts w:ascii="Times New Roman" w:hAnsi="Times New Roman" w:cs="Times New Roman"/>
          <w:i/>
          <w:iCs/>
          <w:sz w:val="24"/>
          <w:szCs w:val="24"/>
          <w:u w:color="FF0000"/>
        </w:rPr>
      </w:pPr>
      <w:r w:rsidRPr="006C05E8">
        <w:rPr>
          <w:rStyle w:val="PageNumber"/>
          <w:rFonts w:ascii="Times New Roman" w:hAnsi="Times New Roman" w:cs="Times New Roman"/>
          <w:b/>
          <w:bCs/>
          <w:sz w:val="24"/>
          <w:szCs w:val="24"/>
        </w:rPr>
        <w:t>And on Saturday, June 20, 2020 from 10:00 a.m. to 6:00 p.m. to meet at the Halifax Elementary School:</w:t>
      </w:r>
    </w:p>
    <w:p w14:paraId="4CB077C0" w14:textId="5F12FFE5" w:rsidR="00656FB0" w:rsidRPr="006C05E8" w:rsidRDefault="006C05E8" w:rsidP="006C05E8">
      <w:pPr>
        <w:tabs>
          <w:tab w:val="left" w:pos="0"/>
          <w:tab w:val="left" w:pos="720"/>
          <w:tab w:val="left" w:pos="1440"/>
        </w:tabs>
        <w:spacing w:after="0" w:line="240" w:lineRule="auto"/>
        <w:ind w:left="1440" w:hanging="2160"/>
        <w:jc w:val="both"/>
        <w:rPr>
          <w:rFonts w:ascii="Times New Roman" w:hAnsi="Times New Roman" w:cs="Times New Roman"/>
          <w:sz w:val="24"/>
          <w:szCs w:val="24"/>
        </w:rPr>
      </w:pPr>
      <w:r>
        <w:rPr>
          <w:rFonts w:ascii="Times New Roman" w:hAnsi="Times New Roman" w:cs="Times New Roman"/>
          <w:color w:val="FF0000"/>
          <w:sz w:val="24"/>
          <w:szCs w:val="24"/>
        </w:rPr>
        <w:tab/>
      </w:r>
      <w:r w:rsidR="00656FB0" w:rsidRPr="006C05E8">
        <w:rPr>
          <w:rFonts w:ascii="Times New Roman" w:hAnsi="Times New Roman" w:cs="Times New Roman"/>
          <w:sz w:val="24"/>
          <w:szCs w:val="24"/>
        </w:rPr>
        <w:t>ARTICLE 53</w:t>
      </w:r>
      <w:r w:rsidR="004A082A" w:rsidRPr="006C05E8">
        <w:rPr>
          <w:rFonts w:ascii="Times New Roman" w:hAnsi="Times New Roman" w:cs="Times New Roman"/>
          <w:sz w:val="24"/>
          <w:szCs w:val="24"/>
        </w:rPr>
        <w:tab/>
      </w:r>
      <w:r w:rsidR="00656FB0" w:rsidRPr="006C05E8">
        <w:rPr>
          <w:rFonts w:ascii="Times New Roman" w:hAnsi="Times New Roman" w:cs="Times New Roman"/>
          <w:sz w:val="24"/>
          <w:szCs w:val="24"/>
        </w:rPr>
        <w:t>To see if the Town will vote to elect one Board of Assessors member for a term of three years, one Board of Health member for a term of three years, one Highway Surveyor for a term of three years, one Housing Authority member for a term of three years, one Housing Authority member for a term of four years, one Housing Authority member for a term of five years, two Board of Library Trustees members for terms of three years, one Park Commissioner for a term of  one year, one Park Commissioner for a term of three years, one Planning Board member for term of one year, one Planning Board member for a term of five years, two Halifax Elementary School Committee members for a term of three years, one Silver Lake Regional School Committee member for a term of three years, one Board of Selectmen member for a term of three years and one Board of Water Commissioners member for a term of three years.</w:t>
      </w:r>
    </w:p>
    <w:p w14:paraId="28EEF185" w14:textId="77777777" w:rsidR="00656FB0" w:rsidRPr="006C05E8" w:rsidRDefault="00656FB0" w:rsidP="00030AA9">
      <w:pPr>
        <w:spacing w:after="0" w:line="240" w:lineRule="auto"/>
        <w:rPr>
          <w:rFonts w:ascii="Times New Roman" w:hAnsi="Times New Roman" w:cs="Times New Roman"/>
          <w:b/>
          <w:sz w:val="24"/>
          <w:szCs w:val="24"/>
        </w:rPr>
      </w:pPr>
    </w:p>
    <w:p w14:paraId="71B43CF3" w14:textId="77777777" w:rsidR="00656FB0" w:rsidRPr="006C05E8" w:rsidRDefault="00656FB0" w:rsidP="006C05E8">
      <w:pPr>
        <w:spacing w:after="0" w:line="240" w:lineRule="auto"/>
        <w:ind w:left="1440"/>
        <w:jc w:val="both"/>
        <w:rPr>
          <w:rFonts w:ascii="Times New Roman" w:hAnsi="Times New Roman" w:cs="Times New Roman"/>
          <w:sz w:val="24"/>
          <w:szCs w:val="24"/>
        </w:rPr>
      </w:pPr>
      <w:r w:rsidRPr="006C05E8">
        <w:rPr>
          <w:rFonts w:ascii="Times New Roman" w:hAnsi="Times New Roman" w:cs="Times New Roman"/>
          <w:sz w:val="24"/>
          <w:szCs w:val="24"/>
        </w:rPr>
        <w:t>Shall the town vote to accept the provisions of section thirteen of chapter two hundred and fifty-eight of the General Laws which provides that the town shall indemnify and save harmless municipal officers, elected or appointed, from personal financial loss and expense including reasonable legal fees and costs, if any, in an amount not to exceed one million dollars, arising out of any claim, demand, suit or judgment by reason of any act or omission except an intentional violation of civil rights of any person under any law, if the official at the time of such act or omission was acting within the scope of his official duties or employment?</w:t>
      </w:r>
    </w:p>
    <w:p w14:paraId="2A933AFA" w14:textId="77777777" w:rsidR="00656FB0" w:rsidRPr="006C05E8" w:rsidRDefault="00656FB0" w:rsidP="00030AA9">
      <w:pPr>
        <w:spacing w:after="0" w:line="240" w:lineRule="auto"/>
        <w:jc w:val="both"/>
        <w:rPr>
          <w:rFonts w:ascii="Times New Roman" w:hAnsi="Times New Roman" w:cs="Times New Roman"/>
          <w:sz w:val="24"/>
          <w:szCs w:val="24"/>
        </w:rPr>
      </w:pPr>
    </w:p>
    <w:p w14:paraId="6D4A56AB" w14:textId="77777777" w:rsidR="00656FB0" w:rsidRPr="006C05E8" w:rsidRDefault="00656FB0" w:rsidP="006C05E8">
      <w:pPr>
        <w:tabs>
          <w:tab w:val="left" w:pos="10080"/>
        </w:tabs>
        <w:spacing w:after="0" w:line="240" w:lineRule="auto"/>
        <w:ind w:left="1440"/>
        <w:rPr>
          <w:rFonts w:ascii="Times New Roman" w:hAnsi="Times New Roman" w:cs="Times New Roman"/>
          <w:sz w:val="24"/>
          <w:szCs w:val="24"/>
        </w:rPr>
      </w:pPr>
      <w:r w:rsidRPr="006C05E8">
        <w:rPr>
          <w:rFonts w:ascii="Times New Roman" w:hAnsi="Times New Roman" w:cs="Times New Roman"/>
          <w:sz w:val="24"/>
          <w:szCs w:val="24"/>
        </w:rPr>
        <w:t>Yes ____ No ____</w:t>
      </w:r>
    </w:p>
    <w:p w14:paraId="57EBD3C2" w14:textId="77777777" w:rsidR="00656FB0" w:rsidRPr="006C05E8" w:rsidRDefault="00656FB0" w:rsidP="00030AA9">
      <w:pPr>
        <w:spacing w:after="0" w:line="240" w:lineRule="auto"/>
        <w:rPr>
          <w:rFonts w:ascii="Times New Roman" w:hAnsi="Times New Roman" w:cs="Times New Roman"/>
          <w:b/>
          <w:sz w:val="24"/>
          <w:szCs w:val="24"/>
        </w:rPr>
      </w:pPr>
    </w:p>
    <w:p w14:paraId="0D279A36" w14:textId="77777777" w:rsidR="00656FB0" w:rsidRPr="00030AA9" w:rsidRDefault="00656FB0" w:rsidP="00030AA9">
      <w:pPr>
        <w:spacing w:after="0" w:line="240" w:lineRule="auto"/>
        <w:jc w:val="center"/>
        <w:rPr>
          <w:rFonts w:ascii="Times New Roman" w:hAnsi="Times New Roman" w:cs="Times New Roman"/>
          <w:b/>
          <w:color w:val="FF0000"/>
          <w:sz w:val="24"/>
          <w:szCs w:val="24"/>
        </w:rPr>
      </w:pPr>
    </w:p>
    <w:p w14:paraId="4353D033" w14:textId="77777777" w:rsidR="00656FB0" w:rsidRPr="00924F1F" w:rsidRDefault="00656FB0" w:rsidP="00030AA9">
      <w:pPr>
        <w:spacing w:after="0" w:line="240" w:lineRule="auto"/>
        <w:jc w:val="center"/>
        <w:rPr>
          <w:b/>
          <w:color w:val="FF0000"/>
        </w:rPr>
      </w:pPr>
    </w:p>
    <w:p w14:paraId="0167126B" w14:textId="77777777" w:rsidR="00656FB0" w:rsidRPr="00924F1F" w:rsidRDefault="00656FB0" w:rsidP="00030AA9">
      <w:pPr>
        <w:spacing w:after="0" w:line="240" w:lineRule="auto"/>
        <w:jc w:val="center"/>
        <w:rPr>
          <w:b/>
          <w:color w:val="FF0000"/>
        </w:rPr>
      </w:pPr>
    </w:p>
    <w:p w14:paraId="02162C23" w14:textId="77777777" w:rsidR="00F44322" w:rsidRDefault="00F44322" w:rsidP="00F44322">
      <w:pPr>
        <w:tabs>
          <w:tab w:val="left" w:pos="1440"/>
        </w:tabs>
        <w:spacing w:after="0" w:line="240" w:lineRule="auto"/>
        <w:rPr>
          <w:rFonts w:ascii="Times New Roman" w:hAnsi="Times New Roman" w:cs="Times New Roman"/>
          <w:b/>
          <w:sz w:val="24"/>
          <w:szCs w:val="24"/>
        </w:rPr>
      </w:pPr>
    </w:p>
    <w:p w14:paraId="1036D505" w14:textId="131E0799" w:rsidR="00F44322" w:rsidRPr="00656FB0" w:rsidRDefault="00F44322" w:rsidP="00F44322">
      <w:pPr>
        <w:tabs>
          <w:tab w:val="left" w:pos="1440"/>
        </w:tabs>
        <w:spacing w:after="0" w:line="240" w:lineRule="auto"/>
        <w:jc w:val="center"/>
        <w:rPr>
          <w:rFonts w:ascii="Times New Roman" w:hAnsi="Times New Roman" w:cs="Times New Roman"/>
          <w:b/>
          <w:bCs/>
          <w:sz w:val="24"/>
          <w:szCs w:val="24"/>
        </w:rPr>
      </w:pPr>
      <w:r w:rsidRPr="00656FB0">
        <w:rPr>
          <w:rFonts w:ascii="Times New Roman" w:hAnsi="Times New Roman" w:cs="Times New Roman"/>
          <w:b/>
          <w:bCs/>
          <w:sz w:val="24"/>
          <w:szCs w:val="24"/>
        </w:rPr>
        <w:lastRenderedPageBreak/>
        <w:t>TOWN OF HALIFAX</w:t>
      </w:r>
    </w:p>
    <w:p w14:paraId="2296ED65" w14:textId="77777777" w:rsidR="00F44322" w:rsidRPr="00656FB0" w:rsidRDefault="00F44322" w:rsidP="00F44322">
      <w:pPr>
        <w:tabs>
          <w:tab w:val="left" w:pos="1440"/>
        </w:tabs>
        <w:spacing w:after="0" w:line="240" w:lineRule="auto"/>
        <w:ind w:left="1440" w:hanging="1440"/>
        <w:jc w:val="center"/>
        <w:rPr>
          <w:rFonts w:ascii="Times New Roman" w:hAnsi="Times New Roman" w:cs="Times New Roman"/>
          <w:b/>
          <w:bCs/>
          <w:sz w:val="24"/>
          <w:szCs w:val="24"/>
        </w:rPr>
      </w:pPr>
      <w:r w:rsidRPr="00656FB0">
        <w:rPr>
          <w:rFonts w:ascii="Times New Roman" w:hAnsi="Times New Roman" w:cs="Times New Roman"/>
          <w:b/>
          <w:bCs/>
          <w:sz w:val="24"/>
          <w:szCs w:val="24"/>
        </w:rPr>
        <w:t xml:space="preserve">SATURDAY, SEPTEMBER 12, 2020 </w:t>
      </w:r>
    </w:p>
    <w:p w14:paraId="61F2CE72" w14:textId="77777777" w:rsidR="00B201E2" w:rsidRPr="00B201E2" w:rsidRDefault="00B201E2" w:rsidP="00B201E2">
      <w:pPr>
        <w:spacing w:after="0" w:line="240" w:lineRule="auto"/>
        <w:jc w:val="center"/>
        <w:rPr>
          <w:rFonts w:ascii="Times New Roman" w:hAnsi="Times New Roman" w:cs="Times New Roman"/>
          <w:b/>
          <w:bCs/>
          <w:color w:val="FF0000"/>
          <w:sz w:val="24"/>
          <w:szCs w:val="24"/>
        </w:rPr>
      </w:pPr>
    </w:p>
    <w:p w14:paraId="3AE6D60A" w14:textId="26095E21" w:rsidR="00B201E2" w:rsidRPr="00F44322" w:rsidRDefault="00B201E2" w:rsidP="00B201E2">
      <w:pPr>
        <w:spacing w:after="0" w:line="240" w:lineRule="auto"/>
        <w:rPr>
          <w:rFonts w:ascii="Times New Roman" w:hAnsi="Times New Roman" w:cs="Times New Roman"/>
          <w:sz w:val="24"/>
          <w:szCs w:val="24"/>
        </w:rPr>
      </w:pPr>
      <w:r w:rsidRPr="00F44322">
        <w:rPr>
          <w:rFonts w:ascii="Times New Roman" w:hAnsi="Times New Roman" w:cs="Times New Roman"/>
          <w:sz w:val="24"/>
          <w:szCs w:val="24"/>
        </w:rPr>
        <w:t>Special Town Meeting</w:t>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00F44322" w:rsidRPr="00F44322">
        <w:rPr>
          <w:rFonts w:ascii="Times New Roman" w:hAnsi="Times New Roman" w:cs="Times New Roman"/>
          <w:sz w:val="24"/>
          <w:szCs w:val="24"/>
        </w:rPr>
        <w:t xml:space="preserve">                    </w:t>
      </w:r>
      <w:r w:rsidRPr="00F44322">
        <w:rPr>
          <w:rFonts w:ascii="Times New Roman" w:hAnsi="Times New Roman" w:cs="Times New Roman"/>
          <w:sz w:val="24"/>
          <w:szCs w:val="24"/>
        </w:rPr>
        <w:t>As Voted</w:t>
      </w:r>
    </w:p>
    <w:p w14:paraId="44AE0351" w14:textId="352BB62D" w:rsidR="00B201E2" w:rsidRPr="00F44322" w:rsidRDefault="00B201E2" w:rsidP="00B201E2">
      <w:pPr>
        <w:spacing w:after="0" w:line="240" w:lineRule="auto"/>
        <w:rPr>
          <w:rFonts w:ascii="Times New Roman" w:hAnsi="Times New Roman" w:cs="Times New Roman"/>
          <w:sz w:val="24"/>
          <w:szCs w:val="24"/>
        </w:rPr>
      </w:pPr>
      <w:r w:rsidRPr="00F44322">
        <w:rPr>
          <w:rFonts w:ascii="Times New Roman" w:hAnsi="Times New Roman" w:cs="Times New Roman"/>
          <w:sz w:val="24"/>
          <w:szCs w:val="24"/>
        </w:rPr>
        <w:t>Quorum 100</w:t>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00F44322" w:rsidRPr="00F44322">
        <w:rPr>
          <w:rFonts w:ascii="Times New Roman" w:hAnsi="Times New Roman" w:cs="Times New Roman"/>
          <w:sz w:val="24"/>
          <w:szCs w:val="24"/>
        </w:rPr>
        <w:t xml:space="preserve">                </w:t>
      </w:r>
      <w:r w:rsidRPr="00F44322">
        <w:rPr>
          <w:rFonts w:ascii="Times New Roman" w:hAnsi="Times New Roman" w:cs="Times New Roman"/>
          <w:sz w:val="24"/>
          <w:szCs w:val="24"/>
        </w:rPr>
        <w:t>Present 109</w:t>
      </w:r>
    </w:p>
    <w:p w14:paraId="62C2116A" w14:textId="34DB659B" w:rsidR="00B201E2" w:rsidRPr="00F44322" w:rsidRDefault="00B201E2" w:rsidP="00B201E2">
      <w:pPr>
        <w:spacing w:after="0" w:line="240" w:lineRule="auto"/>
        <w:rPr>
          <w:rFonts w:ascii="Times New Roman" w:hAnsi="Times New Roman" w:cs="Times New Roman"/>
          <w:sz w:val="24"/>
          <w:szCs w:val="24"/>
        </w:rPr>
      </w:pP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Pr="00F44322">
        <w:rPr>
          <w:rFonts w:ascii="Times New Roman" w:hAnsi="Times New Roman" w:cs="Times New Roman"/>
          <w:sz w:val="24"/>
          <w:szCs w:val="24"/>
        </w:rPr>
        <w:tab/>
      </w:r>
      <w:r w:rsidR="00F44322" w:rsidRPr="00F44322">
        <w:rPr>
          <w:rFonts w:ascii="Times New Roman" w:hAnsi="Times New Roman" w:cs="Times New Roman"/>
          <w:sz w:val="24"/>
          <w:szCs w:val="24"/>
        </w:rPr>
        <w:t xml:space="preserve">                   </w:t>
      </w:r>
      <w:r w:rsidRPr="00F44322">
        <w:rPr>
          <w:rFonts w:ascii="Times New Roman" w:hAnsi="Times New Roman" w:cs="Times New Roman"/>
          <w:sz w:val="24"/>
          <w:szCs w:val="24"/>
        </w:rPr>
        <w:t>Guests 12</w:t>
      </w:r>
    </w:p>
    <w:p w14:paraId="4A84D939" w14:textId="77777777" w:rsidR="00B201E2" w:rsidRPr="00B201E2" w:rsidRDefault="00B201E2" w:rsidP="00B201E2">
      <w:pPr>
        <w:spacing w:after="0" w:line="240" w:lineRule="auto"/>
        <w:jc w:val="both"/>
        <w:rPr>
          <w:rFonts w:ascii="Times New Roman" w:hAnsi="Times New Roman" w:cs="Times New Roman"/>
          <w:color w:val="FF0000"/>
          <w:sz w:val="24"/>
          <w:szCs w:val="24"/>
        </w:rPr>
      </w:pPr>
    </w:p>
    <w:p w14:paraId="658E3E31" w14:textId="66F9DFE5" w:rsidR="00B201E2" w:rsidRPr="00F44322" w:rsidRDefault="00B201E2" w:rsidP="00B201E2">
      <w:pPr>
        <w:spacing w:after="0" w:line="240" w:lineRule="auto"/>
        <w:ind w:left="1440" w:hanging="1440"/>
        <w:jc w:val="both"/>
        <w:rPr>
          <w:rFonts w:ascii="Times New Roman" w:hAnsi="Times New Roman" w:cs="Times New Roman"/>
          <w:sz w:val="24"/>
          <w:szCs w:val="24"/>
        </w:rPr>
      </w:pPr>
      <w:r w:rsidRPr="00F44322">
        <w:rPr>
          <w:rFonts w:ascii="Times New Roman" w:hAnsi="Times New Roman" w:cs="Times New Roman"/>
          <w:sz w:val="24"/>
          <w:szCs w:val="24"/>
        </w:rPr>
        <w:t>ARTICLE 1</w:t>
      </w:r>
      <w:r w:rsidRPr="00F44322">
        <w:rPr>
          <w:rFonts w:ascii="Times New Roman" w:hAnsi="Times New Roman" w:cs="Times New Roman"/>
          <w:sz w:val="24"/>
          <w:szCs w:val="24"/>
        </w:rPr>
        <w:tab/>
        <w:t>Voted to transfer from undesignated fund balance the sum of $7,000 in order to improve the heating, ventilation, and air conditioning systems in the Town Hall.</w:t>
      </w:r>
    </w:p>
    <w:p w14:paraId="1B0F4D47" w14:textId="77777777" w:rsidR="00B201E2" w:rsidRPr="00F44322" w:rsidRDefault="00B201E2" w:rsidP="00B201E2">
      <w:pPr>
        <w:spacing w:after="0" w:line="240" w:lineRule="auto"/>
        <w:ind w:left="1440" w:hanging="1440"/>
        <w:jc w:val="both"/>
        <w:rPr>
          <w:rFonts w:ascii="Times New Roman" w:hAnsi="Times New Roman" w:cs="Times New Roman"/>
          <w:sz w:val="24"/>
          <w:szCs w:val="24"/>
        </w:rPr>
      </w:pPr>
    </w:p>
    <w:p w14:paraId="1CF4B984" w14:textId="77777777" w:rsidR="00B201E2" w:rsidRPr="00F44322" w:rsidRDefault="00B201E2" w:rsidP="00B201E2">
      <w:pPr>
        <w:spacing w:after="0" w:line="240" w:lineRule="auto"/>
        <w:ind w:left="1440"/>
        <w:jc w:val="both"/>
        <w:rPr>
          <w:rFonts w:ascii="Times New Roman" w:hAnsi="Times New Roman" w:cs="Times New Roman"/>
          <w:sz w:val="24"/>
          <w:szCs w:val="24"/>
        </w:rPr>
      </w:pPr>
      <w:r w:rsidRPr="00F44322">
        <w:rPr>
          <w:rFonts w:ascii="Times New Roman" w:hAnsi="Times New Roman" w:cs="Times New Roman"/>
          <w:sz w:val="24"/>
          <w:szCs w:val="24"/>
        </w:rPr>
        <w:t>Proposed by Board of Selectmen – Thomas Millias</w:t>
      </w:r>
    </w:p>
    <w:p w14:paraId="737DBD04" w14:textId="77777777" w:rsidR="00B201E2" w:rsidRPr="00F44322" w:rsidRDefault="00B201E2" w:rsidP="00B201E2">
      <w:pPr>
        <w:spacing w:after="0" w:line="240" w:lineRule="auto"/>
        <w:ind w:left="1440"/>
        <w:rPr>
          <w:rFonts w:ascii="Times New Roman" w:hAnsi="Times New Roman" w:cs="Times New Roman"/>
          <w:b/>
          <w:bCs/>
          <w:sz w:val="24"/>
          <w:szCs w:val="24"/>
        </w:rPr>
      </w:pPr>
      <w:r w:rsidRPr="00F44322">
        <w:rPr>
          <w:rFonts w:ascii="Times New Roman" w:hAnsi="Times New Roman" w:cs="Times New Roman"/>
          <w:b/>
          <w:bCs/>
          <w:sz w:val="24"/>
          <w:szCs w:val="24"/>
        </w:rPr>
        <w:t>Passed</w:t>
      </w:r>
    </w:p>
    <w:p w14:paraId="39C927E8" w14:textId="77777777" w:rsidR="00B201E2" w:rsidRPr="00F44322" w:rsidRDefault="00B201E2" w:rsidP="00B201E2">
      <w:pPr>
        <w:spacing w:after="0" w:line="240" w:lineRule="auto"/>
        <w:rPr>
          <w:rFonts w:ascii="Times New Roman" w:hAnsi="Times New Roman" w:cs="Times New Roman"/>
          <w:sz w:val="24"/>
          <w:szCs w:val="24"/>
        </w:rPr>
      </w:pPr>
    </w:p>
    <w:p w14:paraId="750CC705" w14:textId="351464A6" w:rsidR="00B201E2" w:rsidRPr="00F44322" w:rsidRDefault="00B201E2" w:rsidP="00B201E2">
      <w:pPr>
        <w:spacing w:after="0" w:line="240" w:lineRule="auto"/>
        <w:ind w:left="1440" w:hanging="1440"/>
        <w:jc w:val="both"/>
        <w:rPr>
          <w:rFonts w:ascii="Times New Roman" w:hAnsi="Times New Roman" w:cs="Times New Roman"/>
          <w:sz w:val="24"/>
          <w:szCs w:val="24"/>
        </w:rPr>
      </w:pPr>
      <w:bookmarkStart w:id="12" w:name="_Hlk49346979"/>
      <w:r w:rsidRPr="00F44322">
        <w:rPr>
          <w:rFonts w:ascii="Times New Roman" w:hAnsi="Times New Roman" w:cs="Times New Roman"/>
          <w:sz w:val="24"/>
          <w:szCs w:val="24"/>
        </w:rPr>
        <w:t>ARTICLE 2</w:t>
      </w:r>
      <w:r w:rsidRPr="00F44322">
        <w:rPr>
          <w:rFonts w:ascii="Times New Roman" w:hAnsi="Times New Roman" w:cs="Times New Roman"/>
          <w:sz w:val="24"/>
          <w:szCs w:val="24"/>
        </w:rPr>
        <w:tab/>
        <w:t>Voted to transfer from undesignated fund balance the sum of $30,000 to be added to the Unemployment Compensation.</w:t>
      </w:r>
    </w:p>
    <w:p w14:paraId="6A66158F" w14:textId="77777777" w:rsidR="00B201E2" w:rsidRPr="00F44322" w:rsidRDefault="00B201E2" w:rsidP="00B201E2">
      <w:pPr>
        <w:spacing w:after="0" w:line="240" w:lineRule="auto"/>
        <w:ind w:left="1440" w:hanging="1440"/>
        <w:jc w:val="both"/>
        <w:rPr>
          <w:rFonts w:ascii="Times New Roman" w:hAnsi="Times New Roman" w:cs="Times New Roman"/>
          <w:sz w:val="24"/>
          <w:szCs w:val="24"/>
        </w:rPr>
      </w:pPr>
    </w:p>
    <w:p w14:paraId="063BFF8F" w14:textId="77777777" w:rsidR="00B201E2" w:rsidRPr="00F44322" w:rsidRDefault="00B201E2" w:rsidP="00B201E2">
      <w:pPr>
        <w:spacing w:after="0" w:line="240" w:lineRule="auto"/>
        <w:ind w:left="1440"/>
        <w:jc w:val="both"/>
        <w:rPr>
          <w:rFonts w:ascii="Times New Roman" w:hAnsi="Times New Roman" w:cs="Times New Roman"/>
          <w:sz w:val="24"/>
          <w:szCs w:val="24"/>
        </w:rPr>
      </w:pPr>
      <w:r w:rsidRPr="00F44322">
        <w:rPr>
          <w:rFonts w:ascii="Times New Roman" w:hAnsi="Times New Roman" w:cs="Times New Roman"/>
          <w:sz w:val="24"/>
          <w:szCs w:val="24"/>
        </w:rPr>
        <w:t>Proposed by Board of Selectmen – Gordon C. Andrews</w:t>
      </w:r>
    </w:p>
    <w:p w14:paraId="46C7C46D" w14:textId="77777777" w:rsidR="00B201E2" w:rsidRPr="00F44322" w:rsidRDefault="00B201E2" w:rsidP="00B201E2">
      <w:pPr>
        <w:spacing w:after="0" w:line="240" w:lineRule="auto"/>
        <w:ind w:left="1440"/>
        <w:jc w:val="both"/>
        <w:rPr>
          <w:rFonts w:ascii="Times New Roman" w:hAnsi="Times New Roman" w:cs="Times New Roman"/>
          <w:b/>
          <w:bCs/>
          <w:sz w:val="24"/>
          <w:szCs w:val="24"/>
        </w:rPr>
      </w:pPr>
      <w:r w:rsidRPr="00F44322">
        <w:rPr>
          <w:rFonts w:ascii="Times New Roman" w:hAnsi="Times New Roman" w:cs="Times New Roman"/>
          <w:b/>
          <w:bCs/>
          <w:sz w:val="24"/>
          <w:szCs w:val="24"/>
        </w:rPr>
        <w:t>Passed</w:t>
      </w:r>
    </w:p>
    <w:p w14:paraId="78C75B44" w14:textId="77777777" w:rsidR="00B201E2" w:rsidRPr="00F44322" w:rsidRDefault="00B201E2" w:rsidP="00B201E2">
      <w:pPr>
        <w:spacing w:after="0" w:line="240" w:lineRule="auto"/>
        <w:ind w:left="1440"/>
        <w:jc w:val="both"/>
        <w:rPr>
          <w:rFonts w:ascii="Times New Roman" w:hAnsi="Times New Roman" w:cs="Times New Roman"/>
          <w:b/>
          <w:bCs/>
          <w:sz w:val="24"/>
          <w:szCs w:val="24"/>
        </w:rPr>
      </w:pPr>
    </w:p>
    <w:bookmarkEnd w:id="12"/>
    <w:p w14:paraId="13053F75" w14:textId="77777777" w:rsidR="00B201E2" w:rsidRPr="00B201E2" w:rsidRDefault="00B201E2" w:rsidP="00704904">
      <w:pPr>
        <w:spacing w:after="0" w:line="240" w:lineRule="auto"/>
        <w:ind w:left="1440"/>
        <w:jc w:val="both"/>
        <w:rPr>
          <w:rFonts w:ascii="Times New Roman" w:hAnsi="Times New Roman" w:cs="Times New Roman"/>
          <w:sz w:val="24"/>
          <w:szCs w:val="24"/>
        </w:rPr>
      </w:pPr>
      <w:r w:rsidRPr="00B201E2">
        <w:rPr>
          <w:rFonts w:ascii="Times New Roman" w:hAnsi="Times New Roman" w:cs="Times New Roman"/>
          <w:sz w:val="24"/>
          <w:szCs w:val="24"/>
        </w:rPr>
        <w:t>A motion made by Gordon C. Andrews and seconded to Pass Over the following article</w:t>
      </w:r>
    </w:p>
    <w:p w14:paraId="4B6039CE" w14:textId="77777777" w:rsidR="00B201E2" w:rsidRPr="00B201E2" w:rsidRDefault="00B201E2" w:rsidP="00704904">
      <w:pPr>
        <w:spacing w:after="0" w:line="240" w:lineRule="auto"/>
        <w:ind w:left="720" w:firstLine="720"/>
        <w:rPr>
          <w:rFonts w:ascii="Times New Roman" w:hAnsi="Times New Roman" w:cs="Times New Roman"/>
          <w:b/>
          <w:bCs/>
          <w:sz w:val="24"/>
          <w:szCs w:val="24"/>
        </w:rPr>
      </w:pPr>
      <w:r w:rsidRPr="00B201E2">
        <w:rPr>
          <w:rFonts w:ascii="Times New Roman" w:hAnsi="Times New Roman" w:cs="Times New Roman"/>
          <w:b/>
          <w:bCs/>
          <w:sz w:val="24"/>
          <w:szCs w:val="24"/>
        </w:rPr>
        <w:t>Passed</w:t>
      </w:r>
    </w:p>
    <w:p w14:paraId="4596668F" w14:textId="77777777" w:rsidR="00B201E2" w:rsidRPr="00B201E2" w:rsidRDefault="00B201E2" w:rsidP="00B201E2">
      <w:pPr>
        <w:spacing w:after="0" w:line="240" w:lineRule="auto"/>
        <w:rPr>
          <w:rFonts w:ascii="Times New Roman" w:hAnsi="Times New Roman" w:cs="Times New Roman"/>
          <w:color w:val="FF0000"/>
          <w:sz w:val="24"/>
          <w:szCs w:val="24"/>
        </w:rPr>
      </w:pPr>
    </w:p>
    <w:p w14:paraId="35E943CE" w14:textId="6956064F" w:rsidR="00B201E2" w:rsidRPr="00F44322" w:rsidRDefault="00B201E2" w:rsidP="00B201E2">
      <w:pPr>
        <w:spacing w:after="0" w:line="240" w:lineRule="auto"/>
        <w:ind w:left="1440" w:hanging="1440"/>
        <w:jc w:val="both"/>
        <w:rPr>
          <w:rFonts w:ascii="Times New Roman" w:hAnsi="Times New Roman" w:cs="Times New Roman"/>
          <w:sz w:val="24"/>
          <w:szCs w:val="24"/>
        </w:rPr>
      </w:pPr>
      <w:r w:rsidRPr="00F44322">
        <w:rPr>
          <w:rFonts w:ascii="Times New Roman" w:hAnsi="Times New Roman" w:cs="Times New Roman"/>
          <w:sz w:val="24"/>
          <w:szCs w:val="24"/>
        </w:rPr>
        <w:t>ARTICLE 3</w:t>
      </w:r>
      <w:r w:rsidRPr="00F44322">
        <w:rPr>
          <w:rFonts w:ascii="Times New Roman" w:hAnsi="Times New Roman" w:cs="Times New Roman"/>
          <w:sz w:val="24"/>
          <w:szCs w:val="24"/>
        </w:rPr>
        <w:tab/>
        <w:t>To see if the Town will vote to raise and appropriate or transfer from available funds the sum of $70,000 to purchase a new passenger van for the Council on Aging along with any associated equipment or take any other action thereon.</w:t>
      </w:r>
    </w:p>
    <w:p w14:paraId="243CEC1A" w14:textId="77777777" w:rsidR="00B201E2" w:rsidRPr="00F44322" w:rsidRDefault="00B201E2" w:rsidP="00B201E2">
      <w:pPr>
        <w:spacing w:after="0" w:line="240" w:lineRule="auto"/>
        <w:ind w:left="1440" w:hanging="1440"/>
        <w:jc w:val="both"/>
        <w:rPr>
          <w:rFonts w:ascii="Times New Roman" w:hAnsi="Times New Roman" w:cs="Times New Roman"/>
          <w:sz w:val="24"/>
          <w:szCs w:val="24"/>
        </w:rPr>
      </w:pPr>
    </w:p>
    <w:p w14:paraId="50DB1718" w14:textId="77777777" w:rsidR="00B201E2" w:rsidRPr="00F44322" w:rsidRDefault="00B201E2" w:rsidP="00B201E2">
      <w:pPr>
        <w:spacing w:after="0" w:line="240" w:lineRule="auto"/>
        <w:ind w:left="1440"/>
        <w:jc w:val="both"/>
        <w:rPr>
          <w:rFonts w:ascii="Times New Roman" w:hAnsi="Times New Roman" w:cs="Times New Roman"/>
          <w:sz w:val="24"/>
          <w:szCs w:val="24"/>
        </w:rPr>
      </w:pPr>
      <w:r w:rsidRPr="00F44322">
        <w:rPr>
          <w:rFonts w:ascii="Times New Roman" w:hAnsi="Times New Roman" w:cs="Times New Roman"/>
          <w:sz w:val="24"/>
          <w:szCs w:val="24"/>
        </w:rPr>
        <w:t>Proposed by Board of Selectmen</w:t>
      </w:r>
    </w:p>
    <w:p w14:paraId="0011C4B8" w14:textId="77777777" w:rsidR="00B201E2" w:rsidRPr="00F44322" w:rsidRDefault="00B201E2" w:rsidP="00B201E2">
      <w:pPr>
        <w:spacing w:after="0" w:line="240" w:lineRule="auto"/>
        <w:ind w:left="1440"/>
        <w:jc w:val="both"/>
        <w:rPr>
          <w:rFonts w:ascii="Times New Roman" w:hAnsi="Times New Roman" w:cs="Times New Roman"/>
          <w:sz w:val="24"/>
          <w:szCs w:val="24"/>
        </w:rPr>
      </w:pPr>
      <w:r w:rsidRPr="00F44322">
        <w:rPr>
          <w:rFonts w:ascii="Times New Roman" w:hAnsi="Times New Roman" w:cs="Times New Roman"/>
          <w:sz w:val="24"/>
          <w:szCs w:val="24"/>
        </w:rPr>
        <w:t>Finance Committee Recommendation at Town Meeting</w:t>
      </w:r>
    </w:p>
    <w:p w14:paraId="44B487E2" w14:textId="77777777" w:rsidR="00B201E2" w:rsidRPr="00F44322" w:rsidRDefault="00B201E2" w:rsidP="00B201E2">
      <w:pPr>
        <w:spacing w:after="0" w:line="240" w:lineRule="auto"/>
        <w:ind w:left="1440"/>
        <w:jc w:val="both"/>
        <w:rPr>
          <w:rFonts w:ascii="Times New Roman" w:hAnsi="Times New Roman" w:cs="Times New Roman"/>
          <w:b/>
          <w:bCs/>
          <w:sz w:val="24"/>
          <w:szCs w:val="24"/>
        </w:rPr>
      </w:pPr>
      <w:r w:rsidRPr="00F44322">
        <w:rPr>
          <w:rFonts w:ascii="Times New Roman" w:hAnsi="Times New Roman" w:cs="Times New Roman"/>
          <w:b/>
          <w:bCs/>
          <w:sz w:val="24"/>
          <w:szCs w:val="24"/>
        </w:rPr>
        <w:t>Passed Over</w:t>
      </w:r>
    </w:p>
    <w:p w14:paraId="5CCDB60E" w14:textId="77777777" w:rsidR="00B201E2" w:rsidRPr="00F44322" w:rsidRDefault="00B201E2" w:rsidP="00B201E2">
      <w:pPr>
        <w:spacing w:after="0" w:line="240" w:lineRule="auto"/>
        <w:rPr>
          <w:rFonts w:ascii="Times New Roman" w:hAnsi="Times New Roman" w:cs="Times New Roman"/>
          <w:sz w:val="24"/>
          <w:szCs w:val="24"/>
        </w:rPr>
      </w:pPr>
    </w:p>
    <w:p w14:paraId="5ACE0D1A" w14:textId="503A6E65" w:rsidR="00B201E2" w:rsidRPr="00F44322" w:rsidRDefault="00B201E2" w:rsidP="00B201E2">
      <w:pPr>
        <w:spacing w:after="0" w:line="240" w:lineRule="auto"/>
        <w:ind w:left="1440" w:hanging="1440"/>
        <w:jc w:val="both"/>
        <w:rPr>
          <w:rFonts w:ascii="Times New Roman" w:hAnsi="Times New Roman" w:cs="Times New Roman"/>
          <w:sz w:val="24"/>
          <w:szCs w:val="24"/>
        </w:rPr>
      </w:pPr>
      <w:r w:rsidRPr="00F44322">
        <w:rPr>
          <w:rFonts w:ascii="Times New Roman" w:hAnsi="Times New Roman" w:cs="Times New Roman"/>
          <w:sz w:val="24"/>
          <w:szCs w:val="24"/>
        </w:rPr>
        <w:t>ARTICLE 4</w:t>
      </w:r>
      <w:r w:rsidRPr="00F44322">
        <w:rPr>
          <w:rFonts w:ascii="Times New Roman" w:hAnsi="Times New Roman" w:cs="Times New Roman"/>
          <w:sz w:val="24"/>
          <w:szCs w:val="24"/>
        </w:rPr>
        <w:tab/>
        <w:t>Voted to raise and appropriate the sum of $20,000 to pay for additional traffic enforcement by the Police Department.</w:t>
      </w:r>
    </w:p>
    <w:p w14:paraId="6CAA076F" w14:textId="77777777" w:rsidR="00B201E2" w:rsidRPr="00F44322" w:rsidRDefault="00B201E2" w:rsidP="00B201E2">
      <w:pPr>
        <w:spacing w:after="0" w:line="240" w:lineRule="auto"/>
        <w:ind w:left="1440" w:hanging="1440"/>
        <w:jc w:val="both"/>
        <w:rPr>
          <w:rFonts w:ascii="Times New Roman" w:hAnsi="Times New Roman" w:cs="Times New Roman"/>
          <w:sz w:val="24"/>
          <w:szCs w:val="24"/>
        </w:rPr>
      </w:pPr>
    </w:p>
    <w:p w14:paraId="2DD98C5E" w14:textId="77777777" w:rsidR="00B201E2" w:rsidRPr="00F44322" w:rsidRDefault="00B201E2" w:rsidP="00B201E2">
      <w:pPr>
        <w:spacing w:after="0" w:line="240" w:lineRule="auto"/>
        <w:ind w:left="1440"/>
        <w:jc w:val="both"/>
        <w:rPr>
          <w:rFonts w:ascii="Times New Roman" w:hAnsi="Times New Roman" w:cs="Times New Roman"/>
          <w:sz w:val="24"/>
          <w:szCs w:val="24"/>
        </w:rPr>
      </w:pPr>
      <w:r w:rsidRPr="00F44322">
        <w:rPr>
          <w:rFonts w:ascii="Times New Roman" w:hAnsi="Times New Roman" w:cs="Times New Roman"/>
          <w:sz w:val="24"/>
          <w:szCs w:val="24"/>
        </w:rPr>
        <w:t>Proposed by Board of Selectmen – Troy E. Garron</w:t>
      </w:r>
    </w:p>
    <w:p w14:paraId="0DEAB789" w14:textId="77777777" w:rsidR="00B201E2" w:rsidRPr="00F44322" w:rsidRDefault="00B201E2" w:rsidP="00B201E2">
      <w:pPr>
        <w:spacing w:after="0" w:line="240" w:lineRule="auto"/>
        <w:ind w:left="720" w:firstLine="720"/>
        <w:jc w:val="both"/>
        <w:rPr>
          <w:rFonts w:ascii="Times New Roman" w:hAnsi="Times New Roman" w:cs="Times New Roman"/>
          <w:b/>
          <w:bCs/>
          <w:sz w:val="24"/>
          <w:szCs w:val="24"/>
        </w:rPr>
      </w:pPr>
      <w:r w:rsidRPr="00F44322">
        <w:rPr>
          <w:rFonts w:ascii="Times New Roman" w:hAnsi="Times New Roman" w:cs="Times New Roman"/>
          <w:b/>
          <w:bCs/>
          <w:sz w:val="24"/>
          <w:szCs w:val="24"/>
        </w:rPr>
        <w:t>Failed</w:t>
      </w:r>
    </w:p>
    <w:p w14:paraId="008FBDE4" w14:textId="77777777" w:rsidR="00B201E2" w:rsidRPr="00F44322" w:rsidRDefault="00B201E2" w:rsidP="00B201E2">
      <w:pPr>
        <w:spacing w:after="0" w:line="240" w:lineRule="auto"/>
        <w:jc w:val="both"/>
        <w:rPr>
          <w:rFonts w:ascii="Times New Roman" w:hAnsi="Times New Roman" w:cs="Times New Roman"/>
          <w:b/>
          <w:bCs/>
          <w:sz w:val="24"/>
          <w:szCs w:val="24"/>
        </w:rPr>
      </w:pPr>
    </w:p>
    <w:p w14:paraId="2574935F" w14:textId="51EC18FF" w:rsidR="00B201E2" w:rsidRPr="00F44322" w:rsidRDefault="00B201E2" w:rsidP="00B201E2">
      <w:pPr>
        <w:spacing w:after="0" w:line="240" w:lineRule="auto"/>
        <w:ind w:left="1440" w:hanging="1440"/>
        <w:jc w:val="both"/>
        <w:rPr>
          <w:rFonts w:ascii="Times New Roman" w:hAnsi="Times New Roman" w:cs="Times New Roman"/>
          <w:sz w:val="24"/>
          <w:szCs w:val="24"/>
        </w:rPr>
      </w:pPr>
      <w:r w:rsidRPr="00F44322">
        <w:rPr>
          <w:rFonts w:ascii="Times New Roman" w:hAnsi="Times New Roman" w:cs="Times New Roman"/>
          <w:sz w:val="24"/>
          <w:szCs w:val="24"/>
        </w:rPr>
        <w:t>ARTICLE 5</w:t>
      </w:r>
      <w:r w:rsidRPr="00F44322">
        <w:rPr>
          <w:rFonts w:ascii="Times New Roman" w:hAnsi="Times New Roman" w:cs="Times New Roman"/>
          <w:sz w:val="24"/>
          <w:szCs w:val="24"/>
        </w:rPr>
        <w:tab/>
        <w:t>Voted to raise and appropriate the sum of $136,000 to construct a sidewalk along Plymouth Street/Route 106 from one end of Cranberry Drive to the other end of Cranberry Drive, said costs to include and not be limited to engineering and design, construction, demolition, labor and permitting.</w:t>
      </w:r>
    </w:p>
    <w:p w14:paraId="6987C939" w14:textId="77777777" w:rsidR="00B201E2" w:rsidRPr="00F44322" w:rsidRDefault="00B201E2" w:rsidP="00B201E2">
      <w:pPr>
        <w:spacing w:after="0" w:line="240" w:lineRule="auto"/>
        <w:ind w:left="1440" w:hanging="1440"/>
        <w:jc w:val="both"/>
        <w:rPr>
          <w:rFonts w:ascii="Times New Roman" w:hAnsi="Times New Roman" w:cs="Times New Roman"/>
          <w:sz w:val="24"/>
          <w:szCs w:val="24"/>
        </w:rPr>
      </w:pPr>
    </w:p>
    <w:p w14:paraId="04465831" w14:textId="77777777" w:rsidR="00B201E2" w:rsidRPr="00F44322" w:rsidRDefault="00B201E2" w:rsidP="00B201E2">
      <w:pPr>
        <w:spacing w:after="0" w:line="240" w:lineRule="auto"/>
        <w:ind w:left="1440"/>
        <w:jc w:val="both"/>
        <w:rPr>
          <w:rFonts w:ascii="Times New Roman" w:hAnsi="Times New Roman" w:cs="Times New Roman"/>
          <w:sz w:val="24"/>
          <w:szCs w:val="24"/>
        </w:rPr>
      </w:pPr>
      <w:r w:rsidRPr="00F44322">
        <w:rPr>
          <w:rFonts w:ascii="Times New Roman" w:hAnsi="Times New Roman" w:cs="Times New Roman"/>
          <w:sz w:val="24"/>
          <w:szCs w:val="24"/>
        </w:rPr>
        <w:t>Proposed by Stephen Adams, et al</w:t>
      </w:r>
    </w:p>
    <w:p w14:paraId="19B20304" w14:textId="77777777" w:rsidR="00B201E2" w:rsidRPr="00F44322" w:rsidRDefault="00B201E2" w:rsidP="00B201E2">
      <w:pPr>
        <w:spacing w:after="0" w:line="240" w:lineRule="auto"/>
        <w:ind w:left="1440"/>
        <w:jc w:val="both"/>
        <w:rPr>
          <w:rFonts w:ascii="Times New Roman" w:hAnsi="Times New Roman" w:cs="Times New Roman"/>
          <w:sz w:val="24"/>
          <w:szCs w:val="24"/>
        </w:rPr>
      </w:pPr>
      <w:r w:rsidRPr="00F44322">
        <w:rPr>
          <w:rFonts w:ascii="Times New Roman" w:hAnsi="Times New Roman" w:cs="Times New Roman"/>
          <w:sz w:val="24"/>
          <w:szCs w:val="24"/>
        </w:rPr>
        <w:t>A two-thirds vote is required.</w:t>
      </w:r>
    </w:p>
    <w:p w14:paraId="5D2A7CEA" w14:textId="77777777" w:rsidR="00B201E2" w:rsidRPr="00F44322" w:rsidRDefault="00B201E2" w:rsidP="00B201E2">
      <w:pPr>
        <w:spacing w:after="0" w:line="240" w:lineRule="auto"/>
        <w:ind w:left="1440"/>
        <w:jc w:val="both"/>
        <w:rPr>
          <w:rFonts w:ascii="Times New Roman" w:hAnsi="Times New Roman" w:cs="Times New Roman"/>
          <w:b/>
          <w:bCs/>
          <w:sz w:val="24"/>
          <w:szCs w:val="24"/>
        </w:rPr>
      </w:pPr>
      <w:r w:rsidRPr="00F44322">
        <w:rPr>
          <w:rFonts w:ascii="Times New Roman" w:hAnsi="Times New Roman" w:cs="Times New Roman"/>
          <w:b/>
          <w:bCs/>
          <w:sz w:val="24"/>
          <w:szCs w:val="24"/>
        </w:rPr>
        <w:t>Failed</w:t>
      </w:r>
    </w:p>
    <w:p w14:paraId="42071801" w14:textId="77777777" w:rsidR="00B201E2" w:rsidRPr="00B201E2" w:rsidRDefault="00B201E2" w:rsidP="00B201E2">
      <w:pPr>
        <w:ind w:left="1440"/>
        <w:jc w:val="both"/>
        <w:rPr>
          <w:b/>
          <w:bCs/>
        </w:rPr>
      </w:pPr>
    </w:p>
    <w:p w14:paraId="34392992" w14:textId="77777777" w:rsidR="00B201E2" w:rsidRDefault="00B201E2" w:rsidP="00B201E2">
      <w:pPr>
        <w:spacing w:after="0" w:line="240" w:lineRule="auto"/>
        <w:rPr>
          <w:color w:val="FF0000"/>
        </w:rPr>
      </w:pPr>
    </w:p>
    <w:p w14:paraId="686079FD" w14:textId="77777777" w:rsidR="00B201E2" w:rsidRDefault="00B201E2" w:rsidP="00B201E2">
      <w:pPr>
        <w:spacing w:after="0" w:line="240" w:lineRule="auto"/>
        <w:rPr>
          <w:color w:val="FF0000"/>
        </w:rPr>
      </w:pPr>
    </w:p>
    <w:p w14:paraId="0143CD95" w14:textId="77777777" w:rsidR="00454A7E" w:rsidRDefault="00454A7E" w:rsidP="00B201E2">
      <w:pPr>
        <w:spacing w:after="0" w:line="240" w:lineRule="auto"/>
        <w:jc w:val="center"/>
        <w:rPr>
          <w:rFonts w:ascii="Times New Roman" w:hAnsi="Times New Roman" w:cs="Times New Roman"/>
          <w:b/>
          <w:sz w:val="24"/>
          <w:szCs w:val="24"/>
        </w:rPr>
      </w:pPr>
    </w:p>
    <w:p w14:paraId="7DD69B88" w14:textId="288B40DB" w:rsidR="008B699C" w:rsidRDefault="00547570" w:rsidP="00B201E2">
      <w:pPr>
        <w:spacing w:after="0" w:line="240" w:lineRule="auto"/>
        <w:jc w:val="center"/>
        <w:rPr>
          <w:rFonts w:ascii="Times New Roman" w:hAnsi="Times New Roman" w:cs="Times New Roman"/>
          <w:b/>
          <w:sz w:val="24"/>
          <w:szCs w:val="24"/>
        </w:rPr>
      </w:pPr>
      <w:r w:rsidRPr="00E12908">
        <w:rPr>
          <w:rFonts w:ascii="Times New Roman" w:hAnsi="Times New Roman" w:cs="Times New Roman"/>
          <w:b/>
          <w:sz w:val="24"/>
          <w:szCs w:val="24"/>
        </w:rPr>
        <w:lastRenderedPageBreak/>
        <w:t>ANIMAL CONTROL OFFICER</w:t>
      </w:r>
    </w:p>
    <w:p w14:paraId="2E3BF87C" w14:textId="77777777" w:rsidR="00533497" w:rsidRDefault="00533497" w:rsidP="00533497">
      <w:pPr>
        <w:spacing w:after="0" w:line="240" w:lineRule="auto"/>
        <w:jc w:val="center"/>
        <w:rPr>
          <w:rFonts w:ascii="Times New Roman" w:hAnsi="Times New Roman" w:cs="Times New Roman"/>
          <w:sz w:val="24"/>
          <w:szCs w:val="24"/>
        </w:rPr>
      </w:pPr>
    </w:p>
    <w:p w14:paraId="53972B55" w14:textId="485CB536" w:rsidR="001F0373" w:rsidRDefault="001F0373" w:rsidP="00533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Halifax Police Department Animal Control Unit</w:t>
      </w:r>
      <w:r w:rsidR="00121C2A">
        <w:rPr>
          <w:rFonts w:ascii="Times New Roman" w:hAnsi="Times New Roman" w:cs="Times New Roman"/>
          <w:sz w:val="24"/>
          <w:szCs w:val="24"/>
        </w:rPr>
        <w:t xml:space="preserve"> lost a valuable asset as Animal Control </w:t>
      </w:r>
      <w:r w:rsidR="00B201CE">
        <w:rPr>
          <w:rFonts w:ascii="Times New Roman" w:hAnsi="Times New Roman" w:cs="Times New Roman"/>
          <w:sz w:val="24"/>
          <w:szCs w:val="24"/>
        </w:rPr>
        <w:t xml:space="preserve">Officer (ACO) </w:t>
      </w:r>
      <w:r w:rsidR="00547570">
        <w:rPr>
          <w:rFonts w:ascii="Times New Roman" w:hAnsi="Times New Roman" w:cs="Times New Roman"/>
          <w:sz w:val="24"/>
          <w:szCs w:val="24"/>
        </w:rPr>
        <w:t xml:space="preserve">Noreen Callahan </w:t>
      </w:r>
      <w:r w:rsidR="00121C2A">
        <w:rPr>
          <w:rFonts w:ascii="Times New Roman" w:hAnsi="Times New Roman" w:cs="Times New Roman"/>
          <w:sz w:val="24"/>
          <w:szCs w:val="24"/>
        </w:rPr>
        <w:t>resigned in July.</w:t>
      </w:r>
      <w:r w:rsidR="00533497">
        <w:rPr>
          <w:rFonts w:ascii="Times New Roman" w:hAnsi="Times New Roman" w:cs="Times New Roman"/>
          <w:sz w:val="24"/>
          <w:szCs w:val="24"/>
        </w:rPr>
        <w:t xml:space="preserve">  </w:t>
      </w:r>
      <w:r w:rsidR="00121C2A">
        <w:rPr>
          <w:rFonts w:ascii="Times New Roman" w:hAnsi="Times New Roman" w:cs="Times New Roman"/>
          <w:sz w:val="24"/>
          <w:szCs w:val="24"/>
        </w:rPr>
        <w:t>Prior to her resignation Noreen had been very busy providing the town with the service that they had been accustomed.  Noreen navigated the restrictions put on everyone by Covid-19 and made sure the residents could expect her to respond to calls for services albeit in a much different way.</w:t>
      </w:r>
      <w:r w:rsidR="00533497">
        <w:rPr>
          <w:rFonts w:ascii="Times New Roman" w:hAnsi="Times New Roman" w:cs="Times New Roman"/>
          <w:sz w:val="24"/>
          <w:szCs w:val="24"/>
        </w:rPr>
        <w:t xml:space="preserve">  </w:t>
      </w:r>
      <w:r w:rsidR="00121C2A">
        <w:rPr>
          <w:rFonts w:ascii="Times New Roman" w:hAnsi="Times New Roman" w:cs="Times New Roman"/>
          <w:sz w:val="24"/>
          <w:szCs w:val="24"/>
        </w:rPr>
        <w:t xml:space="preserve">I would like to extend my thanks and gratitude for the work Noreen provided the town all these years.  She will be missed. </w:t>
      </w:r>
    </w:p>
    <w:p w14:paraId="4C1F5AD0" w14:textId="77777777" w:rsidR="001F0373" w:rsidRDefault="001F0373" w:rsidP="00533497">
      <w:pPr>
        <w:spacing w:after="0" w:line="240" w:lineRule="auto"/>
        <w:jc w:val="both"/>
        <w:rPr>
          <w:rFonts w:ascii="Times New Roman" w:hAnsi="Times New Roman" w:cs="Times New Roman"/>
          <w:sz w:val="24"/>
          <w:szCs w:val="24"/>
        </w:rPr>
      </w:pPr>
    </w:p>
    <w:p w14:paraId="20517F2E" w14:textId="2F7ABEB5" w:rsidR="00547570" w:rsidRDefault="00121C2A" w:rsidP="00533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September we welcomed our new ACO Amanda Feighery.  </w:t>
      </w:r>
      <w:r w:rsidR="003B4144">
        <w:rPr>
          <w:rFonts w:ascii="Times New Roman" w:hAnsi="Times New Roman" w:cs="Times New Roman"/>
          <w:sz w:val="24"/>
          <w:szCs w:val="24"/>
        </w:rPr>
        <w:t>I would like to remind everyone that the title ACO r</w:t>
      </w:r>
      <w:r w:rsidR="00DB4D5A">
        <w:rPr>
          <w:rFonts w:ascii="Times New Roman" w:hAnsi="Times New Roman" w:cs="Times New Roman"/>
          <w:sz w:val="24"/>
          <w:szCs w:val="24"/>
        </w:rPr>
        <w:t>efers to all-encompassing duties</w:t>
      </w:r>
      <w:r w:rsidR="00832EC8">
        <w:rPr>
          <w:rFonts w:ascii="Times New Roman" w:hAnsi="Times New Roman" w:cs="Times New Roman"/>
          <w:sz w:val="24"/>
          <w:szCs w:val="24"/>
        </w:rPr>
        <w:t>, but</w:t>
      </w:r>
      <w:r w:rsidR="003B4144">
        <w:rPr>
          <w:rFonts w:ascii="Times New Roman" w:hAnsi="Times New Roman" w:cs="Times New Roman"/>
          <w:sz w:val="24"/>
          <w:szCs w:val="24"/>
        </w:rPr>
        <w:t xml:space="preserve"> </w:t>
      </w:r>
      <w:r>
        <w:rPr>
          <w:rFonts w:ascii="Times New Roman" w:hAnsi="Times New Roman" w:cs="Times New Roman"/>
          <w:sz w:val="24"/>
          <w:szCs w:val="24"/>
        </w:rPr>
        <w:t xml:space="preserve">our </w:t>
      </w:r>
      <w:r w:rsidR="005E5208">
        <w:rPr>
          <w:rFonts w:ascii="Times New Roman" w:hAnsi="Times New Roman" w:cs="Times New Roman"/>
          <w:sz w:val="24"/>
          <w:szCs w:val="24"/>
        </w:rPr>
        <w:t xml:space="preserve">ACO </w:t>
      </w:r>
      <w:r w:rsidR="003B4144">
        <w:rPr>
          <w:rFonts w:ascii="Times New Roman" w:hAnsi="Times New Roman" w:cs="Times New Roman"/>
          <w:sz w:val="24"/>
          <w:szCs w:val="24"/>
        </w:rPr>
        <w:t xml:space="preserve"> is very limited in her ability to respond to many types of </w:t>
      </w:r>
      <w:r w:rsidR="00255A7D">
        <w:rPr>
          <w:rFonts w:ascii="Times New Roman" w:hAnsi="Times New Roman" w:cs="Times New Roman"/>
          <w:sz w:val="24"/>
          <w:szCs w:val="24"/>
        </w:rPr>
        <w:t>calls;</w:t>
      </w:r>
      <w:r w:rsidR="003B4144">
        <w:rPr>
          <w:rFonts w:ascii="Times New Roman" w:hAnsi="Times New Roman" w:cs="Times New Roman"/>
          <w:sz w:val="24"/>
          <w:szCs w:val="24"/>
        </w:rPr>
        <w:t xml:space="preserve"> this is </w:t>
      </w:r>
      <w:r w:rsidR="00832EC8">
        <w:rPr>
          <w:rFonts w:ascii="Times New Roman" w:hAnsi="Times New Roman" w:cs="Times New Roman"/>
          <w:sz w:val="24"/>
          <w:szCs w:val="24"/>
        </w:rPr>
        <w:t>unfortunately</w:t>
      </w:r>
      <w:r w:rsidR="003B4144">
        <w:rPr>
          <w:rFonts w:ascii="Times New Roman" w:hAnsi="Times New Roman" w:cs="Times New Roman"/>
          <w:sz w:val="24"/>
          <w:szCs w:val="24"/>
        </w:rPr>
        <w:t xml:space="preserve"> cont</w:t>
      </w:r>
      <w:r w:rsidR="00DB4D5A">
        <w:rPr>
          <w:rFonts w:ascii="Times New Roman" w:hAnsi="Times New Roman" w:cs="Times New Roman"/>
          <w:sz w:val="24"/>
          <w:szCs w:val="24"/>
        </w:rPr>
        <w:t>rolled by state law and town by-</w:t>
      </w:r>
      <w:r w:rsidR="003B4144">
        <w:rPr>
          <w:rFonts w:ascii="Times New Roman" w:hAnsi="Times New Roman" w:cs="Times New Roman"/>
          <w:sz w:val="24"/>
          <w:szCs w:val="24"/>
        </w:rPr>
        <w:t>law</w:t>
      </w:r>
      <w:r w:rsidR="00DB4D5A">
        <w:rPr>
          <w:rFonts w:ascii="Times New Roman" w:hAnsi="Times New Roman" w:cs="Times New Roman"/>
          <w:sz w:val="24"/>
          <w:szCs w:val="24"/>
        </w:rPr>
        <w:t xml:space="preserve">s.  </w:t>
      </w:r>
      <w:r w:rsidR="003B4144">
        <w:rPr>
          <w:rFonts w:ascii="Times New Roman" w:hAnsi="Times New Roman" w:cs="Times New Roman"/>
          <w:sz w:val="24"/>
          <w:szCs w:val="24"/>
        </w:rPr>
        <w:t xml:space="preserve">Please have </w:t>
      </w:r>
      <w:r w:rsidR="00832EC8">
        <w:rPr>
          <w:rFonts w:ascii="Times New Roman" w:hAnsi="Times New Roman" w:cs="Times New Roman"/>
          <w:sz w:val="24"/>
          <w:szCs w:val="24"/>
        </w:rPr>
        <w:t>patience</w:t>
      </w:r>
      <w:r w:rsidR="003B4144">
        <w:rPr>
          <w:rFonts w:ascii="Times New Roman" w:hAnsi="Times New Roman" w:cs="Times New Roman"/>
          <w:sz w:val="24"/>
          <w:szCs w:val="24"/>
        </w:rPr>
        <w:t xml:space="preserve"> with </w:t>
      </w:r>
      <w:r w:rsidR="00832EC8">
        <w:rPr>
          <w:rFonts w:ascii="Times New Roman" w:hAnsi="Times New Roman" w:cs="Times New Roman"/>
          <w:sz w:val="24"/>
          <w:szCs w:val="24"/>
        </w:rPr>
        <w:t>us if it seems we can’t help with your particular situation.</w:t>
      </w:r>
      <w:r w:rsidR="00533497">
        <w:rPr>
          <w:rFonts w:ascii="Times New Roman" w:hAnsi="Times New Roman" w:cs="Times New Roman"/>
          <w:sz w:val="24"/>
          <w:szCs w:val="24"/>
        </w:rPr>
        <w:t xml:space="preserve">  </w:t>
      </w:r>
      <w:r w:rsidR="00C74BBB">
        <w:rPr>
          <w:rFonts w:ascii="Times New Roman" w:hAnsi="Times New Roman" w:cs="Times New Roman"/>
          <w:sz w:val="24"/>
          <w:szCs w:val="24"/>
        </w:rPr>
        <w:t>ACO Feighery</w:t>
      </w:r>
      <w:r w:rsidR="001F0373">
        <w:rPr>
          <w:rFonts w:ascii="Times New Roman" w:hAnsi="Times New Roman" w:cs="Times New Roman"/>
          <w:sz w:val="24"/>
          <w:szCs w:val="24"/>
        </w:rPr>
        <w:t xml:space="preserve"> will do her best to provide resources to residents if she cannot handle a situation on her own.</w:t>
      </w:r>
    </w:p>
    <w:p w14:paraId="7188D110" w14:textId="0D819BBF" w:rsidR="00E12908" w:rsidRDefault="00E12908" w:rsidP="00533497">
      <w:pPr>
        <w:spacing w:after="0" w:line="240" w:lineRule="auto"/>
        <w:jc w:val="both"/>
        <w:rPr>
          <w:rFonts w:ascii="Times New Roman" w:hAnsi="Times New Roman" w:cs="Times New Roman"/>
          <w:sz w:val="24"/>
          <w:szCs w:val="24"/>
        </w:rPr>
      </w:pPr>
    </w:p>
    <w:p w14:paraId="40409892" w14:textId="12F2F34F" w:rsidR="00121C2A" w:rsidRDefault="00121C2A" w:rsidP="00533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F0373">
        <w:rPr>
          <w:rFonts w:ascii="Times New Roman" w:hAnsi="Times New Roman" w:cs="Times New Roman"/>
          <w:sz w:val="24"/>
          <w:szCs w:val="24"/>
        </w:rPr>
        <w:t>CO Feighery</w:t>
      </w:r>
      <w:r>
        <w:rPr>
          <w:rFonts w:ascii="Times New Roman" w:hAnsi="Times New Roman" w:cs="Times New Roman"/>
          <w:sz w:val="24"/>
          <w:szCs w:val="24"/>
        </w:rPr>
        <w:t xml:space="preserve"> came to us with a wealth of experience having worked in Connecticut.  Her </w:t>
      </w:r>
      <w:r w:rsidR="00E551C1">
        <w:rPr>
          <w:rFonts w:ascii="Times New Roman" w:hAnsi="Times New Roman" w:cs="Times New Roman"/>
          <w:sz w:val="24"/>
          <w:szCs w:val="24"/>
        </w:rPr>
        <w:t>experience</w:t>
      </w:r>
      <w:r>
        <w:rPr>
          <w:rFonts w:ascii="Times New Roman" w:hAnsi="Times New Roman" w:cs="Times New Roman"/>
          <w:sz w:val="24"/>
          <w:szCs w:val="24"/>
        </w:rPr>
        <w:t xml:space="preserve"> included managing a shelter and training police dogs.  She will be a great addition to our department and will continue to great work </w:t>
      </w:r>
      <w:r w:rsidR="001F0373">
        <w:rPr>
          <w:rFonts w:ascii="Times New Roman" w:hAnsi="Times New Roman" w:cs="Times New Roman"/>
          <w:sz w:val="24"/>
          <w:szCs w:val="24"/>
        </w:rPr>
        <w:t>p</w:t>
      </w:r>
      <w:r>
        <w:rPr>
          <w:rFonts w:ascii="Times New Roman" w:hAnsi="Times New Roman" w:cs="Times New Roman"/>
          <w:sz w:val="24"/>
          <w:szCs w:val="24"/>
        </w:rPr>
        <w:t>erformed by Noreen.</w:t>
      </w:r>
    </w:p>
    <w:p w14:paraId="0D6CD11A" w14:textId="77777777" w:rsidR="00533497" w:rsidRDefault="00533497" w:rsidP="00533497">
      <w:pPr>
        <w:spacing w:after="0" w:line="240" w:lineRule="auto"/>
        <w:jc w:val="both"/>
        <w:rPr>
          <w:rFonts w:ascii="Times New Roman" w:hAnsi="Times New Roman" w:cs="Times New Roman"/>
          <w:sz w:val="24"/>
          <w:szCs w:val="24"/>
        </w:rPr>
      </w:pPr>
    </w:p>
    <w:p w14:paraId="28C94C59" w14:textId="316B0ED5" w:rsidR="00CD29DB" w:rsidRDefault="00CD29DB" w:rsidP="00533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would like to remind the town that we are a leash law community, </w:t>
      </w:r>
      <w:r w:rsidR="00E87484">
        <w:rPr>
          <w:rFonts w:ascii="Times New Roman" w:hAnsi="Times New Roman" w:cs="Times New Roman"/>
          <w:sz w:val="24"/>
          <w:szCs w:val="24"/>
        </w:rPr>
        <w:t xml:space="preserve">please </w:t>
      </w:r>
      <w:r w:rsidR="00C06001">
        <w:rPr>
          <w:rFonts w:ascii="Times New Roman" w:hAnsi="Times New Roman" w:cs="Times New Roman"/>
          <w:sz w:val="24"/>
          <w:szCs w:val="24"/>
        </w:rPr>
        <w:t>always make every effort to keep your dog licensed and under control.</w:t>
      </w:r>
      <w:r w:rsidR="00F5611B">
        <w:rPr>
          <w:rFonts w:ascii="Times New Roman" w:hAnsi="Times New Roman" w:cs="Times New Roman"/>
          <w:sz w:val="24"/>
          <w:szCs w:val="24"/>
        </w:rPr>
        <w:t xml:space="preserve"> </w:t>
      </w:r>
      <w:r w:rsidR="008B699C">
        <w:rPr>
          <w:rFonts w:ascii="Times New Roman" w:hAnsi="Times New Roman" w:cs="Times New Roman"/>
          <w:sz w:val="24"/>
          <w:szCs w:val="24"/>
        </w:rPr>
        <w:t xml:space="preserve">  </w:t>
      </w:r>
      <w:r w:rsidR="00F5611B">
        <w:rPr>
          <w:rFonts w:ascii="Times New Roman" w:hAnsi="Times New Roman" w:cs="Times New Roman"/>
          <w:sz w:val="24"/>
          <w:szCs w:val="24"/>
        </w:rPr>
        <w:t xml:space="preserve">ACO </w:t>
      </w:r>
      <w:r w:rsidR="001F0373">
        <w:rPr>
          <w:rFonts w:ascii="Times New Roman" w:hAnsi="Times New Roman" w:cs="Times New Roman"/>
          <w:sz w:val="24"/>
          <w:szCs w:val="24"/>
        </w:rPr>
        <w:t>Feighery</w:t>
      </w:r>
      <w:r w:rsidR="00F5611B">
        <w:rPr>
          <w:rFonts w:ascii="Times New Roman" w:hAnsi="Times New Roman" w:cs="Times New Roman"/>
          <w:sz w:val="24"/>
          <w:szCs w:val="24"/>
        </w:rPr>
        <w:t xml:space="preserve"> </w:t>
      </w:r>
      <w:r>
        <w:rPr>
          <w:rFonts w:ascii="Times New Roman" w:hAnsi="Times New Roman" w:cs="Times New Roman"/>
          <w:sz w:val="24"/>
          <w:szCs w:val="24"/>
        </w:rPr>
        <w:t xml:space="preserve">is </w:t>
      </w:r>
      <w:r w:rsidR="00E12908">
        <w:rPr>
          <w:rFonts w:ascii="Times New Roman" w:hAnsi="Times New Roman" w:cs="Times New Roman"/>
          <w:sz w:val="24"/>
          <w:szCs w:val="24"/>
        </w:rPr>
        <w:t>a wealth of information for many of your animal problems</w:t>
      </w:r>
      <w:r w:rsidR="008B699C">
        <w:rPr>
          <w:rFonts w:ascii="Times New Roman" w:hAnsi="Times New Roman" w:cs="Times New Roman"/>
          <w:sz w:val="24"/>
          <w:szCs w:val="24"/>
        </w:rPr>
        <w:t xml:space="preserve"> please contact her with any questions</w:t>
      </w:r>
      <w:r w:rsidR="00E12908">
        <w:rPr>
          <w:rFonts w:ascii="Times New Roman" w:hAnsi="Times New Roman" w:cs="Times New Roman"/>
          <w:sz w:val="24"/>
          <w:szCs w:val="24"/>
        </w:rPr>
        <w:t xml:space="preserve">.  </w:t>
      </w:r>
      <w:r w:rsidR="008B699C">
        <w:rPr>
          <w:rFonts w:ascii="Times New Roman" w:hAnsi="Times New Roman" w:cs="Times New Roman"/>
          <w:sz w:val="24"/>
          <w:szCs w:val="24"/>
        </w:rPr>
        <w:t xml:space="preserve">Animal cruelty is a felony so please contact the Police Department or ACO if you witness or are aware of any such incidents.  We will conduct an investigation and prosecute the offenders to the full extent of the law. </w:t>
      </w:r>
    </w:p>
    <w:p w14:paraId="4D82BDC9" w14:textId="77777777" w:rsidR="00E12908" w:rsidRDefault="00E12908" w:rsidP="00533497">
      <w:pPr>
        <w:spacing w:after="0" w:line="240" w:lineRule="auto"/>
        <w:jc w:val="both"/>
        <w:rPr>
          <w:rFonts w:ascii="Times New Roman" w:hAnsi="Times New Roman" w:cs="Times New Roman"/>
          <w:sz w:val="24"/>
          <w:szCs w:val="24"/>
        </w:rPr>
      </w:pPr>
    </w:p>
    <w:p w14:paraId="68457187" w14:textId="501B230C" w:rsidR="00D3594D" w:rsidRDefault="00E87484" w:rsidP="00533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Also</w:t>
      </w:r>
      <w:r w:rsidR="00CD29DB">
        <w:rPr>
          <w:rFonts w:ascii="Times New Roman" w:hAnsi="Times New Roman" w:cs="Times New Roman"/>
          <w:sz w:val="24"/>
          <w:szCs w:val="24"/>
        </w:rPr>
        <w:t xml:space="preserve"> </w:t>
      </w:r>
      <w:r w:rsidR="003B4144">
        <w:rPr>
          <w:rFonts w:ascii="Times New Roman" w:hAnsi="Times New Roman" w:cs="Times New Roman"/>
          <w:sz w:val="24"/>
          <w:szCs w:val="24"/>
        </w:rPr>
        <w:t>remember that</w:t>
      </w:r>
      <w:r w:rsidR="00CD29DB">
        <w:rPr>
          <w:rFonts w:ascii="Times New Roman" w:hAnsi="Times New Roman" w:cs="Times New Roman"/>
          <w:sz w:val="24"/>
          <w:szCs w:val="24"/>
        </w:rPr>
        <w:t xml:space="preserve"> we live in a very diverse area with many wild animals living amongst us. If you have any problems or questions concerning unusual behavior, please call the police station and you will be directed to the appropriate agency to handle your issue.   </w:t>
      </w:r>
      <w:r w:rsidR="003B4144">
        <w:rPr>
          <w:rFonts w:ascii="Times New Roman" w:hAnsi="Times New Roman" w:cs="Times New Roman"/>
          <w:sz w:val="24"/>
          <w:szCs w:val="24"/>
        </w:rPr>
        <w:t xml:space="preserve">As much as we would like to assist in some of these problems, many of these are required by law to be dealt with by outside </w:t>
      </w:r>
      <w:r w:rsidR="008B699C">
        <w:rPr>
          <w:rFonts w:ascii="Times New Roman" w:hAnsi="Times New Roman" w:cs="Times New Roman"/>
          <w:sz w:val="24"/>
          <w:szCs w:val="24"/>
        </w:rPr>
        <w:t>agencies such as the Environmental Police or Department of Agricultural Resources</w:t>
      </w:r>
      <w:r w:rsidR="003B4144">
        <w:rPr>
          <w:rFonts w:ascii="Times New Roman" w:hAnsi="Times New Roman" w:cs="Times New Roman"/>
          <w:sz w:val="24"/>
          <w:szCs w:val="24"/>
        </w:rPr>
        <w:t xml:space="preserve">. </w:t>
      </w:r>
    </w:p>
    <w:p w14:paraId="57D91806" w14:textId="77777777" w:rsidR="008B699C" w:rsidRDefault="008B699C" w:rsidP="00533497">
      <w:pPr>
        <w:spacing w:after="0" w:line="240" w:lineRule="auto"/>
        <w:jc w:val="both"/>
        <w:rPr>
          <w:rFonts w:ascii="Times New Roman" w:hAnsi="Times New Roman" w:cs="Times New Roman"/>
          <w:sz w:val="24"/>
          <w:szCs w:val="24"/>
        </w:rPr>
      </w:pPr>
    </w:p>
    <w:p w14:paraId="4B212BC6" w14:textId="72163AF1" w:rsidR="00DB4D5A" w:rsidRPr="00DB4D5A" w:rsidRDefault="00D3594D" w:rsidP="0053349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ACO </w:t>
      </w:r>
      <w:r w:rsidR="00DB4D5A">
        <w:rPr>
          <w:rFonts w:ascii="Times New Roman" w:eastAsia="Times New Roman" w:hAnsi="Times New Roman" w:cs="Times New Roman"/>
          <w:b/>
          <w:sz w:val="24"/>
          <w:szCs w:val="24"/>
          <w:u w:val="single"/>
        </w:rPr>
        <w:t>CALLS FOR SERVICES</w:t>
      </w:r>
      <w:r w:rsidR="00DB4D5A" w:rsidRPr="00DB4D5A">
        <w:rPr>
          <w:rFonts w:ascii="Times New Roman" w:eastAsia="Times New Roman" w:hAnsi="Times New Roman" w:cs="Times New Roman"/>
          <w:b/>
          <w:sz w:val="24"/>
          <w:szCs w:val="24"/>
          <w:u w:val="single"/>
        </w:rPr>
        <w:t xml:space="preserve"> FOR THE YEAR 20</w:t>
      </w:r>
      <w:r w:rsidR="001F0373">
        <w:rPr>
          <w:rFonts w:ascii="Times New Roman" w:eastAsia="Times New Roman" w:hAnsi="Times New Roman" w:cs="Times New Roman"/>
          <w:b/>
          <w:sz w:val="24"/>
          <w:szCs w:val="24"/>
          <w:u w:val="single"/>
        </w:rPr>
        <w:t>20</w:t>
      </w:r>
    </w:p>
    <w:p w14:paraId="52991BB4" w14:textId="77777777" w:rsidR="00DB4D5A" w:rsidRPr="00DB4D5A" w:rsidRDefault="00DB4D5A" w:rsidP="00533497">
      <w:pPr>
        <w:spacing w:after="0" w:line="240" w:lineRule="auto"/>
        <w:rPr>
          <w:rFonts w:ascii="Times New Roman" w:eastAsia="Times New Roman" w:hAnsi="Times New Roman" w:cs="Times New Roman"/>
          <w:b/>
          <w:sz w:val="24"/>
          <w:szCs w:val="24"/>
          <w:u w:val="single"/>
        </w:rPr>
      </w:pPr>
    </w:p>
    <w:p w14:paraId="68EACFC7" w14:textId="6FFF60E6" w:rsidR="00DB4D5A" w:rsidRDefault="00DB4D5A" w:rsidP="005334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Anim</w:t>
      </w:r>
      <w:r w:rsidR="0032234A">
        <w:rPr>
          <w:rFonts w:ascii="Times New Roman" w:eastAsia="Times New Roman" w:hAnsi="Times New Roman" w:cs="Times New Roman"/>
          <w:sz w:val="24"/>
          <w:szCs w:val="24"/>
        </w:rPr>
        <w:t>al Co</w:t>
      </w:r>
      <w:r w:rsidR="00F82E23">
        <w:rPr>
          <w:rFonts w:ascii="Times New Roman" w:eastAsia="Times New Roman" w:hAnsi="Times New Roman" w:cs="Times New Roman"/>
          <w:sz w:val="24"/>
          <w:szCs w:val="24"/>
        </w:rPr>
        <w:t>ntrol/Complaints</w:t>
      </w:r>
      <w:r w:rsidR="0032234A">
        <w:rPr>
          <w:rFonts w:ascii="Times New Roman" w:eastAsia="Times New Roman" w:hAnsi="Times New Roman" w:cs="Times New Roman"/>
          <w:sz w:val="24"/>
          <w:szCs w:val="24"/>
        </w:rPr>
        <w:tab/>
      </w:r>
      <w:r w:rsidR="0032234A">
        <w:rPr>
          <w:rFonts w:ascii="Times New Roman" w:eastAsia="Times New Roman" w:hAnsi="Times New Roman" w:cs="Times New Roman"/>
          <w:sz w:val="24"/>
          <w:szCs w:val="24"/>
        </w:rPr>
        <w:tab/>
      </w:r>
      <w:r w:rsidR="0032234A">
        <w:rPr>
          <w:rFonts w:ascii="Times New Roman" w:eastAsia="Times New Roman" w:hAnsi="Times New Roman" w:cs="Times New Roman"/>
          <w:sz w:val="24"/>
          <w:szCs w:val="24"/>
        </w:rPr>
        <w:tab/>
      </w:r>
      <w:r w:rsidR="00F82E23">
        <w:rPr>
          <w:rFonts w:ascii="Times New Roman" w:eastAsia="Times New Roman" w:hAnsi="Times New Roman" w:cs="Times New Roman"/>
          <w:sz w:val="24"/>
          <w:szCs w:val="24"/>
        </w:rPr>
        <w:t>252</w:t>
      </w:r>
    </w:p>
    <w:p w14:paraId="1331F2EB" w14:textId="366765E8" w:rsidR="00DB4D5A" w:rsidRDefault="00DB4D5A" w:rsidP="005334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sidR="00F82E23">
        <w:rPr>
          <w:rFonts w:ascii="Times New Roman" w:eastAsia="Times New Roman" w:hAnsi="Times New Roman" w:cs="Times New Roman"/>
          <w:sz w:val="24"/>
          <w:szCs w:val="24"/>
        </w:rPr>
        <w:t>nimal Investigation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B10D0">
        <w:rPr>
          <w:rFonts w:ascii="Times New Roman" w:eastAsia="Times New Roman" w:hAnsi="Times New Roman" w:cs="Times New Roman"/>
          <w:sz w:val="24"/>
          <w:szCs w:val="24"/>
        </w:rPr>
        <w:t xml:space="preserve">    </w:t>
      </w:r>
      <w:r w:rsidR="00F82E23">
        <w:rPr>
          <w:rFonts w:ascii="Times New Roman" w:eastAsia="Times New Roman" w:hAnsi="Times New Roman" w:cs="Times New Roman"/>
          <w:sz w:val="24"/>
          <w:szCs w:val="24"/>
        </w:rPr>
        <w:t>1</w:t>
      </w:r>
    </w:p>
    <w:p w14:paraId="72608445" w14:textId="722FC559" w:rsidR="00F82E23" w:rsidRDefault="00DB4D5A" w:rsidP="005334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Animal Lost/Missing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B10D0">
        <w:rPr>
          <w:rFonts w:ascii="Times New Roman" w:eastAsia="Times New Roman" w:hAnsi="Times New Roman" w:cs="Times New Roman"/>
          <w:sz w:val="24"/>
          <w:szCs w:val="24"/>
        </w:rPr>
        <w:t xml:space="preserve">  </w:t>
      </w:r>
      <w:r w:rsidR="00F82E23">
        <w:rPr>
          <w:rFonts w:ascii="Times New Roman" w:eastAsia="Times New Roman" w:hAnsi="Times New Roman" w:cs="Times New Roman"/>
          <w:sz w:val="24"/>
          <w:szCs w:val="24"/>
        </w:rPr>
        <w:t>18</w:t>
      </w:r>
    </w:p>
    <w:p w14:paraId="2B8BBAE6" w14:textId="420A944B" w:rsidR="00E8475B" w:rsidRDefault="00F82E23" w:rsidP="005334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Incident Reports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B10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p>
    <w:p w14:paraId="16B40BB5" w14:textId="741BCE24" w:rsidR="00DB4D5A" w:rsidRPr="00DB4D5A" w:rsidRDefault="00E8475B" w:rsidP="00032F7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Kennel Inspections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B10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DB4D5A">
        <w:rPr>
          <w:rFonts w:ascii="Times New Roman" w:eastAsia="Times New Roman" w:hAnsi="Times New Roman" w:cs="Times New Roman"/>
          <w:sz w:val="24"/>
          <w:szCs w:val="24"/>
        </w:rPr>
        <w:tab/>
      </w:r>
      <w:r w:rsidR="00DB4D5A">
        <w:rPr>
          <w:rFonts w:ascii="Times New Roman" w:eastAsia="Times New Roman" w:hAnsi="Times New Roman" w:cs="Times New Roman"/>
          <w:sz w:val="24"/>
          <w:szCs w:val="24"/>
        </w:rPr>
        <w:tab/>
      </w:r>
    </w:p>
    <w:p w14:paraId="22AD0B80" w14:textId="7E1DE9DC" w:rsidR="00545432" w:rsidRPr="005E3EC0" w:rsidRDefault="00DB4D5A" w:rsidP="00545432">
      <w:pPr>
        <w:spacing w:after="0" w:line="240" w:lineRule="auto"/>
        <w:rPr>
          <w:rFonts w:ascii="Times New Roman" w:eastAsia="Times New Roman" w:hAnsi="Times New Roman" w:cs="Times New Roman"/>
          <w:b/>
          <w:sz w:val="24"/>
          <w:szCs w:val="24"/>
        </w:rPr>
      </w:pPr>
      <w:r w:rsidRPr="00DB4D5A">
        <w:rPr>
          <w:rFonts w:ascii="Times New Roman" w:eastAsia="Times New Roman" w:hAnsi="Times New Roman" w:cs="Times New Roman"/>
          <w:sz w:val="24"/>
          <w:szCs w:val="24"/>
        </w:rPr>
        <w:tab/>
      </w:r>
      <w:r w:rsidRPr="00DB4D5A">
        <w:rPr>
          <w:rFonts w:ascii="Times New Roman" w:eastAsia="Times New Roman" w:hAnsi="Times New Roman" w:cs="Times New Roman"/>
          <w:sz w:val="24"/>
          <w:szCs w:val="24"/>
        </w:rPr>
        <w:tab/>
      </w:r>
      <w:r w:rsidRPr="00DB4D5A">
        <w:rPr>
          <w:rFonts w:ascii="Times New Roman" w:eastAsia="Times New Roman" w:hAnsi="Times New Roman" w:cs="Times New Roman"/>
          <w:sz w:val="24"/>
          <w:szCs w:val="24"/>
        </w:rPr>
        <w:tab/>
      </w:r>
      <w:r w:rsidRPr="00DB4D5A">
        <w:rPr>
          <w:rFonts w:ascii="Times New Roman" w:eastAsia="Times New Roman" w:hAnsi="Times New Roman" w:cs="Times New Roman"/>
          <w:b/>
          <w:sz w:val="24"/>
          <w:szCs w:val="24"/>
        </w:rPr>
        <w:t>Total:</w:t>
      </w:r>
      <w:r w:rsidRPr="00DB4D5A">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F82E23" w:rsidRPr="005E3EC0">
        <w:rPr>
          <w:rFonts w:ascii="Times New Roman" w:eastAsia="Times New Roman" w:hAnsi="Times New Roman" w:cs="Times New Roman"/>
          <w:b/>
          <w:sz w:val="24"/>
          <w:szCs w:val="24"/>
        </w:rPr>
        <w:t>2</w:t>
      </w:r>
      <w:r w:rsidR="005E3EC0" w:rsidRPr="005E3EC0">
        <w:rPr>
          <w:rFonts w:ascii="Times New Roman" w:eastAsia="Times New Roman" w:hAnsi="Times New Roman" w:cs="Times New Roman"/>
          <w:b/>
          <w:sz w:val="24"/>
          <w:szCs w:val="24"/>
        </w:rPr>
        <w:t>88</w:t>
      </w:r>
      <w:r w:rsidRPr="005E3EC0">
        <w:rPr>
          <w:rFonts w:ascii="Times New Roman" w:eastAsia="Times New Roman" w:hAnsi="Times New Roman" w:cs="Times New Roman"/>
          <w:b/>
          <w:sz w:val="24"/>
          <w:szCs w:val="24"/>
        </w:rPr>
        <w:tab/>
      </w:r>
      <w:r w:rsidRPr="005E3EC0">
        <w:rPr>
          <w:rFonts w:ascii="Times New Roman" w:eastAsia="Times New Roman" w:hAnsi="Times New Roman" w:cs="Times New Roman"/>
          <w:b/>
          <w:sz w:val="24"/>
          <w:szCs w:val="24"/>
        </w:rPr>
        <w:tab/>
      </w:r>
    </w:p>
    <w:p w14:paraId="610A09EA" w14:textId="77777777" w:rsidR="00545432" w:rsidRDefault="00545432" w:rsidP="00545432">
      <w:pPr>
        <w:spacing w:after="0" w:line="240" w:lineRule="auto"/>
        <w:rPr>
          <w:rFonts w:ascii="Times New Roman" w:eastAsia="Times New Roman" w:hAnsi="Times New Roman" w:cs="Times New Roman"/>
          <w:b/>
          <w:sz w:val="24"/>
          <w:szCs w:val="24"/>
        </w:rPr>
      </w:pPr>
    </w:p>
    <w:p w14:paraId="18C7B677" w14:textId="639EE026" w:rsidR="00C74BBB" w:rsidRPr="00545432" w:rsidRDefault="0032234A" w:rsidP="00963904">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Respectfully,</w:t>
      </w:r>
    </w:p>
    <w:p w14:paraId="42AE2443" w14:textId="5661FB6E" w:rsidR="002F734F" w:rsidRDefault="00DB4D5A" w:rsidP="00533497">
      <w:pPr>
        <w:spacing w:line="240" w:lineRule="auto"/>
        <w:jc w:val="both"/>
        <w:rPr>
          <w:rFonts w:ascii="Times New Roman" w:hAnsi="Times New Roman" w:cs="Times New Roman"/>
          <w:sz w:val="24"/>
          <w:szCs w:val="24"/>
        </w:rPr>
      </w:pPr>
      <w:r>
        <w:rPr>
          <w:rFonts w:ascii="Times New Roman" w:hAnsi="Times New Roman" w:cs="Times New Roman"/>
          <w:sz w:val="24"/>
          <w:szCs w:val="24"/>
        </w:rPr>
        <w:t>Chief Joao A Chaves</w:t>
      </w:r>
    </w:p>
    <w:p w14:paraId="07F7A1A7" w14:textId="42012C5B" w:rsidR="002337E0" w:rsidRDefault="002337E0" w:rsidP="00533497">
      <w:pPr>
        <w:spacing w:line="240" w:lineRule="auto"/>
        <w:jc w:val="both"/>
        <w:rPr>
          <w:rFonts w:ascii="Times New Roman" w:hAnsi="Times New Roman" w:cs="Times New Roman"/>
          <w:sz w:val="24"/>
          <w:szCs w:val="24"/>
        </w:rPr>
      </w:pPr>
    </w:p>
    <w:p w14:paraId="420F6ABD" w14:textId="647E99AB" w:rsidR="002337E0" w:rsidRDefault="002337E0" w:rsidP="00533497">
      <w:pPr>
        <w:spacing w:line="240" w:lineRule="auto"/>
        <w:jc w:val="both"/>
        <w:rPr>
          <w:rFonts w:ascii="Times New Roman" w:hAnsi="Times New Roman" w:cs="Times New Roman"/>
          <w:sz w:val="24"/>
          <w:szCs w:val="24"/>
        </w:rPr>
      </w:pPr>
    </w:p>
    <w:p w14:paraId="67DA1A1F" w14:textId="352911C5" w:rsidR="002337E0" w:rsidRDefault="002337E0" w:rsidP="00533497">
      <w:pPr>
        <w:spacing w:line="240" w:lineRule="auto"/>
        <w:jc w:val="both"/>
        <w:rPr>
          <w:rFonts w:ascii="Times New Roman" w:hAnsi="Times New Roman" w:cs="Times New Roman"/>
          <w:sz w:val="24"/>
          <w:szCs w:val="24"/>
        </w:rPr>
      </w:pPr>
    </w:p>
    <w:p w14:paraId="78266DCB" w14:textId="77777777" w:rsidR="006502B6" w:rsidRDefault="006502B6" w:rsidP="006502B6">
      <w:pPr>
        <w:spacing w:after="0"/>
        <w:rPr>
          <w:rFonts w:ascii="Times New Roman" w:hAnsi="Times New Roman" w:cs="Times New Roman"/>
          <w:sz w:val="24"/>
          <w:szCs w:val="24"/>
        </w:rPr>
      </w:pPr>
    </w:p>
    <w:p w14:paraId="4D7F9E63" w14:textId="7BF81ABB" w:rsidR="006502B6" w:rsidRDefault="006502B6" w:rsidP="006502B6">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BEAUTIFICATION COMMITTEE</w:t>
      </w:r>
    </w:p>
    <w:p w14:paraId="33EC0F10" w14:textId="77777777" w:rsidR="006502B6" w:rsidRDefault="006502B6" w:rsidP="006502B6">
      <w:pPr>
        <w:spacing w:after="0"/>
        <w:jc w:val="center"/>
        <w:rPr>
          <w:rFonts w:ascii="Times New Roman" w:hAnsi="Times New Roman" w:cs="Times New Roman"/>
          <w:b/>
          <w:bCs/>
          <w:sz w:val="24"/>
          <w:szCs w:val="24"/>
        </w:rPr>
      </w:pPr>
    </w:p>
    <w:p w14:paraId="020A9D27" w14:textId="77777777" w:rsidR="006502B6" w:rsidRDefault="006502B6" w:rsidP="00650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Beautification Committee, in March 2020, implemented a bylaw that eliminated the distribution of single use plastic bags at points of sale by businesses in the town of Halifax.  Shortly after, due to Covid-19 precautions, Governor Charlie Baker passed an order to temporarily put such bylaws on hold.  In July the bylaws were reinstated and went back into place.  Halifax businesses have been cooperative with this bylaw, notably including Stop &amp; Shop and Walmart who used paper bags during the interim period. </w:t>
      </w:r>
    </w:p>
    <w:p w14:paraId="6C3B8774" w14:textId="77777777" w:rsidR="006502B6" w:rsidRDefault="006502B6" w:rsidP="00650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2C86661" w14:textId="77777777" w:rsidR="006502B6" w:rsidRDefault="006502B6" w:rsidP="00650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also continued the “Adopt A Planter” Program.  Special thanks to all of the participants, especially Candace Kniffen.  Planters were maintained at these locations: Halifax Town Hall, the Holmes Public Library, the Council on Aging, the Halifax Police Station, the Halifax Fire Station, the Congregational Church, North Easton Savings Bank, Rockland Trust, and the Halifax Post Office.  The flowers were replaced by mums in the fall and then with greens for the winter.        </w:t>
      </w:r>
    </w:p>
    <w:p w14:paraId="1D0C5DC0" w14:textId="77777777" w:rsidR="006502B6" w:rsidRDefault="006502B6" w:rsidP="006502B6">
      <w:pPr>
        <w:spacing w:after="0" w:line="240" w:lineRule="auto"/>
        <w:jc w:val="both"/>
        <w:rPr>
          <w:rFonts w:ascii="Times New Roman" w:hAnsi="Times New Roman" w:cs="Times New Roman"/>
          <w:sz w:val="24"/>
          <w:szCs w:val="24"/>
        </w:rPr>
      </w:pPr>
    </w:p>
    <w:p w14:paraId="7E753F4D" w14:textId="77777777" w:rsidR="006502B6" w:rsidRDefault="006502B6" w:rsidP="00650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annual town-wide spring cleanup was canceled in April due to Covid-19 concerns.  The Great Massachusetts Cleanup for Halifax fall cleanup was held in October in partnership with Keep Massachusetts Beautiful.  Approximately 100 people (families, scouts, school groups, and individual residents) participated in this very successful event.  Three town dumpsters were filled with litter that was collected by all.  North Easton Savings Bank and Rockland Trust generously donated to the cause which enabled the committee to purchase t-shirts for participants.  Re-usable bags were also given to residents.  </w:t>
      </w:r>
    </w:p>
    <w:p w14:paraId="730A61C8" w14:textId="77777777" w:rsidR="006502B6" w:rsidRDefault="006502B6" w:rsidP="006502B6">
      <w:pPr>
        <w:spacing w:after="0" w:line="240" w:lineRule="auto"/>
        <w:jc w:val="both"/>
        <w:rPr>
          <w:rFonts w:ascii="Times New Roman" w:hAnsi="Times New Roman" w:cs="Times New Roman"/>
          <w:sz w:val="24"/>
          <w:szCs w:val="24"/>
        </w:rPr>
      </w:pPr>
    </w:p>
    <w:p w14:paraId="70563CC0" w14:textId="77777777" w:rsidR="006502B6" w:rsidRDefault="006502B6" w:rsidP="00650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Shirley Graf, a Halifax resident was nominated and selected to be Litter Buster of the Year for both the Halifax Beautification Committee and Keep Massachusetts Beautiful!  She picks up litter regularly and tracks the number of nip bottles collected.  She  has collected over 6,400 bottles in the past two years!  Shirley has inspired others to clean up around town and her efforts are applauded by the Beautification Committee.</w:t>
      </w:r>
    </w:p>
    <w:p w14:paraId="37657EC6" w14:textId="77777777" w:rsidR="006502B6" w:rsidRDefault="006502B6" w:rsidP="006502B6">
      <w:pPr>
        <w:spacing w:after="0" w:line="240" w:lineRule="auto"/>
        <w:jc w:val="both"/>
        <w:rPr>
          <w:rFonts w:ascii="Times New Roman" w:hAnsi="Times New Roman" w:cs="Times New Roman"/>
          <w:sz w:val="24"/>
          <w:szCs w:val="24"/>
        </w:rPr>
      </w:pPr>
    </w:p>
    <w:p w14:paraId="4BBD307F" w14:textId="77777777" w:rsidR="006502B6" w:rsidRDefault="006502B6" w:rsidP="00650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continues to oversee the care and maintenance of the Margaret Fitzgerald Memorial Garden, currently provided by C-MAC Services in Halifax.  Funds specifically for this work have been donated by friends, family, and supportive residents and are always welcome. </w:t>
      </w:r>
    </w:p>
    <w:p w14:paraId="33FA4550" w14:textId="77777777" w:rsidR="006502B6" w:rsidRDefault="006502B6" w:rsidP="006502B6">
      <w:pPr>
        <w:spacing w:after="0" w:line="240" w:lineRule="auto"/>
        <w:jc w:val="both"/>
        <w:rPr>
          <w:rFonts w:ascii="Times New Roman" w:hAnsi="Times New Roman" w:cs="Times New Roman"/>
          <w:sz w:val="24"/>
          <w:szCs w:val="24"/>
        </w:rPr>
      </w:pPr>
    </w:p>
    <w:p w14:paraId="2341EB5A" w14:textId="77777777" w:rsidR="006502B6" w:rsidRDefault="006502B6" w:rsidP="00650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Beautification Committee meetings are open to the public and assistance with the various Beautification initiatives is greatly appreciated!</w:t>
      </w:r>
    </w:p>
    <w:p w14:paraId="32EE94A4" w14:textId="77777777" w:rsidR="006502B6" w:rsidRDefault="006502B6" w:rsidP="006502B6">
      <w:pPr>
        <w:spacing w:after="0" w:line="240" w:lineRule="auto"/>
        <w:jc w:val="both"/>
        <w:rPr>
          <w:rFonts w:ascii="Times New Roman" w:hAnsi="Times New Roman" w:cs="Times New Roman"/>
          <w:sz w:val="24"/>
          <w:szCs w:val="24"/>
        </w:rPr>
      </w:pPr>
    </w:p>
    <w:p w14:paraId="05C93338" w14:textId="77777777" w:rsidR="006502B6" w:rsidRDefault="006502B6" w:rsidP="00650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Respectfully submitted,</w:t>
      </w:r>
    </w:p>
    <w:p w14:paraId="12BEA471" w14:textId="77777777" w:rsidR="006502B6" w:rsidRDefault="006502B6" w:rsidP="00650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Jeanne Kling, Chairman</w:t>
      </w:r>
    </w:p>
    <w:p w14:paraId="36B74643" w14:textId="77777777" w:rsidR="006502B6" w:rsidRDefault="006502B6" w:rsidP="00650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Amy Troup, Secretary</w:t>
      </w:r>
    </w:p>
    <w:p w14:paraId="300F4F8F" w14:textId="77777777" w:rsidR="006502B6" w:rsidRDefault="006502B6" w:rsidP="00650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Adrian Barclay</w:t>
      </w:r>
    </w:p>
    <w:p w14:paraId="566BE4E8" w14:textId="77777777" w:rsidR="006502B6" w:rsidRDefault="006502B6" w:rsidP="00650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Michelle Barclay</w:t>
      </w:r>
    </w:p>
    <w:p w14:paraId="04398ED2" w14:textId="77777777" w:rsidR="006502B6" w:rsidRDefault="006502B6" w:rsidP="006502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Kristen Lofstrom</w:t>
      </w:r>
    </w:p>
    <w:p w14:paraId="2F28CF67" w14:textId="77777777" w:rsidR="006502B6" w:rsidRDefault="006502B6" w:rsidP="006502B6">
      <w:pPr>
        <w:spacing w:after="0" w:line="240" w:lineRule="auto"/>
      </w:pPr>
    </w:p>
    <w:p w14:paraId="4BA97656" w14:textId="77777777" w:rsidR="006502B6" w:rsidRDefault="006502B6" w:rsidP="006502B6">
      <w:pPr>
        <w:spacing w:after="0" w:line="240" w:lineRule="auto"/>
      </w:pPr>
    </w:p>
    <w:p w14:paraId="2FF9CE17" w14:textId="77777777" w:rsidR="006502B6" w:rsidRDefault="006502B6" w:rsidP="00032F7A">
      <w:pPr>
        <w:spacing w:after="0" w:line="240" w:lineRule="auto"/>
        <w:jc w:val="center"/>
        <w:rPr>
          <w:rFonts w:ascii="Times New Roman" w:hAnsi="Times New Roman" w:cs="Times New Roman"/>
          <w:b/>
          <w:bCs/>
          <w:sz w:val="24"/>
          <w:szCs w:val="24"/>
        </w:rPr>
      </w:pPr>
    </w:p>
    <w:p w14:paraId="236FC1A2" w14:textId="77777777" w:rsidR="006502B6" w:rsidRDefault="006502B6" w:rsidP="00032F7A">
      <w:pPr>
        <w:spacing w:after="0" w:line="240" w:lineRule="auto"/>
        <w:jc w:val="center"/>
        <w:rPr>
          <w:rFonts w:ascii="Times New Roman" w:hAnsi="Times New Roman" w:cs="Times New Roman"/>
          <w:b/>
          <w:bCs/>
          <w:sz w:val="24"/>
          <w:szCs w:val="24"/>
        </w:rPr>
      </w:pPr>
    </w:p>
    <w:p w14:paraId="4C355144" w14:textId="77777777" w:rsidR="006502B6" w:rsidRDefault="006502B6" w:rsidP="00032F7A">
      <w:pPr>
        <w:spacing w:after="0" w:line="240" w:lineRule="auto"/>
        <w:jc w:val="center"/>
        <w:rPr>
          <w:rFonts w:ascii="Times New Roman" w:hAnsi="Times New Roman" w:cs="Times New Roman"/>
          <w:b/>
          <w:bCs/>
          <w:sz w:val="24"/>
          <w:szCs w:val="24"/>
        </w:rPr>
      </w:pPr>
    </w:p>
    <w:p w14:paraId="644ED86E" w14:textId="77777777" w:rsidR="006502B6" w:rsidRDefault="006502B6" w:rsidP="006502B6">
      <w:pPr>
        <w:spacing w:after="0" w:line="240" w:lineRule="auto"/>
        <w:rPr>
          <w:rFonts w:ascii="Times New Roman" w:hAnsi="Times New Roman" w:cs="Times New Roman"/>
          <w:b/>
          <w:bCs/>
          <w:sz w:val="24"/>
          <w:szCs w:val="24"/>
        </w:rPr>
      </w:pPr>
    </w:p>
    <w:p w14:paraId="4E728550" w14:textId="376978DF" w:rsidR="002337E0" w:rsidRDefault="002337E0" w:rsidP="006502B6">
      <w:pPr>
        <w:spacing w:after="0" w:line="240" w:lineRule="auto"/>
        <w:jc w:val="center"/>
        <w:rPr>
          <w:rFonts w:ascii="Times New Roman" w:hAnsi="Times New Roman" w:cs="Times New Roman"/>
          <w:b/>
          <w:bCs/>
          <w:sz w:val="24"/>
          <w:szCs w:val="24"/>
        </w:rPr>
      </w:pPr>
      <w:r w:rsidRPr="002C689A">
        <w:rPr>
          <w:rFonts w:ascii="Times New Roman" w:hAnsi="Times New Roman" w:cs="Times New Roman"/>
          <w:b/>
          <w:bCs/>
          <w:sz w:val="24"/>
          <w:szCs w:val="24"/>
        </w:rPr>
        <w:lastRenderedPageBreak/>
        <w:t>BOARD OF ASSESSORS</w:t>
      </w:r>
    </w:p>
    <w:p w14:paraId="1A7121C3" w14:textId="77777777" w:rsidR="002337E0" w:rsidRPr="007F40EA" w:rsidRDefault="002337E0" w:rsidP="00371BE1">
      <w:pPr>
        <w:spacing w:after="0" w:line="240" w:lineRule="auto"/>
        <w:jc w:val="center"/>
        <w:rPr>
          <w:rFonts w:ascii="Times New Roman" w:hAnsi="Times New Roman" w:cs="Times New Roman"/>
          <w:b/>
          <w:bCs/>
          <w:sz w:val="24"/>
          <w:szCs w:val="24"/>
        </w:rPr>
      </w:pPr>
    </w:p>
    <w:p w14:paraId="0128E533" w14:textId="77777777" w:rsidR="002337E0" w:rsidRPr="00B50E0D" w:rsidRDefault="002337E0" w:rsidP="00371BE1">
      <w:pPr>
        <w:spacing w:after="0" w:line="240" w:lineRule="auto"/>
        <w:jc w:val="both"/>
        <w:rPr>
          <w:rFonts w:ascii="Times New Roman" w:hAnsi="Times New Roman" w:cs="Times New Roman"/>
          <w:sz w:val="24"/>
          <w:szCs w:val="24"/>
        </w:rPr>
      </w:pPr>
      <w:r w:rsidRPr="00B50E0D">
        <w:rPr>
          <w:rFonts w:ascii="Times New Roman" w:hAnsi="Times New Roman" w:cs="Times New Roman"/>
          <w:sz w:val="24"/>
          <w:szCs w:val="24"/>
        </w:rPr>
        <w:t>The Fiscal Year 2021 has proved most challenging for every department in the Town House including the Board of Assessors.</w:t>
      </w:r>
      <w:r>
        <w:rPr>
          <w:rFonts w:ascii="Times New Roman" w:hAnsi="Times New Roman" w:cs="Times New Roman"/>
          <w:sz w:val="24"/>
          <w:szCs w:val="24"/>
        </w:rPr>
        <w:t xml:space="preserve">  </w:t>
      </w:r>
      <w:r w:rsidRPr="00B50E0D">
        <w:rPr>
          <w:rFonts w:ascii="Times New Roman" w:hAnsi="Times New Roman" w:cs="Times New Roman"/>
          <w:sz w:val="24"/>
          <w:szCs w:val="24"/>
        </w:rPr>
        <w:t xml:space="preserve">With the outbreak of the COVID pandemic, it has proven to be difficult to do inside inspections of homes as expected for building permits and sales.  We understand that this is for your safety as well as ours and would like to thank the taxpayers of Halifax who have allowed us into their homes and/or have returned the requested phone calls and paperwork.  </w:t>
      </w:r>
    </w:p>
    <w:p w14:paraId="18ED8137" w14:textId="77777777" w:rsidR="002337E0" w:rsidRPr="00B50E0D" w:rsidRDefault="002337E0" w:rsidP="00371BE1">
      <w:pPr>
        <w:spacing w:after="0" w:line="240" w:lineRule="auto"/>
        <w:jc w:val="both"/>
        <w:rPr>
          <w:rFonts w:ascii="Times New Roman" w:hAnsi="Times New Roman" w:cs="Times New Roman"/>
          <w:sz w:val="24"/>
          <w:szCs w:val="24"/>
        </w:rPr>
      </w:pPr>
    </w:p>
    <w:p w14:paraId="6A82CA7C" w14:textId="77777777" w:rsidR="002337E0" w:rsidRPr="00B50E0D" w:rsidRDefault="002337E0" w:rsidP="00371BE1">
      <w:pPr>
        <w:spacing w:after="0" w:line="240" w:lineRule="auto"/>
        <w:jc w:val="both"/>
        <w:rPr>
          <w:rFonts w:ascii="Times New Roman" w:hAnsi="Times New Roman" w:cs="Times New Roman"/>
          <w:sz w:val="24"/>
          <w:szCs w:val="24"/>
        </w:rPr>
      </w:pPr>
      <w:r w:rsidRPr="00B50E0D">
        <w:rPr>
          <w:rFonts w:ascii="Times New Roman" w:hAnsi="Times New Roman" w:cs="Times New Roman"/>
          <w:sz w:val="24"/>
          <w:szCs w:val="24"/>
        </w:rPr>
        <w:t>The FY 2021 assessed values were approved by the Department of Revenue o September 28, 2020 with a tax rate set as $17.39 per thousand.  The tax bills were mailed on October 2, 2020.</w:t>
      </w:r>
    </w:p>
    <w:p w14:paraId="369EE288" w14:textId="77777777" w:rsidR="002337E0" w:rsidRPr="00B50E0D" w:rsidRDefault="002337E0" w:rsidP="00371BE1">
      <w:pPr>
        <w:spacing w:after="0" w:line="240" w:lineRule="auto"/>
        <w:jc w:val="both"/>
        <w:rPr>
          <w:rFonts w:ascii="Times New Roman" w:hAnsi="Times New Roman" w:cs="Times New Roman"/>
          <w:sz w:val="24"/>
          <w:szCs w:val="24"/>
        </w:rPr>
      </w:pPr>
    </w:p>
    <w:p w14:paraId="086557B9" w14:textId="77777777" w:rsidR="002337E0" w:rsidRPr="00B50E0D" w:rsidRDefault="002337E0" w:rsidP="00371BE1">
      <w:pPr>
        <w:spacing w:after="0" w:line="240" w:lineRule="auto"/>
        <w:jc w:val="both"/>
        <w:rPr>
          <w:rFonts w:ascii="Times New Roman" w:hAnsi="Times New Roman" w:cs="Times New Roman"/>
          <w:sz w:val="24"/>
          <w:szCs w:val="24"/>
        </w:rPr>
      </w:pPr>
      <w:r w:rsidRPr="00B50E0D">
        <w:rPr>
          <w:rFonts w:ascii="Times New Roman" w:hAnsi="Times New Roman" w:cs="Times New Roman"/>
          <w:sz w:val="24"/>
          <w:szCs w:val="24"/>
        </w:rPr>
        <w:t>There were 80 qualified sales of single-family home, twenty-four sales of condos, and 4 land sales from February 15, 2018 through December 19, 2019 that were used for the assessment analysis for FY 2021.</w:t>
      </w:r>
      <w:r>
        <w:rPr>
          <w:rFonts w:ascii="Times New Roman" w:hAnsi="Times New Roman" w:cs="Times New Roman"/>
          <w:sz w:val="24"/>
          <w:szCs w:val="24"/>
        </w:rPr>
        <w:t xml:space="preserve">  </w:t>
      </w:r>
      <w:r w:rsidRPr="00B50E0D">
        <w:rPr>
          <w:rFonts w:ascii="Times New Roman" w:hAnsi="Times New Roman" w:cs="Times New Roman"/>
          <w:sz w:val="24"/>
          <w:szCs w:val="24"/>
        </w:rPr>
        <w:t>The sales indicated a 93% to 95% assessment to sale price ratio, which were within the Department of Revenue’s mandated guidelines.  The Assessors’ office continues to track all sales to maintain fair market values.  Personal Property Forms of Lists and Income and Expense Forms also assist in maintaining values for the Commercial, Industrial and Personal Property properties throughout the town of Halifax and are important for business owners to return these forms timely.</w:t>
      </w:r>
    </w:p>
    <w:p w14:paraId="32E2FF4B" w14:textId="77777777" w:rsidR="002337E0" w:rsidRPr="00B50E0D" w:rsidRDefault="002337E0" w:rsidP="00371BE1">
      <w:pPr>
        <w:spacing w:after="0" w:line="240" w:lineRule="auto"/>
        <w:jc w:val="both"/>
        <w:rPr>
          <w:rFonts w:ascii="Times New Roman" w:hAnsi="Times New Roman" w:cs="Times New Roman"/>
          <w:sz w:val="24"/>
          <w:szCs w:val="24"/>
        </w:rPr>
      </w:pPr>
    </w:p>
    <w:p w14:paraId="4968A4BB" w14:textId="77777777" w:rsidR="002337E0" w:rsidRPr="00B50E0D" w:rsidRDefault="002337E0" w:rsidP="00371BE1">
      <w:pPr>
        <w:spacing w:after="0" w:line="240" w:lineRule="auto"/>
        <w:jc w:val="both"/>
        <w:rPr>
          <w:rFonts w:ascii="Times New Roman" w:hAnsi="Times New Roman" w:cs="Times New Roman"/>
          <w:sz w:val="24"/>
          <w:szCs w:val="24"/>
        </w:rPr>
      </w:pPr>
      <w:r w:rsidRPr="00B50E0D">
        <w:rPr>
          <w:rFonts w:ascii="Times New Roman" w:hAnsi="Times New Roman" w:cs="Times New Roman"/>
          <w:sz w:val="24"/>
          <w:szCs w:val="24"/>
        </w:rPr>
        <w:t xml:space="preserve">Our staff remains constant in attending classes and workshops, this year with Zoom meetings.  We continue to remain up to date with Legislative changes pertaining to ad valorem tax and the Massachusetts General Laws.  </w:t>
      </w:r>
    </w:p>
    <w:p w14:paraId="4E847485" w14:textId="77777777" w:rsidR="002337E0" w:rsidRPr="00B50E0D" w:rsidRDefault="002337E0" w:rsidP="00371BE1">
      <w:pPr>
        <w:spacing w:after="0" w:line="240" w:lineRule="auto"/>
        <w:jc w:val="both"/>
        <w:rPr>
          <w:rFonts w:ascii="Times New Roman" w:hAnsi="Times New Roman" w:cs="Times New Roman"/>
          <w:sz w:val="24"/>
          <w:szCs w:val="24"/>
        </w:rPr>
      </w:pPr>
    </w:p>
    <w:p w14:paraId="4A77034F" w14:textId="77777777" w:rsidR="002337E0" w:rsidRDefault="002337E0" w:rsidP="00371BE1">
      <w:pPr>
        <w:spacing w:after="0" w:line="240" w:lineRule="auto"/>
        <w:jc w:val="both"/>
        <w:rPr>
          <w:rFonts w:ascii="Times New Roman" w:hAnsi="Times New Roman" w:cs="Times New Roman"/>
          <w:sz w:val="24"/>
          <w:szCs w:val="24"/>
        </w:rPr>
      </w:pPr>
      <w:r w:rsidRPr="00B50E0D">
        <w:rPr>
          <w:rFonts w:ascii="Times New Roman" w:hAnsi="Times New Roman" w:cs="Times New Roman"/>
          <w:sz w:val="24"/>
          <w:szCs w:val="24"/>
        </w:rPr>
        <w:t xml:space="preserve">The Assessors’ office would like to thank the various Boards and Committees of Halifax that we work with and the taxpayers of Halifax.  </w:t>
      </w:r>
    </w:p>
    <w:p w14:paraId="52C6C43E" w14:textId="77777777" w:rsidR="002337E0" w:rsidRDefault="002337E0" w:rsidP="002337E0">
      <w:pPr>
        <w:spacing w:after="0" w:line="240" w:lineRule="auto"/>
        <w:jc w:val="both"/>
        <w:rPr>
          <w:rFonts w:ascii="Times New Roman" w:hAnsi="Times New Roman" w:cs="Times New Roman"/>
          <w:sz w:val="24"/>
          <w:szCs w:val="24"/>
        </w:rPr>
      </w:pPr>
    </w:p>
    <w:p w14:paraId="2E63507F" w14:textId="77777777" w:rsidR="002337E0" w:rsidRPr="00A26750" w:rsidRDefault="002337E0" w:rsidP="002337E0">
      <w:pPr>
        <w:spacing w:after="0" w:line="240" w:lineRule="auto"/>
        <w:jc w:val="both"/>
        <w:rPr>
          <w:rFonts w:ascii="Times New Roman" w:hAnsi="Times New Roman" w:cs="Times New Roman"/>
          <w:sz w:val="24"/>
          <w:szCs w:val="24"/>
        </w:rPr>
      </w:pPr>
      <w:r w:rsidRPr="00A26750">
        <w:rPr>
          <w:rFonts w:ascii="Times New Roman" w:hAnsi="Times New Roman" w:cs="Times New Roman"/>
          <w:sz w:val="24"/>
          <w:szCs w:val="24"/>
        </w:rPr>
        <w:t>Holly J. Merry, MAA, Principal Assessor/Appraiser</w:t>
      </w:r>
    </w:p>
    <w:p w14:paraId="3313E70A" w14:textId="77777777" w:rsidR="002337E0" w:rsidRPr="00A26750" w:rsidRDefault="002337E0" w:rsidP="002337E0">
      <w:pPr>
        <w:spacing w:after="0"/>
        <w:rPr>
          <w:rFonts w:ascii="Times New Roman" w:hAnsi="Times New Roman" w:cs="Times New Roman"/>
          <w:sz w:val="24"/>
          <w:szCs w:val="24"/>
        </w:rPr>
      </w:pPr>
      <w:r w:rsidRPr="00A26750">
        <w:rPr>
          <w:rFonts w:ascii="Times New Roman" w:hAnsi="Times New Roman" w:cs="Times New Roman"/>
          <w:sz w:val="24"/>
          <w:szCs w:val="24"/>
        </w:rPr>
        <w:t>Thomas Millias, Chairman</w:t>
      </w:r>
    </w:p>
    <w:p w14:paraId="1D932860" w14:textId="322487E1" w:rsidR="002337E0" w:rsidRDefault="002337E0" w:rsidP="002337E0">
      <w:pPr>
        <w:spacing w:after="0"/>
        <w:rPr>
          <w:rFonts w:ascii="Times New Roman" w:hAnsi="Times New Roman" w:cs="Times New Roman"/>
          <w:sz w:val="24"/>
          <w:szCs w:val="24"/>
        </w:rPr>
      </w:pPr>
      <w:r w:rsidRPr="00A26750">
        <w:rPr>
          <w:rFonts w:ascii="Times New Roman" w:hAnsi="Times New Roman" w:cs="Times New Roman"/>
          <w:sz w:val="24"/>
          <w:szCs w:val="24"/>
        </w:rPr>
        <w:t>John Shiavone, Member</w:t>
      </w:r>
    </w:p>
    <w:p w14:paraId="3E7D9DED" w14:textId="7420691B" w:rsidR="002337E0" w:rsidRDefault="002337E0" w:rsidP="002337E0">
      <w:pPr>
        <w:spacing w:after="0"/>
        <w:rPr>
          <w:rFonts w:ascii="Times New Roman" w:hAnsi="Times New Roman" w:cs="Times New Roman"/>
          <w:sz w:val="24"/>
          <w:szCs w:val="24"/>
        </w:rPr>
      </w:pPr>
    </w:p>
    <w:p w14:paraId="1A6D331D" w14:textId="6A4E8E37" w:rsidR="002337E0" w:rsidRDefault="002337E0" w:rsidP="002337E0">
      <w:pPr>
        <w:spacing w:after="0"/>
        <w:rPr>
          <w:rFonts w:ascii="Times New Roman" w:hAnsi="Times New Roman" w:cs="Times New Roman"/>
          <w:sz w:val="24"/>
          <w:szCs w:val="24"/>
        </w:rPr>
      </w:pPr>
    </w:p>
    <w:p w14:paraId="62B2B409" w14:textId="7CB1B839" w:rsidR="002337E0" w:rsidRDefault="002337E0" w:rsidP="002337E0">
      <w:pPr>
        <w:spacing w:after="0"/>
        <w:rPr>
          <w:rFonts w:ascii="Times New Roman" w:hAnsi="Times New Roman" w:cs="Times New Roman"/>
          <w:sz w:val="24"/>
          <w:szCs w:val="24"/>
        </w:rPr>
      </w:pPr>
    </w:p>
    <w:p w14:paraId="48F565AE" w14:textId="094AB189" w:rsidR="002337E0" w:rsidRDefault="002337E0" w:rsidP="002337E0">
      <w:pPr>
        <w:spacing w:after="0"/>
        <w:rPr>
          <w:rFonts w:ascii="Times New Roman" w:hAnsi="Times New Roman" w:cs="Times New Roman"/>
          <w:sz w:val="24"/>
          <w:szCs w:val="24"/>
        </w:rPr>
      </w:pPr>
    </w:p>
    <w:p w14:paraId="118988C6" w14:textId="6450C9A7" w:rsidR="002337E0" w:rsidRDefault="002337E0" w:rsidP="002337E0">
      <w:pPr>
        <w:spacing w:after="0"/>
        <w:rPr>
          <w:rFonts w:ascii="Times New Roman" w:hAnsi="Times New Roman" w:cs="Times New Roman"/>
          <w:sz w:val="24"/>
          <w:szCs w:val="24"/>
        </w:rPr>
      </w:pPr>
    </w:p>
    <w:p w14:paraId="0A54EE94" w14:textId="77514E3F" w:rsidR="002337E0" w:rsidRDefault="002337E0" w:rsidP="002337E0">
      <w:pPr>
        <w:spacing w:after="0"/>
        <w:rPr>
          <w:rFonts w:ascii="Times New Roman" w:hAnsi="Times New Roman" w:cs="Times New Roman"/>
          <w:sz w:val="24"/>
          <w:szCs w:val="24"/>
        </w:rPr>
      </w:pPr>
    </w:p>
    <w:p w14:paraId="0533C6B8" w14:textId="2E5B2FD3" w:rsidR="002337E0" w:rsidRDefault="002337E0" w:rsidP="002337E0">
      <w:pPr>
        <w:spacing w:after="0"/>
        <w:rPr>
          <w:rFonts w:ascii="Times New Roman" w:hAnsi="Times New Roman" w:cs="Times New Roman"/>
          <w:sz w:val="24"/>
          <w:szCs w:val="24"/>
        </w:rPr>
      </w:pPr>
    </w:p>
    <w:p w14:paraId="7B468738" w14:textId="5BBE59D1" w:rsidR="002337E0" w:rsidRDefault="002337E0" w:rsidP="002337E0">
      <w:pPr>
        <w:spacing w:after="0"/>
        <w:rPr>
          <w:rFonts w:ascii="Times New Roman" w:hAnsi="Times New Roman" w:cs="Times New Roman"/>
          <w:sz w:val="24"/>
          <w:szCs w:val="24"/>
        </w:rPr>
      </w:pPr>
    </w:p>
    <w:p w14:paraId="3088851D" w14:textId="00676961" w:rsidR="002337E0" w:rsidRDefault="002337E0" w:rsidP="002337E0">
      <w:pPr>
        <w:spacing w:after="0"/>
        <w:rPr>
          <w:rFonts w:ascii="Times New Roman" w:hAnsi="Times New Roman" w:cs="Times New Roman"/>
          <w:sz w:val="24"/>
          <w:szCs w:val="24"/>
        </w:rPr>
      </w:pPr>
    </w:p>
    <w:p w14:paraId="1A42586D" w14:textId="7E470B30" w:rsidR="002337E0" w:rsidRDefault="002337E0" w:rsidP="002337E0">
      <w:pPr>
        <w:spacing w:after="0"/>
        <w:rPr>
          <w:rFonts w:ascii="Times New Roman" w:hAnsi="Times New Roman" w:cs="Times New Roman"/>
          <w:sz w:val="24"/>
          <w:szCs w:val="24"/>
        </w:rPr>
      </w:pPr>
    </w:p>
    <w:p w14:paraId="0685247D" w14:textId="3CD57241" w:rsidR="002337E0" w:rsidRDefault="002337E0" w:rsidP="002337E0">
      <w:pPr>
        <w:spacing w:after="0"/>
        <w:rPr>
          <w:rFonts w:ascii="Times New Roman" w:hAnsi="Times New Roman" w:cs="Times New Roman"/>
          <w:sz w:val="24"/>
          <w:szCs w:val="24"/>
        </w:rPr>
      </w:pPr>
    </w:p>
    <w:p w14:paraId="638CECD8" w14:textId="30671461" w:rsidR="002337E0" w:rsidRDefault="002337E0" w:rsidP="002337E0">
      <w:pPr>
        <w:spacing w:after="0"/>
        <w:rPr>
          <w:rFonts w:ascii="Times New Roman" w:hAnsi="Times New Roman" w:cs="Times New Roman"/>
          <w:sz w:val="24"/>
          <w:szCs w:val="24"/>
        </w:rPr>
      </w:pPr>
    </w:p>
    <w:p w14:paraId="7D859504" w14:textId="08B2BB1C" w:rsidR="002337E0" w:rsidRDefault="002337E0" w:rsidP="002337E0">
      <w:pPr>
        <w:spacing w:after="0"/>
        <w:rPr>
          <w:rFonts w:ascii="Times New Roman" w:hAnsi="Times New Roman" w:cs="Times New Roman"/>
          <w:sz w:val="24"/>
          <w:szCs w:val="24"/>
        </w:rPr>
      </w:pPr>
    </w:p>
    <w:p w14:paraId="4BC0D000" w14:textId="3EF87DFF" w:rsidR="002337E0" w:rsidRDefault="002337E0" w:rsidP="002337E0">
      <w:pPr>
        <w:spacing w:after="0"/>
        <w:rPr>
          <w:rFonts w:ascii="Times New Roman" w:hAnsi="Times New Roman" w:cs="Times New Roman"/>
          <w:sz w:val="24"/>
          <w:szCs w:val="24"/>
        </w:rPr>
      </w:pPr>
    </w:p>
    <w:p w14:paraId="5E066BFD" w14:textId="3769A646" w:rsidR="002337E0" w:rsidRDefault="002337E0" w:rsidP="002337E0">
      <w:pPr>
        <w:spacing w:after="0"/>
        <w:rPr>
          <w:rFonts w:ascii="Times New Roman" w:hAnsi="Times New Roman" w:cs="Times New Roman"/>
          <w:sz w:val="24"/>
          <w:szCs w:val="24"/>
        </w:rPr>
      </w:pPr>
    </w:p>
    <w:p w14:paraId="038498A7" w14:textId="77777777" w:rsidR="00DE4652" w:rsidRDefault="00DE4652" w:rsidP="002337E0">
      <w:pPr>
        <w:spacing w:after="0" w:line="240" w:lineRule="auto"/>
        <w:jc w:val="center"/>
        <w:rPr>
          <w:rFonts w:ascii="Times New Roman" w:hAnsi="Times New Roman" w:cs="Times New Roman"/>
          <w:sz w:val="24"/>
          <w:szCs w:val="24"/>
        </w:rPr>
      </w:pPr>
    </w:p>
    <w:p w14:paraId="5AF1BEF8" w14:textId="7E2599A7" w:rsidR="002337E0" w:rsidRPr="00D94417" w:rsidRDefault="002337E0" w:rsidP="002337E0">
      <w:pPr>
        <w:spacing w:after="0" w:line="240" w:lineRule="auto"/>
        <w:jc w:val="center"/>
        <w:rPr>
          <w:rFonts w:ascii="Times New Roman" w:hAnsi="Times New Roman" w:cs="Times New Roman"/>
          <w:b/>
          <w:sz w:val="24"/>
          <w:szCs w:val="24"/>
        </w:rPr>
      </w:pPr>
      <w:r w:rsidRPr="00D94417">
        <w:rPr>
          <w:rFonts w:ascii="Times New Roman" w:hAnsi="Times New Roman" w:cs="Times New Roman"/>
          <w:b/>
          <w:sz w:val="24"/>
          <w:szCs w:val="24"/>
        </w:rPr>
        <w:lastRenderedPageBreak/>
        <w:t>BUILDING DEPARTMENT</w:t>
      </w:r>
    </w:p>
    <w:p w14:paraId="073823DD" w14:textId="77777777" w:rsidR="002337E0" w:rsidRPr="00D94417" w:rsidRDefault="002337E0" w:rsidP="002337E0">
      <w:pPr>
        <w:spacing w:after="0" w:line="240" w:lineRule="auto"/>
        <w:jc w:val="center"/>
        <w:rPr>
          <w:rFonts w:ascii="Times New Roman" w:hAnsi="Times New Roman" w:cs="Times New Roman"/>
          <w:sz w:val="24"/>
          <w:szCs w:val="24"/>
        </w:rPr>
      </w:pPr>
    </w:p>
    <w:p w14:paraId="0FC47AC1" w14:textId="77777777" w:rsidR="002337E0" w:rsidRPr="00D94417" w:rsidRDefault="002337E0" w:rsidP="002337E0">
      <w:pPr>
        <w:spacing w:after="0" w:line="240" w:lineRule="auto"/>
        <w:jc w:val="both"/>
        <w:rPr>
          <w:rFonts w:ascii="Times New Roman" w:eastAsia="Times New Roman" w:hAnsi="Times New Roman" w:cs="Times New Roman"/>
          <w:sz w:val="24"/>
          <w:szCs w:val="24"/>
        </w:rPr>
      </w:pPr>
      <w:bookmarkStart w:id="13" w:name="_Hlk60750681"/>
      <w:r w:rsidRPr="00D94417">
        <w:rPr>
          <w:rFonts w:ascii="Times New Roman" w:eastAsia="Times New Roman" w:hAnsi="Times New Roman" w:cs="Times New Roman"/>
          <w:sz w:val="24"/>
          <w:szCs w:val="24"/>
        </w:rPr>
        <w:t>New residential development was lower in 2020 with only 4 new housing permits issued.      However, the Town showed substantial improvements to existing homes with many renovations and additions.</w:t>
      </w:r>
    </w:p>
    <w:p w14:paraId="7FA5EAB1" w14:textId="77777777" w:rsidR="002337E0" w:rsidRPr="00D94417" w:rsidRDefault="002337E0" w:rsidP="002337E0">
      <w:pPr>
        <w:spacing w:after="0" w:line="240" w:lineRule="auto"/>
        <w:jc w:val="both"/>
        <w:rPr>
          <w:rFonts w:ascii="Times New Roman" w:eastAsia="Times New Roman" w:hAnsi="Times New Roman" w:cs="Times New Roman"/>
          <w:sz w:val="24"/>
          <w:szCs w:val="24"/>
        </w:rPr>
      </w:pPr>
    </w:p>
    <w:p w14:paraId="1B298B6E" w14:textId="77777777" w:rsidR="002337E0" w:rsidRPr="00F82E57" w:rsidRDefault="002337E0" w:rsidP="002337E0">
      <w:pPr>
        <w:spacing w:after="0" w:line="240" w:lineRule="auto"/>
        <w:jc w:val="both"/>
        <w:rPr>
          <w:rFonts w:ascii="Times New Roman" w:eastAsia="Times New Roman" w:hAnsi="Times New Roman" w:cs="Times New Roman"/>
          <w:sz w:val="24"/>
          <w:szCs w:val="24"/>
        </w:rPr>
      </w:pPr>
      <w:r w:rsidRPr="00F82E57">
        <w:rPr>
          <w:rFonts w:ascii="Times New Roman" w:eastAsia="Times New Roman" w:hAnsi="Times New Roman" w:cs="Times New Roman"/>
          <w:sz w:val="24"/>
          <w:szCs w:val="24"/>
        </w:rPr>
        <w:t xml:space="preserve">In addition, the town also saw steady results with residential solar and a new commercial array on Franklin Street.    The town watched the development and building for a new O’Reilly Auto Parts in the center of town to open January 2021.  </w:t>
      </w:r>
    </w:p>
    <w:p w14:paraId="23D6A9A5" w14:textId="77777777" w:rsidR="002337E0" w:rsidRPr="00F82E57" w:rsidRDefault="002337E0" w:rsidP="002337E0">
      <w:pPr>
        <w:spacing w:after="0" w:line="240" w:lineRule="auto"/>
        <w:jc w:val="both"/>
        <w:rPr>
          <w:rFonts w:ascii="Times New Roman" w:eastAsia="Times New Roman" w:hAnsi="Times New Roman" w:cs="Times New Roman"/>
          <w:sz w:val="24"/>
          <w:szCs w:val="24"/>
        </w:rPr>
      </w:pPr>
    </w:p>
    <w:p w14:paraId="7D36D8A2" w14:textId="77777777" w:rsidR="002337E0" w:rsidRPr="00F82E57" w:rsidRDefault="002337E0" w:rsidP="002337E0">
      <w:pPr>
        <w:spacing w:after="0" w:line="240" w:lineRule="auto"/>
        <w:jc w:val="both"/>
        <w:rPr>
          <w:rFonts w:ascii="Times New Roman" w:eastAsia="Times New Roman" w:hAnsi="Times New Roman" w:cs="Times New Roman"/>
          <w:sz w:val="24"/>
          <w:szCs w:val="24"/>
        </w:rPr>
      </w:pPr>
      <w:r w:rsidRPr="00F82E57">
        <w:rPr>
          <w:rFonts w:ascii="Times New Roman" w:eastAsia="Times New Roman" w:hAnsi="Times New Roman" w:cs="Times New Roman"/>
          <w:noProof/>
          <w:sz w:val="24"/>
          <w:szCs w:val="24"/>
        </w:rPr>
        <w:t>As always we look forward to continued growth and prosperity for our Town in 2021.   T</w:t>
      </w:r>
      <w:r w:rsidRPr="00F82E57">
        <w:rPr>
          <w:rFonts w:ascii="Times New Roman" w:eastAsia="Times New Roman" w:hAnsi="Times New Roman" w:cs="Times New Roman"/>
          <w:sz w:val="24"/>
          <w:szCs w:val="24"/>
        </w:rPr>
        <w:t xml:space="preserve">he Building Department and the Regulatory Board Staff are committed to providing knowledgeable, capable personnel for the best service possible to the residents of Halifax.   </w:t>
      </w:r>
    </w:p>
    <w:p w14:paraId="3C21B9CF" w14:textId="77777777" w:rsidR="002337E0" w:rsidRPr="00F82E57" w:rsidRDefault="002337E0" w:rsidP="002337E0">
      <w:pPr>
        <w:spacing w:after="0" w:line="240" w:lineRule="auto"/>
        <w:jc w:val="both"/>
        <w:rPr>
          <w:rFonts w:ascii="Times New Roman" w:eastAsia="Times New Roman" w:hAnsi="Times New Roman" w:cs="Times New Roman"/>
          <w:sz w:val="24"/>
          <w:szCs w:val="24"/>
        </w:rPr>
      </w:pPr>
      <w:r w:rsidRPr="00F82E57">
        <w:rPr>
          <w:rFonts w:ascii="Times New Roman" w:eastAsia="Times New Roman" w:hAnsi="Times New Roman" w:cs="Times New Roman"/>
          <w:sz w:val="24"/>
          <w:szCs w:val="24"/>
        </w:rPr>
        <w:tab/>
      </w:r>
      <w:r w:rsidRPr="00F82E57">
        <w:rPr>
          <w:rFonts w:ascii="Times New Roman" w:eastAsia="Times New Roman" w:hAnsi="Times New Roman" w:cs="Times New Roman"/>
          <w:sz w:val="24"/>
          <w:szCs w:val="24"/>
        </w:rPr>
        <w:tab/>
        <w:t>________________________________________________________</w:t>
      </w:r>
    </w:p>
    <w:p w14:paraId="74E216E2" w14:textId="77777777" w:rsidR="002337E0" w:rsidRPr="00F82E57" w:rsidRDefault="002337E0" w:rsidP="002337E0">
      <w:pPr>
        <w:spacing w:after="0" w:line="240" w:lineRule="auto"/>
        <w:jc w:val="both"/>
        <w:rPr>
          <w:rFonts w:ascii="Times New Roman" w:eastAsia="Times New Roman" w:hAnsi="Times New Roman" w:cs="Times New Roman"/>
          <w:sz w:val="24"/>
          <w:szCs w:val="24"/>
        </w:rPr>
      </w:pPr>
    </w:p>
    <w:p w14:paraId="080B6293" w14:textId="39D315EA" w:rsidR="002337E0" w:rsidRPr="00F82E57" w:rsidRDefault="002337E0" w:rsidP="00BE1456">
      <w:pPr>
        <w:spacing w:after="0" w:line="240" w:lineRule="auto"/>
        <w:jc w:val="both"/>
        <w:rPr>
          <w:rFonts w:ascii="Times New Roman" w:eastAsia="Times New Roman" w:hAnsi="Times New Roman" w:cs="Times New Roman"/>
          <w:sz w:val="24"/>
          <w:szCs w:val="24"/>
        </w:rPr>
      </w:pPr>
      <w:r w:rsidRPr="00F82E57">
        <w:rPr>
          <w:rFonts w:ascii="Times New Roman" w:eastAsia="Times New Roman" w:hAnsi="Times New Roman" w:cs="Times New Roman"/>
          <w:sz w:val="24"/>
          <w:szCs w:val="24"/>
        </w:rPr>
        <w:t>In 2020 a total of 690 permits were issued by the Building Inspector’s Office with a total</w:t>
      </w:r>
      <w:r w:rsidR="00BE1456">
        <w:rPr>
          <w:rFonts w:ascii="Times New Roman" w:eastAsia="Times New Roman" w:hAnsi="Times New Roman" w:cs="Times New Roman"/>
          <w:sz w:val="24"/>
          <w:szCs w:val="24"/>
        </w:rPr>
        <w:t xml:space="preserve"> </w:t>
      </w:r>
      <w:r w:rsidRPr="00F82E57">
        <w:rPr>
          <w:rFonts w:ascii="Times New Roman" w:eastAsia="Times New Roman" w:hAnsi="Times New Roman" w:cs="Times New Roman"/>
          <w:sz w:val="24"/>
          <w:szCs w:val="24"/>
        </w:rPr>
        <w:t>$122,910.22 in fees collected as follows: (</w:t>
      </w:r>
      <w:r>
        <w:rPr>
          <w:rFonts w:ascii="Times New Roman" w:eastAsia="Times New Roman" w:hAnsi="Times New Roman" w:cs="Times New Roman"/>
          <w:sz w:val="24"/>
          <w:szCs w:val="24"/>
        </w:rPr>
        <w:t>w</w:t>
      </w:r>
      <w:r w:rsidRPr="00F82E57">
        <w:rPr>
          <w:rFonts w:ascii="Times New Roman" w:eastAsia="Times New Roman" w:hAnsi="Times New Roman" w:cs="Times New Roman"/>
          <w:sz w:val="24"/>
          <w:szCs w:val="24"/>
        </w:rPr>
        <w:t xml:space="preserve">aived fees for municipal buildings not collected $948.00)        </w:t>
      </w:r>
    </w:p>
    <w:p w14:paraId="37D15780" w14:textId="77777777" w:rsidR="002337E0" w:rsidRPr="00F82E57" w:rsidRDefault="002337E0" w:rsidP="002337E0">
      <w:pPr>
        <w:spacing w:after="0" w:line="240" w:lineRule="auto"/>
        <w:rPr>
          <w:rFonts w:ascii="Arial" w:eastAsia="Times New Roman" w:hAnsi="Arial" w:cs="Times New Roman"/>
          <w:sz w:val="24"/>
          <w:szCs w:val="20"/>
        </w:rPr>
      </w:pPr>
    </w:p>
    <w:p w14:paraId="7516A8E1" w14:textId="77777777" w:rsidR="002337E0" w:rsidRPr="004060C3" w:rsidRDefault="002337E0" w:rsidP="002337E0">
      <w:pPr>
        <w:spacing w:after="0" w:line="240" w:lineRule="auto"/>
        <w:rPr>
          <w:rFonts w:ascii="Times New Roman" w:eastAsia="Times New Roman" w:hAnsi="Times New Roman" w:cs="Times New Roman"/>
          <w:sz w:val="24"/>
          <w:szCs w:val="20"/>
          <w:u w:val="single"/>
        </w:rPr>
      </w:pPr>
      <w:r w:rsidRPr="004060C3">
        <w:rPr>
          <w:rFonts w:ascii="Times New Roman" w:eastAsia="Times New Roman" w:hAnsi="Times New Roman" w:cs="Times New Roman"/>
          <w:sz w:val="24"/>
          <w:szCs w:val="20"/>
        </w:rPr>
        <w:t>New Dwellings</w:t>
      </w:r>
      <w:r w:rsidRPr="004060C3">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ab/>
        <w:t xml:space="preserve">4      </w:t>
      </w:r>
      <w:r w:rsidRPr="004060C3">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 xml:space="preserve">Wiring        </w:t>
      </w:r>
      <w:r w:rsidRPr="004060C3">
        <w:rPr>
          <w:rFonts w:ascii="Times New Roman" w:eastAsia="Times New Roman" w:hAnsi="Times New Roman" w:cs="Times New Roman"/>
          <w:sz w:val="24"/>
          <w:szCs w:val="20"/>
        </w:rPr>
        <w:tab/>
        <w:t>158</w:t>
      </w:r>
      <w:r w:rsidRPr="004060C3">
        <w:rPr>
          <w:rFonts w:ascii="Times New Roman" w:eastAsia="Times New Roman" w:hAnsi="Times New Roman" w:cs="Times New Roman"/>
          <w:sz w:val="24"/>
          <w:szCs w:val="20"/>
        </w:rPr>
        <w:tab/>
        <w:t xml:space="preserve">$18,419.94                         </w:t>
      </w:r>
    </w:p>
    <w:p w14:paraId="0159C8B6" w14:textId="77777777" w:rsidR="002337E0" w:rsidRPr="004060C3" w:rsidRDefault="002337E0" w:rsidP="002337E0">
      <w:pPr>
        <w:spacing w:after="0" w:line="240" w:lineRule="auto"/>
        <w:rPr>
          <w:rFonts w:ascii="Times New Roman" w:eastAsia="Times New Roman" w:hAnsi="Times New Roman" w:cs="Times New Roman"/>
          <w:sz w:val="24"/>
          <w:szCs w:val="20"/>
        </w:rPr>
      </w:pPr>
      <w:r w:rsidRPr="004060C3">
        <w:rPr>
          <w:rFonts w:ascii="Times New Roman" w:eastAsia="Times New Roman" w:hAnsi="Times New Roman" w:cs="Times New Roman"/>
          <w:sz w:val="24"/>
          <w:szCs w:val="20"/>
        </w:rPr>
        <w:t>Rebuild  SF</w:t>
      </w:r>
      <w:r>
        <w:rPr>
          <w:rFonts w:ascii="Times New Roman" w:eastAsia="Times New Roman" w:hAnsi="Times New Roman" w:cs="Times New Roman"/>
          <w:sz w:val="24"/>
          <w:szCs w:val="20"/>
        </w:rPr>
        <w:t xml:space="preserve"> </w:t>
      </w:r>
      <w:r w:rsidRPr="004060C3">
        <w:rPr>
          <w:rFonts w:ascii="Times New Roman" w:eastAsia="Times New Roman" w:hAnsi="Times New Roman" w:cs="Times New Roman"/>
          <w:sz w:val="24"/>
          <w:szCs w:val="20"/>
        </w:rPr>
        <w:t xml:space="preserve">Dwellings          </w:t>
      </w:r>
      <w:r w:rsidRPr="004060C3">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 xml:space="preserve">0                    </w:t>
      </w:r>
      <w:r>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 xml:space="preserve">Plumbing          84  </w:t>
      </w:r>
      <w:r w:rsidRPr="004060C3">
        <w:rPr>
          <w:rFonts w:ascii="Times New Roman" w:eastAsia="Times New Roman" w:hAnsi="Times New Roman" w:cs="Times New Roman"/>
          <w:sz w:val="24"/>
          <w:szCs w:val="20"/>
        </w:rPr>
        <w:tab/>
        <w:t xml:space="preserve">$  7,985.00                  </w:t>
      </w:r>
    </w:p>
    <w:p w14:paraId="6C75A317" w14:textId="77777777" w:rsidR="002337E0" w:rsidRPr="004060C3" w:rsidRDefault="002337E0" w:rsidP="002337E0">
      <w:pPr>
        <w:spacing w:after="0" w:line="240" w:lineRule="auto"/>
        <w:rPr>
          <w:rFonts w:ascii="Times New Roman" w:eastAsia="Times New Roman" w:hAnsi="Times New Roman" w:cs="Times New Roman"/>
          <w:sz w:val="24"/>
          <w:szCs w:val="20"/>
        </w:rPr>
      </w:pPr>
      <w:r w:rsidRPr="004060C3">
        <w:rPr>
          <w:rFonts w:ascii="Times New Roman" w:eastAsia="Times New Roman" w:hAnsi="Times New Roman" w:cs="Times New Roman"/>
          <w:sz w:val="24"/>
          <w:szCs w:val="20"/>
        </w:rPr>
        <w:t xml:space="preserve">Additions, Renovations, Misc. </w:t>
      </w:r>
      <w:r w:rsidRPr="004060C3">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 xml:space="preserve"> </w:t>
      </w:r>
      <w:r w:rsidRPr="004060C3">
        <w:rPr>
          <w:rFonts w:ascii="Times New Roman" w:eastAsia="Times New Roman" w:hAnsi="Times New Roman" w:cs="Times New Roman"/>
          <w:sz w:val="24"/>
          <w:szCs w:val="20"/>
        </w:rPr>
        <w:t xml:space="preserve">279    </w:t>
      </w:r>
      <w:r w:rsidRPr="004060C3">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 xml:space="preserve">  </w:t>
      </w:r>
      <w:r w:rsidRPr="004060C3">
        <w:rPr>
          <w:rFonts w:ascii="Times New Roman" w:eastAsia="Times New Roman" w:hAnsi="Times New Roman" w:cs="Times New Roman"/>
          <w:sz w:val="24"/>
          <w:szCs w:val="20"/>
        </w:rPr>
        <w:t xml:space="preserve">Gas            </w:t>
      </w:r>
      <w:r w:rsidRPr="004060C3">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r w:rsidRPr="004060C3">
        <w:rPr>
          <w:rFonts w:ascii="Times New Roman" w:eastAsia="Times New Roman" w:hAnsi="Times New Roman" w:cs="Times New Roman"/>
          <w:sz w:val="24"/>
          <w:szCs w:val="20"/>
        </w:rPr>
        <w:t>98</w:t>
      </w:r>
      <w:r w:rsidRPr="004060C3">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u w:val="single"/>
        </w:rPr>
        <w:t>$  8,560.00</w:t>
      </w:r>
      <w:r w:rsidRPr="004060C3">
        <w:rPr>
          <w:rFonts w:ascii="Times New Roman" w:eastAsia="Times New Roman" w:hAnsi="Times New Roman" w:cs="Times New Roman"/>
          <w:sz w:val="24"/>
          <w:szCs w:val="20"/>
        </w:rPr>
        <w:t xml:space="preserve"> </w:t>
      </w:r>
      <w:r w:rsidRPr="004060C3">
        <w:rPr>
          <w:rFonts w:ascii="Times New Roman" w:eastAsia="Times New Roman" w:hAnsi="Times New Roman" w:cs="Times New Roman"/>
          <w:sz w:val="24"/>
          <w:szCs w:val="20"/>
        </w:rPr>
        <w:tab/>
      </w:r>
    </w:p>
    <w:p w14:paraId="77FE934D" w14:textId="77777777" w:rsidR="002337E0" w:rsidRPr="004060C3" w:rsidRDefault="002337E0" w:rsidP="002337E0">
      <w:pPr>
        <w:spacing w:after="0" w:line="240" w:lineRule="auto"/>
        <w:rPr>
          <w:rFonts w:ascii="Times New Roman" w:eastAsia="Times New Roman" w:hAnsi="Times New Roman" w:cs="Times New Roman"/>
          <w:sz w:val="24"/>
          <w:szCs w:val="20"/>
        </w:rPr>
      </w:pPr>
      <w:r w:rsidRPr="004060C3">
        <w:rPr>
          <w:rFonts w:ascii="Times New Roman" w:eastAsia="Times New Roman" w:hAnsi="Times New Roman" w:cs="Times New Roman"/>
          <w:sz w:val="24"/>
          <w:szCs w:val="20"/>
        </w:rPr>
        <w:t>Pools</w:t>
      </w:r>
      <w:r w:rsidRPr="004060C3">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 xml:space="preserve">  </w:t>
      </w:r>
      <w:r w:rsidRPr="004060C3">
        <w:rPr>
          <w:rFonts w:ascii="Times New Roman" w:eastAsia="Times New Roman" w:hAnsi="Times New Roman" w:cs="Times New Roman"/>
          <w:sz w:val="24"/>
          <w:szCs w:val="20"/>
        </w:rPr>
        <w:t xml:space="preserve">17         </w:t>
      </w:r>
      <w:r w:rsidRPr="004060C3">
        <w:rPr>
          <w:rFonts w:ascii="Times New Roman" w:eastAsia="Times New Roman" w:hAnsi="Times New Roman" w:cs="Times New Roman"/>
          <w:sz w:val="24"/>
          <w:szCs w:val="20"/>
        </w:rPr>
        <w:tab/>
        <w:t xml:space="preserve"> </w:t>
      </w:r>
      <w:r w:rsidRPr="004060C3">
        <w:rPr>
          <w:rFonts w:ascii="Times New Roman" w:eastAsia="Times New Roman" w:hAnsi="Times New Roman" w:cs="Times New Roman"/>
          <w:sz w:val="24"/>
          <w:szCs w:val="20"/>
        </w:rPr>
        <w:tab/>
        <w:t xml:space="preserve"> </w:t>
      </w:r>
    </w:p>
    <w:p w14:paraId="7C65F691" w14:textId="71FC7A03" w:rsidR="002337E0" w:rsidRPr="004060C3" w:rsidRDefault="002337E0" w:rsidP="002337E0">
      <w:pPr>
        <w:spacing w:after="0" w:line="240" w:lineRule="auto"/>
        <w:rPr>
          <w:rFonts w:ascii="Times New Roman" w:eastAsia="Times New Roman" w:hAnsi="Times New Roman" w:cs="Times New Roman"/>
          <w:sz w:val="24"/>
          <w:szCs w:val="20"/>
          <w:u w:val="single"/>
        </w:rPr>
      </w:pPr>
      <w:r w:rsidRPr="004060C3">
        <w:rPr>
          <w:rFonts w:ascii="Times New Roman" w:eastAsia="Times New Roman" w:hAnsi="Times New Roman" w:cs="Times New Roman"/>
          <w:sz w:val="24"/>
          <w:szCs w:val="20"/>
        </w:rPr>
        <w:t>Decks, porches (new &amp; repairs)</w:t>
      </w:r>
      <w:r w:rsidRPr="004060C3">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 xml:space="preserve"> </w:t>
      </w:r>
      <w:r w:rsidRPr="004060C3">
        <w:rPr>
          <w:rFonts w:ascii="Times New Roman" w:eastAsia="Times New Roman" w:hAnsi="Times New Roman" w:cs="Times New Roman"/>
          <w:sz w:val="24"/>
          <w:szCs w:val="20"/>
        </w:rPr>
        <w:t>19                      Fees:                            $34,964.94</w:t>
      </w:r>
      <w:r w:rsidRPr="004060C3">
        <w:rPr>
          <w:rFonts w:ascii="Times New Roman" w:eastAsia="Times New Roman" w:hAnsi="Times New Roman" w:cs="Times New Roman"/>
          <w:sz w:val="24"/>
          <w:szCs w:val="20"/>
        </w:rPr>
        <w:tab/>
      </w:r>
    </w:p>
    <w:p w14:paraId="6EB113C8" w14:textId="77777777" w:rsidR="002337E0" w:rsidRPr="004060C3" w:rsidRDefault="002337E0" w:rsidP="002337E0">
      <w:pPr>
        <w:spacing w:after="0" w:line="240" w:lineRule="auto"/>
        <w:rPr>
          <w:rFonts w:ascii="Times New Roman" w:eastAsia="Times New Roman" w:hAnsi="Times New Roman" w:cs="Times New Roman"/>
          <w:sz w:val="24"/>
          <w:szCs w:val="20"/>
        </w:rPr>
      </w:pPr>
      <w:r w:rsidRPr="004060C3">
        <w:rPr>
          <w:rFonts w:ascii="Times New Roman" w:eastAsia="Times New Roman" w:hAnsi="Times New Roman" w:cs="Times New Roman"/>
          <w:sz w:val="24"/>
          <w:szCs w:val="20"/>
        </w:rPr>
        <w:t xml:space="preserve">Sheds &amp; Acc. Buildings       </w:t>
      </w:r>
      <w:r w:rsidRPr="004060C3">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r w:rsidRPr="004060C3">
        <w:rPr>
          <w:rFonts w:ascii="Times New Roman" w:eastAsia="Times New Roman" w:hAnsi="Times New Roman" w:cs="Times New Roman"/>
          <w:sz w:val="24"/>
          <w:szCs w:val="20"/>
        </w:rPr>
        <w:t xml:space="preserve">6       </w:t>
      </w:r>
      <w:r w:rsidRPr="004060C3">
        <w:rPr>
          <w:rFonts w:ascii="Times New Roman" w:eastAsia="Times New Roman" w:hAnsi="Times New Roman" w:cs="Times New Roman"/>
          <w:sz w:val="24"/>
          <w:szCs w:val="20"/>
        </w:rPr>
        <w:tab/>
        <w:t xml:space="preserve">                                      </w:t>
      </w:r>
    </w:p>
    <w:p w14:paraId="1A50CA48" w14:textId="77777777" w:rsidR="002337E0" w:rsidRPr="004060C3" w:rsidRDefault="002337E0" w:rsidP="002337E0">
      <w:pPr>
        <w:spacing w:after="0" w:line="240" w:lineRule="auto"/>
        <w:rPr>
          <w:rFonts w:ascii="Times New Roman" w:eastAsia="Times New Roman" w:hAnsi="Times New Roman" w:cs="Times New Roman"/>
          <w:sz w:val="24"/>
          <w:szCs w:val="20"/>
          <w:u w:val="single"/>
        </w:rPr>
      </w:pPr>
      <w:r w:rsidRPr="004060C3">
        <w:rPr>
          <w:rFonts w:ascii="Times New Roman" w:eastAsia="Times New Roman" w:hAnsi="Times New Roman" w:cs="Times New Roman"/>
          <w:sz w:val="24"/>
          <w:szCs w:val="20"/>
        </w:rPr>
        <w:t>Signs</w:t>
      </w:r>
      <w:r w:rsidRPr="004060C3">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ab/>
        <w:t xml:space="preserve">       </w:t>
      </w:r>
      <w:r w:rsidRPr="004060C3">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ab/>
        <w:t xml:space="preserve">4      </w:t>
      </w:r>
    </w:p>
    <w:p w14:paraId="286CF1EB" w14:textId="77777777" w:rsidR="002337E0" w:rsidRPr="004060C3" w:rsidRDefault="002337E0" w:rsidP="002337E0">
      <w:pPr>
        <w:keepNext/>
        <w:spacing w:after="0" w:line="240" w:lineRule="auto"/>
        <w:outlineLvl w:val="1"/>
        <w:rPr>
          <w:rFonts w:ascii="Times New Roman" w:eastAsia="Times New Roman" w:hAnsi="Times New Roman" w:cs="Times New Roman"/>
          <w:sz w:val="24"/>
          <w:szCs w:val="20"/>
        </w:rPr>
      </w:pPr>
      <w:r w:rsidRPr="004060C3">
        <w:rPr>
          <w:rFonts w:ascii="Times New Roman" w:eastAsia="Times New Roman" w:hAnsi="Times New Roman" w:cs="Times New Roman"/>
          <w:sz w:val="24"/>
          <w:szCs w:val="20"/>
        </w:rPr>
        <w:t xml:space="preserve">Commercial/Industrial/Certificates  </w:t>
      </w:r>
      <w:r w:rsidRPr="004060C3">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r w:rsidRPr="004060C3">
        <w:rPr>
          <w:rFonts w:ascii="Times New Roman" w:eastAsia="Times New Roman" w:hAnsi="Times New Roman" w:cs="Times New Roman"/>
          <w:sz w:val="24"/>
          <w:szCs w:val="20"/>
        </w:rPr>
        <w:t xml:space="preserve">8   </w:t>
      </w:r>
    </w:p>
    <w:p w14:paraId="76897BF7" w14:textId="77777777" w:rsidR="002337E0" w:rsidRPr="004060C3" w:rsidRDefault="002337E0" w:rsidP="002337E0">
      <w:pPr>
        <w:spacing w:after="0" w:line="240" w:lineRule="auto"/>
        <w:rPr>
          <w:rFonts w:ascii="Times New Roman" w:eastAsia="Times New Roman" w:hAnsi="Times New Roman" w:cs="Times New Roman"/>
          <w:sz w:val="24"/>
          <w:szCs w:val="20"/>
        </w:rPr>
      </w:pPr>
      <w:r w:rsidRPr="004060C3">
        <w:rPr>
          <w:rFonts w:ascii="Times New Roman" w:eastAsia="Times New Roman" w:hAnsi="Times New Roman" w:cs="Times New Roman"/>
          <w:sz w:val="24"/>
          <w:szCs w:val="20"/>
        </w:rPr>
        <w:t xml:space="preserve">Residential Solar Panels                        </w:t>
      </w:r>
      <w:r>
        <w:rPr>
          <w:rFonts w:ascii="Times New Roman" w:eastAsia="Times New Roman" w:hAnsi="Times New Roman" w:cs="Times New Roman"/>
          <w:sz w:val="24"/>
          <w:szCs w:val="20"/>
        </w:rPr>
        <w:t xml:space="preserve">       </w:t>
      </w:r>
      <w:r w:rsidRPr="004060C3">
        <w:rPr>
          <w:rFonts w:ascii="Times New Roman" w:eastAsia="Times New Roman" w:hAnsi="Times New Roman" w:cs="Times New Roman"/>
          <w:sz w:val="24"/>
          <w:szCs w:val="20"/>
        </w:rPr>
        <w:t>12</w:t>
      </w:r>
    </w:p>
    <w:p w14:paraId="1365AA65" w14:textId="77777777" w:rsidR="002337E0" w:rsidRDefault="002337E0" w:rsidP="002337E0">
      <w:pPr>
        <w:spacing w:after="0" w:line="240" w:lineRule="auto"/>
        <w:rPr>
          <w:rFonts w:ascii="Times New Roman" w:eastAsia="Times New Roman" w:hAnsi="Times New Roman" w:cs="Times New Roman"/>
          <w:sz w:val="24"/>
          <w:szCs w:val="20"/>
        </w:rPr>
      </w:pPr>
      <w:r w:rsidRPr="004060C3">
        <w:rPr>
          <w:rFonts w:ascii="Times New Roman" w:eastAsia="Times New Roman" w:hAnsi="Times New Roman" w:cs="Times New Roman"/>
          <w:sz w:val="24"/>
          <w:szCs w:val="20"/>
        </w:rPr>
        <w:t>Commercial Solar</w:t>
      </w:r>
      <w:r w:rsidRPr="004060C3">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ab/>
      </w:r>
      <w:r w:rsidRPr="004060C3">
        <w:rPr>
          <w:rFonts w:ascii="Times New Roman" w:eastAsia="Times New Roman" w:hAnsi="Times New Roman" w:cs="Times New Roman"/>
          <w:sz w:val="24"/>
          <w:szCs w:val="20"/>
        </w:rPr>
        <w:tab/>
        <w:t xml:space="preserve">  </w:t>
      </w:r>
      <w:r w:rsidRPr="004060C3">
        <w:rPr>
          <w:rFonts w:ascii="Times New Roman" w:eastAsia="Times New Roman" w:hAnsi="Times New Roman" w:cs="Times New Roman"/>
          <w:sz w:val="24"/>
          <w:szCs w:val="20"/>
        </w:rPr>
        <w:tab/>
        <w:t>1</w:t>
      </w:r>
    </w:p>
    <w:p w14:paraId="3E469B51" w14:textId="77777777" w:rsidR="002337E0" w:rsidRPr="004060C3" w:rsidRDefault="002337E0" w:rsidP="002337E0">
      <w:pPr>
        <w:spacing w:after="0" w:line="240" w:lineRule="auto"/>
        <w:rPr>
          <w:rFonts w:ascii="Times New Roman" w:eastAsia="Times New Roman" w:hAnsi="Times New Roman" w:cs="Times New Roman"/>
          <w:sz w:val="24"/>
          <w:szCs w:val="20"/>
        </w:rPr>
      </w:pPr>
    </w:p>
    <w:p w14:paraId="35C135DD" w14:textId="77777777" w:rsidR="002337E0" w:rsidRDefault="002337E0" w:rsidP="002337E0">
      <w:pPr>
        <w:keepNext/>
        <w:spacing w:after="0" w:line="240" w:lineRule="auto"/>
        <w:outlineLvl w:val="1"/>
        <w:rPr>
          <w:rFonts w:ascii="Times New Roman" w:eastAsia="Times New Roman" w:hAnsi="Times New Roman" w:cs="Times New Roman"/>
          <w:sz w:val="24"/>
          <w:szCs w:val="20"/>
        </w:rPr>
      </w:pPr>
      <w:r w:rsidRPr="004060C3">
        <w:rPr>
          <w:rFonts w:ascii="Times New Roman" w:eastAsia="Times New Roman" w:hAnsi="Times New Roman" w:cs="Times New Roman"/>
          <w:sz w:val="24"/>
          <w:szCs w:val="20"/>
        </w:rPr>
        <w:t>Fees:</w:t>
      </w:r>
      <w:r w:rsidRPr="004060C3">
        <w:rPr>
          <w:rFonts w:ascii="Times New Roman" w:eastAsia="Times New Roman" w:hAnsi="Times New Roman" w:cs="Times New Roman"/>
          <w:sz w:val="24"/>
          <w:szCs w:val="20"/>
        </w:rPr>
        <w:tab/>
        <w:t xml:space="preserve">                                 $      87,945.28     </w:t>
      </w:r>
    </w:p>
    <w:p w14:paraId="503C250B" w14:textId="77777777" w:rsidR="002337E0" w:rsidRDefault="002337E0" w:rsidP="002337E0">
      <w:pPr>
        <w:keepNext/>
        <w:spacing w:after="0" w:line="240" w:lineRule="auto"/>
        <w:outlineLvl w:val="1"/>
        <w:rPr>
          <w:rFonts w:ascii="Times New Roman" w:eastAsia="Times New Roman" w:hAnsi="Times New Roman" w:cs="Times New Roman"/>
          <w:sz w:val="24"/>
          <w:szCs w:val="20"/>
        </w:rPr>
      </w:pPr>
    </w:p>
    <w:p w14:paraId="2E65F4F5" w14:textId="77777777" w:rsidR="002337E0" w:rsidRDefault="002337E0" w:rsidP="002337E0">
      <w:pPr>
        <w:keepNext/>
        <w:spacing w:after="0" w:line="240" w:lineRule="auto"/>
        <w:outlineLvl w:val="1"/>
        <w:rPr>
          <w:rFonts w:ascii="Times New Roman" w:eastAsia="Times New Roman" w:hAnsi="Times New Roman" w:cs="Times New Roman"/>
          <w:sz w:val="24"/>
          <w:szCs w:val="20"/>
        </w:rPr>
      </w:pPr>
    </w:p>
    <w:p w14:paraId="18732C4E" w14:textId="77777777" w:rsidR="002337E0" w:rsidRPr="00D94417" w:rsidRDefault="002337E0" w:rsidP="002337E0">
      <w:pPr>
        <w:keepNext/>
        <w:spacing w:after="0" w:line="240" w:lineRule="auto"/>
        <w:outlineLvl w:val="1"/>
        <w:rPr>
          <w:rFonts w:ascii="Times New Roman" w:eastAsia="Times New Roman" w:hAnsi="Times New Roman" w:cs="Times New Roman"/>
          <w:sz w:val="24"/>
          <w:szCs w:val="20"/>
        </w:rPr>
      </w:pPr>
      <w:r w:rsidRPr="00F82E57">
        <w:rPr>
          <w:rFonts w:ascii="Times New Roman" w:eastAsia="Times New Roman" w:hAnsi="Times New Roman" w:cs="Times New Roman"/>
          <w:sz w:val="24"/>
          <w:szCs w:val="24"/>
        </w:rPr>
        <w:t xml:space="preserve">Respectfully submitted, </w:t>
      </w:r>
    </w:p>
    <w:p w14:paraId="157762E3" w14:textId="77777777" w:rsidR="002337E0" w:rsidRPr="00F82E57" w:rsidRDefault="002337E0" w:rsidP="002337E0">
      <w:pPr>
        <w:spacing w:after="0" w:line="240" w:lineRule="auto"/>
        <w:ind w:right="-270"/>
        <w:rPr>
          <w:rFonts w:ascii="Times New Roman" w:eastAsia="Times New Roman" w:hAnsi="Times New Roman" w:cs="Times New Roman"/>
          <w:sz w:val="24"/>
          <w:szCs w:val="24"/>
        </w:rPr>
      </w:pPr>
      <w:r w:rsidRPr="00F82E57">
        <w:rPr>
          <w:rFonts w:ascii="Times New Roman" w:eastAsia="Times New Roman" w:hAnsi="Times New Roman" w:cs="Times New Roman"/>
          <w:sz w:val="24"/>
          <w:szCs w:val="24"/>
        </w:rPr>
        <w:t>Robert Piccirilli</w:t>
      </w:r>
    </w:p>
    <w:p w14:paraId="20195AEF" w14:textId="3DC7428F" w:rsidR="002337E0" w:rsidRDefault="002337E0" w:rsidP="002337E0">
      <w:pPr>
        <w:spacing w:after="0" w:line="240" w:lineRule="auto"/>
        <w:ind w:right="-270"/>
        <w:rPr>
          <w:rFonts w:ascii="Times New Roman" w:eastAsia="Times New Roman" w:hAnsi="Times New Roman" w:cs="Times New Roman"/>
          <w:sz w:val="24"/>
          <w:szCs w:val="24"/>
        </w:rPr>
      </w:pPr>
      <w:r w:rsidRPr="00F82E57">
        <w:rPr>
          <w:rFonts w:ascii="Times New Roman" w:eastAsia="Times New Roman" w:hAnsi="Times New Roman" w:cs="Times New Roman"/>
          <w:sz w:val="24"/>
          <w:szCs w:val="24"/>
        </w:rPr>
        <w:t>Inspector of Buildings / Building Commissioner</w:t>
      </w:r>
      <w:r w:rsidRPr="00F82E57">
        <w:rPr>
          <w:rFonts w:ascii="Times New Roman" w:eastAsia="Times New Roman" w:hAnsi="Times New Roman" w:cs="Times New Roman"/>
          <w:sz w:val="24"/>
          <w:szCs w:val="24"/>
        </w:rPr>
        <w:tab/>
      </w:r>
    </w:p>
    <w:p w14:paraId="20514B3B" w14:textId="69BFE3C2" w:rsidR="00DA29F4" w:rsidRDefault="00DA29F4" w:rsidP="002337E0">
      <w:pPr>
        <w:spacing w:after="0" w:line="240" w:lineRule="auto"/>
        <w:ind w:right="-270"/>
        <w:rPr>
          <w:rFonts w:ascii="Times New Roman" w:eastAsia="Times New Roman" w:hAnsi="Times New Roman" w:cs="Times New Roman"/>
          <w:sz w:val="24"/>
          <w:szCs w:val="24"/>
        </w:rPr>
      </w:pPr>
    </w:p>
    <w:p w14:paraId="019174B4" w14:textId="4436CE18" w:rsidR="00DA29F4" w:rsidRDefault="00DA29F4" w:rsidP="002337E0">
      <w:pPr>
        <w:spacing w:after="0" w:line="240" w:lineRule="auto"/>
        <w:ind w:right="-270"/>
        <w:rPr>
          <w:rFonts w:ascii="Times New Roman" w:eastAsia="Times New Roman" w:hAnsi="Times New Roman" w:cs="Times New Roman"/>
          <w:sz w:val="24"/>
          <w:szCs w:val="24"/>
        </w:rPr>
      </w:pPr>
    </w:p>
    <w:p w14:paraId="058D4B1C" w14:textId="18872EB1" w:rsidR="00DA29F4" w:rsidRDefault="00DA29F4" w:rsidP="002337E0">
      <w:pPr>
        <w:spacing w:after="0" w:line="240" w:lineRule="auto"/>
        <w:ind w:right="-270"/>
        <w:rPr>
          <w:rFonts w:ascii="Times New Roman" w:eastAsia="Times New Roman" w:hAnsi="Times New Roman" w:cs="Times New Roman"/>
          <w:sz w:val="24"/>
          <w:szCs w:val="24"/>
        </w:rPr>
      </w:pPr>
    </w:p>
    <w:p w14:paraId="1516F4A6" w14:textId="2CB44E8F" w:rsidR="00DA29F4" w:rsidRDefault="00DA29F4" w:rsidP="002337E0">
      <w:pPr>
        <w:spacing w:after="0" w:line="240" w:lineRule="auto"/>
        <w:ind w:right="-270"/>
        <w:rPr>
          <w:rFonts w:ascii="Times New Roman" w:eastAsia="Times New Roman" w:hAnsi="Times New Roman" w:cs="Times New Roman"/>
          <w:sz w:val="24"/>
          <w:szCs w:val="24"/>
        </w:rPr>
      </w:pPr>
    </w:p>
    <w:p w14:paraId="1C369E04" w14:textId="7658BFAA" w:rsidR="00DA29F4" w:rsidRDefault="00DA29F4" w:rsidP="002337E0">
      <w:pPr>
        <w:spacing w:after="0" w:line="240" w:lineRule="auto"/>
        <w:ind w:right="-270"/>
        <w:rPr>
          <w:rFonts w:ascii="Times New Roman" w:eastAsia="Times New Roman" w:hAnsi="Times New Roman" w:cs="Times New Roman"/>
          <w:sz w:val="24"/>
          <w:szCs w:val="24"/>
        </w:rPr>
      </w:pPr>
    </w:p>
    <w:p w14:paraId="45BDD026" w14:textId="1DE71128" w:rsidR="00DA29F4" w:rsidRDefault="00DA29F4" w:rsidP="002337E0">
      <w:pPr>
        <w:spacing w:after="0" w:line="240" w:lineRule="auto"/>
        <w:ind w:right="-270"/>
        <w:rPr>
          <w:rFonts w:ascii="Times New Roman" w:eastAsia="Times New Roman" w:hAnsi="Times New Roman" w:cs="Times New Roman"/>
          <w:sz w:val="24"/>
          <w:szCs w:val="24"/>
        </w:rPr>
      </w:pPr>
    </w:p>
    <w:p w14:paraId="4489ECB8" w14:textId="7A4B29BB" w:rsidR="00DA29F4" w:rsidRDefault="00DA29F4" w:rsidP="002337E0">
      <w:pPr>
        <w:spacing w:after="0" w:line="240" w:lineRule="auto"/>
        <w:ind w:right="-270"/>
        <w:rPr>
          <w:rFonts w:ascii="Times New Roman" w:eastAsia="Times New Roman" w:hAnsi="Times New Roman" w:cs="Times New Roman"/>
          <w:sz w:val="24"/>
          <w:szCs w:val="24"/>
        </w:rPr>
      </w:pPr>
    </w:p>
    <w:p w14:paraId="308CD170" w14:textId="254B7BBF" w:rsidR="00DA29F4" w:rsidRDefault="00DA29F4" w:rsidP="002337E0">
      <w:pPr>
        <w:spacing w:after="0" w:line="240" w:lineRule="auto"/>
        <w:ind w:right="-270"/>
        <w:rPr>
          <w:rFonts w:ascii="Times New Roman" w:eastAsia="Times New Roman" w:hAnsi="Times New Roman" w:cs="Times New Roman"/>
          <w:sz w:val="24"/>
          <w:szCs w:val="24"/>
        </w:rPr>
      </w:pPr>
    </w:p>
    <w:p w14:paraId="5BD721DB" w14:textId="673AB5BC" w:rsidR="00DA29F4" w:rsidRDefault="00DA29F4" w:rsidP="002337E0">
      <w:pPr>
        <w:spacing w:after="0" w:line="240" w:lineRule="auto"/>
        <w:ind w:right="-270"/>
        <w:rPr>
          <w:rFonts w:ascii="Times New Roman" w:eastAsia="Times New Roman" w:hAnsi="Times New Roman" w:cs="Times New Roman"/>
          <w:sz w:val="24"/>
          <w:szCs w:val="24"/>
        </w:rPr>
      </w:pPr>
    </w:p>
    <w:p w14:paraId="525ACBB5" w14:textId="0045B381" w:rsidR="00DA29F4" w:rsidRDefault="00DA29F4" w:rsidP="002337E0">
      <w:pPr>
        <w:spacing w:after="0" w:line="240" w:lineRule="auto"/>
        <w:ind w:right="-270"/>
        <w:rPr>
          <w:rFonts w:ascii="Times New Roman" w:eastAsia="Times New Roman" w:hAnsi="Times New Roman" w:cs="Times New Roman"/>
          <w:sz w:val="24"/>
          <w:szCs w:val="24"/>
        </w:rPr>
      </w:pPr>
    </w:p>
    <w:p w14:paraId="0D03F9B0" w14:textId="6C8E93A7" w:rsidR="00DA29F4" w:rsidRDefault="00DA29F4" w:rsidP="002337E0">
      <w:pPr>
        <w:spacing w:after="0" w:line="240" w:lineRule="auto"/>
        <w:ind w:right="-270"/>
        <w:rPr>
          <w:rFonts w:ascii="Times New Roman" w:eastAsia="Times New Roman" w:hAnsi="Times New Roman" w:cs="Times New Roman"/>
          <w:sz w:val="24"/>
          <w:szCs w:val="24"/>
        </w:rPr>
      </w:pPr>
    </w:p>
    <w:p w14:paraId="34C35729" w14:textId="44F38102" w:rsidR="00DA29F4" w:rsidRDefault="00DA29F4" w:rsidP="002337E0">
      <w:pPr>
        <w:spacing w:after="0" w:line="240" w:lineRule="auto"/>
        <w:ind w:right="-270"/>
        <w:rPr>
          <w:rFonts w:ascii="Times New Roman" w:eastAsia="Times New Roman" w:hAnsi="Times New Roman" w:cs="Times New Roman"/>
          <w:sz w:val="24"/>
          <w:szCs w:val="24"/>
        </w:rPr>
      </w:pPr>
    </w:p>
    <w:p w14:paraId="4CA8FDA5" w14:textId="0A178D91" w:rsidR="00DA29F4" w:rsidRDefault="00DA29F4" w:rsidP="002337E0">
      <w:pPr>
        <w:spacing w:after="0" w:line="240" w:lineRule="auto"/>
        <w:ind w:right="-270"/>
        <w:rPr>
          <w:rFonts w:ascii="Times New Roman" w:eastAsia="Times New Roman" w:hAnsi="Times New Roman" w:cs="Times New Roman"/>
          <w:sz w:val="24"/>
          <w:szCs w:val="24"/>
        </w:rPr>
      </w:pPr>
    </w:p>
    <w:p w14:paraId="2093C8AB" w14:textId="77777777" w:rsidR="00DE4652" w:rsidRDefault="00DE4652" w:rsidP="00005459">
      <w:pPr>
        <w:spacing w:after="0" w:line="240" w:lineRule="auto"/>
        <w:jc w:val="center"/>
        <w:rPr>
          <w:rFonts w:ascii="Times New Roman" w:eastAsia="Times New Roman" w:hAnsi="Times New Roman" w:cs="Times New Roman"/>
          <w:sz w:val="24"/>
          <w:szCs w:val="24"/>
        </w:rPr>
      </w:pPr>
    </w:p>
    <w:p w14:paraId="7AE2CDD2" w14:textId="10E0F13F" w:rsidR="00DA29F4" w:rsidRDefault="00DA29F4" w:rsidP="0000545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CEMETERY DEPARTMENT</w:t>
      </w:r>
    </w:p>
    <w:p w14:paraId="69FEE580" w14:textId="77777777" w:rsidR="00DA29F4" w:rsidRDefault="00DA29F4" w:rsidP="00005459">
      <w:pPr>
        <w:spacing w:after="0" w:line="240" w:lineRule="auto"/>
        <w:jc w:val="center"/>
        <w:rPr>
          <w:rFonts w:ascii="Times New Roman" w:hAnsi="Times New Roman" w:cs="Times New Roman"/>
          <w:b/>
          <w:bCs/>
          <w:sz w:val="24"/>
          <w:szCs w:val="24"/>
        </w:rPr>
      </w:pPr>
    </w:p>
    <w:p w14:paraId="72B75536" w14:textId="77777777" w:rsidR="00DA29F4" w:rsidRDefault="00DA29F4" w:rsidP="00005459">
      <w:pPr>
        <w:spacing w:after="0" w:line="240" w:lineRule="auto"/>
        <w:jc w:val="both"/>
        <w:rPr>
          <w:rStyle w:val="fontstyle01"/>
        </w:rPr>
      </w:pPr>
      <w:r>
        <w:rPr>
          <w:rStyle w:val="fontstyle01"/>
        </w:rPr>
        <w:t>The Cemetery Department is responsible for maintaining the five</w:t>
      </w:r>
      <w:r>
        <w:rPr>
          <w:rFonts w:ascii="TimesNewRomanPSMT" w:hAnsi="TimesNewRomanPSMT"/>
          <w:color w:val="000000"/>
        </w:rPr>
        <w:t xml:space="preserve"> </w:t>
      </w:r>
      <w:r>
        <w:rPr>
          <w:rStyle w:val="fontstyle01"/>
        </w:rPr>
        <w:t>cemeteries within the Town of Halifax. In addition, the Cemetery</w:t>
      </w:r>
      <w:r>
        <w:rPr>
          <w:rFonts w:ascii="TimesNewRomanPSMT" w:hAnsi="TimesNewRomanPSMT"/>
          <w:color w:val="000000"/>
        </w:rPr>
        <w:t xml:space="preserve"> </w:t>
      </w:r>
      <w:r>
        <w:rPr>
          <w:rStyle w:val="fontstyle01"/>
        </w:rPr>
        <w:t>Department maintains all of the Town building grounds, multiple</w:t>
      </w:r>
      <w:r>
        <w:rPr>
          <w:rFonts w:ascii="TimesNewRomanPSMT" w:hAnsi="TimesNewRomanPSMT"/>
          <w:color w:val="000000"/>
        </w:rPr>
        <w:t xml:space="preserve"> </w:t>
      </w:r>
      <w:r>
        <w:rPr>
          <w:rStyle w:val="fontstyle01"/>
        </w:rPr>
        <w:t>athletic fields and parks.</w:t>
      </w:r>
    </w:p>
    <w:p w14:paraId="7E4CE02A" w14:textId="77777777" w:rsidR="00DA29F4" w:rsidRDefault="00DA29F4" w:rsidP="00005459">
      <w:pPr>
        <w:spacing w:after="0" w:line="240" w:lineRule="auto"/>
        <w:jc w:val="both"/>
        <w:rPr>
          <w:rStyle w:val="fontstyle01"/>
        </w:rPr>
      </w:pPr>
      <w:r>
        <w:rPr>
          <w:rFonts w:ascii="TimesNewRomanPSMT" w:hAnsi="TimesNewRomanPSMT"/>
          <w:color w:val="000000"/>
        </w:rPr>
        <w:br/>
      </w:r>
      <w:r>
        <w:rPr>
          <w:rStyle w:val="fontstyle01"/>
        </w:rPr>
        <w:t>During the 2020 calendar year the Cemetery Department managed</w:t>
      </w:r>
      <w:r>
        <w:rPr>
          <w:rFonts w:ascii="TimesNewRomanPSMT" w:hAnsi="TimesNewRomanPSMT"/>
          <w:color w:val="000000"/>
        </w:rPr>
        <w:t xml:space="preserve"> </w:t>
      </w:r>
      <w:r>
        <w:rPr>
          <w:rStyle w:val="fontstyle01"/>
        </w:rPr>
        <w:t>11 full burials and 14 cremations.  We also constructed five</w:t>
      </w:r>
      <w:r>
        <w:rPr>
          <w:rFonts w:ascii="TimesNewRomanPSMT" w:hAnsi="TimesNewRomanPSMT"/>
          <w:color w:val="000000"/>
        </w:rPr>
        <w:t xml:space="preserve"> </w:t>
      </w:r>
      <w:r>
        <w:rPr>
          <w:rStyle w:val="fontstyle01"/>
        </w:rPr>
        <w:t>foundations for monuments and placed one marker.  At the present time,</w:t>
      </w:r>
      <w:r>
        <w:rPr>
          <w:rFonts w:ascii="TimesNewRomanPSMT" w:hAnsi="TimesNewRomanPSMT"/>
          <w:color w:val="000000"/>
        </w:rPr>
        <w:t xml:space="preserve"> </w:t>
      </w:r>
      <w:r>
        <w:rPr>
          <w:rStyle w:val="fontstyle01"/>
        </w:rPr>
        <w:t>the Cemetery Department has double-deep lots and limited singles</w:t>
      </w:r>
      <w:r>
        <w:rPr>
          <w:rFonts w:ascii="TimesNewRomanPSMT" w:hAnsi="TimesNewRomanPSMT"/>
          <w:color w:val="000000"/>
        </w:rPr>
        <w:t xml:space="preserve"> </w:t>
      </w:r>
      <w:r>
        <w:rPr>
          <w:rStyle w:val="fontstyle01"/>
        </w:rPr>
        <w:t>available for purchase.</w:t>
      </w:r>
    </w:p>
    <w:p w14:paraId="6640ACA8" w14:textId="77777777" w:rsidR="00DA29F4" w:rsidRDefault="00DA29F4" w:rsidP="00005459">
      <w:pPr>
        <w:spacing w:after="0" w:line="240" w:lineRule="auto"/>
        <w:jc w:val="both"/>
        <w:rPr>
          <w:rStyle w:val="fontstyle01"/>
        </w:rPr>
      </w:pPr>
      <w:r>
        <w:rPr>
          <w:rFonts w:ascii="TimesNewRomanPSMT" w:hAnsi="TimesNewRomanPSMT"/>
          <w:color w:val="000000"/>
        </w:rPr>
        <w:br/>
      </w:r>
      <w:r>
        <w:rPr>
          <w:rStyle w:val="fontstyle01"/>
        </w:rPr>
        <w:t>We now have a Cremation Garden option in the Central Cemetery.  The</w:t>
      </w:r>
      <w:r>
        <w:rPr>
          <w:rFonts w:ascii="TimesNewRomanPSMT" w:hAnsi="TimesNewRomanPSMT"/>
          <w:color w:val="000000"/>
        </w:rPr>
        <w:t xml:space="preserve"> </w:t>
      </w:r>
      <w:r>
        <w:rPr>
          <w:rStyle w:val="fontstyle01"/>
        </w:rPr>
        <w:t>garden has single and double pillars, or double boulders available for</w:t>
      </w:r>
      <w:r>
        <w:rPr>
          <w:rFonts w:ascii="TimesNewRomanPSMT" w:hAnsi="TimesNewRomanPSMT"/>
          <w:color w:val="000000"/>
        </w:rPr>
        <w:t xml:space="preserve"> </w:t>
      </w:r>
      <w:r>
        <w:rPr>
          <w:rStyle w:val="fontstyle01"/>
        </w:rPr>
        <w:t>purchase.  We also have a new section F for full burials.  Call the office</w:t>
      </w:r>
      <w:r>
        <w:rPr>
          <w:rFonts w:ascii="TimesNewRomanPSMT" w:hAnsi="TimesNewRomanPSMT"/>
          <w:color w:val="000000"/>
        </w:rPr>
        <w:t xml:space="preserve"> </w:t>
      </w:r>
      <w:r>
        <w:rPr>
          <w:rStyle w:val="fontstyle01"/>
        </w:rPr>
        <w:t>for more information.</w:t>
      </w:r>
    </w:p>
    <w:p w14:paraId="5A2C9D8B" w14:textId="77777777" w:rsidR="00DA29F4" w:rsidRDefault="00DA29F4" w:rsidP="00005459">
      <w:pPr>
        <w:spacing w:after="0" w:line="240" w:lineRule="auto"/>
        <w:jc w:val="both"/>
        <w:rPr>
          <w:rStyle w:val="fontstyle01"/>
        </w:rPr>
      </w:pPr>
      <w:r>
        <w:rPr>
          <w:rFonts w:ascii="TimesNewRomanPSMT" w:hAnsi="TimesNewRomanPSMT"/>
          <w:color w:val="000000"/>
        </w:rPr>
        <w:br/>
      </w:r>
      <w:r>
        <w:rPr>
          <w:rStyle w:val="fontstyle01"/>
        </w:rPr>
        <w:t>I would like to thank Richie Greene for completing his Eagle Scout</w:t>
      </w:r>
      <w:r>
        <w:rPr>
          <w:rFonts w:ascii="TimesNewRomanPSMT" w:hAnsi="TimesNewRomanPSMT"/>
          <w:color w:val="000000"/>
        </w:rPr>
        <w:t xml:space="preserve"> </w:t>
      </w:r>
      <w:r>
        <w:rPr>
          <w:rStyle w:val="fontstyle01"/>
        </w:rPr>
        <w:t>project for the Central Cemetery. The Cemetery now has 2 Marquee</w:t>
      </w:r>
      <w:r>
        <w:rPr>
          <w:rFonts w:ascii="TimesNewRomanPSMT" w:hAnsi="TimesNewRomanPSMT"/>
          <w:color w:val="000000"/>
        </w:rPr>
        <w:t xml:space="preserve"> </w:t>
      </w:r>
      <w:r>
        <w:rPr>
          <w:rStyle w:val="fontstyle01"/>
        </w:rPr>
        <w:t>signs with a map of the Cemetery, rules, and announcements in them.</w:t>
      </w:r>
      <w:r>
        <w:rPr>
          <w:rFonts w:ascii="TimesNewRomanPSMT" w:hAnsi="TimesNewRomanPSMT"/>
          <w:color w:val="000000"/>
        </w:rPr>
        <w:t xml:space="preserve">  </w:t>
      </w:r>
      <w:r>
        <w:rPr>
          <w:rStyle w:val="fontstyle01"/>
        </w:rPr>
        <w:t>Richie also had twenty-six section signs made up and placed one in each section.</w:t>
      </w:r>
      <w:r>
        <w:rPr>
          <w:rFonts w:ascii="TimesNewRomanPSMT" w:hAnsi="TimesNewRomanPSMT"/>
          <w:color w:val="000000"/>
        </w:rPr>
        <w:t xml:space="preserve">  </w:t>
      </w:r>
      <w:r>
        <w:rPr>
          <w:rStyle w:val="fontstyle01"/>
        </w:rPr>
        <w:t>We look forward to serving and assisting the Town of Halifax residents</w:t>
      </w:r>
      <w:r>
        <w:rPr>
          <w:rFonts w:ascii="TimesNewRomanPSMT" w:hAnsi="TimesNewRomanPSMT"/>
          <w:color w:val="000000"/>
        </w:rPr>
        <w:br/>
      </w:r>
      <w:r>
        <w:rPr>
          <w:rStyle w:val="fontstyle01"/>
        </w:rPr>
        <w:t>in the future.</w:t>
      </w:r>
    </w:p>
    <w:p w14:paraId="7CA4C8A4" w14:textId="77777777" w:rsidR="00DA29F4" w:rsidRDefault="00DA29F4" w:rsidP="00005459">
      <w:pPr>
        <w:spacing w:after="0" w:line="240" w:lineRule="auto"/>
        <w:jc w:val="both"/>
        <w:rPr>
          <w:rStyle w:val="fontstyle01"/>
        </w:rPr>
      </w:pPr>
    </w:p>
    <w:p w14:paraId="58B2320A" w14:textId="77777777" w:rsidR="00DA29F4" w:rsidRPr="00EE3FF1" w:rsidRDefault="00DA29F4" w:rsidP="00005459">
      <w:pPr>
        <w:spacing w:after="0" w:line="240" w:lineRule="auto"/>
        <w:rPr>
          <w:rFonts w:ascii="TimesNewRomanPSMT" w:hAnsi="TimesNewRomanPSMT"/>
          <w:color w:val="000000"/>
          <w:sz w:val="24"/>
          <w:szCs w:val="24"/>
        </w:rPr>
      </w:pPr>
      <w:r>
        <w:rPr>
          <w:rStyle w:val="fontstyle01"/>
        </w:rPr>
        <w:t>Respectfully submitted,</w:t>
      </w:r>
      <w:r>
        <w:rPr>
          <w:rFonts w:ascii="TimesNewRomanPSMT" w:hAnsi="TimesNewRomanPSMT"/>
          <w:color w:val="000000"/>
        </w:rPr>
        <w:br/>
      </w:r>
      <w:r>
        <w:rPr>
          <w:rStyle w:val="fontstyle01"/>
        </w:rPr>
        <w:t>R. Steven Hayward, Cemetery Superintendent</w:t>
      </w:r>
      <w:r>
        <w:rPr>
          <w:rFonts w:ascii="TimesNewRomanPSMT" w:hAnsi="TimesNewRomanPSMT"/>
          <w:color w:val="000000"/>
        </w:rPr>
        <w:br/>
      </w:r>
      <w:r>
        <w:rPr>
          <w:rStyle w:val="fontstyle01"/>
        </w:rPr>
        <w:t>Karyn M Thompson, Administrative Assistant</w:t>
      </w:r>
      <w:r>
        <w:rPr>
          <w:rFonts w:ascii="TimesNewRomanPSMT" w:hAnsi="TimesNewRomanPSMT"/>
          <w:color w:val="000000"/>
        </w:rPr>
        <w:br/>
      </w:r>
      <w:r>
        <w:rPr>
          <w:rStyle w:val="fontstyle01"/>
        </w:rPr>
        <w:t>Donald Crowell, Laborer</w:t>
      </w:r>
    </w:p>
    <w:p w14:paraId="47870AA1" w14:textId="77777777" w:rsidR="00005459" w:rsidRDefault="00005459" w:rsidP="00005459">
      <w:pPr>
        <w:pStyle w:val="Header"/>
        <w:tabs>
          <w:tab w:val="clear" w:pos="4320"/>
          <w:tab w:val="clear" w:pos="8640"/>
          <w:tab w:val="left" w:pos="1260"/>
        </w:tabs>
        <w:rPr>
          <w:b/>
          <w:bCs/>
          <w:szCs w:val="24"/>
        </w:rPr>
      </w:pPr>
    </w:p>
    <w:p w14:paraId="47EA3EB8" w14:textId="77777777" w:rsidR="00005459" w:rsidRDefault="00005459" w:rsidP="00005459">
      <w:pPr>
        <w:pStyle w:val="Header"/>
        <w:tabs>
          <w:tab w:val="clear" w:pos="4320"/>
          <w:tab w:val="clear" w:pos="8640"/>
          <w:tab w:val="left" w:pos="1260"/>
        </w:tabs>
        <w:rPr>
          <w:b/>
          <w:bCs/>
          <w:szCs w:val="24"/>
        </w:rPr>
      </w:pPr>
    </w:p>
    <w:p w14:paraId="3D506A20" w14:textId="77777777" w:rsidR="004B6556" w:rsidRDefault="004B6556" w:rsidP="00005459">
      <w:pPr>
        <w:pStyle w:val="Header"/>
        <w:tabs>
          <w:tab w:val="clear" w:pos="4320"/>
          <w:tab w:val="clear" w:pos="8640"/>
          <w:tab w:val="left" w:pos="1260"/>
        </w:tabs>
        <w:jc w:val="center"/>
        <w:rPr>
          <w:b/>
          <w:bCs/>
          <w:szCs w:val="24"/>
        </w:rPr>
      </w:pPr>
    </w:p>
    <w:p w14:paraId="2728B4E1" w14:textId="77777777" w:rsidR="004B6556" w:rsidRDefault="004B6556" w:rsidP="00005459">
      <w:pPr>
        <w:pStyle w:val="Header"/>
        <w:tabs>
          <w:tab w:val="clear" w:pos="4320"/>
          <w:tab w:val="clear" w:pos="8640"/>
          <w:tab w:val="left" w:pos="1260"/>
        </w:tabs>
        <w:jc w:val="center"/>
        <w:rPr>
          <w:b/>
          <w:bCs/>
          <w:szCs w:val="24"/>
        </w:rPr>
      </w:pPr>
    </w:p>
    <w:p w14:paraId="7950C442" w14:textId="77777777" w:rsidR="004B6556" w:rsidRDefault="004B6556" w:rsidP="00005459">
      <w:pPr>
        <w:pStyle w:val="Header"/>
        <w:tabs>
          <w:tab w:val="clear" w:pos="4320"/>
          <w:tab w:val="clear" w:pos="8640"/>
          <w:tab w:val="left" w:pos="1260"/>
        </w:tabs>
        <w:jc w:val="center"/>
        <w:rPr>
          <w:b/>
          <w:bCs/>
          <w:szCs w:val="24"/>
        </w:rPr>
      </w:pPr>
    </w:p>
    <w:p w14:paraId="73E1DF52" w14:textId="77777777" w:rsidR="004B6556" w:rsidRDefault="004B6556" w:rsidP="00005459">
      <w:pPr>
        <w:pStyle w:val="Header"/>
        <w:tabs>
          <w:tab w:val="clear" w:pos="4320"/>
          <w:tab w:val="clear" w:pos="8640"/>
          <w:tab w:val="left" w:pos="1260"/>
        </w:tabs>
        <w:jc w:val="center"/>
        <w:rPr>
          <w:b/>
          <w:bCs/>
          <w:szCs w:val="24"/>
        </w:rPr>
      </w:pPr>
    </w:p>
    <w:p w14:paraId="538C9A16" w14:textId="77777777" w:rsidR="004B6556" w:rsidRDefault="004B6556" w:rsidP="00005459">
      <w:pPr>
        <w:pStyle w:val="Header"/>
        <w:tabs>
          <w:tab w:val="clear" w:pos="4320"/>
          <w:tab w:val="clear" w:pos="8640"/>
          <w:tab w:val="left" w:pos="1260"/>
        </w:tabs>
        <w:jc w:val="center"/>
        <w:rPr>
          <w:b/>
          <w:bCs/>
          <w:szCs w:val="24"/>
        </w:rPr>
      </w:pPr>
    </w:p>
    <w:p w14:paraId="22BEB6A1" w14:textId="77777777" w:rsidR="004B6556" w:rsidRDefault="004B6556" w:rsidP="00005459">
      <w:pPr>
        <w:pStyle w:val="Header"/>
        <w:tabs>
          <w:tab w:val="clear" w:pos="4320"/>
          <w:tab w:val="clear" w:pos="8640"/>
          <w:tab w:val="left" w:pos="1260"/>
        </w:tabs>
        <w:jc w:val="center"/>
        <w:rPr>
          <w:b/>
          <w:bCs/>
          <w:szCs w:val="24"/>
        </w:rPr>
      </w:pPr>
    </w:p>
    <w:p w14:paraId="51A28CFD" w14:textId="77777777" w:rsidR="004B6556" w:rsidRDefault="004B6556" w:rsidP="00005459">
      <w:pPr>
        <w:pStyle w:val="Header"/>
        <w:tabs>
          <w:tab w:val="clear" w:pos="4320"/>
          <w:tab w:val="clear" w:pos="8640"/>
          <w:tab w:val="left" w:pos="1260"/>
        </w:tabs>
        <w:jc w:val="center"/>
        <w:rPr>
          <w:b/>
          <w:bCs/>
          <w:szCs w:val="24"/>
        </w:rPr>
      </w:pPr>
    </w:p>
    <w:p w14:paraId="171D512B" w14:textId="77777777" w:rsidR="004B6556" w:rsidRDefault="004B6556" w:rsidP="00005459">
      <w:pPr>
        <w:pStyle w:val="Header"/>
        <w:tabs>
          <w:tab w:val="clear" w:pos="4320"/>
          <w:tab w:val="clear" w:pos="8640"/>
          <w:tab w:val="left" w:pos="1260"/>
        </w:tabs>
        <w:jc w:val="center"/>
        <w:rPr>
          <w:b/>
          <w:bCs/>
          <w:szCs w:val="24"/>
        </w:rPr>
      </w:pPr>
    </w:p>
    <w:p w14:paraId="06794B09" w14:textId="77777777" w:rsidR="004B6556" w:rsidRDefault="004B6556" w:rsidP="00005459">
      <w:pPr>
        <w:pStyle w:val="Header"/>
        <w:tabs>
          <w:tab w:val="clear" w:pos="4320"/>
          <w:tab w:val="clear" w:pos="8640"/>
          <w:tab w:val="left" w:pos="1260"/>
        </w:tabs>
        <w:jc w:val="center"/>
        <w:rPr>
          <w:b/>
          <w:bCs/>
          <w:szCs w:val="24"/>
        </w:rPr>
      </w:pPr>
    </w:p>
    <w:p w14:paraId="1DA938E9" w14:textId="77777777" w:rsidR="004B6556" w:rsidRDefault="004B6556" w:rsidP="00005459">
      <w:pPr>
        <w:pStyle w:val="Header"/>
        <w:tabs>
          <w:tab w:val="clear" w:pos="4320"/>
          <w:tab w:val="clear" w:pos="8640"/>
          <w:tab w:val="left" w:pos="1260"/>
        </w:tabs>
        <w:jc w:val="center"/>
        <w:rPr>
          <w:b/>
          <w:bCs/>
          <w:szCs w:val="24"/>
        </w:rPr>
      </w:pPr>
    </w:p>
    <w:p w14:paraId="1167E280" w14:textId="77777777" w:rsidR="004B6556" w:rsidRDefault="004B6556" w:rsidP="00005459">
      <w:pPr>
        <w:pStyle w:val="Header"/>
        <w:tabs>
          <w:tab w:val="clear" w:pos="4320"/>
          <w:tab w:val="clear" w:pos="8640"/>
          <w:tab w:val="left" w:pos="1260"/>
        </w:tabs>
        <w:jc w:val="center"/>
        <w:rPr>
          <w:b/>
          <w:bCs/>
          <w:szCs w:val="24"/>
        </w:rPr>
      </w:pPr>
    </w:p>
    <w:p w14:paraId="2C217149" w14:textId="77777777" w:rsidR="004B6556" w:rsidRDefault="004B6556" w:rsidP="00005459">
      <w:pPr>
        <w:pStyle w:val="Header"/>
        <w:tabs>
          <w:tab w:val="clear" w:pos="4320"/>
          <w:tab w:val="clear" w:pos="8640"/>
          <w:tab w:val="left" w:pos="1260"/>
        </w:tabs>
        <w:jc w:val="center"/>
        <w:rPr>
          <w:b/>
          <w:bCs/>
          <w:szCs w:val="24"/>
        </w:rPr>
      </w:pPr>
    </w:p>
    <w:p w14:paraId="1F728138" w14:textId="77777777" w:rsidR="004B6556" w:rsidRDefault="004B6556" w:rsidP="00005459">
      <w:pPr>
        <w:pStyle w:val="Header"/>
        <w:tabs>
          <w:tab w:val="clear" w:pos="4320"/>
          <w:tab w:val="clear" w:pos="8640"/>
          <w:tab w:val="left" w:pos="1260"/>
        </w:tabs>
        <w:jc w:val="center"/>
        <w:rPr>
          <w:b/>
          <w:bCs/>
          <w:szCs w:val="24"/>
        </w:rPr>
      </w:pPr>
    </w:p>
    <w:p w14:paraId="0DB15EF6" w14:textId="77777777" w:rsidR="004B6556" w:rsidRDefault="004B6556" w:rsidP="00005459">
      <w:pPr>
        <w:pStyle w:val="Header"/>
        <w:tabs>
          <w:tab w:val="clear" w:pos="4320"/>
          <w:tab w:val="clear" w:pos="8640"/>
          <w:tab w:val="left" w:pos="1260"/>
        </w:tabs>
        <w:jc w:val="center"/>
        <w:rPr>
          <w:b/>
          <w:bCs/>
          <w:szCs w:val="24"/>
        </w:rPr>
      </w:pPr>
    </w:p>
    <w:p w14:paraId="2F3F6B39" w14:textId="77777777" w:rsidR="004B6556" w:rsidRDefault="004B6556" w:rsidP="00005459">
      <w:pPr>
        <w:pStyle w:val="Header"/>
        <w:tabs>
          <w:tab w:val="clear" w:pos="4320"/>
          <w:tab w:val="clear" w:pos="8640"/>
          <w:tab w:val="left" w:pos="1260"/>
        </w:tabs>
        <w:jc w:val="center"/>
        <w:rPr>
          <w:b/>
          <w:bCs/>
          <w:szCs w:val="24"/>
        </w:rPr>
      </w:pPr>
    </w:p>
    <w:p w14:paraId="5E722490" w14:textId="77777777" w:rsidR="004B6556" w:rsidRDefault="004B6556" w:rsidP="00005459">
      <w:pPr>
        <w:pStyle w:val="Header"/>
        <w:tabs>
          <w:tab w:val="clear" w:pos="4320"/>
          <w:tab w:val="clear" w:pos="8640"/>
          <w:tab w:val="left" w:pos="1260"/>
        </w:tabs>
        <w:jc w:val="center"/>
        <w:rPr>
          <w:b/>
          <w:bCs/>
          <w:szCs w:val="24"/>
        </w:rPr>
      </w:pPr>
    </w:p>
    <w:p w14:paraId="5FFA6BB6" w14:textId="77777777" w:rsidR="004B6556" w:rsidRDefault="004B6556" w:rsidP="00005459">
      <w:pPr>
        <w:pStyle w:val="Header"/>
        <w:tabs>
          <w:tab w:val="clear" w:pos="4320"/>
          <w:tab w:val="clear" w:pos="8640"/>
          <w:tab w:val="left" w:pos="1260"/>
        </w:tabs>
        <w:jc w:val="center"/>
        <w:rPr>
          <w:b/>
          <w:bCs/>
          <w:szCs w:val="24"/>
        </w:rPr>
      </w:pPr>
    </w:p>
    <w:p w14:paraId="0118365E" w14:textId="77777777" w:rsidR="004B6556" w:rsidRDefault="004B6556" w:rsidP="00005459">
      <w:pPr>
        <w:pStyle w:val="Header"/>
        <w:tabs>
          <w:tab w:val="clear" w:pos="4320"/>
          <w:tab w:val="clear" w:pos="8640"/>
          <w:tab w:val="left" w:pos="1260"/>
        </w:tabs>
        <w:jc w:val="center"/>
        <w:rPr>
          <w:b/>
          <w:bCs/>
          <w:szCs w:val="24"/>
        </w:rPr>
      </w:pPr>
    </w:p>
    <w:p w14:paraId="72658481" w14:textId="77777777" w:rsidR="004B6556" w:rsidRDefault="004B6556" w:rsidP="00005459">
      <w:pPr>
        <w:pStyle w:val="Header"/>
        <w:tabs>
          <w:tab w:val="clear" w:pos="4320"/>
          <w:tab w:val="clear" w:pos="8640"/>
          <w:tab w:val="left" w:pos="1260"/>
        </w:tabs>
        <w:jc w:val="center"/>
        <w:rPr>
          <w:b/>
          <w:bCs/>
          <w:szCs w:val="24"/>
        </w:rPr>
      </w:pPr>
    </w:p>
    <w:p w14:paraId="00B6487F" w14:textId="77777777" w:rsidR="004B6556" w:rsidRDefault="004B6556" w:rsidP="00005459">
      <w:pPr>
        <w:pStyle w:val="Header"/>
        <w:tabs>
          <w:tab w:val="clear" w:pos="4320"/>
          <w:tab w:val="clear" w:pos="8640"/>
          <w:tab w:val="left" w:pos="1260"/>
        </w:tabs>
        <w:jc w:val="center"/>
        <w:rPr>
          <w:b/>
          <w:bCs/>
          <w:szCs w:val="24"/>
        </w:rPr>
      </w:pPr>
    </w:p>
    <w:p w14:paraId="068B6603" w14:textId="77777777" w:rsidR="004B6556" w:rsidRDefault="004B6556" w:rsidP="00005459">
      <w:pPr>
        <w:pStyle w:val="Header"/>
        <w:tabs>
          <w:tab w:val="clear" w:pos="4320"/>
          <w:tab w:val="clear" w:pos="8640"/>
          <w:tab w:val="left" w:pos="1260"/>
        </w:tabs>
        <w:jc w:val="center"/>
        <w:rPr>
          <w:b/>
          <w:bCs/>
          <w:szCs w:val="24"/>
        </w:rPr>
      </w:pPr>
    </w:p>
    <w:p w14:paraId="0BA760D5" w14:textId="77777777" w:rsidR="004B6556" w:rsidRDefault="004B6556" w:rsidP="00005459">
      <w:pPr>
        <w:pStyle w:val="Header"/>
        <w:tabs>
          <w:tab w:val="clear" w:pos="4320"/>
          <w:tab w:val="clear" w:pos="8640"/>
          <w:tab w:val="left" w:pos="1260"/>
        </w:tabs>
        <w:jc w:val="center"/>
        <w:rPr>
          <w:b/>
          <w:bCs/>
          <w:szCs w:val="24"/>
        </w:rPr>
      </w:pPr>
    </w:p>
    <w:p w14:paraId="10AA1BE5" w14:textId="77777777" w:rsidR="00DE4652" w:rsidRDefault="00DE4652" w:rsidP="00005459">
      <w:pPr>
        <w:pStyle w:val="Header"/>
        <w:tabs>
          <w:tab w:val="clear" w:pos="4320"/>
          <w:tab w:val="clear" w:pos="8640"/>
          <w:tab w:val="left" w:pos="1260"/>
        </w:tabs>
        <w:jc w:val="center"/>
        <w:rPr>
          <w:b/>
          <w:bCs/>
          <w:szCs w:val="24"/>
        </w:rPr>
      </w:pPr>
    </w:p>
    <w:p w14:paraId="440EECC8" w14:textId="6086063C" w:rsidR="006B3798" w:rsidRPr="006B3798" w:rsidRDefault="006B3798" w:rsidP="00005459">
      <w:pPr>
        <w:pStyle w:val="Header"/>
        <w:tabs>
          <w:tab w:val="clear" w:pos="4320"/>
          <w:tab w:val="clear" w:pos="8640"/>
          <w:tab w:val="left" w:pos="1260"/>
        </w:tabs>
        <w:jc w:val="center"/>
        <w:rPr>
          <w:b/>
          <w:bCs/>
          <w:szCs w:val="24"/>
        </w:rPr>
      </w:pPr>
      <w:r w:rsidRPr="006B3798">
        <w:rPr>
          <w:b/>
          <w:bCs/>
          <w:szCs w:val="24"/>
        </w:rPr>
        <w:lastRenderedPageBreak/>
        <w:t>CONSERVATION COMMISSION</w:t>
      </w:r>
    </w:p>
    <w:p w14:paraId="0B9E88A8" w14:textId="77777777" w:rsidR="006B3798" w:rsidRPr="006B3798" w:rsidRDefault="006B3798" w:rsidP="006B3798">
      <w:pPr>
        <w:tabs>
          <w:tab w:val="left" w:pos="4320"/>
        </w:tabs>
        <w:spacing w:after="0" w:line="240" w:lineRule="auto"/>
        <w:rPr>
          <w:rFonts w:ascii="Times New Roman" w:hAnsi="Times New Roman" w:cs="Times New Roman"/>
          <w:sz w:val="24"/>
          <w:szCs w:val="24"/>
        </w:rPr>
      </w:pPr>
    </w:p>
    <w:p w14:paraId="5BED39E5" w14:textId="77777777" w:rsidR="006B3798" w:rsidRPr="006B3798" w:rsidRDefault="006B3798" w:rsidP="006B3798">
      <w:pPr>
        <w:spacing w:after="0" w:line="240" w:lineRule="auto"/>
        <w:jc w:val="both"/>
        <w:rPr>
          <w:rFonts w:ascii="Times New Roman" w:hAnsi="Times New Roman" w:cs="Times New Roman"/>
          <w:sz w:val="24"/>
          <w:szCs w:val="24"/>
        </w:rPr>
      </w:pPr>
      <w:r w:rsidRPr="006B3798">
        <w:rPr>
          <w:rFonts w:ascii="Times New Roman" w:hAnsi="Times New Roman" w:cs="Times New Roman"/>
          <w:sz w:val="24"/>
          <w:szCs w:val="24"/>
        </w:rPr>
        <w:t xml:space="preserve">The goal of the Conservation Commission continues to be the preservation of our wetlands, as well as the protection of our community’s natural resources.  The current economic climate always affects the amount of construction and alterations of property in town continuing to result in a slowdown of applications to this office.  </w:t>
      </w:r>
    </w:p>
    <w:p w14:paraId="36D2EE1E" w14:textId="77777777" w:rsidR="006B3798" w:rsidRPr="006B3798" w:rsidRDefault="006B3798" w:rsidP="006B3798">
      <w:pPr>
        <w:spacing w:after="0" w:line="240" w:lineRule="auto"/>
        <w:jc w:val="both"/>
        <w:rPr>
          <w:rFonts w:ascii="Times New Roman" w:hAnsi="Times New Roman" w:cs="Times New Roman"/>
          <w:sz w:val="24"/>
          <w:szCs w:val="24"/>
        </w:rPr>
      </w:pPr>
    </w:p>
    <w:p w14:paraId="5505CC44" w14:textId="77777777" w:rsidR="006B3798" w:rsidRPr="006B3798" w:rsidRDefault="006B3798" w:rsidP="006B3798">
      <w:pPr>
        <w:spacing w:after="0" w:line="240" w:lineRule="auto"/>
        <w:jc w:val="both"/>
        <w:rPr>
          <w:rFonts w:ascii="Times New Roman" w:hAnsi="Times New Roman" w:cs="Times New Roman"/>
          <w:sz w:val="24"/>
          <w:szCs w:val="24"/>
        </w:rPr>
      </w:pPr>
      <w:r w:rsidRPr="006B3798">
        <w:rPr>
          <w:rFonts w:ascii="Times New Roman" w:hAnsi="Times New Roman" w:cs="Times New Roman"/>
          <w:sz w:val="24"/>
          <w:szCs w:val="24"/>
        </w:rPr>
        <w:t xml:space="preserve">The Conservation Commission continues to stay abreast of the changes in environmental regulation and permitting as well as regional projects which may impact town resources.  A proposal by the Town of Halifax to control the growth of weeds and algae in the Monponsett Ponds remains an ongoing project under review by the Conservation Commissions in the towns of Halifax and Hanson as well as the Natural Heritage and Endangered Species Program.  </w:t>
      </w:r>
    </w:p>
    <w:p w14:paraId="5A7A1E99" w14:textId="77777777" w:rsidR="006B3798" w:rsidRPr="006B3798" w:rsidRDefault="006B3798" w:rsidP="006B3798">
      <w:pPr>
        <w:tabs>
          <w:tab w:val="left" w:pos="4320"/>
        </w:tabs>
        <w:spacing w:after="0" w:line="240" w:lineRule="auto"/>
        <w:jc w:val="both"/>
        <w:rPr>
          <w:rFonts w:ascii="Times New Roman" w:hAnsi="Times New Roman" w:cs="Times New Roman"/>
          <w:sz w:val="24"/>
          <w:szCs w:val="24"/>
        </w:rPr>
      </w:pPr>
    </w:p>
    <w:p w14:paraId="19F4C1E1" w14:textId="77777777" w:rsidR="006B3798" w:rsidRPr="006B3798" w:rsidRDefault="006B3798" w:rsidP="006B3798">
      <w:pPr>
        <w:tabs>
          <w:tab w:val="left" w:pos="4320"/>
        </w:tabs>
        <w:spacing w:after="0" w:line="240" w:lineRule="auto"/>
        <w:jc w:val="both"/>
        <w:rPr>
          <w:rFonts w:ascii="Times New Roman" w:hAnsi="Times New Roman" w:cs="Times New Roman"/>
          <w:sz w:val="24"/>
          <w:szCs w:val="24"/>
        </w:rPr>
      </w:pPr>
      <w:r w:rsidRPr="006B3798">
        <w:rPr>
          <w:rFonts w:ascii="Times New Roman" w:hAnsi="Times New Roman" w:cs="Times New Roman"/>
          <w:sz w:val="24"/>
          <w:szCs w:val="24"/>
        </w:rPr>
        <w:t>The Conservation Commission meets on the second and fourth Tuesday of each month.  Meetings begin at 7:00 p.m. and are open to the public.  Anyone interested in becoming an Associate Member or Member of the Conservation Commission may obtain a volunteer application at the Board of Selectmen’s office.</w:t>
      </w:r>
    </w:p>
    <w:p w14:paraId="5DBE9699" w14:textId="77777777" w:rsidR="006B3798" w:rsidRPr="006B3798" w:rsidRDefault="006B3798" w:rsidP="006B3798">
      <w:pPr>
        <w:tabs>
          <w:tab w:val="left" w:pos="4320"/>
        </w:tabs>
        <w:spacing w:after="0" w:line="240" w:lineRule="auto"/>
        <w:jc w:val="both"/>
        <w:rPr>
          <w:rFonts w:ascii="Times New Roman" w:hAnsi="Times New Roman" w:cs="Times New Roman"/>
          <w:sz w:val="24"/>
          <w:szCs w:val="24"/>
        </w:rPr>
      </w:pPr>
    </w:p>
    <w:p w14:paraId="73A45ED2" w14:textId="77777777" w:rsidR="006B3798" w:rsidRPr="006B3798" w:rsidRDefault="006B3798" w:rsidP="006B3798">
      <w:pPr>
        <w:tabs>
          <w:tab w:val="left" w:pos="4320"/>
        </w:tabs>
        <w:spacing w:after="0" w:line="240" w:lineRule="auto"/>
        <w:jc w:val="both"/>
        <w:rPr>
          <w:rFonts w:ascii="Times New Roman" w:hAnsi="Times New Roman" w:cs="Times New Roman"/>
          <w:sz w:val="24"/>
          <w:szCs w:val="24"/>
        </w:rPr>
      </w:pPr>
      <w:r w:rsidRPr="006B3798">
        <w:rPr>
          <w:rFonts w:ascii="Times New Roman" w:hAnsi="Times New Roman" w:cs="Times New Roman"/>
          <w:sz w:val="24"/>
          <w:szCs w:val="24"/>
        </w:rPr>
        <w:t>Respectfully submitted,</w:t>
      </w:r>
    </w:p>
    <w:p w14:paraId="03D68612" w14:textId="77777777" w:rsidR="006B3798" w:rsidRPr="006B3798" w:rsidRDefault="006B3798" w:rsidP="006B3798">
      <w:pPr>
        <w:tabs>
          <w:tab w:val="left" w:pos="4320"/>
        </w:tabs>
        <w:spacing w:after="0" w:line="240" w:lineRule="auto"/>
        <w:jc w:val="both"/>
        <w:rPr>
          <w:rFonts w:ascii="Times New Roman" w:hAnsi="Times New Roman" w:cs="Times New Roman"/>
          <w:sz w:val="24"/>
          <w:szCs w:val="24"/>
        </w:rPr>
      </w:pPr>
      <w:r w:rsidRPr="006B3798">
        <w:rPr>
          <w:rFonts w:ascii="Times New Roman" w:hAnsi="Times New Roman" w:cs="Times New Roman"/>
          <w:sz w:val="24"/>
          <w:szCs w:val="24"/>
        </w:rPr>
        <w:t>Kathy Evans, Chairperson</w:t>
      </w:r>
    </w:p>
    <w:p w14:paraId="57E203AE" w14:textId="77777777" w:rsidR="006B3798" w:rsidRPr="006B3798" w:rsidRDefault="006B3798" w:rsidP="006B3798">
      <w:pPr>
        <w:pStyle w:val="Header"/>
        <w:tabs>
          <w:tab w:val="clear" w:pos="8640"/>
          <w:tab w:val="left" w:pos="4320"/>
        </w:tabs>
        <w:rPr>
          <w:szCs w:val="24"/>
        </w:rPr>
      </w:pPr>
      <w:r w:rsidRPr="006B3798">
        <w:rPr>
          <w:szCs w:val="24"/>
        </w:rPr>
        <w:t xml:space="preserve">Chris Hadorn, Vice-Chairperson </w:t>
      </w:r>
    </w:p>
    <w:p w14:paraId="14B40B52" w14:textId="77777777" w:rsidR="006B3798" w:rsidRPr="006B3798" w:rsidRDefault="006B3798" w:rsidP="006B3798">
      <w:pPr>
        <w:pStyle w:val="Header"/>
        <w:tabs>
          <w:tab w:val="clear" w:pos="8640"/>
          <w:tab w:val="left" w:pos="4320"/>
        </w:tabs>
        <w:rPr>
          <w:szCs w:val="24"/>
        </w:rPr>
      </w:pPr>
      <w:r w:rsidRPr="006B3798">
        <w:rPr>
          <w:szCs w:val="24"/>
        </w:rPr>
        <w:t>Edward Lane, Clerk</w:t>
      </w:r>
    </w:p>
    <w:p w14:paraId="5A230BD9" w14:textId="77777777" w:rsidR="006B3798" w:rsidRPr="006B3798" w:rsidRDefault="006B3798" w:rsidP="006B3798">
      <w:pPr>
        <w:pStyle w:val="Header"/>
        <w:tabs>
          <w:tab w:val="clear" w:pos="8640"/>
          <w:tab w:val="left" w:pos="4320"/>
        </w:tabs>
        <w:rPr>
          <w:szCs w:val="24"/>
        </w:rPr>
      </w:pPr>
      <w:r w:rsidRPr="006B3798">
        <w:rPr>
          <w:szCs w:val="24"/>
        </w:rPr>
        <w:t>Gerry Fitzgerald, Member</w:t>
      </w:r>
    </w:p>
    <w:p w14:paraId="0D8A737B" w14:textId="77777777" w:rsidR="006B3798" w:rsidRPr="006B3798" w:rsidRDefault="006B3798" w:rsidP="006B3798">
      <w:pPr>
        <w:tabs>
          <w:tab w:val="left" w:pos="4320"/>
        </w:tabs>
        <w:spacing w:after="0" w:line="240" w:lineRule="auto"/>
        <w:rPr>
          <w:rFonts w:ascii="Times New Roman" w:hAnsi="Times New Roman" w:cs="Times New Roman"/>
          <w:sz w:val="24"/>
          <w:szCs w:val="24"/>
        </w:rPr>
      </w:pPr>
      <w:r w:rsidRPr="006B3798">
        <w:rPr>
          <w:rFonts w:ascii="Times New Roman" w:hAnsi="Times New Roman" w:cs="Times New Roman"/>
          <w:sz w:val="24"/>
          <w:szCs w:val="24"/>
        </w:rPr>
        <w:t>John Peck, Member</w:t>
      </w:r>
    </w:p>
    <w:p w14:paraId="36CF6247" w14:textId="77777777" w:rsidR="00005459" w:rsidRDefault="006B3798" w:rsidP="00005459">
      <w:pPr>
        <w:tabs>
          <w:tab w:val="left" w:pos="4320"/>
        </w:tabs>
        <w:spacing w:after="0" w:line="240" w:lineRule="auto"/>
        <w:rPr>
          <w:rFonts w:ascii="Times New Roman" w:hAnsi="Times New Roman" w:cs="Times New Roman"/>
          <w:sz w:val="24"/>
          <w:szCs w:val="24"/>
        </w:rPr>
      </w:pPr>
      <w:r w:rsidRPr="006B3798">
        <w:rPr>
          <w:rFonts w:ascii="Times New Roman" w:hAnsi="Times New Roman" w:cs="Times New Roman"/>
          <w:sz w:val="24"/>
          <w:szCs w:val="24"/>
        </w:rPr>
        <w:t>Colleen Fiumara, Associate Member</w:t>
      </w:r>
    </w:p>
    <w:p w14:paraId="539F9BD3"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397A800E"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37C030B6"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670D97AA"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475129AC"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33A640EC"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2CDB881F"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4AF7DA0B"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140DF978"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5CE7F696"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72813469"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4CB325D3"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295B4098"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56647E49"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050C2F8D"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02CBA897"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1ACBD541"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3956C1DF"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690DC11B"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1A55E981"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2CD80111"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22FA6657"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33C731A5"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51EDA20D" w14:textId="77777777" w:rsidR="004B6556" w:rsidRDefault="004B6556" w:rsidP="00005459">
      <w:pPr>
        <w:tabs>
          <w:tab w:val="left" w:pos="4320"/>
        </w:tabs>
        <w:spacing w:after="0" w:line="240" w:lineRule="auto"/>
        <w:jc w:val="center"/>
        <w:rPr>
          <w:rFonts w:ascii="Times New Roman" w:hAnsi="Times New Roman" w:cs="Times New Roman"/>
          <w:b/>
          <w:color w:val="333333"/>
          <w:sz w:val="24"/>
          <w:szCs w:val="24"/>
        </w:rPr>
      </w:pPr>
    </w:p>
    <w:p w14:paraId="44CA2A62" w14:textId="77777777" w:rsidR="00DE4652" w:rsidRDefault="00DE4652" w:rsidP="00005459">
      <w:pPr>
        <w:tabs>
          <w:tab w:val="left" w:pos="4320"/>
        </w:tabs>
        <w:spacing w:after="0" w:line="240" w:lineRule="auto"/>
        <w:jc w:val="center"/>
        <w:rPr>
          <w:rFonts w:ascii="Times New Roman" w:hAnsi="Times New Roman" w:cs="Times New Roman"/>
          <w:b/>
          <w:color w:val="333333"/>
          <w:sz w:val="24"/>
          <w:szCs w:val="24"/>
        </w:rPr>
      </w:pPr>
    </w:p>
    <w:p w14:paraId="28EA0C2B" w14:textId="68FCC97A" w:rsidR="002337E0" w:rsidRPr="00005459" w:rsidRDefault="002337E0" w:rsidP="00005459">
      <w:pPr>
        <w:tabs>
          <w:tab w:val="left" w:pos="4320"/>
        </w:tabs>
        <w:spacing w:after="0" w:line="240" w:lineRule="auto"/>
        <w:jc w:val="center"/>
        <w:rPr>
          <w:rFonts w:ascii="Times New Roman" w:hAnsi="Times New Roman" w:cs="Times New Roman"/>
          <w:sz w:val="24"/>
          <w:szCs w:val="24"/>
        </w:rPr>
      </w:pPr>
      <w:r w:rsidRPr="002337E0">
        <w:rPr>
          <w:rFonts w:ascii="Times New Roman" w:hAnsi="Times New Roman" w:cs="Times New Roman"/>
          <w:b/>
          <w:color w:val="333333"/>
          <w:sz w:val="24"/>
          <w:szCs w:val="24"/>
        </w:rPr>
        <w:lastRenderedPageBreak/>
        <w:t>COUNCIL ON AGING</w:t>
      </w:r>
    </w:p>
    <w:p w14:paraId="35E1A3F0" w14:textId="77777777" w:rsidR="002337E0" w:rsidRPr="002337E0" w:rsidRDefault="002337E0" w:rsidP="002337E0">
      <w:pPr>
        <w:pStyle w:val="BodyText"/>
        <w:rPr>
          <w:b/>
          <w:sz w:val="22"/>
          <w:szCs w:val="22"/>
        </w:rPr>
      </w:pPr>
    </w:p>
    <w:p w14:paraId="2C5B119E" w14:textId="77777777" w:rsidR="002337E0" w:rsidRPr="00DE4652" w:rsidRDefault="002337E0" w:rsidP="00E065E9">
      <w:pPr>
        <w:pStyle w:val="BodyText"/>
        <w:spacing w:after="60"/>
        <w:ind w:right="149"/>
        <w:jc w:val="both"/>
        <w:rPr>
          <w:sz w:val="22"/>
          <w:szCs w:val="22"/>
        </w:rPr>
      </w:pPr>
      <w:r w:rsidRPr="00DE4652">
        <w:rPr>
          <w:sz w:val="22"/>
          <w:szCs w:val="22"/>
        </w:rPr>
        <w:t>The Council on Aging employs a full time Director, Susan Lawless a full time Transportation Coordinator/Receptionist, Lisa Silvia and A full time Outreach Coordinator, Donna Porcello.  We have four part time van drivers, Brian Evangelista, Gary Long, Frank Sullivan and Christine Tompkins.  The Council on Aging also employs a part-time grant-based position that is held by Patricia Ross who also serves as our Nurse and as an Assistant Outreach Coordinator.</w:t>
      </w:r>
    </w:p>
    <w:p w14:paraId="3CBFB5A9" w14:textId="77777777" w:rsidR="002337E0" w:rsidRPr="00DE4652" w:rsidRDefault="002337E0" w:rsidP="00E065E9">
      <w:pPr>
        <w:pStyle w:val="BodyText"/>
        <w:spacing w:after="60"/>
        <w:jc w:val="both"/>
        <w:rPr>
          <w:sz w:val="22"/>
          <w:szCs w:val="22"/>
        </w:rPr>
      </w:pPr>
      <w:r w:rsidRPr="00DE4652">
        <w:rPr>
          <w:sz w:val="22"/>
          <w:szCs w:val="22"/>
        </w:rPr>
        <w:t>Unfortunately, after many years of service to Halifax, Marie Burke our volunteer Shine Counselor has retired.  The Senior Center has been very lucky to have Marie as a SHINE volunteer.  This position helps review medical and prescription coverage throughout the year.  Medicare and Medicaid can be very difficult to navigate for anybody and we were beyond lucky to have her.  For the time being, residents are being referred to our regional office in Middleboro for these services.  The regional office is hopeful they can find a new volunteer to fill this role for us.  We wish Marie the best!!</w:t>
      </w:r>
    </w:p>
    <w:p w14:paraId="21A8F761" w14:textId="77777777" w:rsidR="002337E0" w:rsidRPr="00DE4652" w:rsidRDefault="002337E0" w:rsidP="00E065E9">
      <w:pPr>
        <w:pStyle w:val="BodyText"/>
        <w:spacing w:after="60"/>
        <w:jc w:val="both"/>
        <w:rPr>
          <w:sz w:val="22"/>
          <w:szCs w:val="22"/>
        </w:rPr>
      </w:pPr>
      <w:r w:rsidRPr="00DE4652">
        <w:rPr>
          <w:color w:val="333333"/>
          <w:sz w:val="22"/>
          <w:szCs w:val="22"/>
        </w:rPr>
        <w:t>This year the Coronavirus disease (COVID-19) has plunged the world into an unprecedented crisis. We made the difficult decision in March to close the doors of the COA to protect our senior population.  Among adults, the risk for severe illness from this disease increases with age and therefore put older adults at the highest risk.  While the center has been closed to the public, we have continued to provide services this year.  These services were provided in new ways and the change was hard for everyone.  Due to the small size of our building, re-opening will take longer as it is impossible to hold our activities and maintain the social distancing guidelines.  I know that everyone is aware of the need for a larger more appropriate space/rooms for programs, events and services for future programs</w:t>
      </w:r>
      <w:r w:rsidRPr="00DE4652">
        <w:rPr>
          <w:sz w:val="22"/>
          <w:szCs w:val="22"/>
        </w:rPr>
        <w:t>.  The pandemic has only proven to increase this need.</w:t>
      </w:r>
    </w:p>
    <w:p w14:paraId="6A26F5B0" w14:textId="77777777" w:rsidR="002337E0" w:rsidRPr="00DE4652" w:rsidRDefault="002337E0" w:rsidP="00E065E9">
      <w:pPr>
        <w:pStyle w:val="BodyText"/>
        <w:spacing w:after="60"/>
        <w:jc w:val="both"/>
        <w:rPr>
          <w:sz w:val="22"/>
          <w:szCs w:val="22"/>
        </w:rPr>
      </w:pPr>
      <w:r w:rsidRPr="00DE4652">
        <w:rPr>
          <w:sz w:val="22"/>
          <w:szCs w:val="22"/>
        </w:rPr>
        <w:t>The Council on Aging continues its work serving elders and the disabled.  As the only social service agency in town, we serve as the hub of services and programs for seniors and families in need of financial services.  We were amazed at the outpouring of support from town employees, residents and our dedicated staff and volunteers.  These people went above and beyond to help make sure that services were still in place for those in need.  Our Meals on Wheels volunteers never skipped a beat.  Most of these volunteers are seniors themselves and they never hesitated to continue delivering meals and we are extremely appreciative of that.</w:t>
      </w:r>
    </w:p>
    <w:p w14:paraId="73AC5CA4" w14:textId="77777777" w:rsidR="002337E0" w:rsidRPr="00DE4652" w:rsidRDefault="002337E0" w:rsidP="00E065E9">
      <w:pPr>
        <w:pStyle w:val="BodyText"/>
        <w:spacing w:after="60"/>
        <w:jc w:val="both"/>
        <w:rPr>
          <w:sz w:val="22"/>
          <w:szCs w:val="22"/>
        </w:rPr>
      </w:pPr>
      <w:r w:rsidRPr="00DE4652">
        <w:rPr>
          <w:sz w:val="22"/>
          <w:szCs w:val="22"/>
        </w:rPr>
        <w:t>Due to our closure, we have not been producing a monthly newsletter but have sent one out periodically.   If you wish to receive the newsletter when one is published, please call us and we will add your name to our database so that you will receive it.  You can also sign up to receive this information electronically and many people have opted to do this.  This newsletter will now be produced internally by staff.</w:t>
      </w:r>
    </w:p>
    <w:p w14:paraId="366AFB83" w14:textId="77777777" w:rsidR="002337E0" w:rsidRPr="00DE4652" w:rsidRDefault="002337E0" w:rsidP="00E065E9">
      <w:pPr>
        <w:pStyle w:val="BodyText"/>
        <w:spacing w:after="60"/>
        <w:jc w:val="both"/>
        <w:rPr>
          <w:sz w:val="22"/>
          <w:szCs w:val="22"/>
        </w:rPr>
      </w:pPr>
      <w:r w:rsidRPr="00DE4652">
        <w:rPr>
          <w:sz w:val="22"/>
          <w:szCs w:val="22"/>
        </w:rPr>
        <w:t>Overall, we have continued to be busy this year. We have provided socially distanced activities, meals, personal protective equipment, medical equipment, nursing services, outreach services and transportation to doctor appointments and grocery shopping.  We were able to provide these services while keeping everyone safe which was not an easy task.</w:t>
      </w:r>
    </w:p>
    <w:p w14:paraId="413F94DA" w14:textId="77777777" w:rsidR="002337E0" w:rsidRPr="00DE4652" w:rsidRDefault="002337E0" w:rsidP="00E065E9">
      <w:pPr>
        <w:pStyle w:val="BodyText"/>
        <w:spacing w:after="60"/>
        <w:jc w:val="both"/>
        <w:rPr>
          <w:sz w:val="22"/>
          <w:szCs w:val="22"/>
        </w:rPr>
      </w:pPr>
      <w:r w:rsidRPr="00DE4652">
        <w:rPr>
          <w:sz w:val="22"/>
          <w:szCs w:val="22"/>
        </w:rPr>
        <w:t>If you are a senior or know of a senior that could use assistance with nutrition, basic home care needs or maybe help managing finances please call so we can provide you with the resources to achieve this.  We continue to work in collaboration with Old Colony Elder Services and there are many resources available to seniors in our community.</w:t>
      </w:r>
    </w:p>
    <w:p w14:paraId="507F72BB" w14:textId="4880EB7B" w:rsidR="002337E0" w:rsidRPr="00DE4652" w:rsidRDefault="002337E0" w:rsidP="00DE4652">
      <w:pPr>
        <w:pStyle w:val="BodyText"/>
        <w:spacing w:after="120"/>
        <w:jc w:val="both"/>
        <w:rPr>
          <w:sz w:val="22"/>
          <w:szCs w:val="22"/>
        </w:rPr>
      </w:pPr>
      <w:r w:rsidRPr="00DE4652">
        <w:rPr>
          <w:sz w:val="22"/>
          <w:szCs w:val="22"/>
        </w:rPr>
        <w:t>The Halifax Council on Aging would like to thank the Board of Selectmen and the citizens of our community for their continued support.  When the center is re-opened, we invite all of you to the COA to be part of the great things we do either as a participant, a caregiver, or a</w:t>
      </w:r>
      <w:r w:rsidRPr="00DE4652">
        <w:rPr>
          <w:spacing w:val="-13"/>
          <w:sz w:val="22"/>
          <w:szCs w:val="22"/>
        </w:rPr>
        <w:t xml:space="preserve"> </w:t>
      </w:r>
      <w:r w:rsidRPr="00DE4652">
        <w:rPr>
          <w:sz w:val="22"/>
          <w:szCs w:val="22"/>
        </w:rPr>
        <w:t>volunteer.</w:t>
      </w:r>
    </w:p>
    <w:p w14:paraId="4461455A" w14:textId="32B4B891" w:rsidR="002337E0" w:rsidRPr="00DE4652" w:rsidRDefault="002337E0" w:rsidP="002337E0">
      <w:pPr>
        <w:pStyle w:val="BodyText"/>
        <w:rPr>
          <w:sz w:val="22"/>
          <w:szCs w:val="22"/>
        </w:rPr>
      </w:pPr>
      <w:r w:rsidRPr="00DE4652">
        <w:rPr>
          <w:sz w:val="22"/>
          <w:szCs w:val="22"/>
        </w:rPr>
        <w:t xml:space="preserve">Respectfully submitted, </w:t>
      </w:r>
      <w:r w:rsidRPr="00DE4652">
        <w:rPr>
          <w:sz w:val="22"/>
          <w:szCs w:val="22"/>
        </w:rPr>
        <w:tab/>
      </w:r>
      <w:r w:rsidRPr="00DE4652">
        <w:rPr>
          <w:sz w:val="22"/>
          <w:szCs w:val="22"/>
        </w:rPr>
        <w:tab/>
      </w:r>
      <w:r w:rsidRPr="00DE4652">
        <w:rPr>
          <w:sz w:val="22"/>
          <w:szCs w:val="22"/>
        </w:rPr>
        <w:tab/>
      </w:r>
      <w:r w:rsidRPr="00DE4652">
        <w:rPr>
          <w:sz w:val="22"/>
          <w:szCs w:val="22"/>
        </w:rPr>
        <w:tab/>
      </w:r>
      <w:bookmarkStart w:id="14" w:name="_Hlk60812844"/>
      <w:r w:rsidR="00D32FC6" w:rsidRPr="00DE4652">
        <w:rPr>
          <w:sz w:val="22"/>
          <w:szCs w:val="22"/>
        </w:rPr>
        <w:tab/>
      </w:r>
      <w:r w:rsidR="00DE4652">
        <w:rPr>
          <w:sz w:val="22"/>
          <w:szCs w:val="22"/>
        </w:rPr>
        <w:tab/>
      </w:r>
      <w:bookmarkEnd w:id="14"/>
    </w:p>
    <w:p w14:paraId="62AE6A3B" w14:textId="73F9CEA4" w:rsidR="002337E0" w:rsidRPr="00DE4652" w:rsidRDefault="002337E0" w:rsidP="00DE4652">
      <w:pPr>
        <w:pStyle w:val="BodyText"/>
        <w:tabs>
          <w:tab w:val="left" w:pos="5760"/>
        </w:tabs>
        <w:rPr>
          <w:sz w:val="22"/>
          <w:szCs w:val="22"/>
        </w:rPr>
      </w:pPr>
      <w:r w:rsidRPr="00DE4652">
        <w:rPr>
          <w:sz w:val="22"/>
          <w:szCs w:val="22"/>
        </w:rPr>
        <w:t xml:space="preserve">Susan Lawless                                                                           </w:t>
      </w:r>
      <w:r w:rsidR="00D32FC6" w:rsidRPr="00DE4652">
        <w:rPr>
          <w:sz w:val="22"/>
          <w:szCs w:val="22"/>
        </w:rPr>
        <w:tab/>
      </w:r>
    </w:p>
    <w:p w14:paraId="582E3FC9" w14:textId="637B85BE" w:rsidR="002337E0" w:rsidRPr="00DE4652" w:rsidRDefault="002337E0" w:rsidP="00DE4652">
      <w:pPr>
        <w:pStyle w:val="BodyText"/>
        <w:spacing w:after="120"/>
        <w:rPr>
          <w:sz w:val="22"/>
          <w:szCs w:val="22"/>
        </w:rPr>
      </w:pPr>
      <w:r w:rsidRPr="00DE4652">
        <w:rPr>
          <w:sz w:val="22"/>
          <w:szCs w:val="22"/>
        </w:rPr>
        <w:t xml:space="preserve">Council on Aging Director                                                       </w:t>
      </w:r>
      <w:r w:rsidR="00D32FC6" w:rsidRPr="00DE4652">
        <w:rPr>
          <w:sz w:val="22"/>
          <w:szCs w:val="22"/>
        </w:rPr>
        <w:tab/>
      </w:r>
    </w:p>
    <w:p w14:paraId="3A805859" w14:textId="7AD7EBE0" w:rsidR="00DE4652" w:rsidRDefault="00DE4652" w:rsidP="002337E0">
      <w:pPr>
        <w:pStyle w:val="BodyText"/>
        <w:rPr>
          <w:sz w:val="22"/>
          <w:szCs w:val="22"/>
        </w:rPr>
      </w:pPr>
      <w:r w:rsidRPr="00DE4652">
        <w:rPr>
          <w:sz w:val="22"/>
          <w:szCs w:val="22"/>
        </w:rPr>
        <w:t>Council on Aging Board of Directors:</w:t>
      </w:r>
      <w:r w:rsidR="002337E0" w:rsidRPr="00DE4652">
        <w:rPr>
          <w:sz w:val="22"/>
          <w:szCs w:val="22"/>
        </w:rPr>
        <w:t xml:space="preserve">                                                                                     </w:t>
      </w:r>
      <w:r w:rsidR="00D32FC6" w:rsidRPr="00DE4652">
        <w:rPr>
          <w:sz w:val="22"/>
          <w:szCs w:val="22"/>
        </w:rPr>
        <w:tab/>
      </w:r>
    </w:p>
    <w:p w14:paraId="6809ED0D" w14:textId="51796103" w:rsidR="00DE4652" w:rsidRDefault="00DE4652" w:rsidP="002337E0">
      <w:pPr>
        <w:pStyle w:val="BodyText"/>
        <w:rPr>
          <w:sz w:val="22"/>
          <w:szCs w:val="22"/>
        </w:rPr>
      </w:pPr>
      <w:r w:rsidRPr="00DE4652">
        <w:rPr>
          <w:sz w:val="22"/>
          <w:szCs w:val="22"/>
        </w:rPr>
        <w:t>Josephine Schofield, Chairman</w:t>
      </w:r>
    </w:p>
    <w:p w14:paraId="7C180E3E" w14:textId="343C4A99" w:rsidR="00DE4652" w:rsidRDefault="00DE4652" w:rsidP="002337E0">
      <w:pPr>
        <w:pStyle w:val="BodyText"/>
        <w:rPr>
          <w:sz w:val="22"/>
          <w:szCs w:val="22"/>
        </w:rPr>
      </w:pPr>
      <w:r w:rsidRPr="00DE4652">
        <w:rPr>
          <w:sz w:val="22"/>
          <w:szCs w:val="22"/>
        </w:rPr>
        <w:t>Marjorie Smith, Secretary</w:t>
      </w:r>
    </w:p>
    <w:p w14:paraId="0151E082" w14:textId="5FD7FD2A" w:rsidR="002337E0" w:rsidRPr="00DE4652" w:rsidRDefault="002337E0" w:rsidP="002337E0">
      <w:pPr>
        <w:pStyle w:val="BodyText"/>
        <w:rPr>
          <w:sz w:val="22"/>
          <w:szCs w:val="22"/>
        </w:rPr>
      </w:pPr>
      <w:r w:rsidRPr="00DE4652">
        <w:rPr>
          <w:sz w:val="22"/>
          <w:szCs w:val="22"/>
        </w:rPr>
        <w:t>Judith Rakutis, Member</w:t>
      </w:r>
    </w:p>
    <w:p w14:paraId="08E4F210" w14:textId="16ABC1EF" w:rsidR="00E065E9" w:rsidRPr="00DE4652" w:rsidRDefault="002337E0" w:rsidP="002337E0">
      <w:pPr>
        <w:pStyle w:val="BodyText"/>
        <w:rPr>
          <w:sz w:val="22"/>
          <w:szCs w:val="22"/>
        </w:rPr>
      </w:pPr>
      <w:r w:rsidRPr="00DE4652">
        <w:rPr>
          <w:sz w:val="22"/>
          <w:szCs w:val="22"/>
        </w:rPr>
        <w:t xml:space="preserve"> Martha Smith, Member</w:t>
      </w:r>
    </w:p>
    <w:p w14:paraId="1AF91021" w14:textId="77777777" w:rsidR="008C639B" w:rsidRDefault="00E065E9" w:rsidP="008C639B">
      <w:pPr>
        <w:pStyle w:val="BodyText"/>
        <w:tabs>
          <w:tab w:val="left" w:pos="5760"/>
          <w:tab w:val="left" w:pos="5850"/>
        </w:tabs>
        <w:rPr>
          <w:sz w:val="22"/>
          <w:szCs w:val="22"/>
        </w:rPr>
      </w:pPr>
      <w:r w:rsidRPr="00DE4652">
        <w:rPr>
          <w:sz w:val="22"/>
          <w:szCs w:val="22"/>
        </w:rPr>
        <w:t>Michael Rugnetta, Member</w:t>
      </w:r>
    </w:p>
    <w:p w14:paraId="22F8334C" w14:textId="677552DF" w:rsidR="008C639B" w:rsidRPr="008C639B" w:rsidRDefault="008C639B" w:rsidP="008C639B">
      <w:pPr>
        <w:pStyle w:val="BodyText"/>
        <w:tabs>
          <w:tab w:val="left" w:pos="5760"/>
          <w:tab w:val="left" w:pos="5850"/>
        </w:tabs>
        <w:jc w:val="center"/>
        <w:rPr>
          <w:sz w:val="22"/>
          <w:szCs w:val="22"/>
        </w:rPr>
      </w:pPr>
      <w:r>
        <w:rPr>
          <w:b/>
        </w:rPr>
        <w:lastRenderedPageBreak/>
        <w:t>FIRE DEPARTMENT</w:t>
      </w:r>
    </w:p>
    <w:p w14:paraId="26D4A9DA" w14:textId="77777777" w:rsidR="008C639B" w:rsidRDefault="008C639B" w:rsidP="008C639B">
      <w:pPr>
        <w:spacing w:after="0" w:line="240" w:lineRule="auto"/>
        <w:jc w:val="center"/>
        <w:rPr>
          <w:rFonts w:ascii="Times New Roman" w:hAnsi="Times New Roman" w:cs="Times New Roman"/>
          <w:b/>
          <w:sz w:val="24"/>
          <w:szCs w:val="24"/>
        </w:rPr>
      </w:pPr>
    </w:p>
    <w:p w14:paraId="4784CF5C" w14:textId="77777777" w:rsidR="008C639B" w:rsidRPr="008C639B" w:rsidRDefault="008C639B" w:rsidP="008C639B">
      <w:pPr>
        <w:spacing w:line="240" w:lineRule="auto"/>
        <w:jc w:val="both"/>
        <w:rPr>
          <w:rFonts w:ascii="Times New Roman" w:hAnsi="Times New Roman" w:cs="Times New Roman"/>
          <w:sz w:val="23"/>
          <w:szCs w:val="23"/>
        </w:rPr>
      </w:pPr>
      <w:r w:rsidRPr="008C639B">
        <w:rPr>
          <w:rFonts w:ascii="Times New Roman" w:hAnsi="Times New Roman" w:cs="Times New Roman"/>
          <w:sz w:val="23"/>
          <w:szCs w:val="23"/>
        </w:rPr>
        <w:t>The Halifax Fire Department is committed to providing the citizens of Halifax an effective, well-trained team of professionals to protect their lives and property through fire prevention, fire suppression, emergency medical services and education.</w:t>
      </w:r>
      <w:r w:rsidRPr="008C639B">
        <w:rPr>
          <w:noProof/>
          <w:sz w:val="23"/>
          <w:szCs w:val="23"/>
        </w:rPr>
        <w:t xml:space="preserve"> </w:t>
      </w:r>
    </w:p>
    <w:p w14:paraId="4D13DAFB" w14:textId="77777777" w:rsidR="008C639B" w:rsidRPr="008C639B" w:rsidRDefault="008C639B" w:rsidP="008C639B">
      <w:pPr>
        <w:spacing w:after="0" w:line="240" w:lineRule="auto"/>
        <w:jc w:val="both"/>
        <w:rPr>
          <w:rFonts w:ascii="Times New Roman" w:hAnsi="Times New Roman" w:cs="Times New Roman"/>
          <w:sz w:val="23"/>
          <w:szCs w:val="23"/>
        </w:rPr>
      </w:pPr>
      <w:r w:rsidRPr="008C639B">
        <w:rPr>
          <w:rFonts w:ascii="Times New Roman" w:hAnsi="Times New Roman" w:cs="Times New Roman"/>
          <w:sz w:val="23"/>
          <w:szCs w:val="23"/>
        </w:rPr>
        <w:t>We are a combination type department made up of 1 fire chief, 2 captains, 3 lieutenants, 7 career firefighters, 20 on call firefighters, 1 administrative assistant, and 1 chaplain.  Fourteen firefighters are certified paramedics and 11 are certified EMTs.  The fire station is staffed by three members, twenty-four hours per day, seven days per week.</w:t>
      </w:r>
    </w:p>
    <w:p w14:paraId="0DC4B1DE" w14:textId="77777777" w:rsidR="008C639B" w:rsidRPr="008C639B" w:rsidRDefault="008C639B" w:rsidP="008C639B">
      <w:pPr>
        <w:spacing w:after="0" w:line="240" w:lineRule="auto"/>
        <w:jc w:val="both"/>
        <w:rPr>
          <w:rFonts w:ascii="Times New Roman" w:hAnsi="Times New Roman" w:cs="Times New Roman"/>
          <w:sz w:val="23"/>
          <w:szCs w:val="23"/>
        </w:rPr>
      </w:pPr>
    </w:p>
    <w:p w14:paraId="4DE84D97" w14:textId="77777777" w:rsidR="008C639B" w:rsidRPr="008C639B" w:rsidRDefault="008C639B" w:rsidP="00961198">
      <w:pPr>
        <w:spacing w:after="120" w:line="240" w:lineRule="auto"/>
        <w:jc w:val="center"/>
        <w:rPr>
          <w:rFonts w:ascii="Times New Roman" w:hAnsi="Times New Roman" w:cs="Times New Roman"/>
          <w:sz w:val="23"/>
          <w:szCs w:val="23"/>
        </w:rPr>
      </w:pPr>
      <w:r w:rsidRPr="008C639B">
        <w:rPr>
          <w:rFonts w:ascii="Times New Roman" w:hAnsi="Times New Roman" w:cs="Times New Roman"/>
          <w:sz w:val="23"/>
          <w:szCs w:val="23"/>
        </w:rPr>
        <w:t>Summary of Activity for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3108"/>
      </w:tblGrid>
      <w:tr w:rsidR="008C639B" w:rsidRPr="004C4F52" w14:paraId="3FC6FC23" w14:textId="77777777" w:rsidTr="00656FB0">
        <w:trPr>
          <w:trHeight w:val="332"/>
          <w:jc w:val="center"/>
        </w:trPr>
        <w:tc>
          <w:tcPr>
            <w:tcW w:w="4908" w:type="dxa"/>
            <w:noWrap/>
            <w:vAlign w:val="center"/>
            <w:hideMark/>
          </w:tcPr>
          <w:p w14:paraId="63F57FAE" w14:textId="77777777" w:rsidR="008C639B" w:rsidRPr="008C639B" w:rsidRDefault="008C639B" w:rsidP="00656FB0">
            <w:pPr>
              <w:spacing w:after="0" w:line="240" w:lineRule="auto"/>
              <w:rPr>
                <w:rFonts w:ascii="Times New Roman" w:hAnsi="Times New Roman" w:cs="Times New Roman"/>
                <w:b/>
                <w:sz w:val="23"/>
                <w:szCs w:val="23"/>
              </w:rPr>
            </w:pPr>
            <w:r w:rsidRPr="008C639B">
              <w:rPr>
                <w:rFonts w:ascii="Times New Roman" w:hAnsi="Times New Roman" w:cs="Times New Roman"/>
                <w:b/>
                <w:sz w:val="23"/>
                <w:szCs w:val="23"/>
              </w:rPr>
              <w:t>Incident Type</w:t>
            </w:r>
          </w:p>
        </w:tc>
        <w:tc>
          <w:tcPr>
            <w:tcW w:w="3108" w:type="dxa"/>
            <w:noWrap/>
            <w:vAlign w:val="center"/>
            <w:hideMark/>
          </w:tcPr>
          <w:p w14:paraId="5C3030A4" w14:textId="77777777" w:rsidR="008C639B" w:rsidRPr="008C639B" w:rsidRDefault="008C639B" w:rsidP="00656FB0">
            <w:pPr>
              <w:spacing w:after="0" w:line="240" w:lineRule="auto"/>
              <w:jc w:val="center"/>
              <w:rPr>
                <w:rFonts w:ascii="Times New Roman" w:hAnsi="Times New Roman" w:cs="Times New Roman"/>
                <w:b/>
                <w:sz w:val="23"/>
                <w:szCs w:val="23"/>
              </w:rPr>
            </w:pPr>
            <w:r w:rsidRPr="008C639B">
              <w:rPr>
                <w:rFonts w:ascii="Times New Roman" w:hAnsi="Times New Roman" w:cs="Times New Roman"/>
                <w:b/>
                <w:sz w:val="23"/>
                <w:szCs w:val="23"/>
              </w:rPr>
              <w:t>Number of Incidents</w:t>
            </w:r>
          </w:p>
        </w:tc>
      </w:tr>
      <w:tr w:rsidR="008C639B" w:rsidRPr="004C4F52" w14:paraId="3D7499D3" w14:textId="77777777" w:rsidTr="00656FB0">
        <w:trPr>
          <w:trHeight w:val="107"/>
          <w:jc w:val="center"/>
        </w:trPr>
        <w:tc>
          <w:tcPr>
            <w:tcW w:w="4908" w:type="dxa"/>
            <w:noWrap/>
            <w:vAlign w:val="center"/>
            <w:hideMark/>
          </w:tcPr>
          <w:p w14:paraId="4FC3AE85" w14:textId="77777777" w:rsidR="008C639B" w:rsidRPr="008C639B" w:rsidRDefault="008C639B" w:rsidP="00656FB0">
            <w:pPr>
              <w:spacing w:after="0" w:line="240" w:lineRule="auto"/>
              <w:rPr>
                <w:rFonts w:ascii="Times New Roman" w:hAnsi="Times New Roman" w:cs="Times New Roman"/>
                <w:sz w:val="23"/>
                <w:szCs w:val="23"/>
              </w:rPr>
            </w:pPr>
            <w:r w:rsidRPr="008C639B">
              <w:rPr>
                <w:rFonts w:ascii="Times New Roman" w:hAnsi="Times New Roman" w:cs="Times New Roman"/>
                <w:sz w:val="23"/>
                <w:szCs w:val="23"/>
              </w:rPr>
              <w:t>Medical Emergencies / Rescue</w:t>
            </w:r>
          </w:p>
        </w:tc>
        <w:tc>
          <w:tcPr>
            <w:tcW w:w="3108" w:type="dxa"/>
            <w:noWrap/>
            <w:vAlign w:val="center"/>
            <w:hideMark/>
          </w:tcPr>
          <w:p w14:paraId="210AFC0F" w14:textId="77777777" w:rsidR="008C639B" w:rsidRPr="008C639B" w:rsidRDefault="008C639B" w:rsidP="00656FB0">
            <w:pPr>
              <w:spacing w:after="0" w:line="240" w:lineRule="auto"/>
              <w:jc w:val="center"/>
              <w:rPr>
                <w:rFonts w:ascii="Times New Roman" w:hAnsi="Times New Roman" w:cs="Times New Roman"/>
                <w:sz w:val="23"/>
                <w:szCs w:val="23"/>
              </w:rPr>
            </w:pPr>
            <w:r w:rsidRPr="008C639B">
              <w:rPr>
                <w:rFonts w:ascii="Times New Roman" w:hAnsi="Times New Roman" w:cs="Times New Roman"/>
                <w:sz w:val="23"/>
                <w:szCs w:val="23"/>
              </w:rPr>
              <w:t>935</w:t>
            </w:r>
          </w:p>
        </w:tc>
      </w:tr>
      <w:tr w:rsidR="008C639B" w:rsidRPr="004C4F52" w14:paraId="65F85705" w14:textId="77777777" w:rsidTr="00656FB0">
        <w:trPr>
          <w:trHeight w:val="244"/>
          <w:jc w:val="center"/>
        </w:trPr>
        <w:tc>
          <w:tcPr>
            <w:tcW w:w="4908" w:type="dxa"/>
            <w:noWrap/>
            <w:vAlign w:val="center"/>
            <w:hideMark/>
          </w:tcPr>
          <w:p w14:paraId="3D3E0D58" w14:textId="77777777" w:rsidR="008C639B" w:rsidRPr="008C639B" w:rsidRDefault="008C639B" w:rsidP="00656FB0">
            <w:pPr>
              <w:spacing w:after="0" w:line="240" w:lineRule="auto"/>
              <w:rPr>
                <w:rFonts w:ascii="Times New Roman" w:hAnsi="Times New Roman" w:cs="Times New Roman"/>
                <w:sz w:val="23"/>
                <w:szCs w:val="23"/>
              </w:rPr>
            </w:pPr>
            <w:r w:rsidRPr="008C639B">
              <w:rPr>
                <w:rFonts w:ascii="Times New Roman" w:hAnsi="Times New Roman" w:cs="Times New Roman"/>
                <w:sz w:val="23"/>
                <w:szCs w:val="23"/>
              </w:rPr>
              <w:t>Fires</w:t>
            </w:r>
          </w:p>
        </w:tc>
        <w:tc>
          <w:tcPr>
            <w:tcW w:w="3108" w:type="dxa"/>
            <w:noWrap/>
            <w:vAlign w:val="center"/>
            <w:hideMark/>
          </w:tcPr>
          <w:p w14:paraId="1092ACB5" w14:textId="77777777" w:rsidR="008C639B" w:rsidRPr="008C639B" w:rsidRDefault="008C639B" w:rsidP="00656FB0">
            <w:pPr>
              <w:spacing w:after="0" w:line="240" w:lineRule="auto"/>
              <w:jc w:val="center"/>
              <w:rPr>
                <w:rFonts w:ascii="Times New Roman" w:hAnsi="Times New Roman" w:cs="Times New Roman"/>
                <w:sz w:val="23"/>
                <w:szCs w:val="23"/>
              </w:rPr>
            </w:pPr>
            <w:r w:rsidRPr="008C639B">
              <w:rPr>
                <w:rFonts w:ascii="Times New Roman" w:hAnsi="Times New Roman" w:cs="Times New Roman"/>
                <w:sz w:val="23"/>
                <w:szCs w:val="23"/>
              </w:rPr>
              <w:t xml:space="preserve">  30</w:t>
            </w:r>
          </w:p>
        </w:tc>
      </w:tr>
      <w:tr w:rsidR="008C639B" w:rsidRPr="004C4F52" w14:paraId="3A8E74D8" w14:textId="77777777" w:rsidTr="00656FB0">
        <w:trPr>
          <w:trHeight w:val="234"/>
          <w:jc w:val="center"/>
        </w:trPr>
        <w:tc>
          <w:tcPr>
            <w:tcW w:w="4908" w:type="dxa"/>
            <w:noWrap/>
            <w:vAlign w:val="center"/>
            <w:hideMark/>
          </w:tcPr>
          <w:p w14:paraId="032F4EA9" w14:textId="77777777" w:rsidR="008C639B" w:rsidRPr="008C639B" w:rsidRDefault="008C639B" w:rsidP="00656FB0">
            <w:pPr>
              <w:spacing w:after="0" w:line="240" w:lineRule="auto"/>
              <w:rPr>
                <w:rFonts w:ascii="Times New Roman" w:hAnsi="Times New Roman" w:cs="Times New Roman"/>
                <w:sz w:val="23"/>
                <w:szCs w:val="23"/>
              </w:rPr>
            </w:pPr>
            <w:r w:rsidRPr="008C639B">
              <w:rPr>
                <w:rFonts w:ascii="Times New Roman" w:hAnsi="Times New Roman" w:cs="Times New Roman"/>
                <w:sz w:val="23"/>
                <w:szCs w:val="23"/>
              </w:rPr>
              <w:t>Motor Vehicle Accidents</w:t>
            </w:r>
          </w:p>
        </w:tc>
        <w:tc>
          <w:tcPr>
            <w:tcW w:w="3108" w:type="dxa"/>
            <w:noWrap/>
            <w:vAlign w:val="center"/>
            <w:hideMark/>
          </w:tcPr>
          <w:p w14:paraId="48E955D4" w14:textId="77777777" w:rsidR="008C639B" w:rsidRPr="008C639B" w:rsidRDefault="008C639B" w:rsidP="00656FB0">
            <w:pPr>
              <w:spacing w:after="0" w:line="240" w:lineRule="auto"/>
              <w:jc w:val="center"/>
              <w:rPr>
                <w:rFonts w:ascii="Times New Roman" w:hAnsi="Times New Roman" w:cs="Times New Roman"/>
                <w:sz w:val="23"/>
                <w:szCs w:val="23"/>
              </w:rPr>
            </w:pPr>
            <w:r w:rsidRPr="008C639B">
              <w:rPr>
                <w:rFonts w:ascii="Times New Roman" w:hAnsi="Times New Roman" w:cs="Times New Roman"/>
                <w:sz w:val="23"/>
                <w:szCs w:val="23"/>
              </w:rPr>
              <w:t xml:space="preserve">  78</w:t>
            </w:r>
          </w:p>
        </w:tc>
      </w:tr>
      <w:tr w:rsidR="008C639B" w:rsidRPr="004C4F52" w14:paraId="4DF8C181" w14:textId="77777777" w:rsidTr="00656FB0">
        <w:trPr>
          <w:trHeight w:val="244"/>
          <w:jc w:val="center"/>
        </w:trPr>
        <w:tc>
          <w:tcPr>
            <w:tcW w:w="4908" w:type="dxa"/>
            <w:noWrap/>
            <w:vAlign w:val="center"/>
            <w:hideMark/>
          </w:tcPr>
          <w:p w14:paraId="06255040" w14:textId="77777777" w:rsidR="008C639B" w:rsidRPr="008C639B" w:rsidRDefault="008C639B" w:rsidP="00656FB0">
            <w:pPr>
              <w:spacing w:after="0" w:line="240" w:lineRule="auto"/>
              <w:rPr>
                <w:rFonts w:ascii="Times New Roman" w:hAnsi="Times New Roman" w:cs="Times New Roman"/>
                <w:sz w:val="23"/>
                <w:szCs w:val="23"/>
              </w:rPr>
            </w:pPr>
            <w:r w:rsidRPr="008C639B">
              <w:rPr>
                <w:rFonts w:ascii="Times New Roman" w:hAnsi="Times New Roman" w:cs="Times New Roman"/>
                <w:sz w:val="23"/>
                <w:szCs w:val="23"/>
              </w:rPr>
              <w:t>Service Calls</w:t>
            </w:r>
          </w:p>
        </w:tc>
        <w:tc>
          <w:tcPr>
            <w:tcW w:w="3108" w:type="dxa"/>
            <w:noWrap/>
            <w:vAlign w:val="center"/>
            <w:hideMark/>
          </w:tcPr>
          <w:p w14:paraId="60844931" w14:textId="77777777" w:rsidR="008C639B" w:rsidRPr="008C639B" w:rsidRDefault="008C639B" w:rsidP="00656FB0">
            <w:pPr>
              <w:spacing w:after="0" w:line="240" w:lineRule="auto"/>
              <w:jc w:val="center"/>
              <w:rPr>
                <w:rFonts w:ascii="Times New Roman" w:hAnsi="Times New Roman" w:cs="Times New Roman"/>
                <w:sz w:val="23"/>
                <w:szCs w:val="23"/>
              </w:rPr>
            </w:pPr>
            <w:r w:rsidRPr="008C639B">
              <w:rPr>
                <w:rFonts w:ascii="Times New Roman" w:hAnsi="Times New Roman" w:cs="Times New Roman"/>
                <w:sz w:val="23"/>
                <w:szCs w:val="23"/>
              </w:rPr>
              <w:t>140</w:t>
            </w:r>
          </w:p>
        </w:tc>
      </w:tr>
      <w:tr w:rsidR="008C639B" w:rsidRPr="004C4F52" w14:paraId="421E5A34" w14:textId="77777777" w:rsidTr="00656FB0">
        <w:trPr>
          <w:trHeight w:val="280"/>
          <w:jc w:val="center"/>
        </w:trPr>
        <w:tc>
          <w:tcPr>
            <w:tcW w:w="4908" w:type="dxa"/>
            <w:noWrap/>
            <w:vAlign w:val="center"/>
            <w:hideMark/>
          </w:tcPr>
          <w:p w14:paraId="5B24507F" w14:textId="77777777" w:rsidR="008C639B" w:rsidRPr="008C639B" w:rsidRDefault="008C639B" w:rsidP="00656FB0">
            <w:pPr>
              <w:spacing w:after="0" w:line="240" w:lineRule="auto"/>
              <w:rPr>
                <w:rFonts w:ascii="Times New Roman" w:hAnsi="Times New Roman" w:cs="Times New Roman"/>
                <w:sz w:val="23"/>
                <w:szCs w:val="23"/>
              </w:rPr>
            </w:pPr>
            <w:r w:rsidRPr="008C639B">
              <w:rPr>
                <w:rFonts w:ascii="Times New Roman" w:hAnsi="Times New Roman" w:cs="Times New Roman"/>
                <w:sz w:val="23"/>
                <w:szCs w:val="23"/>
              </w:rPr>
              <w:t>Good Intent Calls</w:t>
            </w:r>
          </w:p>
        </w:tc>
        <w:tc>
          <w:tcPr>
            <w:tcW w:w="3108" w:type="dxa"/>
            <w:noWrap/>
            <w:vAlign w:val="center"/>
            <w:hideMark/>
          </w:tcPr>
          <w:p w14:paraId="1B3101CA" w14:textId="77777777" w:rsidR="008C639B" w:rsidRPr="008C639B" w:rsidRDefault="008C639B" w:rsidP="00656FB0">
            <w:pPr>
              <w:spacing w:after="0" w:line="240" w:lineRule="auto"/>
              <w:jc w:val="center"/>
              <w:rPr>
                <w:rFonts w:ascii="Times New Roman" w:hAnsi="Times New Roman" w:cs="Times New Roman"/>
                <w:sz w:val="23"/>
                <w:szCs w:val="23"/>
              </w:rPr>
            </w:pPr>
            <w:r w:rsidRPr="008C639B">
              <w:rPr>
                <w:rFonts w:ascii="Times New Roman" w:hAnsi="Times New Roman" w:cs="Times New Roman"/>
                <w:sz w:val="23"/>
                <w:szCs w:val="23"/>
              </w:rPr>
              <w:t xml:space="preserve">  44</w:t>
            </w:r>
          </w:p>
        </w:tc>
      </w:tr>
      <w:tr w:rsidR="008C639B" w:rsidRPr="004C4F52" w14:paraId="2776F4A9" w14:textId="77777777" w:rsidTr="00656FB0">
        <w:trPr>
          <w:trHeight w:val="262"/>
          <w:jc w:val="center"/>
        </w:trPr>
        <w:tc>
          <w:tcPr>
            <w:tcW w:w="4908" w:type="dxa"/>
            <w:noWrap/>
            <w:vAlign w:val="center"/>
            <w:hideMark/>
          </w:tcPr>
          <w:p w14:paraId="21776318" w14:textId="77777777" w:rsidR="008C639B" w:rsidRPr="008C639B" w:rsidRDefault="008C639B" w:rsidP="00656FB0">
            <w:pPr>
              <w:spacing w:after="0" w:line="240" w:lineRule="auto"/>
              <w:rPr>
                <w:rFonts w:ascii="Times New Roman" w:hAnsi="Times New Roman" w:cs="Times New Roman"/>
                <w:sz w:val="23"/>
                <w:szCs w:val="23"/>
              </w:rPr>
            </w:pPr>
            <w:r w:rsidRPr="008C639B">
              <w:rPr>
                <w:rFonts w:ascii="Times New Roman" w:hAnsi="Times New Roman" w:cs="Times New Roman"/>
                <w:sz w:val="23"/>
                <w:szCs w:val="23"/>
              </w:rPr>
              <w:t xml:space="preserve">False Calls </w:t>
            </w:r>
          </w:p>
        </w:tc>
        <w:tc>
          <w:tcPr>
            <w:tcW w:w="3108" w:type="dxa"/>
            <w:noWrap/>
            <w:vAlign w:val="center"/>
            <w:hideMark/>
          </w:tcPr>
          <w:p w14:paraId="7C216043" w14:textId="77777777" w:rsidR="008C639B" w:rsidRPr="008C639B" w:rsidRDefault="008C639B" w:rsidP="00656FB0">
            <w:pPr>
              <w:spacing w:after="0" w:line="240" w:lineRule="auto"/>
              <w:jc w:val="center"/>
              <w:rPr>
                <w:rFonts w:ascii="Times New Roman" w:hAnsi="Times New Roman" w:cs="Times New Roman"/>
                <w:sz w:val="23"/>
                <w:szCs w:val="23"/>
              </w:rPr>
            </w:pPr>
            <w:r w:rsidRPr="008C639B">
              <w:rPr>
                <w:rFonts w:ascii="Times New Roman" w:hAnsi="Times New Roman" w:cs="Times New Roman"/>
                <w:sz w:val="23"/>
                <w:szCs w:val="23"/>
              </w:rPr>
              <w:t xml:space="preserve">  97</w:t>
            </w:r>
          </w:p>
        </w:tc>
      </w:tr>
      <w:tr w:rsidR="008C639B" w:rsidRPr="004C4F52" w14:paraId="71188778" w14:textId="77777777" w:rsidTr="00656FB0">
        <w:trPr>
          <w:trHeight w:val="244"/>
          <w:jc w:val="center"/>
        </w:trPr>
        <w:tc>
          <w:tcPr>
            <w:tcW w:w="4908" w:type="dxa"/>
            <w:noWrap/>
            <w:vAlign w:val="center"/>
            <w:hideMark/>
          </w:tcPr>
          <w:p w14:paraId="1994B6DD" w14:textId="77777777" w:rsidR="008C639B" w:rsidRPr="008C639B" w:rsidRDefault="008C639B" w:rsidP="00656FB0">
            <w:pPr>
              <w:spacing w:after="0" w:line="240" w:lineRule="auto"/>
              <w:rPr>
                <w:rFonts w:ascii="Times New Roman" w:hAnsi="Times New Roman" w:cs="Times New Roman"/>
                <w:sz w:val="23"/>
                <w:szCs w:val="23"/>
              </w:rPr>
            </w:pPr>
            <w:r w:rsidRPr="008C639B">
              <w:rPr>
                <w:rFonts w:ascii="Times New Roman" w:hAnsi="Times New Roman" w:cs="Times New Roman"/>
                <w:sz w:val="23"/>
                <w:szCs w:val="23"/>
              </w:rPr>
              <w:t>Hazardous Conditions</w:t>
            </w:r>
          </w:p>
        </w:tc>
        <w:tc>
          <w:tcPr>
            <w:tcW w:w="3108" w:type="dxa"/>
            <w:noWrap/>
            <w:vAlign w:val="center"/>
            <w:hideMark/>
          </w:tcPr>
          <w:p w14:paraId="7937E9FD" w14:textId="77777777" w:rsidR="008C639B" w:rsidRPr="008C639B" w:rsidRDefault="008C639B" w:rsidP="00656FB0">
            <w:pPr>
              <w:spacing w:after="0" w:line="240" w:lineRule="auto"/>
              <w:jc w:val="center"/>
              <w:rPr>
                <w:rFonts w:ascii="Times New Roman" w:hAnsi="Times New Roman" w:cs="Times New Roman"/>
                <w:sz w:val="23"/>
                <w:szCs w:val="23"/>
              </w:rPr>
            </w:pPr>
            <w:r w:rsidRPr="008C639B">
              <w:rPr>
                <w:rFonts w:ascii="Times New Roman" w:hAnsi="Times New Roman" w:cs="Times New Roman"/>
                <w:sz w:val="23"/>
                <w:szCs w:val="23"/>
              </w:rPr>
              <w:t>107</w:t>
            </w:r>
          </w:p>
        </w:tc>
      </w:tr>
      <w:tr w:rsidR="008C639B" w:rsidRPr="004C4F52" w14:paraId="2A3F043F" w14:textId="77777777" w:rsidTr="008C639B">
        <w:trPr>
          <w:trHeight w:val="224"/>
          <w:jc w:val="center"/>
        </w:trPr>
        <w:tc>
          <w:tcPr>
            <w:tcW w:w="4908" w:type="dxa"/>
            <w:noWrap/>
            <w:vAlign w:val="center"/>
            <w:hideMark/>
          </w:tcPr>
          <w:p w14:paraId="5511EA79" w14:textId="77777777" w:rsidR="008C639B" w:rsidRPr="008C639B" w:rsidRDefault="008C639B" w:rsidP="00656FB0">
            <w:pPr>
              <w:spacing w:after="0" w:line="240" w:lineRule="auto"/>
              <w:rPr>
                <w:rFonts w:ascii="Times New Roman" w:hAnsi="Times New Roman" w:cs="Times New Roman"/>
                <w:sz w:val="23"/>
                <w:szCs w:val="23"/>
              </w:rPr>
            </w:pPr>
            <w:r w:rsidRPr="008C639B">
              <w:rPr>
                <w:rFonts w:ascii="Times New Roman" w:hAnsi="Times New Roman" w:cs="Times New Roman"/>
                <w:sz w:val="23"/>
                <w:szCs w:val="23"/>
              </w:rPr>
              <w:t>Special Type/Complaints</w:t>
            </w:r>
          </w:p>
        </w:tc>
        <w:tc>
          <w:tcPr>
            <w:tcW w:w="3108" w:type="dxa"/>
            <w:noWrap/>
            <w:vAlign w:val="center"/>
            <w:hideMark/>
          </w:tcPr>
          <w:p w14:paraId="2B5D02BE" w14:textId="77777777" w:rsidR="008C639B" w:rsidRPr="008C639B" w:rsidRDefault="008C639B" w:rsidP="00656FB0">
            <w:pPr>
              <w:spacing w:after="0" w:line="240" w:lineRule="auto"/>
              <w:jc w:val="center"/>
              <w:rPr>
                <w:rFonts w:ascii="Times New Roman" w:hAnsi="Times New Roman" w:cs="Times New Roman"/>
                <w:sz w:val="23"/>
                <w:szCs w:val="23"/>
              </w:rPr>
            </w:pPr>
            <w:r w:rsidRPr="008C639B">
              <w:rPr>
                <w:rFonts w:ascii="Times New Roman" w:hAnsi="Times New Roman" w:cs="Times New Roman"/>
                <w:sz w:val="23"/>
                <w:szCs w:val="23"/>
              </w:rPr>
              <w:t xml:space="preserve">   5</w:t>
            </w:r>
          </w:p>
        </w:tc>
      </w:tr>
      <w:tr w:rsidR="008C639B" w:rsidRPr="004C4F52" w14:paraId="66541C99" w14:textId="77777777" w:rsidTr="00656FB0">
        <w:trPr>
          <w:trHeight w:val="325"/>
          <w:jc w:val="center"/>
        </w:trPr>
        <w:tc>
          <w:tcPr>
            <w:tcW w:w="4908" w:type="dxa"/>
            <w:noWrap/>
            <w:vAlign w:val="center"/>
            <w:hideMark/>
          </w:tcPr>
          <w:p w14:paraId="4E92BAD4" w14:textId="77777777" w:rsidR="008C639B" w:rsidRPr="008C639B" w:rsidRDefault="008C639B" w:rsidP="00656FB0">
            <w:pPr>
              <w:spacing w:after="0" w:line="240" w:lineRule="auto"/>
              <w:rPr>
                <w:rFonts w:ascii="Times New Roman" w:hAnsi="Times New Roman" w:cs="Times New Roman"/>
                <w:sz w:val="23"/>
                <w:szCs w:val="23"/>
              </w:rPr>
            </w:pPr>
            <w:r w:rsidRPr="008C639B">
              <w:rPr>
                <w:rFonts w:ascii="Times New Roman" w:hAnsi="Times New Roman" w:cs="Times New Roman"/>
                <w:sz w:val="23"/>
                <w:szCs w:val="23"/>
              </w:rPr>
              <w:t>Severe Weather</w:t>
            </w:r>
          </w:p>
        </w:tc>
        <w:tc>
          <w:tcPr>
            <w:tcW w:w="3108" w:type="dxa"/>
            <w:noWrap/>
            <w:vAlign w:val="center"/>
            <w:hideMark/>
          </w:tcPr>
          <w:p w14:paraId="6E163DF7" w14:textId="77777777" w:rsidR="008C639B" w:rsidRPr="008C639B" w:rsidRDefault="008C639B" w:rsidP="00656FB0">
            <w:pPr>
              <w:spacing w:after="0" w:line="240" w:lineRule="auto"/>
              <w:jc w:val="center"/>
              <w:rPr>
                <w:rFonts w:ascii="Times New Roman" w:hAnsi="Times New Roman" w:cs="Times New Roman"/>
                <w:sz w:val="23"/>
                <w:szCs w:val="23"/>
              </w:rPr>
            </w:pPr>
            <w:r w:rsidRPr="008C639B">
              <w:rPr>
                <w:rFonts w:ascii="Times New Roman" w:hAnsi="Times New Roman" w:cs="Times New Roman"/>
                <w:sz w:val="23"/>
                <w:szCs w:val="23"/>
              </w:rPr>
              <w:t xml:space="preserve">  18</w:t>
            </w:r>
          </w:p>
        </w:tc>
      </w:tr>
      <w:tr w:rsidR="008C639B" w:rsidRPr="004C4F52" w14:paraId="7533F1F4" w14:textId="77777777" w:rsidTr="00656FB0">
        <w:trPr>
          <w:trHeight w:val="70"/>
          <w:jc w:val="center"/>
        </w:trPr>
        <w:tc>
          <w:tcPr>
            <w:tcW w:w="4908" w:type="dxa"/>
            <w:noWrap/>
            <w:vAlign w:val="center"/>
            <w:hideMark/>
          </w:tcPr>
          <w:p w14:paraId="43D9FAC4" w14:textId="77777777" w:rsidR="008C639B" w:rsidRPr="008C639B" w:rsidRDefault="008C639B" w:rsidP="00656FB0">
            <w:pPr>
              <w:spacing w:after="0" w:line="240" w:lineRule="auto"/>
              <w:rPr>
                <w:rFonts w:ascii="Times New Roman" w:hAnsi="Times New Roman" w:cs="Times New Roman"/>
                <w:b/>
                <w:sz w:val="23"/>
                <w:szCs w:val="23"/>
              </w:rPr>
            </w:pPr>
            <w:r w:rsidRPr="008C639B">
              <w:rPr>
                <w:rFonts w:ascii="Times New Roman" w:hAnsi="Times New Roman" w:cs="Times New Roman"/>
                <w:b/>
                <w:sz w:val="23"/>
                <w:szCs w:val="23"/>
              </w:rPr>
              <w:t>Total</w:t>
            </w:r>
          </w:p>
        </w:tc>
        <w:tc>
          <w:tcPr>
            <w:tcW w:w="3108" w:type="dxa"/>
            <w:noWrap/>
            <w:vAlign w:val="center"/>
            <w:hideMark/>
          </w:tcPr>
          <w:p w14:paraId="1C75FB3C" w14:textId="3490EAE3" w:rsidR="008C639B" w:rsidRPr="008C639B" w:rsidRDefault="008C639B" w:rsidP="00656FB0">
            <w:pPr>
              <w:tabs>
                <w:tab w:val="left" w:pos="1644"/>
              </w:tabs>
              <w:spacing w:after="0" w:line="240" w:lineRule="auto"/>
              <w:rPr>
                <w:rFonts w:ascii="Times New Roman" w:hAnsi="Times New Roman" w:cs="Times New Roman"/>
                <w:b/>
                <w:sz w:val="23"/>
                <w:szCs w:val="23"/>
              </w:rPr>
            </w:pPr>
            <w:r w:rsidRPr="008C639B">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Pr="008C639B">
              <w:rPr>
                <w:rFonts w:ascii="Times New Roman" w:hAnsi="Times New Roman" w:cs="Times New Roman"/>
                <w:b/>
                <w:sz w:val="23"/>
                <w:szCs w:val="23"/>
              </w:rPr>
              <w:t>1,454</w:t>
            </w:r>
          </w:p>
        </w:tc>
      </w:tr>
    </w:tbl>
    <w:p w14:paraId="64D61094" w14:textId="77777777" w:rsidR="008C639B" w:rsidRPr="004C4F52" w:rsidRDefault="008C639B" w:rsidP="008C639B">
      <w:pPr>
        <w:spacing w:after="0" w:line="240" w:lineRule="auto"/>
        <w:rPr>
          <w:rFonts w:ascii="Times New Roman" w:hAnsi="Times New Roman" w:cs="Times New Roman"/>
          <w:b/>
          <w:bCs/>
          <w:sz w:val="24"/>
          <w:szCs w:val="24"/>
        </w:rPr>
      </w:pPr>
    </w:p>
    <w:p w14:paraId="0346F02F" w14:textId="77777777" w:rsidR="008C639B" w:rsidRPr="008C639B" w:rsidRDefault="008C639B" w:rsidP="008C639B">
      <w:pPr>
        <w:spacing w:after="0" w:line="240" w:lineRule="auto"/>
        <w:rPr>
          <w:rFonts w:ascii="Times New Roman" w:hAnsi="Times New Roman" w:cs="Times New Roman"/>
          <w:b/>
          <w:bCs/>
          <w:sz w:val="23"/>
          <w:szCs w:val="23"/>
        </w:rPr>
      </w:pPr>
      <w:r w:rsidRPr="008C639B">
        <w:rPr>
          <w:rFonts w:ascii="Times New Roman" w:hAnsi="Times New Roman" w:cs="Times New Roman"/>
          <w:b/>
          <w:bCs/>
          <w:sz w:val="23"/>
          <w:szCs w:val="23"/>
        </w:rPr>
        <w:t>Fire and EMS Operations</w:t>
      </w:r>
    </w:p>
    <w:p w14:paraId="5378FC90" w14:textId="77777777" w:rsidR="008C639B" w:rsidRPr="008C639B" w:rsidRDefault="008C639B" w:rsidP="008C639B">
      <w:pPr>
        <w:spacing w:after="120" w:line="240" w:lineRule="auto"/>
        <w:jc w:val="both"/>
        <w:rPr>
          <w:rFonts w:ascii="Times New Roman" w:hAnsi="Times New Roman" w:cs="Times New Roman"/>
          <w:sz w:val="23"/>
          <w:szCs w:val="23"/>
        </w:rPr>
      </w:pPr>
      <w:r w:rsidRPr="008C639B">
        <w:rPr>
          <w:rFonts w:ascii="Times New Roman" w:hAnsi="Times New Roman" w:cs="Times New Roman"/>
          <w:sz w:val="23"/>
          <w:szCs w:val="23"/>
        </w:rPr>
        <w:t xml:space="preserve">The average response time was 6 min 4 seconds.  Mutual aid was provided to other communities 39 times and mutual aid was received 28 times.  Damage from fire totaled $117,459. </w:t>
      </w:r>
    </w:p>
    <w:p w14:paraId="637DF0B6" w14:textId="77777777" w:rsidR="008C639B" w:rsidRPr="008C639B" w:rsidRDefault="008C639B" w:rsidP="008C639B">
      <w:pPr>
        <w:spacing w:after="0" w:line="240" w:lineRule="auto"/>
        <w:jc w:val="both"/>
        <w:rPr>
          <w:rFonts w:ascii="Times New Roman" w:hAnsi="Times New Roman" w:cs="Times New Roman"/>
          <w:sz w:val="23"/>
          <w:szCs w:val="23"/>
        </w:rPr>
      </w:pPr>
      <w:r w:rsidRPr="008C639B">
        <w:rPr>
          <w:rFonts w:ascii="Times New Roman" w:hAnsi="Times New Roman" w:cs="Times New Roman"/>
          <w:sz w:val="23"/>
          <w:szCs w:val="23"/>
        </w:rPr>
        <w:t xml:space="preserve">Medical emergencies continue to account for the largest percentage of our call volume.  There were 661 medical transports, 236 of which were Basic Life Support and 425 were Advanced Life Support.  $563,726 was collected in Ambulance fees. </w:t>
      </w:r>
    </w:p>
    <w:p w14:paraId="71886323" w14:textId="77777777" w:rsidR="008C639B" w:rsidRPr="008C639B" w:rsidRDefault="008C639B" w:rsidP="008C639B">
      <w:pPr>
        <w:spacing w:after="0" w:line="240" w:lineRule="auto"/>
        <w:jc w:val="both"/>
        <w:rPr>
          <w:rFonts w:ascii="Times New Roman" w:hAnsi="Times New Roman" w:cs="Times New Roman"/>
          <w:sz w:val="23"/>
          <w:szCs w:val="23"/>
        </w:rPr>
      </w:pPr>
    </w:p>
    <w:p w14:paraId="18501A92" w14:textId="77777777" w:rsidR="008C639B" w:rsidRPr="008C639B" w:rsidRDefault="008C639B" w:rsidP="008C639B">
      <w:pPr>
        <w:spacing w:after="0" w:line="240" w:lineRule="auto"/>
        <w:rPr>
          <w:rFonts w:ascii="Times New Roman" w:hAnsi="Times New Roman" w:cs="Times New Roman"/>
          <w:b/>
          <w:bCs/>
          <w:sz w:val="23"/>
          <w:szCs w:val="23"/>
        </w:rPr>
      </w:pPr>
      <w:r w:rsidRPr="008C639B">
        <w:rPr>
          <w:rFonts w:ascii="Times New Roman" w:hAnsi="Times New Roman" w:cs="Times New Roman"/>
          <w:b/>
          <w:bCs/>
          <w:sz w:val="23"/>
          <w:szCs w:val="23"/>
        </w:rPr>
        <w:t xml:space="preserve">Community EMS Program </w:t>
      </w:r>
    </w:p>
    <w:p w14:paraId="54181965" w14:textId="77777777" w:rsidR="008C639B" w:rsidRPr="008C639B" w:rsidRDefault="008C639B" w:rsidP="008C639B">
      <w:pPr>
        <w:spacing w:after="120" w:line="240" w:lineRule="auto"/>
        <w:jc w:val="both"/>
        <w:rPr>
          <w:rFonts w:ascii="Times New Roman" w:hAnsi="Times New Roman" w:cs="Times New Roman"/>
          <w:sz w:val="23"/>
          <w:szCs w:val="23"/>
        </w:rPr>
      </w:pPr>
      <w:r w:rsidRPr="008C639B">
        <w:rPr>
          <w:rFonts w:ascii="Times New Roman" w:hAnsi="Times New Roman" w:cs="Times New Roman"/>
          <w:sz w:val="23"/>
          <w:szCs w:val="23"/>
        </w:rPr>
        <w:t xml:space="preserve">In October, the fire department obtained approval from the Massachusetts Department of Public Health to establish a Community EMS program. </w:t>
      </w:r>
    </w:p>
    <w:p w14:paraId="3B932709" w14:textId="77777777" w:rsidR="008C639B" w:rsidRPr="008C639B" w:rsidRDefault="008C639B" w:rsidP="008C639B">
      <w:pPr>
        <w:spacing w:after="0" w:line="240" w:lineRule="auto"/>
        <w:jc w:val="both"/>
        <w:rPr>
          <w:rFonts w:ascii="Times New Roman" w:hAnsi="Times New Roman" w:cs="Times New Roman"/>
          <w:sz w:val="23"/>
          <w:szCs w:val="23"/>
        </w:rPr>
      </w:pPr>
      <w:r w:rsidRPr="008C639B">
        <w:rPr>
          <w:rFonts w:ascii="Times New Roman" w:hAnsi="Times New Roman" w:cs="Times New Roman"/>
          <w:sz w:val="23"/>
          <w:szCs w:val="23"/>
        </w:rPr>
        <w:t>This program will allow our department to deliver medical services to residents in their homes, expand our public education programs and work with the Board of Health on other issues in an effort to lower the risk of injury or death and to improve quality of life issues in our community.</w:t>
      </w:r>
    </w:p>
    <w:p w14:paraId="174D5AF7" w14:textId="77777777" w:rsidR="008C639B" w:rsidRPr="008C639B" w:rsidRDefault="008C639B" w:rsidP="008C639B">
      <w:pPr>
        <w:spacing w:after="0" w:line="240" w:lineRule="auto"/>
        <w:jc w:val="both"/>
        <w:rPr>
          <w:rFonts w:ascii="Times New Roman" w:hAnsi="Times New Roman" w:cs="Times New Roman"/>
          <w:sz w:val="23"/>
          <w:szCs w:val="23"/>
        </w:rPr>
      </w:pPr>
    </w:p>
    <w:p w14:paraId="0DA76F47" w14:textId="77777777" w:rsidR="008C639B" w:rsidRPr="008C639B" w:rsidRDefault="008C639B" w:rsidP="008C639B">
      <w:pPr>
        <w:spacing w:after="0" w:line="240" w:lineRule="auto"/>
        <w:rPr>
          <w:rFonts w:ascii="Times New Roman" w:hAnsi="Times New Roman" w:cs="Times New Roman"/>
          <w:b/>
          <w:bCs/>
          <w:sz w:val="23"/>
          <w:szCs w:val="23"/>
        </w:rPr>
      </w:pPr>
      <w:r w:rsidRPr="008C639B">
        <w:rPr>
          <w:rFonts w:ascii="Times New Roman" w:hAnsi="Times New Roman" w:cs="Times New Roman"/>
          <w:b/>
          <w:bCs/>
          <w:sz w:val="23"/>
          <w:szCs w:val="23"/>
        </w:rPr>
        <w:t xml:space="preserve">Personnel </w:t>
      </w:r>
    </w:p>
    <w:p w14:paraId="6B64BD73" w14:textId="77777777" w:rsidR="008C639B" w:rsidRPr="008C639B" w:rsidRDefault="008C639B" w:rsidP="008C639B">
      <w:pPr>
        <w:spacing w:after="120" w:line="240" w:lineRule="auto"/>
        <w:jc w:val="both"/>
        <w:rPr>
          <w:rFonts w:ascii="Times New Roman" w:hAnsi="Times New Roman" w:cs="Times New Roman"/>
          <w:sz w:val="23"/>
          <w:szCs w:val="23"/>
        </w:rPr>
      </w:pPr>
      <w:r w:rsidRPr="008C639B">
        <w:rPr>
          <w:rFonts w:ascii="Times New Roman" w:hAnsi="Times New Roman" w:cs="Times New Roman"/>
          <w:sz w:val="23"/>
          <w:szCs w:val="23"/>
        </w:rPr>
        <w:t xml:space="preserve">In April, we announced the winners from our First Annual Awards night.  FF Steven Enright was selected as the 2019 Firefighter of the year and Lt. Peter Hogan was selected as the 2019 Officer of the year. </w:t>
      </w:r>
    </w:p>
    <w:p w14:paraId="12C4C9A2" w14:textId="77777777" w:rsidR="008C639B" w:rsidRPr="008C639B" w:rsidRDefault="008C639B" w:rsidP="008C639B">
      <w:pPr>
        <w:spacing w:after="0" w:line="240" w:lineRule="auto"/>
        <w:jc w:val="both"/>
        <w:rPr>
          <w:rFonts w:ascii="Times New Roman" w:hAnsi="Times New Roman" w:cs="Times New Roman"/>
          <w:sz w:val="23"/>
          <w:szCs w:val="23"/>
        </w:rPr>
      </w:pPr>
      <w:r w:rsidRPr="008C639B">
        <w:rPr>
          <w:rFonts w:ascii="Times New Roman" w:hAnsi="Times New Roman" w:cs="Times New Roman"/>
          <w:sz w:val="23"/>
          <w:szCs w:val="23"/>
        </w:rPr>
        <w:t>In September, Deputy Chief Stephen Heath retired after 37 years of service in the communities of Halifax and Kingston.</w:t>
      </w:r>
    </w:p>
    <w:p w14:paraId="5D22DD0A" w14:textId="77777777" w:rsidR="008C639B" w:rsidRPr="008C639B" w:rsidRDefault="008C639B" w:rsidP="008C639B">
      <w:pPr>
        <w:spacing w:after="0" w:line="240" w:lineRule="auto"/>
        <w:rPr>
          <w:rFonts w:ascii="Times New Roman" w:hAnsi="Times New Roman" w:cs="Times New Roman"/>
          <w:b/>
          <w:sz w:val="23"/>
          <w:szCs w:val="23"/>
        </w:rPr>
      </w:pPr>
    </w:p>
    <w:p w14:paraId="735F6A98" w14:textId="0B8A8BD3" w:rsidR="008C639B" w:rsidRPr="008C639B" w:rsidRDefault="008C639B" w:rsidP="008C639B">
      <w:pPr>
        <w:spacing w:after="0" w:line="240" w:lineRule="auto"/>
        <w:rPr>
          <w:rFonts w:ascii="Times New Roman" w:hAnsi="Times New Roman" w:cs="Times New Roman"/>
          <w:sz w:val="23"/>
          <w:szCs w:val="23"/>
        </w:rPr>
      </w:pPr>
      <w:r w:rsidRPr="008C639B">
        <w:rPr>
          <w:rFonts w:ascii="Times New Roman" w:hAnsi="Times New Roman" w:cs="Times New Roman"/>
          <w:b/>
          <w:sz w:val="23"/>
          <w:szCs w:val="23"/>
        </w:rPr>
        <w:t>Vehicles, Station and Equipment</w:t>
      </w:r>
      <w:r w:rsidRPr="008C639B">
        <w:rPr>
          <w:rFonts w:ascii="Times New Roman" w:hAnsi="Times New Roman" w:cs="Times New Roman"/>
          <w:sz w:val="23"/>
          <w:szCs w:val="23"/>
        </w:rPr>
        <w:t xml:space="preserve"> </w:t>
      </w:r>
    </w:p>
    <w:p w14:paraId="2E894647" w14:textId="77777777" w:rsidR="008C639B" w:rsidRPr="008C639B" w:rsidRDefault="008C639B" w:rsidP="008C639B">
      <w:pPr>
        <w:spacing w:after="120" w:line="240" w:lineRule="auto"/>
        <w:jc w:val="both"/>
        <w:rPr>
          <w:rFonts w:ascii="Times New Roman" w:hAnsi="Times New Roman" w:cs="Times New Roman"/>
          <w:sz w:val="23"/>
          <w:szCs w:val="23"/>
        </w:rPr>
      </w:pPr>
      <w:r w:rsidRPr="008C639B">
        <w:rPr>
          <w:rFonts w:ascii="Times New Roman" w:hAnsi="Times New Roman" w:cs="Times New Roman"/>
          <w:sz w:val="23"/>
          <w:szCs w:val="23"/>
        </w:rPr>
        <w:t xml:space="preserve">The department is fortunate to have a well-maintained fleet of apparatus and we are very grateful to the residents for supporting our fire apparatus capital replacement plan.  </w:t>
      </w:r>
    </w:p>
    <w:p w14:paraId="6359CB69" w14:textId="77777777" w:rsidR="008C639B" w:rsidRPr="008C639B" w:rsidRDefault="008C639B" w:rsidP="008C639B">
      <w:pPr>
        <w:spacing w:after="120" w:line="240" w:lineRule="auto"/>
        <w:jc w:val="both"/>
        <w:rPr>
          <w:rFonts w:ascii="Times New Roman" w:hAnsi="Times New Roman" w:cs="Times New Roman"/>
          <w:sz w:val="23"/>
          <w:szCs w:val="23"/>
        </w:rPr>
      </w:pPr>
      <w:r w:rsidRPr="008C639B">
        <w:rPr>
          <w:rFonts w:ascii="Times New Roman" w:hAnsi="Times New Roman" w:cs="Times New Roman"/>
          <w:sz w:val="23"/>
          <w:szCs w:val="23"/>
        </w:rPr>
        <w:lastRenderedPageBreak/>
        <w:t xml:space="preserve">In March we took delivery of a new ambulance and in November we ordered a new Fire Pumper to replace our 1997 Pumper that has been plagued with mechanical issues due to its age. </w:t>
      </w:r>
    </w:p>
    <w:p w14:paraId="06DD6F23" w14:textId="77777777" w:rsidR="008C639B" w:rsidRPr="008C639B" w:rsidRDefault="008C639B" w:rsidP="008C639B">
      <w:pPr>
        <w:spacing w:after="120" w:line="240" w:lineRule="auto"/>
        <w:jc w:val="both"/>
        <w:rPr>
          <w:rFonts w:ascii="Times New Roman" w:hAnsi="Times New Roman" w:cs="Times New Roman"/>
          <w:sz w:val="23"/>
          <w:szCs w:val="23"/>
        </w:rPr>
      </w:pPr>
      <w:r w:rsidRPr="008C639B">
        <w:rPr>
          <w:rFonts w:ascii="Times New Roman" w:hAnsi="Times New Roman" w:cs="Times New Roman"/>
          <w:sz w:val="23"/>
          <w:szCs w:val="23"/>
        </w:rPr>
        <w:t xml:space="preserve">While we continue to maintain the station to the best of our ability it is simply bursting at the seams </w:t>
      </w:r>
      <w:r w:rsidRPr="008C639B">
        <w:rPr>
          <w:rFonts w:ascii="Times New Roman" w:hAnsi="Times New Roman" w:cs="Times New Roman"/>
          <w:bCs/>
          <w:sz w:val="23"/>
          <w:szCs w:val="23"/>
        </w:rPr>
        <w:t xml:space="preserve">and we lack the adequate space needed to provide our services in the most efficient and effective manner.  </w:t>
      </w:r>
      <w:r w:rsidRPr="008C639B">
        <w:rPr>
          <w:rFonts w:ascii="Times New Roman" w:hAnsi="Times New Roman" w:cs="Times New Roman"/>
          <w:sz w:val="23"/>
          <w:szCs w:val="23"/>
        </w:rPr>
        <w:t xml:space="preserve">Built in 1960 the station was originally designed to be a combination police and fire station.  This was at a time when the fire department was completely volunteer, and the police department had only 3 full time officers.  Today we have a diverse group of men and women that staff the station 24/7.  In addition to fighting fires the fire department’s expanded role includes a host of other emergency services such as paramedic level emergency medical care, hazardous materials response, technical rescue and water rescue.  We also provide many educational and community risk reduction programs including CPR training, car seat installation and fire prevention programs.   </w:t>
      </w:r>
    </w:p>
    <w:p w14:paraId="77FD4C15" w14:textId="77777777" w:rsidR="008C639B" w:rsidRPr="008C639B" w:rsidRDefault="008C639B" w:rsidP="008C639B">
      <w:pPr>
        <w:spacing w:after="0" w:line="240" w:lineRule="auto"/>
        <w:jc w:val="both"/>
        <w:rPr>
          <w:rFonts w:ascii="Times New Roman" w:hAnsi="Times New Roman" w:cs="Times New Roman"/>
          <w:sz w:val="23"/>
          <w:szCs w:val="23"/>
        </w:rPr>
      </w:pPr>
      <w:r w:rsidRPr="008C639B">
        <w:rPr>
          <w:rFonts w:ascii="Times New Roman" w:hAnsi="Times New Roman" w:cs="Times New Roman"/>
          <w:sz w:val="23"/>
          <w:szCs w:val="23"/>
        </w:rPr>
        <w:t xml:space="preserve">In December, the Executive office of Public Safety and the Department of Fire Services awarded the department a grant for $5,000 to purchase a washer/extractor for turnout gear. </w:t>
      </w:r>
    </w:p>
    <w:p w14:paraId="4B5CAE93" w14:textId="77777777" w:rsidR="008C639B" w:rsidRPr="008C639B" w:rsidRDefault="008C639B" w:rsidP="008C639B">
      <w:pPr>
        <w:spacing w:after="0" w:line="240" w:lineRule="auto"/>
        <w:jc w:val="both"/>
        <w:rPr>
          <w:rFonts w:ascii="Times New Roman" w:hAnsi="Times New Roman" w:cs="Times New Roman"/>
          <w:sz w:val="23"/>
          <w:szCs w:val="23"/>
        </w:rPr>
      </w:pPr>
    </w:p>
    <w:p w14:paraId="3DA21B70" w14:textId="77777777" w:rsidR="008C639B" w:rsidRPr="008C639B" w:rsidRDefault="008C639B" w:rsidP="008C639B">
      <w:pPr>
        <w:spacing w:after="0" w:line="240" w:lineRule="auto"/>
        <w:rPr>
          <w:rFonts w:ascii="Times New Roman" w:hAnsi="Times New Roman" w:cs="Times New Roman"/>
          <w:b/>
          <w:sz w:val="23"/>
          <w:szCs w:val="23"/>
        </w:rPr>
      </w:pPr>
      <w:r w:rsidRPr="008C639B">
        <w:rPr>
          <w:rFonts w:ascii="Times New Roman" w:hAnsi="Times New Roman" w:cs="Times New Roman"/>
          <w:b/>
          <w:sz w:val="23"/>
          <w:szCs w:val="23"/>
        </w:rPr>
        <w:t>Fire Prevention and Life Safety Education</w:t>
      </w:r>
    </w:p>
    <w:p w14:paraId="0F036FF5" w14:textId="77777777" w:rsidR="008C639B" w:rsidRPr="008C639B" w:rsidRDefault="008C639B" w:rsidP="008C639B">
      <w:pPr>
        <w:spacing w:after="120" w:line="240" w:lineRule="auto"/>
        <w:jc w:val="both"/>
        <w:rPr>
          <w:rFonts w:ascii="Times New Roman" w:hAnsi="Times New Roman" w:cs="Times New Roman"/>
          <w:bCs/>
          <w:sz w:val="23"/>
          <w:szCs w:val="23"/>
        </w:rPr>
      </w:pPr>
      <w:r w:rsidRPr="008C639B">
        <w:rPr>
          <w:rFonts w:ascii="Times New Roman" w:hAnsi="Times New Roman" w:cs="Times New Roman"/>
          <w:bCs/>
          <w:sz w:val="23"/>
          <w:szCs w:val="23"/>
        </w:rPr>
        <w:t xml:space="preserve">Sadly, our annual open house in October was cancelled due to the Covid-19 pandemic. </w:t>
      </w:r>
    </w:p>
    <w:p w14:paraId="11EABC6F" w14:textId="77777777" w:rsidR="008C639B" w:rsidRPr="008C639B" w:rsidRDefault="008C639B" w:rsidP="008C639B">
      <w:pPr>
        <w:spacing w:after="120" w:line="240" w:lineRule="auto"/>
        <w:jc w:val="both"/>
        <w:rPr>
          <w:rFonts w:ascii="Times New Roman" w:hAnsi="Times New Roman" w:cs="Times New Roman"/>
          <w:sz w:val="23"/>
          <w:szCs w:val="23"/>
        </w:rPr>
      </w:pPr>
      <w:r w:rsidRPr="008C639B">
        <w:rPr>
          <w:rFonts w:ascii="Times New Roman" w:hAnsi="Times New Roman" w:cs="Times New Roman"/>
          <w:sz w:val="23"/>
          <w:szCs w:val="23"/>
        </w:rPr>
        <w:t xml:space="preserve">The department was awarded a $6,145 grant from the Massachusetts Department of Fire Services for the Student Awareness of Fire Education (S.A.F.E.) and Senior S.A.F.E programs.  These funds allow us to conduct fire prevention and educational programs for school aged children and members of our senior population. </w:t>
      </w:r>
    </w:p>
    <w:p w14:paraId="754BAB2A" w14:textId="77777777" w:rsidR="008C639B" w:rsidRPr="008C639B" w:rsidRDefault="008C639B" w:rsidP="008C639B">
      <w:pPr>
        <w:spacing w:after="120" w:line="240" w:lineRule="auto"/>
        <w:jc w:val="both"/>
        <w:rPr>
          <w:rFonts w:ascii="Times New Roman" w:hAnsi="Times New Roman" w:cs="Times New Roman"/>
          <w:sz w:val="23"/>
          <w:szCs w:val="23"/>
        </w:rPr>
      </w:pPr>
      <w:r w:rsidRPr="008C639B">
        <w:rPr>
          <w:rFonts w:ascii="Times New Roman" w:hAnsi="Times New Roman" w:cs="Times New Roman"/>
          <w:sz w:val="23"/>
          <w:szCs w:val="23"/>
        </w:rPr>
        <w:t>We conducted 283 inspections in 2020 and $9,875 was collected in fees for permits and inspections.  Many of these inspections were on properties that were being sold.  Upon the resale of a property the seller must have an inspection from the Fire Department to certify that all smoke and carbon monoxide detectors are in working order.  The importance of having these devices in proper working order cannot be understated.  Three of every five home fire deaths in the United States resulted from fires in homes with no working smoke alarms.  Remembering to change the batteries in your detectors when changing the time on your clock is the best way to ensure they remain in proper working condition.  If you need assistance or have questions, please do not hesitate to contact us.</w:t>
      </w:r>
    </w:p>
    <w:p w14:paraId="72F256FA" w14:textId="77777777" w:rsidR="008C639B" w:rsidRPr="008C639B" w:rsidRDefault="008C639B" w:rsidP="008C639B">
      <w:pPr>
        <w:spacing w:after="120" w:line="240" w:lineRule="auto"/>
        <w:jc w:val="both"/>
        <w:rPr>
          <w:rFonts w:ascii="Times New Roman" w:hAnsi="Times New Roman" w:cs="Times New Roman"/>
          <w:sz w:val="23"/>
          <w:szCs w:val="23"/>
        </w:rPr>
      </w:pPr>
      <w:r w:rsidRPr="008C639B">
        <w:rPr>
          <w:rFonts w:ascii="Times New Roman" w:hAnsi="Times New Roman" w:cs="Times New Roman"/>
          <w:sz w:val="23"/>
          <w:szCs w:val="23"/>
        </w:rPr>
        <w:t>This year 395 Burning permits were issued and $9,875 was collected in fees.  As a reminder, Massachusetts provides an open burning season from January 15</w:t>
      </w:r>
      <w:r w:rsidRPr="008C639B">
        <w:rPr>
          <w:rFonts w:ascii="Times New Roman" w:hAnsi="Times New Roman" w:cs="Times New Roman"/>
          <w:sz w:val="23"/>
          <w:szCs w:val="23"/>
          <w:vertAlign w:val="superscript"/>
        </w:rPr>
        <w:t>th</w:t>
      </w:r>
      <w:r w:rsidRPr="008C639B">
        <w:rPr>
          <w:rFonts w:ascii="Times New Roman" w:hAnsi="Times New Roman" w:cs="Times New Roman"/>
          <w:sz w:val="23"/>
          <w:szCs w:val="23"/>
        </w:rPr>
        <w:t xml:space="preserve"> to May 1</w:t>
      </w:r>
      <w:r w:rsidRPr="008C639B">
        <w:rPr>
          <w:rFonts w:ascii="Times New Roman" w:hAnsi="Times New Roman" w:cs="Times New Roman"/>
          <w:sz w:val="23"/>
          <w:szCs w:val="23"/>
          <w:vertAlign w:val="superscript"/>
        </w:rPr>
        <w:t>st</w:t>
      </w:r>
      <w:r w:rsidRPr="008C639B">
        <w:rPr>
          <w:rFonts w:ascii="Times New Roman" w:hAnsi="Times New Roman" w:cs="Times New Roman"/>
          <w:sz w:val="23"/>
          <w:szCs w:val="23"/>
        </w:rPr>
        <w:t>.   The Commonwealth has strict guidelines that must be adhered to, and everyone must obtain a permit from the Fire Department.  We do not have any discretion to expand the guidelines, change the hours, or extend the burning season.  The decision to allow burning varies from day-to-day depending on weather conditions.  All permit holders must call to see if burning is allowed prior to starting the fire.  I ask that persons who wish to burn respect others and the law.  The right to burn brush is limited and not guaranteed.  The burning of anything other than brush is strictly prohibited.</w:t>
      </w:r>
    </w:p>
    <w:p w14:paraId="55FFA43D" w14:textId="77777777" w:rsidR="008C639B" w:rsidRPr="008C639B" w:rsidRDefault="008C639B" w:rsidP="008C639B">
      <w:pPr>
        <w:spacing w:after="0" w:line="240" w:lineRule="auto"/>
        <w:jc w:val="both"/>
        <w:rPr>
          <w:rFonts w:ascii="Times New Roman" w:hAnsi="Times New Roman" w:cs="Times New Roman"/>
          <w:sz w:val="23"/>
          <w:szCs w:val="23"/>
        </w:rPr>
      </w:pPr>
      <w:r w:rsidRPr="008C639B">
        <w:rPr>
          <w:rFonts w:ascii="Times New Roman" w:hAnsi="Times New Roman" w:cs="Times New Roman"/>
          <w:sz w:val="23"/>
          <w:szCs w:val="23"/>
        </w:rPr>
        <w:t xml:space="preserve">In closing, 2020 was a year like no other.  Like all Americans, our department faced unprecedented challenges due to the COVID-19 pandemic.  Regardless of the challenges, your firefighters and EMS providers remained at the tip of the spear, caring for those affected all while knowingly putting themselves at risk.  We rapidly changed protocols to protect our community and one another.  I will be forever proud of the bravery, patience and understanding of all the first responders in our town during this difficult time. </w:t>
      </w:r>
    </w:p>
    <w:p w14:paraId="4B4C95E5" w14:textId="77777777" w:rsidR="008C639B" w:rsidRPr="008C639B" w:rsidRDefault="008C639B" w:rsidP="008C639B">
      <w:pPr>
        <w:spacing w:after="0" w:line="240" w:lineRule="auto"/>
        <w:jc w:val="both"/>
        <w:rPr>
          <w:rFonts w:ascii="Times New Roman" w:hAnsi="Times New Roman" w:cs="Times New Roman"/>
          <w:sz w:val="23"/>
          <w:szCs w:val="23"/>
        </w:rPr>
      </w:pPr>
    </w:p>
    <w:p w14:paraId="541F54F2" w14:textId="77777777" w:rsidR="008C639B" w:rsidRPr="008C639B" w:rsidRDefault="008C639B" w:rsidP="008C639B">
      <w:pPr>
        <w:spacing w:after="0" w:line="240" w:lineRule="auto"/>
        <w:jc w:val="both"/>
        <w:rPr>
          <w:rFonts w:ascii="Times New Roman" w:hAnsi="Times New Roman" w:cs="Times New Roman"/>
          <w:sz w:val="23"/>
          <w:szCs w:val="23"/>
        </w:rPr>
      </w:pPr>
      <w:r w:rsidRPr="008C639B">
        <w:rPr>
          <w:rFonts w:ascii="Times New Roman" w:hAnsi="Times New Roman" w:cs="Times New Roman"/>
          <w:sz w:val="23"/>
          <w:szCs w:val="23"/>
        </w:rPr>
        <w:t>Respectfully submitted,</w:t>
      </w:r>
    </w:p>
    <w:p w14:paraId="510AB130" w14:textId="77777777" w:rsidR="008C639B" w:rsidRPr="008C639B" w:rsidRDefault="008C639B" w:rsidP="008C639B">
      <w:pPr>
        <w:spacing w:after="0" w:line="240" w:lineRule="auto"/>
        <w:rPr>
          <w:rFonts w:ascii="Times New Roman" w:hAnsi="Times New Roman" w:cs="Times New Roman"/>
          <w:sz w:val="23"/>
          <w:szCs w:val="23"/>
        </w:rPr>
      </w:pPr>
      <w:r w:rsidRPr="008C639B">
        <w:rPr>
          <w:rFonts w:ascii="Times New Roman" w:hAnsi="Times New Roman" w:cs="Times New Roman"/>
          <w:sz w:val="23"/>
          <w:szCs w:val="23"/>
        </w:rPr>
        <w:t>Jason Viveiros, Fire Chief</w:t>
      </w:r>
    </w:p>
    <w:p w14:paraId="223C6025" w14:textId="77777777" w:rsidR="008C639B" w:rsidRPr="00E85452" w:rsidRDefault="008C639B" w:rsidP="008C639B">
      <w:pPr>
        <w:spacing w:after="0" w:line="240" w:lineRule="auto"/>
        <w:rPr>
          <w:rFonts w:ascii="Times New Roman" w:hAnsi="Times New Roman" w:cs="Times New Roman"/>
          <w:b/>
          <w:sz w:val="24"/>
          <w:szCs w:val="24"/>
        </w:rPr>
      </w:pPr>
    </w:p>
    <w:p w14:paraId="54EAE166" w14:textId="77777777" w:rsidR="008C639B" w:rsidRDefault="008C639B" w:rsidP="00DE4652">
      <w:pPr>
        <w:pStyle w:val="BodyText"/>
        <w:tabs>
          <w:tab w:val="left" w:pos="5760"/>
          <w:tab w:val="left" w:pos="5850"/>
        </w:tabs>
        <w:jc w:val="center"/>
        <w:rPr>
          <w:sz w:val="22"/>
          <w:szCs w:val="22"/>
        </w:rPr>
      </w:pPr>
    </w:p>
    <w:p w14:paraId="166B1550" w14:textId="77777777" w:rsidR="008C639B" w:rsidRDefault="008C639B" w:rsidP="00DE4652">
      <w:pPr>
        <w:pStyle w:val="BodyText"/>
        <w:tabs>
          <w:tab w:val="left" w:pos="5760"/>
          <w:tab w:val="left" w:pos="5850"/>
        </w:tabs>
        <w:jc w:val="center"/>
        <w:rPr>
          <w:b/>
        </w:rPr>
      </w:pPr>
    </w:p>
    <w:p w14:paraId="6CA5C252" w14:textId="77777777" w:rsidR="008E122F" w:rsidRDefault="008E122F" w:rsidP="008E122F">
      <w:pPr>
        <w:pStyle w:val="BodyText"/>
        <w:tabs>
          <w:tab w:val="left" w:pos="5760"/>
          <w:tab w:val="left" w:pos="5850"/>
        </w:tabs>
        <w:rPr>
          <w:b/>
        </w:rPr>
      </w:pPr>
    </w:p>
    <w:p w14:paraId="74FB4BF8" w14:textId="2D95F35B" w:rsidR="003E7AC2" w:rsidRPr="00DE4652" w:rsidRDefault="003E7AC2" w:rsidP="008E122F">
      <w:pPr>
        <w:pStyle w:val="BodyText"/>
        <w:tabs>
          <w:tab w:val="left" w:pos="5760"/>
          <w:tab w:val="left" w:pos="5850"/>
        </w:tabs>
        <w:jc w:val="center"/>
        <w:rPr>
          <w:sz w:val="22"/>
          <w:szCs w:val="22"/>
        </w:rPr>
      </w:pPr>
      <w:r>
        <w:rPr>
          <w:b/>
        </w:rPr>
        <w:lastRenderedPageBreak/>
        <w:t>HALIFAX EMERGENCY MANAGEMENT AGENCY</w:t>
      </w:r>
    </w:p>
    <w:p w14:paraId="679E62DA" w14:textId="77777777" w:rsidR="003E7AC2" w:rsidRDefault="003E7AC2" w:rsidP="003E7AC2">
      <w:pPr>
        <w:spacing w:after="0" w:line="240" w:lineRule="auto"/>
        <w:jc w:val="both"/>
        <w:rPr>
          <w:rFonts w:ascii="Times New Roman" w:hAnsi="Times New Roman" w:cs="Times New Roman"/>
          <w:b/>
          <w:sz w:val="24"/>
          <w:szCs w:val="24"/>
        </w:rPr>
      </w:pPr>
    </w:p>
    <w:p w14:paraId="4243257A" w14:textId="77777777" w:rsidR="003E7AC2" w:rsidRDefault="003E7AC2" w:rsidP="003E7A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mission of the Halifax Emergency Management Agency (HEMA) is to identify, assess and prioritize the town’s vulnerabilities to emergencies or disasters and to coordinate all available public and private resources used to protect against, mitigate and recover from emergencies or threatening situations.</w:t>
      </w:r>
    </w:p>
    <w:p w14:paraId="2501A2D2" w14:textId="77777777" w:rsidR="003E7AC2" w:rsidRDefault="003E7AC2" w:rsidP="003E7AC2">
      <w:pPr>
        <w:spacing w:after="0" w:line="240" w:lineRule="auto"/>
        <w:jc w:val="both"/>
        <w:rPr>
          <w:rFonts w:ascii="Times New Roman" w:hAnsi="Times New Roman" w:cs="Times New Roman"/>
          <w:sz w:val="24"/>
          <w:szCs w:val="24"/>
        </w:rPr>
      </w:pPr>
    </w:p>
    <w:p w14:paraId="4AD02289" w14:textId="77777777" w:rsidR="003E7AC2" w:rsidRDefault="003E7AC2" w:rsidP="003E7A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2020 we faced the difficult task of coordinating the towns response to the Covid-19 pandemic. A Covid-19 Emergency Management Team was organized consisting of the Town Administrator, Health Agent, Fire Chief, Police Chief and Board of Selectmen.  The team delt with the challenges of allocating and distributing personal protective equipment, developing policies and procedures for employees to work remotely, coordinating food donations with our local food banks, and working with our local businesses to ensure that procedures were put in place to operate safely. The town also held a drive thru Covid-19 testing clinic and tested nearly 800 people. </w:t>
      </w:r>
    </w:p>
    <w:p w14:paraId="2DC9D037" w14:textId="77777777" w:rsidR="003E7AC2" w:rsidRDefault="003E7AC2" w:rsidP="003E7AC2">
      <w:pPr>
        <w:spacing w:after="0" w:line="240" w:lineRule="auto"/>
        <w:jc w:val="both"/>
        <w:rPr>
          <w:rFonts w:ascii="Times New Roman" w:hAnsi="Times New Roman" w:cs="Times New Roman"/>
          <w:sz w:val="24"/>
          <w:szCs w:val="24"/>
        </w:rPr>
      </w:pPr>
    </w:p>
    <w:p w14:paraId="32459DC8" w14:textId="77777777" w:rsidR="003E7AC2" w:rsidRDefault="003E7AC2" w:rsidP="003E7A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closing, we would like to thank all town departments for their cooperation and assistance during this difficult year. </w:t>
      </w:r>
    </w:p>
    <w:p w14:paraId="33C2C64B" w14:textId="77777777" w:rsidR="003E7AC2" w:rsidRDefault="003E7AC2" w:rsidP="003E7AC2">
      <w:pPr>
        <w:spacing w:after="0" w:line="240" w:lineRule="auto"/>
        <w:jc w:val="both"/>
        <w:rPr>
          <w:rFonts w:ascii="Times New Roman" w:hAnsi="Times New Roman" w:cs="Times New Roman"/>
          <w:sz w:val="24"/>
          <w:szCs w:val="24"/>
        </w:rPr>
      </w:pPr>
    </w:p>
    <w:p w14:paraId="523DED68" w14:textId="77777777" w:rsidR="003E7AC2" w:rsidRDefault="003E7AC2" w:rsidP="003E7A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Respectfully submitted,</w:t>
      </w:r>
    </w:p>
    <w:p w14:paraId="2CC99788" w14:textId="77777777" w:rsidR="003E7AC2" w:rsidRDefault="003E7AC2" w:rsidP="003E7AC2">
      <w:pPr>
        <w:spacing w:after="0" w:line="240" w:lineRule="auto"/>
        <w:rPr>
          <w:rFonts w:ascii="Times New Roman" w:hAnsi="Times New Roman" w:cs="Times New Roman"/>
          <w:sz w:val="24"/>
          <w:szCs w:val="24"/>
        </w:rPr>
      </w:pPr>
      <w:r>
        <w:rPr>
          <w:rFonts w:ascii="Times New Roman" w:hAnsi="Times New Roman" w:cs="Times New Roman"/>
          <w:sz w:val="24"/>
          <w:szCs w:val="24"/>
        </w:rPr>
        <w:t>Chief Jason Viveiros, Emergency Management Director</w:t>
      </w:r>
    </w:p>
    <w:p w14:paraId="4CC713B2" w14:textId="77777777" w:rsidR="003E7AC2" w:rsidRDefault="003E7AC2" w:rsidP="003E7AC2">
      <w:pPr>
        <w:spacing w:after="0" w:line="240" w:lineRule="auto"/>
        <w:rPr>
          <w:rFonts w:ascii="Times New Roman" w:hAnsi="Times New Roman" w:cs="Times New Roman"/>
          <w:sz w:val="24"/>
          <w:szCs w:val="24"/>
        </w:rPr>
      </w:pPr>
      <w:r>
        <w:rPr>
          <w:rFonts w:ascii="Times New Roman" w:hAnsi="Times New Roman" w:cs="Times New Roman"/>
          <w:sz w:val="24"/>
          <w:szCs w:val="24"/>
        </w:rPr>
        <w:t>Chief Joao Chaves, Deputy Emergency Management Director</w:t>
      </w:r>
    </w:p>
    <w:p w14:paraId="0C4B84F6" w14:textId="77777777" w:rsidR="003E7AC2" w:rsidRDefault="003E7AC2" w:rsidP="003E7AC2">
      <w:pPr>
        <w:spacing w:after="0" w:line="240" w:lineRule="auto"/>
        <w:rPr>
          <w:rFonts w:ascii="Times New Roman" w:hAnsi="Times New Roman" w:cs="Times New Roman"/>
          <w:sz w:val="24"/>
          <w:szCs w:val="24"/>
        </w:rPr>
      </w:pPr>
    </w:p>
    <w:p w14:paraId="6FC892C1" w14:textId="77777777" w:rsidR="003E7AC2" w:rsidRDefault="003E7AC2" w:rsidP="00204EB9">
      <w:pPr>
        <w:pStyle w:val="BodyText"/>
        <w:jc w:val="center"/>
        <w:rPr>
          <w:b/>
          <w:lang w:bidi="en-US"/>
        </w:rPr>
      </w:pPr>
    </w:p>
    <w:p w14:paraId="2D3C23A2" w14:textId="77777777" w:rsidR="00005459" w:rsidRDefault="00005459" w:rsidP="00005459">
      <w:pPr>
        <w:pStyle w:val="BodyText"/>
        <w:rPr>
          <w:b/>
          <w:lang w:bidi="en-US"/>
        </w:rPr>
      </w:pPr>
    </w:p>
    <w:p w14:paraId="0127B657" w14:textId="77777777" w:rsidR="00005459" w:rsidRDefault="00005459" w:rsidP="00005459">
      <w:pPr>
        <w:pStyle w:val="BodyText"/>
        <w:rPr>
          <w:b/>
          <w:lang w:bidi="en-US"/>
        </w:rPr>
      </w:pPr>
    </w:p>
    <w:p w14:paraId="47C194C9" w14:textId="77777777" w:rsidR="00005459" w:rsidRDefault="00005459" w:rsidP="00005459">
      <w:pPr>
        <w:pStyle w:val="BodyText"/>
        <w:rPr>
          <w:b/>
          <w:lang w:bidi="en-US"/>
        </w:rPr>
      </w:pPr>
    </w:p>
    <w:p w14:paraId="09B28063" w14:textId="77777777" w:rsidR="00005459" w:rsidRDefault="00005459" w:rsidP="00005459">
      <w:pPr>
        <w:pStyle w:val="BodyText"/>
        <w:rPr>
          <w:b/>
          <w:lang w:bidi="en-US"/>
        </w:rPr>
      </w:pPr>
    </w:p>
    <w:p w14:paraId="723D2D26" w14:textId="77777777" w:rsidR="00005459" w:rsidRDefault="00005459" w:rsidP="00005459">
      <w:pPr>
        <w:pStyle w:val="BodyText"/>
        <w:rPr>
          <w:b/>
          <w:lang w:bidi="en-US"/>
        </w:rPr>
      </w:pPr>
    </w:p>
    <w:p w14:paraId="24183969" w14:textId="77777777" w:rsidR="00005459" w:rsidRDefault="00005459" w:rsidP="00005459">
      <w:pPr>
        <w:pStyle w:val="BodyText"/>
        <w:rPr>
          <w:b/>
          <w:lang w:bidi="en-US"/>
        </w:rPr>
      </w:pPr>
    </w:p>
    <w:p w14:paraId="6F31C0BB" w14:textId="77777777" w:rsidR="00005459" w:rsidRDefault="00005459" w:rsidP="00005459">
      <w:pPr>
        <w:pStyle w:val="BodyText"/>
        <w:rPr>
          <w:b/>
          <w:lang w:bidi="en-US"/>
        </w:rPr>
      </w:pPr>
    </w:p>
    <w:p w14:paraId="55A2016F" w14:textId="77777777" w:rsidR="00005459" w:rsidRDefault="00005459" w:rsidP="00005459">
      <w:pPr>
        <w:pStyle w:val="BodyText"/>
        <w:rPr>
          <w:b/>
          <w:lang w:bidi="en-US"/>
        </w:rPr>
      </w:pPr>
    </w:p>
    <w:p w14:paraId="6BB38B55" w14:textId="77777777" w:rsidR="00005459" w:rsidRDefault="00005459" w:rsidP="00005459">
      <w:pPr>
        <w:pStyle w:val="BodyText"/>
        <w:rPr>
          <w:b/>
          <w:lang w:bidi="en-US"/>
        </w:rPr>
      </w:pPr>
    </w:p>
    <w:p w14:paraId="153D43C4" w14:textId="77777777" w:rsidR="00005459" w:rsidRDefault="00005459" w:rsidP="00005459">
      <w:pPr>
        <w:pStyle w:val="BodyText"/>
        <w:rPr>
          <w:b/>
          <w:lang w:bidi="en-US"/>
        </w:rPr>
      </w:pPr>
    </w:p>
    <w:p w14:paraId="1C642D1E" w14:textId="77777777" w:rsidR="00005459" w:rsidRDefault="00005459" w:rsidP="00005459">
      <w:pPr>
        <w:pStyle w:val="BodyText"/>
        <w:rPr>
          <w:b/>
          <w:lang w:bidi="en-US"/>
        </w:rPr>
      </w:pPr>
    </w:p>
    <w:p w14:paraId="548666EE" w14:textId="77777777" w:rsidR="00005459" w:rsidRDefault="00005459" w:rsidP="00005459">
      <w:pPr>
        <w:pStyle w:val="BodyText"/>
        <w:rPr>
          <w:b/>
          <w:lang w:bidi="en-US"/>
        </w:rPr>
      </w:pPr>
    </w:p>
    <w:p w14:paraId="5FBA0A6E" w14:textId="77777777" w:rsidR="00005459" w:rsidRDefault="00005459" w:rsidP="00005459">
      <w:pPr>
        <w:pStyle w:val="BodyText"/>
        <w:rPr>
          <w:b/>
          <w:lang w:bidi="en-US"/>
        </w:rPr>
      </w:pPr>
    </w:p>
    <w:p w14:paraId="47AEA79A" w14:textId="77777777" w:rsidR="00005459" w:rsidRDefault="00005459" w:rsidP="00005459">
      <w:pPr>
        <w:pStyle w:val="BodyText"/>
        <w:rPr>
          <w:b/>
          <w:lang w:bidi="en-US"/>
        </w:rPr>
      </w:pPr>
    </w:p>
    <w:p w14:paraId="1F0026A0" w14:textId="77777777" w:rsidR="00005459" w:rsidRDefault="00005459" w:rsidP="00005459">
      <w:pPr>
        <w:pStyle w:val="BodyText"/>
        <w:rPr>
          <w:b/>
          <w:lang w:bidi="en-US"/>
        </w:rPr>
      </w:pPr>
    </w:p>
    <w:p w14:paraId="37DD42C5" w14:textId="77777777" w:rsidR="00005459" w:rsidRDefault="00005459" w:rsidP="00005459">
      <w:pPr>
        <w:pStyle w:val="BodyText"/>
        <w:rPr>
          <w:b/>
          <w:lang w:bidi="en-US"/>
        </w:rPr>
      </w:pPr>
    </w:p>
    <w:p w14:paraId="38FF3197" w14:textId="77777777" w:rsidR="00005459" w:rsidRDefault="00005459" w:rsidP="00005459">
      <w:pPr>
        <w:pStyle w:val="BodyText"/>
        <w:rPr>
          <w:b/>
          <w:lang w:bidi="en-US"/>
        </w:rPr>
      </w:pPr>
    </w:p>
    <w:p w14:paraId="717D8BA9" w14:textId="77777777" w:rsidR="00005459" w:rsidRDefault="00005459" w:rsidP="00005459">
      <w:pPr>
        <w:pStyle w:val="BodyText"/>
        <w:rPr>
          <w:b/>
          <w:lang w:bidi="en-US"/>
        </w:rPr>
      </w:pPr>
    </w:p>
    <w:p w14:paraId="28200E81" w14:textId="77777777" w:rsidR="00005459" w:rsidRDefault="00005459" w:rsidP="00005459">
      <w:pPr>
        <w:pStyle w:val="BodyText"/>
        <w:rPr>
          <w:b/>
          <w:lang w:bidi="en-US"/>
        </w:rPr>
      </w:pPr>
    </w:p>
    <w:p w14:paraId="571FA23D" w14:textId="77777777" w:rsidR="00005459" w:rsidRDefault="00005459" w:rsidP="00005459">
      <w:pPr>
        <w:pStyle w:val="BodyText"/>
        <w:rPr>
          <w:b/>
          <w:lang w:bidi="en-US"/>
        </w:rPr>
      </w:pPr>
    </w:p>
    <w:p w14:paraId="5764BBB4" w14:textId="77777777" w:rsidR="00005459" w:rsidRDefault="00005459" w:rsidP="00005459">
      <w:pPr>
        <w:pStyle w:val="BodyText"/>
        <w:rPr>
          <w:b/>
          <w:lang w:bidi="en-US"/>
        </w:rPr>
      </w:pPr>
    </w:p>
    <w:p w14:paraId="6544093D" w14:textId="77777777" w:rsidR="00005459" w:rsidRDefault="00005459" w:rsidP="00005459">
      <w:pPr>
        <w:pStyle w:val="BodyText"/>
        <w:rPr>
          <w:b/>
          <w:lang w:bidi="en-US"/>
        </w:rPr>
      </w:pPr>
    </w:p>
    <w:p w14:paraId="2CB3C74F" w14:textId="77777777" w:rsidR="00005459" w:rsidRDefault="00005459" w:rsidP="00005459">
      <w:pPr>
        <w:pStyle w:val="BodyText"/>
        <w:rPr>
          <w:b/>
          <w:lang w:bidi="en-US"/>
        </w:rPr>
      </w:pPr>
    </w:p>
    <w:p w14:paraId="651E5EE9" w14:textId="77777777" w:rsidR="00005459" w:rsidRDefault="00005459" w:rsidP="00005459">
      <w:pPr>
        <w:pStyle w:val="BodyText"/>
        <w:rPr>
          <w:b/>
          <w:lang w:bidi="en-US"/>
        </w:rPr>
      </w:pPr>
    </w:p>
    <w:p w14:paraId="0A4469DF" w14:textId="77777777" w:rsidR="00005459" w:rsidRDefault="00005459" w:rsidP="00005459">
      <w:pPr>
        <w:pStyle w:val="BodyText"/>
        <w:rPr>
          <w:b/>
          <w:lang w:bidi="en-US"/>
        </w:rPr>
      </w:pPr>
    </w:p>
    <w:p w14:paraId="3A4DF291" w14:textId="77777777" w:rsidR="00005459" w:rsidRDefault="00005459" w:rsidP="00005459">
      <w:pPr>
        <w:pStyle w:val="BodyText"/>
        <w:rPr>
          <w:b/>
          <w:lang w:bidi="en-US"/>
        </w:rPr>
      </w:pPr>
    </w:p>
    <w:p w14:paraId="33F5942D" w14:textId="77777777" w:rsidR="00DE4652" w:rsidRDefault="00DE4652" w:rsidP="00DE4652">
      <w:pPr>
        <w:pStyle w:val="BodyText"/>
        <w:rPr>
          <w:b/>
          <w:lang w:bidi="en-US"/>
        </w:rPr>
      </w:pPr>
    </w:p>
    <w:p w14:paraId="68B86AA6" w14:textId="1FAC66EF" w:rsidR="0047622D" w:rsidRPr="00204EB9" w:rsidRDefault="0047622D" w:rsidP="00DE4652">
      <w:pPr>
        <w:pStyle w:val="BodyText"/>
        <w:jc w:val="center"/>
        <w:rPr>
          <w:sz w:val="22"/>
          <w:szCs w:val="22"/>
        </w:rPr>
      </w:pPr>
      <w:r w:rsidRPr="0047671D">
        <w:rPr>
          <w:b/>
          <w:lang w:bidi="en-US"/>
        </w:rPr>
        <w:lastRenderedPageBreak/>
        <w:t>HIGHWAY DEPARTMENT</w:t>
      </w:r>
    </w:p>
    <w:p w14:paraId="05E05420" w14:textId="77777777" w:rsidR="0047622D" w:rsidRPr="0047671D" w:rsidRDefault="0047622D" w:rsidP="0047622D">
      <w:pPr>
        <w:spacing w:after="0" w:line="240" w:lineRule="auto"/>
        <w:jc w:val="center"/>
        <w:rPr>
          <w:rFonts w:ascii="Times New Roman" w:hAnsi="Times New Roman" w:cs="Times New Roman"/>
          <w:b/>
          <w:sz w:val="24"/>
          <w:szCs w:val="24"/>
          <w:lang w:bidi="en-US"/>
        </w:rPr>
      </w:pPr>
    </w:p>
    <w:p w14:paraId="0A07FFBC" w14:textId="77777777" w:rsidR="0047622D" w:rsidRPr="0047671D" w:rsidRDefault="0047622D" w:rsidP="00E669D3">
      <w:pPr>
        <w:spacing w:after="0" w:line="240" w:lineRule="auto"/>
        <w:jc w:val="both"/>
        <w:rPr>
          <w:rFonts w:ascii="Times New Roman" w:hAnsi="Times New Roman" w:cs="Times New Roman"/>
          <w:b/>
          <w:sz w:val="24"/>
          <w:szCs w:val="24"/>
          <w:lang w:bidi="en-US"/>
        </w:rPr>
      </w:pPr>
      <w:r w:rsidRPr="0047671D">
        <w:rPr>
          <w:rFonts w:ascii="Times New Roman" w:hAnsi="Times New Roman" w:cs="Times New Roman"/>
          <w:sz w:val="24"/>
          <w:szCs w:val="24"/>
          <w:lang w:bidi="en-US"/>
        </w:rPr>
        <w:t>I would like to thank the residents of Halifax for re-electing me for another term as Highway Surveyor.</w:t>
      </w:r>
    </w:p>
    <w:p w14:paraId="6FEA73EF" w14:textId="77777777" w:rsidR="0047622D" w:rsidRPr="0047671D" w:rsidRDefault="0047622D" w:rsidP="00E669D3">
      <w:pPr>
        <w:spacing w:after="0" w:line="240" w:lineRule="auto"/>
        <w:jc w:val="both"/>
        <w:rPr>
          <w:rFonts w:ascii="Times New Roman" w:hAnsi="Times New Roman" w:cs="Times New Roman"/>
          <w:sz w:val="24"/>
          <w:szCs w:val="24"/>
          <w:lang w:bidi="en-US"/>
        </w:rPr>
      </w:pPr>
    </w:p>
    <w:p w14:paraId="69C81A82" w14:textId="76AAD53C" w:rsidR="00E669D3" w:rsidRPr="00E669D3" w:rsidRDefault="00E669D3" w:rsidP="00E669D3">
      <w:pPr>
        <w:spacing w:after="0" w:line="240" w:lineRule="auto"/>
        <w:jc w:val="both"/>
        <w:rPr>
          <w:rFonts w:ascii="Times New Roman" w:eastAsia="Times New Roman" w:hAnsi="Times New Roman" w:cs="Times New Roman"/>
          <w:sz w:val="24"/>
          <w:szCs w:val="24"/>
          <w:lang w:bidi="en-US"/>
        </w:rPr>
      </w:pPr>
      <w:bookmarkStart w:id="15" w:name="_Hlk62458897"/>
      <w:r w:rsidRPr="00E669D3">
        <w:rPr>
          <w:rFonts w:ascii="Times New Roman" w:eastAsia="Times New Roman" w:hAnsi="Times New Roman" w:cs="Times New Roman"/>
          <w:sz w:val="24"/>
          <w:szCs w:val="24"/>
          <w:lang w:bidi="en-US"/>
        </w:rPr>
        <w:t>This past year has proven to be more challenging for all of us with COVID 19. We did not have any major projects done this year due to the uncertainty of when Town Meeting would take place and how much money we would receive.</w:t>
      </w:r>
      <w:r w:rsidR="00C81920">
        <w:rPr>
          <w:rFonts w:ascii="Times New Roman" w:eastAsia="Times New Roman" w:hAnsi="Times New Roman" w:cs="Times New Roman"/>
          <w:sz w:val="24"/>
          <w:szCs w:val="24"/>
          <w:lang w:bidi="en-US"/>
        </w:rPr>
        <w:t xml:space="preserve">  </w:t>
      </w:r>
      <w:r w:rsidRPr="00E669D3">
        <w:rPr>
          <w:rFonts w:ascii="Times New Roman" w:eastAsia="Times New Roman" w:hAnsi="Times New Roman" w:cs="Times New Roman"/>
          <w:sz w:val="24"/>
          <w:szCs w:val="24"/>
          <w:lang w:bidi="en-US"/>
        </w:rPr>
        <w:t xml:space="preserve">We did have a paving company come in and repair a few big patch jobs on a couple roads, we filled potholes, replaced or repaired catch basins, cut down unsafe or dead trees, as we do every year.  We are proud that as essential personnel we continued to work and provide all services throughout the pandemic. We were happy to be part of the community effort to pick up donated food from Cisco and deliver to the local food pantry. </w:t>
      </w:r>
    </w:p>
    <w:bookmarkEnd w:id="15"/>
    <w:p w14:paraId="3CADEB1B" w14:textId="77777777" w:rsidR="00E669D3" w:rsidRPr="00E669D3" w:rsidRDefault="00E669D3" w:rsidP="00E669D3">
      <w:pPr>
        <w:spacing w:after="0" w:line="240" w:lineRule="auto"/>
        <w:jc w:val="both"/>
        <w:rPr>
          <w:rFonts w:ascii="Times New Roman" w:eastAsia="Times New Roman" w:hAnsi="Times New Roman" w:cs="Times New Roman"/>
          <w:sz w:val="24"/>
          <w:szCs w:val="24"/>
          <w:lang w:bidi="en-US"/>
        </w:rPr>
      </w:pPr>
    </w:p>
    <w:p w14:paraId="77214AA4" w14:textId="77777777" w:rsidR="00E669D3" w:rsidRPr="00E669D3" w:rsidRDefault="00E669D3" w:rsidP="00E669D3">
      <w:pPr>
        <w:spacing w:after="0" w:line="240" w:lineRule="auto"/>
        <w:jc w:val="both"/>
        <w:rPr>
          <w:rFonts w:ascii="Times New Roman" w:eastAsia="Times New Roman" w:hAnsi="Times New Roman" w:cs="Times New Roman"/>
          <w:sz w:val="24"/>
          <w:szCs w:val="24"/>
          <w:lang w:bidi="en-US"/>
        </w:rPr>
      </w:pPr>
      <w:r w:rsidRPr="00E669D3">
        <w:rPr>
          <w:rFonts w:ascii="Times New Roman" w:eastAsia="Times New Roman" w:hAnsi="Times New Roman" w:cs="Times New Roman"/>
          <w:sz w:val="24"/>
          <w:szCs w:val="24"/>
          <w:lang w:bidi="en-US"/>
        </w:rPr>
        <w:t>The Pine Street bridge project is still in the planning stages due to unforeseen issues.</w:t>
      </w:r>
    </w:p>
    <w:p w14:paraId="0758E2C9" w14:textId="0AF3F39C" w:rsidR="0047622D" w:rsidRPr="00E669D3" w:rsidRDefault="0047622D" w:rsidP="00E669D3">
      <w:pPr>
        <w:spacing w:after="0" w:line="240" w:lineRule="auto"/>
        <w:jc w:val="both"/>
        <w:rPr>
          <w:rFonts w:ascii="Times New Roman" w:hAnsi="Times New Roman" w:cs="Times New Roman"/>
          <w:sz w:val="24"/>
          <w:szCs w:val="24"/>
          <w:lang w:bidi="en-US"/>
        </w:rPr>
      </w:pPr>
    </w:p>
    <w:p w14:paraId="4778B3AD" w14:textId="77777777" w:rsidR="00E669D3" w:rsidRPr="00E669D3" w:rsidRDefault="00E669D3" w:rsidP="00E669D3">
      <w:pPr>
        <w:spacing w:after="0" w:line="240" w:lineRule="auto"/>
        <w:jc w:val="both"/>
        <w:rPr>
          <w:rFonts w:ascii="Times New Roman" w:eastAsia="Times New Roman" w:hAnsi="Times New Roman" w:cs="Times New Roman"/>
          <w:sz w:val="24"/>
          <w:szCs w:val="24"/>
          <w:lang w:bidi="en-US"/>
        </w:rPr>
      </w:pPr>
      <w:bookmarkStart w:id="16" w:name="_Hlk62458938"/>
      <w:r w:rsidRPr="00E669D3">
        <w:rPr>
          <w:rFonts w:ascii="Times New Roman" w:eastAsia="Times New Roman" w:hAnsi="Times New Roman" w:cs="Times New Roman"/>
          <w:sz w:val="24"/>
          <w:szCs w:val="24"/>
          <w:lang w:bidi="en-US"/>
        </w:rPr>
        <w:t>The Highway Department received from the CARES Act,  a new Kubota RTV with a 55-gallon spray tank that will be used to disinfect outside public benches, buttons for crosswalks, playgrounds etc.</w:t>
      </w:r>
    </w:p>
    <w:bookmarkEnd w:id="16"/>
    <w:p w14:paraId="4BD5578D" w14:textId="77777777" w:rsidR="00E669D3" w:rsidRPr="0047671D" w:rsidRDefault="00E669D3" w:rsidP="00E669D3">
      <w:pPr>
        <w:spacing w:after="0" w:line="240" w:lineRule="auto"/>
        <w:jc w:val="both"/>
        <w:rPr>
          <w:rFonts w:ascii="Times New Roman" w:hAnsi="Times New Roman" w:cs="Times New Roman"/>
          <w:sz w:val="24"/>
          <w:szCs w:val="24"/>
          <w:lang w:bidi="en-US"/>
        </w:rPr>
      </w:pPr>
    </w:p>
    <w:p w14:paraId="7800E347" w14:textId="7C6DC4BC" w:rsidR="0047622D" w:rsidRPr="0047671D" w:rsidRDefault="0047622D" w:rsidP="00E669D3">
      <w:pPr>
        <w:spacing w:after="0" w:line="240" w:lineRule="auto"/>
        <w:jc w:val="both"/>
        <w:rPr>
          <w:rFonts w:ascii="Times New Roman" w:hAnsi="Times New Roman" w:cs="Times New Roman"/>
          <w:sz w:val="24"/>
          <w:szCs w:val="24"/>
        </w:rPr>
      </w:pPr>
      <w:r w:rsidRPr="0047671D">
        <w:rPr>
          <w:rFonts w:ascii="Times New Roman" w:hAnsi="Times New Roman" w:cs="Times New Roman"/>
          <w:sz w:val="24"/>
          <w:szCs w:val="24"/>
        </w:rPr>
        <w:t>The Highway Department wants to remind residents that we continue to chip brush between the hours of 8 am to noon on the LAST Saturday of each month.</w:t>
      </w:r>
      <w:r>
        <w:rPr>
          <w:rFonts w:ascii="Times New Roman" w:hAnsi="Times New Roman" w:cs="Times New Roman"/>
          <w:sz w:val="24"/>
          <w:szCs w:val="24"/>
        </w:rPr>
        <w:t xml:space="preserve">  </w:t>
      </w:r>
      <w:r w:rsidRPr="0047671D">
        <w:rPr>
          <w:rFonts w:ascii="Times New Roman" w:hAnsi="Times New Roman" w:cs="Times New Roman"/>
          <w:sz w:val="24"/>
          <w:szCs w:val="24"/>
        </w:rPr>
        <w:t>Due to a lack of time and increased workload on our crew we can no longer commit to once-a-month roadside chipping.</w:t>
      </w:r>
      <w:r w:rsidR="00C81920">
        <w:rPr>
          <w:rFonts w:ascii="Times New Roman" w:hAnsi="Times New Roman" w:cs="Times New Roman"/>
          <w:sz w:val="24"/>
          <w:szCs w:val="24"/>
        </w:rPr>
        <w:t xml:space="preserve">  </w:t>
      </w:r>
      <w:r w:rsidRPr="0047671D">
        <w:rPr>
          <w:rFonts w:ascii="Times New Roman" w:hAnsi="Times New Roman" w:cs="Times New Roman"/>
          <w:sz w:val="24"/>
          <w:szCs w:val="24"/>
        </w:rPr>
        <w:t>We do make an effort to pick up brush if we have available time.</w:t>
      </w:r>
      <w:r>
        <w:rPr>
          <w:rFonts w:ascii="Times New Roman" w:hAnsi="Times New Roman" w:cs="Times New Roman"/>
          <w:sz w:val="24"/>
          <w:szCs w:val="24"/>
        </w:rPr>
        <w:t xml:space="preserve">  </w:t>
      </w:r>
      <w:r w:rsidRPr="0047671D">
        <w:rPr>
          <w:rFonts w:ascii="Times New Roman" w:hAnsi="Times New Roman" w:cs="Times New Roman"/>
          <w:sz w:val="24"/>
          <w:szCs w:val="24"/>
        </w:rPr>
        <w:t>We ask that you put a pile of brush stacked with the cut ends out towards the street</w:t>
      </w:r>
      <w:r>
        <w:rPr>
          <w:rFonts w:ascii="Times New Roman" w:hAnsi="Times New Roman" w:cs="Times New Roman"/>
          <w:sz w:val="24"/>
          <w:szCs w:val="24"/>
        </w:rPr>
        <w:t xml:space="preserve">.  </w:t>
      </w:r>
      <w:r w:rsidRPr="0047671D">
        <w:rPr>
          <w:rFonts w:ascii="Times New Roman" w:hAnsi="Times New Roman" w:cs="Times New Roman"/>
          <w:sz w:val="24"/>
          <w:szCs w:val="24"/>
        </w:rPr>
        <w:t>Contact the office at 781-293-1760 if you wish to be placed on the pickup list.</w:t>
      </w:r>
    </w:p>
    <w:p w14:paraId="551C05B7" w14:textId="77777777" w:rsidR="0047622D" w:rsidRPr="0047671D" w:rsidRDefault="0047622D" w:rsidP="0047622D">
      <w:pPr>
        <w:spacing w:after="0" w:line="240" w:lineRule="auto"/>
        <w:jc w:val="both"/>
        <w:rPr>
          <w:rFonts w:ascii="Times New Roman" w:hAnsi="Times New Roman" w:cs="Times New Roman"/>
          <w:sz w:val="24"/>
          <w:szCs w:val="24"/>
          <w:lang w:bidi="en-US"/>
        </w:rPr>
      </w:pPr>
      <w:r w:rsidRPr="0047671D">
        <w:rPr>
          <w:rFonts w:ascii="Times New Roman" w:hAnsi="Times New Roman" w:cs="Times New Roman"/>
          <w:sz w:val="24"/>
          <w:szCs w:val="24"/>
          <w:lang w:bidi="en-US"/>
        </w:rPr>
        <w:t xml:space="preserve"> </w:t>
      </w:r>
    </w:p>
    <w:p w14:paraId="2F141F1D" w14:textId="77777777" w:rsidR="0047622D" w:rsidRDefault="0047622D" w:rsidP="0047622D">
      <w:pPr>
        <w:spacing w:after="0" w:line="240" w:lineRule="auto"/>
        <w:jc w:val="both"/>
        <w:rPr>
          <w:rFonts w:ascii="Times New Roman" w:hAnsi="Times New Roman" w:cs="Times New Roman"/>
          <w:color w:val="000000"/>
          <w:sz w:val="24"/>
          <w:szCs w:val="24"/>
        </w:rPr>
      </w:pPr>
      <w:r w:rsidRPr="0047671D">
        <w:rPr>
          <w:rFonts w:ascii="Times New Roman" w:hAnsi="Times New Roman" w:cs="Times New Roman"/>
          <w:sz w:val="24"/>
          <w:szCs w:val="24"/>
          <w:lang w:bidi="en-US"/>
        </w:rPr>
        <w:t>I wish to extend my thanks to the Townspeople for their continued support and cooperation</w:t>
      </w:r>
      <w:r>
        <w:rPr>
          <w:rFonts w:ascii="Times New Roman" w:hAnsi="Times New Roman" w:cs="Times New Roman"/>
          <w:sz w:val="24"/>
          <w:szCs w:val="24"/>
          <w:lang w:bidi="en-US"/>
        </w:rPr>
        <w:t xml:space="preserve"> a</w:t>
      </w:r>
      <w:r w:rsidRPr="0047671D">
        <w:rPr>
          <w:rFonts w:ascii="Times New Roman" w:hAnsi="Times New Roman" w:cs="Times New Roman"/>
          <w:sz w:val="24"/>
          <w:szCs w:val="24"/>
          <w:lang w:bidi="en-US"/>
        </w:rPr>
        <w:t>nd offer a s</w:t>
      </w:r>
      <w:r w:rsidRPr="0047671D">
        <w:rPr>
          <w:rFonts w:ascii="Times New Roman" w:hAnsi="Times New Roman" w:cs="Times New Roman"/>
          <w:color w:val="000000"/>
          <w:sz w:val="24"/>
          <w:szCs w:val="24"/>
          <w:lang w:bidi="en-US"/>
        </w:rPr>
        <w:t xml:space="preserve">incere thanks to the Highway Department personnel for their dedication and hard work throughout the year.  </w:t>
      </w:r>
    </w:p>
    <w:p w14:paraId="31FA6903" w14:textId="77777777" w:rsidR="0047622D" w:rsidRDefault="0047622D" w:rsidP="0047622D">
      <w:pPr>
        <w:spacing w:after="0" w:line="240" w:lineRule="auto"/>
        <w:jc w:val="both"/>
        <w:rPr>
          <w:rFonts w:ascii="Times New Roman" w:hAnsi="Times New Roman" w:cs="Times New Roman"/>
          <w:color w:val="000000"/>
          <w:sz w:val="24"/>
          <w:szCs w:val="24"/>
        </w:rPr>
      </w:pPr>
    </w:p>
    <w:p w14:paraId="6E9B6AE2" w14:textId="77777777" w:rsidR="0047622D" w:rsidRPr="0047671D" w:rsidRDefault="0047622D" w:rsidP="0047622D">
      <w:pPr>
        <w:spacing w:after="0" w:line="240" w:lineRule="auto"/>
        <w:jc w:val="both"/>
        <w:rPr>
          <w:rFonts w:ascii="Times New Roman" w:hAnsi="Times New Roman" w:cs="Times New Roman"/>
          <w:color w:val="000000"/>
          <w:sz w:val="24"/>
          <w:szCs w:val="24"/>
        </w:rPr>
      </w:pPr>
      <w:r w:rsidRPr="0047671D">
        <w:rPr>
          <w:rFonts w:ascii="Times New Roman" w:hAnsi="Times New Roman" w:cs="Times New Roman"/>
          <w:sz w:val="24"/>
          <w:szCs w:val="24"/>
          <w:lang w:bidi="en-US"/>
        </w:rPr>
        <w:t>Respectfully submitted,</w:t>
      </w:r>
    </w:p>
    <w:p w14:paraId="5B60554A" w14:textId="77777777" w:rsidR="0047622D" w:rsidRPr="0047671D" w:rsidRDefault="0047622D" w:rsidP="0047622D">
      <w:pPr>
        <w:spacing w:after="0" w:line="240" w:lineRule="auto"/>
        <w:jc w:val="both"/>
        <w:rPr>
          <w:rFonts w:ascii="Times New Roman" w:hAnsi="Times New Roman" w:cs="Times New Roman"/>
          <w:color w:val="000000"/>
          <w:sz w:val="24"/>
          <w:szCs w:val="24"/>
        </w:rPr>
      </w:pPr>
      <w:r w:rsidRPr="0047671D">
        <w:rPr>
          <w:rFonts w:ascii="Times New Roman" w:hAnsi="Times New Roman" w:cs="Times New Roman"/>
          <w:sz w:val="24"/>
          <w:szCs w:val="24"/>
          <w:lang w:bidi="en-US"/>
        </w:rPr>
        <w:t>R. Steven Hayward, Highway Surveyor</w:t>
      </w:r>
    </w:p>
    <w:p w14:paraId="19B4D505" w14:textId="77777777" w:rsidR="0047622D" w:rsidRPr="0047671D" w:rsidRDefault="0047622D" w:rsidP="0047622D">
      <w:pPr>
        <w:tabs>
          <w:tab w:val="left" w:pos="4140"/>
          <w:tab w:val="left" w:pos="4320"/>
        </w:tabs>
        <w:spacing w:after="0" w:line="240" w:lineRule="auto"/>
        <w:rPr>
          <w:rFonts w:ascii="Times New Roman" w:hAnsi="Times New Roman" w:cs="Times New Roman"/>
          <w:sz w:val="24"/>
          <w:szCs w:val="24"/>
          <w:lang w:bidi="en-US"/>
        </w:rPr>
      </w:pPr>
      <w:r w:rsidRPr="0047671D">
        <w:rPr>
          <w:rFonts w:ascii="Times New Roman" w:hAnsi="Times New Roman" w:cs="Times New Roman"/>
          <w:sz w:val="24"/>
          <w:szCs w:val="24"/>
          <w:lang w:bidi="en-US"/>
        </w:rPr>
        <w:t xml:space="preserve">Karyn M. Thompson, Administrative Assistant                </w:t>
      </w:r>
    </w:p>
    <w:p w14:paraId="495CF230" w14:textId="77777777" w:rsidR="0047622D" w:rsidRPr="0047671D" w:rsidRDefault="0047622D" w:rsidP="0047622D">
      <w:pPr>
        <w:spacing w:after="0" w:line="240" w:lineRule="auto"/>
        <w:rPr>
          <w:rFonts w:ascii="Times New Roman" w:hAnsi="Times New Roman" w:cs="Times New Roman"/>
          <w:sz w:val="24"/>
          <w:szCs w:val="24"/>
          <w:lang w:bidi="en-US"/>
        </w:rPr>
      </w:pPr>
      <w:r w:rsidRPr="0047671D">
        <w:rPr>
          <w:rFonts w:ascii="Times New Roman" w:hAnsi="Times New Roman" w:cs="Times New Roman"/>
          <w:sz w:val="24"/>
          <w:szCs w:val="24"/>
          <w:lang w:bidi="en-US"/>
        </w:rPr>
        <w:t>David Swanson, Foreman</w:t>
      </w:r>
    </w:p>
    <w:p w14:paraId="0DC3FF52" w14:textId="77777777" w:rsidR="0047622D" w:rsidRPr="0047671D" w:rsidRDefault="0047622D" w:rsidP="0047622D">
      <w:pPr>
        <w:spacing w:after="0" w:line="240" w:lineRule="auto"/>
        <w:rPr>
          <w:rFonts w:ascii="Times New Roman" w:hAnsi="Times New Roman" w:cs="Times New Roman"/>
          <w:sz w:val="24"/>
          <w:szCs w:val="24"/>
          <w:lang w:bidi="en-US"/>
        </w:rPr>
      </w:pPr>
      <w:r w:rsidRPr="0047671D">
        <w:rPr>
          <w:rFonts w:ascii="Times New Roman" w:hAnsi="Times New Roman" w:cs="Times New Roman"/>
          <w:sz w:val="24"/>
          <w:szCs w:val="24"/>
          <w:lang w:bidi="en-US"/>
        </w:rPr>
        <w:t>Robert Feldmann, Laborer</w:t>
      </w:r>
    </w:p>
    <w:p w14:paraId="3326A523" w14:textId="77777777" w:rsidR="0047622D" w:rsidRPr="0047671D" w:rsidRDefault="0047622D" w:rsidP="0047622D">
      <w:pPr>
        <w:spacing w:after="0" w:line="240" w:lineRule="auto"/>
        <w:rPr>
          <w:rFonts w:ascii="Times New Roman" w:hAnsi="Times New Roman" w:cs="Times New Roman"/>
          <w:sz w:val="24"/>
          <w:szCs w:val="24"/>
        </w:rPr>
      </w:pPr>
      <w:r w:rsidRPr="0047671D">
        <w:rPr>
          <w:rFonts w:ascii="Times New Roman" w:hAnsi="Times New Roman" w:cs="Times New Roman"/>
          <w:sz w:val="24"/>
          <w:szCs w:val="24"/>
        </w:rPr>
        <w:t>Marc McGarry, Laborer</w:t>
      </w:r>
    </w:p>
    <w:p w14:paraId="6C99F9F7" w14:textId="77777777" w:rsidR="0047622D" w:rsidRPr="0047671D" w:rsidRDefault="0047622D" w:rsidP="0047622D">
      <w:pPr>
        <w:spacing w:after="0" w:line="240" w:lineRule="auto"/>
        <w:rPr>
          <w:rFonts w:ascii="Times New Roman" w:hAnsi="Times New Roman" w:cs="Times New Roman"/>
          <w:sz w:val="24"/>
          <w:szCs w:val="24"/>
          <w:lang w:bidi="en-US"/>
        </w:rPr>
      </w:pPr>
      <w:r w:rsidRPr="0047671D">
        <w:rPr>
          <w:rFonts w:ascii="Times New Roman" w:hAnsi="Times New Roman" w:cs="Times New Roman"/>
          <w:sz w:val="24"/>
          <w:szCs w:val="24"/>
          <w:lang w:bidi="en-US"/>
        </w:rPr>
        <w:t>Justin Kealey, Laborer</w:t>
      </w:r>
    </w:p>
    <w:p w14:paraId="6A177928" w14:textId="77777777" w:rsidR="0047622D" w:rsidRPr="0047671D" w:rsidRDefault="0047622D" w:rsidP="0047622D">
      <w:pPr>
        <w:spacing w:after="0" w:line="240" w:lineRule="auto"/>
        <w:rPr>
          <w:rFonts w:ascii="Times New Roman" w:hAnsi="Times New Roman" w:cs="Times New Roman"/>
          <w:sz w:val="24"/>
          <w:szCs w:val="24"/>
          <w:lang w:bidi="en-US"/>
        </w:rPr>
      </w:pPr>
      <w:r w:rsidRPr="0047671D">
        <w:rPr>
          <w:rFonts w:ascii="Times New Roman" w:hAnsi="Times New Roman" w:cs="Times New Roman"/>
          <w:sz w:val="24"/>
          <w:szCs w:val="24"/>
          <w:lang w:bidi="en-US"/>
        </w:rPr>
        <w:t>David Neault, Town Mechanic</w:t>
      </w:r>
    </w:p>
    <w:p w14:paraId="218FDA43" w14:textId="77777777" w:rsidR="0047622D" w:rsidRPr="0047671D" w:rsidRDefault="0047622D" w:rsidP="0047622D">
      <w:pPr>
        <w:spacing w:after="0" w:line="240" w:lineRule="auto"/>
        <w:jc w:val="center"/>
        <w:rPr>
          <w:rFonts w:ascii="Times New Roman" w:hAnsi="Times New Roman" w:cs="Times New Roman"/>
          <w:b/>
          <w:bCs/>
          <w:sz w:val="24"/>
          <w:szCs w:val="24"/>
        </w:rPr>
      </w:pPr>
    </w:p>
    <w:p w14:paraId="416C0995" w14:textId="77777777" w:rsidR="0047622D" w:rsidRDefault="0047622D" w:rsidP="002337E0">
      <w:pPr>
        <w:pStyle w:val="BodyText"/>
        <w:rPr>
          <w:sz w:val="22"/>
          <w:szCs w:val="22"/>
        </w:rPr>
      </w:pPr>
    </w:p>
    <w:p w14:paraId="422D3CAE" w14:textId="77777777" w:rsidR="00005459" w:rsidRDefault="00005459" w:rsidP="00005459">
      <w:pPr>
        <w:spacing w:after="0" w:line="240" w:lineRule="auto"/>
        <w:jc w:val="center"/>
        <w:rPr>
          <w:rFonts w:ascii="Times New Roman" w:eastAsia="Calibri" w:hAnsi="Times New Roman" w:cs="Times New Roman"/>
          <w:b/>
          <w:sz w:val="24"/>
          <w:szCs w:val="24"/>
        </w:rPr>
      </w:pPr>
    </w:p>
    <w:p w14:paraId="5EEBD0FD" w14:textId="77777777" w:rsidR="00005459" w:rsidRDefault="00005459" w:rsidP="00005459">
      <w:pPr>
        <w:spacing w:after="0" w:line="240" w:lineRule="auto"/>
        <w:jc w:val="center"/>
        <w:rPr>
          <w:rFonts w:ascii="Times New Roman" w:eastAsia="Calibri" w:hAnsi="Times New Roman" w:cs="Times New Roman"/>
          <w:b/>
          <w:sz w:val="24"/>
          <w:szCs w:val="24"/>
        </w:rPr>
      </w:pPr>
    </w:p>
    <w:p w14:paraId="554B5E08" w14:textId="77777777" w:rsidR="00005459" w:rsidRDefault="00005459" w:rsidP="00005459">
      <w:pPr>
        <w:spacing w:after="0" w:line="240" w:lineRule="auto"/>
        <w:jc w:val="center"/>
        <w:rPr>
          <w:rFonts w:ascii="Times New Roman" w:eastAsia="Calibri" w:hAnsi="Times New Roman" w:cs="Times New Roman"/>
          <w:b/>
          <w:sz w:val="24"/>
          <w:szCs w:val="24"/>
        </w:rPr>
      </w:pPr>
    </w:p>
    <w:p w14:paraId="4772CEF5" w14:textId="77777777" w:rsidR="00005459" w:rsidRDefault="00005459" w:rsidP="00005459">
      <w:pPr>
        <w:spacing w:after="0" w:line="240" w:lineRule="auto"/>
        <w:jc w:val="center"/>
        <w:rPr>
          <w:rFonts w:ascii="Times New Roman" w:eastAsia="Calibri" w:hAnsi="Times New Roman" w:cs="Times New Roman"/>
          <w:b/>
          <w:sz w:val="24"/>
          <w:szCs w:val="24"/>
        </w:rPr>
      </w:pPr>
    </w:p>
    <w:p w14:paraId="66D64679" w14:textId="77777777" w:rsidR="00005459" w:rsidRDefault="00005459" w:rsidP="00005459">
      <w:pPr>
        <w:spacing w:after="0" w:line="240" w:lineRule="auto"/>
        <w:jc w:val="center"/>
        <w:rPr>
          <w:rFonts w:ascii="Times New Roman" w:eastAsia="Calibri" w:hAnsi="Times New Roman" w:cs="Times New Roman"/>
          <w:b/>
          <w:sz w:val="24"/>
          <w:szCs w:val="24"/>
        </w:rPr>
      </w:pPr>
    </w:p>
    <w:p w14:paraId="3A7F52ED" w14:textId="77777777" w:rsidR="00005459" w:rsidRDefault="00005459" w:rsidP="00005459">
      <w:pPr>
        <w:spacing w:after="0" w:line="240" w:lineRule="auto"/>
        <w:jc w:val="center"/>
        <w:rPr>
          <w:rFonts w:ascii="Times New Roman" w:eastAsia="Calibri" w:hAnsi="Times New Roman" w:cs="Times New Roman"/>
          <w:b/>
          <w:sz w:val="24"/>
          <w:szCs w:val="24"/>
        </w:rPr>
      </w:pPr>
    </w:p>
    <w:p w14:paraId="441D9EDA" w14:textId="77777777" w:rsidR="00005459" w:rsidRDefault="00005459" w:rsidP="00005459">
      <w:pPr>
        <w:spacing w:after="0" w:line="240" w:lineRule="auto"/>
        <w:jc w:val="center"/>
        <w:rPr>
          <w:rFonts w:ascii="Times New Roman" w:eastAsia="Calibri" w:hAnsi="Times New Roman" w:cs="Times New Roman"/>
          <w:b/>
          <w:sz w:val="24"/>
          <w:szCs w:val="24"/>
        </w:rPr>
      </w:pPr>
    </w:p>
    <w:p w14:paraId="77EBE20D" w14:textId="77777777" w:rsidR="00005459" w:rsidRDefault="00005459" w:rsidP="00005459">
      <w:pPr>
        <w:spacing w:after="0" w:line="240" w:lineRule="auto"/>
        <w:jc w:val="center"/>
        <w:rPr>
          <w:rFonts w:ascii="Times New Roman" w:eastAsia="Calibri" w:hAnsi="Times New Roman" w:cs="Times New Roman"/>
          <w:b/>
          <w:sz w:val="24"/>
          <w:szCs w:val="24"/>
        </w:rPr>
      </w:pPr>
    </w:p>
    <w:p w14:paraId="1059F74C" w14:textId="77777777" w:rsidR="00005459" w:rsidRDefault="00005459" w:rsidP="00005459">
      <w:pPr>
        <w:spacing w:after="0" w:line="240" w:lineRule="auto"/>
        <w:jc w:val="center"/>
        <w:rPr>
          <w:rFonts w:ascii="Times New Roman" w:eastAsia="Calibri" w:hAnsi="Times New Roman" w:cs="Times New Roman"/>
          <w:b/>
          <w:sz w:val="24"/>
          <w:szCs w:val="24"/>
        </w:rPr>
      </w:pPr>
    </w:p>
    <w:p w14:paraId="5BFA9B99" w14:textId="77777777" w:rsidR="00DE4652" w:rsidRDefault="00DE4652" w:rsidP="00DE4652">
      <w:pPr>
        <w:spacing w:after="0" w:line="240" w:lineRule="auto"/>
        <w:rPr>
          <w:rFonts w:ascii="Times New Roman" w:eastAsia="Calibri" w:hAnsi="Times New Roman" w:cs="Times New Roman"/>
          <w:b/>
          <w:sz w:val="24"/>
          <w:szCs w:val="24"/>
        </w:rPr>
      </w:pPr>
    </w:p>
    <w:p w14:paraId="63B5CFA7" w14:textId="6F424269" w:rsidR="00BF13E5" w:rsidRPr="00672FD1" w:rsidRDefault="00BF13E5" w:rsidP="00DE4652">
      <w:pPr>
        <w:spacing w:after="0" w:line="240" w:lineRule="auto"/>
        <w:jc w:val="center"/>
        <w:rPr>
          <w:rFonts w:ascii="Times New Roman" w:eastAsia="Calibri" w:hAnsi="Times New Roman" w:cs="Times New Roman"/>
          <w:b/>
          <w:sz w:val="24"/>
          <w:szCs w:val="24"/>
        </w:rPr>
      </w:pPr>
      <w:r w:rsidRPr="00672FD1">
        <w:rPr>
          <w:rFonts w:ascii="Times New Roman" w:eastAsia="Calibri" w:hAnsi="Times New Roman" w:cs="Times New Roman"/>
          <w:b/>
          <w:sz w:val="24"/>
          <w:szCs w:val="24"/>
        </w:rPr>
        <w:lastRenderedPageBreak/>
        <w:t>HOLIDAYS IN HALIFAX</w:t>
      </w:r>
    </w:p>
    <w:p w14:paraId="50EC2244" w14:textId="77777777" w:rsidR="00BF13E5" w:rsidRPr="00672FD1" w:rsidRDefault="00BF13E5" w:rsidP="00BF13E5">
      <w:pPr>
        <w:spacing w:after="0" w:line="240" w:lineRule="auto"/>
        <w:rPr>
          <w:rFonts w:ascii="Times New Roman" w:eastAsia="Calibri" w:hAnsi="Times New Roman" w:cs="Times New Roman"/>
          <w:sz w:val="24"/>
          <w:szCs w:val="24"/>
        </w:rPr>
      </w:pPr>
    </w:p>
    <w:p w14:paraId="0DEB7A6D" w14:textId="77777777" w:rsidR="00BF13E5" w:rsidRDefault="00BF13E5" w:rsidP="00BF13E5">
      <w:pPr>
        <w:spacing w:after="0" w:line="240" w:lineRule="auto"/>
        <w:jc w:val="both"/>
        <w:rPr>
          <w:rFonts w:ascii="Times New Roman" w:eastAsia="Calibri" w:hAnsi="Times New Roman" w:cs="Times New Roman"/>
          <w:sz w:val="24"/>
          <w:szCs w:val="24"/>
        </w:rPr>
      </w:pPr>
      <w:r w:rsidRPr="00672FD1">
        <w:rPr>
          <w:rFonts w:ascii="Times New Roman" w:eastAsia="Calibri" w:hAnsi="Times New Roman" w:cs="Times New Roman"/>
          <w:sz w:val="24"/>
          <w:szCs w:val="24"/>
        </w:rPr>
        <w:t xml:space="preserve">It was with much disappointment that due to the Covid 19 Pandemic, and in the interest of public safety, the committee made the difficult decision to cancel the annual Holidays in Halifax celebration for this year. </w:t>
      </w:r>
      <w:r>
        <w:rPr>
          <w:rFonts w:ascii="Times New Roman" w:eastAsia="Calibri" w:hAnsi="Times New Roman" w:cs="Times New Roman"/>
          <w:sz w:val="24"/>
          <w:szCs w:val="24"/>
        </w:rPr>
        <w:t xml:space="preserve"> </w:t>
      </w:r>
      <w:r w:rsidRPr="00672FD1">
        <w:rPr>
          <w:rFonts w:ascii="Times New Roman" w:eastAsia="Calibri" w:hAnsi="Times New Roman" w:cs="Times New Roman"/>
          <w:sz w:val="24"/>
          <w:szCs w:val="24"/>
        </w:rPr>
        <w:t xml:space="preserve">Fortunately, the town buildings were still decorated, and a beautiful ice sculpture was displayed in front of Town Hall. </w:t>
      </w:r>
    </w:p>
    <w:p w14:paraId="1DC45468" w14:textId="77777777" w:rsidR="00BF13E5" w:rsidRPr="00672FD1" w:rsidRDefault="00BF13E5" w:rsidP="00BF13E5">
      <w:pPr>
        <w:spacing w:after="0" w:line="240" w:lineRule="auto"/>
        <w:rPr>
          <w:rFonts w:ascii="Times New Roman" w:eastAsia="Calibri" w:hAnsi="Times New Roman" w:cs="Times New Roman"/>
          <w:sz w:val="24"/>
          <w:szCs w:val="24"/>
        </w:rPr>
      </w:pPr>
    </w:p>
    <w:p w14:paraId="0FE6E516" w14:textId="77777777" w:rsidR="00BF13E5" w:rsidRDefault="00BF13E5" w:rsidP="00BF13E5">
      <w:pPr>
        <w:spacing w:after="0" w:line="240" w:lineRule="auto"/>
        <w:rPr>
          <w:rFonts w:ascii="Times New Roman" w:eastAsia="Calibri" w:hAnsi="Times New Roman" w:cs="Times New Roman"/>
          <w:sz w:val="24"/>
          <w:szCs w:val="24"/>
        </w:rPr>
      </w:pPr>
      <w:r w:rsidRPr="00672FD1">
        <w:rPr>
          <w:rFonts w:ascii="Times New Roman" w:eastAsia="Calibri" w:hAnsi="Times New Roman" w:cs="Times New Roman"/>
          <w:sz w:val="24"/>
          <w:szCs w:val="24"/>
        </w:rPr>
        <w:t xml:space="preserve">The committee looks forward to planning something bigger and better for 2021! </w:t>
      </w:r>
    </w:p>
    <w:p w14:paraId="27EF4586" w14:textId="77777777" w:rsidR="00BF13E5" w:rsidRDefault="00BF13E5" w:rsidP="00BF13E5">
      <w:pPr>
        <w:spacing w:after="0" w:line="240" w:lineRule="auto"/>
        <w:rPr>
          <w:rFonts w:ascii="Times New Roman" w:eastAsia="Calibri" w:hAnsi="Times New Roman" w:cs="Times New Roman"/>
          <w:sz w:val="24"/>
          <w:szCs w:val="24"/>
        </w:rPr>
      </w:pPr>
    </w:p>
    <w:p w14:paraId="214AF8ED" w14:textId="77777777" w:rsidR="00BF13E5" w:rsidRPr="00672FD1" w:rsidRDefault="00BF13E5" w:rsidP="00BF13E5">
      <w:pPr>
        <w:spacing w:after="0" w:line="240" w:lineRule="auto"/>
        <w:rPr>
          <w:rFonts w:ascii="Times New Roman" w:eastAsia="Calibri" w:hAnsi="Times New Roman" w:cs="Times New Roman"/>
          <w:sz w:val="24"/>
          <w:szCs w:val="24"/>
        </w:rPr>
      </w:pPr>
      <w:r w:rsidRPr="00672FD1">
        <w:rPr>
          <w:rFonts w:ascii="Times New Roman" w:eastAsia="Calibri" w:hAnsi="Times New Roman" w:cs="Times New Roman"/>
          <w:sz w:val="24"/>
          <w:szCs w:val="24"/>
        </w:rPr>
        <w:t>Tania Massa</w:t>
      </w:r>
    </w:p>
    <w:p w14:paraId="543C6E5E" w14:textId="77777777" w:rsidR="00BF13E5" w:rsidRPr="00672FD1" w:rsidRDefault="00BF13E5" w:rsidP="00BF13E5">
      <w:pPr>
        <w:spacing w:after="0" w:line="240" w:lineRule="auto"/>
        <w:rPr>
          <w:rFonts w:ascii="Times New Roman" w:eastAsia="Calibri" w:hAnsi="Times New Roman" w:cs="Times New Roman"/>
          <w:sz w:val="24"/>
          <w:szCs w:val="24"/>
        </w:rPr>
      </w:pPr>
      <w:r w:rsidRPr="00672FD1">
        <w:rPr>
          <w:rFonts w:ascii="Times New Roman" w:eastAsia="Calibri" w:hAnsi="Times New Roman" w:cs="Times New Roman"/>
          <w:sz w:val="24"/>
          <w:szCs w:val="24"/>
        </w:rPr>
        <w:t>Stacy Varao</w:t>
      </w:r>
    </w:p>
    <w:p w14:paraId="2D62F6EC" w14:textId="5F3364CF" w:rsidR="00BF13E5" w:rsidRDefault="00BF13E5" w:rsidP="00BF13E5">
      <w:pPr>
        <w:spacing w:after="0" w:line="240" w:lineRule="auto"/>
        <w:rPr>
          <w:rFonts w:ascii="Times New Roman" w:eastAsia="Calibri" w:hAnsi="Times New Roman" w:cs="Times New Roman"/>
          <w:sz w:val="24"/>
          <w:szCs w:val="24"/>
        </w:rPr>
      </w:pPr>
      <w:r w:rsidRPr="00672FD1">
        <w:rPr>
          <w:rFonts w:ascii="Times New Roman" w:eastAsia="Calibri" w:hAnsi="Times New Roman" w:cs="Times New Roman"/>
          <w:sz w:val="24"/>
          <w:szCs w:val="24"/>
        </w:rPr>
        <w:t>Chief Jason Viveiros</w:t>
      </w:r>
    </w:p>
    <w:p w14:paraId="51AF2F5E" w14:textId="48B8FEA4" w:rsidR="00BF13E5" w:rsidRDefault="00BF13E5" w:rsidP="00BF13E5">
      <w:pPr>
        <w:spacing w:after="0" w:line="240" w:lineRule="auto"/>
        <w:rPr>
          <w:rFonts w:ascii="Times New Roman" w:eastAsia="Calibri" w:hAnsi="Times New Roman" w:cs="Times New Roman"/>
          <w:sz w:val="24"/>
          <w:szCs w:val="24"/>
        </w:rPr>
      </w:pPr>
    </w:p>
    <w:p w14:paraId="7C0DBD14" w14:textId="361BB0DC" w:rsidR="00BF13E5" w:rsidRDefault="00BF13E5" w:rsidP="00BF13E5">
      <w:pPr>
        <w:spacing w:after="0" w:line="240" w:lineRule="auto"/>
        <w:rPr>
          <w:rFonts w:ascii="Times New Roman" w:eastAsia="Calibri" w:hAnsi="Times New Roman" w:cs="Times New Roman"/>
          <w:sz w:val="24"/>
          <w:szCs w:val="24"/>
        </w:rPr>
      </w:pPr>
    </w:p>
    <w:p w14:paraId="5F5CC6DB" w14:textId="05459EB9" w:rsidR="00BF13E5" w:rsidRDefault="00BF13E5" w:rsidP="00BF13E5">
      <w:pPr>
        <w:spacing w:after="0" w:line="240" w:lineRule="auto"/>
        <w:rPr>
          <w:rFonts w:ascii="Times New Roman" w:eastAsia="Calibri" w:hAnsi="Times New Roman" w:cs="Times New Roman"/>
          <w:sz w:val="24"/>
          <w:szCs w:val="24"/>
        </w:rPr>
      </w:pPr>
    </w:p>
    <w:p w14:paraId="5AE6C68B" w14:textId="625BAA32" w:rsidR="00BF13E5" w:rsidRDefault="00BF13E5" w:rsidP="00BF13E5">
      <w:pPr>
        <w:spacing w:after="0" w:line="240" w:lineRule="auto"/>
        <w:rPr>
          <w:rFonts w:ascii="Times New Roman" w:eastAsia="Calibri" w:hAnsi="Times New Roman" w:cs="Times New Roman"/>
          <w:sz w:val="24"/>
          <w:szCs w:val="24"/>
        </w:rPr>
      </w:pPr>
    </w:p>
    <w:p w14:paraId="719D28FC" w14:textId="353A502C" w:rsidR="00BF13E5" w:rsidRDefault="00BF13E5" w:rsidP="00BF13E5">
      <w:pPr>
        <w:spacing w:after="0" w:line="240" w:lineRule="auto"/>
        <w:rPr>
          <w:rFonts w:ascii="Times New Roman" w:eastAsia="Calibri" w:hAnsi="Times New Roman" w:cs="Times New Roman"/>
          <w:sz w:val="24"/>
          <w:szCs w:val="24"/>
        </w:rPr>
      </w:pPr>
    </w:p>
    <w:p w14:paraId="19226EF2" w14:textId="5906EDEA" w:rsidR="00BF13E5" w:rsidRDefault="00BF13E5" w:rsidP="00BF13E5">
      <w:pPr>
        <w:spacing w:after="0" w:line="240" w:lineRule="auto"/>
        <w:rPr>
          <w:rFonts w:ascii="Times New Roman" w:eastAsia="Calibri" w:hAnsi="Times New Roman" w:cs="Times New Roman"/>
          <w:sz w:val="24"/>
          <w:szCs w:val="24"/>
        </w:rPr>
      </w:pPr>
    </w:p>
    <w:p w14:paraId="79E20617" w14:textId="6F10A99F" w:rsidR="00BF13E5" w:rsidRDefault="00BF13E5" w:rsidP="00BF13E5">
      <w:pPr>
        <w:spacing w:after="0" w:line="240" w:lineRule="auto"/>
        <w:rPr>
          <w:rFonts w:ascii="Times New Roman" w:eastAsia="Calibri" w:hAnsi="Times New Roman" w:cs="Times New Roman"/>
          <w:sz w:val="24"/>
          <w:szCs w:val="24"/>
        </w:rPr>
      </w:pPr>
    </w:p>
    <w:p w14:paraId="6D482FF8" w14:textId="05653D00" w:rsidR="00BF13E5" w:rsidRDefault="00BF13E5" w:rsidP="00BF13E5">
      <w:pPr>
        <w:spacing w:after="0" w:line="240" w:lineRule="auto"/>
        <w:rPr>
          <w:rFonts w:ascii="Times New Roman" w:eastAsia="Calibri" w:hAnsi="Times New Roman" w:cs="Times New Roman"/>
          <w:sz w:val="24"/>
          <w:szCs w:val="24"/>
        </w:rPr>
      </w:pPr>
    </w:p>
    <w:p w14:paraId="17E1DEE0" w14:textId="4F3001DA" w:rsidR="00BF13E5" w:rsidRDefault="00BF13E5" w:rsidP="00BF13E5">
      <w:pPr>
        <w:spacing w:after="0" w:line="240" w:lineRule="auto"/>
        <w:rPr>
          <w:rFonts w:ascii="Times New Roman" w:eastAsia="Calibri" w:hAnsi="Times New Roman" w:cs="Times New Roman"/>
          <w:sz w:val="24"/>
          <w:szCs w:val="24"/>
        </w:rPr>
      </w:pPr>
    </w:p>
    <w:p w14:paraId="7FC3F729" w14:textId="1BEDE079" w:rsidR="00BF13E5" w:rsidRDefault="00BF13E5" w:rsidP="00BF13E5">
      <w:pPr>
        <w:spacing w:after="0" w:line="240" w:lineRule="auto"/>
        <w:rPr>
          <w:rFonts w:ascii="Times New Roman" w:eastAsia="Calibri" w:hAnsi="Times New Roman" w:cs="Times New Roman"/>
          <w:sz w:val="24"/>
          <w:szCs w:val="24"/>
        </w:rPr>
      </w:pPr>
    </w:p>
    <w:p w14:paraId="0FC9501C" w14:textId="391306F5" w:rsidR="00BF13E5" w:rsidRDefault="00BF13E5" w:rsidP="00BF13E5">
      <w:pPr>
        <w:spacing w:after="0" w:line="240" w:lineRule="auto"/>
        <w:rPr>
          <w:rFonts w:ascii="Times New Roman" w:eastAsia="Calibri" w:hAnsi="Times New Roman" w:cs="Times New Roman"/>
          <w:sz w:val="24"/>
          <w:szCs w:val="24"/>
        </w:rPr>
      </w:pPr>
    </w:p>
    <w:p w14:paraId="29FEB51B" w14:textId="2B7686F4" w:rsidR="00BF13E5" w:rsidRDefault="00BF13E5" w:rsidP="00BF13E5">
      <w:pPr>
        <w:spacing w:after="0" w:line="240" w:lineRule="auto"/>
        <w:rPr>
          <w:rFonts w:ascii="Times New Roman" w:eastAsia="Calibri" w:hAnsi="Times New Roman" w:cs="Times New Roman"/>
          <w:sz w:val="24"/>
          <w:szCs w:val="24"/>
        </w:rPr>
      </w:pPr>
    </w:p>
    <w:p w14:paraId="7D2416AE" w14:textId="6C86FB75" w:rsidR="00BF13E5" w:rsidRDefault="00BF13E5" w:rsidP="00BF13E5">
      <w:pPr>
        <w:spacing w:after="0" w:line="240" w:lineRule="auto"/>
        <w:rPr>
          <w:rFonts w:ascii="Times New Roman" w:eastAsia="Calibri" w:hAnsi="Times New Roman" w:cs="Times New Roman"/>
          <w:sz w:val="24"/>
          <w:szCs w:val="24"/>
        </w:rPr>
      </w:pPr>
    </w:p>
    <w:p w14:paraId="1169A73A" w14:textId="1D4108F4" w:rsidR="00BF13E5" w:rsidRDefault="00BF13E5" w:rsidP="00BF13E5">
      <w:pPr>
        <w:spacing w:after="0" w:line="240" w:lineRule="auto"/>
        <w:rPr>
          <w:rFonts w:ascii="Times New Roman" w:eastAsia="Calibri" w:hAnsi="Times New Roman" w:cs="Times New Roman"/>
          <w:sz w:val="24"/>
          <w:szCs w:val="24"/>
        </w:rPr>
      </w:pPr>
    </w:p>
    <w:p w14:paraId="63014AE9" w14:textId="43A3B76B" w:rsidR="00BF13E5" w:rsidRDefault="00BF13E5" w:rsidP="00BF13E5">
      <w:pPr>
        <w:spacing w:after="0" w:line="240" w:lineRule="auto"/>
        <w:rPr>
          <w:rFonts w:ascii="Times New Roman" w:eastAsia="Calibri" w:hAnsi="Times New Roman" w:cs="Times New Roman"/>
          <w:sz w:val="24"/>
          <w:szCs w:val="24"/>
        </w:rPr>
      </w:pPr>
    </w:p>
    <w:p w14:paraId="7AC0577D" w14:textId="3FE94B86" w:rsidR="00BF13E5" w:rsidRDefault="00BF13E5" w:rsidP="00BF13E5">
      <w:pPr>
        <w:spacing w:after="0" w:line="240" w:lineRule="auto"/>
        <w:rPr>
          <w:rFonts w:ascii="Times New Roman" w:eastAsia="Calibri" w:hAnsi="Times New Roman" w:cs="Times New Roman"/>
          <w:sz w:val="24"/>
          <w:szCs w:val="24"/>
        </w:rPr>
      </w:pPr>
    </w:p>
    <w:p w14:paraId="740329EB" w14:textId="386C1F32" w:rsidR="00BF13E5" w:rsidRDefault="00BF13E5" w:rsidP="00BF13E5">
      <w:pPr>
        <w:spacing w:after="0" w:line="240" w:lineRule="auto"/>
        <w:rPr>
          <w:rFonts w:ascii="Times New Roman" w:eastAsia="Calibri" w:hAnsi="Times New Roman" w:cs="Times New Roman"/>
          <w:sz w:val="24"/>
          <w:szCs w:val="24"/>
        </w:rPr>
      </w:pPr>
    </w:p>
    <w:p w14:paraId="26F5A0B3" w14:textId="3822BD35" w:rsidR="00BF13E5" w:rsidRDefault="00BF13E5" w:rsidP="00BF13E5">
      <w:pPr>
        <w:spacing w:after="0" w:line="240" w:lineRule="auto"/>
        <w:rPr>
          <w:rFonts w:ascii="Times New Roman" w:eastAsia="Calibri" w:hAnsi="Times New Roman" w:cs="Times New Roman"/>
          <w:sz w:val="24"/>
          <w:szCs w:val="24"/>
        </w:rPr>
      </w:pPr>
    </w:p>
    <w:p w14:paraId="27C16D5A" w14:textId="428CDA08" w:rsidR="00BF13E5" w:rsidRDefault="00BF13E5" w:rsidP="00BF13E5">
      <w:pPr>
        <w:spacing w:after="0" w:line="240" w:lineRule="auto"/>
        <w:rPr>
          <w:rFonts w:ascii="Times New Roman" w:eastAsia="Calibri" w:hAnsi="Times New Roman" w:cs="Times New Roman"/>
          <w:sz w:val="24"/>
          <w:szCs w:val="24"/>
        </w:rPr>
      </w:pPr>
    </w:p>
    <w:p w14:paraId="3095318F" w14:textId="669B0DD1" w:rsidR="00BF13E5" w:rsidRDefault="00BF13E5" w:rsidP="00BF13E5">
      <w:pPr>
        <w:spacing w:after="0" w:line="240" w:lineRule="auto"/>
        <w:rPr>
          <w:rFonts w:ascii="Times New Roman" w:eastAsia="Calibri" w:hAnsi="Times New Roman" w:cs="Times New Roman"/>
          <w:sz w:val="24"/>
          <w:szCs w:val="24"/>
        </w:rPr>
      </w:pPr>
    </w:p>
    <w:p w14:paraId="656E0714" w14:textId="491289A5" w:rsidR="00BF13E5" w:rsidRDefault="00BF13E5" w:rsidP="00BF13E5">
      <w:pPr>
        <w:spacing w:after="0" w:line="240" w:lineRule="auto"/>
        <w:rPr>
          <w:rFonts w:ascii="Times New Roman" w:eastAsia="Calibri" w:hAnsi="Times New Roman" w:cs="Times New Roman"/>
          <w:sz w:val="24"/>
          <w:szCs w:val="24"/>
        </w:rPr>
      </w:pPr>
    </w:p>
    <w:p w14:paraId="673750B0" w14:textId="501F504B" w:rsidR="00BF13E5" w:rsidRDefault="00BF13E5" w:rsidP="00BF13E5">
      <w:pPr>
        <w:spacing w:after="0" w:line="240" w:lineRule="auto"/>
        <w:rPr>
          <w:rFonts w:ascii="Times New Roman" w:eastAsia="Calibri" w:hAnsi="Times New Roman" w:cs="Times New Roman"/>
          <w:sz w:val="24"/>
          <w:szCs w:val="24"/>
        </w:rPr>
      </w:pPr>
    </w:p>
    <w:p w14:paraId="5C583DB6" w14:textId="4044619C" w:rsidR="00BF13E5" w:rsidRDefault="00BF13E5" w:rsidP="00BF13E5">
      <w:pPr>
        <w:spacing w:after="0" w:line="240" w:lineRule="auto"/>
        <w:rPr>
          <w:rFonts w:ascii="Times New Roman" w:eastAsia="Calibri" w:hAnsi="Times New Roman" w:cs="Times New Roman"/>
          <w:sz w:val="24"/>
          <w:szCs w:val="24"/>
        </w:rPr>
      </w:pPr>
    </w:p>
    <w:p w14:paraId="1A616621" w14:textId="2597CC44" w:rsidR="00BF13E5" w:rsidRDefault="00BF13E5" w:rsidP="00BF13E5">
      <w:pPr>
        <w:spacing w:after="0" w:line="240" w:lineRule="auto"/>
        <w:rPr>
          <w:rFonts w:ascii="Times New Roman" w:eastAsia="Calibri" w:hAnsi="Times New Roman" w:cs="Times New Roman"/>
          <w:sz w:val="24"/>
          <w:szCs w:val="24"/>
        </w:rPr>
      </w:pPr>
    </w:p>
    <w:p w14:paraId="4B842318" w14:textId="27433A1E" w:rsidR="00BF13E5" w:rsidRDefault="00BF13E5" w:rsidP="00BF13E5">
      <w:pPr>
        <w:spacing w:after="0" w:line="240" w:lineRule="auto"/>
        <w:rPr>
          <w:rFonts w:ascii="Times New Roman" w:eastAsia="Calibri" w:hAnsi="Times New Roman" w:cs="Times New Roman"/>
          <w:sz w:val="24"/>
          <w:szCs w:val="24"/>
        </w:rPr>
      </w:pPr>
    </w:p>
    <w:p w14:paraId="5919680A" w14:textId="3EB92AFD" w:rsidR="00BF13E5" w:rsidRDefault="00BF13E5" w:rsidP="00BF13E5">
      <w:pPr>
        <w:spacing w:after="0" w:line="240" w:lineRule="auto"/>
        <w:rPr>
          <w:rFonts w:ascii="Times New Roman" w:eastAsia="Calibri" w:hAnsi="Times New Roman" w:cs="Times New Roman"/>
          <w:sz w:val="24"/>
          <w:szCs w:val="24"/>
        </w:rPr>
      </w:pPr>
    </w:p>
    <w:p w14:paraId="60B30034" w14:textId="4E1BB1FE" w:rsidR="00BF13E5" w:rsidRDefault="00BF13E5" w:rsidP="00BF13E5">
      <w:pPr>
        <w:spacing w:after="0" w:line="240" w:lineRule="auto"/>
        <w:rPr>
          <w:rFonts w:ascii="Times New Roman" w:eastAsia="Calibri" w:hAnsi="Times New Roman" w:cs="Times New Roman"/>
          <w:sz w:val="24"/>
          <w:szCs w:val="24"/>
        </w:rPr>
      </w:pPr>
    </w:p>
    <w:p w14:paraId="178834B8" w14:textId="5F5B2958" w:rsidR="00BF13E5" w:rsidRDefault="00BF13E5" w:rsidP="00BF13E5">
      <w:pPr>
        <w:spacing w:after="0" w:line="240" w:lineRule="auto"/>
        <w:rPr>
          <w:rFonts w:ascii="Times New Roman" w:eastAsia="Calibri" w:hAnsi="Times New Roman" w:cs="Times New Roman"/>
          <w:sz w:val="24"/>
          <w:szCs w:val="24"/>
        </w:rPr>
      </w:pPr>
    </w:p>
    <w:p w14:paraId="474DFF24" w14:textId="1641F0AE" w:rsidR="00BF13E5" w:rsidRDefault="00BF13E5" w:rsidP="00BF13E5">
      <w:pPr>
        <w:spacing w:after="0" w:line="240" w:lineRule="auto"/>
        <w:rPr>
          <w:rFonts w:ascii="Times New Roman" w:eastAsia="Calibri" w:hAnsi="Times New Roman" w:cs="Times New Roman"/>
          <w:sz w:val="24"/>
          <w:szCs w:val="24"/>
        </w:rPr>
      </w:pPr>
    </w:p>
    <w:p w14:paraId="7ABB0C90" w14:textId="74DDE9D8" w:rsidR="00BF13E5" w:rsidRDefault="00BF13E5" w:rsidP="00BF13E5">
      <w:pPr>
        <w:spacing w:after="0" w:line="240" w:lineRule="auto"/>
        <w:rPr>
          <w:rFonts w:ascii="Times New Roman" w:eastAsia="Calibri" w:hAnsi="Times New Roman" w:cs="Times New Roman"/>
          <w:sz w:val="24"/>
          <w:szCs w:val="24"/>
        </w:rPr>
      </w:pPr>
    </w:p>
    <w:p w14:paraId="0060F54A" w14:textId="22AEC810" w:rsidR="00BF13E5" w:rsidRDefault="00BF13E5" w:rsidP="00BF13E5">
      <w:pPr>
        <w:spacing w:after="0" w:line="240" w:lineRule="auto"/>
        <w:rPr>
          <w:rFonts w:ascii="Times New Roman" w:eastAsia="Calibri" w:hAnsi="Times New Roman" w:cs="Times New Roman"/>
          <w:sz w:val="24"/>
          <w:szCs w:val="24"/>
        </w:rPr>
      </w:pPr>
    </w:p>
    <w:p w14:paraId="263DDFCA" w14:textId="2EBEFF4E" w:rsidR="00BF13E5" w:rsidRDefault="00BF13E5" w:rsidP="00BF13E5">
      <w:pPr>
        <w:spacing w:after="0" w:line="240" w:lineRule="auto"/>
        <w:rPr>
          <w:rFonts w:ascii="Times New Roman" w:eastAsia="Calibri" w:hAnsi="Times New Roman" w:cs="Times New Roman"/>
          <w:sz w:val="24"/>
          <w:szCs w:val="24"/>
        </w:rPr>
      </w:pPr>
    </w:p>
    <w:p w14:paraId="705532A4" w14:textId="0F84BF95" w:rsidR="00BF13E5" w:rsidRDefault="00BF13E5" w:rsidP="00BF13E5">
      <w:pPr>
        <w:spacing w:after="0" w:line="240" w:lineRule="auto"/>
        <w:rPr>
          <w:rFonts w:ascii="Times New Roman" w:eastAsia="Calibri" w:hAnsi="Times New Roman" w:cs="Times New Roman"/>
          <w:sz w:val="24"/>
          <w:szCs w:val="24"/>
        </w:rPr>
      </w:pPr>
    </w:p>
    <w:p w14:paraId="72B6704C" w14:textId="5BFF0426" w:rsidR="00BF13E5" w:rsidRDefault="00BF13E5" w:rsidP="00BF13E5">
      <w:pPr>
        <w:spacing w:after="0" w:line="240" w:lineRule="auto"/>
        <w:rPr>
          <w:rFonts w:ascii="Times New Roman" w:eastAsia="Calibri" w:hAnsi="Times New Roman" w:cs="Times New Roman"/>
          <w:sz w:val="24"/>
          <w:szCs w:val="24"/>
        </w:rPr>
      </w:pPr>
    </w:p>
    <w:p w14:paraId="614F1F69" w14:textId="3374F7C8" w:rsidR="00BF13E5" w:rsidRDefault="00BF13E5" w:rsidP="00BF13E5">
      <w:pPr>
        <w:spacing w:after="0" w:line="240" w:lineRule="auto"/>
        <w:rPr>
          <w:rFonts w:ascii="Times New Roman" w:eastAsia="Calibri" w:hAnsi="Times New Roman" w:cs="Times New Roman"/>
          <w:sz w:val="24"/>
          <w:szCs w:val="24"/>
        </w:rPr>
      </w:pPr>
    </w:p>
    <w:p w14:paraId="29527811" w14:textId="5BD4F7CB" w:rsidR="00BF13E5" w:rsidRDefault="00BF13E5" w:rsidP="00BF13E5">
      <w:pPr>
        <w:spacing w:after="0" w:line="240" w:lineRule="auto"/>
        <w:rPr>
          <w:rFonts w:ascii="Times New Roman" w:eastAsia="Calibri" w:hAnsi="Times New Roman" w:cs="Times New Roman"/>
          <w:sz w:val="24"/>
          <w:szCs w:val="24"/>
        </w:rPr>
      </w:pPr>
    </w:p>
    <w:p w14:paraId="14331BDD" w14:textId="07C09D18" w:rsidR="00BF13E5" w:rsidRDefault="00BF13E5" w:rsidP="00BF13E5">
      <w:pPr>
        <w:spacing w:after="0" w:line="240" w:lineRule="auto"/>
        <w:rPr>
          <w:rFonts w:ascii="Times New Roman" w:eastAsia="Calibri" w:hAnsi="Times New Roman" w:cs="Times New Roman"/>
          <w:sz w:val="24"/>
          <w:szCs w:val="24"/>
        </w:rPr>
      </w:pPr>
    </w:p>
    <w:p w14:paraId="27888287" w14:textId="77777777" w:rsidR="00DE4652" w:rsidRDefault="00DE4652" w:rsidP="00DE4652">
      <w:pPr>
        <w:pStyle w:val="NoSpacing"/>
        <w:rPr>
          <w:rFonts w:ascii="Times New Roman" w:hAnsi="Times New Roman" w:cs="Times New Roman"/>
          <w:b/>
          <w:sz w:val="24"/>
          <w:szCs w:val="24"/>
        </w:rPr>
      </w:pPr>
    </w:p>
    <w:p w14:paraId="0C7818EA" w14:textId="38301453" w:rsidR="00BF13E5" w:rsidRPr="00CE1BA3" w:rsidRDefault="00BF13E5" w:rsidP="00DE4652">
      <w:pPr>
        <w:pStyle w:val="NoSpacing"/>
        <w:jc w:val="center"/>
        <w:rPr>
          <w:rFonts w:ascii="Times New Roman" w:hAnsi="Times New Roman" w:cs="Times New Roman"/>
          <w:b/>
          <w:sz w:val="24"/>
          <w:szCs w:val="24"/>
        </w:rPr>
      </w:pPr>
      <w:r w:rsidRPr="00CE1BA3">
        <w:rPr>
          <w:rFonts w:ascii="Times New Roman" w:hAnsi="Times New Roman" w:cs="Times New Roman"/>
          <w:b/>
          <w:sz w:val="24"/>
          <w:szCs w:val="24"/>
        </w:rPr>
        <w:lastRenderedPageBreak/>
        <w:t>H</w:t>
      </w:r>
      <w:r>
        <w:rPr>
          <w:rFonts w:ascii="Times New Roman" w:hAnsi="Times New Roman" w:cs="Times New Roman"/>
          <w:b/>
          <w:sz w:val="24"/>
          <w:szCs w:val="24"/>
        </w:rPr>
        <w:t xml:space="preserve">OLMES </w:t>
      </w:r>
      <w:r w:rsidRPr="00CE1BA3">
        <w:rPr>
          <w:rFonts w:ascii="Times New Roman" w:hAnsi="Times New Roman" w:cs="Times New Roman"/>
          <w:b/>
          <w:sz w:val="24"/>
          <w:szCs w:val="24"/>
        </w:rPr>
        <w:t xml:space="preserve"> P</w:t>
      </w:r>
      <w:r>
        <w:rPr>
          <w:rFonts w:ascii="Times New Roman" w:hAnsi="Times New Roman" w:cs="Times New Roman"/>
          <w:b/>
          <w:sz w:val="24"/>
          <w:szCs w:val="24"/>
        </w:rPr>
        <w:t>UBLIC</w:t>
      </w:r>
      <w:r w:rsidRPr="00CE1BA3">
        <w:rPr>
          <w:rFonts w:ascii="Times New Roman" w:hAnsi="Times New Roman" w:cs="Times New Roman"/>
          <w:b/>
          <w:sz w:val="24"/>
          <w:szCs w:val="24"/>
        </w:rPr>
        <w:t xml:space="preserve"> L</w:t>
      </w:r>
      <w:r>
        <w:rPr>
          <w:rFonts w:ascii="Times New Roman" w:hAnsi="Times New Roman" w:cs="Times New Roman"/>
          <w:b/>
          <w:sz w:val="24"/>
          <w:szCs w:val="24"/>
        </w:rPr>
        <w:t>IBRARY</w:t>
      </w:r>
    </w:p>
    <w:p w14:paraId="76608C37" w14:textId="77777777" w:rsidR="00BF13E5" w:rsidRPr="00EA4E7F" w:rsidRDefault="00BF13E5" w:rsidP="00BF13E5">
      <w:pPr>
        <w:pStyle w:val="NoSpacing"/>
        <w:rPr>
          <w:rFonts w:ascii="Times New Roman" w:hAnsi="Times New Roman" w:cs="Times New Roman"/>
          <w:sz w:val="24"/>
          <w:szCs w:val="24"/>
        </w:rPr>
      </w:pPr>
    </w:p>
    <w:p w14:paraId="70F0178F" w14:textId="77777777" w:rsidR="00BF13E5" w:rsidRPr="00DE4652" w:rsidRDefault="00BF13E5" w:rsidP="008045DB">
      <w:pPr>
        <w:pStyle w:val="NoSpacing"/>
        <w:jc w:val="both"/>
        <w:rPr>
          <w:rFonts w:ascii="Times New Roman" w:hAnsi="Times New Roman" w:cs="Times New Roman"/>
          <w:i/>
          <w:iCs/>
        </w:rPr>
      </w:pPr>
      <w:r w:rsidRPr="00DE4652">
        <w:rPr>
          <w:rFonts w:ascii="Times New Roman" w:hAnsi="Times New Roman" w:cs="Times New Roman"/>
          <w:i/>
          <w:iCs/>
        </w:rPr>
        <w:t>“Reading is the key that opens doors to many good things in life. Reading shaped my dreams and more reading helped me make my dreams come true.”  Ruth Bader Ginsburg</w:t>
      </w:r>
      <w:r w:rsidRPr="00DE4652">
        <w:rPr>
          <w:rFonts w:ascii="Times New Roman" w:hAnsi="Times New Roman" w:cs="Times New Roman"/>
          <w:b/>
          <w:i/>
          <w:iCs/>
        </w:rPr>
        <w:t xml:space="preserve">                                     </w:t>
      </w:r>
    </w:p>
    <w:p w14:paraId="45C4B346" w14:textId="77777777" w:rsidR="00BF13E5" w:rsidRPr="00DE4652" w:rsidRDefault="00BF13E5" w:rsidP="00BF13E5">
      <w:pPr>
        <w:pStyle w:val="NoSpacing"/>
        <w:jc w:val="center"/>
        <w:rPr>
          <w:rFonts w:ascii="Times New Roman" w:hAnsi="Times New Roman" w:cs="Times New Roman"/>
        </w:rPr>
      </w:pPr>
      <w:r w:rsidRPr="00DE4652">
        <w:rPr>
          <w:rFonts w:ascii="Times New Roman" w:hAnsi="Times New Roman" w:cs="Times New Roman"/>
        </w:rPr>
        <w:t xml:space="preserve">                                                                                                                             </w:t>
      </w:r>
    </w:p>
    <w:p w14:paraId="261E54AE" w14:textId="77777777" w:rsidR="00BF13E5" w:rsidRPr="00DE4652" w:rsidRDefault="00BF13E5" w:rsidP="00BF13E5">
      <w:pPr>
        <w:pStyle w:val="NoSpacing"/>
        <w:jc w:val="both"/>
        <w:rPr>
          <w:rFonts w:ascii="Times New Roman" w:hAnsi="Times New Roman" w:cs="Times New Roman"/>
          <w:bCs/>
          <w:i/>
          <w:iCs/>
        </w:rPr>
      </w:pPr>
      <w:r w:rsidRPr="00DE4652">
        <w:rPr>
          <w:rFonts w:ascii="Times New Roman" w:hAnsi="Times New Roman" w:cs="Times New Roman"/>
          <w:bCs/>
          <w:i/>
          <w:iCs/>
        </w:rPr>
        <w:t>Mission Statement</w:t>
      </w:r>
    </w:p>
    <w:p w14:paraId="74A35F4A" w14:textId="7777777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The Holmes Public Library is a welcoming and integral part of the community that fosters lifelong learning.  We respond to the needs of patrons of all ages, abilities, and cultural backgrounds via a dedicated and informed staff, a vital collection, current technology and access to comprehensive resources.</w:t>
      </w:r>
    </w:p>
    <w:p w14:paraId="3A8B900C" w14:textId="7777777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In serving this mission the Holmes Public Library aspires to offer our patrons an inviting and accessible place conducive to a lifetime of learning through research, enlightenment, creativity and enjoyment.</w:t>
      </w:r>
    </w:p>
    <w:p w14:paraId="1721E112" w14:textId="77777777" w:rsidR="00BF13E5" w:rsidRPr="00DE4652" w:rsidRDefault="00BF13E5" w:rsidP="00BF13E5">
      <w:pPr>
        <w:pStyle w:val="NoSpacing"/>
        <w:spacing w:after="120"/>
        <w:jc w:val="both"/>
        <w:rPr>
          <w:rFonts w:ascii="Times New Roman" w:hAnsi="Times New Roman" w:cs="Times New Roman"/>
          <w:b/>
        </w:rPr>
      </w:pPr>
      <w:r w:rsidRPr="00DE4652">
        <w:rPr>
          <w:rFonts w:ascii="Times New Roman" w:hAnsi="Times New Roman" w:cs="Times New Roman"/>
          <w:iCs/>
        </w:rPr>
        <w:t>Our website,</w:t>
      </w:r>
      <w:r w:rsidRPr="00DE4652">
        <w:rPr>
          <w:rFonts w:ascii="Times New Roman" w:hAnsi="Times New Roman" w:cs="Times New Roman"/>
          <w:i/>
          <w:iCs/>
        </w:rPr>
        <w:t xml:space="preserve"> </w:t>
      </w:r>
      <w:r w:rsidRPr="00DE4652">
        <w:rPr>
          <w:rFonts w:ascii="Times New Roman" w:hAnsi="Times New Roman" w:cs="Times New Roman"/>
          <w:bCs/>
          <w:u w:val="single"/>
        </w:rPr>
        <w:t>holmespubliclibrary.org</w:t>
      </w:r>
      <w:r w:rsidRPr="00DE4652">
        <w:rPr>
          <w:rFonts w:ascii="Times New Roman" w:hAnsi="Times New Roman" w:cs="Times New Roman"/>
          <w:i/>
          <w:iCs/>
        </w:rPr>
        <w:t xml:space="preserve"> </w:t>
      </w:r>
      <w:r w:rsidRPr="00DE4652">
        <w:rPr>
          <w:rFonts w:ascii="Times New Roman" w:hAnsi="Times New Roman" w:cs="Times New Roman"/>
          <w:iCs/>
        </w:rPr>
        <w:t>provides public,</w:t>
      </w:r>
      <w:r w:rsidRPr="00DE4652">
        <w:rPr>
          <w:rFonts w:ascii="Times New Roman" w:hAnsi="Times New Roman" w:cs="Times New Roman"/>
          <w:i/>
          <w:iCs/>
        </w:rPr>
        <w:t xml:space="preserve"> </w:t>
      </w:r>
      <w:r w:rsidRPr="00DE4652">
        <w:rPr>
          <w:rFonts w:ascii="Times New Roman" w:hAnsi="Times New Roman" w:cs="Times New Roman"/>
          <w:iCs/>
        </w:rPr>
        <w:t>remote access to our online calendar</w:t>
      </w:r>
      <w:r w:rsidRPr="00DE4652">
        <w:rPr>
          <w:rFonts w:ascii="Times New Roman" w:hAnsi="Times New Roman" w:cs="Times New Roman"/>
        </w:rPr>
        <w:t>, news and social media outlets for children’s events,</w:t>
      </w:r>
      <w:r w:rsidRPr="00DE4652">
        <w:rPr>
          <w:rFonts w:ascii="Times New Roman" w:hAnsi="Times New Roman" w:cs="Times New Roman"/>
          <w:i/>
          <w:iCs/>
        </w:rPr>
        <w:t xml:space="preserve"> </w:t>
      </w:r>
      <w:r w:rsidRPr="00DE4652">
        <w:rPr>
          <w:rFonts w:ascii="Times New Roman" w:hAnsi="Times New Roman" w:cs="Times New Roman"/>
          <w:iCs/>
        </w:rPr>
        <w:t xml:space="preserve">and </w:t>
      </w:r>
      <w:r w:rsidRPr="00DE4652">
        <w:rPr>
          <w:rFonts w:ascii="Times New Roman" w:hAnsi="Times New Roman" w:cs="Times New Roman"/>
        </w:rPr>
        <w:t xml:space="preserve">additional activities.  From our website one can also signup to receive email notices, monthly newsletter and new booklist. </w:t>
      </w:r>
    </w:p>
    <w:p w14:paraId="09C438AC" w14:textId="7777777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The Holmes Public Library takes pride in being an integral part of the community often referred to as the “living room of our community”.  In January and February, we were off to a great start offering a full range of diverse programming.  A Genealogy group, knitting group, a night of Scrapbooking, and a friendly yet competitive game of Scattergories were offered each month as well as four book groups for adults and two for younger patrons and weekly Storytime.</w:t>
      </w:r>
    </w:p>
    <w:p w14:paraId="47BEDCC0" w14:textId="225B0DAC"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 xml:space="preserve">The Holmes Public Library strives to bring a variety of programs to our </w:t>
      </w:r>
      <w:r w:rsidR="004A13F9" w:rsidRPr="00DE4652">
        <w:rPr>
          <w:rFonts w:ascii="Times New Roman" w:hAnsi="Times New Roman" w:cs="Times New Roman"/>
        </w:rPr>
        <w:t>community</w:t>
      </w:r>
      <w:r w:rsidRPr="00DE4652">
        <w:rPr>
          <w:rFonts w:ascii="Times New Roman" w:hAnsi="Times New Roman" w:cs="Times New Roman"/>
        </w:rPr>
        <w:t xml:space="preserve">.  In accordance with our Long-Range Plan, our programs aim to bring people together in an enjoyable setting to learn new things.  In the first seventy-two days of 2020 we held twenty-eight adult programs with a total attendance of 236 participants and 50 Children’s programs were held with a total attendance of 1,243. </w:t>
      </w:r>
    </w:p>
    <w:p w14:paraId="0027896C" w14:textId="7777777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 xml:space="preserve">Each year the Holmes Public Library implements a Community Read.  A Community Read brings people together through a shared reading experience and programming participation.  With funds from our lost book revenue, the Library purchased multiple copies of our community read book in various formats, including large print and audio books.  A grant through the Halifax Local Cultural Council helps to fund the programs.  “Beantown Girls” by Jane Healey was the book chosen for the 2020 Community Read.  Jane Healey was scheduled to kick off our Community Read with a visit to the library to discuss the writing of her book and facilitate a discussion with the community. Unfortunately, none of the great scheduled programs came to fruition. </w:t>
      </w:r>
    </w:p>
    <w:p w14:paraId="19166E7F" w14:textId="32EA58B3" w:rsidR="00DE4652" w:rsidRPr="00DE4652" w:rsidRDefault="00BF13E5" w:rsidP="00DE4652">
      <w:pPr>
        <w:pStyle w:val="NoSpacing"/>
        <w:spacing w:after="120"/>
        <w:jc w:val="both"/>
        <w:rPr>
          <w:rFonts w:ascii="Times New Roman" w:hAnsi="Times New Roman" w:cs="Times New Roman"/>
        </w:rPr>
      </w:pPr>
      <w:r w:rsidRPr="00DE4652">
        <w:rPr>
          <w:rFonts w:ascii="Times New Roman" w:hAnsi="Times New Roman" w:cs="Times New Roman"/>
        </w:rPr>
        <w:t>Under Governor Baker’s directive the Holmes Public Library closed its doors to the public on March 16,</w:t>
      </w:r>
      <w:r w:rsidRPr="00DE4652">
        <w:rPr>
          <w:rFonts w:ascii="Times New Roman" w:hAnsi="Times New Roman" w:cs="Times New Roman"/>
          <w:i/>
          <w:iCs/>
        </w:rPr>
        <w:t xml:space="preserve"> </w:t>
      </w:r>
      <w:r w:rsidRPr="00DE4652">
        <w:rPr>
          <w:rFonts w:ascii="Times New Roman" w:hAnsi="Times New Roman" w:cs="Times New Roman"/>
          <w:iCs/>
        </w:rPr>
        <w:t>2020</w:t>
      </w:r>
      <w:r w:rsidRPr="00DE4652">
        <w:rPr>
          <w:rFonts w:ascii="Times New Roman" w:hAnsi="Times New Roman" w:cs="Times New Roman"/>
        </w:rPr>
        <w:t xml:space="preserve">.  These doors remained closed until July 20, 2020.  During those eighteen weeks the staff adjusted and readjusted their focus in a determined effort to bring library services to our patrons.  Zoom meetings and professional development workshops became something to be mastered.  Online Storytime was offered with enthusiasm and joy and available on our website and Facebook live.  Children’s Librarian Holly Iannucci ran five story times with a 575 combined live attendance and views.  Patrons turned to electronic materials and the library saw a large increase in circulation.  During this time our patrons checked out 4,794 items to be read or listened to on their devices.   Zoom meetings were attended to make connections with librarians across the Commonwealth and discuss our common goal of bringing library services to the community while our buildings remained closed.  The library implemented curbside pickup on May 20, 2020.  This was a team effort with all staff back in the building in staggered shifts.  Patrons were now able to request materials and pick up holds which were placed in bags outside the front door.  This was a milestone!!!  Kudos to the staff for keeping their spirits up during this difficult time.  The rally cap has become part of our daily attire. </w:t>
      </w:r>
    </w:p>
    <w:p w14:paraId="419EA29B" w14:textId="7A93F477" w:rsidR="00BF13E5" w:rsidRPr="00DE4652" w:rsidRDefault="00BF13E5" w:rsidP="00BF13E5">
      <w:pPr>
        <w:pStyle w:val="NoSpacing"/>
        <w:jc w:val="both"/>
        <w:rPr>
          <w:rFonts w:ascii="Times New Roman" w:hAnsi="Times New Roman" w:cs="Times New Roman"/>
          <w:iCs/>
        </w:rPr>
      </w:pPr>
      <w:r w:rsidRPr="00DE4652">
        <w:rPr>
          <w:rFonts w:ascii="Times New Roman" w:hAnsi="Times New Roman" w:cs="Times New Roman"/>
        </w:rPr>
        <w:t xml:space="preserve">Special thanks and much appreciation </w:t>
      </w:r>
      <w:r w:rsidRPr="00DE4652">
        <w:rPr>
          <w:rFonts w:ascii="Times New Roman" w:hAnsi="Times New Roman" w:cs="Times New Roman"/>
          <w:iCs/>
        </w:rPr>
        <w:t>to the following:</w:t>
      </w:r>
    </w:p>
    <w:p w14:paraId="6162607C" w14:textId="77777777" w:rsidR="00943AD5"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 xml:space="preserve">Assistant Director/Technology Coordinator, Marie Coady for your work on website, for being the mastermind behind our book bundles and online bidding, for doing a fantastic job with our publicity and social media presence, for learning and teaching BeanStack, for being our go-to person with all things electronic and for being you. </w:t>
      </w:r>
    </w:p>
    <w:p w14:paraId="52162B6E" w14:textId="5FE4A38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lastRenderedPageBreak/>
        <w:t xml:space="preserve">Maria Bumpus, senior staff member, for finding ways to stay connected to our Afternoon Book Club and for cataloging all our materials quickly and efficiently.  Smooth daily operations would not be possible without your experience and efforts. </w:t>
      </w:r>
    </w:p>
    <w:p w14:paraId="378D097B" w14:textId="7777777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Lynnette Toohey,</w:t>
      </w:r>
      <w:r w:rsidRPr="00DE4652">
        <w:rPr>
          <w:rFonts w:ascii="Times New Roman" w:hAnsi="Times New Roman" w:cs="Times New Roman"/>
          <w:i/>
          <w:iCs/>
        </w:rPr>
        <w:t xml:space="preserve"> </w:t>
      </w:r>
      <w:r w:rsidRPr="00DE4652">
        <w:rPr>
          <w:rFonts w:ascii="Times New Roman" w:hAnsi="Times New Roman" w:cs="Times New Roman"/>
          <w:iCs/>
        </w:rPr>
        <w:t>Library Assistant/Bookmobile,</w:t>
      </w:r>
      <w:r w:rsidRPr="00DE4652">
        <w:rPr>
          <w:rFonts w:ascii="Times New Roman" w:hAnsi="Times New Roman" w:cs="Times New Roman"/>
        </w:rPr>
        <w:t xml:space="preserve"> your kindness and sweetness radiates throughout the building 11 hours a week.  After a few adjustments, Lynnette continues to run the Bookmobile program.  In collaboration with the Council on Aging, this program provides a FREE home-bound book delivery service for Halifax Residents.  Once a month the Council on Aging van picks up Lynnette and delivers books to our homebound patrons.</w:t>
      </w:r>
    </w:p>
    <w:p w14:paraId="38B18A74" w14:textId="7777777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 xml:space="preserve">Holly Iannucci, our fabulous Children’s Librarian, for her flexibility, courage, and strength during this global pandemic.  Miss Holly effortlessly adapted to presenting Storytime live online like she was made for it.   She radiates a joy and love of learning connecting with patrons of all ages.  Marie and I often remark how lucky we are to have Holly at this pivotal moment. </w:t>
      </w:r>
    </w:p>
    <w:p w14:paraId="0E1944A8" w14:textId="7777777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Debbie Adduci, our newest member, for thoughtful and crafty monthly crafts for our patrons to enjoy, for keeping the library super cute with your creative book displays and for building a great rapport with our patrons as they come in for a quick hello!</w:t>
      </w:r>
    </w:p>
    <w:p w14:paraId="7A6BA390" w14:textId="77777777" w:rsidR="00BF13E5" w:rsidRPr="00DE4652" w:rsidRDefault="00BF13E5" w:rsidP="00BF13E5">
      <w:pPr>
        <w:pStyle w:val="NoSpacing"/>
        <w:jc w:val="both"/>
        <w:rPr>
          <w:rFonts w:ascii="Times New Roman" w:hAnsi="Times New Roman" w:cs="Times New Roman"/>
          <w:bCs/>
          <w:i/>
          <w:iCs/>
        </w:rPr>
      </w:pPr>
      <w:r w:rsidRPr="00DE4652">
        <w:rPr>
          <w:rFonts w:ascii="Times New Roman" w:hAnsi="Times New Roman" w:cs="Times New Roman"/>
          <w:bCs/>
          <w:i/>
          <w:iCs/>
        </w:rPr>
        <w:t>Summer Reading Program</w:t>
      </w:r>
    </w:p>
    <w:p w14:paraId="0E6ED6E8" w14:textId="1CC4235B"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 xml:space="preserve">The Holmes Public Library participated in the Statewide Summer Reading Program “Imagine your Story”.  The </w:t>
      </w:r>
      <w:r w:rsidR="00DF24A0">
        <w:rPr>
          <w:rFonts w:ascii="Times New Roman" w:hAnsi="Times New Roman" w:cs="Times New Roman"/>
        </w:rPr>
        <w:t>l</w:t>
      </w:r>
      <w:r w:rsidRPr="00DE4652">
        <w:rPr>
          <w:rFonts w:ascii="Times New Roman" w:hAnsi="Times New Roman" w:cs="Times New Roman"/>
        </w:rPr>
        <w:t xml:space="preserve">ibrary used Beanstack, an online software program provided to us through a grant from the Massachusetts Library Commissioners.  Two hundred  children picked up curbside a summer reading bag filled with books and fun filled activities.  Over six weeks the library held a combination of eleven prerecorded and live programs generating 63 live attendees, 901 views and 297 engagements. </w:t>
      </w:r>
    </w:p>
    <w:p w14:paraId="4D37450B" w14:textId="77777777" w:rsidR="00BF13E5" w:rsidRPr="00DE4652" w:rsidRDefault="00BF13E5" w:rsidP="00BF13E5">
      <w:pPr>
        <w:pStyle w:val="NoSpacing"/>
        <w:jc w:val="both"/>
        <w:rPr>
          <w:rFonts w:ascii="Times New Roman" w:hAnsi="Times New Roman" w:cs="Times New Roman"/>
          <w:bCs/>
          <w:i/>
          <w:iCs/>
        </w:rPr>
      </w:pPr>
      <w:r w:rsidRPr="00DE4652">
        <w:rPr>
          <w:rFonts w:ascii="Times New Roman" w:hAnsi="Times New Roman" w:cs="Times New Roman"/>
          <w:bCs/>
          <w:i/>
          <w:iCs/>
        </w:rPr>
        <w:t xml:space="preserve">Community Outreach </w:t>
      </w:r>
    </w:p>
    <w:p w14:paraId="5C608AC4" w14:textId="77777777" w:rsidR="00BF13E5" w:rsidRPr="00DE4652" w:rsidRDefault="00BF13E5" w:rsidP="00BF13E5">
      <w:pPr>
        <w:pStyle w:val="NoSpacing"/>
        <w:spacing w:after="60"/>
        <w:jc w:val="both"/>
        <w:rPr>
          <w:rFonts w:ascii="Times New Roman" w:hAnsi="Times New Roman" w:cs="Times New Roman"/>
        </w:rPr>
      </w:pPr>
      <w:r w:rsidRPr="00DE4652">
        <w:rPr>
          <w:rFonts w:ascii="Times New Roman" w:hAnsi="Times New Roman" w:cs="Times New Roman"/>
        </w:rPr>
        <w:t>Community Outreach is an important part of our mission at the Holmes Public Library</w:t>
      </w:r>
      <w:r w:rsidRPr="00DE4652">
        <w:rPr>
          <w:rFonts w:ascii="Times New Roman" w:hAnsi="Times New Roman" w:cs="Times New Roman"/>
          <w:iCs/>
        </w:rPr>
        <w:t>.  The Holmes Public Library Community Outreach program this past year included the following activities:</w:t>
      </w:r>
    </w:p>
    <w:p w14:paraId="7EB85DE3" w14:textId="7777777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 xml:space="preserve">In January, 408 Halifax Elementary School Students took time from their busy day to visit and learn about the library and all the wonderful opportunities opened to them with a library card.  </w:t>
      </w:r>
    </w:p>
    <w:p w14:paraId="01F6C1C2" w14:textId="7777777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I</w:t>
      </w:r>
      <w:r w:rsidRPr="00DE4652">
        <w:rPr>
          <w:rFonts w:ascii="Times New Roman" w:hAnsi="Times New Roman" w:cs="Times New Roman"/>
          <w:iCs/>
        </w:rPr>
        <w:t>n March</w:t>
      </w:r>
      <w:r w:rsidRPr="00DE4652">
        <w:rPr>
          <w:rFonts w:ascii="Times New Roman" w:hAnsi="Times New Roman" w:cs="Times New Roman"/>
          <w:i/>
          <w:iCs/>
        </w:rPr>
        <w:t>,</w:t>
      </w:r>
      <w:r w:rsidRPr="00DE4652">
        <w:rPr>
          <w:rFonts w:ascii="Times New Roman" w:hAnsi="Times New Roman" w:cs="Times New Roman"/>
        </w:rPr>
        <w:t xml:space="preserve"> the South Shore Community Action Council held a STEM Playgroup at the Holmes</w:t>
      </w:r>
      <w:r w:rsidRPr="00DE4652">
        <w:rPr>
          <w:rFonts w:ascii="Times New Roman" w:hAnsi="Times New Roman" w:cs="Times New Roman"/>
          <w:b/>
        </w:rPr>
        <w:t xml:space="preserve"> </w:t>
      </w:r>
      <w:r w:rsidRPr="00DE4652">
        <w:rPr>
          <w:rFonts w:ascii="Times New Roman" w:hAnsi="Times New Roman" w:cs="Times New Roman"/>
        </w:rPr>
        <w:t xml:space="preserve">Public Library for Parents &amp; Children 3-5 years.  Two groups were held with a total of twenty-four participants. </w:t>
      </w:r>
    </w:p>
    <w:p w14:paraId="7273DF5A" w14:textId="7777777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 xml:space="preserve">The library participated in the Boston Bruins Cradles to Crayons Pajama Drive, collecting forty-five pairs of pajamas. </w:t>
      </w:r>
    </w:p>
    <w:p w14:paraId="624C8285" w14:textId="7777777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 xml:space="preserve">Children’s Librarian, Holly Iannucci, took her talents out into the community on three separate occasions and read stories to a total of ninety-eight preschool children at the Magical Years in Halifax and surrounding communities. </w:t>
      </w:r>
    </w:p>
    <w:p w14:paraId="2C381EC8" w14:textId="7777777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Two StoryWalks</w:t>
      </w:r>
      <w:r w:rsidRPr="00DE4652">
        <w:rPr>
          <w:rFonts w:ascii="Times New Roman" w:hAnsi="Times New Roman" w:cs="Times New Roman"/>
          <w:noProof/>
        </w:rPr>
        <w:t xml:space="preserve"> </w:t>
      </w:r>
      <w:r w:rsidRPr="00DE4652">
        <w:rPr>
          <w:rFonts w:ascii="Times New Roman" w:hAnsi="Times New Roman" w:cs="Times New Roman"/>
        </w:rPr>
        <w:t>were erected on the Halifax Millennial Trail behind the Halifax Museum.  The first one in December featured “In The Small Small Pond” by Denise Fleming was sponsored by the South Shore Family Network.  The second book “Where’s my Mummy” by Carolyn Crimi was sponsored by the library.  Over one hundred families enjoyed these two walks.</w:t>
      </w:r>
    </w:p>
    <w:p w14:paraId="39B9FF0E" w14:textId="01DC3BF8" w:rsidR="00DE4652"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 xml:space="preserve">The Holmes Public Library welcomes the opportunity to allow community groups, </w:t>
      </w:r>
      <w:r w:rsidR="004A13F9" w:rsidRPr="00DE4652">
        <w:rPr>
          <w:rFonts w:ascii="Times New Roman" w:hAnsi="Times New Roman" w:cs="Times New Roman"/>
        </w:rPr>
        <w:t>organizations,</w:t>
      </w:r>
      <w:r w:rsidRPr="00DE4652">
        <w:rPr>
          <w:rFonts w:ascii="Times New Roman" w:hAnsi="Times New Roman" w:cs="Times New Roman"/>
        </w:rPr>
        <w:t xml:space="preserve"> and individuals the use of the display areas of the library.  The Display Case and the Community Room are available for displays of an educational, cultural, civic or recreational nature.  You can find the Exhibit Policy on our website.</w:t>
      </w:r>
    </w:p>
    <w:p w14:paraId="584FC883" w14:textId="00CC53DD"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 xml:space="preserve">As required by the State of Massachusetts the library submitted the Annual Report Information Survey (ARIS) data.  Our current collection size as of June 30, 2020 is 99,473 including eBooks and downloadable audio/video.  We received 6,447 items from other libraries and loaned out 12,326 items to other libraries.  We have 4,203 registered borrowers of which 3,352 are residents of Halifax.  </w:t>
      </w:r>
    </w:p>
    <w:p w14:paraId="07CC33D8" w14:textId="7777777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In 1957, Town Meeting voted to elect their first board of Library Trustees as the governing board of the library.  A board of six trustees, two of which are elected each year, are the policy makers for the library.</w:t>
      </w:r>
    </w:p>
    <w:p w14:paraId="3FED962C" w14:textId="37F3ED25"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lastRenderedPageBreak/>
        <w:t xml:space="preserve">For those who cannot physically come into the library, we offer online access to library services.  Visit </w:t>
      </w:r>
      <w:r w:rsidRPr="00DE4652">
        <w:rPr>
          <w:rFonts w:ascii="Times New Roman" w:hAnsi="Times New Roman" w:cs="Times New Roman"/>
          <w:u w:val="single"/>
        </w:rPr>
        <w:t>holmespubliclibrary.org</w:t>
      </w:r>
      <w:r w:rsidRPr="00DE4652">
        <w:rPr>
          <w:rFonts w:ascii="Times New Roman" w:hAnsi="Times New Roman" w:cs="Times New Roman"/>
        </w:rPr>
        <w:t xml:space="preserve"> to access the online catalog, Consumer Reports, Mango </w:t>
      </w:r>
      <w:r w:rsidR="004A13F9" w:rsidRPr="00DE4652">
        <w:rPr>
          <w:rFonts w:ascii="Times New Roman" w:hAnsi="Times New Roman" w:cs="Times New Roman"/>
        </w:rPr>
        <w:t>Languages,</w:t>
      </w:r>
      <w:r w:rsidRPr="00DE4652">
        <w:rPr>
          <w:rFonts w:ascii="Times New Roman" w:hAnsi="Times New Roman" w:cs="Times New Roman"/>
        </w:rPr>
        <w:t xml:space="preserve"> and information about programming.  Download the </w:t>
      </w:r>
      <w:hyperlink r:id="rId11" w:history="1">
        <w:r w:rsidRPr="00DE4652">
          <w:rPr>
            <w:rStyle w:val="Hyperlink"/>
            <w:rFonts w:ascii="Times New Roman" w:hAnsi="Times New Roman" w:cs="Times New Roman"/>
            <w:color w:val="auto"/>
          </w:rPr>
          <w:t>Libby app</w:t>
        </w:r>
      </w:hyperlink>
      <w:r w:rsidRPr="00DE4652">
        <w:rPr>
          <w:rFonts w:ascii="Times New Roman" w:hAnsi="Times New Roman" w:cs="Times New Roman"/>
        </w:rPr>
        <w:t xml:space="preserve"> for immediate access to our expanded collection of eBooks and audiobooks through Library Advantage.   Additionally, the Sails Mobile app allows you to see your library account details including checkouts, holds, and most importantly having the library at your fingertips in your smart phone. </w:t>
      </w:r>
    </w:p>
    <w:p w14:paraId="18A6F260" w14:textId="7777777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 xml:space="preserve">The Holmes Public Library benefits immensely from the unwavering support of the entire Friends membership and the special officers who keep things running smoothly.  In 2020 the Friends membership gave over seventy volunteer hours.  In 2020 the Friends funded a beautiful new mural for the Children’s Room painted by retired Silver Lake School teacher Charles Sorrento, two new benches for the Ruth Perkins Reading Garden, approved $200 Infant Lapsit bags, provided monthly water for the Staff and generously funded a Facebook Live Big Ryan performance for our Summer Reading Program.  The Friends have two major fundraisers each year: The Annual Book Sale usually held on the first Saturday in June and a Silent Auction held during the December holiday season.  Unfortunately, the Friends were unable to hold their Annual Book Sale in June of 2020. </w:t>
      </w:r>
    </w:p>
    <w:p w14:paraId="57ACFEED" w14:textId="77777777" w:rsidR="00BF13E5" w:rsidRPr="00DE4652" w:rsidRDefault="00BF13E5" w:rsidP="00BF13E5">
      <w:pPr>
        <w:pStyle w:val="NormalWeb"/>
        <w:shd w:val="clear" w:color="auto" w:fill="FFFFFF"/>
        <w:spacing w:before="0" w:beforeAutospacing="0" w:after="150" w:afterAutospacing="0"/>
        <w:jc w:val="both"/>
        <w:rPr>
          <w:sz w:val="22"/>
          <w:szCs w:val="22"/>
        </w:rPr>
      </w:pPr>
      <w:r w:rsidRPr="00DE4652">
        <w:rPr>
          <w:sz w:val="22"/>
          <w:szCs w:val="22"/>
        </w:rPr>
        <w:t>Despite some unique challenges in 2020 the Silent Auction raised $1,530.</w:t>
      </w:r>
      <w:r w:rsidRPr="00DE4652">
        <w:rPr>
          <w:sz w:val="22"/>
          <w:szCs w:val="22"/>
          <w:shd w:val="clear" w:color="auto" w:fill="FFFFFF"/>
        </w:rPr>
        <w:t xml:space="preserve">  A big thank you to Friends Bob and Candy Kniffen who beautifully photographed each item for the website and the great team of Jeanne Kling and Joan Brides for coming in twice a week to tally and manage the bids.  The success of the 2020 Auction is due in large part to the expertise of Assistant Director Marie Coady who researched, implemented, and managed the online bidding system.</w:t>
      </w:r>
      <w:r w:rsidRPr="00DE4652">
        <w:rPr>
          <w:sz w:val="22"/>
          <w:szCs w:val="22"/>
        </w:rPr>
        <w:t xml:space="preserve">  Please consider joining the Friends.  Membership forms can be found on the </w:t>
      </w:r>
      <w:hyperlink r:id="rId12" w:history="1">
        <w:r w:rsidRPr="00DE4652">
          <w:rPr>
            <w:rStyle w:val="Hyperlink"/>
            <w:color w:val="auto"/>
            <w:sz w:val="22"/>
            <w:szCs w:val="22"/>
          </w:rPr>
          <w:t>Friends of the Library</w:t>
        </w:r>
      </w:hyperlink>
      <w:r w:rsidRPr="00DE4652">
        <w:rPr>
          <w:sz w:val="22"/>
          <w:szCs w:val="22"/>
        </w:rPr>
        <w:t xml:space="preserve"> page on our website.   </w:t>
      </w:r>
      <w:r w:rsidRPr="00DE4652">
        <w:rPr>
          <w:rStyle w:val="Emphasis"/>
          <w:sz w:val="22"/>
          <w:szCs w:val="22"/>
        </w:rPr>
        <w:t>We are always looking for new members!  To join, drop by the library or send in downloadable form below with your contributions.</w:t>
      </w:r>
    </w:p>
    <w:p w14:paraId="22BCB0D4" w14:textId="77777777" w:rsidR="00BF13E5" w:rsidRPr="00DE4652" w:rsidRDefault="00BF13E5" w:rsidP="00BF13E5">
      <w:pPr>
        <w:pStyle w:val="NormalWeb"/>
        <w:shd w:val="clear" w:color="auto" w:fill="FFFFFF"/>
        <w:spacing w:before="0" w:beforeAutospacing="0" w:after="0" w:afterAutospacing="0"/>
        <w:jc w:val="both"/>
        <w:rPr>
          <w:rStyle w:val="Hyperlink"/>
          <w:color w:val="auto"/>
          <w:sz w:val="22"/>
          <w:szCs w:val="22"/>
        </w:rPr>
      </w:pPr>
      <w:r w:rsidRPr="00DE4652">
        <w:rPr>
          <w:rStyle w:val="Emphasis"/>
          <w:i w:val="0"/>
          <w:sz w:val="22"/>
          <w:szCs w:val="22"/>
        </w:rPr>
        <w:fldChar w:fldCharType="begin"/>
      </w:r>
      <w:r w:rsidRPr="00DE4652">
        <w:rPr>
          <w:rStyle w:val="Emphasis"/>
          <w:sz w:val="22"/>
          <w:szCs w:val="22"/>
        </w:rPr>
        <w:instrText xml:space="preserve"> HYPERLINK "https://secureservercdn.net/50.62.195.83/354.057.myftpupload.com/wp-content/uploads/2020/08/Friends-Membership-Form-revised-June-2020.pdf" \t "_blank" </w:instrText>
      </w:r>
      <w:r w:rsidRPr="00DE4652">
        <w:rPr>
          <w:rStyle w:val="Emphasis"/>
          <w:i w:val="0"/>
          <w:sz w:val="22"/>
          <w:szCs w:val="22"/>
        </w:rPr>
        <w:fldChar w:fldCharType="separate"/>
      </w:r>
      <w:r w:rsidRPr="00DE4652">
        <w:rPr>
          <w:rStyle w:val="Hyperlink"/>
          <w:color w:val="auto"/>
          <w:sz w:val="22"/>
          <w:szCs w:val="22"/>
        </w:rPr>
        <w:t>Friends Membership form to download</w:t>
      </w:r>
    </w:p>
    <w:p w14:paraId="3BD8699E" w14:textId="77777777" w:rsidR="00BF13E5" w:rsidRPr="00DE4652" w:rsidRDefault="00BF13E5" w:rsidP="00BF13E5">
      <w:pPr>
        <w:pStyle w:val="NormalWeb"/>
        <w:shd w:val="clear" w:color="auto" w:fill="FFFFFF"/>
        <w:spacing w:before="0" w:beforeAutospacing="0" w:after="0" w:afterAutospacing="0"/>
        <w:jc w:val="both"/>
        <w:rPr>
          <w:sz w:val="22"/>
          <w:szCs w:val="22"/>
        </w:rPr>
      </w:pPr>
      <w:r w:rsidRPr="00DE4652">
        <w:rPr>
          <w:rStyle w:val="Emphasis"/>
          <w:i w:val="0"/>
          <w:sz w:val="22"/>
          <w:szCs w:val="22"/>
        </w:rPr>
        <w:fldChar w:fldCharType="end"/>
      </w:r>
      <w:r w:rsidRPr="00DE4652">
        <w:rPr>
          <w:sz w:val="22"/>
          <w:szCs w:val="22"/>
        </w:rPr>
        <w:t>Senior (65 years +) $5/year</w:t>
      </w:r>
    </w:p>
    <w:p w14:paraId="78589981" w14:textId="77777777" w:rsidR="00BF13E5" w:rsidRPr="00DE4652" w:rsidRDefault="00BF13E5" w:rsidP="00BF13E5">
      <w:pPr>
        <w:pStyle w:val="NormalWeb"/>
        <w:shd w:val="clear" w:color="auto" w:fill="FFFFFF"/>
        <w:spacing w:before="0" w:beforeAutospacing="0" w:after="0" w:afterAutospacing="0"/>
        <w:jc w:val="both"/>
        <w:rPr>
          <w:sz w:val="22"/>
          <w:szCs w:val="22"/>
        </w:rPr>
      </w:pPr>
      <w:r w:rsidRPr="00DE4652">
        <w:rPr>
          <w:sz w:val="22"/>
          <w:szCs w:val="22"/>
        </w:rPr>
        <w:t xml:space="preserve">Individual $10/year </w:t>
      </w:r>
    </w:p>
    <w:p w14:paraId="7A05D229" w14:textId="77777777" w:rsidR="00BF13E5" w:rsidRPr="00DE4652" w:rsidRDefault="00BF13E5" w:rsidP="00BF13E5">
      <w:pPr>
        <w:pStyle w:val="NormalWeb"/>
        <w:shd w:val="clear" w:color="auto" w:fill="FFFFFF"/>
        <w:spacing w:before="0" w:beforeAutospacing="0" w:after="0" w:afterAutospacing="0"/>
        <w:jc w:val="both"/>
        <w:rPr>
          <w:sz w:val="22"/>
          <w:szCs w:val="22"/>
        </w:rPr>
      </w:pPr>
      <w:r w:rsidRPr="00DE4652">
        <w:rPr>
          <w:sz w:val="22"/>
          <w:szCs w:val="22"/>
        </w:rPr>
        <w:t xml:space="preserve">Family $15/year </w:t>
      </w:r>
      <w:r w:rsidRPr="00DE4652">
        <w:rPr>
          <w:rStyle w:val="Strong"/>
          <w:b w:val="0"/>
          <w:sz w:val="22"/>
          <w:szCs w:val="22"/>
        </w:rPr>
        <w:t>(special one-time discounted price)</w:t>
      </w:r>
    </w:p>
    <w:p w14:paraId="4C5C691A" w14:textId="77777777" w:rsidR="00BF13E5" w:rsidRPr="00DE4652" w:rsidRDefault="00BF13E5" w:rsidP="00BF13E5">
      <w:pPr>
        <w:pStyle w:val="NormalWeb"/>
        <w:shd w:val="clear" w:color="auto" w:fill="FFFFFF"/>
        <w:spacing w:before="0" w:beforeAutospacing="0" w:after="120" w:afterAutospacing="0"/>
        <w:jc w:val="both"/>
        <w:rPr>
          <w:sz w:val="22"/>
          <w:szCs w:val="22"/>
        </w:rPr>
      </w:pPr>
      <w:r w:rsidRPr="00DE4652">
        <w:rPr>
          <w:sz w:val="22"/>
          <w:szCs w:val="22"/>
        </w:rPr>
        <w:t>Business $50/year                    </w:t>
      </w:r>
    </w:p>
    <w:p w14:paraId="1038EE2E" w14:textId="77777777" w:rsidR="00BF13E5" w:rsidRPr="00DE4652" w:rsidRDefault="00BF13E5" w:rsidP="00BF13E5">
      <w:pPr>
        <w:pStyle w:val="NormalWeb"/>
        <w:shd w:val="clear" w:color="auto" w:fill="FFFFFF"/>
        <w:spacing w:before="0" w:beforeAutospacing="0" w:after="150" w:afterAutospacing="0"/>
        <w:jc w:val="both"/>
        <w:rPr>
          <w:i/>
          <w:iCs/>
          <w:sz w:val="22"/>
          <w:szCs w:val="22"/>
        </w:rPr>
      </w:pPr>
      <w:r w:rsidRPr="00DE4652">
        <w:rPr>
          <w:rStyle w:val="Emphasis"/>
          <w:sz w:val="22"/>
          <w:szCs w:val="22"/>
        </w:rPr>
        <w:t>The Friends of the Holmes Public Library is a 501 (c) (3) tax-exempt organization.</w:t>
      </w:r>
    </w:p>
    <w:p w14:paraId="7316051E" w14:textId="77777777" w:rsidR="00BF13E5" w:rsidRPr="00DE4652" w:rsidRDefault="00BF13E5" w:rsidP="00BF13E5">
      <w:pPr>
        <w:pStyle w:val="NoSpacing"/>
        <w:spacing w:after="120"/>
        <w:jc w:val="both"/>
        <w:rPr>
          <w:rFonts w:ascii="Times New Roman" w:hAnsi="Times New Roman" w:cs="Times New Roman"/>
        </w:rPr>
      </w:pPr>
      <w:r w:rsidRPr="00DE4652">
        <w:rPr>
          <w:rFonts w:ascii="Times New Roman" w:hAnsi="Times New Roman" w:cs="Times New Roman"/>
        </w:rPr>
        <w:t>With grace and gratitude, I applaud the 2020 Members of the Friends of the Holmes Public Library.</w:t>
      </w:r>
    </w:p>
    <w:p w14:paraId="2ECF48C2" w14:textId="77777777" w:rsidR="00BF13E5" w:rsidRPr="00DE4652" w:rsidRDefault="00BF13E5" w:rsidP="00BF13E5">
      <w:pPr>
        <w:pStyle w:val="NoSpacing"/>
        <w:jc w:val="both"/>
        <w:rPr>
          <w:rFonts w:ascii="Times New Roman" w:hAnsi="Times New Roman" w:cs="Times New Roman"/>
        </w:rPr>
      </w:pPr>
      <w:r w:rsidRPr="00DE4652">
        <w:rPr>
          <w:rFonts w:ascii="Times New Roman" w:hAnsi="Times New Roman" w:cs="Times New Roman"/>
        </w:rPr>
        <w:t>In closing, on behalf of the Board of Library Trustees, the library staff and myself, we would like to thank you for your patronage.  Thank you for your kind words, and your cooperation with our mandated restrictions and constant adjustments as we navigated this strange time as a community. It is our pleasure to serve the citizens of Halifax.</w:t>
      </w:r>
    </w:p>
    <w:p w14:paraId="612713DD" w14:textId="77777777" w:rsidR="00BF13E5" w:rsidRPr="00DE4652" w:rsidRDefault="00BF13E5" w:rsidP="00BF13E5">
      <w:pPr>
        <w:pStyle w:val="NoSpacing"/>
        <w:jc w:val="both"/>
        <w:rPr>
          <w:rFonts w:ascii="Times New Roman" w:hAnsi="Times New Roman" w:cs="Times New Roman"/>
        </w:rPr>
      </w:pPr>
    </w:p>
    <w:p w14:paraId="3331F9E0" w14:textId="77777777" w:rsidR="00BF13E5" w:rsidRPr="00DE4652" w:rsidRDefault="00BF13E5" w:rsidP="00BF13E5">
      <w:pPr>
        <w:pStyle w:val="NoSpacing"/>
        <w:jc w:val="both"/>
        <w:rPr>
          <w:rFonts w:ascii="Times New Roman" w:hAnsi="Times New Roman" w:cs="Times New Roman"/>
        </w:rPr>
      </w:pPr>
      <w:r w:rsidRPr="00DE4652">
        <w:rPr>
          <w:rFonts w:ascii="Times New Roman" w:hAnsi="Times New Roman" w:cs="Times New Roman"/>
        </w:rPr>
        <w:t>Respectfully submitted,</w:t>
      </w:r>
    </w:p>
    <w:p w14:paraId="1F4BD221" w14:textId="77777777" w:rsidR="00BF13E5" w:rsidRPr="00DE4652" w:rsidRDefault="00BF13E5" w:rsidP="00BF13E5">
      <w:pPr>
        <w:pStyle w:val="NoSpacing"/>
        <w:rPr>
          <w:rFonts w:ascii="Times New Roman" w:hAnsi="Times New Roman" w:cs="Times New Roman"/>
        </w:rPr>
      </w:pPr>
      <w:r w:rsidRPr="00DE4652">
        <w:rPr>
          <w:rFonts w:ascii="Times New Roman" w:hAnsi="Times New Roman" w:cs="Times New Roman"/>
        </w:rPr>
        <w:t xml:space="preserve">Jean Gallant        </w:t>
      </w:r>
    </w:p>
    <w:p w14:paraId="3AC907F7" w14:textId="77777777" w:rsidR="00BF13E5" w:rsidRPr="00DE4652" w:rsidRDefault="00BF13E5" w:rsidP="00BF13E5">
      <w:pPr>
        <w:pStyle w:val="NoSpacing"/>
        <w:rPr>
          <w:rFonts w:ascii="Times New Roman" w:hAnsi="Times New Roman" w:cs="Times New Roman"/>
        </w:rPr>
      </w:pPr>
      <w:r w:rsidRPr="00DE4652">
        <w:rPr>
          <w:rFonts w:ascii="Times New Roman" w:hAnsi="Times New Roman" w:cs="Times New Roman"/>
        </w:rPr>
        <w:t>Library Director</w:t>
      </w:r>
    </w:p>
    <w:p w14:paraId="4D436F9D" w14:textId="77777777" w:rsidR="00BF13E5" w:rsidRPr="00DE4652" w:rsidRDefault="00BF13E5" w:rsidP="00BF13E5">
      <w:pPr>
        <w:pStyle w:val="NoSpacing"/>
        <w:rPr>
          <w:rFonts w:ascii="Times New Roman" w:hAnsi="Times New Roman" w:cs="Times New Roman"/>
        </w:rPr>
      </w:pPr>
    </w:p>
    <w:p w14:paraId="2F1DAE8E" w14:textId="77777777" w:rsidR="00BF13E5" w:rsidRPr="00DE4652" w:rsidRDefault="00BF13E5" w:rsidP="00BF13E5">
      <w:pPr>
        <w:pStyle w:val="NoSpacing"/>
        <w:tabs>
          <w:tab w:val="left" w:pos="4320"/>
        </w:tabs>
        <w:rPr>
          <w:rFonts w:ascii="Times New Roman" w:hAnsi="Times New Roman" w:cs="Times New Roman"/>
          <w:b/>
        </w:rPr>
      </w:pPr>
      <w:r w:rsidRPr="00DE4652">
        <w:rPr>
          <w:rFonts w:ascii="Times New Roman" w:hAnsi="Times New Roman" w:cs="Times New Roman"/>
          <w:b/>
        </w:rPr>
        <w:t xml:space="preserve">Library Trustees                                          </w:t>
      </w:r>
      <w:r w:rsidRPr="00DE4652">
        <w:rPr>
          <w:rFonts w:ascii="Times New Roman" w:hAnsi="Times New Roman" w:cs="Times New Roman"/>
          <w:b/>
        </w:rPr>
        <w:tab/>
        <w:t>Library Staff</w:t>
      </w:r>
    </w:p>
    <w:p w14:paraId="20BE533B" w14:textId="77777777" w:rsidR="00BF13E5" w:rsidRPr="00DE4652" w:rsidRDefault="00BF13E5" w:rsidP="00BF13E5">
      <w:pPr>
        <w:pStyle w:val="NoSpacing"/>
        <w:tabs>
          <w:tab w:val="left" w:pos="4320"/>
        </w:tabs>
        <w:rPr>
          <w:rFonts w:ascii="Times New Roman" w:hAnsi="Times New Roman" w:cs="Times New Roman"/>
        </w:rPr>
      </w:pPr>
      <w:r w:rsidRPr="00DE4652">
        <w:rPr>
          <w:rFonts w:ascii="Times New Roman" w:hAnsi="Times New Roman" w:cs="Times New Roman"/>
        </w:rPr>
        <w:t xml:space="preserve">Patrick Michaels, </w:t>
      </w:r>
      <w:r w:rsidRPr="00DE4652">
        <w:rPr>
          <w:rFonts w:ascii="Times New Roman" w:hAnsi="Times New Roman" w:cs="Times New Roman"/>
        </w:rPr>
        <w:tab/>
        <w:t xml:space="preserve">Marie Coady, Assistant Director                            </w:t>
      </w:r>
    </w:p>
    <w:p w14:paraId="408BC983" w14:textId="77777777" w:rsidR="00BF13E5" w:rsidRPr="00DE4652" w:rsidRDefault="00BF13E5" w:rsidP="00BF13E5">
      <w:pPr>
        <w:pStyle w:val="NoSpacing"/>
        <w:rPr>
          <w:rFonts w:ascii="Times New Roman" w:hAnsi="Times New Roman" w:cs="Times New Roman"/>
        </w:rPr>
      </w:pPr>
      <w:r w:rsidRPr="00DE4652">
        <w:rPr>
          <w:rFonts w:ascii="Times New Roman" w:hAnsi="Times New Roman" w:cs="Times New Roman"/>
        </w:rPr>
        <w:t xml:space="preserve">Diane Ruxton, Vice Chair                            </w:t>
      </w:r>
      <w:r w:rsidRPr="00DE4652">
        <w:rPr>
          <w:rFonts w:ascii="Times New Roman" w:hAnsi="Times New Roman" w:cs="Times New Roman"/>
        </w:rPr>
        <w:tab/>
        <w:t xml:space="preserve">Maria Bumpus                                                                                                                                                              </w:t>
      </w:r>
    </w:p>
    <w:p w14:paraId="4DBE8094" w14:textId="77777777" w:rsidR="00BF13E5" w:rsidRPr="00DE4652" w:rsidRDefault="00BF13E5" w:rsidP="00BF13E5">
      <w:pPr>
        <w:pStyle w:val="NoSpacing"/>
        <w:tabs>
          <w:tab w:val="left" w:pos="4320"/>
        </w:tabs>
        <w:rPr>
          <w:rFonts w:ascii="Times New Roman" w:hAnsi="Times New Roman" w:cs="Times New Roman"/>
        </w:rPr>
      </w:pPr>
      <w:r w:rsidRPr="00DE4652">
        <w:rPr>
          <w:rFonts w:ascii="Times New Roman" w:hAnsi="Times New Roman" w:cs="Times New Roman"/>
        </w:rPr>
        <w:t xml:space="preserve">Madeline Flood, Secretary                           </w:t>
      </w:r>
      <w:r w:rsidRPr="00DE4652">
        <w:rPr>
          <w:rFonts w:ascii="Times New Roman" w:hAnsi="Times New Roman" w:cs="Times New Roman"/>
        </w:rPr>
        <w:tab/>
        <w:t>Lynnette Toohey</w:t>
      </w:r>
    </w:p>
    <w:p w14:paraId="20578D60" w14:textId="77777777" w:rsidR="00BF13E5" w:rsidRPr="00DE4652" w:rsidRDefault="00BF13E5" w:rsidP="00BF13E5">
      <w:pPr>
        <w:pStyle w:val="NoSpacing"/>
        <w:tabs>
          <w:tab w:val="left" w:pos="4320"/>
        </w:tabs>
        <w:rPr>
          <w:rFonts w:ascii="Times New Roman" w:hAnsi="Times New Roman" w:cs="Times New Roman"/>
        </w:rPr>
      </w:pPr>
      <w:r w:rsidRPr="00DE4652">
        <w:rPr>
          <w:rFonts w:ascii="Times New Roman" w:hAnsi="Times New Roman" w:cs="Times New Roman"/>
        </w:rPr>
        <w:t xml:space="preserve">Paul Delaney                                                 </w:t>
      </w:r>
      <w:r w:rsidRPr="00DE4652">
        <w:rPr>
          <w:rFonts w:ascii="Times New Roman" w:hAnsi="Times New Roman" w:cs="Times New Roman"/>
        </w:rPr>
        <w:tab/>
        <w:t>Holly Iannucci</w:t>
      </w:r>
    </w:p>
    <w:p w14:paraId="59D76D05" w14:textId="77777777" w:rsidR="00BF13E5" w:rsidRPr="00DE4652" w:rsidRDefault="00BF13E5" w:rsidP="00BF13E5">
      <w:pPr>
        <w:pStyle w:val="NoSpacing"/>
        <w:tabs>
          <w:tab w:val="left" w:pos="4320"/>
        </w:tabs>
        <w:rPr>
          <w:rFonts w:ascii="Times New Roman" w:hAnsi="Times New Roman" w:cs="Times New Roman"/>
        </w:rPr>
      </w:pPr>
      <w:r w:rsidRPr="00DE4652">
        <w:rPr>
          <w:rFonts w:ascii="Times New Roman" w:hAnsi="Times New Roman" w:cs="Times New Roman"/>
        </w:rPr>
        <w:t xml:space="preserve">Susan Davey                                                </w:t>
      </w:r>
      <w:r w:rsidRPr="00DE4652">
        <w:rPr>
          <w:rFonts w:ascii="Times New Roman" w:hAnsi="Times New Roman" w:cs="Times New Roman"/>
        </w:rPr>
        <w:tab/>
        <w:t>Deborah Adduci</w:t>
      </w:r>
    </w:p>
    <w:p w14:paraId="387E4E28" w14:textId="19294BF8" w:rsidR="00BF13E5" w:rsidRPr="00DE4652" w:rsidRDefault="00BF13E5" w:rsidP="00BF13E5">
      <w:pPr>
        <w:pStyle w:val="NoSpacing"/>
        <w:rPr>
          <w:rFonts w:ascii="Times New Roman" w:hAnsi="Times New Roman" w:cs="Times New Roman"/>
        </w:rPr>
      </w:pPr>
      <w:r w:rsidRPr="00DE4652">
        <w:rPr>
          <w:rFonts w:ascii="Times New Roman" w:hAnsi="Times New Roman" w:cs="Times New Roman"/>
        </w:rPr>
        <w:t>Kathleen Shiavone</w:t>
      </w:r>
    </w:p>
    <w:p w14:paraId="6054179F" w14:textId="151B2740" w:rsidR="002955E9" w:rsidRPr="00DE4652" w:rsidRDefault="002955E9" w:rsidP="00BF13E5">
      <w:pPr>
        <w:pStyle w:val="NoSpacing"/>
        <w:rPr>
          <w:rFonts w:ascii="Times New Roman" w:hAnsi="Times New Roman" w:cs="Times New Roman"/>
        </w:rPr>
      </w:pPr>
    </w:p>
    <w:p w14:paraId="4DBD78B9" w14:textId="78CD2D11" w:rsidR="002955E9" w:rsidRDefault="002955E9" w:rsidP="00BF13E5">
      <w:pPr>
        <w:pStyle w:val="NoSpacing"/>
        <w:rPr>
          <w:rFonts w:ascii="Times New Roman" w:hAnsi="Times New Roman" w:cs="Times New Roman"/>
          <w:sz w:val="23"/>
          <w:szCs w:val="23"/>
        </w:rPr>
      </w:pPr>
    </w:p>
    <w:p w14:paraId="11D74366" w14:textId="77777777" w:rsidR="00AF2C1A" w:rsidRDefault="00AF2C1A" w:rsidP="002955E9">
      <w:pPr>
        <w:spacing w:after="0" w:line="240" w:lineRule="auto"/>
        <w:jc w:val="center"/>
        <w:rPr>
          <w:rFonts w:ascii="Times New Roman" w:hAnsi="Times New Roman" w:cs="Times New Roman"/>
          <w:b/>
          <w:sz w:val="24"/>
          <w:szCs w:val="24"/>
        </w:rPr>
      </w:pPr>
    </w:p>
    <w:p w14:paraId="06316576" w14:textId="77777777" w:rsidR="00AF2C1A" w:rsidRDefault="00AF2C1A" w:rsidP="002955E9">
      <w:pPr>
        <w:spacing w:after="0" w:line="240" w:lineRule="auto"/>
        <w:jc w:val="center"/>
        <w:rPr>
          <w:rFonts w:ascii="Times New Roman" w:hAnsi="Times New Roman" w:cs="Times New Roman"/>
          <w:b/>
          <w:sz w:val="24"/>
          <w:szCs w:val="24"/>
        </w:rPr>
      </w:pPr>
    </w:p>
    <w:p w14:paraId="29928B6A" w14:textId="77777777" w:rsidR="00AF2C1A" w:rsidRDefault="00AF2C1A" w:rsidP="002955E9">
      <w:pPr>
        <w:spacing w:after="0" w:line="240" w:lineRule="auto"/>
        <w:jc w:val="center"/>
        <w:rPr>
          <w:rFonts w:ascii="Times New Roman" w:hAnsi="Times New Roman" w:cs="Times New Roman"/>
          <w:b/>
          <w:sz w:val="24"/>
          <w:szCs w:val="24"/>
        </w:rPr>
      </w:pPr>
    </w:p>
    <w:p w14:paraId="57BAFE4E" w14:textId="77777777" w:rsidR="00B744DD" w:rsidRDefault="00B744DD" w:rsidP="00B744DD">
      <w:pPr>
        <w:spacing w:after="0" w:line="240" w:lineRule="auto"/>
        <w:rPr>
          <w:rFonts w:ascii="Times New Roman" w:hAnsi="Times New Roman" w:cs="Times New Roman"/>
          <w:b/>
          <w:sz w:val="24"/>
          <w:szCs w:val="24"/>
        </w:rPr>
      </w:pPr>
    </w:p>
    <w:p w14:paraId="14B5EF1A" w14:textId="55632623" w:rsidR="00B744DD" w:rsidRDefault="00B744DD" w:rsidP="00B744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MUNICIPAL AND SCHOOL BUILDING COMMITTEE</w:t>
      </w:r>
    </w:p>
    <w:p w14:paraId="22A26C26" w14:textId="77777777" w:rsidR="00B744DD" w:rsidRDefault="00B744DD" w:rsidP="00B744DD">
      <w:pPr>
        <w:spacing w:after="0" w:line="240" w:lineRule="auto"/>
        <w:jc w:val="center"/>
        <w:rPr>
          <w:rFonts w:ascii="Times New Roman" w:hAnsi="Times New Roman" w:cs="Times New Roman"/>
          <w:b/>
          <w:sz w:val="24"/>
          <w:szCs w:val="24"/>
        </w:rPr>
      </w:pPr>
    </w:p>
    <w:p w14:paraId="4C1BAE05" w14:textId="3EB06A74" w:rsidR="00B744DD" w:rsidRPr="00C84BC8" w:rsidRDefault="00B744DD" w:rsidP="00B744DD">
      <w:pPr>
        <w:spacing w:after="0" w:line="240" w:lineRule="auto"/>
        <w:jc w:val="both"/>
        <w:rPr>
          <w:rFonts w:ascii="Times New Roman" w:hAnsi="Times New Roman" w:cs="Times New Roman"/>
          <w:color w:val="000000"/>
          <w:sz w:val="24"/>
          <w:szCs w:val="24"/>
        </w:rPr>
      </w:pPr>
      <w:r w:rsidRPr="00C84BC8">
        <w:rPr>
          <w:rFonts w:ascii="Times New Roman" w:hAnsi="Times New Roman" w:cs="Times New Roman"/>
          <w:color w:val="000000"/>
          <w:sz w:val="24"/>
          <w:szCs w:val="24"/>
        </w:rPr>
        <w:t xml:space="preserve">John D. Campbell, our Committee Chairman has retired from the </w:t>
      </w:r>
      <w:r w:rsidR="005E73BC">
        <w:rPr>
          <w:rFonts w:ascii="Times New Roman" w:hAnsi="Times New Roman" w:cs="Times New Roman"/>
          <w:color w:val="000000"/>
          <w:sz w:val="24"/>
          <w:szCs w:val="24"/>
        </w:rPr>
        <w:t>c</w:t>
      </w:r>
      <w:r w:rsidRPr="00C84BC8">
        <w:rPr>
          <w:rFonts w:ascii="Times New Roman" w:hAnsi="Times New Roman" w:cs="Times New Roman"/>
          <w:color w:val="000000"/>
          <w:sz w:val="24"/>
          <w:szCs w:val="24"/>
        </w:rPr>
        <w:t>ommittee, we wish him well. We also welcomed Scott Grieco</w:t>
      </w:r>
      <w:r w:rsidR="00AB6EB4">
        <w:rPr>
          <w:rFonts w:ascii="Times New Roman" w:hAnsi="Times New Roman" w:cs="Times New Roman"/>
          <w:color w:val="000000"/>
          <w:sz w:val="24"/>
          <w:szCs w:val="24"/>
        </w:rPr>
        <w:t>, who</w:t>
      </w:r>
      <w:r w:rsidRPr="00C84BC8">
        <w:rPr>
          <w:rFonts w:ascii="Times New Roman" w:hAnsi="Times New Roman" w:cs="Times New Roman"/>
          <w:color w:val="000000"/>
          <w:sz w:val="24"/>
          <w:szCs w:val="24"/>
        </w:rPr>
        <w:t xml:space="preserve"> is as a great addition to our </w:t>
      </w:r>
      <w:r w:rsidR="00DF24A0" w:rsidRPr="00C84BC8">
        <w:rPr>
          <w:rFonts w:ascii="Times New Roman" w:hAnsi="Times New Roman" w:cs="Times New Roman"/>
          <w:color w:val="000000"/>
          <w:sz w:val="24"/>
          <w:szCs w:val="24"/>
        </w:rPr>
        <w:t>committee</w:t>
      </w:r>
      <w:r w:rsidRPr="00C84BC8">
        <w:rPr>
          <w:rFonts w:ascii="Times New Roman" w:hAnsi="Times New Roman" w:cs="Times New Roman"/>
          <w:color w:val="000000"/>
          <w:sz w:val="24"/>
          <w:szCs w:val="24"/>
        </w:rPr>
        <w:t xml:space="preserve"> this year.</w:t>
      </w:r>
    </w:p>
    <w:p w14:paraId="5CEFC2D7" w14:textId="77777777" w:rsidR="00B744DD" w:rsidRPr="00C84BC8" w:rsidRDefault="00B744DD" w:rsidP="00B744DD">
      <w:pPr>
        <w:spacing w:after="0" w:line="240" w:lineRule="auto"/>
        <w:jc w:val="both"/>
        <w:rPr>
          <w:rFonts w:ascii="Times New Roman" w:hAnsi="Times New Roman" w:cs="Times New Roman"/>
          <w:color w:val="000000"/>
          <w:sz w:val="24"/>
          <w:szCs w:val="24"/>
        </w:rPr>
      </w:pPr>
    </w:p>
    <w:p w14:paraId="7512A7D1" w14:textId="77777777" w:rsidR="00B744DD" w:rsidRPr="00C84BC8" w:rsidRDefault="00B744DD" w:rsidP="00B744DD">
      <w:pPr>
        <w:spacing w:after="0" w:line="240" w:lineRule="auto"/>
        <w:jc w:val="both"/>
        <w:rPr>
          <w:rFonts w:ascii="Times New Roman" w:hAnsi="Times New Roman" w:cs="Times New Roman"/>
          <w:color w:val="000000"/>
          <w:sz w:val="24"/>
          <w:szCs w:val="24"/>
        </w:rPr>
      </w:pPr>
      <w:r w:rsidRPr="00C84BC8">
        <w:rPr>
          <w:rFonts w:ascii="Times New Roman" w:hAnsi="Times New Roman" w:cs="Times New Roman"/>
          <w:color w:val="000000"/>
          <w:sz w:val="24"/>
          <w:szCs w:val="24"/>
        </w:rPr>
        <w:t xml:space="preserve">A full-time position in the department was filled with the hiring of Gary Goulski. </w:t>
      </w:r>
      <w:r>
        <w:rPr>
          <w:rFonts w:ascii="Times New Roman" w:hAnsi="Times New Roman" w:cs="Times New Roman"/>
          <w:color w:val="000000"/>
          <w:sz w:val="24"/>
          <w:szCs w:val="24"/>
        </w:rPr>
        <w:t xml:space="preserve">  </w:t>
      </w:r>
      <w:r w:rsidRPr="00C84BC8">
        <w:rPr>
          <w:rFonts w:ascii="Times New Roman" w:hAnsi="Times New Roman" w:cs="Times New Roman"/>
          <w:color w:val="000000"/>
          <w:sz w:val="24"/>
          <w:szCs w:val="24"/>
        </w:rPr>
        <w:t xml:space="preserve">He is a welcomed employee who brings tremendous number of skills and experience as an accomplished contractor. </w:t>
      </w:r>
      <w:r>
        <w:rPr>
          <w:rFonts w:ascii="Times New Roman" w:hAnsi="Times New Roman" w:cs="Times New Roman"/>
          <w:color w:val="000000"/>
          <w:sz w:val="24"/>
          <w:szCs w:val="24"/>
        </w:rPr>
        <w:t xml:space="preserve"> </w:t>
      </w:r>
      <w:r w:rsidRPr="00C84BC8">
        <w:rPr>
          <w:rFonts w:ascii="Times New Roman" w:hAnsi="Times New Roman" w:cs="Times New Roman"/>
          <w:color w:val="000000"/>
          <w:sz w:val="24"/>
          <w:szCs w:val="24"/>
        </w:rPr>
        <w:t>He has already proved to be a</w:t>
      </w:r>
      <w:r>
        <w:rPr>
          <w:rFonts w:ascii="Times New Roman" w:hAnsi="Times New Roman" w:cs="Times New Roman"/>
          <w:color w:val="000000"/>
          <w:sz w:val="24"/>
          <w:szCs w:val="24"/>
        </w:rPr>
        <w:t>n</w:t>
      </w:r>
      <w:r w:rsidRPr="00C84BC8">
        <w:rPr>
          <w:rFonts w:ascii="Times New Roman" w:hAnsi="Times New Roman" w:cs="Times New Roman"/>
          <w:color w:val="000000"/>
          <w:sz w:val="24"/>
          <w:szCs w:val="24"/>
        </w:rPr>
        <w:t xml:space="preserve"> asset to the Town.</w:t>
      </w:r>
    </w:p>
    <w:p w14:paraId="67BCE479" w14:textId="77777777" w:rsidR="00B744DD" w:rsidRPr="00C84BC8" w:rsidRDefault="00B744DD" w:rsidP="00B744DD">
      <w:pPr>
        <w:spacing w:after="0" w:line="240" w:lineRule="auto"/>
        <w:jc w:val="both"/>
        <w:rPr>
          <w:rFonts w:ascii="Times New Roman" w:hAnsi="Times New Roman" w:cs="Times New Roman"/>
          <w:color w:val="000000"/>
          <w:sz w:val="24"/>
          <w:szCs w:val="24"/>
        </w:rPr>
      </w:pPr>
    </w:p>
    <w:p w14:paraId="5495F75B" w14:textId="55B9A74F" w:rsidR="00B744DD" w:rsidRPr="00C84BC8" w:rsidRDefault="00B744DD" w:rsidP="00B744DD">
      <w:pPr>
        <w:spacing w:after="0" w:line="240" w:lineRule="auto"/>
        <w:jc w:val="both"/>
        <w:rPr>
          <w:rFonts w:ascii="Times New Roman" w:hAnsi="Times New Roman" w:cs="Times New Roman"/>
          <w:color w:val="000000"/>
          <w:sz w:val="24"/>
          <w:szCs w:val="24"/>
        </w:rPr>
      </w:pPr>
      <w:r w:rsidRPr="00C84BC8">
        <w:rPr>
          <w:rFonts w:ascii="Times New Roman" w:hAnsi="Times New Roman" w:cs="Times New Roman"/>
          <w:color w:val="000000"/>
          <w:sz w:val="24"/>
          <w:szCs w:val="24"/>
        </w:rPr>
        <w:t>For the past year, the M&amp;SBC has been responsible for the prevention of the Covid-19 Pandemic sanitation.</w:t>
      </w:r>
      <w:r>
        <w:rPr>
          <w:rFonts w:ascii="Times New Roman" w:hAnsi="Times New Roman" w:cs="Times New Roman"/>
          <w:color w:val="000000"/>
          <w:sz w:val="24"/>
          <w:szCs w:val="24"/>
        </w:rPr>
        <w:t xml:space="preserve">  </w:t>
      </w:r>
      <w:r w:rsidRPr="00C84BC8">
        <w:rPr>
          <w:rFonts w:ascii="Times New Roman" w:hAnsi="Times New Roman" w:cs="Times New Roman"/>
          <w:color w:val="000000"/>
          <w:sz w:val="24"/>
          <w:szCs w:val="24"/>
        </w:rPr>
        <w:t xml:space="preserve">Quotes from outside vendors were received totaling about $300,000 for the “wipe-down of touch points”.  The maintenance department was able to curtail this cost by purchasing the chemicals and equipment to sanitize the buildings, </w:t>
      </w:r>
      <w:r w:rsidR="00977BBD" w:rsidRPr="00C84BC8">
        <w:rPr>
          <w:rFonts w:ascii="Times New Roman" w:hAnsi="Times New Roman" w:cs="Times New Roman"/>
          <w:color w:val="000000"/>
          <w:sz w:val="24"/>
          <w:szCs w:val="24"/>
        </w:rPr>
        <w:t>vehicles,</w:t>
      </w:r>
      <w:r>
        <w:rPr>
          <w:rFonts w:ascii="Times New Roman" w:hAnsi="Times New Roman" w:cs="Times New Roman"/>
          <w:color w:val="000000"/>
          <w:sz w:val="24"/>
          <w:szCs w:val="24"/>
        </w:rPr>
        <w:t xml:space="preserve"> and </w:t>
      </w:r>
      <w:r w:rsidRPr="00C84BC8">
        <w:rPr>
          <w:rFonts w:ascii="Times New Roman" w:hAnsi="Times New Roman" w:cs="Times New Roman"/>
          <w:color w:val="000000"/>
          <w:sz w:val="24"/>
          <w:szCs w:val="24"/>
        </w:rPr>
        <w:t>ambulances on a weekly basis.  Also, they provided mutual aid to the Town of Plympton.</w:t>
      </w:r>
      <w:r>
        <w:rPr>
          <w:rFonts w:ascii="Times New Roman" w:hAnsi="Times New Roman" w:cs="Times New Roman"/>
          <w:color w:val="000000"/>
          <w:sz w:val="24"/>
          <w:szCs w:val="24"/>
        </w:rPr>
        <w:t xml:space="preserve">  </w:t>
      </w:r>
      <w:r w:rsidRPr="00C84BC8">
        <w:rPr>
          <w:rFonts w:ascii="Times New Roman" w:hAnsi="Times New Roman" w:cs="Times New Roman"/>
          <w:color w:val="000000"/>
          <w:sz w:val="24"/>
          <w:szCs w:val="24"/>
        </w:rPr>
        <w:t>To date, there is approximately six months of chemicals in the inventory to continue this process.</w:t>
      </w:r>
      <w:r>
        <w:rPr>
          <w:rFonts w:ascii="Times New Roman" w:hAnsi="Times New Roman" w:cs="Times New Roman"/>
          <w:color w:val="000000"/>
          <w:sz w:val="24"/>
          <w:szCs w:val="24"/>
        </w:rPr>
        <w:t xml:space="preserve">  </w:t>
      </w:r>
      <w:r w:rsidRPr="00C84BC8">
        <w:rPr>
          <w:rFonts w:ascii="Times New Roman" w:hAnsi="Times New Roman" w:cs="Times New Roman"/>
          <w:color w:val="000000"/>
          <w:sz w:val="24"/>
          <w:szCs w:val="24"/>
        </w:rPr>
        <w:t>Through careful management of the department, the additional labor cost was eliminated by adjusting the schedule of the department employees to work split shifts.</w:t>
      </w:r>
    </w:p>
    <w:p w14:paraId="183F5280" w14:textId="77777777" w:rsidR="00B744DD" w:rsidRPr="00C84BC8" w:rsidRDefault="00B744DD" w:rsidP="00B744DD">
      <w:pPr>
        <w:spacing w:after="0" w:line="240" w:lineRule="auto"/>
        <w:jc w:val="both"/>
        <w:rPr>
          <w:rFonts w:ascii="Times New Roman" w:hAnsi="Times New Roman" w:cs="Times New Roman"/>
          <w:color w:val="000000"/>
          <w:sz w:val="24"/>
          <w:szCs w:val="24"/>
        </w:rPr>
      </w:pPr>
    </w:p>
    <w:p w14:paraId="504CB651" w14:textId="77777777" w:rsidR="00B744DD" w:rsidRPr="00C84BC8" w:rsidRDefault="00B744DD" w:rsidP="00B744DD">
      <w:pPr>
        <w:spacing w:after="0" w:line="240" w:lineRule="auto"/>
        <w:jc w:val="both"/>
        <w:rPr>
          <w:rFonts w:ascii="Times New Roman" w:hAnsi="Times New Roman" w:cs="Times New Roman"/>
          <w:color w:val="000000"/>
          <w:sz w:val="24"/>
          <w:szCs w:val="24"/>
        </w:rPr>
      </w:pPr>
      <w:r w:rsidRPr="00C84BC8">
        <w:rPr>
          <w:rFonts w:ascii="Times New Roman" w:hAnsi="Times New Roman" w:cs="Times New Roman"/>
          <w:color w:val="000000"/>
          <w:sz w:val="24"/>
          <w:szCs w:val="24"/>
        </w:rPr>
        <w:t>With Covid-19 state funds, the department was also able to add a 2020 pick-up truck and utility trailer, along with chemicals, foggers, a function tent, plexiglass partitions, hands free sanitizers, dispensers, faucets, and towel dispensers in each of the town buildings.</w:t>
      </w:r>
      <w:r>
        <w:rPr>
          <w:rFonts w:ascii="Times New Roman" w:hAnsi="Times New Roman" w:cs="Times New Roman"/>
          <w:color w:val="000000"/>
          <w:sz w:val="24"/>
          <w:szCs w:val="24"/>
        </w:rPr>
        <w:t xml:space="preserve">  </w:t>
      </w:r>
      <w:r w:rsidRPr="00C84BC8">
        <w:rPr>
          <w:rFonts w:ascii="Times New Roman" w:hAnsi="Times New Roman" w:cs="Times New Roman"/>
          <w:color w:val="000000"/>
          <w:sz w:val="24"/>
          <w:szCs w:val="24"/>
        </w:rPr>
        <w:t>All the above installations and maintenance of the preventative equipment were performed by the maintenance department without additional cost to the Town.</w:t>
      </w:r>
    </w:p>
    <w:p w14:paraId="29FB15A6" w14:textId="77777777" w:rsidR="00B744DD" w:rsidRPr="00C84BC8" w:rsidRDefault="00B744DD" w:rsidP="00B744DD">
      <w:pPr>
        <w:spacing w:after="0" w:line="240" w:lineRule="auto"/>
        <w:jc w:val="both"/>
        <w:rPr>
          <w:rFonts w:ascii="Times New Roman" w:hAnsi="Times New Roman" w:cs="Times New Roman"/>
          <w:color w:val="000000"/>
          <w:sz w:val="24"/>
          <w:szCs w:val="24"/>
        </w:rPr>
      </w:pPr>
    </w:p>
    <w:p w14:paraId="207A3B14" w14:textId="77777777" w:rsidR="00B744DD" w:rsidRPr="00C84BC8" w:rsidRDefault="00B744DD" w:rsidP="00B744DD">
      <w:pPr>
        <w:spacing w:after="0" w:line="240" w:lineRule="auto"/>
        <w:jc w:val="both"/>
        <w:rPr>
          <w:rFonts w:ascii="Times New Roman" w:hAnsi="Times New Roman" w:cs="Times New Roman"/>
          <w:color w:val="000000"/>
          <w:sz w:val="24"/>
          <w:szCs w:val="24"/>
        </w:rPr>
      </w:pPr>
      <w:r w:rsidRPr="00C84BC8">
        <w:rPr>
          <w:rFonts w:ascii="Times New Roman" w:hAnsi="Times New Roman" w:cs="Times New Roman"/>
          <w:color w:val="000000"/>
          <w:sz w:val="24"/>
          <w:szCs w:val="24"/>
        </w:rPr>
        <w:t>Both the custodial and secretarial staff continues to do an excellent job of servicing the needs and meeting the demands of our committee and other departments.</w:t>
      </w:r>
      <w:r>
        <w:rPr>
          <w:rFonts w:ascii="Times New Roman" w:hAnsi="Times New Roman" w:cs="Times New Roman"/>
          <w:color w:val="000000"/>
          <w:sz w:val="24"/>
          <w:szCs w:val="24"/>
        </w:rPr>
        <w:t xml:space="preserve">  </w:t>
      </w:r>
      <w:r w:rsidRPr="00C84BC8">
        <w:rPr>
          <w:rFonts w:ascii="Times New Roman" w:hAnsi="Times New Roman" w:cs="Times New Roman"/>
          <w:color w:val="000000"/>
          <w:sz w:val="24"/>
          <w:szCs w:val="24"/>
        </w:rPr>
        <w:t>The summer help was also a great help with the larger projects, we are grateful for their hard work.</w:t>
      </w:r>
    </w:p>
    <w:p w14:paraId="0C392378" w14:textId="77777777" w:rsidR="00B744DD" w:rsidRPr="00C84BC8" w:rsidRDefault="00B744DD" w:rsidP="00B744DD">
      <w:pPr>
        <w:spacing w:after="0" w:line="240" w:lineRule="auto"/>
        <w:jc w:val="both"/>
        <w:rPr>
          <w:rFonts w:ascii="Times New Roman" w:hAnsi="Times New Roman" w:cs="Times New Roman"/>
          <w:color w:val="000000"/>
          <w:sz w:val="24"/>
          <w:szCs w:val="24"/>
        </w:rPr>
      </w:pPr>
    </w:p>
    <w:p w14:paraId="071264B9" w14:textId="77777777" w:rsidR="00B744DD" w:rsidRPr="00C84BC8" w:rsidRDefault="00B744DD" w:rsidP="00B744DD">
      <w:pPr>
        <w:spacing w:after="0" w:line="240" w:lineRule="auto"/>
        <w:jc w:val="both"/>
        <w:rPr>
          <w:rFonts w:ascii="Times New Roman" w:hAnsi="Times New Roman" w:cs="Times New Roman"/>
          <w:color w:val="000000"/>
          <w:sz w:val="24"/>
          <w:szCs w:val="24"/>
        </w:rPr>
      </w:pPr>
      <w:r w:rsidRPr="00C84BC8">
        <w:rPr>
          <w:rFonts w:ascii="Times New Roman" w:hAnsi="Times New Roman" w:cs="Times New Roman"/>
          <w:color w:val="000000"/>
          <w:sz w:val="24"/>
          <w:szCs w:val="24"/>
        </w:rPr>
        <w:t>The Halifax Elementary School was added to the duties of the Municipal and School Building Department.</w:t>
      </w:r>
      <w:r>
        <w:rPr>
          <w:rFonts w:ascii="Times New Roman" w:hAnsi="Times New Roman" w:cs="Times New Roman"/>
          <w:color w:val="000000"/>
          <w:sz w:val="24"/>
          <w:szCs w:val="24"/>
        </w:rPr>
        <w:t xml:space="preserve">  </w:t>
      </w:r>
      <w:r w:rsidRPr="00C84BC8">
        <w:rPr>
          <w:rFonts w:ascii="Times New Roman" w:hAnsi="Times New Roman" w:cs="Times New Roman"/>
          <w:color w:val="000000"/>
          <w:sz w:val="24"/>
          <w:szCs w:val="24"/>
        </w:rPr>
        <w:t>The first snowstorm of the year resulted in the school closing for a water leak in the main water valve causing flooding in the basement.</w:t>
      </w:r>
      <w:r>
        <w:rPr>
          <w:rFonts w:ascii="Times New Roman" w:hAnsi="Times New Roman" w:cs="Times New Roman"/>
          <w:color w:val="000000"/>
          <w:sz w:val="24"/>
          <w:szCs w:val="24"/>
        </w:rPr>
        <w:t xml:space="preserve">  </w:t>
      </w:r>
      <w:r w:rsidRPr="00C84BC8">
        <w:rPr>
          <w:rFonts w:ascii="Times New Roman" w:hAnsi="Times New Roman" w:cs="Times New Roman"/>
          <w:color w:val="000000"/>
          <w:sz w:val="24"/>
          <w:szCs w:val="24"/>
        </w:rPr>
        <w:t>The Maintenance Director and the Silver Lake Regional School Facilities Director were able to temporarily replace the faulty valve resulting in the re-opening of the Elementary School.</w:t>
      </w:r>
    </w:p>
    <w:p w14:paraId="67AED489" w14:textId="77777777" w:rsidR="00B744DD" w:rsidRPr="00C84BC8" w:rsidRDefault="00B744DD" w:rsidP="00B744DD">
      <w:pPr>
        <w:spacing w:after="0" w:line="240" w:lineRule="auto"/>
        <w:jc w:val="both"/>
        <w:rPr>
          <w:rFonts w:ascii="Times New Roman" w:hAnsi="Times New Roman" w:cs="Times New Roman"/>
          <w:color w:val="000000"/>
          <w:sz w:val="24"/>
          <w:szCs w:val="24"/>
        </w:rPr>
      </w:pPr>
    </w:p>
    <w:p w14:paraId="391C88FA" w14:textId="77777777" w:rsidR="00B744DD" w:rsidRDefault="00B744DD" w:rsidP="00B744DD">
      <w:pPr>
        <w:spacing w:after="0" w:line="240" w:lineRule="auto"/>
        <w:jc w:val="both"/>
        <w:rPr>
          <w:rFonts w:ascii="Times New Roman" w:hAnsi="Times New Roman" w:cs="Times New Roman"/>
          <w:color w:val="000000"/>
          <w:sz w:val="24"/>
          <w:szCs w:val="24"/>
        </w:rPr>
      </w:pPr>
      <w:r w:rsidRPr="00C84BC8">
        <w:rPr>
          <w:rFonts w:ascii="Times New Roman" w:hAnsi="Times New Roman" w:cs="Times New Roman"/>
          <w:color w:val="000000"/>
          <w:sz w:val="24"/>
          <w:szCs w:val="24"/>
        </w:rPr>
        <w:t>In conclusion, we would like to extend a special thanks to those town departments involved in our projects for their continued cooperation and support.</w:t>
      </w:r>
    </w:p>
    <w:p w14:paraId="16BFA64E" w14:textId="77777777" w:rsidR="00B744DD" w:rsidRDefault="00B744DD" w:rsidP="00B744DD">
      <w:pPr>
        <w:spacing w:after="0" w:line="240" w:lineRule="auto"/>
        <w:jc w:val="both"/>
        <w:rPr>
          <w:rFonts w:ascii="Times New Roman" w:hAnsi="Times New Roman" w:cs="Times New Roman"/>
          <w:color w:val="000000"/>
          <w:sz w:val="24"/>
          <w:szCs w:val="24"/>
        </w:rPr>
      </w:pPr>
    </w:p>
    <w:p w14:paraId="515BBCC0" w14:textId="77777777" w:rsidR="00B744DD" w:rsidRPr="00C84BC8" w:rsidRDefault="00B744DD" w:rsidP="00B744DD">
      <w:pPr>
        <w:spacing w:after="0" w:line="240" w:lineRule="auto"/>
        <w:jc w:val="both"/>
        <w:rPr>
          <w:rFonts w:ascii="Times New Roman" w:hAnsi="Times New Roman" w:cs="Times New Roman"/>
          <w:color w:val="000000"/>
          <w:sz w:val="24"/>
          <w:szCs w:val="24"/>
        </w:rPr>
      </w:pPr>
      <w:r w:rsidRPr="00C84BC8">
        <w:rPr>
          <w:rFonts w:ascii="Times New Roman" w:hAnsi="Times New Roman" w:cs="Times New Roman"/>
          <w:color w:val="000000"/>
          <w:sz w:val="24"/>
          <w:szCs w:val="24"/>
        </w:rPr>
        <w:t>Respectfully submitted,</w:t>
      </w:r>
    </w:p>
    <w:p w14:paraId="4764F75A" w14:textId="77777777" w:rsidR="00B744DD" w:rsidRPr="00C84BC8" w:rsidRDefault="00B744DD" w:rsidP="00B744DD">
      <w:pPr>
        <w:spacing w:after="0" w:line="240" w:lineRule="auto"/>
        <w:rPr>
          <w:rFonts w:ascii="Times New Roman" w:hAnsi="Times New Roman" w:cs="Times New Roman"/>
          <w:color w:val="000000"/>
          <w:sz w:val="24"/>
          <w:szCs w:val="24"/>
        </w:rPr>
      </w:pPr>
      <w:r w:rsidRPr="00C84BC8">
        <w:rPr>
          <w:rFonts w:ascii="Times New Roman" w:hAnsi="Times New Roman" w:cs="Times New Roman"/>
          <w:color w:val="000000"/>
          <w:sz w:val="24"/>
          <w:szCs w:val="24"/>
        </w:rPr>
        <w:t>Robert Gaynor, Chairman</w:t>
      </w:r>
    </w:p>
    <w:p w14:paraId="07721D3A" w14:textId="77777777" w:rsidR="00B744DD" w:rsidRPr="00C84BC8" w:rsidRDefault="00B744DD" w:rsidP="00B744DD">
      <w:pPr>
        <w:spacing w:after="0" w:line="240" w:lineRule="auto"/>
        <w:rPr>
          <w:rFonts w:ascii="Times New Roman" w:hAnsi="Times New Roman" w:cs="Times New Roman"/>
          <w:color w:val="000000"/>
          <w:sz w:val="24"/>
          <w:szCs w:val="24"/>
        </w:rPr>
      </w:pPr>
      <w:r w:rsidRPr="00C84BC8">
        <w:rPr>
          <w:rFonts w:ascii="Times New Roman" w:hAnsi="Times New Roman" w:cs="Times New Roman"/>
          <w:color w:val="000000"/>
          <w:sz w:val="24"/>
          <w:szCs w:val="24"/>
        </w:rPr>
        <w:t>Robert Hodge, Vice Chairman</w:t>
      </w:r>
    </w:p>
    <w:p w14:paraId="3FD7F244" w14:textId="77777777" w:rsidR="00B744DD" w:rsidRPr="00C84BC8" w:rsidRDefault="00B744DD" w:rsidP="00B744DD">
      <w:pPr>
        <w:spacing w:after="0" w:line="240" w:lineRule="auto"/>
        <w:rPr>
          <w:rFonts w:ascii="Times New Roman" w:hAnsi="Times New Roman" w:cs="Times New Roman"/>
          <w:color w:val="000000"/>
          <w:sz w:val="24"/>
          <w:szCs w:val="24"/>
        </w:rPr>
      </w:pPr>
      <w:r w:rsidRPr="00C84BC8">
        <w:rPr>
          <w:rFonts w:ascii="Times New Roman" w:hAnsi="Times New Roman" w:cs="Times New Roman"/>
          <w:color w:val="000000"/>
          <w:sz w:val="24"/>
          <w:szCs w:val="24"/>
        </w:rPr>
        <w:t>Gerald Joy, Committee Member</w:t>
      </w:r>
    </w:p>
    <w:p w14:paraId="5A75FD62" w14:textId="77777777" w:rsidR="00B744DD" w:rsidRPr="00C84BC8" w:rsidRDefault="00B744DD" w:rsidP="00B744DD">
      <w:pPr>
        <w:spacing w:after="0" w:line="240" w:lineRule="auto"/>
        <w:rPr>
          <w:rFonts w:ascii="Times New Roman" w:hAnsi="Times New Roman" w:cs="Times New Roman"/>
          <w:color w:val="000000"/>
          <w:sz w:val="24"/>
          <w:szCs w:val="24"/>
        </w:rPr>
      </w:pPr>
      <w:r w:rsidRPr="00C84BC8">
        <w:rPr>
          <w:rFonts w:ascii="Times New Roman" w:hAnsi="Times New Roman" w:cs="Times New Roman"/>
          <w:color w:val="000000"/>
          <w:sz w:val="24"/>
          <w:szCs w:val="24"/>
        </w:rPr>
        <w:t>Scott Grieco, Committee Member</w:t>
      </w:r>
    </w:p>
    <w:p w14:paraId="7B867AE7" w14:textId="77777777" w:rsidR="00B744DD" w:rsidRPr="00C84BC8" w:rsidRDefault="00B744DD" w:rsidP="00B744DD">
      <w:pPr>
        <w:spacing w:after="0" w:line="240" w:lineRule="auto"/>
        <w:rPr>
          <w:rFonts w:ascii="Times New Roman" w:hAnsi="Times New Roman" w:cs="Times New Roman"/>
          <w:sz w:val="24"/>
          <w:szCs w:val="24"/>
        </w:rPr>
      </w:pPr>
    </w:p>
    <w:p w14:paraId="7125FC1B" w14:textId="77777777" w:rsidR="00B744DD" w:rsidRPr="00C84BC8" w:rsidRDefault="00B744DD" w:rsidP="00B744DD">
      <w:pPr>
        <w:spacing w:after="0" w:line="240" w:lineRule="auto"/>
        <w:rPr>
          <w:rFonts w:ascii="Times New Roman" w:hAnsi="Times New Roman" w:cs="Times New Roman"/>
          <w:sz w:val="24"/>
          <w:szCs w:val="24"/>
        </w:rPr>
      </w:pPr>
    </w:p>
    <w:p w14:paraId="59459251" w14:textId="77777777" w:rsidR="00B744DD" w:rsidRPr="00C84BC8" w:rsidRDefault="00B744DD" w:rsidP="00B744DD">
      <w:pPr>
        <w:spacing w:after="0" w:line="240" w:lineRule="auto"/>
        <w:jc w:val="center"/>
        <w:rPr>
          <w:rFonts w:ascii="Times New Roman" w:hAnsi="Times New Roman" w:cs="Times New Roman"/>
          <w:b/>
          <w:sz w:val="24"/>
          <w:szCs w:val="24"/>
        </w:rPr>
      </w:pPr>
    </w:p>
    <w:p w14:paraId="780BE54F" w14:textId="77777777" w:rsidR="00B744DD" w:rsidRDefault="00B744DD" w:rsidP="002955E9">
      <w:pPr>
        <w:spacing w:after="0" w:line="240" w:lineRule="auto"/>
        <w:jc w:val="center"/>
        <w:rPr>
          <w:rFonts w:ascii="Times New Roman" w:hAnsi="Times New Roman" w:cs="Times New Roman"/>
          <w:b/>
          <w:sz w:val="24"/>
          <w:szCs w:val="24"/>
        </w:rPr>
      </w:pPr>
    </w:p>
    <w:p w14:paraId="06A06342" w14:textId="77777777" w:rsidR="00B744DD" w:rsidRDefault="00B744DD" w:rsidP="002955E9">
      <w:pPr>
        <w:spacing w:after="0" w:line="240" w:lineRule="auto"/>
        <w:jc w:val="center"/>
        <w:rPr>
          <w:rFonts w:ascii="Times New Roman" w:hAnsi="Times New Roman" w:cs="Times New Roman"/>
          <w:b/>
          <w:sz w:val="24"/>
          <w:szCs w:val="24"/>
        </w:rPr>
      </w:pPr>
    </w:p>
    <w:p w14:paraId="47D5BD66" w14:textId="77777777" w:rsidR="00B744DD" w:rsidRDefault="00B744DD" w:rsidP="002955E9">
      <w:pPr>
        <w:spacing w:after="0" w:line="240" w:lineRule="auto"/>
        <w:jc w:val="center"/>
        <w:rPr>
          <w:rFonts w:ascii="Times New Roman" w:hAnsi="Times New Roman" w:cs="Times New Roman"/>
          <w:b/>
          <w:sz w:val="24"/>
          <w:szCs w:val="24"/>
        </w:rPr>
      </w:pPr>
    </w:p>
    <w:p w14:paraId="55F0B755" w14:textId="77777777" w:rsidR="00B744DD" w:rsidRDefault="00B744DD" w:rsidP="002955E9">
      <w:pPr>
        <w:spacing w:after="0" w:line="240" w:lineRule="auto"/>
        <w:jc w:val="center"/>
        <w:rPr>
          <w:rFonts w:ascii="Times New Roman" w:hAnsi="Times New Roman" w:cs="Times New Roman"/>
          <w:b/>
          <w:sz w:val="24"/>
          <w:szCs w:val="24"/>
        </w:rPr>
      </w:pPr>
    </w:p>
    <w:p w14:paraId="56EAF935" w14:textId="77777777" w:rsidR="00923B96" w:rsidRDefault="00923B96" w:rsidP="00923B96">
      <w:pPr>
        <w:spacing w:after="0" w:line="240" w:lineRule="auto"/>
        <w:rPr>
          <w:rFonts w:ascii="Times New Roman" w:hAnsi="Times New Roman" w:cs="Times New Roman"/>
          <w:b/>
          <w:sz w:val="24"/>
          <w:szCs w:val="24"/>
        </w:rPr>
      </w:pPr>
    </w:p>
    <w:p w14:paraId="77EA9947" w14:textId="7363CE37" w:rsidR="001067E4" w:rsidRPr="00FD1DB5" w:rsidRDefault="001067E4" w:rsidP="00923B96">
      <w:pPr>
        <w:spacing w:after="0" w:line="240" w:lineRule="auto"/>
        <w:jc w:val="center"/>
        <w:rPr>
          <w:rFonts w:ascii="Times New Roman" w:eastAsia="Times New Roman" w:hAnsi="Times New Roman" w:cs="Times New Roman"/>
          <w:b/>
          <w:bCs/>
          <w:sz w:val="24"/>
          <w:szCs w:val="24"/>
        </w:rPr>
      </w:pPr>
      <w:r w:rsidRPr="00FD1DB5">
        <w:rPr>
          <w:rFonts w:ascii="Times New Roman" w:eastAsia="Times New Roman" w:hAnsi="Times New Roman" w:cs="Times New Roman"/>
          <w:b/>
          <w:bCs/>
          <w:sz w:val="24"/>
          <w:szCs w:val="24"/>
        </w:rPr>
        <w:lastRenderedPageBreak/>
        <w:t>PARK COMMISSION</w:t>
      </w:r>
    </w:p>
    <w:p w14:paraId="7E0723B6" w14:textId="77777777" w:rsidR="001067E4" w:rsidRPr="00FD1DB5" w:rsidRDefault="001067E4" w:rsidP="001067E4">
      <w:pPr>
        <w:spacing w:after="0" w:line="240" w:lineRule="auto"/>
        <w:jc w:val="center"/>
        <w:rPr>
          <w:rFonts w:ascii="Times New Roman" w:eastAsia="Times New Roman" w:hAnsi="Times New Roman" w:cs="Times New Roman"/>
          <w:sz w:val="24"/>
          <w:szCs w:val="24"/>
        </w:rPr>
      </w:pPr>
    </w:p>
    <w:p w14:paraId="72F2051C" w14:textId="77777777" w:rsidR="001067E4" w:rsidRDefault="001067E4" w:rsidP="001067E4">
      <w:pPr>
        <w:spacing w:after="0" w:line="240" w:lineRule="auto"/>
        <w:jc w:val="both"/>
        <w:rPr>
          <w:rFonts w:ascii="Times New Roman" w:eastAsia="Times New Roman" w:hAnsi="Times New Roman" w:cs="Times New Roman"/>
          <w:sz w:val="24"/>
          <w:szCs w:val="24"/>
        </w:rPr>
      </w:pPr>
      <w:r w:rsidRPr="00FD1DB5">
        <w:rPr>
          <w:rFonts w:ascii="Times New Roman" w:eastAsia="Times New Roman" w:hAnsi="Times New Roman" w:cs="Times New Roman"/>
          <w:sz w:val="24"/>
          <w:szCs w:val="24"/>
        </w:rPr>
        <w:t xml:space="preserve">Parks Commission member </w:t>
      </w:r>
      <w:r>
        <w:rPr>
          <w:rFonts w:ascii="Times New Roman" w:eastAsia="Times New Roman" w:hAnsi="Times New Roman" w:cs="Times New Roman"/>
          <w:sz w:val="24"/>
          <w:szCs w:val="24"/>
        </w:rPr>
        <w:t>John Campbell</w:t>
      </w:r>
      <w:r w:rsidRPr="00FD1DB5">
        <w:rPr>
          <w:rFonts w:ascii="Times New Roman" w:eastAsia="Times New Roman" w:hAnsi="Times New Roman" w:cs="Times New Roman"/>
          <w:sz w:val="24"/>
          <w:szCs w:val="24"/>
        </w:rPr>
        <w:t xml:space="preserve"> has retired</w:t>
      </w:r>
      <w:r>
        <w:rPr>
          <w:rFonts w:ascii="Times New Roman" w:eastAsia="Times New Roman" w:hAnsi="Times New Roman" w:cs="Times New Roman"/>
          <w:sz w:val="24"/>
          <w:szCs w:val="24"/>
        </w:rPr>
        <w:t>.  I would like to wish him well and thank him for volunteering his time on the Commission over the years.  With that being said the Commission is currently looking for two new members to fill the vacancies.</w:t>
      </w:r>
    </w:p>
    <w:p w14:paraId="49BAF716" w14:textId="77777777" w:rsidR="001067E4" w:rsidRPr="00FD1DB5" w:rsidRDefault="001067E4" w:rsidP="001067E4">
      <w:pPr>
        <w:spacing w:after="0" w:line="240" w:lineRule="auto"/>
        <w:jc w:val="both"/>
        <w:rPr>
          <w:rFonts w:ascii="Times New Roman" w:eastAsia="Times New Roman" w:hAnsi="Times New Roman" w:cs="Times New Roman"/>
          <w:sz w:val="24"/>
          <w:szCs w:val="24"/>
        </w:rPr>
      </w:pPr>
    </w:p>
    <w:p w14:paraId="24A5E0D5" w14:textId="77777777" w:rsidR="001067E4" w:rsidRDefault="001067E4" w:rsidP="001067E4">
      <w:pPr>
        <w:spacing w:after="0" w:line="240" w:lineRule="auto"/>
        <w:jc w:val="both"/>
        <w:rPr>
          <w:rFonts w:ascii="Times New Roman" w:eastAsia="Times New Roman" w:hAnsi="Times New Roman" w:cs="Times New Roman"/>
          <w:sz w:val="24"/>
          <w:szCs w:val="24"/>
        </w:rPr>
      </w:pPr>
      <w:r w:rsidRPr="00FD1DB5">
        <w:rPr>
          <w:rFonts w:ascii="Times New Roman" w:eastAsia="Times New Roman" w:hAnsi="Times New Roman" w:cs="Times New Roman"/>
          <w:sz w:val="24"/>
          <w:szCs w:val="24"/>
        </w:rPr>
        <w:t>The Park Commission had a safe and busy year at the Town Beach.</w:t>
      </w:r>
      <w:r>
        <w:rPr>
          <w:rFonts w:ascii="Times New Roman" w:eastAsia="Times New Roman" w:hAnsi="Times New Roman" w:cs="Times New Roman"/>
          <w:sz w:val="24"/>
          <w:szCs w:val="24"/>
        </w:rPr>
        <w:t xml:space="preserve">  </w:t>
      </w:r>
      <w:r w:rsidRPr="00FD1DB5">
        <w:rPr>
          <w:rFonts w:ascii="Times New Roman" w:eastAsia="Times New Roman" w:hAnsi="Times New Roman" w:cs="Times New Roman"/>
          <w:sz w:val="24"/>
          <w:szCs w:val="24"/>
        </w:rPr>
        <w:t xml:space="preserve">A number of residents enjoyed the beach and grounds.  </w:t>
      </w:r>
    </w:p>
    <w:p w14:paraId="0AAF1D0E" w14:textId="77777777" w:rsidR="001067E4" w:rsidRPr="00FD1DB5" w:rsidRDefault="001067E4" w:rsidP="001067E4">
      <w:pPr>
        <w:spacing w:after="0" w:line="240" w:lineRule="auto"/>
        <w:jc w:val="both"/>
        <w:rPr>
          <w:rFonts w:ascii="Times New Roman" w:eastAsia="Times New Roman" w:hAnsi="Times New Roman" w:cs="Times New Roman"/>
          <w:sz w:val="24"/>
          <w:szCs w:val="24"/>
        </w:rPr>
      </w:pPr>
    </w:p>
    <w:p w14:paraId="7AFA551C" w14:textId="77777777" w:rsidR="001067E4" w:rsidRDefault="001067E4" w:rsidP="001067E4">
      <w:pPr>
        <w:spacing w:after="0" w:line="240" w:lineRule="auto"/>
        <w:jc w:val="both"/>
        <w:rPr>
          <w:rFonts w:ascii="Times New Roman" w:eastAsia="Times New Roman" w:hAnsi="Times New Roman" w:cs="Times New Roman"/>
          <w:sz w:val="24"/>
          <w:szCs w:val="24"/>
        </w:rPr>
      </w:pPr>
      <w:r w:rsidRPr="00FD1DB5">
        <w:rPr>
          <w:rFonts w:ascii="Times New Roman" w:eastAsia="Times New Roman" w:hAnsi="Times New Roman" w:cs="Times New Roman"/>
          <w:sz w:val="24"/>
          <w:szCs w:val="24"/>
        </w:rPr>
        <w:t xml:space="preserve">The Park Commission has also been doing yearly maintenance, lawn raking and clearing brush – all done by the Building Committee and the Highway Department. </w:t>
      </w:r>
    </w:p>
    <w:p w14:paraId="70A007C2" w14:textId="77777777" w:rsidR="001067E4" w:rsidRPr="00FD1DB5" w:rsidRDefault="001067E4" w:rsidP="001067E4">
      <w:pPr>
        <w:spacing w:after="0" w:line="240" w:lineRule="auto"/>
        <w:jc w:val="both"/>
        <w:rPr>
          <w:rFonts w:ascii="Times New Roman" w:eastAsia="Times New Roman" w:hAnsi="Times New Roman" w:cs="Times New Roman"/>
          <w:sz w:val="24"/>
          <w:szCs w:val="24"/>
        </w:rPr>
      </w:pPr>
    </w:p>
    <w:p w14:paraId="46568F98" w14:textId="77777777" w:rsidR="001067E4" w:rsidRDefault="001067E4" w:rsidP="001067E4">
      <w:pPr>
        <w:spacing w:after="0" w:line="240" w:lineRule="auto"/>
        <w:jc w:val="both"/>
        <w:rPr>
          <w:rFonts w:ascii="Times New Roman" w:eastAsia="Times New Roman" w:hAnsi="Times New Roman" w:cs="Times New Roman"/>
          <w:sz w:val="24"/>
          <w:szCs w:val="24"/>
        </w:rPr>
      </w:pPr>
      <w:r w:rsidRPr="00FD1DB5">
        <w:rPr>
          <w:rFonts w:ascii="Times New Roman" w:eastAsia="Times New Roman" w:hAnsi="Times New Roman" w:cs="Times New Roman"/>
          <w:sz w:val="24"/>
          <w:szCs w:val="24"/>
        </w:rPr>
        <w:t>The Park Commission would like to remind the residents of Halifax that a Town Recycling Sticker is required to have use of the beach and parking lot.</w:t>
      </w:r>
    </w:p>
    <w:p w14:paraId="01CF8646" w14:textId="77777777" w:rsidR="001067E4" w:rsidRDefault="001067E4" w:rsidP="001067E4">
      <w:pPr>
        <w:spacing w:after="0" w:line="240" w:lineRule="auto"/>
        <w:jc w:val="both"/>
        <w:rPr>
          <w:rFonts w:ascii="Times New Roman" w:eastAsia="Times New Roman" w:hAnsi="Times New Roman" w:cs="Times New Roman"/>
          <w:sz w:val="24"/>
          <w:szCs w:val="24"/>
        </w:rPr>
      </w:pPr>
    </w:p>
    <w:p w14:paraId="115EECEC" w14:textId="77777777" w:rsidR="001067E4" w:rsidRDefault="001067E4" w:rsidP="001067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FD1DB5">
        <w:rPr>
          <w:rFonts w:ascii="Times New Roman" w:eastAsia="Times New Roman" w:hAnsi="Times New Roman" w:cs="Times New Roman"/>
          <w:sz w:val="24"/>
          <w:szCs w:val="24"/>
        </w:rPr>
        <w:t xml:space="preserve">hank </w:t>
      </w:r>
      <w:r>
        <w:rPr>
          <w:rFonts w:ascii="Times New Roman" w:eastAsia="Times New Roman" w:hAnsi="Times New Roman" w:cs="Times New Roman"/>
          <w:sz w:val="24"/>
          <w:szCs w:val="24"/>
        </w:rPr>
        <w:t xml:space="preserve">you to </w:t>
      </w:r>
      <w:r w:rsidRPr="00FD1DB5">
        <w:rPr>
          <w:rFonts w:ascii="Times New Roman" w:eastAsia="Times New Roman" w:hAnsi="Times New Roman" w:cs="Times New Roman"/>
          <w:sz w:val="24"/>
          <w:szCs w:val="24"/>
        </w:rPr>
        <w:t>everyone for their tremendous help in maintaining the beach and keeping it clean</w:t>
      </w:r>
      <w:r>
        <w:rPr>
          <w:rFonts w:ascii="Times New Roman" w:eastAsia="Times New Roman" w:hAnsi="Times New Roman" w:cs="Times New Roman"/>
          <w:sz w:val="24"/>
          <w:szCs w:val="24"/>
        </w:rPr>
        <w:t xml:space="preserve"> and thanks also to </w:t>
      </w:r>
      <w:r w:rsidRPr="00FD1DB5">
        <w:rPr>
          <w:rFonts w:ascii="Times New Roman" w:eastAsia="Times New Roman" w:hAnsi="Times New Roman" w:cs="Times New Roman"/>
          <w:sz w:val="24"/>
          <w:szCs w:val="24"/>
        </w:rPr>
        <w:t>the Building Committee and the Highway Department for all their assistance.</w:t>
      </w:r>
    </w:p>
    <w:p w14:paraId="01B3C3C7" w14:textId="77777777" w:rsidR="001067E4" w:rsidRDefault="001067E4" w:rsidP="001067E4">
      <w:pPr>
        <w:spacing w:after="0" w:line="240" w:lineRule="auto"/>
        <w:jc w:val="both"/>
        <w:rPr>
          <w:rFonts w:ascii="Times New Roman" w:eastAsia="Times New Roman" w:hAnsi="Times New Roman" w:cs="Times New Roman"/>
          <w:sz w:val="24"/>
          <w:szCs w:val="24"/>
        </w:rPr>
      </w:pPr>
    </w:p>
    <w:p w14:paraId="686A4996" w14:textId="77777777" w:rsidR="001067E4" w:rsidRPr="00FD1DB5" w:rsidRDefault="001067E4" w:rsidP="001067E4">
      <w:pPr>
        <w:spacing w:after="0" w:line="240" w:lineRule="auto"/>
        <w:jc w:val="both"/>
        <w:rPr>
          <w:rFonts w:ascii="Times New Roman" w:eastAsia="Times New Roman" w:hAnsi="Times New Roman" w:cs="Times New Roman"/>
          <w:sz w:val="24"/>
          <w:szCs w:val="24"/>
        </w:rPr>
      </w:pPr>
      <w:r w:rsidRPr="00FD1DB5">
        <w:rPr>
          <w:rFonts w:ascii="Times New Roman" w:eastAsia="Times New Roman" w:hAnsi="Times New Roman" w:cs="Times New Roman"/>
          <w:sz w:val="24"/>
          <w:szCs w:val="24"/>
        </w:rPr>
        <w:t>Thomas F. Schindler</w:t>
      </w:r>
    </w:p>
    <w:p w14:paraId="5095E459" w14:textId="77777777" w:rsidR="001067E4" w:rsidRPr="00FD1DB5" w:rsidRDefault="001067E4" w:rsidP="001067E4">
      <w:pPr>
        <w:spacing w:after="0" w:line="240" w:lineRule="auto"/>
      </w:pPr>
    </w:p>
    <w:p w14:paraId="2166078C" w14:textId="77777777" w:rsidR="001067E4" w:rsidRPr="00FD1DB5" w:rsidRDefault="001067E4" w:rsidP="001067E4">
      <w:pPr>
        <w:spacing w:after="0" w:line="240" w:lineRule="auto"/>
      </w:pPr>
    </w:p>
    <w:p w14:paraId="56CE1D46" w14:textId="77777777" w:rsidR="00BE1456" w:rsidRDefault="00BE1456" w:rsidP="00BE1456">
      <w:pPr>
        <w:spacing w:after="0" w:line="240" w:lineRule="auto"/>
        <w:rPr>
          <w:rFonts w:ascii="Times New Roman" w:hAnsi="Times New Roman" w:cs="Times New Roman"/>
          <w:b/>
          <w:sz w:val="24"/>
          <w:szCs w:val="24"/>
        </w:rPr>
      </w:pPr>
    </w:p>
    <w:p w14:paraId="61E16FE8" w14:textId="77777777" w:rsidR="00BE1456" w:rsidRDefault="00BE1456" w:rsidP="00BE1456">
      <w:pPr>
        <w:spacing w:after="0" w:line="240" w:lineRule="auto"/>
        <w:rPr>
          <w:rFonts w:ascii="Times New Roman" w:hAnsi="Times New Roman" w:cs="Times New Roman"/>
          <w:b/>
          <w:sz w:val="24"/>
          <w:szCs w:val="24"/>
        </w:rPr>
      </w:pPr>
    </w:p>
    <w:p w14:paraId="28DBABE1" w14:textId="77777777" w:rsidR="00BE1456" w:rsidRDefault="00BE1456" w:rsidP="00BE1456">
      <w:pPr>
        <w:spacing w:after="0" w:line="240" w:lineRule="auto"/>
        <w:rPr>
          <w:rFonts w:ascii="Times New Roman" w:hAnsi="Times New Roman" w:cs="Times New Roman"/>
          <w:b/>
          <w:sz w:val="24"/>
          <w:szCs w:val="24"/>
        </w:rPr>
      </w:pPr>
    </w:p>
    <w:p w14:paraId="3B576EEC" w14:textId="77777777" w:rsidR="00BE1456" w:rsidRDefault="00BE1456" w:rsidP="00BE1456">
      <w:pPr>
        <w:spacing w:after="0" w:line="240" w:lineRule="auto"/>
        <w:rPr>
          <w:rFonts w:ascii="Times New Roman" w:hAnsi="Times New Roman" w:cs="Times New Roman"/>
          <w:b/>
          <w:sz w:val="24"/>
          <w:szCs w:val="24"/>
        </w:rPr>
      </w:pPr>
    </w:p>
    <w:p w14:paraId="57228F4D" w14:textId="77777777" w:rsidR="00BE1456" w:rsidRDefault="00BE1456" w:rsidP="00BE1456">
      <w:pPr>
        <w:spacing w:after="0" w:line="240" w:lineRule="auto"/>
        <w:rPr>
          <w:rFonts w:ascii="Times New Roman" w:hAnsi="Times New Roman" w:cs="Times New Roman"/>
          <w:b/>
          <w:sz w:val="24"/>
          <w:szCs w:val="24"/>
        </w:rPr>
      </w:pPr>
    </w:p>
    <w:p w14:paraId="31F629A6" w14:textId="77777777" w:rsidR="00BE1456" w:rsidRDefault="00BE1456" w:rsidP="00BE1456">
      <w:pPr>
        <w:spacing w:after="0" w:line="240" w:lineRule="auto"/>
        <w:rPr>
          <w:rFonts w:ascii="Times New Roman" w:hAnsi="Times New Roman" w:cs="Times New Roman"/>
          <w:b/>
          <w:sz w:val="24"/>
          <w:szCs w:val="24"/>
        </w:rPr>
      </w:pPr>
    </w:p>
    <w:p w14:paraId="1B5C093E" w14:textId="77777777" w:rsidR="00BE1456" w:rsidRDefault="00BE1456" w:rsidP="00BE1456">
      <w:pPr>
        <w:spacing w:after="0" w:line="240" w:lineRule="auto"/>
        <w:rPr>
          <w:rFonts w:ascii="Times New Roman" w:hAnsi="Times New Roman" w:cs="Times New Roman"/>
          <w:b/>
          <w:sz w:val="24"/>
          <w:szCs w:val="24"/>
        </w:rPr>
      </w:pPr>
    </w:p>
    <w:p w14:paraId="5B809ED7" w14:textId="77777777" w:rsidR="00BE1456" w:rsidRDefault="00BE1456" w:rsidP="00BE1456">
      <w:pPr>
        <w:spacing w:after="0" w:line="240" w:lineRule="auto"/>
        <w:rPr>
          <w:rFonts w:ascii="Times New Roman" w:hAnsi="Times New Roman" w:cs="Times New Roman"/>
          <w:b/>
          <w:sz w:val="24"/>
          <w:szCs w:val="24"/>
        </w:rPr>
      </w:pPr>
    </w:p>
    <w:p w14:paraId="5E755A02" w14:textId="77777777" w:rsidR="00BE1456" w:rsidRDefault="00BE1456" w:rsidP="00BE1456">
      <w:pPr>
        <w:spacing w:after="0" w:line="240" w:lineRule="auto"/>
        <w:rPr>
          <w:rFonts w:ascii="Times New Roman" w:hAnsi="Times New Roman" w:cs="Times New Roman"/>
          <w:b/>
          <w:sz w:val="24"/>
          <w:szCs w:val="24"/>
        </w:rPr>
      </w:pPr>
    </w:p>
    <w:p w14:paraId="59E8D8E5" w14:textId="77777777" w:rsidR="00BE1456" w:rsidRDefault="00BE1456" w:rsidP="00BE1456">
      <w:pPr>
        <w:spacing w:after="0" w:line="240" w:lineRule="auto"/>
        <w:rPr>
          <w:rFonts w:ascii="Times New Roman" w:hAnsi="Times New Roman" w:cs="Times New Roman"/>
          <w:b/>
          <w:sz w:val="24"/>
          <w:szCs w:val="24"/>
        </w:rPr>
      </w:pPr>
    </w:p>
    <w:p w14:paraId="22410290" w14:textId="77777777" w:rsidR="00BE1456" w:rsidRDefault="00BE1456" w:rsidP="00BE1456">
      <w:pPr>
        <w:spacing w:after="0" w:line="240" w:lineRule="auto"/>
        <w:rPr>
          <w:rFonts w:ascii="Times New Roman" w:hAnsi="Times New Roman" w:cs="Times New Roman"/>
          <w:b/>
          <w:sz w:val="24"/>
          <w:szCs w:val="24"/>
        </w:rPr>
      </w:pPr>
    </w:p>
    <w:p w14:paraId="7336BFCE" w14:textId="77777777" w:rsidR="00BE1456" w:rsidRDefault="00BE1456" w:rsidP="00BE1456">
      <w:pPr>
        <w:spacing w:after="0" w:line="240" w:lineRule="auto"/>
        <w:rPr>
          <w:rFonts w:ascii="Times New Roman" w:hAnsi="Times New Roman" w:cs="Times New Roman"/>
          <w:b/>
          <w:sz w:val="24"/>
          <w:szCs w:val="24"/>
        </w:rPr>
      </w:pPr>
    </w:p>
    <w:p w14:paraId="5CBBA689" w14:textId="77777777" w:rsidR="00BE1456" w:rsidRDefault="00BE1456" w:rsidP="00BE1456">
      <w:pPr>
        <w:spacing w:after="0" w:line="240" w:lineRule="auto"/>
        <w:rPr>
          <w:rFonts w:ascii="Times New Roman" w:hAnsi="Times New Roman" w:cs="Times New Roman"/>
          <w:b/>
          <w:sz w:val="24"/>
          <w:szCs w:val="24"/>
        </w:rPr>
      </w:pPr>
    </w:p>
    <w:p w14:paraId="21BDF51B" w14:textId="77777777" w:rsidR="00BE1456" w:rsidRDefault="00BE1456" w:rsidP="00BE1456">
      <w:pPr>
        <w:spacing w:after="0" w:line="240" w:lineRule="auto"/>
        <w:rPr>
          <w:rFonts w:ascii="Times New Roman" w:hAnsi="Times New Roman" w:cs="Times New Roman"/>
          <w:b/>
          <w:sz w:val="24"/>
          <w:szCs w:val="24"/>
        </w:rPr>
      </w:pPr>
    </w:p>
    <w:p w14:paraId="78D76547" w14:textId="77777777" w:rsidR="00BE1456" w:rsidRDefault="00BE1456" w:rsidP="00BE1456">
      <w:pPr>
        <w:spacing w:after="0" w:line="240" w:lineRule="auto"/>
        <w:rPr>
          <w:rFonts w:ascii="Times New Roman" w:hAnsi="Times New Roman" w:cs="Times New Roman"/>
          <w:b/>
          <w:sz w:val="24"/>
          <w:szCs w:val="24"/>
        </w:rPr>
      </w:pPr>
    </w:p>
    <w:p w14:paraId="332C9488" w14:textId="77777777" w:rsidR="00BE1456" w:rsidRDefault="00BE1456" w:rsidP="00BE1456">
      <w:pPr>
        <w:spacing w:after="0" w:line="240" w:lineRule="auto"/>
        <w:rPr>
          <w:rFonts w:ascii="Times New Roman" w:hAnsi="Times New Roman" w:cs="Times New Roman"/>
          <w:b/>
          <w:sz w:val="24"/>
          <w:szCs w:val="24"/>
        </w:rPr>
      </w:pPr>
    </w:p>
    <w:p w14:paraId="64B98D64" w14:textId="77777777" w:rsidR="00BE1456" w:rsidRDefault="00BE1456" w:rsidP="00BE1456">
      <w:pPr>
        <w:spacing w:after="0" w:line="240" w:lineRule="auto"/>
        <w:rPr>
          <w:rFonts w:ascii="Times New Roman" w:hAnsi="Times New Roman" w:cs="Times New Roman"/>
          <w:b/>
          <w:sz w:val="24"/>
          <w:szCs w:val="24"/>
        </w:rPr>
      </w:pPr>
    </w:p>
    <w:p w14:paraId="5C29F161" w14:textId="77777777" w:rsidR="00BE1456" w:rsidRDefault="00BE1456" w:rsidP="00BE1456">
      <w:pPr>
        <w:spacing w:after="0" w:line="240" w:lineRule="auto"/>
        <w:rPr>
          <w:rFonts w:ascii="Times New Roman" w:hAnsi="Times New Roman" w:cs="Times New Roman"/>
          <w:b/>
          <w:sz w:val="24"/>
          <w:szCs w:val="24"/>
        </w:rPr>
      </w:pPr>
    </w:p>
    <w:p w14:paraId="27060726" w14:textId="77777777" w:rsidR="00BE1456" w:rsidRDefault="00BE1456" w:rsidP="00BE1456">
      <w:pPr>
        <w:spacing w:after="0" w:line="240" w:lineRule="auto"/>
        <w:rPr>
          <w:rFonts w:ascii="Times New Roman" w:hAnsi="Times New Roman" w:cs="Times New Roman"/>
          <w:b/>
          <w:sz w:val="24"/>
          <w:szCs w:val="24"/>
        </w:rPr>
      </w:pPr>
    </w:p>
    <w:p w14:paraId="7C7F8241" w14:textId="77777777" w:rsidR="00BE1456" w:rsidRDefault="00BE1456" w:rsidP="00BE1456">
      <w:pPr>
        <w:spacing w:after="0" w:line="240" w:lineRule="auto"/>
        <w:rPr>
          <w:rFonts w:ascii="Times New Roman" w:hAnsi="Times New Roman" w:cs="Times New Roman"/>
          <w:b/>
          <w:sz w:val="24"/>
          <w:szCs w:val="24"/>
        </w:rPr>
      </w:pPr>
    </w:p>
    <w:p w14:paraId="33CD5C16" w14:textId="77777777" w:rsidR="00BE1456" w:rsidRDefault="00BE1456" w:rsidP="00BE1456">
      <w:pPr>
        <w:spacing w:after="0" w:line="240" w:lineRule="auto"/>
        <w:rPr>
          <w:rFonts w:ascii="Times New Roman" w:hAnsi="Times New Roman" w:cs="Times New Roman"/>
          <w:b/>
          <w:sz w:val="24"/>
          <w:szCs w:val="24"/>
        </w:rPr>
      </w:pPr>
    </w:p>
    <w:p w14:paraId="42D108A1" w14:textId="77777777" w:rsidR="00BE1456" w:rsidRDefault="00BE1456" w:rsidP="00BE1456">
      <w:pPr>
        <w:spacing w:after="0" w:line="240" w:lineRule="auto"/>
        <w:rPr>
          <w:rFonts w:ascii="Times New Roman" w:hAnsi="Times New Roman" w:cs="Times New Roman"/>
          <w:b/>
          <w:sz w:val="24"/>
          <w:szCs w:val="24"/>
        </w:rPr>
      </w:pPr>
    </w:p>
    <w:p w14:paraId="348EEEFE" w14:textId="77777777" w:rsidR="00BE1456" w:rsidRDefault="00BE1456" w:rsidP="00BE1456">
      <w:pPr>
        <w:spacing w:after="0" w:line="240" w:lineRule="auto"/>
        <w:rPr>
          <w:rFonts w:ascii="Times New Roman" w:hAnsi="Times New Roman" w:cs="Times New Roman"/>
          <w:b/>
          <w:sz w:val="24"/>
          <w:szCs w:val="24"/>
        </w:rPr>
      </w:pPr>
    </w:p>
    <w:p w14:paraId="6510432A" w14:textId="77777777" w:rsidR="00BE1456" w:rsidRDefault="00BE1456" w:rsidP="00BE1456">
      <w:pPr>
        <w:spacing w:after="0" w:line="240" w:lineRule="auto"/>
        <w:rPr>
          <w:rFonts w:ascii="Times New Roman" w:hAnsi="Times New Roman" w:cs="Times New Roman"/>
          <w:b/>
          <w:sz w:val="24"/>
          <w:szCs w:val="24"/>
        </w:rPr>
      </w:pPr>
    </w:p>
    <w:p w14:paraId="24E34D09" w14:textId="77777777" w:rsidR="00BE1456" w:rsidRDefault="00BE1456" w:rsidP="00BE1456">
      <w:pPr>
        <w:spacing w:after="0" w:line="240" w:lineRule="auto"/>
        <w:rPr>
          <w:rFonts w:ascii="Times New Roman" w:hAnsi="Times New Roman" w:cs="Times New Roman"/>
          <w:b/>
          <w:sz w:val="24"/>
          <w:szCs w:val="24"/>
        </w:rPr>
      </w:pPr>
    </w:p>
    <w:p w14:paraId="405ECAE9" w14:textId="77777777" w:rsidR="00BE1456" w:rsidRDefault="00BE1456" w:rsidP="00BE1456">
      <w:pPr>
        <w:spacing w:after="0" w:line="240" w:lineRule="auto"/>
        <w:rPr>
          <w:rFonts w:ascii="Times New Roman" w:hAnsi="Times New Roman" w:cs="Times New Roman"/>
          <w:b/>
          <w:sz w:val="24"/>
          <w:szCs w:val="24"/>
        </w:rPr>
      </w:pPr>
    </w:p>
    <w:p w14:paraId="4CBEA4A0" w14:textId="77777777" w:rsidR="00BE1456" w:rsidRDefault="00BE1456" w:rsidP="00BE1456">
      <w:pPr>
        <w:spacing w:after="0" w:line="240" w:lineRule="auto"/>
        <w:rPr>
          <w:rFonts w:ascii="Times New Roman" w:hAnsi="Times New Roman" w:cs="Times New Roman"/>
          <w:b/>
          <w:sz w:val="24"/>
          <w:szCs w:val="24"/>
        </w:rPr>
      </w:pPr>
    </w:p>
    <w:p w14:paraId="4CCF5315" w14:textId="77777777" w:rsidR="00BE1456" w:rsidRDefault="00BE1456" w:rsidP="00BE1456">
      <w:pPr>
        <w:spacing w:after="0" w:line="240" w:lineRule="auto"/>
        <w:rPr>
          <w:rFonts w:ascii="Times New Roman" w:hAnsi="Times New Roman" w:cs="Times New Roman"/>
          <w:b/>
          <w:sz w:val="24"/>
          <w:szCs w:val="24"/>
        </w:rPr>
      </w:pPr>
    </w:p>
    <w:p w14:paraId="1B678050" w14:textId="77777777" w:rsidR="00BE1456" w:rsidRDefault="00BE1456" w:rsidP="00BE1456">
      <w:pPr>
        <w:spacing w:after="0" w:line="240" w:lineRule="auto"/>
        <w:rPr>
          <w:rFonts w:ascii="Times New Roman" w:hAnsi="Times New Roman" w:cs="Times New Roman"/>
          <w:b/>
          <w:sz w:val="24"/>
          <w:szCs w:val="24"/>
        </w:rPr>
      </w:pPr>
    </w:p>
    <w:p w14:paraId="0E9AEE29" w14:textId="48B3238C" w:rsidR="002955E9" w:rsidRPr="00734B36" w:rsidRDefault="002955E9" w:rsidP="00BE1456">
      <w:pPr>
        <w:spacing w:after="0" w:line="240" w:lineRule="auto"/>
        <w:jc w:val="center"/>
        <w:rPr>
          <w:rFonts w:ascii="Times New Roman" w:hAnsi="Times New Roman" w:cs="Times New Roman"/>
          <w:b/>
          <w:sz w:val="24"/>
          <w:szCs w:val="24"/>
        </w:rPr>
      </w:pPr>
      <w:r w:rsidRPr="00734B36">
        <w:rPr>
          <w:rFonts w:ascii="Times New Roman" w:hAnsi="Times New Roman" w:cs="Times New Roman"/>
          <w:b/>
          <w:sz w:val="24"/>
          <w:szCs w:val="24"/>
        </w:rPr>
        <w:lastRenderedPageBreak/>
        <w:t>PLANNING BOARD</w:t>
      </w:r>
    </w:p>
    <w:p w14:paraId="68AF4D65" w14:textId="77777777" w:rsidR="002955E9" w:rsidRPr="00734B36" w:rsidRDefault="002955E9" w:rsidP="002955E9">
      <w:pPr>
        <w:spacing w:after="0" w:line="240" w:lineRule="auto"/>
        <w:jc w:val="center"/>
        <w:rPr>
          <w:rFonts w:ascii="Times New Roman" w:hAnsi="Times New Roman" w:cs="Times New Roman"/>
          <w:b/>
          <w:sz w:val="24"/>
          <w:szCs w:val="24"/>
        </w:rPr>
      </w:pPr>
    </w:p>
    <w:p w14:paraId="283905DE" w14:textId="77777777" w:rsidR="002955E9" w:rsidRPr="00734B36" w:rsidRDefault="002955E9" w:rsidP="002955E9">
      <w:pPr>
        <w:tabs>
          <w:tab w:val="left" w:pos="4320"/>
        </w:tabs>
        <w:spacing w:after="0" w:line="240" w:lineRule="auto"/>
        <w:jc w:val="both"/>
        <w:rPr>
          <w:rFonts w:ascii="Times New Roman" w:hAnsi="Times New Roman" w:cs="Times New Roman"/>
          <w:sz w:val="24"/>
          <w:szCs w:val="24"/>
        </w:rPr>
      </w:pPr>
      <w:r w:rsidRPr="00734B36">
        <w:rPr>
          <w:rFonts w:ascii="Times New Roman" w:hAnsi="Times New Roman" w:cs="Times New Roman"/>
          <w:sz w:val="24"/>
          <w:szCs w:val="24"/>
        </w:rPr>
        <w:t>During 2020 the Planning Board reviewed and approved four (4) Form A Plans establishing four (4) new buildable house lots.  The Board reviewed and approved one (1) Site Plan.</w:t>
      </w:r>
    </w:p>
    <w:p w14:paraId="2EA2D7E3" w14:textId="77777777" w:rsidR="002955E9" w:rsidRPr="00734B36" w:rsidRDefault="002955E9" w:rsidP="002955E9">
      <w:pPr>
        <w:tabs>
          <w:tab w:val="left" w:pos="4320"/>
        </w:tabs>
        <w:spacing w:after="0" w:line="240" w:lineRule="auto"/>
        <w:jc w:val="both"/>
        <w:rPr>
          <w:rFonts w:ascii="Times New Roman" w:hAnsi="Times New Roman" w:cs="Times New Roman"/>
          <w:sz w:val="24"/>
          <w:szCs w:val="24"/>
        </w:rPr>
      </w:pPr>
    </w:p>
    <w:p w14:paraId="3840E8D2" w14:textId="77777777" w:rsidR="002955E9" w:rsidRPr="00734B36" w:rsidRDefault="002955E9" w:rsidP="002955E9">
      <w:pPr>
        <w:tabs>
          <w:tab w:val="left" w:pos="4320"/>
        </w:tabs>
        <w:spacing w:after="0" w:line="240" w:lineRule="auto"/>
        <w:jc w:val="both"/>
        <w:rPr>
          <w:rFonts w:ascii="Times New Roman" w:hAnsi="Times New Roman" w:cs="Times New Roman"/>
          <w:sz w:val="24"/>
          <w:szCs w:val="24"/>
        </w:rPr>
      </w:pPr>
      <w:r w:rsidRPr="00734B36">
        <w:rPr>
          <w:rFonts w:ascii="Times New Roman" w:hAnsi="Times New Roman" w:cs="Times New Roman"/>
          <w:sz w:val="24"/>
          <w:szCs w:val="24"/>
        </w:rPr>
        <w:t xml:space="preserve">The Board would like to extend a warm welcome to newly elected members Alan Dias and Rick Merry. </w:t>
      </w:r>
    </w:p>
    <w:p w14:paraId="2D309376" w14:textId="77777777" w:rsidR="002955E9" w:rsidRPr="00734B36" w:rsidRDefault="002955E9" w:rsidP="002955E9">
      <w:pPr>
        <w:tabs>
          <w:tab w:val="left" w:pos="4320"/>
        </w:tabs>
        <w:spacing w:after="0" w:line="240" w:lineRule="auto"/>
        <w:jc w:val="both"/>
        <w:rPr>
          <w:rFonts w:ascii="Times New Roman" w:hAnsi="Times New Roman" w:cs="Times New Roman"/>
          <w:sz w:val="24"/>
          <w:szCs w:val="24"/>
        </w:rPr>
      </w:pPr>
    </w:p>
    <w:p w14:paraId="3B95E12C" w14:textId="77777777" w:rsidR="002955E9" w:rsidRPr="00734B36" w:rsidRDefault="002955E9" w:rsidP="002955E9">
      <w:pPr>
        <w:spacing w:after="0" w:line="240" w:lineRule="auto"/>
        <w:jc w:val="both"/>
        <w:rPr>
          <w:rFonts w:ascii="Times New Roman" w:hAnsi="Times New Roman" w:cs="Times New Roman"/>
          <w:sz w:val="24"/>
          <w:szCs w:val="24"/>
        </w:rPr>
      </w:pPr>
      <w:r w:rsidRPr="00734B36">
        <w:rPr>
          <w:rFonts w:ascii="Times New Roman" w:hAnsi="Times New Roman" w:cs="Times New Roman"/>
          <w:sz w:val="24"/>
          <w:szCs w:val="24"/>
        </w:rPr>
        <w:t>The Board dealt with some controversial issues involving Amanda’s Estates.  The Board also attempted to resolve issues with the Autumn Lane and Pasture Lane subdivisions.  It is the Board’s goal to bring these projects to a successful conclusion for the residents of these subdivisions.</w:t>
      </w:r>
    </w:p>
    <w:p w14:paraId="7FEC1D83" w14:textId="77777777" w:rsidR="002955E9" w:rsidRPr="00734B36" w:rsidRDefault="002955E9" w:rsidP="002955E9">
      <w:pPr>
        <w:spacing w:after="0" w:line="240" w:lineRule="auto"/>
        <w:jc w:val="both"/>
        <w:rPr>
          <w:rFonts w:ascii="Times New Roman" w:hAnsi="Times New Roman" w:cs="Times New Roman"/>
          <w:sz w:val="24"/>
          <w:szCs w:val="24"/>
        </w:rPr>
      </w:pPr>
    </w:p>
    <w:p w14:paraId="20352433" w14:textId="77777777" w:rsidR="002955E9" w:rsidRPr="00734B36" w:rsidRDefault="002955E9" w:rsidP="002955E9">
      <w:pPr>
        <w:spacing w:after="0" w:line="240" w:lineRule="auto"/>
        <w:jc w:val="both"/>
        <w:rPr>
          <w:rFonts w:ascii="Times New Roman" w:eastAsia="Calibri" w:hAnsi="Times New Roman" w:cs="Times New Roman"/>
          <w:sz w:val="24"/>
          <w:szCs w:val="24"/>
        </w:rPr>
      </w:pPr>
      <w:r w:rsidRPr="00734B36">
        <w:rPr>
          <w:rFonts w:ascii="Times New Roman" w:eastAsia="Calibri" w:hAnsi="Times New Roman" w:cs="Times New Roman"/>
          <w:sz w:val="24"/>
          <w:szCs w:val="24"/>
        </w:rPr>
        <w:t>The Board would like to welcome O’Reilly’s Auto Parts to the Town of Halifax and wish them great success.</w:t>
      </w:r>
    </w:p>
    <w:p w14:paraId="31BA8AE0" w14:textId="77777777" w:rsidR="002955E9" w:rsidRPr="00734B36" w:rsidRDefault="002955E9" w:rsidP="002955E9">
      <w:pPr>
        <w:spacing w:after="0" w:line="240" w:lineRule="auto"/>
        <w:jc w:val="both"/>
        <w:rPr>
          <w:rFonts w:ascii="Times New Roman" w:eastAsia="Calibri" w:hAnsi="Times New Roman" w:cs="Times New Roman"/>
          <w:sz w:val="24"/>
          <w:szCs w:val="24"/>
        </w:rPr>
      </w:pPr>
    </w:p>
    <w:p w14:paraId="5C6E7EC0" w14:textId="77777777" w:rsidR="002955E9" w:rsidRPr="00734B36" w:rsidRDefault="002955E9" w:rsidP="002955E9">
      <w:pPr>
        <w:spacing w:after="0" w:line="240" w:lineRule="auto"/>
        <w:jc w:val="both"/>
        <w:rPr>
          <w:rFonts w:ascii="Times New Roman" w:eastAsia="Calibri" w:hAnsi="Times New Roman" w:cs="Times New Roman"/>
          <w:sz w:val="24"/>
          <w:szCs w:val="24"/>
        </w:rPr>
      </w:pPr>
      <w:r w:rsidRPr="00734B36">
        <w:rPr>
          <w:rFonts w:ascii="Times New Roman" w:eastAsia="Calibri" w:hAnsi="Times New Roman" w:cs="Times New Roman"/>
          <w:sz w:val="24"/>
          <w:szCs w:val="24"/>
        </w:rPr>
        <w:t>The Board also worked on changes in the Multi-Family By-law.</w:t>
      </w:r>
    </w:p>
    <w:p w14:paraId="1601819D" w14:textId="77777777" w:rsidR="002955E9" w:rsidRPr="00734B36" w:rsidRDefault="002955E9" w:rsidP="002955E9">
      <w:pPr>
        <w:spacing w:after="0" w:line="240" w:lineRule="auto"/>
        <w:jc w:val="both"/>
        <w:rPr>
          <w:rFonts w:ascii="Times New Roman" w:eastAsia="Calibri" w:hAnsi="Times New Roman" w:cs="Times New Roman"/>
          <w:sz w:val="24"/>
          <w:szCs w:val="24"/>
          <w:highlight w:val="yellow"/>
        </w:rPr>
      </w:pPr>
    </w:p>
    <w:p w14:paraId="52D63329" w14:textId="77777777" w:rsidR="002955E9" w:rsidRPr="00734B36" w:rsidRDefault="002955E9" w:rsidP="002955E9">
      <w:pPr>
        <w:spacing w:after="0" w:line="240" w:lineRule="auto"/>
        <w:jc w:val="both"/>
        <w:rPr>
          <w:rFonts w:ascii="Times New Roman" w:eastAsia="Calibri" w:hAnsi="Times New Roman" w:cs="Times New Roman"/>
          <w:sz w:val="24"/>
          <w:szCs w:val="24"/>
        </w:rPr>
      </w:pPr>
      <w:r w:rsidRPr="00734B36">
        <w:rPr>
          <w:rFonts w:ascii="Times New Roman" w:eastAsia="Calibri" w:hAnsi="Times New Roman" w:cs="Times New Roman"/>
          <w:sz w:val="24"/>
          <w:szCs w:val="24"/>
        </w:rPr>
        <w:t>The Complete Streets program will bring in some much-needed funding for intersections, sidewalks, and improvements to areas with high accident rates.  The Board is looking forward to working with the Highway Department on these issues.</w:t>
      </w:r>
    </w:p>
    <w:p w14:paraId="7E757E89" w14:textId="77777777" w:rsidR="002955E9" w:rsidRPr="00734B36" w:rsidRDefault="002955E9" w:rsidP="002955E9">
      <w:pPr>
        <w:spacing w:after="0" w:line="240" w:lineRule="auto"/>
        <w:jc w:val="both"/>
        <w:rPr>
          <w:rFonts w:ascii="Times New Roman" w:eastAsia="Calibri" w:hAnsi="Times New Roman" w:cs="Times New Roman"/>
          <w:sz w:val="24"/>
          <w:szCs w:val="24"/>
        </w:rPr>
      </w:pPr>
    </w:p>
    <w:p w14:paraId="7C845B61" w14:textId="77777777" w:rsidR="002955E9" w:rsidRPr="00734B36" w:rsidRDefault="002955E9" w:rsidP="002955E9">
      <w:pPr>
        <w:tabs>
          <w:tab w:val="left" w:pos="4320"/>
        </w:tabs>
        <w:spacing w:after="0" w:line="240" w:lineRule="auto"/>
        <w:jc w:val="both"/>
        <w:rPr>
          <w:rFonts w:ascii="Times New Roman" w:hAnsi="Times New Roman" w:cs="Times New Roman"/>
          <w:sz w:val="24"/>
          <w:szCs w:val="24"/>
        </w:rPr>
      </w:pPr>
      <w:r w:rsidRPr="00734B36">
        <w:rPr>
          <w:rFonts w:ascii="Times New Roman" w:hAnsi="Times New Roman" w:cs="Times New Roman"/>
          <w:sz w:val="24"/>
          <w:szCs w:val="24"/>
        </w:rPr>
        <w:t xml:space="preserve">The Board will continue to work with the Zoning Enforcement Officer, Town Administrator, Zoning Board of Appeals and other town boards and departments to best serve the residents in the best interest of the Town. </w:t>
      </w:r>
    </w:p>
    <w:p w14:paraId="7CB2A420" w14:textId="77777777" w:rsidR="002955E9" w:rsidRPr="00734B36" w:rsidRDefault="002955E9" w:rsidP="002955E9">
      <w:pPr>
        <w:tabs>
          <w:tab w:val="left" w:pos="4320"/>
        </w:tabs>
        <w:spacing w:after="0" w:line="240" w:lineRule="auto"/>
        <w:jc w:val="both"/>
        <w:rPr>
          <w:rFonts w:ascii="Times New Roman" w:hAnsi="Times New Roman" w:cs="Times New Roman"/>
          <w:sz w:val="24"/>
          <w:szCs w:val="24"/>
        </w:rPr>
      </w:pPr>
    </w:p>
    <w:p w14:paraId="6C4F649F" w14:textId="77777777" w:rsidR="002955E9" w:rsidRPr="00734B36" w:rsidRDefault="002955E9" w:rsidP="002955E9">
      <w:pPr>
        <w:tabs>
          <w:tab w:val="left" w:pos="4320"/>
        </w:tabs>
        <w:spacing w:after="0" w:line="240" w:lineRule="auto"/>
        <w:jc w:val="both"/>
        <w:rPr>
          <w:rFonts w:ascii="Times New Roman" w:hAnsi="Times New Roman" w:cs="Times New Roman"/>
          <w:sz w:val="24"/>
          <w:szCs w:val="24"/>
        </w:rPr>
      </w:pPr>
      <w:r w:rsidRPr="00734B36">
        <w:rPr>
          <w:rFonts w:ascii="Times New Roman" w:hAnsi="Times New Roman" w:cs="Times New Roman"/>
          <w:sz w:val="24"/>
          <w:szCs w:val="24"/>
        </w:rPr>
        <w:t>Respectfully submitted,</w:t>
      </w:r>
    </w:p>
    <w:p w14:paraId="3CD4117C" w14:textId="77777777" w:rsidR="002955E9" w:rsidRPr="00734B36" w:rsidRDefault="002955E9" w:rsidP="002955E9">
      <w:pPr>
        <w:tabs>
          <w:tab w:val="left" w:pos="4320"/>
        </w:tabs>
        <w:spacing w:after="0" w:line="240" w:lineRule="auto"/>
        <w:jc w:val="both"/>
        <w:rPr>
          <w:rFonts w:ascii="Times New Roman" w:hAnsi="Times New Roman" w:cs="Times New Roman"/>
          <w:sz w:val="24"/>
          <w:szCs w:val="24"/>
        </w:rPr>
      </w:pPr>
      <w:r w:rsidRPr="00734B36">
        <w:rPr>
          <w:rFonts w:ascii="Times New Roman" w:hAnsi="Times New Roman"/>
          <w:sz w:val="24"/>
          <w:szCs w:val="24"/>
        </w:rPr>
        <w:t>Alan Dias, Chairman</w:t>
      </w:r>
    </w:p>
    <w:p w14:paraId="2EAFA747" w14:textId="77777777" w:rsidR="002955E9" w:rsidRPr="00734B36" w:rsidRDefault="002955E9" w:rsidP="002955E9">
      <w:pPr>
        <w:spacing w:after="0" w:line="240" w:lineRule="auto"/>
        <w:rPr>
          <w:rFonts w:ascii="Times New Roman" w:eastAsia="Calibri" w:hAnsi="Times New Roman" w:cs="Times New Roman"/>
          <w:sz w:val="24"/>
          <w:szCs w:val="24"/>
        </w:rPr>
      </w:pPr>
      <w:r w:rsidRPr="00734B36">
        <w:rPr>
          <w:rFonts w:ascii="Times New Roman" w:eastAsia="Calibri" w:hAnsi="Times New Roman" w:cs="Times New Roman"/>
          <w:sz w:val="24"/>
          <w:szCs w:val="24"/>
        </w:rPr>
        <w:t>Mark Millias, Vice Chairman</w:t>
      </w:r>
    </w:p>
    <w:p w14:paraId="23B1117B" w14:textId="77777777" w:rsidR="002955E9" w:rsidRPr="00734B36" w:rsidRDefault="002955E9" w:rsidP="002955E9">
      <w:pPr>
        <w:spacing w:after="0" w:line="240" w:lineRule="auto"/>
        <w:rPr>
          <w:rFonts w:ascii="Times New Roman" w:eastAsia="Calibri" w:hAnsi="Times New Roman" w:cs="Times New Roman"/>
          <w:sz w:val="24"/>
          <w:szCs w:val="24"/>
        </w:rPr>
      </w:pPr>
      <w:r w:rsidRPr="00734B36">
        <w:rPr>
          <w:rFonts w:ascii="Times New Roman" w:eastAsia="Calibri" w:hAnsi="Times New Roman" w:cs="Times New Roman"/>
          <w:sz w:val="24"/>
          <w:szCs w:val="24"/>
        </w:rPr>
        <w:t>Rick Merry, Clerk</w:t>
      </w:r>
    </w:p>
    <w:p w14:paraId="5AF8687C" w14:textId="77777777" w:rsidR="002955E9" w:rsidRPr="00734B36" w:rsidRDefault="002955E9" w:rsidP="002955E9">
      <w:pPr>
        <w:spacing w:after="0" w:line="240" w:lineRule="auto"/>
        <w:rPr>
          <w:rFonts w:ascii="Times New Roman" w:eastAsia="Calibri" w:hAnsi="Times New Roman" w:cs="Times New Roman"/>
          <w:sz w:val="24"/>
          <w:szCs w:val="24"/>
        </w:rPr>
      </w:pPr>
      <w:r w:rsidRPr="00734B36">
        <w:rPr>
          <w:rFonts w:ascii="Times New Roman" w:eastAsia="Calibri" w:hAnsi="Times New Roman" w:cs="Times New Roman"/>
          <w:sz w:val="24"/>
          <w:szCs w:val="24"/>
        </w:rPr>
        <w:t>Gordon Andrews, Member</w:t>
      </w:r>
    </w:p>
    <w:p w14:paraId="06CD3DDC" w14:textId="206BB3F0" w:rsidR="002955E9" w:rsidRPr="00734B36" w:rsidRDefault="002955E9" w:rsidP="002955E9">
      <w:pPr>
        <w:spacing w:after="0" w:line="240" w:lineRule="auto"/>
        <w:rPr>
          <w:rFonts w:ascii="Times New Roman" w:eastAsia="Calibri" w:hAnsi="Times New Roman" w:cs="Times New Roman"/>
          <w:sz w:val="24"/>
          <w:szCs w:val="24"/>
        </w:rPr>
      </w:pPr>
      <w:r w:rsidRPr="00734B36">
        <w:rPr>
          <w:rFonts w:ascii="Times New Roman" w:eastAsia="Calibri" w:hAnsi="Times New Roman" w:cs="Times New Roman"/>
          <w:sz w:val="24"/>
          <w:szCs w:val="24"/>
        </w:rPr>
        <w:t>Amy Troup, Member</w:t>
      </w:r>
      <w:r w:rsidRPr="00734B36">
        <w:rPr>
          <w:rFonts w:ascii="Times New Roman" w:eastAsia="Calibri" w:hAnsi="Times New Roman" w:cs="Times New Roman"/>
          <w:sz w:val="24"/>
          <w:szCs w:val="24"/>
        </w:rPr>
        <w:tab/>
        <w:t xml:space="preserve"> </w:t>
      </w:r>
    </w:p>
    <w:p w14:paraId="5EE2C8E4" w14:textId="3D41B057" w:rsidR="002955E9" w:rsidRPr="00734B36" w:rsidRDefault="002955E9" w:rsidP="002955E9">
      <w:pPr>
        <w:spacing w:after="0" w:line="240" w:lineRule="auto"/>
        <w:rPr>
          <w:rFonts w:ascii="Times New Roman" w:eastAsia="Calibri" w:hAnsi="Times New Roman" w:cs="Times New Roman"/>
          <w:sz w:val="24"/>
          <w:szCs w:val="24"/>
        </w:rPr>
      </w:pPr>
    </w:p>
    <w:p w14:paraId="1C16C775" w14:textId="30EEA2C7" w:rsidR="002955E9" w:rsidRPr="00A8155D" w:rsidRDefault="002955E9" w:rsidP="002955E9">
      <w:pPr>
        <w:spacing w:after="0" w:line="240" w:lineRule="auto"/>
        <w:rPr>
          <w:rFonts w:ascii="Times New Roman" w:eastAsia="Calibri" w:hAnsi="Times New Roman" w:cs="Times New Roman"/>
          <w:color w:val="FF0000"/>
          <w:sz w:val="24"/>
          <w:szCs w:val="24"/>
        </w:rPr>
      </w:pPr>
    </w:p>
    <w:p w14:paraId="4DE78CE0" w14:textId="47144C62" w:rsidR="002955E9" w:rsidRPr="00A8155D" w:rsidRDefault="002955E9" w:rsidP="002955E9">
      <w:pPr>
        <w:spacing w:after="0" w:line="240" w:lineRule="auto"/>
        <w:rPr>
          <w:rFonts w:ascii="Times New Roman" w:eastAsia="Calibri" w:hAnsi="Times New Roman" w:cs="Times New Roman"/>
          <w:color w:val="FF0000"/>
          <w:sz w:val="24"/>
          <w:szCs w:val="24"/>
        </w:rPr>
      </w:pPr>
    </w:p>
    <w:p w14:paraId="70C331BA" w14:textId="0B579C84" w:rsidR="002955E9" w:rsidRDefault="002955E9" w:rsidP="002955E9">
      <w:pPr>
        <w:spacing w:after="0" w:line="240" w:lineRule="auto"/>
        <w:rPr>
          <w:rFonts w:ascii="Times New Roman" w:eastAsia="Calibri" w:hAnsi="Times New Roman" w:cs="Times New Roman"/>
          <w:sz w:val="24"/>
          <w:szCs w:val="24"/>
        </w:rPr>
      </w:pPr>
    </w:p>
    <w:p w14:paraId="3B1C35D1" w14:textId="44495FCD" w:rsidR="002955E9" w:rsidRDefault="002955E9" w:rsidP="002955E9">
      <w:pPr>
        <w:spacing w:after="0" w:line="240" w:lineRule="auto"/>
        <w:rPr>
          <w:rFonts w:ascii="Times New Roman" w:eastAsia="Calibri" w:hAnsi="Times New Roman" w:cs="Times New Roman"/>
          <w:sz w:val="24"/>
          <w:szCs w:val="24"/>
        </w:rPr>
      </w:pPr>
    </w:p>
    <w:p w14:paraId="4DED233F" w14:textId="1D6E17AF" w:rsidR="002955E9" w:rsidRDefault="002955E9" w:rsidP="002955E9">
      <w:pPr>
        <w:spacing w:after="0" w:line="240" w:lineRule="auto"/>
        <w:rPr>
          <w:rFonts w:ascii="Times New Roman" w:eastAsia="Calibri" w:hAnsi="Times New Roman" w:cs="Times New Roman"/>
          <w:sz w:val="24"/>
          <w:szCs w:val="24"/>
        </w:rPr>
      </w:pPr>
    </w:p>
    <w:p w14:paraId="238F485A" w14:textId="4AD76BE0" w:rsidR="002955E9" w:rsidRDefault="002955E9" w:rsidP="002955E9">
      <w:pPr>
        <w:spacing w:after="0" w:line="240" w:lineRule="auto"/>
        <w:rPr>
          <w:rFonts w:ascii="Times New Roman" w:eastAsia="Calibri" w:hAnsi="Times New Roman" w:cs="Times New Roman"/>
          <w:sz w:val="24"/>
          <w:szCs w:val="24"/>
        </w:rPr>
      </w:pPr>
    </w:p>
    <w:p w14:paraId="45525FA5" w14:textId="042C0CAB" w:rsidR="002955E9" w:rsidRDefault="002955E9" w:rsidP="002955E9">
      <w:pPr>
        <w:spacing w:after="0" w:line="240" w:lineRule="auto"/>
        <w:rPr>
          <w:rFonts w:ascii="Times New Roman" w:eastAsia="Calibri" w:hAnsi="Times New Roman" w:cs="Times New Roman"/>
          <w:sz w:val="24"/>
          <w:szCs w:val="24"/>
        </w:rPr>
      </w:pPr>
    </w:p>
    <w:p w14:paraId="28EEB9CA" w14:textId="695A40AA" w:rsidR="002955E9" w:rsidRDefault="002955E9" w:rsidP="002955E9">
      <w:pPr>
        <w:spacing w:after="0" w:line="240" w:lineRule="auto"/>
        <w:rPr>
          <w:rFonts w:ascii="Times New Roman" w:eastAsia="Calibri" w:hAnsi="Times New Roman" w:cs="Times New Roman"/>
          <w:sz w:val="24"/>
          <w:szCs w:val="24"/>
        </w:rPr>
      </w:pPr>
    </w:p>
    <w:p w14:paraId="466FA222" w14:textId="43ABCD2A" w:rsidR="002955E9" w:rsidRDefault="002955E9" w:rsidP="002955E9">
      <w:pPr>
        <w:spacing w:after="0" w:line="240" w:lineRule="auto"/>
        <w:rPr>
          <w:rFonts w:ascii="Times New Roman" w:eastAsia="Calibri" w:hAnsi="Times New Roman" w:cs="Times New Roman"/>
          <w:sz w:val="24"/>
          <w:szCs w:val="24"/>
        </w:rPr>
      </w:pPr>
    </w:p>
    <w:p w14:paraId="30EAA3CB" w14:textId="349A6CED" w:rsidR="002955E9" w:rsidRDefault="002955E9" w:rsidP="002955E9">
      <w:pPr>
        <w:spacing w:after="0" w:line="240" w:lineRule="auto"/>
        <w:rPr>
          <w:rFonts w:ascii="Times New Roman" w:eastAsia="Calibri" w:hAnsi="Times New Roman" w:cs="Times New Roman"/>
          <w:sz w:val="24"/>
          <w:szCs w:val="24"/>
        </w:rPr>
      </w:pPr>
    </w:p>
    <w:p w14:paraId="23519332" w14:textId="0B88A981" w:rsidR="002955E9" w:rsidRDefault="002955E9" w:rsidP="002955E9">
      <w:pPr>
        <w:spacing w:after="0" w:line="240" w:lineRule="auto"/>
        <w:rPr>
          <w:rFonts w:ascii="Times New Roman" w:eastAsia="Calibri" w:hAnsi="Times New Roman" w:cs="Times New Roman"/>
          <w:sz w:val="24"/>
          <w:szCs w:val="24"/>
        </w:rPr>
      </w:pPr>
    </w:p>
    <w:p w14:paraId="14DB6028" w14:textId="3F048B0A" w:rsidR="002955E9" w:rsidRDefault="002955E9" w:rsidP="002955E9">
      <w:pPr>
        <w:spacing w:after="0" w:line="240" w:lineRule="auto"/>
        <w:rPr>
          <w:rFonts w:ascii="Times New Roman" w:eastAsia="Calibri" w:hAnsi="Times New Roman" w:cs="Times New Roman"/>
          <w:sz w:val="24"/>
          <w:szCs w:val="24"/>
        </w:rPr>
      </w:pPr>
    </w:p>
    <w:p w14:paraId="2C56D46D" w14:textId="1A20329D" w:rsidR="002955E9" w:rsidRDefault="002955E9" w:rsidP="002955E9">
      <w:pPr>
        <w:spacing w:after="0" w:line="240" w:lineRule="auto"/>
        <w:rPr>
          <w:rFonts w:ascii="Times New Roman" w:eastAsia="Calibri" w:hAnsi="Times New Roman" w:cs="Times New Roman"/>
          <w:sz w:val="24"/>
          <w:szCs w:val="24"/>
        </w:rPr>
      </w:pPr>
    </w:p>
    <w:p w14:paraId="604282C8" w14:textId="72A01303" w:rsidR="002955E9" w:rsidRDefault="002955E9" w:rsidP="002955E9">
      <w:pPr>
        <w:spacing w:after="0" w:line="240" w:lineRule="auto"/>
        <w:rPr>
          <w:rFonts w:ascii="Times New Roman" w:eastAsia="Calibri" w:hAnsi="Times New Roman" w:cs="Times New Roman"/>
          <w:sz w:val="24"/>
          <w:szCs w:val="24"/>
        </w:rPr>
      </w:pPr>
    </w:p>
    <w:p w14:paraId="02064A90" w14:textId="46671C27" w:rsidR="002955E9" w:rsidRDefault="002955E9" w:rsidP="002955E9">
      <w:pPr>
        <w:spacing w:after="0" w:line="240" w:lineRule="auto"/>
        <w:rPr>
          <w:rFonts w:ascii="Times New Roman" w:eastAsia="Calibri" w:hAnsi="Times New Roman" w:cs="Times New Roman"/>
          <w:sz w:val="24"/>
          <w:szCs w:val="24"/>
        </w:rPr>
      </w:pPr>
    </w:p>
    <w:p w14:paraId="7CAFD397" w14:textId="00554D62" w:rsidR="002955E9" w:rsidRDefault="002955E9" w:rsidP="002955E9">
      <w:pPr>
        <w:spacing w:after="0" w:line="240" w:lineRule="auto"/>
        <w:rPr>
          <w:rFonts w:ascii="Times New Roman" w:eastAsia="Calibri" w:hAnsi="Times New Roman" w:cs="Times New Roman"/>
          <w:sz w:val="24"/>
          <w:szCs w:val="24"/>
        </w:rPr>
      </w:pPr>
    </w:p>
    <w:p w14:paraId="63865016" w14:textId="32BB51A2" w:rsidR="002955E9" w:rsidRDefault="002955E9" w:rsidP="002955E9">
      <w:pPr>
        <w:spacing w:after="0" w:line="240" w:lineRule="auto"/>
        <w:rPr>
          <w:rFonts w:ascii="Times New Roman" w:eastAsia="Calibri" w:hAnsi="Times New Roman" w:cs="Times New Roman"/>
          <w:sz w:val="24"/>
          <w:szCs w:val="24"/>
        </w:rPr>
      </w:pPr>
    </w:p>
    <w:p w14:paraId="22A30682" w14:textId="77777777" w:rsidR="008B2E02" w:rsidRDefault="008B2E02" w:rsidP="008B2E02">
      <w:pPr>
        <w:tabs>
          <w:tab w:val="center" w:pos="4334"/>
          <w:tab w:val="left" w:pos="5040"/>
          <w:tab w:val="left" w:pos="5760"/>
          <w:tab w:val="left" w:pos="6480"/>
          <w:tab w:val="left" w:pos="7200"/>
          <w:tab w:val="left" w:pos="7920"/>
          <w:tab w:val="left" w:pos="8640"/>
        </w:tabs>
        <w:spacing w:after="0" w:line="240" w:lineRule="auto"/>
        <w:rPr>
          <w:rFonts w:ascii="Times New Roman" w:hAnsi="Times New Roman" w:cs="Times New Roman"/>
          <w:b/>
          <w:sz w:val="24"/>
          <w:szCs w:val="24"/>
        </w:rPr>
      </w:pPr>
    </w:p>
    <w:p w14:paraId="23904763" w14:textId="3E0360BD" w:rsidR="008B2E02" w:rsidRDefault="008B2E02" w:rsidP="008B2E02">
      <w:pPr>
        <w:tabs>
          <w:tab w:val="center" w:pos="4334"/>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4"/>
          <w:szCs w:val="24"/>
        </w:rPr>
      </w:pPr>
      <w:r w:rsidRPr="00E143CF">
        <w:rPr>
          <w:rFonts w:ascii="Times New Roman" w:hAnsi="Times New Roman" w:cs="Times New Roman"/>
          <w:b/>
          <w:sz w:val="24"/>
          <w:szCs w:val="24"/>
        </w:rPr>
        <w:lastRenderedPageBreak/>
        <w:t>PLYMOUTH COUNTY COOPERATIVE EXTENSION</w:t>
      </w:r>
    </w:p>
    <w:p w14:paraId="710F6EE3" w14:textId="77777777" w:rsidR="008B2E02" w:rsidRPr="00E143CF" w:rsidRDefault="008B2E02" w:rsidP="008B2E02">
      <w:pPr>
        <w:tabs>
          <w:tab w:val="center" w:pos="4334"/>
          <w:tab w:val="left" w:pos="5040"/>
          <w:tab w:val="left" w:pos="5760"/>
          <w:tab w:val="left" w:pos="6480"/>
          <w:tab w:val="left" w:pos="7200"/>
          <w:tab w:val="left" w:pos="7920"/>
          <w:tab w:val="left" w:pos="8640"/>
        </w:tabs>
        <w:spacing w:after="0" w:line="240" w:lineRule="auto"/>
        <w:ind w:left="360"/>
        <w:jc w:val="center"/>
        <w:rPr>
          <w:rFonts w:ascii="Times New Roman" w:hAnsi="Times New Roman" w:cs="Times New Roman"/>
          <w:b/>
          <w:sz w:val="24"/>
          <w:szCs w:val="24"/>
        </w:rPr>
      </w:pPr>
    </w:p>
    <w:p w14:paraId="781DF711" w14:textId="77777777" w:rsidR="008B2E02" w:rsidRPr="00AB6EB4" w:rsidRDefault="008B2E02" w:rsidP="00AB6EB4">
      <w:pPr>
        <w:pStyle w:val="BodyTextIndent"/>
        <w:tabs>
          <w:tab w:val="clear" w:pos="720"/>
          <w:tab w:val="left" w:pos="450"/>
        </w:tabs>
        <w:spacing w:after="120"/>
        <w:ind w:firstLine="0"/>
        <w:jc w:val="both"/>
        <w:rPr>
          <w:sz w:val="23"/>
          <w:szCs w:val="23"/>
        </w:rPr>
      </w:pPr>
      <w:r w:rsidRPr="00AB6EB4">
        <w:rPr>
          <w:sz w:val="23"/>
          <w:szCs w:val="23"/>
        </w:rPr>
        <w:t xml:space="preserve">The role of Plymouth County Cooperative Extension is to deliver research-based information to Plymouth County residents through non-formal methods. The Plymouth County Extension staff work on behalf of Plymouth County residents,  in concert with UMass Amherst faculty and Extension staff, and the United States Department of Agriculture, to provide valuable information in the program areas of ‘Agriculture and Landscape’ and ‘4-H Youth and Family Development’. The Extension System is supported by County, State and Federal funds, and operates under Federal and State laws and agreements. Local citizens, appointed by the Plymouth County Commissioners, serve as Plymouth County Cooperative Extension Trustees, directing the overall program. Volunteer advisory groups work with Extension staff on developing programs. </w:t>
      </w:r>
    </w:p>
    <w:p w14:paraId="309C4A14" w14:textId="77777777" w:rsidR="008B2E02" w:rsidRPr="00AB6EB4" w:rsidRDefault="008B2E02" w:rsidP="00AB6EB4">
      <w:pPr>
        <w:pStyle w:val="BodyText"/>
        <w:tabs>
          <w:tab w:val="left" w:pos="450"/>
        </w:tabs>
        <w:jc w:val="both"/>
        <w:rPr>
          <w:sz w:val="23"/>
          <w:szCs w:val="23"/>
        </w:rPr>
      </w:pPr>
      <w:r w:rsidRPr="00AB6EB4">
        <w:rPr>
          <w:sz w:val="23"/>
          <w:szCs w:val="23"/>
        </w:rPr>
        <w:t xml:space="preserve">Cooperative Extension resources and programs for Plymouth County residents include: 4-H Science and Technology workshops in the areas of  embryology and plant science; accredited overnight 4-H summer camps; 4-H animal science summer day-workshops; 4-H Life Skills Training, 4-H Community Service Projects, 4-H Public Speaking Training, 4-H Babysitting Program and 4-H partnerships with local farms and agricultural enterprises including the Marshfield Agricultural Society, Plymouth County Farm Bureau and Plymouth County Grange.  New research findings are translated into practical applications and shared with residents and communities through workshops, lectures, conferences, office visits, phone calls, field demonstrations, radio, television, local libraries, technical assistance, and newspaper articles. Publications such as newsletters, booklets, and fact sheets bring information directly to those who need it. Additional information is delivered through UMass-Amherst Center for Agriculture and Extension web access </w:t>
      </w:r>
      <w:hyperlink r:id="rId13" w:history="1">
        <w:r w:rsidRPr="00D626C7">
          <w:rPr>
            <w:rStyle w:val="Hyperlink"/>
            <w:color w:val="auto"/>
            <w:sz w:val="23"/>
            <w:szCs w:val="23"/>
          </w:rPr>
          <w:t>www.ag.umass.edu</w:t>
        </w:r>
      </w:hyperlink>
      <w:r w:rsidRPr="00D626C7">
        <w:rPr>
          <w:sz w:val="23"/>
          <w:szCs w:val="23"/>
        </w:rPr>
        <w:t xml:space="preserve"> </w:t>
      </w:r>
    </w:p>
    <w:p w14:paraId="76D2A154" w14:textId="77777777" w:rsidR="008B2E02" w:rsidRPr="00AB6EB4" w:rsidRDefault="008B2E02" w:rsidP="00AB6EB4">
      <w:pPr>
        <w:pStyle w:val="BodyText"/>
        <w:tabs>
          <w:tab w:val="left" w:pos="450"/>
        </w:tabs>
        <w:rPr>
          <w:sz w:val="23"/>
          <w:szCs w:val="23"/>
        </w:rPr>
      </w:pPr>
    </w:p>
    <w:p w14:paraId="0983F8F9" w14:textId="77777777" w:rsidR="008B2E02" w:rsidRPr="00AB6EB4" w:rsidRDefault="008B2E02" w:rsidP="00AB6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b/>
          <w:sz w:val="23"/>
          <w:szCs w:val="23"/>
        </w:rPr>
        <w:t>Members of the Plymouth County Extension Staff:</w:t>
      </w:r>
    </w:p>
    <w:p w14:paraId="5732F51E" w14:textId="4D36CD7B" w:rsidR="008B2E02" w:rsidRPr="00AB6EB4" w:rsidRDefault="008B2E02" w:rsidP="00AB6E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sz w:val="23"/>
          <w:szCs w:val="23"/>
        </w:rPr>
        <w:t>Molly Director - Plymouth County Extension/Extension Educator</w:t>
      </w:r>
    </w:p>
    <w:p w14:paraId="58F25996" w14:textId="598E0554" w:rsidR="008B2E02" w:rsidRPr="00AB6EB4" w:rsidRDefault="008B2E02" w:rsidP="00AB6E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sz w:val="23"/>
          <w:szCs w:val="23"/>
        </w:rPr>
        <w:t>Valerie Schell</w:t>
      </w:r>
    </w:p>
    <w:p w14:paraId="6463B997" w14:textId="386F4EEB" w:rsidR="008B2E02" w:rsidRPr="00AB6EB4" w:rsidRDefault="008B2E02" w:rsidP="00AB6E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ascii="Times New Roman" w:hAnsi="Times New Roman" w:cs="Times New Roman"/>
          <w:sz w:val="23"/>
          <w:szCs w:val="23"/>
        </w:rPr>
      </w:pPr>
      <w:r w:rsidRPr="00AB6EB4">
        <w:rPr>
          <w:rFonts w:ascii="Times New Roman" w:hAnsi="Times New Roman" w:cs="Times New Roman"/>
          <w:sz w:val="23"/>
          <w:szCs w:val="23"/>
        </w:rPr>
        <w:t>Extension Educator - 4-H Youth and Family Development Program</w:t>
      </w:r>
    </w:p>
    <w:p w14:paraId="60D3B77C" w14:textId="21335A53" w:rsidR="008B2E02" w:rsidRPr="00AB6EB4" w:rsidRDefault="008B2E02" w:rsidP="00AB6E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sz w:val="23"/>
          <w:szCs w:val="23"/>
        </w:rPr>
        <w:t>Harley Anne Hamilton</w:t>
      </w:r>
    </w:p>
    <w:p w14:paraId="353303E3" w14:textId="4A1CEA88" w:rsidR="008B2E02" w:rsidRPr="00AB6EB4" w:rsidRDefault="008B2E02" w:rsidP="00AB6E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ascii="Times New Roman" w:hAnsi="Times New Roman" w:cs="Times New Roman"/>
          <w:sz w:val="23"/>
          <w:szCs w:val="23"/>
        </w:rPr>
      </w:pPr>
      <w:r w:rsidRPr="00AB6EB4">
        <w:rPr>
          <w:rFonts w:ascii="Times New Roman" w:hAnsi="Times New Roman" w:cs="Times New Roman"/>
          <w:sz w:val="23"/>
          <w:szCs w:val="23"/>
        </w:rPr>
        <w:t>Program Assistant - 4-H Program</w:t>
      </w:r>
    </w:p>
    <w:p w14:paraId="0128EE44" w14:textId="525E4F14" w:rsidR="008B2E02" w:rsidRPr="00AB6EB4" w:rsidRDefault="008B2E02" w:rsidP="00AB6E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sz w:val="23"/>
          <w:szCs w:val="23"/>
        </w:rPr>
        <w:t>Blake Dinius</w:t>
      </w:r>
    </w:p>
    <w:p w14:paraId="1A494F2B" w14:textId="070C8CC8" w:rsidR="008B2E02" w:rsidRPr="00AB6EB4" w:rsidRDefault="008B2E02" w:rsidP="00AB6E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ascii="Times New Roman" w:hAnsi="Times New Roman" w:cs="Times New Roman"/>
          <w:sz w:val="23"/>
          <w:szCs w:val="23"/>
        </w:rPr>
      </w:pPr>
      <w:r w:rsidRPr="00AB6EB4">
        <w:rPr>
          <w:rFonts w:ascii="Times New Roman" w:hAnsi="Times New Roman" w:cs="Times New Roman"/>
          <w:sz w:val="23"/>
          <w:szCs w:val="23"/>
        </w:rPr>
        <w:t xml:space="preserve">Entomologist - Tick and Insect Education Program </w:t>
      </w:r>
    </w:p>
    <w:p w14:paraId="096EDB66" w14:textId="07819852" w:rsidR="008B2E02" w:rsidRPr="00AB6EB4" w:rsidRDefault="008B2E02" w:rsidP="00AB6E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sz w:val="23"/>
          <w:szCs w:val="23"/>
        </w:rPr>
        <w:t>Cathy Acampora</w:t>
      </w:r>
    </w:p>
    <w:p w14:paraId="7CE38E90" w14:textId="11BD3618" w:rsidR="008B2E02" w:rsidRPr="00AB6EB4" w:rsidRDefault="008B2E02" w:rsidP="00AB6E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sz w:val="23"/>
          <w:szCs w:val="23"/>
        </w:rPr>
        <w:t>Administrative Assistant</w:t>
      </w:r>
    </w:p>
    <w:p w14:paraId="40E11CD7" w14:textId="77777777" w:rsidR="008B2E02" w:rsidRPr="00AB6EB4" w:rsidRDefault="008B2E02" w:rsidP="00AB6E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p>
    <w:p w14:paraId="171C4358" w14:textId="77777777" w:rsidR="008B2E02" w:rsidRPr="00AB6EB4" w:rsidRDefault="008B2E02" w:rsidP="00AB6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b/>
          <w:sz w:val="23"/>
          <w:szCs w:val="23"/>
        </w:rPr>
        <w:t>Board of Trustees:</w:t>
      </w:r>
      <w:r w:rsidRPr="00AB6EB4">
        <w:rPr>
          <w:rFonts w:ascii="Times New Roman" w:hAnsi="Times New Roman" w:cs="Times New Roman"/>
          <w:sz w:val="23"/>
          <w:szCs w:val="23"/>
        </w:rPr>
        <w:tab/>
      </w:r>
      <w:r w:rsidRPr="00AB6EB4">
        <w:rPr>
          <w:rFonts w:ascii="Times New Roman" w:hAnsi="Times New Roman" w:cs="Times New Roman"/>
          <w:sz w:val="23"/>
          <w:szCs w:val="23"/>
        </w:rPr>
        <w:tab/>
      </w:r>
    </w:p>
    <w:p w14:paraId="32503547" w14:textId="77777777" w:rsidR="008B2E02" w:rsidRPr="00AB6EB4" w:rsidRDefault="008B2E02" w:rsidP="00AB6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sz w:val="23"/>
          <w:szCs w:val="23"/>
        </w:rPr>
        <w:t>John Burnett Jr. - Whitman</w:t>
      </w:r>
      <w:r w:rsidRPr="00AB6EB4">
        <w:rPr>
          <w:rFonts w:ascii="Times New Roman" w:hAnsi="Times New Roman" w:cs="Times New Roman"/>
          <w:sz w:val="23"/>
          <w:szCs w:val="23"/>
        </w:rPr>
        <w:tab/>
      </w:r>
      <w:r w:rsidRPr="00AB6EB4">
        <w:rPr>
          <w:rFonts w:ascii="Times New Roman" w:hAnsi="Times New Roman" w:cs="Times New Roman"/>
          <w:sz w:val="23"/>
          <w:szCs w:val="23"/>
        </w:rPr>
        <w:tab/>
      </w:r>
      <w:r w:rsidRPr="00AB6EB4">
        <w:rPr>
          <w:rFonts w:ascii="Times New Roman" w:hAnsi="Times New Roman" w:cs="Times New Roman"/>
          <w:sz w:val="23"/>
          <w:szCs w:val="23"/>
        </w:rPr>
        <w:tab/>
      </w:r>
    </w:p>
    <w:p w14:paraId="4A18A202" w14:textId="77777777" w:rsidR="008B2E02" w:rsidRPr="00AB6EB4" w:rsidRDefault="008B2E02" w:rsidP="00AB6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sz w:val="23"/>
          <w:szCs w:val="23"/>
        </w:rPr>
        <w:t xml:space="preserve">Jeff Chandler - Duxbury </w:t>
      </w:r>
      <w:r w:rsidRPr="00AB6EB4">
        <w:rPr>
          <w:rFonts w:ascii="Times New Roman" w:hAnsi="Times New Roman" w:cs="Times New Roman"/>
          <w:sz w:val="23"/>
          <w:szCs w:val="23"/>
        </w:rPr>
        <w:tab/>
      </w:r>
      <w:r w:rsidRPr="00AB6EB4">
        <w:rPr>
          <w:rFonts w:ascii="Times New Roman" w:hAnsi="Times New Roman" w:cs="Times New Roman"/>
          <w:sz w:val="23"/>
          <w:szCs w:val="23"/>
        </w:rPr>
        <w:tab/>
      </w:r>
      <w:r w:rsidRPr="00AB6EB4">
        <w:rPr>
          <w:rFonts w:ascii="Times New Roman" w:hAnsi="Times New Roman" w:cs="Times New Roman"/>
          <w:sz w:val="23"/>
          <w:szCs w:val="23"/>
        </w:rPr>
        <w:tab/>
      </w:r>
      <w:r w:rsidRPr="00AB6EB4">
        <w:rPr>
          <w:rFonts w:ascii="Times New Roman" w:hAnsi="Times New Roman" w:cs="Times New Roman"/>
          <w:sz w:val="23"/>
          <w:szCs w:val="23"/>
        </w:rPr>
        <w:tab/>
      </w:r>
    </w:p>
    <w:p w14:paraId="2E0C0FED" w14:textId="77777777" w:rsidR="008B2E02" w:rsidRPr="00AB6EB4" w:rsidRDefault="008B2E02" w:rsidP="00AB6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sz w:val="23"/>
          <w:szCs w:val="23"/>
        </w:rPr>
        <w:t>John Hornstra - Norwell</w:t>
      </w:r>
      <w:r w:rsidRPr="00AB6EB4">
        <w:rPr>
          <w:rFonts w:ascii="Times New Roman" w:hAnsi="Times New Roman" w:cs="Times New Roman"/>
          <w:sz w:val="23"/>
          <w:szCs w:val="23"/>
        </w:rPr>
        <w:tab/>
      </w:r>
      <w:r w:rsidRPr="00AB6EB4">
        <w:rPr>
          <w:rFonts w:ascii="Times New Roman" w:hAnsi="Times New Roman" w:cs="Times New Roman"/>
          <w:sz w:val="23"/>
          <w:szCs w:val="23"/>
        </w:rPr>
        <w:tab/>
      </w:r>
      <w:r w:rsidRPr="00AB6EB4">
        <w:rPr>
          <w:rFonts w:ascii="Times New Roman" w:hAnsi="Times New Roman" w:cs="Times New Roman"/>
          <w:sz w:val="23"/>
          <w:szCs w:val="23"/>
        </w:rPr>
        <w:tab/>
      </w:r>
      <w:r w:rsidRPr="00AB6EB4">
        <w:rPr>
          <w:rFonts w:ascii="Times New Roman" w:hAnsi="Times New Roman" w:cs="Times New Roman"/>
          <w:sz w:val="23"/>
          <w:szCs w:val="23"/>
        </w:rPr>
        <w:tab/>
      </w:r>
    </w:p>
    <w:p w14:paraId="1FCBD1D7" w14:textId="77777777" w:rsidR="008B2E02" w:rsidRPr="00AB6EB4" w:rsidRDefault="008B2E02" w:rsidP="00AB6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sz w:val="23"/>
          <w:szCs w:val="23"/>
        </w:rPr>
        <w:t>Aylene Calnan - Hingham</w:t>
      </w:r>
      <w:r w:rsidRPr="00AB6EB4">
        <w:rPr>
          <w:rFonts w:ascii="Times New Roman" w:hAnsi="Times New Roman" w:cs="Times New Roman"/>
          <w:sz w:val="23"/>
          <w:szCs w:val="23"/>
        </w:rPr>
        <w:tab/>
      </w:r>
      <w:r w:rsidRPr="00AB6EB4">
        <w:rPr>
          <w:rFonts w:ascii="Times New Roman" w:hAnsi="Times New Roman" w:cs="Times New Roman"/>
          <w:sz w:val="23"/>
          <w:szCs w:val="23"/>
        </w:rPr>
        <w:tab/>
      </w:r>
      <w:r w:rsidRPr="00AB6EB4">
        <w:rPr>
          <w:rFonts w:ascii="Times New Roman" w:hAnsi="Times New Roman" w:cs="Times New Roman"/>
          <w:sz w:val="23"/>
          <w:szCs w:val="23"/>
        </w:rPr>
        <w:tab/>
      </w:r>
      <w:r w:rsidRPr="00AB6EB4">
        <w:rPr>
          <w:rFonts w:ascii="Times New Roman" w:hAnsi="Times New Roman" w:cs="Times New Roman"/>
          <w:sz w:val="23"/>
          <w:szCs w:val="23"/>
        </w:rPr>
        <w:tab/>
        <w:t xml:space="preserve"> </w:t>
      </w:r>
    </w:p>
    <w:p w14:paraId="693DD74E" w14:textId="77777777" w:rsidR="008B2E02" w:rsidRPr="00AB6EB4" w:rsidRDefault="008B2E02" w:rsidP="00AB6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sz w:val="23"/>
          <w:szCs w:val="23"/>
        </w:rPr>
        <w:t>Meghan C. Riley, Chairman - Whitman</w:t>
      </w:r>
    </w:p>
    <w:p w14:paraId="0479C001" w14:textId="77777777" w:rsidR="008B2E02" w:rsidRPr="00AB6EB4" w:rsidRDefault="008B2E02" w:rsidP="00AB6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sz w:val="23"/>
          <w:szCs w:val="23"/>
        </w:rPr>
        <w:t>John Illingworth - Abington</w:t>
      </w:r>
      <w:r w:rsidRPr="00AB6EB4">
        <w:rPr>
          <w:rFonts w:ascii="Times New Roman" w:hAnsi="Times New Roman" w:cs="Times New Roman"/>
          <w:sz w:val="23"/>
          <w:szCs w:val="23"/>
        </w:rPr>
        <w:tab/>
      </w:r>
    </w:p>
    <w:p w14:paraId="4DC792B8" w14:textId="77777777" w:rsidR="008B2E02" w:rsidRPr="00AB6EB4" w:rsidRDefault="008B2E02" w:rsidP="00AB6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sz w:val="23"/>
          <w:szCs w:val="23"/>
        </w:rPr>
        <w:t>Victoria Morris - Bridgewater</w:t>
      </w:r>
    </w:p>
    <w:p w14:paraId="7C548B0F" w14:textId="77777777" w:rsidR="008B2E02" w:rsidRPr="00AB6EB4" w:rsidRDefault="008B2E02" w:rsidP="00AB6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sz w:val="23"/>
          <w:szCs w:val="23"/>
        </w:rPr>
        <w:t>Janice Strojny - Middleboro</w:t>
      </w:r>
    </w:p>
    <w:p w14:paraId="5267C612" w14:textId="77777777" w:rsidR="008B2E02" w:rsidRPr="00AB6EB4" w:rsidRDefault="008B2E02" w:rsidP="00AB6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p>
    <w:p w14:paraId="722671AF" w14:textId="77777777" w:rsidR="008B2E02" w:rsidRPr="00AB6EB4" w:rsidRDefault="008B2E02" w:rsidP="00AB6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3"/>
          <w:szCs w:val="23"/>
        </w:rPr>
      </w:pPr>
      <w:r w:rsidRPr="00AB6EB4">
        <w:rPr>
          <w:rFonts w:ascii="Times New Roman" w:hAnsi="Times New Roman" w:cs="Times New Roman"/>
          <w:sz w:val="23"/>
          <w:szCs w:val="23"/>
        </w:rPr>
        <w:t>Daniel Pallotta, Plymouth County Commissioner - Hanover</w:t>
      </w:r>
    </w:p>
    <w:p w14:paraId="47E43BE9" w14:textId="77777777" w:rsidR="008B2E02" w:rsidRPr="00AB6EB4" w:rsidRDefault="008B2E02" w:rsidP="00AB6EB4">
      <w:pPr>
        <w:pStyle w:val="BodyText"/>
        <w:tabs>
          <w:tab w:val="left" w:pos="450"/>
        </w:tabs>
        <w:rPr>
          <w:sz w:val="23"/>
          <w:szCs w:val="23"/>
        </w:rPr>
      </w:pPr>
    </w:p>
    <w:p w14:paraId="19DB44DF" w14:textId="77777777" w:rsidR="008B2E02" w:rsidRPr="00AB6EB4" w:rsidRDefault="008B2E02" w:rsidP="008B2E02">
      <w:pPr>
        <w:pStyle w:val="BodyText"/>
        <w:tabs>
          <w:tab w:val="left" w:pos="450"/>
        </w:tabs>
        <w:ind w:left="360"/>
        <w:jc w:val="center"/>
        <w:rPr>
          <w:sz w:val="23"/>
          <w:szCs w:val="23"/>
        </w:rPr>
      </w:pPr>
      <w:r w:rsidRPr="00AB6EB4">
        <w:rPr>
          <w:sz w:val="23"/>
          <w:szCs w:val="23"/>
        </w:rPr>
        <w:t>The Plymouth County Extension office is located at:</w:t>
      </w:r>
    </w:p>
    <w:p w14:paraId="0BEDCFB8" w14:textId="77777777" w:rsidR="008B2E02" w:rsidRPr="00AB6EB4" w:rsidRDefault="008B2E02" w:rsidP="008B2E02">
      <w:pPr>
        <w:pStyle w:val="BodyText"/>
        <w:tabs>
          <w:tab w:val="left" w:pos="450"/>
        </w:tabs>
        <w:ind w:left="360"/>
        <w:jc w:val="center"/>
        <w:rPr>
          <w:sz w:val="23"/>
          <w:szCs w:val="23"/>
        </w:rPr>
      </w:pPr>
      <w:r w:rsidRPr="00AB6EB4">
        <w:rPr>
          <w:sz w:val="23"/>
          <w:szCs w:val="23"/>
        </w:rPr>
        <w:t>44 Obery Street</w:t>
      </w:r>
    </w:p>
    <w:p w14:paraId="3D467BDE" w14:textId="77777777" w:rsidR="008B2E02" w:rsidRPr="00AB6EB4" w:rsidRDefault="008B2E02" w:rsidP="008B2E02">
      <w:pPr>
        <w:pStyle w:val="BodyText"/>
        <w:tabs>
          <w:tab w:val="left" w:pos="450"/>
        </w:tabs>
        <w:ind w:left="360"/>
        <w:jc w:val="center"/>
        <w:rPr>
          <w:sz w:val="23"/>
          <w:szCs w:val="23"/>
        </w:rPr>
      </w:pPr>
      <w:r w:rsidRPr="00AB6EB4">
        <w:rPr>
          <w:sz w:val="23"/>
          <w:szCs w:val="23"/>
        </w:rPr>
        <w:t>Plymouth, MA 02360</w:t>
      </w:r>
    </w:p>
    <w:p w14:paraId="540ACC10" w14:textId="77777777" w:rsidR="008B2E02" w:rsidRPr="00AB6EB4" w:rsidRDefault="008B2E02" w:rsidP="008B2E02">
      <w:pPr>
        <w:pStyle w:val="BodyText"/>
        <w:tabs>
          <w:tab w:val="left" w:pos="450"/>
        </w:tabs>
        <w:ind w:left="360"/>
        <w:jc w:val="center"/>
        <w:rPr>
          <w:sz w:val="23"/>
          <w:szCs w:val="23"/>
        </w:rPr>
      </w:pPr>
      <w:r w:rsidRPr="00AB6EB4">
        <w:rPr>
          <w:sz w:val="23"/>
          <w:szCs w:val="23"/>
        </w:rPr>
        <w:t>774-404-7020 phone</w:t>
      </w:r>
    </w:p>
    <w:p w14:paraId="514114EE" w14:textId="77777777" w:rsidR="00AB6EB4" w:rsidRDefault="008B2E02" w:rsidP="00AB6EB4">
      <w:pPr>
        <w:pStyle w:val="BodyText"/>
        <w:tabs>
          <w:tab w:val="left" w:pos="450"/>
        </w:tabs>
        <w:ind w:left="360"/>
        <w:jc w:val="center"/>
        <w:rPr>
          <w:sz w:val="23"/>
          <w:szCs w:val="23"/>
        </w:rPr>
      </w:pPr>
      <w:r w:rsidRPr="00AB6EB4">
        <w:rPr>
          <w:sz w:val="23"/>
          <w:szCs w:val="23"/>
        </w:rPr>
        <w:t>774-773-3184 fax</w:t>
      </w:r>
    </w:p>
    <w:p w14:paraId="21B558D7" w14:textId="2FA46846" w:rsidR="002955E9" w:rsidRPr="00AB6EB4" w:rsidRDefault="002955E9" w:rsidP="00AB6EB4">
      <w:pPr>
        <w:pStyle w:val="BodyText"/>
        <w:tabs>
          <w:tab w:val="left" w:pos="450"/>
        </w:tabs>
        <w:ind w:left="360"/>
        <w:jc w:val="center"/>
        <w:rPr>
          <w:sz w:val="23"/>
          <w:szCs w:val="23"/>
        </w:rPr>
      </w:pPr>
      <w:r w:rsidRPr="002F1ED7">
        <w:rPr>
          <w:b/>
        </w:rPr>
        <w:lastRenderedPageBreak/>
        <w:t>PLYMOUTH COUNTY MOSQU</w:t>
      </w:r>
      <w:r>
        <w:rPr>
          <w:b/>
        </w:rPr>
        <w:t>I</w:t>
      </w:r>
      <w:r w:rsidRPr="002F1ED7">
        <w:rPr>
          <w:b/>
        </w:rPr>
        <w:t>TO PROJECT</w:t>
      </w:r>
    </w:p>
    <w:p w14:paraId="451DFF74" w14:textId="77777777" w:rsidR="002955E9" w:rsidRPr="00AF2C1A" w:rsidRDefault="002955E9" w:rsidP="002955E9">
      <w:pPr>
        <w:pStyle w:val="NoSpacing"/>
        <w:jc w:val="both"/>
        <w:rPr>
          <w:rFonts w:ascii="Times New Roman" w:hAnsi="Times New Roman" w:cs="Times New Roman"/>
          <w:b/>
          <w:sz w:val="23"/>
          <w:szCs w:val="23"/>
        </w:rPr>
      </w:pPr>
    </w:p>
    <w:p w14:paraId="2ADDECB1" w14:textId="77777777" w:rsidR="002955E9" w:rsidRP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The Commissioners of the Plymouth County Mosquito Control Project are pleased to submit the following report of our activities during 2020.</w:t>
      </w:r>
    </w:p>
    <w:p w14:paraId="1ECE1D31" w14:textId="77777777" w:rsidR="002955E9" w:rsidRP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The Project is a special district created by the State Legislature in 1957, and is composed of all Plymouth County towns, the City of Brockton, and the town of Cohasset.  The Project is a regional response to a regional problem, and provides a way of organizing specialized equipment, specially trained employees, and mosquito control professionals into a single agency with a broad geographical area of responsibility.</w:t>
      </w:r>
    </w:p>
    <w:p w14:paraId="6442A0F0" w14:textId="77777777" w:rsidR="002955E9" w:rsidRP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The 2020 efforts were directed at larval mosquitoes starting with the spring brood. The Project ground and aerial larvicided 11,396 acres and this was accomplished using Bti, an environmentally selective bacterial agent.  An additional 311 acres were treated as part of a trial studying the effectiveness of methoprene on mosquitos in cedar swamps.  Upon emergence of the spring brood of mosquitoes, ultra-low volume adulticiding began on June 1, 2020 and ended on September 25, 2020.  The Project responded to 17,923 requests for spraying and larval checks from residents covering all of the towns within the district.</w:t>
      </w:r>
    </w:p>
    <w:p w14:paraId="6B25039B" w14:textId="77777777" w:rsidR="002955E9" w:rsidRP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The Department of Public Health (DPH) has developed an “Arbovirus Surveillance and Response Plan” for the state.  The Plan creates a system which estimates the human risk for contracting Eastern Equine Encephalitis and West Nile Virus using several factors including the number of infected mosquitoes.  In 2020 there was significant EEEV activity in the district.  Based on guidelines defined by the Plan, all towns in Plymouth County Mosquito Project started the season at “Low Level Risk” for Eastern Equine Encephalitis.  The following towns remained at low risk: Abington, Brockton, Cohasset, Duxbury, Hanover, Hingham, Hull, Marion Marshfield, Mattapoisett, Norwell, Rockland, Scituate, and Whitman.  The towns at moderate risk were: Lakeville, Pembroke, and West Bridgewater.  The towns ranked at High risk were: Bridgewater, East Bridgewater, Hanson, Kingston, Plympton, Plymouth, Rochester and Wareham.  The towns at critical risk for EEEV human infections were Carver, Halifax, and Middleboro.  Two residents of the district contracted EEE and two other infections were associated with the district.</w:t>
      </w:r>
    </w:p>
    <w:p w14:paraId="06084B25" w14:textId="77777777" w:rsidR="002955E9" w:rsidRP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 xml:space="preserve">The Commonwealth of Massachusetts responded to the EEEV activity by conducting wide scale aerial adulticiding in early August.  The application occurred over much of the district and encompassed 200,000 acres.  Applications of this kind are complex and involve a large number of state agencies including DPH, Massachusetts Department of Agriculture (MDAR) and The State Reclamation and Mosquito Control Board (SRMCB).  The Project assisted with the application including supplying equipment and helping to document the efficacy of the application.  </w:t>
      </w:r>
    </w:p>
    <w:p w14:paraId="07378B68" w14:textId="77777777" w:rsidR="002955E9" w:rsidRPr="00AF2C1A" w:rsidRDefault="002955E9" w:rsidP="002955E9">
      <w:pPr>
        <w:spacing w:after="120" w:line="240" w:lineRule="auto"/>
        <w:jc w:val="both"/>
        <w:rPr>
          <w:rFonts w:ascii="Times New Roman" w:hAnsi="Times New Roman" w:cs="Times New Roman"/>
          <w:color w:val="000000"/>
          <w:sz w:val="23"/>
          <w:szCs w:val="23"/>
        </w:rPr>
      </w:pPr>
      <w:r w:rsidRPr="00AF2C1A">
        <w:rPr>
          <w:rFonts w:ascii="Times New Roman" w:hAnsi="Times New Roman" w:cs="Times New Roman"/>
          <w:color w:val="000000"/>
          <w:sz w:val="23"/>
          <w:szCs w:val="23"/>
        </w:rPr>
        <w:t xml:space="preserve">West Nile Virus activity occurred predominately in and around Boston.  </w:t>
      </w:r>
      <w:r w:rsidRPr="00AF2C1A">
        <w:rPr>
          <w:rFonts w:ascii="Times New Roman" w:hAnsi="Times New Roman" w:cs="Times New Roman"/>
          <w:sz w:val="23"/>
          <w:szCs w:val="23"/>
        </w:rPr>
        <w:t xml:space="preserve">Statewide there were 8 human cases, none of them were in the district. DPH estimated the risk of WNV human infections to be low for all of the district for the entirety of the season.  </w:t>
      </w:r>
      <w:r w:rsidRPr="00AF2C1A">
        <w:rPr>
          <w:rFonts w:ascii="Times New Roman" w:hAnsi="Times New Roman" w:cs="Times New Roman"/>
          <w:color w:val="000000"/>
          <w:sz w:val="23"/>
          <w:szCs w:val="23"/>
        </w:rPr>
        <w:t xml:space="preserve">As part of our West Nile Virus control strategy a total of 60,450 catch basins were treated with larvicide in all of our towns to prevent WNV.  </w:t>
      </w:r>
    </w:p>
    <w:p w14:paraId="78EBDAC3" w14:textId="77777777" w:rsidR="002955E9" w:rsidRP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The Project participates in DPH’s mosquito surveillance program.  As part of that program, we collected over 70,000 mosquitoes and submitted 23,267 mosquitoes for testing.  The mosquitoes were combined into 608 pools.  DPH also tested 13,588 mosquitoes from the district.  In all there were 61 isolations of EEEV from mosquito samples. They were from the towns of Bridgewater, Carver, Hanson, Kingston, Middleboro, Plympton, and Wareham.  There were seven WNV isolations from Halifax, Hanson, Middleborough, and Plympton.</w:t>
      </w:r>
    </w:p>
    <w:p w14:paraId="317F34A7" w14:textId="77777777" w:rsidR="00AF2C1A" w:rsidRPr="00AF2C1A" w:rsidRDefault="002955E9" w:rsidP="00AF2C1A">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 xml:space="preserve">The health threat of EEE and WNV continues to ensure cooperation between the Plymouth County Mosquito Control Project, local Boards of Health and the Department of Public Health.  </w:t>
      </w:r>
    </w:p>
    <w:p w14:paraId="5696A89D" w14:textId="77777777" w:rsid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In an effort to keep the public informed, EEE and WNV activity updates are regularly posted on the Department of Public Health website.</w:t>
      </w:r>
    </w:p>
    <w:p w14:paraId="72FBADC3" w14:textId="797347CE" w:rsidR="002955E9" w:rsidRP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lastRenderedPageBreak/>
        <w:t>The introduced mosquito</w:t>
      </w:r>
      <w:r w:rsidRPr="00AF2C1A">
        <w:rPr>
          <w:rFonts w:ascii="Times New Roman" w:hAnsi="Times New Roman" w:cs="Times New Roman"/>
          <w:i/>
          <w:sz w:val="23"/>
          <w:szCs w:val="23"/>
        </w:rPr>
        <w:t xml:space="preserve"> Aedes albopictus</w:t>
      </w:r>
      <w:r w:rsidRPr="00AF2C1A">
        <w:rPr>
          <w:rFonts w:ascii="Times New Roman" w:hAnsi="Times New Roman" w:cs="Times New Roman"/>
          <w:sz w:val="23"/>
          <w:szCs w:val="23"/>
        </w:rPr>
        <w:t xml:space="preserve"> has the potential to become a serious pest and a vector of disease. The mosquito has been present in the Massachusetts since 2009.  In conjunction with DPH we have been monitoring </w:t>
      </w:r>
      <w:r w:rsidRPr="00AF2C1A">
        <w:rPr>
          <w:rFonts w:ascii="Times New Roman" w:hAnsi="Times New Roman" w:cs="Times New Roman"/>
          <w:i/>
          <w:sz w:val="23"/>
          <w:szCs w:val="23"/>
        </w:rPr>
        <w:t>Aedes albopictus</w:t>
      </w:r>
      <w:r w:rsidRPr="00AF2C1A">
        <w:rPr>
          <w:rFonts w:ascii="Times New Roman" w:hAnsi="Times New Roman" w:cs="Times New Roman"/>
          <w:sz w:val="23"/>
          <w:szCs w:val="23"/>
        </w:rPr>
        <w:t xml:space="preserve"> expansion in the state.  The larvae live in containers and are closely linked with human activity.  They are especially associated with used tires.  We conducted surveillance for </w:t>
      </w:r>
      <w:r w:rsidRPr="00AF2C1A">
        <w:rPr>
          <w:rFonts w:ascii="Times New Roman" w:hAnsi="Times New Roman" w:cs="Times New Roman"/>
          <w:i/>
          <w:sz w:val="23"/>
          <w:szCs w:val="23"/>
        </w:rPr>
        <w:t>Ae. albopictus</w:t>
      </w:r>
      <w:r w:rsidRPr="00AF2C1A">
        <w:rPr>
          <w:rFonts w:ascii="Times New Roman" w:hAnsi="Times New Roman" w:cs="Times New Roman"/>
          <w:sz w:val="23"/>
          <w:szCs w:val="23"/>
        </w:rPr>
        <w:t xml:space="preserve"> at eight locations.  This year we did not detect the mosquito.  The Project began a tire recycling program in October 2017.  During the 2020 season we recycled 1,960 tires bringing us to a total of 11,524 tires for the program. </w:t>
      </w:r>
    </w:p>
    <w:p w14:paraId="3C45F6D8" w14:textId="77777777" w:rsidR="002955E9" w:rsidRP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 xml:space="preserve">The figures specific to the Town of </w:t>
      </w:r>
      <w:sdt>
        <w:sdtPr>
          <w:rPr>
            <w:rFonts w:ascii="Times New Roman" w:hAnsi="Times New Roman" w:cs="Times New Roman"/>
            <w:sz w:val="23"/>
            <w:szCs w:val="23"/>
          </w:rPr>
          <w:alias w:val="Town"/>
          <w:tag w:val="Town"/>
          <w:id w:val="-1186674535"/>
          <w:placeholder>
            <w:docPart w:val="D0DB9A0D9F5E414AABF5884B1565092B"/>
          </w:placeholder>
          <w:text/>
        </w:sdtPr>
        <w:sdtEndPr/>
        <w:sdtContent>
          <w:r w:rsidRPr="00AF2C1A">
            <w:rPr>
              <w:rFonts w:ascii="Times New Roman" w:hAnsi="Times New Roman" w:cs="Times New Roman"/>
              <w:sz w:val="23"/>
              <w:szCs w:val="23"/>
            </w:rPr>
            <w:t>Halifax</w:t>
          </w:r>
        </w:sdtContent>
      </w:sdt>
      <w:r w:rsidRPr="00AF2C1A">
        <w:rPr>
          <w:rFonts w:ascii="Times New Roman" w:hAnsi="Times New Roman" w:cs="Times New Roman"/>
          <w:sz w:val="23"/>
          <w:szCs w:val="23"/>
        </w:rPr>
        <w:t xml:space="preserve"> are given below.  While mosquitoes do not respect town lines the information given below does provide a tally of the activities which have had the greatest impact on the health and comfort of </w:t>
      </w:r>
      <w:sdt>
        <w:sdtPr>
          <w:rPr>
            <w:rFonts w:ascii="Times New Roman" w:hAnsi="Times New Roman" w:cs="Times New Roman"/>
            <w:sz w:val="23"/>
            <w:szCs w:val="23"/>
          </w:rPr>
          <w:alias w:val="Town"/>
          <w:tag w:val="Town"/>
          <w:id w:val="937944044"/>
          <w:placeholder>
            <w:docPart w:val="9DE4EC07DD2C4F98A52BB83E628CCAA3"/>
          </w:placeholder>
          <w:text/>
        </w:sdtPr>
        <w:sdtEndPr/>
        <w:sdtContent>
          <w:r w:rsidRPr="00AF2C1A">
            <w:rPr>
              <w:rFonts w:ascii="Times New Roman" w:hAnsi="Times New Roman" w:cs="Times New Roman"/>
              <w:sz w:val="23"/>
              <w:szCs w:val="23"/>
            </w:rPr>
            <w:t>Halifax</w:t>
          </w:r>
        </w:sdtContent>
      </w:sdt>
      <w:r w:rsidRPr="00AF2C1A">
        <w:rPr>
          <w:rFonts w:ascii="Times New Roman" w:hAnsi="Times New Roman" w:cs="Times New Roman"/>
          <w:sz w:val="23"/>
          <w:szCs w:val="23"/>
        </w:rPr>
        <w:t xml:space="preserve"> residents.</w:t>
      </w:r>
    </w:p>
    <w:p w14:paraId="631B909D" w14:textId="77777777" w:rsidR="002955E9" w:rsidRPr="00AF2C1A" w:rsidRDefault="002955E9" w:rsidP="002955E9">
      <w:pPr>
        <w:spacing w:after="0" w:line="240" w:lineRule="auto"/>
        <w:jc w:val="both"/>
        <w:rPr>
          <w:rFonts w:ascii="Times New Roman" w:hAnsi="Times New Roman" w:cs="Times New Roman"/>
          <w:i/>
          <w:iCs/>
          <w:sz w:val="23"/>
          <w:szCs w:val="23"/>
        </w:rPr>
      </w:pPr>
      <w:r w:rsidRPr="00AF2C1A">
        <w:rPr>
          <w:rFonts w:ascii="Times New Roman" w:hAnsi="Times New Roman" w:cs="Times New Roman"/>
          <w:i/>
          <w:iCs/>
          <w:sz w:val="23"/>
          <w:szCs w:val="23"/>
        </w:rPr>
        <w:t>Insecticide Applications</w:t>
      </w:r>
    </w:p>
    <w:p w14:paraId="3387B033" w14:textId="77777777" w:rsidR="002955E9" w:rsidRP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 xml:space="preserve">Our greatest effort has been targeted at mosquitoes in the larval stage, which can be found in woodland pools, swamps, marshes and other standing water areas.  Field Technicians continually gather data on these sites and treat with highly specific larvicides when immature mosquitoes are present.  In </w:t>
      </w:r>
      <w:sdt>
        <w:sdtPr>
          <w:rPr>
            <w:rFonts w:ascii="Times New Roman" w:hAnsi="Times New Roman" w:cs="Times New Roman"/>
            <w:sz w:val="23"/>
            <w:szCs w:val="23"/>
          </w:rPr>
          <w:alias w:val="Town"/>
          <w:tag w:val="Town"/>
          <w:id w:val="-1521696757"/>
          <w:placeholder>
            <w:docPart w:val="AE13B8BBADDF4BF294AC8C3474C9B5AE"/>
          </w:placeholder>
          <w:text/>
        </w:sdtPr>
        <w:sdtEndPr/>
        <w:sdtContent>
          <w:r w:rsidRPr="00AF2C1A">
            <w:rPr>
              <w:rFonts w:ascii="Times New Roman" w:hAnsi="Times New Roman" w:cs="Times New Roman"/>
              <w:sz w:val="23"/>
              <w:szCs w:val="23"/>
            </w:rPr>
            <w:t>Halifax</w:t>
          </w:r>
        </w:sdtContent>
      </w:sdt>
      <w:r w:rsidRPr="00AF2C1A">
        <w:rPr>
          <w:rFonts w:ascii="Times New Roman" w:hAnsi="Times New Roman" w:cs="Times New Roman"/>
          <w:sz w:val="23"/>
          <w:szCs w:val="23"/>
        </w:rPr>
        <w:t xml:space="preserve"> </w:t>
      </w:r>
      <w:sdt>
        <w:sdtPr>
          <w:rPr>
            <w:rFonts w:ascii="Times New Roman" w:hAnsi="Times New Roman" w:cs="Times New Roman"/>
            <w:sz w:val="23"/>
            <w:szCs w:val="23"/>
          </w:rPr>
          <w:alias w:val="# of Larval Checks"/>
          <w:tag w:val="# of Larval Checks"/>
          <w:id w:val="-470519882"/>
          <w:placeholder>
            <w:docPart w:val="A444BF66DFF64B81930F310EEBE6C847"/>
          </w:placeholder>
          <w:text/>
        </w:sdtPr>
        <w:sdtEndPr/>
        <w:sdtContent>
          <w:r w:rsidRPr="00AF2C1A">
            <w:rPr>
              <w:rFonts w:ascii="Times New Roman" w:hAnsi="Times New Roman" w:cs="Times New Roman"/>
              <w:sz w:val="23"/>
              <w:szCs w:val="23"/>
            </w:rPr>
            <w:t>312</w:t>
          </w:r>
        </w:sdtContent>
      </w:sdt>
      <w:r w:rsidRPr="00AF2C1A">
        <w:rPr>
          <w:rFonts w:ascii="Times New Roman" w:hAnsi="Times New Roman" w:cs="Times New Roman"/>
          <w:sz w:val="23"/>
          <w:szCs w:val="23"/>
        </w:rPr>
        <w:t xml:space="preserve"> larval sites were checked. </w:t>
      </w:r>
      <w:bookmarkStart w:id="17" w:name="_Hlk61252358"/>
    </w:p>
    <w:bookmarkEnd w:id="17"/>
    <w:p w14:paraId="777F7435" w14:textId="77777777" w:rsidR="002955E9" w:rsidRP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 xml:space="preserve">During the summer </w:t>
      </w:r>
      <w:sdt>
        <w:sdtPr>
          <w:rPr>
            <w:rFonts w:ascii="Times New Roman" w:hAnsi="Times New Roman" w:cs="Times New Roman"/>
            <w:sz w:val="23"/>
            <w:szCs w:val="23"/>
          </w:rPr>
          <w:alias w:val="# of Catch basins"/>
          <w:tag w:val="# of Catch basins"/>
          <w:id w:val="-316813625"/>
          <w:placeholder>
            <w:docPart w:val="60A6D532B61F4FE3AE46D12D7596E121"/>
          </w:placeholder>
        </w:sdtPr>
        <w:sdtEndPr/>
        <w:sdtContent>
          <w:r w:rsidRPr="00AF2C1A">
            <w:rPr>
              <w:rFonts w:ascii="Times New Roman" w:hAnsi="Times New Roman" w:cs="Times New Roman"/>
              <w:sz w:val="23"/>
              <w:szCs w:val="23"/>
            </w:rPr>
            <w:t>1,064</w:t>
          </w:r>
        </w:sdtContent>
      </w:sdt>
      <w:r w:rsidRPr="00AF2C1A">
        <w:rPr>
          <w:rFonts w:ascii="Times New Roman" w:hAnsi="Times New Roman" w:cs="Times New Roman"/>
          <w:sz w:val="23"/>
          <w:szCs w:val="23"/>
        </w:rPr>
        <w:t xml:space="preserve"> catch basins were treated in </w:t>
      </w:r>
      <w:sdt>
        <w:sdtPr>
          <w:rPr>
            <w:rFonts w:ascii="Times New Roman" w:hAnsi="Times New Roman" w:cs="Times New Roman"/>
            <w:sz w:val="23"/>
            <w:szCs w:val="23"/>
          </w:rPr>
          <w:alias w:val="Town"/>
          <w:tag w:val="Town"/>
          <w:id w:val="-111668992"/>
          <w:placeholder>
            <w:docPart w:val="2926377822294C66B9DE9B576A3ED1C0"/>
          </w:placeholder>
          <w:text/>
        </w:sdtPr>
        <w:sdtEndPr/>
        <w:sdtContent>
          <w:r w:rsidRPr="00AF2C1A">
            <w:rPr>
              <w:rFonts w:ascii="Times New Roman" w:hAnsi="Times New Roman" w:cs="Times New Roman"/>
              <w:sz w:val="23"/>
              <w:szCs w:val="23"/>
            </w:rPr>
            <w:t>Halifax</w:t>
          </w:r>
        </w:sdtContent>
      </w:sdt>
      <w:r w:rsidRPr="00AF2C1A">
        <w:rPr>
          <w:rFonts w:ascii="Times New Roman" w:hAnsi="Times New Roman" w:cs="Times New Roman"/>
          <w:sz w:val="23"/>
          <w:szCs w:val="23"/>
        </w:rPr>
        <w:t xml:space="preserve"> to prevent the emergence of </w:t>
      </w:r>
      <w:r w:rsidRPr="00AF2C1A">
        <w:rPr>
          <w:rFonts w:ascii="Times New Roman" w:hAnsi="Times New Roman" w:cs="Times New Roman"/>
          <w:i/>
          <w:sz w:val="23"/>
          <w:szCs w:val="23"/>
        </w:rPr>
        <w:t xml:space="preserve">Culex pipiens, </w:t>
      </w:r>
      <w:r w:rsidRPr="00AF2C1A">
        <w:rPr>
          <w:rFonts w:ascii="Times New Roman" w:hAnsi="Times New Roman" w:cs="Times New Roman"/>
          <w:sz w:val="23"/>
          <w:szCs w:val="23"/>
        </w:rPr>
        <w:t>a known mosquito vector in West Nile Virus transmission.</w:t>
      </w:r>
    </w:p>
    <w:p w14:paraId="6F9A13BB" w14:textId="77777777" w:rsidR="002955E9" w:rsidRP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 xml:space="preserve">Our staff treated </w:t>
      </w:r>
      <w:sdt>
        <w:sdtPr>
          <w:rPr>
            <w:rFonts w:ascii="Times New Roman" w:hAnsi="Times New Roman" w:cs="Times New Roman"/>
            <w:sz w:val="23"/>
            <w:szCs w:val="23"/>
          </w:rPr>
          <w:alias w:val="Adulticiding acerage"/>
          <w:tag w:val="Adulticiding acerage"/>
          <w:id w:val="-747119846"/>
          <w:placeholder>
            <w:docPart w:val="4EBB7030F1D142CA9ED432910DFB0514"/>
          </w:placeholder>
          <w:text/>
        </w:sdtPr>
        <w:sdtEndPr/>
        <w:sdtContent>
          <w:r w:rsidRPr="00AF2C1A">
            <w:rPr>
              <w:rFonts w:ascii="Times New Roman" w:hAnsi="Times New Roman" w:cs="Times New Roman"/>
              <w:sz w:val="23"/>
              <w:szCs w:val="23"/>
            </w:rPr>
            <w:t>4,590</w:t>
          </w:r>
        </w:sdtContent>
      </w:sdt>
      <w:r w:rsidRPr="00AF2C1A">
        <w:rPr>
          <w:rFonts w:ascii="Times New Roman" w:hAnsi="Times New Roman" w:cs="Times New Roman"/>
          <w:sz w:val="23"/>
          <w:szCs w:val="23"/>
        </w:rPr>
        <w:t xml:space="preserve"> acres using truck mounted sprayers for control of adult mosquitoes.  More than one application was made to the same site if mosquitoes reinvaded the area.  The first treatments were made in June and the last in September.  </w:t>
      </w:r>
    </w:p>
    <w:p w14:paraId="04F3DE27" w14:textId="77777777" w:rsidR="002955E9" w:rsidRPr="00AF2C1A" w:rsidRDefault="002955E9" w:rsidP="002955E9">
      <w:pPr>
        <w:spacing w:after="0" w:line="240" w:lineRule="auto"/>
        <w:jc w:val="both"/>
        <w:rPr>
          <w:rFonts w:ascii="Times New Roman" w:hAnsi="Times New Roman" w:cs="Times New Roman"/>
          <w:i/>
          <w:iCs/>
          <w:sz w:val="23"/>
          <w:szCs w:val="23"/>
        </w:rPr>
      </w:pPr>
      <w:r w:rsidRPr="00AF2C1A">
        <w:rPr>
          <w:rFonts w:ascii="Times New Roman" w:hAnsi="Times New Roman" w:cs="Times New Roman"/>
          <w:i/>
          <w:iCs/>
          <w:sz w:val="23"/>
          <w:szCs w:val="23"/>
        </w:rPr>
        <w:t>Water Management</w:t>
      </w:r>
    </w:p>
    <w:p w14:paraId="1A9E4354" w14:textId="77777777" w:rsidR="002955E9" w:rsidRP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 xml:space="preserve">During 2020 crews removed blockages, brush and other obstructions from </w:t>
      </w:r>
      <w:sdt>
        <w:sdtPr>
          <w:rPr>
            <w:rFonts w:ascii="Times New Roman" w:hAnsi="Times New Roman" w:cs="Times New Roman"/>
            <w:sz w:val="23"/>
            <w:szCs w:val="23"/>
          </w:rPr>
          <w:alias w:val="legnth of ditch restored"/>
          <w:tag w:val="legnth of ditch restored"/>
          <w:id w:val="226584034"/>
          <w:placeholder>
            <w:docPart w:val="3030EA5C4FD844D882CDF2B311E0F9AA"/>
          </w:placeholder>
        </w:sdtPr>
        <w:sdtEndPr/>
        <w:sdtContent>
          <w:r w:rsidRPr="00AF2C1A">
            <w:rPr>
              <w:rFonts w:ascii="Times New Roman" w:hAnsi="Times New Roman" w:cs="Times New Roman"/>
              <w:sz w:val="23"/>
              <w:szCs w:val="23"/>
            </w:rPr>
            <w:t>2,565</w:t>
          </w:r>
        </w:sdtContent>
      </w:sdt>
      <w:r w:rsidRPr="00AF2C1A">
        <w:rPr>
          <w:rFonts w:ascii="Times New Roman" w:hAnsi="Times New Roman" w:cs="Times New Roman"/>
          <w:sz w:val="23"/>
          <w:szCs w:val="23"/>
        </w:rPr>
        <w:t xml:space="preserve"> linear feet of ditches and streams to prevent overflows or stagnation that can result in mosquito production.  This work, together with machine reclamation, is most often carried out in the fall and winter.  </w:t>
      </w:r>
    </w:p>
    <w:p w14:paraId="4489BA18" w14:textId="77777777" w:rsidR="002955E9" w:rsidRPr="00AF2C1A" w:rsidRDefault="002955E9" w:rsidP="002955E9">
      <w:pPr>
        <w:spacing w:after="0" w:line="240" w:lineRule="auto"/>
        <w:jc w:val="both"/>
        <w:rPr>
          <w:rFonts w:ascii="Times New Roman" w:hAnsi="Times New Roman" w:cs="Times New Roman"/>
          <w:i/>
          <w:iCs/>
          <w:sz w:val="23"/>
          <w:szCs w:val="23"/>
        </w:rPr>
      </w:pPr>
      <w:r w:rsidRPr="00AF2C1A">
        <w:rPr>
          <w:rFonts w:ascii="Times New Roman" w:hAnsi="Times New Roman" w:cs="Times New Roman"/>
          <w:i/>
          <w:iCs/>
          <w:sz w:val="23"/>
          <w:szCs w:val="23"/>
        </w:rPr>
        <w:t>Mosquito Survey</w:t>
      </w:r>
    </w:p>
    <w:p w14:paraId="72B4F69E" w14:textId="77777777" w:rsidR="002955E9" w:rsidRP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 xml:space="preserve">Our surveillance showed that the dominant mosquitoes throughout the district were generally </w:t>
      </w:r>
      <w:r w:rsidRPr="00AF2C1A">
        <w:rPr>
          <w:rFonts w:ascii="Times New Roman" w:hAnsi="Times New Roman" w:cs="Times New Roman"/>
          <w:i/>
          <w:sz w:val="23"/>
          <w:szCs w:val="23"/>
        </w:rPr>
        <w:t>Coquillettidia peturbans</w:t>
      </w:r>
      <w:r w:rsidRPr="00AF2C1A">
        <w:rPr>
          <w:rFonts w:ascii="Times New Roman" w:hAnsi="Times New Roman" w:cs="Times New Roman"/>
          <w:sz w:val="23"/>
          <w:szCs w:val="23"/>
        </w:rPr>
        <w:t xml:space="preserve"> and </w:t>
      </w:r>
      <w:r w:rsidRPr="00AF2C1A">
        <w:rPr>
          <w:rFonts w:ascii="Times New Roman" w:hAnsi="Times New Roman" w:cs="Times New Roman"/>
          <w:i/>
          <w:sz w:val="23"/>
          <w:szCs w:val="23"/>
        </w:rPr>
        <w:t>Oc. canadensis.</w:t>
      </w:r>
      <w:r w:rsidRPr="00AF2C1A">
        <w:rPr>
          <w:rFonts w:ascii="Times New Roman" w:hAnsi="Times New Roman" w:cs="Times New Roman"/>
          <w:sz w:val="23"/>
          <w:szCs w:val="23"/>
        </w:rPr>
        <w:t xml:space="preserve">  In the Town of </w:t>
      </w:r>
      <w:sdt>
        <w:sdtPr>
          <w:rPr>
            <w:rFonts w:ascii="Times New Roman" w:hAnsi="Times New Roman" w:cs="Times New Roman"/>
            <w:sz w:val="23"/>
            <w:szCs w:val="23"/>
          </w:rPr>
          <w:alias w:val="Town"/>
          <w:tag w:val="Town"/>
          <w:id w:val="1246683683"/>
          <w:placeholder>
            <w:docPart w:val="3E73B8EE271C4FC4BD107B3B2C11080B"/>
          </w:placeholder>
        </w:sdtPr>
        <w:sdtEndPr/>
        <w:sdtContent>
          <w:r w:rsidRPr="00AF2C1A">
            <w:rPr>
              <w:rFonts w:ascii="Times New Roman" w:hAnsi="Times New Roman" w:cs="Times New Roman"/>
              <w:sz w:val="23"/>
              <w:szCs w:val="23"/>
            </w:rPr>
            <w:t>Halifax</w:t>
          </w:r>
        </w:sdtContent>
      </w:sdt>
      <w:r w:rsidRPr="00AF2C1A">
        <w:rPr>
          <w:rFonts w:ascii="Times New Roman" w:hAnsi="Times New Roman" w:cs="Times New Roman"/>
          <w:sz w:val="23"/>
          <w:szCs w:val="23"/>
        </w:rPr>
        <w:t xml:space="preserve"> the three most common mosquitoes were</w:t>
      </w:r>
      <w:r w:rsidRPr="00AF2C1A">
        <w:rPr>
          <w:rFonts w:ascii="Times New Roman" w:hAnsi="Times New Roman" w:cs="Times New Roman"/>
          <w:i/>
          <w:sz w:val="23"/>
          <w:szCs w:val="23"/>
        </w:rPr>
        <w:t xml:space="preserve"> </w:t>
      </w:r>
      <w:sdt>
        <w:sdtPr>
          <w:rPr>
            <w:rFonts w:ascii="Times New Roman" w:hAnsi="Times New Roman" w:cs="Times New Roman"/>
            <w:i/>
            <w:sz w:val="23"/>
            <w:szCs w:val="23"/>
          </w:rPr>
          <w:id w:val="1876505144"/>
          <w:placeholder>
            <w:docPart w:val="02E0FB5FEE6C42F5BB4F1DE22897709A"/>
          </w:placeholder>
        </w:sdtPr>
        <w:sdtEndPr/>
        <w:sdtContent>
          <w:r w:rsidRPr="00AF2C1A">
            <w:rPr>
              <w:rFonts w:ascii="Times New Roman" w:hAnsi="Times New Roman" w:cs="Times New Roman"/>
              <w:i/>
              <w:sz w:val="23"/>
              <w:szCs w:val="23"/>
            </w:rPr>
            <w:t>Cx. pipiens/restuans</w:t>
          </w:r>
        </w:sdtContent>
      </w:sdt>
      <w:r w:rsidRPr="00AF2C1A">
        <w:rPr>
          <w:rFonts w:ascii="Times New Roman" w:hAnsi="Times New Roman" w:cs="Times New Roman"/>
          <w:i/>
          <w:sz w:val="23"/>
          <w:szCs w:val="23"/>
        </w:rPr>
        <w:t>,</w:t>
      </w:r>
      <w:sdt>
        <w:sdtPr>
          <w:rPr>
            <w:rFonts w:ascii="Times New Roman" w:hAnsi="Times New Roman" w:cs="Times New Roman"/>
            <w:i/>
            <w:sz w:val="23"/>
            <w:szCs w:val="23"/>
          </w:rPr>
          <w:id w:val="1147944792"/>
          <w:placeholder>
            <w:docPart w:val="3CD9B9602D254998A1EE9DA131221FAE"/>
          </w:placeholder>
          <w:text/>
        </w:sdtPr>
        <w:sdtEndPr/>
        <w:sdtContent>
          <w:r w:rsidRPr="00AF2C1A">
            <w:rPr>
              <w:rFonts w:ascii="Times New Roman" w:hAnsi="Times New Roman" w:cs="Times New Roman"/>
              <w:i/>
              <w:sz w:val="23"/>
              <w:szCs w:val="23"/>
            </w:rPr>
            <w:t xml:space="preserve"> Cs. melanura </w:t>
          </w:r>
        </w:sdtContent>
      </w:sdt>
      <w:r w:rsidRPr="00AF2C1A">
        <w:rPr>
          <w:rFonts w:ascii="Times New Roman" w:hAnsi="Times New Roman" w:cs="Times New Roman"/>
          <w:sz w:val="23"/>
          <w:szCs w:val="23"/>
        </w:rPr>
        <w:t>and</w:t>
      </w:r>
      <w:r w:rsidRPr="00AF2C1A">
        <w:rPr>
          <w:rFonts w:ascii="Times New Roman" w:hAnsi="Times New Roman" w:cs="Times New Roman"/>
          <w:i/>
          <w:sz w:val="23"/>
          <w:szCs w:val="23"/>
        </w:rPr>
        <w:t xml:space="preserve"> Cx. salinarius.</w:t>
      </w:r>
    </w:p>
    <w:p w14:paraId="23660BAE" w14:textId="77777777" w:rsidR="002955E9" w:rsidRPr="00AF2C1A" w:rsidRDefault="002955E9" w:rsidP="002955E9">
      <w:pPr>
        <w:spacing w:after="0" w:line="240" w:lineRule="auto"/>
        <w:jc w:val="both"/>
        <w:rPr>
          <w:rFonts w:ascii="Times New Roman" w:hAnsi="Times New Roman" w:cs="Times New Roman"/>
          <w:i/>
          <w:iCs/>
          <w:sz w:val="23"/>
          <w:szCs w:val="23"/>
        </w:rPr>
      </w:pPr>
      <w:r w:rsidRPr="00AF2C1A">
        <w:rPr>
          <w:rFonts w:ascii="Times New Roman" w:hAnsi="Times New Roman" w:cs="Times New Roman"/>
          <w:i/>
          <w:iCs/>
          <w:sz w:val="23"/>
          <w:szCs w:val="23"/>
        </w:rPr>
        <w:t>Education and Outreach</w:t>
      </w:r>
    </w:p>
    <w:p w14:paraId="1CDAC47E" w14:textId="77777777" w:rsidR="002955E9" w:rsidRP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The Project hosted an event with the Governor to raise awareness of EEE in Massachusetts.  The event was broadcast live and reached thousands of residents in the Commonwealth.  Our phone system has been updated to make it easier for residents to reach us during the peak season and our website is continually updated with information about meetings and the annual budget.  It also includes educational handouts to provide more information and better describe all the Project’s services.</w:t>
      </w:r>
    </w:p>
    <w:p w14:paraId="0FB0C4AF" w14:textId="77777777" w:rsidR="002955E9" w:rsidRPr="00AF2C1A" w:rsidRDefault="002955E9" w:rsidP="002955E9">
      <w:pPr>
        <w:spacing w:after="0" w:line="240" w:lineRule="auto"/>
        <w:jc w:val="both"/>
        <w:rPr>
          <w:rFonts w:ascii="Times New Roman" w:hAnsi="Times New Roman" w:cs="Times New Roman"/>
          <w:sz w:val="23"/>
          <w:szCs w:val="23"/>
        </w:rPr>
      </w:pPr>
      <w:r w:rsidRPr="00AF2C1A">
        <w:rPr>
          <w:rFonts w:ascii="Times New Roman" w:hAnsi="Times New Roman" w:cs="Times New Roman"/>
          <w:sz w:val="23"/>
          <w:szCs w:val="23"/>
        </w:rPr>
        <w:t xml:space="preserve">We encourage citizens or municipal officials to visit our website at </w:t>
      </w:r>
      <w:hyperlink r:id="rId14" w:history="1">
        <w:r w:rsidRPr="00AF2C1A">
          <w:rPr>
            <w:rStyle w:val="Hyperlink"/>
            <w:rFonts w:ascii="Times New Roman" w:hAnsi="Times New Roman" w:cs="Times New Roman"/>
            <w:color w:val="auto"/>
            <w:sz w:val="23"/>
            <w:szCs w:val="23"/>
          </w:rPr>
          <w:t>www.plymouthmosquito.org</w:t>
        </w:r>
      </w:hyperlink>
      <w:r w:rsidRPr="00AF2C1A">
        <w:rPr>
          <w:rFonts w:ascii="Times New Roman" w:hAnsi="Times New Roman" w:cs="Times New Roman"/>
          <w:sz w:val="23"/>
          <w:szCs w:val="23"/>
        </w:rPr>
        <w:t xml:space="preserve"> or call our office for information about mosquitoes, mosquito-borne diseases, control practices, or any other matters of concern. </w:t>
      </w:r>
    </w:p>
    <w:p w14:paraId="0B7615D0" w14:textId="77777777" w:rsidR="002955E9" w:rsidRPr="00AF2C1A" w:rsidRDefault="002955E9" w:rsidP="002955E9">
      <w:pPr>
        <w:spacing w:after="0" w:line="240" w:lineRule="auto"/>
        <w:jc w:val="both"/>
        <w:rPr>
          <w:rFonts w:ascii="Times New Roman" w:hAnsi="Times New Roman" w:cs="Times New Roman"/>
          <w:sz w:val="23"/>
          <w:szCs w:val="23"/>
        </w:rPr>
      </w:pPr>
    </w:p>
    <w:p w14:paraId="4C2F94CB" w14:textId="77777777" w:rsidR="002955E9" w:rsidRPr="00AF2C1A" w:rsidRDefault="002955E9" w:rsidP="002955E9">
      <w:pPr>
        <w:spacing w:after="0" w:line="240" w:lineRule="auto"/>
        <w:jc w:val="both"/>
        <w:rPr>
          <w:rFonts w:ascii="Times New Roman" w:hAnsi="Times New Roman" w:cs="Times New Roman"/>
          <w:sz w:val="23"/>
          <w:szCs w:val="23"/>
        </w:rPr>
      </w:pPr>
      <w:r w:rsidRPr="00AF2C1A">
        <w:rPr>
          <w:rFonts w:ascii="Times New Roman" w:hAnsi="Times New Roman" w:cs="Times New Roman"/>
          <w:sz w:val="23"/>
          <w:szCs w:val="23"/>
        </w:rPr>
        <w:t>Sincerely,</w:t>
      </w:r>
    </w:p>
    <w:p w14:paraId="586C0D7B" w14:textId="77777777" w:rsidR="002955E9" w:rsidRPr="00AF2C1A" w:rsidRDefault="002955E9" w:rsidP="002955E9">
      <w:pPr>
        <w:spacing w:after="120" w:line="240" w:lineRule="auto"/>
        <w:jc w:val="both"/>
        <w:rPr>
          <w:rFonts w:ascii="Times New Roman" w:hAnsi="Times New Roman" w:cs="Times New Roman"/>
          <w:sz w:val="23"/>
          <w:szCs w:val="23"/>
        </w:rPr>
      </w:pPr>
      <w:r w:rsidRPr="00AF2C1A">
        <w:rPr>
          <w:rFonts w:ascii="Times New Roman" w:hAnsi="Times New Roman" w:cs="Times New Roman"/>
          <w:sz w:val="23"/>
          <w:szCs w:val="23"/>
        </w:rPr>
        <w:t>Ross Rossetti, Superintendent</w:t>
      </w:r>
    </w:p>
    <w:p w14:paraId="444E0A70" w14:textId="77777777" w:rsidR="002955E9" w:rsidRPr="00AF2C1A" w:rsidRDefault="002955E9" w:rsidP="002955E9">
      <w:pPr>
        <w:spacing w:after="0" w:line="240" w:lineRule="auto"/>
        <w:jc w:val="both"/>
        <w:rPr>
          <w:rFonts w:ascii="Times New Roman" w:hAnsi="Times New Roman" w:cs="Times New Roman"/>
          <w:sz w:val="23"/>
          <w:szCs w:val="23"/>
        </w:rPr>
      </w:pPr>
      <w:r w:rsidRPr="00AF2C1A">
        <w:rPr>
          <w:rFonts w:ascii="Times New Roman" w:hAnsi="Times New Roman" w:cs="Times New Roman"/>
          <w:sz w:val="23"/>
          <w:szCs w:val="23"/>
        </w:rPr>
        <w:t>Commissioners:</w:t>
      </w:r>
    </w:p>
    <w:p w14:paraId="00F353F7" w14:textId="77777777" w:rsidR="002955E9" w:rsidRPr="00AF2C1A" w:rsidRDefault="002955E9" w:rsidP="002955E9">
      <w:pPr>
        <w:spacing w:after="0" w:line="240" w:lineRule="auto"/>
        <w:jc w:val="both"/>
        <w:rPr>
          <w:rFonts w:ascii="Times New Roman" w:hAnsi="Times New Roman" w:cs="Times New Roman"/>
          <w:sz w:val="23"/>
          <w:szCs w:val="23"/>
        </w:rPr>
      </w:pPr>
      <w:r w:rsidRPr="00AF2C1A">
        <w:rPr>
          <w:rFonts w:ascii="Times New Roman" w:hAnsi="Times New Roman" w:cs="Times New Roman"/>
          <w:sz w:val="23"/>
          <w:szCs w:val="23"/>
        </w:rPr>
        <w:t>Cathleen Drinan, Chairman</w:t>
      </w:r>
    </w:p>
    <w:p w14:paraId="11E8E614" w14:textId="77777777" w:rsidR="002955E9" w:rsidRPr="00AF2C1A" w:rsidRDefault="002955E9" w:rsidP="002955E9">
      <w:pPr>
        <w:spacing w:after="0" w:line="240" w:lineRule="auto"/>
        <w:jc w:val="both"/>
        <w:rPr>
          <w:rFonts w:ascii="Times New Roman" w:hAnsi="Times New Roman" w:cs="Times New Roman"/>
          <w:sz w:val="23"/>
          <w:szCs w:val="23"/>
        </w:rPr>
      </w:pPr>
      <w:r w:rsidRPr="00AF2C1A">
        <w:rPr>
          <w:rFonts w:ascii="Times New Roman" w:hAnsi="Times New Roman" w:cs="Times New Roman"/>
          <w:sz w:val="23"/>
          <w:szCs w:val="23"/>
        </w:rPr>
        <w:t>John Sharland, Vice-Chairman/Secretary</w:t>
      </w:r>
    </w:p>
    <w:p w14:paraId="2ECF3B59" w14:textId="77777777" w:rsidR="002955E9" w:rsidRPr="00AF2C1A" w:rsidRDefault="002955E9" w:rsidP="002955E9">
      <w:pPr>
        <w:spacing w:after="0" w:line="240" w:lineRule="auto"/>
        <w:jc w:val="both"/>
        <w:rPr>
          <w:rFonts w:ascii="Times New Roman" w:hAnsi="Times New Roman" w:cs="Times New Roman"/>
          <w:sz w:val="23"/>
          <w:szCs w:val="23"/>
        </w:rPr>
      </w:pPr>
      <w:r w:rsidRPr="00AF2C1A">
        <w:rPr>
          <w:rFonts w:ascii="Times New Roman" w:hAnsi="Times New Roman" w:cs="Times New Roman"/>
          <w:sz w:val="23"/>
          <w:szCs w:val="23"/>
        </w:rPr>
        <w:t>John Kenney</w:t>
      </w:r>
    </w:p>
    <w:p w14:paraId="5F249F82" w14:textId="77777777" w:rsidR="002955E9" w:rsidRPr="00AF2C1A" w:rsidRDefault="002955E9" w:rsidP="002955E9">
      <w:pPr>
        <w:spacing w:after="0" w:line="240" w:lineRule="auto"/>
        <w:jc w:val="both"/>
        <w:rPr>
          <w:rFonts w:ascii="Times New Roman" w:hAnsi="Times New Roman" w:cs="Times New Roman"/>
          <w:sz w:val="23"/>
          <w:szCs w:val="23"/>
        </w:rPr>
      </w:pPr>
      <w:r w:rsidRPr="00AF2C1A">
        <w:rPr>
          <w:rFonts w:ascii="Times New Roman" w:hAnsi="Times New Roman" w:cs="Times New Roman"/>
          <w:sz w:val="23"/>
          <w:szCs w:val="23"/>
        </w:rPr>
        <w:t>Michael Valenti</w:t>
      </w:r>
    </w:p>
    <w:p w14:paraId="1B081C14" w14:textId="04770F27" w:rsidR="002955E9" w:rsidRPr="00AF2C1A" w:rsidRDefault="002955E9" w:rsidP="002955E9">
      <w:pPr>
        <w:spacing w:after="0" w:line="240" w:lineRule="auto"/>
        <w:jc w:val="both"/>
        <w:rPr>
          <w:rFonts w:ascii="Times New Roman" w:hAnsi="Times New Roman" w:cs="Times New Roman"/>
          <w:sz w:val="23"/>
          <w:szCs w:val="23"/>
        </w:rPr>
      </w:pPr>
      <w:r w:rsidRPr="00AF2C1A">
        <w:rPr>
          <w:rFonts w:ascii="Times New Roman" w:hAnsi="Times New Roman" w:cs="Times New Roman"/>
          <w:sz w:val="23"/>
          <w:szCs w:val="23"/>
        </w:rPr>
        <w:t>Ann Motyka</w:t>
      </w:r>
    </w:p>
    <w:p w14:paraId="569821F2" w14:textId="77777777" w:rsidR="002955E9" w:rsidRDefault="002955E9" w:rsidP="002955E9">
      <w:pPr>
        <w:spacing w:after="0" w:line="240" w:lineRule="auto"/>
        <w:rPr>
          <w:rFonts w:ascii="Times New Roman" w:hAnsi="Times New Roman" w:cs="Times New Roman"/>
          <w:sz w:val="24"/>
          <w:szCs w:val="24"/>
        </w:rPr>
      </w:pPr>
    </w:p>
    <w:p w14:paraId="6DE594CD" w14:textId="77777777" w:rsidR="00AF2C1A" w:rsidRDefault="00AF2C1A" w:rsidP="002955E9">
      <w:pPr>
        <w:spacing w:after="0" w:line="240" w:lineRule="auto"/>
        <w:jc w:val="center"/>
        <w:rPr>
          <w:rFonts w:ascii="Times New Roman" w:eastAsia="Times New Roman" w:hAnsi="Times New Roman" w:cs="Times New Roman"/>
          <w:b/>
          <w:sz w:val="24"/>
          <w:szCs w:val="24"/>
        </w:rPr>
      </w:pPr>
    </w:p>
    <w:p w14:paraId="2509624A" w14:textId="6CCF75C2" w:rsidR="002955E9" w:rsidRPr="002955E9" w:rsidRDefault="002955E9" w:rsidP="002955E9">
      <w:pPr>
        <w:spacing w:after="0" w:line="240" w:lineRule="auto"/>
        <w:jc w:val="center"/>
        <w:rPr>
          <w:rFonts w:ascii="Times New Roman" w:eastAsia="Times New Roman" w:hAnsi="Times New Roman" w:cs="Times New Roman"/>
          <w:b/>
          <w:sz w:val="24"/>
          <w:szCs w:val="24"/>
        </w:rPr>
      </w:pPr>
      <w:r w:rsidRPr="002955E9">
        <w:rPr>
          <w:rFonts w:ascii="Times New Roman" w:eastAsia="Times New Roman" w:hAnsi="Times New Roman" w:cs="Times New Roman"/>
          <w:b/>
          <w:sz w:val="24"/>
          <w:szCs w:val="24"/>
        </w:rPr>
        <w:lastRenderedPageBreak/>
        <w:t>POLICE DEPARTMENT</w:t>
      </w:r>
    </w:p>
    <w:p w14:paraId="740C7810"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p>
    <w:p w14:paraId="1D66ED15"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 xml:space="preserve">The calendar year of 2020 was one that saw the men and women of our department shine through as the true professionals that they are.  The Covid-19 pandemic hit the world at the beginning of the year, and we are still battling this deadly pandemic into the new year.  I have never been prouder of the officers and civilian staff of the department, watching them respond to the needs of our community in these turbulent times.  Placing their well-being aside to continue to provide our residents with the police service they have come to expect.  Our officers came to work every day during the pandemic, along with other first responders, and continued to respond to calls for services.  Our officers faced the civil unrest which many communities battled through, during the summer, with continued professionalism and the knowledge that our community would not stand for injustice of any kind.  </w:t>
      </w:r>
    </w:p>
    <w:p w14:paraId="10A20E6E"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p>
    <w:p w14:paraId="34105699"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2020 saw us make significant changes and improvements in the Halifax Police Department.  The Department was able, through the support of Town Meeting, to upgrade and replace our portable and cruiser radios.  We have gone digital which will greatly improve communications with other communities, we purchased the Harley Davidson Motorcycle, that we had previously been leasing, we were once again able to purchase two (2) new cruisers, and we were able receive funding to replace five (5) bullet resistant vests.   The department was also able through the Cares Act Grant to obtain more equipment that will ensure that the members of the department continue to provide the excellent level of service to our community while maintaining our officers safe and healthy.</w:t>
      </w:r>
    </w:p>
    <w:p w14:paraId="71D6EDBE"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p>
    <w:p w14:paraId="5D6B7AC6"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 xml:space="preserve">We had one officer, Andrew Lyczynski, resign and move on to the Weymouth Police Department to further his law enforcement career.  Special Police Officer Michael Boncariewski was appointed as a Reserve Intermittent Police Officer, in December, and he will hopefully be attending the Police Academy in March 2021 to bring the department back to its full complement.  The Department is currently in self-assessment with the Massachusetts Police Accreditation Commission (MPAC) with the goal to become a State Certified and Accredited agency.  There are currently only 101 such agencies in Massachusetts.  As part of this process, we are reviewing and updating all our Policies and Procedures to make sure we meet the high standards set by the Commission.  </w:t>
      </w:r>
    </w:p>
    <w:p w14:paraId="7F51D55E"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p>
    <w:p w14:paraId="01737661"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The majority our community events, throughout the year, such as Holiday in Halifax, Halifax in Lights, Spring Clean-up, National Night Out, and Trunk a Treat, were canceled but our officers still participated in virtual events and community service such as Coats for Vets program, delivering lunches to needy students, the popular Birthday Parades, Covid-19 testing events and others.  The Department is part of this community and as such the officers want to take an active role not only as providing excellent police services but also as valued members of this community.</w:t>
      </w:r>
    </w:p>
    <w:p w14:paraId="45912B33"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p>
    <w:p w14:paraId="6D3313B3"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 xml:space="preserve">The Police Department calls for services during the pandemic never slowed as our officers responded to </w:t>
      </w:r>
      <w:r w:rsidRPr="002955E9">
        <w:rPr>
          <w:rFonts w:ascii="Times New Roman" w:eastAsia="Times New Roman" w:hAnsi="Times New Roman" w:cs="Times New Roman"/>
          <w:b/>
          <w:bCs/>
          <w:sz w:val="24"/>
          <w:szCs w:val="24"/>
          <w:u w:val="single"/>
        </w:rPr>
        <w:t>12,115</w:t>
      </w:r>
      <w:r w:rsidRPr="002955E9">
        <w:rPr>
          <w:rFonts w:ascii="Times New Roman" w:eastAsia="Times New Roman" w:hAnsi="Times New Roman" w:cs="Times New Roman"/>
          <w:sz w:val="24"/>
          <w:szCs w:val="24"/>
        </w:rPr>
        <w:t xml:space="preserve"> calls for service, which included </w:t>
      </w:r>
      <w:r w:rsidRPr="002955E9">
        <w:rPr>
          <w:rFonts w:ascii="Times New Roman" w:eastAsia="Times New Roman" w:hAnsi="Times New Roman" w:cs="Times New Roman"/>
          <w:b/>
          <w:bCs/>
          <w:sz w:val="24"/>
          <w:szCs w:val="24"/>
          <w:u w:val="single"/>
        </w:rPr>
        <w:t>6,758</w:t>
      </w:r>
      <w:r w:rsidRPr="002955E9">
        <w:rPr>
          <w:rFonts w:ascii="Times New Roman" w:eastAsia="Times New Roman" w:hAnsi="Times New Roman" w:cs="Times New Roman"/>
          <w:sz w:val="24"/>
          <w:szCs w:val="24"/>
        </w:rPr>
        <w:t xml:space="preserve"> property checks this year.  The Department investigated and filed criminal charges in over </w:t>
      </w:r>
      <w:r w:rsidRPr="002955E9">
        <w:rPr>
          <w:rFonts w:ascii="Times New Roman" w:eastAsia="Times New Roman" w:hAnsi="Times New Roman" w:cs="Times New Roman"/>
          <w:b/>
          <w:bCs/>
          <w:sz w:val="24"/>
          <w:szCs w:val="24"/>
          <w:u w:val="single"/>
        </w:rPr>
        <w:t>503</w:t>
      </w:r>
      <w:r w:rsidRPr="002955E9">
        <w:rPr>
          <w:rFonts w:ascii="Times New Roman" w:eastAsia="Times New Roman" w:hAnsi="Times New Roman" w:cs="Times New Roman"/>
          <w:sz w:val="24"/>
          <w:szCs w:val="24"/>
        </w:rPr>
        <w:t xml:space="preserve"> cases.  Plymouth County Outreach and its members continued to battle the nationwide opiate epidemic and continued to conduct outreach follow ups even in these unprecedented times, unfortunately we experienced an increase in fatal overdoses in Plymouth County to </w:t>
      </w:r>
      <w:r w:rsidRPr="002955E9">
        <w:rPr>
          <w:rFonts w:ascii="Times New Roman" w:eastAsia="Times New Roman" w:hAnsi="Times New Roman" w:cs="Times New Roman"/>
          <w:b/>
          <w:bCs/>
          <w:sz w:val="24"/>
          <w:szCs w:val="24"/>
          <w:u w:val="single"/>
        </w:rPr>
        <w:t xml:space="preserve">151 in 2020 </w:t>
      </w:r>
      <w:r w:rsidRPr="002955E9">
        <w:rPr>
          <w:rFonts w:ascii="Times New Roman" w:eastAsia="Times New Roman" w:hAnsi="Times New Roman" w:cs="Times New Roman"/>
          <w:sz w:val="24"/>
          <w:szCs w:val="24"/>
          <w:u w:val="single"/>
        </w:rPr>
        <w:t>up from</w:t>
      </w:r>
      <w:r w:rsidRPr="002955E9">
        <w:rPr>
          <w:rFonts w:ascii="Times New Roman" w:eastAsia="Times New Roman" w:hAnsi="Times New Roman" w:cs="Times New Roman"/>
          <w:b/>
          <w:bCs/>
          <w:sz w:val="24"/>
          <w:szCs w:val="24"/>
          <w:u w:val="single"/>
        </w:rPr>
        <w:t xml:space="preserve"> 120 in 2019</w:t>
      </w:r>
      <w:r w:rsidRPr="002955E9">
        <w:rPr>
          <w:rFonts w:ascii="Times New Roman" w:eastAsia="Times New Roman" w:hAnsi="Times New Roman" w:cs="Times New Roman"/>
          <w:sz w:val="24"/>
          <w:szCs w:val="24"/>
        </w:rPr>
        <w:t xml:space="preserve">, a sobering example that we must continue with this program.  Halifax recorded </w:t>
      </w:r>
      <w:r w:rsidRPr="002955E9">
        <w:rPr>
          <w:rFonts w:ascii="Times New Roman" w:eastAsia="Times New Roman" w:hAnsi="Times New Roman" w:cs="Times New Roman"/>
          <w:b/>
          <w:bCs/>
          <w:sz w:val="24"/>
          <w:szCs w:val="24"/>
          <w:u w:val="single"/>
        </w:rPr>
        <w:t>8</w:t>
      </w:r>
      <w:r w:rsidRPr="002955E9">
        <w:rPr>
          <w:rFonts w:ascii="Times New Roman" w:eastAsia="Times New Roman" w:hAnsi="Times New Roman" w:cs="Times New Roman"/>
          <w:b/>
          <w:bCs/>
          <w:sz w:val="24"/>
          <w:szCs w:val="24"/>
        </w:rPr>
        <w:t xml:space="preserve"> </w:t>
      </w:r>
      <w:r w:rsidRPr="002955E9">
        <w:rPr>
          <w:rFonts w:ascii="Times New Roman" w:eastAsia="Times New Roman" w:hAnsi="Times New Roman" w:cs="Times New Roman"/>
          <w:sz w:val="24"/>
          <w:szCs w:val="24"/>
        </w:rPr>
        <w:t xml:space="preserve">overdoses with </w:t>
      </w:r>
      <w:r w:rsidRPr="002955E9">
        <w:rPr>
          <w:rFonts w:ascii="Times New Roman" w:eastAsia="Times New Roman" w:hAnsi="Times New Roman" w:cs="Times New Roman"/>
          <w:b/>
          <w:bCs/>
          <w:sz w:val="24"/>
          <w:szCs w:val="24"/>
          <w:u w:val="single"/>
        </w:rPr>
        <w:t>2</w:t>
      </w:r>
      <w:r w:rsidRPr="002955E9">
        <w:rPr>
          <w:rFonts w:ascii="Times New Roman" w:eastAsia="Times New Roman" w:hAnsi="Times New Roman" w:cs="Times New Roman"/>
          <w:sz w:val="24"/>
          <w:szCs w:val="24"/>
        </w:rPr>
        <w:t xml:space="preserve"> being fatal.  Our officers registered </w:t>
      </w:r>
      <w:r w:rsidRPr="002955E9">
        <w:rPr>
          <w:rFonts w:ascii="Times New Roman" w:eastAsia="Times New Roman" w:hAnsi="Times New Roman" w:cs="Times New Roman"/>
          <w:b/>
          <w:bCs/>
          <w:sz w:val="24"/>
          <w:szCs w:val="24"/>
          <w:u w:val="single"/>
        </w:rPr>
        <w:t>6</w:t>
      </w:r>
      <w:r w:rsidRPr="002955E9">
        <w:rPr>
          <w:rFonts w:ascii="Times New Roman" w:eastAsia="Times New Roman" w:hAnsi="Times New Roman" w:cs="Times New Roman"/>
          <w:sz w:val="24"/>
          <w:szCs w:val="24"/>
        </w:rPr>
        <w:t xml:space="preserve"> Narcan saves in responding to those incidents.  Throughout the County Narcan was utilized </w:t>
      </w:r>
      <w:r w:rsidRPr="002955E9">
        <w:rPr>
          <w:rFonts w:ascii="Times New Roman" w:eastAsia="Times New Roman" w:hAnsi="Times New Roman" w:cs="Times New Roman"/>
          <w:b/>
          <w:bCs/>
          <w:sz w:val="24"/>
          <w:szCs w:val="24"/>
          <w:u w:val="single"/>
        </w:rPr>
        <w:t>828</w:t>
      </w:r>
      <w:r w:rsidRPr="002955E9">
        <w:rPr>
          <w:rFonts w:ascii="Times New Roman" w:eastAsia="Times New Roman" w:hAnsi="Times New Roman" w:cs="Times New Roman"/>
          <w:sz w:val="24"/>
          <w:szCs w:val="24"/>
        </w:rPr>
        <w:t xml:space="preserve"> times with </w:t>
      </w:r>
      <w:r w:rsidRPr="002955E9">
        <w:rPr>
          <w:rFonts w:ascii="Times New Roman" w:eastAsia="Times New Roman" w:hAnsi="Times New Roman" w:cs="Times New Roman"/>
          <w:b/>
          <w:bCs/>
          <w:sz w:val="24"/>
          <w:szCs w:val="24"/>
          <w:u w:val="single"/>
        </w:rPr>
        <w:t>775</w:t>
      </w:r>
      <w:r w:rsidRPr="002955E9">
        <w:rPr>
          <w:rFonts w:ascii="Times New Roman" w:eastAsia="Times New Roman" w:hAnsi="Times New Roman" w:cs="Times New Roman"/>
          <w:sz w:val="24"/>
          <w:szCs w:val="24"/>
        </w:rPr>
        <w:t xml:space="preserve"> registered saves.  Our officers continue to save lives day and day out.</w:t>
      </w:r>
    </w:p>
    <w:p w14:paraId="5B87ACF7"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p>
    <w:p w14:paraId="7F037224" w14:textId="000C46D2" w:rsidR="002955E9" w:rsidRDefault="002955E9" w:rsidP="002955E9">
      <w:pPr>
        <w:spacing w:after="0" w:line="240" w:lineRule="auto"/>
        <w:jc w:val="both"/>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lastRenderedPageBreak/>
        <w:t xml:space="preserve">The officers of the Halifax Police Department are ready to protect and serve our </w:t>
      </w:r>
      <w:r w:rsidR="004A13F9" w:rsidRPr="002955E9">
        <w:rPr>
          <w:rFonts w:ascii="Times New Roman" w:eastAsia="Times New Roman" w:hAnsi="Times New Roman" w:cs="Times New Roman"/>
          <w:sz w:val="24"/>
          <w:szCs w:val="24"/>
        </w:rPr>
        <w:t>community</w:t>
      </w:r>
      <w:r w:rsidRPr="002955E9">
        <w:rPr>
          <w:rFonts w:ascii="Times New Roman" w:eastAsia="Times New Roman" w:hAnsi="Times New Roman" w:cs="Times New Roman"/>
          <w:sz w:val="24"/>
          <w:szCs w:val="24"/>
        </w:rPr>
        <w:t xml:space="preserve">.  We pledge to continue to deliver the highest quality of law enforcement that the residents of Halifax deserve.  </w:t>
      </w:r>
    </w:p>
    <w:p w14:paraId="3B56F7F0" w14:textId="77777777" w:rsidR="008345C0" w:rsidRPr="002955E9" w:rsidRDefault="008345C0" w:rsidP="002955E9">
      <w:pPr>
        <w:spacing w:after="0" w:line="240" w:lineRule="auto"/>
        <w:jc w:val="both"/>
        <w:rPr>
          <w:rFonts w:ascii="Times New Roman" w:eastAsia="Times New Roman" w:hAnsi="Times New Roman" w:cs="Times New Roman"/>
          <w:sz w:val="24"/>
          <w:szCs w:val="24"/>
        </w:rPr>
      </w:pPr>
    </w:p>
    <w:p w14:paraId="423EDD4B"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 xml:space="preserve">This can only be accomplished when the </w:t>
      </w:r>
      <w:r w:rsidRPr="002955E9">
        <w:rPr>
          <w:rFonts w:ascii="Times New Roman" w:eastAsia="Times New Roman" w:hAnsi="Times New Roman" w:cs="Times New Roman"/>
          <w:b/>
          <w:sz w:val="24"/>
          <w:szCs w:val="24"/>
        </w:rPr>
        <w:t>“Police with the Community”</w:t>
      </w:r>
      <w:r w:rsidRPr="002955E9">
        <w:rPr>
          <w:rFonts w:ascii="Times New Roman" w:eastAsia="Times New Roman" w:hAnsi="Times New Roman" w:cs="Times New Roman"/>
          <w:sz w:val="24"/>
          <w:szCs w:val="24"/>
        </w:rPr>
        <w:t xml:space="preserve"> work alongside each other to address crime and quality of life issues that affect us all.  As always, </w:t>
      </w:r>
      <w:r w:rsidRPr="002955E9">
        <w:rPr>
          <w:rFonts w:ascii="Times New Roman" w:eastAsia="Times New Roman" w:hAnsi="Times New Roman" w:cs="Times New Roman"/>
          <w:b/>
          <w:sz w:val="24"/>
          <w:szCs w:val="24"/>
        </w:rPr>
        <w:t>“If you see something say something”</w:t>
      </w:r>
      <w:r w:rsidRPr="002955E9">
        <w:rPr>
          <w:rFonts w:ascii="Times New Roman" w:eastAsia="Times New Roman" w:hAnsi="Times New Roman" w:cs="Times New Roman"/>
          <w:sz w:val="24"/>
          <w:szCs w:val="24"/>
        </w:rPr>
        <w:t>, you the residents of Halifax are the first line of defense to ensuring a safe and crime free community for everyone.</w:t>
      </w:r>
    </w:p>
    <w:p w14:paraId="00BC56CC"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p>
    <w:p w14:paraId="545A8DB3"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Lastly as we enter the new year, continue to be there for your neighbors, for those less fortunate and be kind to each other.  We would like to extend our condolences to all the families who lost loved ones to this disease.</w:t>
      </w:r>
    </w:p>
    <w:p w14:paraId="30FAF1B5"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p>
    <w:p w14:paraId="26177E5A" w14:textId="77777777" w:rsidR="002955E9" w:rsidRPr="002955E9" w:rsidRDefault="002955E9" w:rsidP="002955E9">
      <w:pPr>
        <w:spacing w:after="0" w:line="240" w:lineRule="auto"/>
        <w:jc w:val="both"/>
        <w:rPr>
          <w:rFonts w:ascii="Times New Roman" w:eastAsia="Times New Roman" w:hAnsi="Times New Roman" w:cs="Times New Roman"/>
          <w:sz w:val="24"/>
          <w:szCs w:val="24"/>
        </w:rPr>
      </w:pPr>
    </w:p>
    <w:p w14:paraId="6E57151D" w14:textId="77777777" w:rsidR="002955E9" w:rsidRPr="002955E9" w:rsidRDefault="002955E9" w:rsidP="002955E9">
      <w:pPr>
        <w:spacing w:after="0" w:line="240" w:lineRule="auto"/>
        <w:jc w:val="center"/>
        <w:rPr>
          <w:rFonts w:ascii="Times New Roman" w:eastAsia="Times New Roman" w:hAnsi="Times New Roman" w:cs="Times New Roman"/>
          <w:b/>
          <w:sz w:val="24"/>
          <w:szCs w:val="24"/>
          <w:u w:val="single"/>
        </w:rPr>
      </w:pPr>
      <w:r w:rsidRPr="002955E9">
        <w:rPr>
          <w:rFonts w:ascii="Times New Roman" w:eastAsia="Times New Roman" w:hAnsi="Times New Roman" w:cs="Times New Roman"/>
          <w:b/>
          <w:sz w:val="24"/>
          <w:szCs w:val="24"/>
          <w:u w:val="single"/>
        </w:rPr>
        <w:t>CRIMES &amp; OFFENSES FOR THE YEAR 2020</w:t>
      </w:r>
    </w:p>
    <w:p w14:paraId="1DD1F23F" w14:textId="77777777" w:rsidR="002955E9" w:rsidRPr="002955E9" w:rsidRDefault="002955E9" w:rsidP="002955E9">
      <w:pPr>
        <w:spacing w:after="0" w:line="240" w:lineRule="auto"/>
        <w:rPr>
          <w:rFonts w:ascii="Times New Roman" w:eastAsia="Times New Roman" w:hAnsi="Times New Roman" w:cs="Times New Roman"/>
          <w:sz w:val="24"/>
          <w:szCs w:val="24"/>
        </w:rPr>
      </w:pPr>
    </w:p>
    <w:p w14:paraId="1A472658"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Motor Vehicle Stops</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711</w:t>
      </w:r>
    </w:p>
    <w:p w14:paraId="3696AE13"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Citations</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202</w:t>
      </w:r>
    </w:p>
    <w:p w14:paraId="4DA0D9E8"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Verbal Warnings</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509</w:t>
      </w:r>
    </w:p>
    <w:p w14:paraId="2ED46C4E"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Motor Vehicle Crashes</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 xml:space="preserve">  62</w:t>
      </w:r>
    </w:p>
    <w:p w14:paraId="264BA9B4"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OUI</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 xml:space="preserve">    3</w:t>
      </w:r>
    </w:p>
    <w:p w14:paraId="3FBA2F2A"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Arrests</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 xml:space="preserve">  61</w:t>
      </w:r>
    </w:p>
    <w:p w14:paraId="64B030C0" w14:textId="77777777" w:rsidR="002955E9" w:rsidRPr="002955E9" w:rsidRDefault="002955E9" w:rsidP="002955E9">
      <w:pPr>
        <w:spacing w:after="0" w:line="240" w:lineRule="auto"/>
        <w:ind w:left="1440" w:firstLine="720"/>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Arson</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 xml:space="preserve">    1</w:t>
      </w:r>
    </w:p>
    <w:p w14:paraId="564B356D"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Homicide</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 xml:space="preserve">    0</w:t>
      </w:r>
    </w:p>
    <w:p w14:paraId="1E4D8438"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Aggravated Assault</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 xml:space="preserve">    8</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p>
    <w:p w14:paraId="1ED62838"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Breaking and Entering</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 xml:space="preserve">    6</w:t>
      </w:r>
    </w:p>
    <w:p w14:paraId="18D1B7F3"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MV Theft</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 xml:space="preserve">    8</w:t>
      </w:r>
    </w:p>
    <w:p w14:paraId="408AA351"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Larcenies</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 xml:space="preserve">  35</w:t>
      </w:r>
    </w:p>
    <w:p w14:paraId="21A8438D"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Assault + Batteries</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 xml:space="preserve">  25</w:t>
      </w:r>
    </w:p>
    <w:p w14:paraId="4F344BFE"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Domestics</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 xml:space="preserve">  50</w:t>
      </w:r>
      <w:r w:rsidRPr="002955E9">
        <w:rPr>
          <w:rFonts w:ascii="Times New Roman" w:eastAsia="Times New Roman" w:hAnsi="Times New Roman" w:cs="Times New Roman"/>
          <w:sz w:val="24"/>
          <w:szCs w:val="24"/>
        </w:rPr>
        <w:tab/>
      </w:r>
    </w:p>
    <w:p w14:paraId="24542BF6"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Domestics Arrests</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 xml:space="preserve">  13</w:t>
      </w:r>
    </w:p>
    <w:p w14:paraId="4C274A4B"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bookmarkStart w:id="18" w:name="_Hlk29299974"/>
      <w:r w:rsidRPr="002955E9">
        <w:rPr>
          <w:rFonts w:ascii="Times New Roman" w:eastAsia="Times New Roman" w:hAnsi="Times New Roman" w:cs="Times New Roman"/>
          <w:sz w:val="24"/>
          <w:szCs w:val="24"/>
        </w:rPr>
        <w:t>Damage Property/Vandalism</w:t>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r>
      <w:r w:rsidRPr="002955E9">
        <w:rPr>
          <w:rFonts w:ascii="Times New Roman" w:eastAsia="Times New Roman" w:hAnsi="Times New Roman" w:cs="Times New Roman"/>
          <w:sz w:val="24"/>
          <w:szCs w:val="24"/>
        </w:rPr>
        <w:tab/>
        <w:t xml:space="preserve">  33</w:t>
      </w:r>
      <w:r w:rsidRPr="002955E9">
        <w:rPr>
          <w:rFonts w:ascii="Times New Roman" w:eastAsia="Times New Roman" w:hAnsi="Times New Roman" w:cs="Times New Roman"/>
          <w:sz w:val="24"/>
          <w:szCs w:val="24"/>
        </w:rPr>
        <w:tab/>
      </w:r>
      <w:bookmarkEnd w:id="18"/>
    </w:p>
    <w:p w14:paraId="1A59F57E" w14:textId="77777777" w:rsidR="002955E9" w:rsidRPr="002955E9" w:rsidRDefault="002955E9" w:rsidP="002955E9">
      <w:pPr>
        <w:spacing w:after="0" w:line="240" w:lineRule="auto"/>
        <w:rPr>
          <w:rFonts w:ascii="Times New Roman" w:eastAsia="Times New Roman" w:hAnsi="Times New Roman" w:cs="Times New Roman"/>
          <w:sz w:val="24"/>
          <w:szCs w:val="24"/>
        </w:rPr>
      </w:pPr>
    </w:p>
    <w:p w14:paraId="082B98E0" w14:textId="77777777" w:rsidR="002955E9" w:rsidRP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Respectfully,</w:t>
      </w:r>
    </w:p>
    <w:p w14:paraId="0B948266" w14:textId="6827D64D" w:rsidR="002955E9" w:rsidRDefault="002955E9" w:rsidP="002955E9">
      <w:pPr>
        <w:spacing w:after="0" w:line="240" w:lineRule="auto"/>
        <w:rPr>
          <w:rFonts w:ascii="Times New Roman" w:eastAsia="Times New Roman" w:hAnsi="Times New Roman" w:cs="Times New Roman"/>
          <w:sz w:val="24"/>
          <w:szCs w:val="24"/>
        </w:rPr>
      </w:pPr>
      <w:r w:rsidRPr="002955E9">
        <w:rPr>
          <w:rFonts w:ascii="Times New Roman" w:eastAsia="Times New Roman" w:hAnsi="Times New Roman" w:cs="Times New Roman"/>
          <w:sz w:val="24"/>
          <w:szCs w:val="24"/>
        </w:rPr>
        <w:t>Chief Joao A. Chaves</w:t>
      </w:r>
    </w:p>
    <w:p w14:paraId="5B5528B4" w14:textId="6D076E55" w:rsidR="002D5868" w:rsidRDefault="002D5868" w:rsidP="002955E9">
      <w:pPr>
        <w:spacing w:after="0" w:line="240" w:lineRule="auto"/>
        <w:rPr>
          <w:rFonts w:ascii="Times New Roman" w:eastAsia="Times New Roman" w:hAnsi="Times New Roman" w:cs="Times New Roman"/>
          <w:sz w:val="24"/>
          <w:szCs w:val="24"/>
        </w:rPr>
      </w:pPr>
    </w:p>
    <w:p w14:paraId="5120B720" w14:textId="6F1E3764" w:rsidR="002D5868" w:rsidRDefault="002D5868" w:rsidP="002955E9">
      <w:pPr>
        <w:spacing w:after="0" w:line="240" w:lineRule="auto"/>
        <w:rPr>
          <w:rFonts w:ascii="Times New Roman" w:eastAsia="Times New Roman" w:hAnsi="Times New Roman" w:cs="Times New Roman"/>
          <w:sz w:val="24"/>
          <w:szCs w:val="24"/>
        </w:rPr>
      </w:pPr>
    </w:p>
    <w:p w14:paraId="753FDF53" w14:textId="2E6777DA" w:rsidR="002D5868" w:rsidRDefault="002D5868" w:rsidP="002955E9">
      <w:pPr>
        <w:spacing w:after="0" w:line="240" w:lineRule="auto"/>
        <w:rPr>
          <w:rFonts w:ascii="Times New Roman" w:eastAsia="Times New Roman" w:hAnsi="Times New Roman" w:cs="Times New Roman"/>
          <w:sz w:val="24"/>
          <w:szCs w:val="24"/>
        </w:rPr>
      </w:pPr>
    </w:p>
    <w:p w14:paraId="526DB40C" w14:textId="55A0FFA2" w:rsidR="002D5868" w:rsidRDefault="002D5868" w:rsidP="002955E9">
      <w:pPr>
        <w:spacing w:after="0" w:line="240" w:lineRule="auto"/>
        <w:rPr>
          <w:rFonts w:ascii="Times New Roman" w:eastAsia="Times New Roman" w:hAnsi="Times New Roman" w:cs="Times New Roman"/>
          <w:sz w:val="24"/>
          <w:szCs w:val="24"/>
        </w:rPr>
      </w:pPr>
    </w:p>
    <w:p w14:paraId="1C7BCA70" w14:textId="5411E355" w:rsidR="002D5868" w:rsidRDefault="002D5868" w:rsidP="002955E9">
      <w:pPr>
        <w:spacing w:after="0" w:line="240" w:lineRule="auto"/>
        <w:rPr>
          <w:rFonts w:ascii="Times New Roman" w:eastAsia="Times New Roman" w:hAnsi="Times New Roman" w:cs="Times New Roman"/>
          <w:sz w:val="24"/>
          <w:szCs w:val="24"/>
        </w:rPr>
      </w:pPr>
    </w:p>
    <w:p w14:paraId="4D4B1A01" w14:textId="5531884E" w:rsidR="002D5868" w:rsidRDefault="002D5868" w:rsidP="002955E9">
      <w:pPr>
        <w:spacing w:after="0" w:line="240" w:lineRule="auto"/>
        <w:rPr>
          <w:rFonts w:ascii="Times New Roman" w:eastAsia="Times New Roman" w:hAnsi="Times New Roman" w:cs="Times New Roman"/>
          <w:sz w:val="24"/>
          <w:szCs w:val="24"/>
        </w:rPr>
      </w:pPr>
    </w:p>
    <w:p w14:paraId="68470069" w14:textId="06E7A174" w:rsidR="002D5868" w:rsidRDefault="002D5868" w:rsidP="002955E9">
      <w:pPr>
        <w:spacing w:after="0" w:line="240" w:lineRule="auto"/>
        <w:rPr>
          <w:rFonts w:ascii="Times New Roman" w:eastAsia="Times New Roman" w:hAnsi="Times New Roman" w:cs="Times New Roman"/>
          <w:sz w:val="24"/>
          <w:szCs w:val="24"/>
        </w:rPr>
      </w:pPr>
    </w:p>
    <w:p w14:paraId="7F29826E" w14:textId="767DA500" w:rsidR="002D5868" w:rsidRDefault="002D5868" w:rsidP="002955E9">
      <w:pPr>
        <w:spacing w:after="0" w:line="240" w:lineRule="auto"/>
        <w:rPr>
          <w:rFonts w:ascii="Times New Roman" w:eastAsia="Times New Roman" w:hAnsi="Times New Roman" w:cs="Times New Roman"/>
          <w:sz w:val="24"/>
          <w:szCs w:val="24"/>
        </w:rPr>
      </w:pPr>
    </w:p>
    <w:p w14:paraId="4D2FF8B2" w14:textId="44649CB4" w:rsidR="002D5868" w:rsidRDefault="002D5868" w:rsidP="002955E9">
      <w:pPr>
        <w:spacing w:after="0" w:line="240" w:lineRule="auto"/>
        <w:rPr>
          <w:rFonts w:ascii="Times New Roman" w:eastAsia="Times New Roman" w:hAnsi="Times New Roman" w:cs="Times New Roman"/>
          <w:sz w:val="24"/>
          <w:szCs w:val="24"/>
        </w:rPr>
      </w:pPr>
    </w:p>
    <w:p w14:paraId="62DC8FA3" w14:textId="427F4FC9" w:rsidR="002D5868" w:rsidRDefault="002D5868" w:rsidP="002955E9">
      <w:pPr>
        <w:spacing w:after="0" w:line="240" w:lineRule="auto"/>
        <w:rPr>
          <w:rFonts w:ascii="Times New Roman" w:eastAsia="Times New Roman" w:hAnsi="Times New Roman" w:cs="Times New Roman"/>
          <w:sz w:val="24"/>
          <w:szCs w:val="24"/>
        </w:rPr>
      </w:pPr>
    </w:p>
    <w:p w14:paraId="29249741" w14:textId="7BCB6C28" w:rsidR="002D5868" w:rsidRDefault="002D5868" w:rsidP="002955E9">
      <w:pPr>
        <w:spacing w:after="0" w:line="240" w:lineRule="auto"/>
        <w:rPr>
          <w:rFonts w:ascii="Times New Roman" w:eastAsia="Times New Roman" w:hAnsi="Times New Roman" w:cs="Times New Roman"/>
          <w:sz w:val="24"/>
          <w:szCs w:val="24"/>
        </w:rPr>
      </w:pPr>
    </w:p>
    <w:p w14:paraId="460128AD" w14:textId="35824F49" w:rsidR="002D5868" w:rsidRDefault="002D5868" w:rsidP="002955E9">
      <w:pPr>
        <w:spacing w:after="0" w:line="240" w:lineRule="auto"/>
        <w:rPr>
          <w:rFonts w:ascii="Times New Roman" w:eastAsia="Times New Roman" w:hAnsi="Times New Roman" w:cs="Times New Roman"/>
          <w:sz w:val="24"/>
          <w:szCs w:val="24"/>
        </w:rPr>
      </w:pPr>
    </w:p>
    <w:p w14:paraId="63288693" w14:textId="24BF9430" w:rsidR="002D5868" w:rsidRDefault="002D5868" w:rsidP="002955E9">
      <w:pPr>
        <w:spacing w:after="0" w:line="240" w:lineRule="auto"/>
        <w:rPr>
          <w:rFonts w:ascii="Times New Roman" w:eastAsia="Times New Roman" w:hAnsi="Times New Roman" w:cs="Times New Roman"/>
          <w:sz w:val="24"/>
          <w:szCs w:val="24"/>
        </w:rPr>
      </w:pPr>
    </w:p>
    <w:p w14:paraId="64A4C6A8" w14:textId="20661757" w:rsidR="002D5868" w:rsidRDefault="002D5868" w:rsidP="002955E9">
      <w:pPr>
        <w:spacing w:after="0" w:line="240" w:lineRule="auto"/>
        <w:rPr>
          <w:rFonts w:ascii="Times New Roman" w:eastAsia="Times New Roman" w:hAnsi="Times New Roman" w:cs="Times New Roman"/>
          <w:sz w:val="24"/>
          <w:szCs w:val="24"/>
        </w:rPr>
      </w:pPr>
    </w:p>
    <w:p w14:paraId="4BE38336" w14:textId="77777777" w:rsidR="008345C0" w:rsidRDefault="008345C0" w:rsidP="002D5868">
      <w:pPr>
        <w:spacing w:after="0"/>
        <w:jc w:val="center"/>
        <w:rPr>
          <w:rFonts w:ascii="Times New Roman" w:eastAsia="Times New Roman" w:hAnsi="Times New Roman" w:cs="Times New Roman"/>
          <w:sz w:val="24"/>
          <w:szCs w:val="24"/>
        </w:rPr>
      </w:pPr>
    </w:p>
    <w:p w14:paraId="571D2181" w14:textId="12727447" w:rsidR="002D5868" w:rsidRPr="00B366AF" w:rsidRDefault="002D5868" w:rsidP="002D5868">
      <w:pPr>
        <w:spacing w:after="0"/>
        <w:jc w:val="center"/>
        <w:rPr>
          <w:rFonts w:ascii="Times New Roman" w:hAnsi="Times New Roman" w:cs="Times New Roman"/>
          <w:b/>
          <w:bCs/>
          <w:sz w:val="24"/>
          <w:szCs w:val="24"/>
        </w:rPr>
      </w:pPr>
      <w:r w:rsidRPr="00B366AF">
        <w:rPr>
          <w:rFonts w:ascii="Times New Roman" w:hAnsi="Times New Roman" w:cs="Times New Roman"/>
          <w:b/>
          <w:bCs/>
          <w:sz w:val="24"/>
          <w:szCs w:val="24"/>
        </w:rPr>
        <w:lastRenderedPageBreak/>
        <w:t>PUBLIC HEALTH AND SANITATION</w:t>
      </w:r>
    </w:p>
    <w:p w14:paraId="139B3958" w14:textId="77777777" w:rsidR="002D5868" w:rsidRPr="00B366AF" w:rsidRDefault="002D5868" w:rsidP="00371BE1">
      <w:pPr>
        <w:spacing w:after="0" w:line="240" w:lineRule="auto"/>
        <w:jc w:val="center"/>
        <w:rPr>
          <w:rFonts w:ascii="Times New Roman" w:hAnsi="Times New Roman" w:cs="Times New Roman"/>
          <w:b/>
          <w:bCs/>
          <w:sz w:val="24"/>
          <w:szCs w:val="24"/>
        </w:rPr>
      </w:pPr>
    </w:p>
    <w:p w14:paraId="44F39286" w14:textId="77777777" w:rsidR="002D5868" w:rsidRPr="00B77E09" w:rsidRDefault="002D5868" w:rsidP="002D5868">
      <w:pPr>
        <w:spacing w:after="120" w:line="240" w:lineRule="auto"/>
        <w:jc w:val="both"/>
        <w:rPr>
          <w:rFonts w:ascii="Times New Roman" w:eastAsia="Times New Roman" w:hAnsi="Times New Roman" w:cs="Times New Roman"/>
          <w:sz w:val="23"/>
          <w:szCs w:val="23"/>
        </w:rPr>
      </w:pPr>
      <w:r w:rsidRPr="00B77E09">
        <w:rPr>
          <w:rFonts w:ascii="Times New Roman" w:eastAsia="Times New Roman" w:hAnsi="Times New Roman" w:cs="Times New Roman"/>
          <w:sz w:val="23"/>
          <w:szCs w:val="23"/>
        </w:rPr>
        <w:t>It is the responsibility of every Board of Health to protect the public, promote sanitary living conditions and protect the environment and, to what extent we can, prevent health and safety problems.</w:t>
      </w:r>
      <w:r>
        <w:rPr>
          <w:rFonts w:ascii="Times New Roman" w:eastAsia="Times New Roman" w:hAnsi="Times New Roman" w:cs="Times New Roman"/>
          <w:sz w:val="23"/>
          <w:szCs w:val="23"/>
        </w:rPr>
        <w:t xml:space="preserve">  </w:t>
      </w:r>
      <w:r w:rsidRPr="00B77E09">
        <w:rPr>
          <w:rFonts w:ascii="Times New Roman" w:eastAsia="Times New Roman" w:hAnsi="Times New Roman" w:cs="Times New Roman"/>
          <w:sz w:val="23"/>
          <w:szCs w:val="23"/>
        </w:rPr>
        <w:t xml:space="preserve">The Halifax Board of Health takes that responsibility seriously.  We strive to serve the needs of a growing/changing community by honoring existing mandates while developing new insights and innovative solutions to health problems.  To assess the needs of the community and to address the educational responsibilities of a Board of Health, the Health Agent has written weekly columns on public health for the local newspapers since 2006. Archived columns on numerous topics can be found on the department’s website. </w:t>
      </w:r>
      <w:r>
        <w:rPr>
          <w:rFonts w:ascii="Times New Roman" w:eastAsia="Times New Roman" w:hAnsi="Times New Roman" w:cs="Times New Roman"/>
          <w:sz w:val="23"/>
          <w:szCs w:val="23"/>
        </w:rPr>
        <w:t xml:space="preserve"> </w:t>
      </w:r>
      <w:r w:rsidRPr="00B77E09">
        <w:rPr>
          <w:rFonts w:ascii="Times New Roman" w:eastAsia="Times New Roman" w:hAnsi="Times New Roman" w:cs="Times New Roman"/>
          <w:sz w:val="23"/>
          <w:szCs w:val="23"/>
        </w:rPr>
        <w:t>We are fortunate to have an administrative assistant who excels at online technology.</w:t>
      </w:r>
    </w:p>
    <w:p w14:paraId="4F49094D" w14:textId="77777777"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 xml:space="preserve">The Board of Health and the new Agent Bob Valery, take courses and attend workshops offered by the Massachusetts Health Officer's Association (MHOA), Massachusetts Association of Health Boards (MAHB), Department of Environmental Protection (DEP) and Department of Public Health (DPH), among others, each year.  </w:t>
      </w:r>
    </w:p>
    <w:p w14:paraId="3FF6BB05" w14:textId="77777777" w:rsidR="002D5868" w:rsidRPr="00B77E09" w:rsidRDefault="002D5868" w:rsidP="002D5868">
      <w:pPr>
        <w:widowControl w:val="0"/>
        <w:tabs>
          <w:tab w:val="left" w:pos="8010"/>
        </w:tabs>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Last year saw the Halifax Board of Health involved in the following activities, among others:</w:t>
      </w:r>
    </w:p>
    <w:p w14:paraId="777185CE" w14:textId="77777777" w:rsidR="002D5868" w:rsidRPr="00B77E09" w:rsidRDefault="002D5868" w:rsidP="002D5868">
      <w:pPr>
        <w:spacing w:after="0" w:line="240" w:lineRule="auto"/>
        <w:jc w:val="both"/>
        <w:rPr>
          <w:rFonts w:ascii="Times New Roman" w:eastAsia="Calibri" w:hAnsi="Times New Roman" w:cs="Times New Roman"/>
          <w:b/>
          <w:bCs/>
          <w:sz w:val="23"/>
          <w:szCs w:val="23"/>
        </w:rPr>
      </w:pPr>
      <w:r w:rsidRPr="00B77E09">
        <w:rPr>
          <w:rFonts w:ascii="Times New Roman" w:eastAsia="Calibri" w:hAnsi="Times New Roman" w:cs="Times New Roman"/>
          <w:b/>
          <w:bCs/>
          <w:sz w:val="23"/>
          <w:szCs w:val="23"/>
        </w:rPr>
        <w:t>COVID 19</w:t>
      </w:r>
    </w:p>
    <w:p w14:paraId="59272B9E" w14:textId="77777777" w:rsidR="002D5868" w:rsidRPr="00B77E09" w:rsidRDefault="002D5868" w:rsidP="002D5868">
      <w:pPr>
        <w:spacing w:after="120" w:line="240" w:lineRule="auto"/>
        <w:jc w:val="both"/>
        <w:rPr>
          <w:rFonts w:ascii="Times New Roman" w:eastAsia="Times New Roman" w:hAnsi="Times New Roman" w:cs="Times New Roman"/>
          <w:sz w:val="23"/>
          <w:szCs w:val="23"/>
        </w:rPr>
      </w:pPr>
      <w:r w:rsidRPr="00B77E09">
        <w:rPr>
          <w:rFonts w:ascii="Times New Roman" w:eastAsia="Calibri" w:hAnsi="Times New Roman" w:cs="Times New Roman"/>
          <w:sz w:val="23"/>
          <w:szCs w:val="23"/>
        </w:rPr>
        <w:t>The unprecedented times of the COVID-19 pandemic has raised awareness on the importance of public health and increased on and off-site workloads.</w:t>
      </w:r>
      <w:r>
        <w:rPr>
          <w:rFonts w:ascii="Times New Roman" w:eastAsia="Calibri" w:hAnsi="Times New Roman" w:cs="Times New Roman"/>
          <w:sz w:val="23"/>
          <w:szCs w:val="23"/>
        </w:rPr>
        <w:t xml:space="preserve">  </w:t>
      </w:r>
      <w:r w:rsidRPr="00B77E09">
        <w:rPr>
          <w:rFonts w:ascii="Times New Roman" w:eastAsia="Calibri" w:hAnsi="Times New Roman" w:cs="Times New Roman"/>
          <w:sz w:val="23"/>
          <w:szCs w:val="23"/>
        </w:rPr>
        <w:t>We have been challenged with ever changing mandates, new ways to perform our duties, new working conditions, careful planning of test sites and vaccine distribution, incident commanders, and greatly increased contact tracing duties.</w:t>
      </w:r>
      <w:r>
        <w:rPr>
          <w:rFonts w:ascii="Times New Roman" w:eastAsia="Calibri" w:hAnsi="Times New Roman" w:cs="Times New Roman"/>
          <w:sz w:val="23"/>
          <w:szCs w:val="23"/>
        </w:rPr>
        <w:t xml:space="preserve">  </w:t>
      </w:r>
      <w:r w:rsidRPr="00B77E09">
        <w:rPr>
          <w:rFonts w:ascii="Times New Roman" w:eastAsia="Calibri" w:hAnsi="Times New Roman" w:cs="Times New Roman"/>
          <w:sz w:val="23"/>
          <w:szCs w:val="23"/>
        </w:rPr>
        <w:t>The</w:t>
      </w:r>
      <w:r w:rsidRPr="00B77E09">
        <w:rPr>
          <w:rFonts w:ascii="Times New Roman" w:eastAsia="Times New Roman" w:hAnsi="Times New Roman" w:cs="Times New Roman"/>
          <w:sz w:val="23"/>
          <w:szCs w:val="23"/>
        </w:rPr>
        <w:t xml:space="preserve"> list of duties of the Board of Health has ballooned to include protecting the environment, planning for natural and manmade disasters, preventing new insect and tick-borne diseases, reducing substance addiction, reducing the prevalence of chronic diseases, and improving mental health.</w:t>
      </w:r>
    </w:p>
    <w:p w14:paraId="4EC128EF"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b/>
          <w:sz w:val="23"/>
          <w:szCs w:val="23"/>
        </w:rPr>
      </w:pPr>
      <w:r w:rsidRPr="00B77E09">
        <w:rPr>
          <w:rFonts w:ascii="Times New Roman" w:eastAsia="Times New Roman" w:hAnsi="Times New Roman" w:cs="Times New Roman"/>
          <w:b/>
          <w:sz w:val="23"/>
          <w:szCs w:val="23"/>
        </w:rPr>
        <w:t>Reportable Disease</w:t>
      </w:r>
    </w:p>
    <w:p w14:paraId="634C3F2D" w14:textId="77777777"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 xml:space="preserve">A critical role of the public health nurses is the investigation of reportable and communicable diseases.  The Board of Health receives the reports via an online system now called MAVEN (Massachusetts Virtual Epidemiology Network). In </w:t>
      </w:r>
      <w:r w:rsidRPr="00B77E09">
        <w:rPr>
          <w:rFonts w:ascii="Times New Roman" w:eastAsia="Times New Roman" w:hAnsi="Times New Roman" w:cs="Times New Roman"/>
          <w:b/>
          <w:bCs/>
          <w:color w:val="000000"/>
          <w:sz w:val="23"/>
          <w:szCs w:val="23"/>
        </w:rPr>
        <w:t>2020</w:t>
      </w:r>
      <w:r w:rsidRPr="00B77E09">
        <w:rPr>
          <w:rFonts w:ascii="Times New Roman" w:eastAsia="Times New Roman" w:hAnsi="Times New Roman" w:cs="Times New Roman"/>
          <w:color w:val="000000"/>
          <w:sz w:val="23"/>
          <w:szCs w:val="23"/>
        </w:rPr>
        <w:t xml:space="preserve"> we had 296 reportable diseases of which 269 COVID, 19 influenza, 2 Hepatitis C, 4 tick, and 1 EEE. In </w:t>
      </w:r>
      <w:r w:rsidRPr="00B77E09">
        <w:rPr>
          <w:rFonts w:ascii="Times New Roman" w:eastAsia="Times New Roman" w:hAnsi="Times New Roman" w:cs="Times New Roman"/>
          <w:b/>
          <w:bCs/>
          <w:color w:val="000000"/>
          <w:sz w:val="23"/>
          <w:szCs w:val="23"/>
        </w:rPr>
        <w:t>2019</w:t>
      </w:r>
      <w:r w:rsidRPr="00B77E09">
        <w:rPr>
          <w:rFonts w:ascii="Times New Roman" w:eastAsia="Times New Roman" w:hAnsi="Times New Roman" w:cs="Times New Roman"/>
          <w:color w:val="000000"/>
          <w:sz w:val="23"/>
          <w:szCs w:val="23"/>
        </w:rPr>
        <w:t xml:space="preserve"> we had </w:t>
      </w:r>
      <w:r w:rsidRPr="00B77E09">
        <w:rPr>
          <w:rFonts w:ascii="Times New Roman" w:eastAsia="Times New Roman" w:hAnsi="Times New Roman" w:cs="Times New Roman"/>
          <w:b/>
          <w:bCs/>
          <w:color w:val="000000"/>
          <w:sz w:val="23"/>
          <w:szCs w:val="23"/>
        </w:rPr>
        <w:t>67</w:t>
      </w:r>
      <w:r w:rsidRPr="00B77E09">
        <w:rPr>
          <w:rFonts w:ascii="Times New Roman" w:eastAsia="Times New Roman" w:hAnsi="Times New Roman" w:cs="Times New Roman"/>
          <w:color w:val="000000"/>
          <w:sz w:val="23"/>
          <w:szCs w:val="23"/>
        </w:rPr>
        <w:t xml:space="preserve"> reportable diseases. </w:t>
      </w:r>
      <w:r w:rsidRPr="00B77E09">
        <w:rPr>
          <w:rFonts w:ascii="Times New Roman" w:eastAsia="Times New Roman" w:hAnsi="Times New Roman" w:cs="Times New Roman"/>
          <w:b/>
          <w:bCs/>
          <w:color w:val="000000"/>
          <w:sz w:val="23"/>
          <w:szCs w:val="23"/>
        </w:rPr>
        <w:t>2018</w:t>
      </w:r>
      <w:r w:rsidRPr="00B77E09">
        <w:rPr>
          <w:rFonts w:ascii="Times New Roman" w:eastAsia="Times New Roman" w:hAnsi="Times New Roman" w:cs="Times New Roman"/>
          <w:color w:val="000000"/>
          <w:sz w:val="23"/>
          <w:szCs w:val="23"/>
        </w:rPr>
        <w:t xml:space="preserve"> we had </w:t>
      </w:r>
      <w:r w:rsidRPr="00B77E09">
        <w:rPr>
          <w:rFonts w:ascii="Times New Roman" w:eastAsia="Times New Roman" w:hAnsi="Times New Roman" w:cs="Times New Roman"/>
          <w:b/>
          <w:bCs/>
          <w:color w:val="000000"/>
          <w:sz w:val="23"/>
          <w:szCs w:val="23"/>
        </w:rPr>
        <w:t>91</w:t>
      </w:r>
      <w:r w:rsidRPr="00B77E09">
        <w:rPr>
          <w:rFonts w:ascii="Times New Roman" w:eastAsia="Times New Roman" w:hAnsi="Times New Roman" w:cs="Times New Roman"/>
          <w:color w:val="000000"/>
          <w:sz w:val="23"/>
          <w:szCs w:val="23"/>
        </w:rPr>
        <w:t xml:space="preserve"> reportable diseases.</w:t>
      </w:r>
      <w:r>
        <w:rPr>
          <w:rFonts w:ascii="Times New Roman" w:eastAsia="Times New Roman" w:hAnsi="Times New Roman" w:cs="Times New Roman"/>
          <w:color w:val="000000"/>
          <w:sz w:val="23"/>
          <w:szCs w:val="23"/>
        </w:rPr>
        <w:t xml:space="preserve"> </w:t>
      </w:r>
      <w:r w:rsidRPr="00B77E09">
        <w:rPr>
          <w:rFonts w:ascii="Times New Roman" w:eastAsia="Times New Roman" w:hAnsi="Times New Roman" w:cs="Times New Roman"/>
          <w:color w:val="000000"/>
          <w:sz w:val="23"/>
          <w:szCs w:val="23"/>
        </w:rPr>
        <w:t xml:space="preserve"> In </w:t>
      </w:r>
      <w:r w:rsidRPr="00B77E09">
        <w:rPr>
          <w:rFonts w:ascii="Times New Roman" w:eastAsia="Times New Roman" w:hAnsi="Times New Roman" w:cs="Times New Roman"/>
          <w:b/>
          <w:bCs/>
          <w:color w:val="000000"/>
          <w:sz w:val="23"/>
          <w:szCs w:val="23"/>
        </w:rPr>
        <w:t>2019</w:t>
      </w:r>
      <w:r w:rsidRPr="00B77E09">
        <w:rPr>
          <w:rFonts w:ascii="Times New Roman" w:eastAsia="Times New Roman" w:hAnsi="Times New Roman" w:cs="Times New Roman"/>
          <w:color w:val="000000"/>
          <w:sz w:val="23"/>
          <w:szCs w:val="23"/>
        </w:rPr>
        <w:t xml:space="preserve"> we had </w:t>
      </w:r>
      <w:r w:rsidRPr="00B77E09">
        <w:rPr>
          <w:rFonts w:ascii="Times New Roman" w:eastAsia="Times New Roman" w:hAnsi="Times New Roman" w:cs="Times New Roman"/>
          <w:b/>
          <w:bCs/>
          <w:color w:val="000000"/>
          <w:sz w:val="23"/>
          <w:szCs w:val="23"/>
        </w:rPr>
        <w:t>33</w:t>
      </w:r>
      <w:r w:rsidRPr="00B77E09">
        <w:rPr>
          <w:rFonts w:ascii="Times New Roman" w:eastAsia="Times New Roman" w:hAnsi="Times New Roman" w:cs="Times New Roman"/>
          <w:color w:val="000000"/>
          <w:sz w:val="23"/>
          <w:szCs w:val="23"/>
        </w:rPr>
        <w:t xml:space="preserve"> tick borne disease and </w:t>
      </w:r>
      <w:r w:rsidRPr="00B77E09">
        <w:rPr>
          <w:rFonts w:ascii="Times New Roman" w:eastAsia="Times New Roman" w:hAnsi="Times New Roman" w:cs="Times New Roman"/>
          <w:b/>
          <w:bCs/>
          <w:color w:val="000000"/>
          <w:sz w:val="23"/>
          <w:szCs w:val="23"/>
        </w:rPr>
        <w:t>11</w:t>
      </w:r>
      <w:r w:rsidRPr="00B77E09">
        <w:rPr>
          <w:rFonts w:ascii="Times New Roman" w:eastAsia="Times New Roman" w:hAnsi="Times New Roman" w:cs="Times New Roman"/>
          <w:color w:val="000000"/>
          <w:sz w:val="23"/>
          <w:szCs w:val="23"/>
        </w:rPr>
        <w:t xml:space="preserve"> cases of Hepatitis C. In 2018 we had 44 cases of tickborne diseases and 19 case of Hepatitis C. </w:t>
      </w:r>
    </w:p>
    <w:p w14:paraId="7F207FD4" w14:textId="77777777" w:rsidR="002D5868" w:rsidRPr="00B77E09" w:rsidRDefault="002D5868" w:rsidP="002D5868">
      <w:pPr>
        <w:widowControl w:val="0"/>
        <w:tabs>
          <w:tab w:val="left" w:pos="8010"/>
        </w:tabs>
        <w:autoSpaceDE w:val="0"/>
        <w:autoSpaceDN w:val="0"/>
        <w:adjustRightInd w:val="0"/>
        <w:spacing w:after="0" w:line="240" w:lineRule="auto"/>
        <w:jc w:val="both"/>
        <w:rPr>
          <w:rFonts w:ascii="Times New Roman" w:eastAsia="Times New Roman" w:hAnsi="Times New Roman" w:cs="Times New Roman"/>
          <w:b/>
          <w:color w:val="000000"/>
          <w:sz w:val="23"/>
          <w:szCs w:val="23"/>
        </w:rPr>
      </w:pPr>
      <w:r w:rsidRPr="00B77E09">
        <w:rPr>
          <w:rFonts w:ascii="Times New Roman" w:eastAsia="Times New Roman" w:hAnsi="Times New Roman" w:cs="Times New Roman"/>
          <w:b/>
          <w:color w:val="000000"/>
          <w:sz w:val="23"/>
          <w:szCs w:val="23"/>
        </w:rPr>
        <w:t>Website</w:t>
      </w:r>
    </w:p>
    <w:p w14:paraId="1CD4EA18" w14:textId="77777777" w:rsidR="002D5868" w:rsidRPr="00B77E09" w:rsidRDefault="002D5868" w:rsidP="002D5868">
      <w:pPr>
        <w:widowControl w:val="0"/>
        <w:tabs>
          <w:tab w:val="left" w:pos="8010"/>
        </w:tabs>
        <w:autoSpaceDE w:val="0"/>
        <w:autoSpaceDN w:val="0"/>
        <w:adjustRightInd w:val="0"/>
        <w:spacing w:after="120" w:line="240" w:lineRule="auto"/>
        <w:jc w:val="both"/>
        <w:rPr>
          <w:rFonts w:ascii="Times New Roman" w:eastAsia="Times New Roman" w:hAnsi="Times New Roman" w:cs="Times New Roman"/>
          <w:sz w:val="23"/>
          <w:szCs w:val="23"/>
        </w:rPr>
      </w:pPr>
      <w:r w:rsidRPr="00B77E09">
        <w:rPr>
          <w:rFonts w:ascii="Times New Roman" w:eastAsia="Times New Roman" w:hAnsi="Times New Roman" w:cs="Times New Roman"/>
          <w:color w:val="000000"/>
          <w:sz w:val="23"/>
          <w:szCs w:val="23"/>
        </w:rPr>
        <w:t>The administrative assistant has worked diligently to update the Town’s website with information from the Board of Health and is improving the efficiency and efficacy of the department by creating fillable forms.</w:t>
      </w:r>
      <w:r>
        <w:rPr>
          <w:rFonts w:ascii="Times New Roman" w:eastAsia="Times New Roman" w:hAnsi="Times New Roman" w:cs="Times New Roman"/>
          <w:color w:val="000000"/>
          <w:sz w:val="23"/>
          <w:szCs w:val="23"/>
        </w:rPr>
        <w:t xml:space="preserve">  </w:t>
      </w:r>
      <w:r w:rsidRPr="00B77E09">
        <w:rPr>
          <w:rFonts w:ascii="Times New Roman" w:eastAsia="Times New Roman" w:hAnsi="Times New Roman" w:cs="Times New Roman"/>
          <w:color w:val="000000"/>
          <w:sz w:val="23"/>
          <w:szCs w:val="23"/>
        </w:rPr>
        <w:t xml:space="preserve">See the following link: </w:t>
      </w:r>
      <w:hyperlink r:id="rId15" w:history="1">
        <w:r w:rsidRPr="00B77E09">
          <w:rPr>
            <w:rFonts w:ascii="Times New Roman" w:eastAsia="Times New Roman" w:hAnsi="Times New Roman" w:cs="Times New Roman"/>
            <w:sz w:val="23"/>
            <w:szCs w:val="23"/>
            <w:u w:val="single"/>
          </w:rPr>
          <w:t>http://www.halifax-ma.org/board-health</w:t>
        </w:r>
      </w:hyperlink>
    </w:p>
    <w:p w14:paraId="2F255AC9"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b/>
          <w:color w:val="000000"/>
          <w:sz w:val="23"/>
          <w:szCs w:val="23"/>
        </w:rPr>
      </w:pPr>
      <w:r w:rsidRPr="00B77E09">
        <w:rPr>
          <w:rFonts w:ascii="Times New Roman" w:eastAsia="Times New Roman" w:hAnsi="Times New Roman" w:cs="Times New Roman"/>
          <w:b/>
          <w:color w:val="000000"/>
          <w:sz w:val="23"/>
          <w:szCs w:val="23"/>
        </w:rPr>
        <w:t>Title V</w:t>
      </w:r>
    </w:p>
    <w:p w14:paraId="4718901C" w14:textId="77777777" w:rsidR="002D5868" w:rsidRPr="00B77E09" w:rsidRDefault="002D5868" w:rsidP="002D5868">
      <w:pPr>
        <w:widowControl w:val="0"/>
        <w:autoSpaceDE w:val="0"/>
        <w:autoSpaceDN w:val="0"/>
        <w:adjustRightInd w:val="0"/>
        <w:spacing w:after="6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Perc Tests/Soil Evaluations: 2020 there were 84 disposal work permits issued and 126 for Title 5 permits. Title 5 permits for 2019, 31 and, 36</w:t>
      </w:r>
      <w:r w:rsidRPr="00B77E09">
        <w:rPr>
          <w:rFonts w:ascii="Times New Roman" w:eastAsia="Times New Roman" w:hAnsi="Times New Roman" w:cs="Times New Roman"/>
          <w:b/>
          <w:color w:val="000000"/>
          <w:sz w:val="23"/>
          <w:szCs w:val="23"/>
        </w:rPr>
        <w:t xml:space="preserve"> </w:t>
      </w:r>
      <w:r w:rsidRPr="00B77E09">
        <w:rPr>
          <w:rFonts w:ascii="Times New Roman" w:eastAsia="Times New Roman" w:hAnsi="Times New Roman" w:cs="Times New Roman"/>
          <w:color w:val="000000"/>
          <w:sz w:val="23"/>
          <w:szCs w:val="23"/>
        </w:rPr>
        <w:t>for 2018.</w:t>
      </w:r>
      <w:r>
        <w:rPr>
          <w:rFonts w:ascii="Times New Roman" w:eastAsia="Times New Roman" w:hAnsi="Times New Roman" w:cs="Times New Roman"/>
          <w:color w:val="000000"/>
          <w:sz w:val="23"/>
          <w:szCs w:val="23"/>
        </w:rPr>
        <w:t xml:space="preserve">  </w:t>
      </w:r>
      <w:r w:rsidRPr="00B77E09">
        <w:rPr>
          <w:rFonts w:ascii="Times New Roman" w:eastAsia="Times New Roman" w:hAnsi="Times New Roman" w:cs="Times New Roman"/>
          <w:color w:val="000000"/>
          <w:sz w:val="23"/>
          <w:szCs w:val="23"/>
        </w:rPr>
        <w:t>All</w:t>
      </w:r>
      <w:r w:rsidRPr="00B77E09">
        <w:rPr>
          <w:rFonts w:ascii="Times New Roman" w:eastAsia="Times New Roman" w:hAnsi="Times New Roman" w:cs="Times New Roman"/>
          <w:bCs/>
          <w:color w:val="000000"/>
          <w:sz w:val="23"/>
          <w:szCs w:val="23"/>
        </w:rPr>
        <w:t xml:space="preserve"> Title V inspection reports</w:t>
      </w:r>
      <w:r w:rsidRPr="00B77E09">
        <w:rPr>
          <w:rFonts w:ascii="Times New Roman" w:eastAsia="Times New Roman" w:hAnsi="Times New Roman" w:cs="Times New Roman"/>
          <w:color w:val="000000"/>
          <w:sz w:val="23"/>
          <w:szCs w:val="23"/>
        </w:rPr>
        <w:t xml:space="preserve"> are received and reviewed by the Board of Health when homes are sold. </w:t>
      </w:r>
    </w:p>
    <w:p w14:paraId="145D59C4" w14:textId="77777777"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bCs/>
          <w:sz w:val="23"/>
          <w:szCs w:val="23"/>
        </w:rPr>
      </w:pPr>
      <w:r w:rsidRPr="00B77E09">
        <w:rPr>
          <w:rFonts w:ascii="Times New Roman" w:eastAsia="Times New Roman" w:hAnsi="Times New Roman" w:cs="Times New Roman"/>
          <w:bCs/>
          <w:sz w:val="23"/>
          <w:szCs w:val="23"/>
        </w:rPr>
        <w:t xml:space="preserve">Innovative/Alternative (I/A) </w:t>
      </w:r>
      <w:r w:rsidRPr="00B77E09">
        <w:rPr>
          <w:rFonts w:ascii="Times New Roman" w:eastAsia="Times New Roman" w:hAnsi="Times New Roman" w:cs="Times New Roman"/>
          <w:sz w:val="23"/>
          <w:szCs w:val="23"/>
        </w:rPr>
        <w:t xml:space="preserve">septic systems offer more treatment than conventional systems, allowing them to be installed close to the ponds and high groundwater.  These systems require more careful reviews and inspections and are monitored for the life of the system. </w:t>
      </w:r>
    </w:p>
    <w:p w14:paraId="5C4974A4"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b/>
          <w:bCs/>
          <w:sz w:val="23"/>
          <w:szCs w:val="23"/>
        </w:rPr>
      </w:pPr>
      <w:r w:rsidRPr="00B77E09">
        <w:rPr>
          <w:rFonts w:ascii="Times New Roman" w:eastAsia="Times New Roman" w:hAnsi="Times New Roman" w:cs="Times New Roman"/>
          <w:b/>
          <w:bCs/>
          <w:sz w:val="23"/>
          <w:szCs w:val="23"/>
        </w:rPr>
        <w:t xml:space="preserve">Tracking </w:t>
      </w:r>
      <w:r>
        <w:rPr>
          <w:rFonts w:ascii="Times New Roman" w:eastAsia="Times New Roman" w:hAnsi="Times New Roman" w:cs="Times New Roman"/>
          <w:b/>
          <w:bCs/>
          <w:sz w:val="23"/>
          <w:szCs w:val="23"/>
        </w:rPr>
        <w:t>S</w:t>
      </w:r>
      <w:r w:rsidRPr="00B77E09">
        <w:rPr>
          <w:rFonts w:ascii="Times New Roman" w:eastAsia="Times New Roman" w:hAnsi="Times New Roman" w:cs="Times New Roman"/>
          <w:b/>
          <w:bCs/>
          <w:sz w:val="23"/>
          <w:szCs w:val="23"/>
        </w:rPr>
        <w:t xml:space="preserve">eptic </w:t>
      </w:r>
      <w:r>
        <w:rPr>
          <w:rFonts w:ascii="Times New Roman" w:eastAsia="Times New Roman" w:hAnsi="Times New Roman" w:cs="Times New Roman"/>
          <w:b/>
          <w:bCs/>
          <w:sz w:val="23"/>
          <w:szCs w:val="23"/>
        </w:rPr>
        <w:t>S</w:t>
      </w:r>
      <w:r w:rsidRPr="00B77E09">
        <w:rPr>
          <w:rFonts w:ascii="Times New Roman" w:eastAsia="Times New Roman" w:hAnsi="Times New Roman" w:cs="Times New Roman"/>
          <w:b/>
          <w:bCs/>
          <w:sz w:val="23"/>
          <w:szCs w:val="23"/>
        </w:rPr>
        <w:t>ystems within 100 feet of the Monponsett Ponds</w:t>
      </w:r>
    </w:p>
    <w:p w14:paraId="2C388A96" w14:textId="77777777" w:rsidR="00AF2C1A" w:rsidRDefault="002D5868" w:rsidP="00AF2C1A">
      <w:pPr>
        <w:widowControl w:val="0"/>
        <w:autoSpaceDE w:val="0"/>
        <w:autoSpaceDN w:val="0"/>
        <w:adjustRightInd w:val="0"/>
        <w:spacing w:after="120" w:line="240" w:lineRule="auto"/>
        <w:jc w:val="both"/>
        <w:rPr>
          <w:rFonts w:ascii="Times New Roman" w:eastAsia="Times New Roman" w:hAnsi="Times New Roman" w:cs="Times New Roman"/>
          <w:sz w:val="23"/>
          <w:szCs w:val="23"/>
        </w:rPr>
      </w:pPr>
      <w:r w:rsidRPr="00B77E09">
        <w:rPr>
          <w:rFonts w:ascii="Times New Roman" w:eastAsia="Times New Roman" w:hAnsi="Times New Roman" w:cs="Times New Roman"/>
          <w:sz w:val="23"/>
          <w:szCs w:val="23"/>
        </w:rPr>
        <w:t>The Monponsett Ponds are Tributaries to the Surface Water Supply of Silver Lake. The health agent has created a data base of all the septic systems within 100 feet of the Monponsett Ponds. That chart has revealed discoveries of failures and systems in poor condition. Letters to residents have begun to address these issues.</w:t>
      </w:r>
      <w:r>
        <w:rPr>
          <w:rFonts w:ascii="Times New Roman" w:eastAsia="Times New Roman" w:hAnsi="Times New Roman" w:cs="Times New Roman"/>
          <w:sz w:val="23"/>
          <w:szCs w:val="23"/>
        </w:rPr>
        <w:t xml:space="preserve">  </w:t>
      </w:r>
      <w:r w:rsidRPr="00B77E09">
        <w:rPr>
          <w:rFonts w:ascii="Times New Roman" w:eastAsia="Times New Roman" w:hAnsi="Times New Roman" w:cs="Times New Roman"/>
          <w:sz w:val="23"/>
          <w:szCs w:val="23"/>
        </w:rPr>
        <w:t xml:space="preserve">As part of that project, the administrative assistant reviewed numerous approved permits for septic systems that had not been installed. </w:t>
      </w:r>
      <w:r>
        <w:rPr>
          <w:rFonts w:ascii="Times New Roman" w:eastAsia="Times New Roman" w:hAnsi="Times New Roman" w:cs="Times New Roman"/>
          <w:sz w:val="23"/>
          <w:szCs w:val="23"/>
        </w:rPr>
        <w:t xml:space="preserve"> </w:t>
      </w:r>
    </w:p>
    <w:p w14:paraId="090C9983" w14:textId="457B74B1" w:rsidR="002D5868" w:rsidRPr="00B77E09" w:rsidRDefault="002D5868" w:rsidP="00AF2C1A">
      <w:pPr>
        <w:widowControl w:val="0"/>
        <w:autoSpaceDE w:val="0"/>
        <w:autoSpaceDN w:val="0"/>
        <w:adjustRightInd w:val="0"/>
        <w:spacing w:after="120" w:line="240" w:lineRule="auto"/>
        <w:jc w:val="both"/>
        <w:rPr>
          <w:rFonts w:ascii="Times New Roman" w:eastAsia="Times New Roman" w:hAnsi="Times New Roman" w:cs="Times New Roman"/>
          <w:sz w:val="23"/>
          <w:szCs w:val="23"/>
        </w:rPr>
      </w:pPr>
      <w:r w:rsidRPr="00B77E09">
        <w:rPr>
          <w:rFonts w:ascii="Times New Roman" w:eastAsia="Times New Roman" w:hAnsi="Times New Roman" w:cs="Times New Roman"/>
          <w:sz w:val="23"/>
          <w:szCs w:val="23"/>
        </w:rPr>
        <w:lastRenderedPageBreak/>
        <w:t>Letters will soon go out to residents alerting them to the need for installation of these systems to protect the environment, including the ground water.</w:t>
      </w:r>
    </w:p>
    <w:p w14:paraId="4369F993"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b/>
          <w:sz w:val="23"/>
          <w:szCs w:val="23"/>
        </w:rPr>
      </w:pPr>
      <w:r w:rsidRPr="00B77E09">
        <w:rPr>
          <w:rFonts w:ascii="Times New Roman" w:eastAsia="Times New Roman" w:hAnsi="Times New Roman" w:cs="Times New Roman"/>
          <w:b/>
          <w:sz w:val="23"/>
          <w:szCs w:val="23"/>
        </w:rPr>
        <w:t>Food Establishments</w:t>
      </w:r>
    </w:p>
    <w:p w14:paraId="53986514" w14:textId="095D1003"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sz w:val="23"/>
          <w:szCs w:val="23"/>
        </w:rPr>
        <w:t>The Health Agent and Food Safety Consultant, Kathleen Devasto Piemonte,</w:t>
      </w:r>
      <w:r w:rsidRPr="00B77E09">
        <w:rPr>
          <w:rFonts w:ascii="Times New Roman" w:eastAsia="Times New Roman" w:hAnsi="Times New Roman" w:cs="Times New Roman"/>
          <w:b/>
          <w:sz w:val="23"/>
          <w:szCs w:val="23"/>
        </w:rPr>
        <w:t xml:space="preserve"> </w:t>
      </w:r>
      <w:r w:rsidRPr="00B77E09">
        <w:rPr>
          <w:rFonts w:ascii="Times New Roman" w:eastAsia="Times New Roman" w:hAnsi="Times New Roman" w:cs="Times New Roman"/>
          <w:sz w:val="23"/>
          <w:szCs w:val="23"/>
        </w:rPr>
        <w:t xml:space="preserve">inspected food establishments, issued reports, and oversaw corrections, both to facilities and behavioral changes. </w:t>
      </w:r>
      <w:r>
        <w:rPr>
          <w:rFonts w:ascii="Times New Roman" w:eastAsia="Times New Roman" w:hAnsi="Times New Roman" w:cs="Times New Roman"/>
          <w:sz w:val="23"/>
          <w:szCs w:val="23"/>
        </w:rPr>
        <w:t xml:space="preserve"> </w:t>
      </w:r>
      <w:r w:rsidRPr="00B77E09">
        <w:rPr>
          <w:rFonts w:ascii="Times New Roman" w:eastAsia="Times New Roman" w:hAnsi="Times New Roman" w:cs="Times New Roman"/>
          <w:sz w:val="23"/>
          <w:szCs w:val="23"/>
        </w:rPr>
        <w:t xml:space="preserve">The second round of inspections took place due to the assistance of a consultant. </w:t>
      </w:r>
      <w:r w:rsidRPr="00B77E09">
        <w:rPr>
          <w:rFonts w:ascii="Times New Roman" w:eastAsia="Times New Roman" w:hAnsi="Times New Roman" w:cs="Times New Roman"/>
          <w:color w:val="000000"/>
          <w:sz w:val="23"/>
          <w:szCs w:val="23"/>
        </w:rPr>
        <w:t xml:space="preserve">There has been an increased demand for the Health </w:t>
      </w:r>
      <w:r w:rsidR="00923B96">
        <w:rPr>
          <w:rFonts w:ascii="Times New Roman" w:eastAsia="Times New Roman" w:hAnsi="Times New Roman" w:cs="Times New Roman"/>
          <w:color w:val="000000"/>
          <w:sz w:val="23"/>
          <w:szCs w:val="23"/>
        </w:rPr>
        <w:t>A</w:t>
      </w:r>
      <w:r w:rsidRPr="00B77E09">
        <w:rPr>
          <w:rFonts w:ascii="Times New Roman" w:eastAsia="Times New Roman" w:hAnsi="Times New Roman" w:cs="Times New Roman"/>
          <w:color w:val="000000"/>
          <w:sz w:val="23"/>
          <w:szCs w:val="23"/>
        </w:rPr>
        <w:t>gent to assist restaurant owners comply with the ever-changing regulations on gathering limits and COVID prevention measures within their establishments.  The Board of Health wishes to see growth of these enterprises and that they be safe.</w:t>
      </w:r>
      <w:r>
        <w:rPr>
          <w:rFonts w:ascii="Times New Roman" w:eastAsia="Times New Roman" w:hAnsi="Times New Roman" w:cs="Times New Roman"/>
          <w:color w:val="000000"/>
          <w:sz w:val="23"/>
          <w:szCs w:val="23"/>
        </w:rPr>
        <w:t xml:space="preserve">  </w:t>
      </w:r>
      <w:r w:rsidRPr="00B77E09">
        <w:rPr>
          <w:rFonts w:ascii="Times New Roman" w:eastAsia="Times New Roman" w:hAnsi="Times New Roman" w:cs="Times New Roman"/>
          <w:color w:val="000000"/>
          <w:sz w:val="23"/>
          <w:szCs w:val="23"/>
        </w:rPr>
        <w:t xml:space="preserve">The Agent uses a plan review process for new and renovated food establishments to ensure the proper construction of food facilities. </w:t>
      </w:r>
      <w:r>
        <w:rPr>
          <w:rFonts w:ascii="Times New Roman" w:eastAsia="Times New Roman" w:hAnsi="Times New Roman" w:cs="Times New Roman"/>
          <w:color w:val="000000"/>
          <w:sz w:val="23"/>
          <w:szCs w:val="23"/>
        </w:rPr>
        <w:t xml:space="preserve"> </w:t>
      </w:r>
      <w:r w:rsidRPr="00B77E09">
        <w:rPr>
          <w:rFonts w:ascii="Times New Roman" w:eastAsia="Times New Roman" w:hAnsi="Times New Roman" w:cs="Times New Roman"/>
          <w:color w:val="000000"/>
          <w:sz w:val="23"/>
          <w:szCs w:val="23"/>
        </w:rPr>
        <w:t>This requires time but it is well worth it to prevent problems.</w:t>
      </w:r>
    </w:p>
    <w:p w14:paraId="186A8097"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b/>
          <w:bCs/>
          <w:color w:val="000000"/>
          <w:sz w:val="23"/>
          <w:szCs w:val="23"/>
        </w:rPr>
      </w:pPr>
      <w:r w:rsidRPr="00B77E09">
        <w:rPr>
          <w:rFonts w:ascii="Times New Roman" w:eastAsia="Times New Roman" w:hAnsi="Times New Roman" w:cs="Times New Roman"/>
          <w:b/>
          <w:bCs/>
          <w:color w:val="000000"/>
          <w:sz w:val="23"/>
          <w:szCs w:val="23"/>
        </w:rPr>
        <w:t>Recalls</w:t>
      </w:r>
    </w:p>
    <w:p w14:paraId="48D3EFE8" w14:textId="77777777"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b/>
          <w:sz w:val="23"/>
          <w:szCs w:val="23"/>
        </w:rPr>
      </w:pPr>
      <w:r w:rsidRPr="00B77E09">
        <w:rPr>
          <w:rFonts w:ascii="Times New Roman" w:eastAsia="Times New Roman" w:hAnsi="Times New Roman" w:cs="Times New Roman"/>
          <w:color w:val="000000"/>
          <w:sz w:val="23"/>
          <w:szCs w:val="23"/>
        </w:rPr>
        <w:t xml:space="preserve">The Board of Health receives numerous food recall notifications from </w:t>
      </w:r>
      <w:r w:rsidRPr="00B77E09">
        <w:rPr>
          <w:rFonts w:ascii="Times New Roman" w:eastAsia="Times New Roman" w:hAnsi="Times New Roman" w:cs="Times New Roman"/>
          <w:sz w:val="23"/>
          <w:szCs w:val="23"/>
        </w:rPr>
        <w:t xml:space="preserve">the Food and Drug Association and MA DPH each year. The recalls are investigated as to whether they apply to the food establishments in Halifax. </w:t>
      </w:r>
      <w:r w:rsidRPr="00B77E09">
        <w:rPr>
          <w:rFonts w:ascii="Times New Roman" w:eastAsia="Times New Roman" w:hAnsi="Times New Roman" w:cs="Times New Roman"/>
          <w:color w:val="000000"/>
          <w:sz w:val="23"/>
          <w:szCs w:val="23"/>
        </w:rPr>
        <w:t xml:space="preserve">  Foods are recalled for a variety of reasons including Listeria, Salmonella, and undeclared allergens.  </w:t>
      </w:r>
    </w:p>
    <w:p w14:paraId="05A762F6"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b/>
          <w:color w:val="000000"/>
          <w:sz w:val="23"/>
          <w:szCs w:val="23"/>
        </w:rPr>
      </w:pPr>
      <w:r w:rsidRPr="00B77E09">
        <w:rPr>
          <w:rFonts w:ascii="Times New Roman" w:eastAsia="Times New Roman" w:hAnsi="Times New Roman" w:cs="Times New Roman"/>
          <w:b/>
          <w:color w:val="000000"/>
          <w:sz w:val="23"/>
          <w:szCs w:val="23"/>
        </w:rPr>
        <w:t>Regulations</w:t>
      </w:r>
    </w:p>
    <w:p w14:paraId="018C3C61" w14:textId="77777777"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sz w:val="23"/>
          <w:szCs w:val="23"/>
        </w:rPr>
      </w:pPr>
      <w:r w:rsidRPr="00B77E09">
        <w:rPr>
          <w:rFonts w:ascii="Times New Roman" w:eastAsia="Times New Roman" w:hAnsi="Times New Roman" w:cs="Times New Roman"/>
          <w:color w:val="000000"/>
          <w:sz w:val="23"/>
          <w:szCs w:val="23"/>
        </w:rPr>
        <w:t xml:space="preserve">The Board did not adopt any Regulations in 2020. </w:t>
      </w:r>
    </w:p>
    <w:p w14:paraId="7BF513E0"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b/>
          <w:color w:val="000000"/>
          <w:sz w:val="23"/>
          <w:szCs w:val="23"/>
        </w:rPr>
      </w:pPr>
      <w:r w:rsidRPr="00B77E09">
        <w:rPr>
          <w:rFonts w:ascii="Times New Roman" w:eastAsia="Times New Roman" w:hAnsi="Times New Roman" w:cs="Times New Roman"/>
          <w:b/>
          <w:color w:val="000000"/>
          <w:sz w:val="23"/>
          <w:szCs w:val="23"/>
        </w:rPr>
        <w:t>Nuisance complaints and Housing Inspections</w:t>
      </w:r>
    </w:p>
    <w:p w14:paraId="040872E3" w14:textId="77777777"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b/>
          <w:color w:val="000000"/>
          <w:sz w:val="23"/>
          <w:szCs w:val="23"/>
        </w:rPr>
      </w:pPr>
      <w:r w:rsidRPr="00B77E09">
        <w:rPr>
          <w:rFonts w:ascii="Times New Roman" w:eastAsia="Times New Roman" w:hAnsi="Times New Roman" w:cs="Times New Roman"/>
          <w:color w:val="000000"/>
          <w:sz w:val="23"/>
          <w:szCs w:val="23"/>
        </w:rPr>
        <w:t>The Agent responds to complaints of a wide variety of concerns such as noise, dust, dumpsters, animals, grey water, trash, abandoned houses, hoarding, mold and odor.  These complaints are investigated, and reports written.  Requests for housing inspections require an investigation and involvement with the homeowner and tenants regarding compliance with the State Sanitary Code.</w:t>
      </w:r>
      <w:r>
        <w:rPr>
          <w:rFonts w:ascii="Times New Roman" w:eastAsia="Times New Roman" w:hAnsi="Times New Roman" w:cs="Times New Roman"/>
          <w:color w:val="000000"/>
          <w:sz w:val="23"/>
          <w:szCs w:val="23"/>
        </w:rPr>
        <w:t xml:space="preserve">  </w:t>
      </w:r>
      <w:r w:rsidRPr="00B77E09">
        <w:rPr>
          <w:rFonts w:ascii="Times New Roman" w:eastAsia="Times New Roman" w:hAnsi="Times New Roman" w:cs="Times New Roman"/>
          <w:color w:val="000000"/>
          <w:sz w:val="23"/>
          <w:szCs w:val="23"/>
        </w:rPr>
        <w:t xml:space="preserve">At times, these inspections involve working with other departments such as Building, Fire and Police, Animal Rescue League and Social Services, Council on Aging and extended family members, to name a few.  The Agent is thankful for the assistance and cooperation she receives for this team effort.  </w:t>
      </w:r>
    </w:p>
    <w:p w14:paraId="532C2CE1"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b/>
          <w:color w:val="000000"/>
          <w:sz w:val="23"/>
          <w:szCs w:val="23"/>
        </w:rPr>
      </w:pPr>
      <w:r w:rsidRPr="00B77E09">
        <w:rPr>
          <w:rFonts w:ascii="Times New Roman" w:eastAsia="Times New Roman" w:hAnsi="Times New Roman" w:cs="Times New Roman"/>
          <w:b/>
          <w:color w:val="000000"/>
          <w:sz w:val="23"/>
          <w:szCs w:val="23"/>
        </w:rPr>
        <w:t>Emergency Preparedness &amp; Response</w:t>
      </w:r>
    </w:p>
    <w:p w14:paraId="60C29957" w14:textId="77777777"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The Agent frequently participated in regional meetings which are funded by DPH and online classes.  Emergency preparedness funds are sometimes used for trainings and equipment</w:t>
      </w:r>
      <w:r>
        <w:rPr>
          <w:rFonts w:ascii="Times New Roman" w:eastAsia="Times New Roman" w:hAnsi="Times New Roman" w:cs="Times New Roman"/>
          <w:color w:val="000000"/>
          <w:sz w:val="23"/>
          <w:szCs w:val="23"/>
        </w:rPr>
        <w:t xml:space="preserve">.  </w:t>
      </w:r>
      <w:r w:rsidRPr="00B77E09">
        <w:rPr>
          <w:rFonts w:ascii="Times New Roman" w:eastAsia="Times New Roman" w:hAnsi="Times New Roman" w:cs="Times New Roman"/>
          <w:color w:val="000000"/>
          <w:sz w:val="23"/>
          <w:szCs w:val="23"/>
        </w:rPr>
        <w:t>The agent began issuing practice drills for the Health and Homeland Alert Network to improve communications.</w:t>
      </w:r>
    </w:p>
    <w:p w14:paraId="24818423"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b/>
          <w:bCs/>
          <w:color w:val="000000"/>
          <w:sz w:val="23"/>
          <w:szCs w:val="23"/>
        </w:rPr>
      </w:pPr>
      <w:r w:rsidRPr="00B77E09">
        <w:rPr>
          <w:rFonts w:ascii="Times New Roman" w:eastAsia="Times New Roman" w:hAnsi="Times New Roman" w:cs="Times New Roman"/>
          <w:b/>
          <w:bCs/>
          <w:color w:val="000000"/>
          <w:sz w:val="23"/>
          <w:szCs w:val="23"/>
        </w:rPr>
        <w:t>Emergencies- General</w:t>
      </w:r>
    </w:p>
    <w:p w14:paraId="17B6EAEA" w14:textId="77777777"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bCs/>
          <w:color w:val="000000"/>
          <w:sz w:val="23"/>
          <w:szCs w:val="23"/>
        </w:rPr>
        <w:t>Several emergencies arose, mostly with housing situations.</w:t>
      </w:r>
    </w:p>
    <w:p w14:paraId="5F5ECF53"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b/>
          <w:color w:val="000000"/>
          <w:sz w:val="23"/>
          <w:szCs w:val="23"/>
        </w:rPr>
      </w:pPr>
      <w:r w:rsidRPr="00B77E09">
        <w:rPr>
          <w:rFonts w:ascii="Times New Roman" w:eastAsia="Times New Roman" w:hAnsi="Times New Roman" w:cs="Times New Roman"/>
          <w:b/>
          <w:color w:val="000000"/>
          <w:sz w:val="23"/>
          <w:szCs w:val="23"/>
        </w:rPr>
        <w:t>Public Health Nursing</w:t>
      </w:r>
    </w:p>
    <w:p w14:paraId="53448575" w14:textId="77777777"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b/>
          <w:sz w:val="23"/>
          <w:szCs w:val="23"/>
        </w:rPr>
      </w:pPr>
      <w:r w:rsidRPr="00B77E09">
        <w:rPr>
          <w:rFonts w:ascii="Times New Roman" w:eastAsia="Times New Roman" w:hAnsi="Times New Roman" w:cs="Times New Roman"/>
          <w:bCs/>
          <w:color w:val="000000"/>
          <w:sz w:val="23"/>
          <w:szCs w:val="23"/>
        </w:rPr>
        <w:t>Th</w:t>
      </w:r>
      <w:r w:rsidRPr="00B77E09">
        <w:rPr>
          <w:rFonts w:ascii="Times New Roman" w:eastAsia="Times New Roman" w:hAnsi="Times New Roman" w:cs="Times New Roman"/>
          <w:color w:val="000000"/>
          <w:sz w:val="23"/>
          <w:szCs w:val="23"/>
        </w:rPr>
        <w:t>e Visiting Nurse Association of Cape Cod cancelled their nursing program in June of 2020. The Health agent is now contact tracing and investigating all Communicable/Reportable diseases.</w:t>
      </w:r>
      <w:r>
        <w:rPr>
          <w:rFonts w:ascii="Times New Roman" w:eastAsia="Times New Roman" w:hAnsi="Times New Roman" w:cs="Times New Roman"/>
          <w:color w:val="000000"/>
          <w:sz w:val="23"/>
          <w:szCs w:val="23"/>
        </w:rPr>
        <w:t xml:space="preserve">  </w:t>
      </w:r>
      <w:r w:rsidRPr="00B77E09">
        <w:rPr>
          <w:rFonts w:ascii="Times New Roman" w:eastAsia="Times New Roman" w:hAnsi="Times New Roman" w:cs="Times New Roman"/>
          <w:color w:val="000000"/>
          <w:sz w:val="23"/>
          <w:szCs w:val="23"/>
        </w:rPr>
        <w:t xml:space="preserve">The Health department is currently seeking out a nursing service to contract and fulfill the Towns nursing needs. </w:t>
      </w:r>
    </w:p>
    <w:p w14:paraId="06C0BF56"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b/>
          <w:bCs/>
          <w:color w:val="000000"/>
          <w:sz w:val="23"/>
          <w:szCs w:val="23"/>
        </w:rPr>
      </w:pPr>
      <w:r w:rsidRPr="00B77E09">
        <w:rPr>
          <w:rFonts w:ascii="Times New Roman" w:eastAsia="Times New Roman" w:hAnsi="Times New Roman" w:cs="Times New Roman"/>
          <w:b/>
          <w:bCs/>
          <w:color w:val="000000"/>
          <w:sz w:val="23"/>
          <w:szCs w:val="23"/>
        </w:rPr>
        <w:t>Rabies</w:t>
      </w:r>
    </w:p>
    <w:p w14:paraId="2B78F3F3" w14:textId="77777777"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Rabies is a fatal disease if contracted but can be prevented.  All cases of animal bites need to be investigated. Brian Kling is the Animal Inspector. He visited homeowners to determine vaccination history and whether quarantine is required, in addition to inspecting barns. The Animal Control Officer (under Police Department) also works with the Board of Health at times to determine whether a wild animal needs to be tested for rabies.  The year 2020 had 16 animal incidents and 1 negative racoon tested for rabies.</w:t>
      </w:r>
      <w:r>
        <w:rPr>
          <w:rFonts w:ascii="Times New Roman" w:eastAsia="Times New Roman" w:hAnsi="Times New Roman" w:cs="Times New Roman"/>
          <w:color w:val="000000"/>
          <w:sz w:val="23"/>
          <w:szCs w:val="23"/>
        </w:rPr>
        <w:t xml:space="preserve">  </w:t>
      </w:r>
      <w:r w:rsidRPr="00B77E09">
        <w:rPr>
          <w:rFonts w:ascii="Times New Roman" w:eastAsia="Times New Roman" w:hAnsi="Times New Roman" w:cs="Times New Roman"/>
          <w:color w:val="000000"/>
          <w:sz w:val="23"/>
          <w:szCs w:val="23"/>
        </w:rPr>
        <w:t>The year 2019 had 32</w:t>
      </w:r>
      <w:r w:rsidRPr="00B77E09">
        <w:rPr>
          <w:rFonts w:ascii="Times New Roman" w:eastAsia="Times New Roman" w:hAnsi="Times New Roman" w:cs="Times New Roman"/>
          <w:b/>
          <w:bCs/>
          <w:color w:val="000000"/>
          <w:sz w:val="23"/>
          <w:szCs w:val="23"/>
        </w:rPr>
        <w:t xml:space="preserve"> </w:t>
      </w:r>
      <w:r w:rsidRPr="00B77E09">
        <w:rPr>
          <w:rFonts w:ascii="Times New Roman" w:eastAsia="Times New Roman" w:hAnsi="Times New Roman" w:cs="Times New Roman"/>
          <w:color w:val="000000"/>
          <w:sz w:val="23"/>
          <w:szCs w:val="23"/>
        </w:rPr>
        <w:t>animal incidents, with one bat tested for rabies but the specimen was unsatisfactory, and one groundhog tested negative</w:t>
      </w:r>
      <w:r w:rsidRPr="00B77E09">
        <w:rPr>
          <w:rFonts w:ascii="Times New Roman" w:eastAsia="Times New Roman" w:hAnsi="Times New Roman" w:cs="Times New Roman"/>
          <w:bCs/>
          <w:color w:val="000000"/>
          <w:sz w:val="23"/>
          <w:szCs w:val="23"/>
        </w:rPr>
        <w:t>. 2018</w:t>
      </w:r>
      <w:r w:rsidRPr="00B77E09">
        <w:rPr>
          <w:rFonts w:ascii="Times New Roman" w:eastAsia="Times New Roman" w:hAnsi="Times New Roman" w:cs="Times New Roman"/>
          <w:b/>
          <w:color w:val="000000"/>
          <w:sz w:val="23"/>
          <w:szCs w:val="23"/>
        </w:rPr>
        <w:t xml:space="preserve"> </w:t>
      </w:r>
      <w:r w:rsidRPr="00B77E09">
        <w:rPr>
          <w:rFonts w:ascii="Times New Roman" w:eastAsia="Times New Roman" w:hAnsi="Times New Roman" w:cs="Times New Roman"/>
          <w:color w:val="000000"/>
          <w:sz w:val="23"/>
          <w:szCs w:val="23"/>
        </w:rPr>
        <w:t xml:space="preserve">had </w:t>
      </w:r>
      <w:r w:rsidRPr="00B77E09">
        <w:rPr>
          <w:rFonts w:ascii="Times New Roman" w:eastAsia="Times New Roman" w:hAnsi="Times New Roman" w:cs="Times New Roman"/>
          <w:bCs/>
          <w:color w:val="000000"/>
          <w:sz w:val="23"/>
          <w:szCs w:val="23"/>
        </w:rPr>
        <w:t>21</w:t>
      </w:r>
      <w:r w:rsidRPr="00B77E09">
        <w:rPr>
          <w:rFonts w:ascii="Times New Roman" w:eastAsia="Times New Roman" w:hAnsi="Times New Roman" w:cs="Times New Roman"/>
          <w:color w:val="000000"/>
          <w:sz w:val="23"/>
          <w:szCs w:val="23"/>
        </w:rPr>
        <w:t xml:space="preserve"> animal incidents requiring follow-up, usually quarantines. Most animal incidents require counseling for residents’ behaviors and interviews to discover whether there was any exposure. Residents are advised to leave wild animals alone and keep dogs on a leash.</w:t>
      </w:r>
    </w:p>
    <w:p w14:paraId="5A338379"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B77E09">
        <w:rPr>
          <w:rFonts w:ascii="Times New Roman" w:eastAsia="Times New Roman" w:hAnsi="Times New Roman" w:cs="Times New Roman"/>
          <w:b/>
          <w:color w:val="000000"/>
          <w:sz w:val="23"/>
          <w:szCs w:val="23"/>
        </w:rPr>
        <w:lastRenderedPageBreak/>
        <w:t>Landfill Monitoring</w:t>
      </w:r>
    </w:p>
    <w:p w14:paraId="05479CC4" w14:textId="77777777"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sz w:val="23"/>
          <w:szCs w:val="23"/>
        </w:rPr>
        <w:t xml:space="preserve">The health agent reviews landfill monitoring reports prepared by the engineering firm, Tighe &amp; Bond, Inc.  They are monitoring </w:t>
      </w:r>
      <w:r w:rsidRPr="00B77E09">
        <w:rPr>
          <w:rFonts w:ascii="Times New Roman" w:eastAsia="Times New Roman" w:hAnsi="Times New Roman" w:cs="Times New Roman"/>
          <w:color w:val="000000"/>
          <w:sz w:val="23"/>
          <w:szCs w:val="23"/>
        </w:rPr>
        <w:t xml:space="preserve">gas, water, and ambient air at </w:t>
      </w:r>
      <w:r w:rsidRPr="00B77E09">
        <w:rPr>
          <w:rFonts w:ascii="Times New Roman" w:eastAsia="Times New Roman" w:hAnsi="Times New Roman" w:cs="Times New Roman"/>
          <w:sz w:val="23"/>
          <w:szCs w:val="23"/>
        </w:rPr>
        <w:t>the Hemlock Lane Landfill.</w:t>
      </w:r>
      <w:r>
        <w:rPr>
          <w:rFonts w:ascii="Times New Roman" w:eastAsia="Times New Roman" w:hAnsi="Times New Roman" w:cs="Times New Roman"/>
          <w:sz w:val="23"/>
          <w:szCs w:val="23"/>
        </w:rPr>
        <w:t xml:space="preserve">  </w:t>
      </w:r>
      <w:r w:rsidRPr="00B77E09">
        <w:rPr>
          <w:rFonts w:ascii="Times New Roman" w:eastAsia="Times New Roman" w:hAnsi="Times New Roman" w:cs="Times New Roman"/>
          <w:sz w:val="23"/>
          <w:szCs w:val="23"/>
        </w:rPr>
        <w:t xml:space="preserve">That monitoring </w:t>
      </w:r>
      <w:r w:rsidRPr="00B77E09">
        <w:rPr>
          <w:rFonts w:ascii="Times New Roman" w:eastAsia="Times New Roman" w:hAnsi="Times New Roman" w:cs="Times New Roman"/>
          <w:color w:val="000000"/>
          <w:sz w:val="23"/>
          <w:szCs w:val="23"/>
        </w:rPr>
        <w:t>will continue for another 19 years.</w:t>
      </w:r>
    </w:p>
    <w:p w14:paraId="2755BC95"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b/>
          <w:bCs/>
          <w:color w:val="000000"/>
          <w:sz w:val="23"/>
          <w:szCs w:val="23"/>
        </w:rPr>
      </w:pPr>
      <w:r w:rsidRPr="00B77E09">
        <w:rPr>
          <w:rFonts w:ascii="Times New Roman" w:eastAsia="Times New Roman" w:hAnsi="Times New Roman" w:cs="Times New Roman"/>
          <w:b/>
          <w:bCs/>
          <w:color w:val="000000"/>
          <w:sz w:val="23"/>
          <w:szCs w:val="23"/>
        </w:rPr>
        <w:t>Stormwater Management</w:t>
      </w:r>
    </w:p>
    <w:p w14:paraId="1F306E82" w14:textId="77777777"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The Town of Halifax understands the threat of pollution from stormwater and erosion. The Town Administrator, the Highway Department and the Board of Health are working diligently on stormwater protection for the benefit of its residents, visitors, and the people of Massachusetts. Halifax’s Stormwater Management Program (SWMP) outlines Halifax’s existing and planned measures to address these threats and to comply with the National Pollutant Discharge Elimination System (NPDES) Phase II General Permit for Municipal Separate Storm Sewer Systems (MS4s).</w:t>
      </w:r>
    </w:p>
    <w:p w14:paraId="200C248E"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b/>
          <w:color w:val="000000"/>
          <w:sz w:val="23"/>
          <w:szCs w:val="23"/>
        </w:rPr>
      </w:pPr>
      <w:r w:rsidRPr="00B77E09">
        <w:rPr>
          <w:rFonts w:ascii="Times New Roman" w:eastAsia="Times New Roman" w:hAnsi="Times New Roman" w:cs="Times New Roman"/>
          <w:b/>
          <w:color w:val="000000"/>
          <w:sz w:val="23"/>
          <w:szCs w:val="23"/>
        </w:rPr>
        <w:t>Beaches</w:t>
      </w:r>
    </w:p>
    <w:p w14:paraId="0CE31F53" w14:textId="77777777" w:rsidR="002D5868" w:rsidRPr="00B77E09" w:rsidRDefault="002D5868" w:rsidP="002D5868">
      <w:pPr>
        <w:widowControl w:val="0"/>
        <w:autoSpaceDE w:val="0"/>
        <w:autoSpaceDN w:val="0"/>
        <w:adjustRightInd w:val="0"/>
        <w:spacing w:after="6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bCs/>
          <w:color w:val="000000"/>
          <w:sz w:val="23"/>
          <w:szCs w:val="23"/>
        </w:rPr>
        <w:t xml:space="preserve">In 2020 the beaches were closed only once for cyanobacteria. </w:t>
      </w:r>
      <w:r>
        <w:rPr>
          <w:rFonts w:ascii="Times New Roman" w:eastAsia="Times New Roman" w:hAnsi="Times New Roman" w:cs="Times New Roman"/>
          <w:bCs/>
          <w:color w:val="000000"/>
          <w:sz w:val="23"/>
          <w:szCs w:val="23"/>
        </w:rPr>
        <w:t xml:space="preserve"> </w:t>
      </w:r>
      <w:r w:rsidRPr="00B77E09">
        <w:rPr>
          <w:rFonts w:ascii="Times New Roman" w:eastAsia="Times New Roman" w:hAnsi="Times New Roman" w:cs="Times New Roman"/>
          <w:color w:val="000000"/>
          <w:sz w:val="23"/>
          <w:szCs w:val="23"/>
        </w:rPr>
        <w:t xml:space="preserve">This is still a time-consuming issue and the health agent is thankful to DPH and DEP for their assistance.  It is being studied by DEP (Department of Environmental Protection), as the Department of Public Health’s funds were depleted.  </w:t>
      </w:r>
    </w:p>
    <w:p w14:paraId="00356E6D" w14:textId="77777777" w:rsidR="002D5868" w:rsidRPr="00B77E09" w:rsidRDefault="002D5868" w:rsidP="002D5868">
      <w:pPr>
        <w:widowControl w:val="0"/>
        <w:autoSpaceDE w:val="0"/>
        <w:autoSpaceDN w:val="0"/>
        <w:adjustRightInd w:val="0"/>
        <w:spacing w:after="6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The Monponsett Watershed Association was formed in response to this serious environmental issue to provide outreach and education, research, remediation methods, and pursue various methods of preventing the algae by reducing nutrients entering the ponds and increasing the natural flow of the waters.</w:t>
      </w:r>
    </w:p>
    <w:p w14:paraId="1CD9F2B6" w14:textId="77777777" w:rsidR="002D5868" w:rsidRPr="00B77E09" w:rsidRDefault="002D5868" w:rsidP="002D5868">
      <w:pPr>
        <w:widowControl w:val="0"/>
        <w:autoSpaceDE w:val="0"/>
        <w:autoSpaceDN w:val="0"/>
        <w:adjustRightInd w:val="0"/>
        <w:spacing w:after="6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The Central Plymouth County Water District was revived to oversee the management of the City of Brockton’s use of the Monponsett Ponds and Silver Lake, as allowed by the 1964 legislature.</w:t>
      </w:r>
    </w:p>
    <w:p w14:paraId="704102E9" w14:textId="77777777"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The Monponsett Working Group continues to bring together numerous local and state agencies and stakeholders to work on a regional approach to sustainable methods of water management.</w:t>
      </w:r>
    </w:p>
    <w:p w14:paraId="0919A839" w14:textId="77777777" w:rsidR="002D5868" w:rsidRPr="00B77E09" w:rsidRDefault="002D5868" w:rsidP="002D5868">
      <w:pPr>
        <w:spacing w:after="0" w:line="240" w:lineRule="auto"/>
        <w:jc w:val="both"/>
        <w:rPr>
          <w:rFonts w:ascii="Times New Roman" w:eastAsia="Times New Roman" w:hAnsi="Times New Roman" w:cs="Times New Roman"/>
          <w:b/>
          <w:color w:val="000000"/>
          <w:sz w:val="23"/>
          <w:szCs w:val="23"/>
        </w:rPr>
      </w:pPr>
      <w:r w:rsidRPr="00B77E09">
        <w:rPr>
          <w:rFonts w:ascii="Times New Roman" w:eastAsia="Times New Roman" w:hAnsi="Times New Roman" w:cs="Times New Roman"/>
          <w:b/>
          <w:color w:val="000000"/>
          <w:sz w:val="23"/>
          <w:szCs w:val="23"/>
        </w:rPr>
        <w:t>Fees to the General Fund</w:t>
      </w:r>
    </w:p>
    <w:p w14:paraId="385744AF" w14:textId="77777777" w:rsidR="002D5868" w:rsidRPr="00B77E09" w:rsidRDefault="002D5868" w:rsidP="002D5868">
      <w:pPr>
        <w:spacing w:after="120" w:line="240" w:lineRule="auto"/>
        <w:jc w:val="both"/>
        <w:rPr>
          <w:rFonts w:ascii="Times New Roman" w:eastAsia="Times New Roman" w:hAnsi="Times New Roman" w:cs="Times New Roman"/>
          <w:bCs/>
          <w:color w:val="0000FF"/>
          <w:sz w:val="23"/>
          <w:szCs w:val="23"/>
        </w:rPr>
      </w:pPr>
      <w:r w:rsidRPr="00B77E09">
        <w:rPr>
          <w:rFonts w:ascii="Times New Roman" w:eastAsia="Times New Roman" w:hAnsi="Times New Roman" w:cs="Times New Roman"/>
          <w:color w:val="000000"/>
          <w:sz w:val="23"/>
          <w:szCs w:val="23"/>
        </w:rPr>
        <w:t xml:space="preserve">The Board of Health brought in FY </w:t>
      </w:r>
      <w:r w:rsidRPr="00B77E09">
        <w:rPr>
          <w:rFonts w:ascii="Times New Roman" w:eastAsia="Times New Roman" w:hAnsi="Times New Roman" w:cs="Times New Roman"/>
          <w:b/>
          <w:bCs/>
          <w:color w:val="000000"/>
          <w:sz w:val="23"/>
          <w:szCs w:val="23"/>
        </w:rPr>
        <w:t xml:space="preserve">2020, $35,315. </w:t>
      </w:r>
      <w:r w:rsidRPr="00B77E09">
        <w:rPr>
          <w:rFonts w:ascii="Times New Roman" w:eastAsia="Times New Roman" w:hAnsi="Times New Roman" w:cs="Times New Roman"/>
          <w:color w:val="000000"/>
          <w:sz w:val="23"/>
          <w:szCs w:val="23"/>
        </w:rPr>
        <w:t xml:space="preserve"> </w:t>
      </w:r>
      <w:r w:rsidRPr="00B77E09">
        <w:rPr>
          <w:rFonts w:ascii="Times New Roman" w:eastAsia="Times New Roman" w:hAnsi="Times New Roman" w:cs="Times New Roman"/>
          <w:b/>
          <w:bCs/>
          <w:color w:val="000000"/>
          <w:sz w:val="23"/>
          <w:szCs w:val="23"/>
        </w:rPr>
        <w:t xml:space="preserve">$39,789 </w:t>
      </w:r>
      <w:r w:rsidRPr="00B77E09">
        <w:rPr>
          <w:rFonts w:ascii="Times New Roman" w:eastAsia="Times New Roman" w:hAnsi="Times New Roman" w:cs="Times New Roman"/>
          <w:color w:val="000000"/>
          <w:sz w:val="23"/>
          <w:szCs w:val="23"/>
        </w:rPr>
        <w:t>in FY</w:t>
      </w:r>
      <w:r w:rsidRPr="00B77E09">
        <w:rPr>
          <w:rFonts w:ascii="Times New Roman" w:eastAsia="Times New Roman" w:hAnsi="Times New Roman" w:cs="Times New Roman"/>
          <w:b/>
          <w:bCs/>
          <w:color w:val="000000"/>
          <w:sz w:val="23"/>
          <w:szCs w:val="23"/>
        </w:rPr>
        <w:t xml:space="preserve"> 2019, and</w:t>
      </w:r>
      <w:r w:rsidRPr="00B77E09">
        <w:rPr>
          <w:rFonts w:ascii="Times New Roman" w:eastAsia="Times New Roman" w:hAnsi="Times New Roman" w:cs="Times New Roman"/>
          <w:color w:val="000000"/>
          <w:sz w:val="23"/>
          <w:szCs w:val="23"/>
        </w:rPr>
        <w:t xml:space="preserve"> </w:t>
      </w:r>
      <w:r w:rsidRPr="00B77E09">
        <w:rPr>
          <w:rFonts w:ascii="Times New Roman" w:eastAsia="Times New Roman" w:hAnsi="Times New Roman" w:cs="Times New Roman"/>
          <w:b/>
          <w:color w:val="000000"/>
          <w:sz w:val="23"/>
          <w:szCs w:val="23"/>
        </w:rPr>
        <w:t xml:space="preserve">$41,375 in 2018. </w:t>
      </w:r>
      <w:r w:rsidRPr="00B77E09">
        <w:rPr>
          <w:rFonts w:ascii="Times New Roman" w:eastAsia="Times New Roman" w:hAnsi="Times New Roman" w:cs="Times New Roman"/>
          <w:bCs/>
          <w:color w:val="000000"/>
          <w:sz w:val="23"/>
          <w:szCs w:val="23"/>
        </w:rPr>
        <w:t xml:space="preserve">The total revenues were down due to the COVID pandemic. </w:t>
      </w:r>
    </w:p>
    <w:p w14:paraId="06F2CD56"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b/>
          <w:color w:val="000000"/>
          <w:sz w:val="23"/>
          <w:szCs w:val="23"/>
        </w:rPr>
      </w:pPr>
      <w:r w:rsidRPr="00B77E09">
        <w:rPr>
          <w:rFonts w:ascii="Times New Roman" w:eastAsia="Times New Roman" w:hAnsi="Times New Roman" w:cs="Times New Roman"/>
          <w:b/>
          <w:color w:val="000000"/>
          <w:sz w:val="23"/>
          <w:szCs w:val="23"/>
        </w:rPr>
        <w:t>Appreciation</w:t>
      </w:r>
    </w:p>
    <w:p w14:paraId="2BBC14F7" w14:textId="77777777"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bCs/>
          <w:color w:val="000000"/>
          <w:sz w:val="23"/>
          <w:szCs w:val="23"/>
        </w:rPr>
        <w:t>The Board thanks Brian Kling our animal inspector for his conscientious work.</w:t>
      </w:r>
      <w:r w:rsidRPr="00B77E09">
        <w:rPr>
          <w:rFonts w:ascii="Times New Roman" w:eastAsia="Times New Roman" w:hAnsi="Times New Roman" w:cs="Times New Roman"/>
          <w:color w:val="000000"/>
          <w:sz w:val="23"/>
          <w:szCs w:val="23"/>
        </w:rPr>
        <w:t xml:space="preserve"> The Board thanks Kathleen Devasto-Piemonte, food safety consultant, for her assistance with food establishment inspections. The Board also gives thanks to </w:t>
      </w:r>
      <w:r w:rsidRPr="00B77E09">
        <w:rPr>
          <w:rFonts w:ascii="Times New Roman" w:eastAsia="Times New Roman" w:hAnsi="Times New Roman" w:cs="Times New Roman"/>
          <w:sz w:val="23"/>
          <w:szCs w:val="23"/>
        </w:rPr>
        <w:t>engineers, Webby Engineering and Phil Spath, for reviewing the proposed</w:t>
      </w:r>
      <w:r w:rsidRPr="00B77E09">
        <w:rPr>
          <w:rFonts w:ascii="Times New Roman" w:eastAsia="Times New Roman" w:hAnsi="Times New Roman" w:cs="Times New Roman"/>
          <w:color w:val="000000"/>
          <w:sz w:val="23"/>
          <w:szCs w:val="23"/>
        </w:rPr>
        <w:t xml:space="preserve"> septic system plans. We are especially grateful to the Monponsett Watershed Association for their dedication and volunteer efforts. Special appreciation goes to Russ Kleekamp, for volunteering his civil engineering and grant writing expertise to the Town of Halifax. We are grateful for the continued teamwork with other departments; in particular, Maintenance, Building, Fire and Police Departments. We are especially grateful for the hard work by our Town Administrator, Charlie Seelig.</w:t>
      </w:r>
    </w:p>
    <w:p w14:paraId="697D0E76" w14:textId="77777777" w:rsidR="002D5868" w:rsidRPr="00B77E09" w:rsidRDefault="002D5868" w:rsidP="002D5868">
      <w:pPr>
        <w:widowControl w:val="0"/>
        <w:autoSpaceDE w:val="0"/>
        <w:autoSpaceDN w:val="0"/>
        <w:adjustRightInd w:val="0"/>
        <w:spacing w:after="12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 Special appreciation goes to Cathy Drinan, who was the Board of Health Agent for 18 years for her commitment, knowledge, patience, expertise, and wisdom  ***</w:t>
      </w:r>
    </w:p>
    <w:p w14:paraId="7DA0B0B0" w14:textId="77777777" w:rsidR="002D5868" w:rsidRDefault="002D5868" w:rsidP="002D5868">
      <w:pPr>
        <w:widowControl w:val="0"/>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 xml:space="preserve">The Halifax Board of Health is committed to their responsibility to promote the health, safety, and well-being of the citizens of Halifax for 2021.  Please share your concerns and/or ideas with us so that we can respond to them.         </w:t>
      </w:r>
    </w:p>
    <w:p w14:paraId="18A73864" w14:textId="77777777" w:rsidR="002D5868" w:rsidRDefault="002D5868" w:rsidP="002D5868">
      <w:pPr>
        <w:widowControl w:val="0"/>
        <w:autoSpaceDE w:val="0"/>
        <w:autoSpaceDN w:val="0"/>
        <w:adjustRightInd w:val="0"/>
        <w:spacing w:after="0" w:line="240" w:lineRule="auto"/>
        <w:jc w:val="both"/>
        <w:rPr>
          <w:rFonts w:ascii="Times New Roman" w:eastAsia="Times New Roman" w:hAnsi="Times New Roman" w:cs="Times New Roman"/>
          <w:color w:val="000000"/>
          <w:sz w:val="23"/>
          <w:szCs w:val="23"/>
        </w:rPr>
      </w:pPr>
    </w:p>
    <w:p w14:paraId="622B0FE5" w14:textId="77777777" w:rsidR="002D5868" w:rsidRPr="00B77E09" w:rsidRDefault="002D5868" w:rsidP="002D5868">
      <w:pPr>
        <w:widowControl w:val="0"/>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Respectfully submitted,</w:t>
      </w:r>
    </w:p>
    <w:p w14:paraId="290DAD8B" w14:textId="77777777" w:rsidR="002D5868" w:rsidRPr="00B77E09"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John Weber, Chairman</w:t>
      </w:r>
    </w:p>
    <w:p w14:paraId="0CC76FD0" w14:textId="77777777" w:rsidR="002D5868" w:rsidRPr="00B77E09"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Alan Dias, Vice Chairman</w:t>
      </w:r>
    </w:p>
    <w:p w14:paraId="5A192885" w14:textId="0015B09E"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r w:rsidRPr="00B77E09">
        <w:rPr>
          <w:rFonts w:ascii="Times New Roman" w:eastAsia="Times New Roman" w:hAnsi="Times New Roman" w:cs="Times New Roman"/>
          <w:color w:val="000000"/>
          <w:sz w:val="23"/>
          <w:szCs w:val="23"/>
        </w:rPr>
        <w:t>Steven A. MacFaun, Clerk</w:t>
      </w:r>
    </w:p>
    <w:p w14:paraId="5B253C0B" w14:textId="3E7D5700"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1E4673BD" w14:textId="77777777" w:rsidR="00AF2C1A" w:rsidRDefault="00AF2C1A" w:rsidP="001B1B3D">
      <w:pPr>
        <w:spacing w:after="0" w:line="240" w:lineRule="auto"/>
        <w:jc w:val="center"/>
        <w:rPr>
          <w:rFonts w:ascii="Times New Roman" w:eastAsia="Times New Roman" w:hAnsi="Times New Roman" w:cs="Times New Roman"/>
          <w:color w:val="000000"/>
          <w:sz w:val="23"/>
          <w:szCs w:val="23"/>
        </w:rPr>
      </w:pPr>
    </w:p>
    <w:p w14:paraId="194FB0FB" w14:textId="10295FA2" w:rsidR="008E6824" w:rsidRPr="00E85452" w:rsidRDefault="008E6824" w:rsidP="001B1B3D">
      <w:pPr>
        <w:spacing w:after="0" w:line="240" w:lineRule="auto"/>
        <w:jc w:val="center"/>
        <w:rPr>
          <w:rFonts w:ascii="Times New Roman" w:hAnsi="Times New Roman" w:cs="Times New Roman"/>
          <w:b/>
          <w:bCs/>
          <w:sz w:val="24"/>
          <w:szCs w:val="24"/>
        </w:rPr>
      </w:pPr>
      <w:r w:rsidRPr="00E85452">
        <w:rPr>
          <w:rFonts w:ascii="Times New Roman" w:hAnsi="Times New Roman" w:cs="Times New Roman"/>
          <w:b/>
          <w:sz w:val="24"/>
          <w:szCs w:val="24"/>
        </w:rPr>
        <w:lastRenderedPageBreak/>
        <w:t>RECYCLING CENTER</w:t>
      </w:r>
    </w:p>
    <w:p w14:paraId="21454502" w14:textId="77777777" w:rsidR="008E6824" w:rsidRPr="00E85452" w:rsidRDefault="008E6824" w:rsidP="008E6824">
      <w:pPr>
        <w:spacing w:after="0" w:line="240" w:lineRule="auto"/>
        <w:jc w:val="center"/>
        <w:rPr>
          <w:rFonts w:ascii="Times New Roman" w:hAnsi="Times New Roman" w:cs="Times New Roman"/>
          <w:b/>
          <w:sz w:val="24"/>
          <w:szCs w:val="24"/>
        </w:rPr>
      </w:pPr>
    </w:p>
    <w:p w14:paraId="79751D90" w14:textId="77777777" w:rsidR="008E6824" w:rsidRPr="00E85452" w:rsidRDefault="008E6824" w:rsidP="008E6824">
      <w:pPr>
        <w:spacing w:after="0" w:line="240" w:lineRule="auto"/>
        <w:jc w:val="both"/>
        <w:rPr>
          <w:rFonts w:ascii="Times New Roman" w:hAnsi="Times New Roman" w:cs="Times New Roman"/>
          <w:sz w:val="24"/>
          <w:szCs w:val="24"/>
        </w:rPr>
      </w:pPr>
      <w:r w:rsidRPr="00E85452">
        <w:rPr>
          <w:rFonts w:ascii="Times New Roman" w:hAnsi="Times New Roman" w:cs="Times New Roman"/>
          <w:sz w:val="24"/>
          <w:szCs w:val="24"/>
        </w:rPr>
        <w:t>The Recycling Center, located at 917 Plymouth Street, is open to Halifax residents.  The hours of operation are Monday - 5 pm to 8 pm, Wednesday - 10 am to 1 pm, and Saturday - 7:30 am to 12:30 pm.  Items allowed for drop off are curbside recycling, cardboard, tires, appliances, foam rubber, metals, used motor oil, clothing, paint, useable goods, mattresses, rugs, construction debris, computer monitors, televisions, and furniture.  Some of these items are free to drop off and others have a disposal fee.  For information on drop off prices, recycling stickers, or general questions about the Recycling Center you may call the recycling office Monday thru Thursday between the hours of 9 am to 2 pm.</w:t>
      </w:r>
    </w:p>
    <w:p w14:paraId="1CFC143A" w14:textId="77777777" w:rsidR="008E6824" w:rsidRPr="00E85452" w:rsidRDefault="008E6824" w:rsidP="008E6824">
      <w:pPr>
        <w:spacing w:after="0" w:line="240" w:lineRule="auto"/>
        <w:jc w:val="both"/>
        <w:rPr>
          <w:rFonts w:ascii="Times New Roman" w:hAnsi="Times New Roman" w:cs="Times New Roman"/>
          <w:b/>
          <w:sz w:val="24"/>
          <w:szCs w:val="24"/>
        </w:rPr>
      </w:pPr>
      <w:r w:rsidRPr="00E85452">
        <w:rPr>
          <w:rFonts w:ascii="Times New Roman" w:hAnsi="Times New Roman" w:cs="Times New Roman"/>
          <w:sz w:val="24"/>
          <w:szCs w:val="24"/>
        </w:rPr>
        <w:t xml:space="preserve">  </w:t>
      </w:r>
    </w:p>
    <w:p w14:paraId="0DA0B2BD" w14:textId="77777777" w:rsidR="008E6824" w:rsidRPr="00E85452" w:rsidRDefault="008E6824" w:rsidP="008E6824">
      <w:pPr>
        <w:spacing w:after="0" w:line="240" w:lineRule="auto"/>
        <w:jc w:val="both"/>
        <w:rPr>
          <w:rFonts w:ascii="Times New Roman" w:hAnsi="Times New Roman" w:cs="Times New Roman"/>
          <w:sz w:val="24"/>
          <w:szCs w:val="24"/>
        </w:rPr>
      </w:pPr>
      <w:r w:rsidRPr="00E85452">
        <w:rPr>
          <w:rFonts w:ascii="Times New Roman" w:hAnsi="Times New Roman" w:cs="Times New Roman"/>
          <w:sz w:val="24"/>
          <w:szCs w:val="24"/>
        </w:rPr>
        <w:t>The new swap and book sheds are in place but remain closed due to COVID-19.</w:t>
      </w:r>
    </w:p>
    <w:p w14:paraId="68F5C2F1" w14:textId="77777777" w:rsidR="008E6824" w:rsidRPr="00E85452" w:rsidRDefault="008E6824" w:rsidP="008E6824">
      <w:pPr>
        <w:spacing w:after="0" w:line="240" w:lineRule="auto"/>
        <w:jc w:val="both"/>
        <w:rPr>
          <w:rFonts w:ascii="Times New Roman" w:hAnsi="Times New Roman" w:cs="Times New Roman"/>
          <w:sz w:val="24"/>
          <w:szCs w:val="24"/>
        </w:rPr>
      </w:pPr>
    </w:p>
    <w:p w14:paraId="37447FED" w14:textId="77777777" w:rsidR="008E6824" w:rsidRPr="00E85452" w:rsidRDefault="008E6824" w:rsidP="008E6824">
      <w:pPr>
        <w:spacing w:after="0" w:line="240" w:lineRule="auto"/>
        <w:jc w:val="both"/>
        <w:rPr>
          <w:rFonts w:ascii="Times New Roman" w:hAnsi="Times New Roman" w:cs="Times New Roman"/>
          <w:sz w:val="24"/>
          <w:szCs w:val="24"/>
        </w:rPr>
      </w:pPr>
      <w:r w:rsidRPr="00E85452">
        <w:rPr>
          <w:rFonts w:ascii="Times New Roman" w:hAnsi="Times New Roman" w:cs="Times New Roman"/>
          <w:sz w:val="24"/>
          <w:szCs w:val="24"/>
        </w:rPr>
        <w:t xml:space="preserve">The mandatory recycling sticker fee is $50 per household.  This fee helps assist with the recycling center operations and is required to be paid by all residents in order to have curbside pickup and use of the recycling center.  </w:t>
      </w:r>
    </w:p>
    <w:p w14:paraId="59EC81E9" w14:textId="77777777" w:rsidR="008E6824" w:rsidRPr="00E85452" w:rsidRDefault="008E6824" w:rsidP="008E6824">
      <w:pPr>
        <w:spacing w:after="0" w:line="240" w:lineRule="auto"/>
        <w:jc w:val="both"/>
        <w:rPr>
          <w:rFonts w:ascii="Times New Roman" w:hAnsi="Times New Roman" w:cs="Times New Roman"/>
          <w:sz w:val="24"/>
          <w:szCs w:val="24"/>
        </w:rPr>
      </w:pPr>
    </w:p>
    <w:p w14:paraId="6140A72D" w14:textId="77777777" w:rsidR="008E6824" w:rsidRPr="00E85452" w:rsidRDefault="008E6824" w:rsidP="008E6824">
      <w:pPr>
        <w:spacing w:after="0" w:line="240" w:lineRule="auto"/>
        <w:jc w:val="both"/>
        <w:rPr>
          <w:rFonts w:ascii="Times New Roman" w:hAnsi="Times New Roman" w:cs="Times New Roman"/>
          <w:sz w:val="24"/>
          <w:szCs w:val="24"/>
        </w:rPr>
      </w:pPr>
      <w:r w:rsidRPr="00E85452">
        <w:rPr>
          <w:rFonts w:ascii="Times New Roman" w:hAnsi="Times New Roman" w:cs="Times New Roman"/>
          <w:sz w:val="24"/>
          <w:szCs w:val="24"/>
        </w:rPr>
        <w:t xml:space="preserve">Recyclables are collected every other week and residents can put them in rigid container. </w:t>
      </w:r>
      <w:r>
        <w:rPr>
          <w:rFonts w:ascii="Times New Roman" w:hAnsi="Times New Roman" w:cs="Times New Roman"/>
          <w:sz w:val="24"/>
          <w:szCs w:val="24"/>
        </w:rPr>
        <w:t xml:space="preserve"> </w:t>
      </w:r>
      <w:r w:rsidRPr="00E85452">
        <w:rPr>
          <w:rFonts w:ascii="Times New Roman" w:hAnsi="Times New Roman" w:cs="Times New Roman"/>
          <w:sz w:val="24"/>
          <w:szCs w:val="24"/>
        </w:rPr>
        <w:t>Residents can stop by for Single Stream sticker at no charge.</w:t>
      </w:r>
      <w:r>
        <w:rPr>
          <w:rFonts w:ascii="Times New Roman" w:hAnsi="Times New Roman" w:cs="Times New Roman"/>
          <w:sz w:val="24"/>
          <w:szCs w:val="24"/>
        </w:rPr>
        <w:t xml:space="preserve">  </w:t>
      </w:r>
      <w:r w:rsidRPr="00E85452">
        <w:rPr>
          <w:rFonts w:ascii="Times New Roman" w:hAnsi="Times New Roman" w:cs="Times New Roman"/>
          <w:sz w:val="24"/>
          <w:szCs w:val="24"/>
        </w:rPr>
        <w:t xml:space="preserve">When the collection day falls on a holiday, the day’s collection and the remaining collections for the week will be delayed one day.  </w:t>
      </w:r>
    </w:p>
    <w:p w14:paraId="085A59E5" w14:textId="77777777" w:rsidR="008E6824" w:rsidRPr="00E85452" w:rsidRDefault="008E6824" w:rsidP="008E6824">
      <w:pPr>
        <w:spacing w:after="0" w:line="240" w:lineRule="auto"/>
        <w:jc w:val="both"/>
        <w:rPr>
          <w:rFonts w:ascii="Times New Roman" w:hAnsi="Times New Roman" w:cs="Times New Roman"/>
          <w:sz w:val="24"/>
          <w:szCs w:val="24"/>
        </w:rPr>
      </w:pPr>
    </w:p>
    <w:p w14:paraId="0D3752ED" w14:textId="77777777" w:rsidR="008E6824" w:rsidRPr="00E85452" w:rsidRDefault="008E6824" w:rsidP="008E6824">
      <w:pPr>
        <w:spacing w:after="0" w:line="240" w:lineRule="auto"/>
        <w:jc w:val="both"/>
        <w:rPr>
          <w:rFonts w:ascii="Times New Roman" w:hAnsi="Times New Roman" w:cs="Times New Roman"/>
          <w:sz w:val="24"/>
          <w:szCs w:val="24"/>
        </w:rPr>
      </w:pPr>
      <w:r w:rsidRPr="00E85452">
        <w:rPr>
          <w:rFonts w:ascii="Times New Roman" w:hAnsi="Times New Roman" w:cs="Times New Roman"/>
          <w:sz w:val="24"/>
          <w:szCs w:val="24"/>
        </w:rPr>
        <w:t xml:space="preserve">Waste Management currently performs the Town’s curbside pick-up.  Pick-up is performed on a weekly basis and all trash must be stored within the trash bags authorized by the Town.  Town trash bags, recycling bins, and composting bins are available for purchase at the recycling center.  Town trash bags may also be purchased at Cumberland Farms, Harmony Liquors, Lindy’s General Store, Mobile Gas Station, Stop &amp; Shop, Tedeschi’s, and Shaw’s Supermarket in Carver.  Trash should be placed by the curb no later than 7 am.  If your trash is not picked up, please call Waste Management at 1-800-972-4545  </w:t>
      </w:r>
    </w:p>
    <w:p w14:paraId="1E75126F" w14:textId="77777777" w:rsidR="008E6824" w:rsidRPr="00E85452" w:rsidRDefault="008E6824" w:rsidP="008E6824">
      <w:pPr>
        <w:spacing w:after="0" w:line="240" w:lineRule="auto"/>
        <w:jc w:val="both"/>
        <w:rPr>
          <w:rFonts w:ascii="Times New Roman" w:hAnsi="Times New Roman" w:cs="Times New Roman"/>
          <w:sz w:val="24"/>
          <w:szCs w:val="24"/>
        </w:rPr>
      </w:pPr>
    </w:p>
    <w:p w14:paraId="0C50F8FB" w14:textId="77777777" w:rsidR="008E6824" w:rsidRDefault="008E6824" w:rsidP="008E6824">
      <w:pPr>
        <w:spacing w:after="0" w:line="240" w:lineRule="auto"/>
        <w:jc w:val="both"/>
        <w:rPr>
          <w:rFonts w:ascii="Times New Roman" w:hAnsi="Times New Roman" w:cs="Times New Roman"/>
          <w:sz w:val="24"/>
          <w:szCs w:val="24"/>
        </w:rPr>
      </w:pPr>
      <w:r w:rsidRPr="00E85452">
        <w:rPr>
          <w:rFonts w:ascii="Times New Roman" w:hAnsi="Times New Roman" w:cs="Times New Roman"/>
          <w:sz w:val="24"/>
          <w:szCs w:val="24"/>
        </w:rPr>
        <w:t xml:space="preserve">The recycling and trash pick-up schedules can be found on the Town’s website or you may call the Recycling Center for more information. </w:t>
      </w:r>
    </w:p>
    <w:p w14:paraId="196C61B2" w14:textId="77777777" w:rsidR="008E6824" w:rsidRDefault="008E6824" w:rsidP="008E6824">
      <w:pPr>
        <w:spacing w:after="0" w:line="240" w:lineRule="auto"/>
        <w:jc w:val="both"/>
        <w:rPr>
          <w:rFonts w:ascii="Times New Roman" w:hAnsi="Times New Roman" w:cs="Times New Roman"/>
          <w:sz w:val="24"/>
          <w:szCs w:val="24"/>
        </w:rPr>
      </w:pPr>
    </w:p>
    <w:p w14:paraId="6DEC9917" w14:textId="77777777" w:rsidR="008E6824" w:rsidRPr="00E85452" w:rsidRDefault="008E6824" w:rsidP="008E6824">
      <w:pPr>
        <w:spacing w:after="0" w:line="240" w:lineRule="auto"/>
        <w:jc w:val="both"/>
        <w:rPr>
          <w:rFonts w:ascii="Times New Roman" w:hAnsi="Times New Roman" w:cs="Times New Roman"/>
          <w:sz w:val="24"/>
          <w:szCs w:val="24"/>
        </w:rPr>
      </w:pPr>
      <w:r w:rsidRPr="00E85452">
        <w:rPr>
          <w:rFonts w:ascii="Times New Roman" w:hAnsi="Times New Roman" w:cs="Times New Roman"/>
          <w:sz w:val="24"/>
          <w:szCs w:val="24"/>
        </w:rPr>
        <w:t>Respectfully submitted,</w:t>
      </w:r>
    </w:p>
    <w:p w14:paraId="28BA06BC" w14:textId="77777777" w:rsidR="008E6824" w:rsidRPr="00E85452" w:rsidRDefault="008E6824" w:rsidP="008E6824">
      <w:pPr>
        <w:spacing w:after="0" w:line="240" w:lineRule="auto"/>
        <w:rPr>
          <w:rFonts w:ascii="Times New Roman" w:hAnsi="Times New Roman" w:cs="Times New Roman"/>
          <w:sz w:val="24"/>
          <w:szCs w:val="24"/>
        </w:rPr>
      </w:pPr>
      <w:r w:rsidRPr="00E85452">
        <w:rPr>
          <w:rFonts w:ascii="Times New Roman" w:hAnsi="Times New Roman" w:cs="Times New Roman"/>
          <w:sz w:val="24"/>
          <w:szCs w:val="24"/>
        </w:rPr>
        <w:t>R. Steven Hayward, Highway Superintendent</w:t>
      </w:r>
    </w:p>
    <w:p w14:paraId="03A12C0C" w14:textId="77777777" w:rsidR="008E6824" w:rsidRPr="00E85452" w:rsidRDefault="008E6824" w:rsidP="008E6824">
      <w:pPr>
        <w:spacing w:after="0" w:line="240" w:lineRule="auto"/>
        <w:rPr>
          <w:rFonts w:ascii="Times New Roman" w:hAnsi="Times New Roman" w:cs="Times New Roman"/>
          <w:sz w:val="24"/>
          <w:szCs w:val="24"/>
        </w:rPr>
      </w:pPr>
      <w:r w:rsidRPr="00E85452">
        <w:rPr>
          <w:rFonts w:ascii="Times New Roman" w:hAnsi="Times New Roman" w:cs="Times New Roman"/>
          <w:sz w:val="24"/>
          <w:szCs w:val="24"/>
        </w:rPr>
        <w:t>Susan Johnston, Administrative Assistant</w:t>
      </w:r>
    </w:p>
    <w:p w14:paraId="5923825A" w14:textId="77777777" w:rsidR="008E6824" w:rsidRPr="00E85452" w:rsidRDefault="008E6824" w:rsidP="008E6824">
      <w:pPr>
        <w:spacing w:after="0" w:line="240" w:lineRule="auto"/>
        <w:rPr>
          <w:rFonts w:ascii="Times New Roman" w:hAnsi="Times New Roman" w:cs="Times New Roman"/>
          <w:sz w:val="24"/>
          <w:szCs w:val="24"/>
        </w:rPr>
      </w:pPr>
      <w:r w:rsidRPr="00E85452">
        <w:rPr>
          <w:rFonts w:ascii="Times New Roman" w:hAnsi="Times New Roman" w:cs="Times New Roman"/>
          <w:sz w:val="24"/>
          <w:szCs w:val="24"/>
        </w:rPr>
        <w:t>Melissa Hill, Driver</w:t>
      </w:r>
    </w:p>
    <w:p w14:paraId="424CA72A" w14:textId="77777777" w:rsidR="008E6824" w:rsidRPr="00E85452" w:rsidRDefault="008E6824" w:rsidP="008E6824">
      <w:pPr>
        <w:spacing w:after="0" w:line="240" w:lineRule="auto"/>
        <w:rPr>
          <w:rFonts w:ascii="Times New Roman" w:hAnsi="Times New Roman" w:cs="Times New Roman"/>
          <w:sz w:val="24"/>
          <w:szCs w:val="24"/>
        </w:rPr>
      </w:pPr>
      <w:r w:rsidRPr="00E85452">
        <w:rPr>
          <w:rFonts w:ascii="Times New Roman" w:hAnsi="Times New Roman" w:cs="Times New Roman"/>
          <w:sz w:val="24"/>
          <w:szCs w:val="24"/>
        </w:rPr>
        <w:t>Rob Patten, Attendant</w:t>
      </w:r>
    </w:p>
    <w:p w14:paraId="11B5C263" w14:textId="77777777" w:rsidR="008E6824" w:rsidRPr="00E85452" w:rsidRDefault="008E6824" w:rsidP="008E6824">
      <w:pPr>
        <w:spacing w:after="0" w:line="240" w:lineRule="auto"/>
        <w:rPr>
          <w:rFonts w:ascii="Times New Roman" w:hAnsi="Times New Roman" w:cs="Times New Roman"/>
          <w:sz w:val="24"/>
          <w:szCs w:val="24"/>
        </w:rPr>
      </w:pPr>
      <w:r w:rsidRPr="00E85452">
        <w:rPr>
          <w:rFonts w:ascii="Times New Roman" w:hAnsi="Times New Roman" w:cs="Times New Roman"/>
          <w:sz w:val="24"/>
          <w:szCs w:val="24"/>
        </w:rPr>
        <w:t>Bob Karas, Attendant</w:t>
      </w:r>
    </w:p>
    <w:p w14:paraId="04EF186D" w14:textId="77777777" w:rsidR="008E6824" w:rsidRDefault="008E6824" w:rsidP="008E6824"/>
    <w:p w14:paraId="6388B382" w14:textId="77777777" w:rsidR="008E6824" w:rsidRPr="0047671D" w:rsidRDefault="008E6824" w:rsidP="008E6824">
      <w:pPr>
        <w:spacing w:after="0" w:line="240" w:lineRule="auto"/>
        <w:jc w:val="center"/>
        <w:rPr>
          <w:rFonts w:ascii="Times New Roman" w:hAnsi="Times New Roman" w:cs="Times New Roman"/>
          <w:b/>
          <w:bCs/>
          <w:sz w:val="24"/>
          <w:szCs w:val="24"/>
        </w:rPr>
      </w:pPr>
    </w:p>
    <w:p w14:paraId="68D04764" w14:textId="77777777" w:rsidR="008E6824" w:rsidRDefault="008E6824"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0163D78F" w14:textId="6E512AAA"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38CAFC6C" w14:textId="77777777" w:rsidR="008E6824" w:rsidRDefault="008E6824" w:rsidP="00371BE1">
      <w:pPr>
        <w:spacing w:after="0" w:line="240" w:lineRule="auto"/>
        <w:jc w:val="center"/>
        <w:rPr>
          <w:rFonts w:ascii="Times New Roman" w:hAnsi="Times New Roman" w:cs="Times New Roman"/>
          <w:b/>
          <w:sz w:val="24"/>
          <w:szCs w:val="24"/>
        </w:rPr>
      </w:pPr>
    </w:p>
    <w:p w14:paraId="3C270286" w14:textId="77777777" w:rsidR="008E6824" w:rsidRDefault="008E6824" w:rsidP="00371BE1">
      <w:pPr>
        <w:spacing w:after="0" w:line="240" w:lineRule="auto"/>
        <w:jc w:val="center"/>
        <w:rPr>
          <w:rFonts w:ascii="Times New Roman" w:hAnsi="Times New Roman" w:cs="Times New Roman"/>
          <w:b/>
          <w:sz w:val="24"/>
          <w:szCs w:val="24"/>
        </w:rPr>
      </w:pPr>
    </w:p>
    <w:p w14:paraId="5B77EB2A" w14:textId="77777777" w:rsidR="008E6824" w:rsidRDefault="008E6824" w:rsidP="00371BE1">
      <w:pPr>
        <w:spacing w:after="0" w:line="240" w:lineRule="auto"/>
        <w:jc w:val="center"/>
        <w:rPr>
          <w:rFonts w:ascii="Times New Roman" w:hAnsi="Times New Roman" w:cs="Times New Roman"/>
          <w:b/>
          <w:sz w:val="24"/>
          <w:szCs w:val="24"/>
        </w:rPr>
      </w:pPr>
    </w:p>
    <w:p w14:paraId="785A370B" w14:textId="77777777" w:rsidR="008E6824" w:rsidRDefault="008E6824" w:rsidP="00371BE1">
      <w:pPr>
        <w:spacing w:after="0" w:line="240" w:lineRule="auto"/>
        <w:jc w:val="center"/>
        <w:rPr>
          <w:rFonts w:ascii="Times New Roman" w:hAnsi="Times New Roman" w:cs="Times New Roman"/>
          <w:b/>
          <w:sz w:val="24"/>
          <w:szCs w:val="24"/>
        </w:rPr>
      </w:pPr>
    </w:p>
    <w:p w14:paraId="3C308DA8" w14:textId="77777777" w:rsidR="008E6824" w:rsidRDefault="008E6824" w:rsidP="00371BE1">
      <w:pPr>
        <w:spacing w:after="0" w:line="240" w:lineRule="auto"/>
        <w:jc w:val="center"/>
        <w:rPr>
          <w:rFonts w:ascii="Times New Roman" w:hAnsi="Times New Roman" w:cs="Times New Roman"/>
          <w:b/>
          <w:sz w:val="24"/>
          <w:szCs w:val="24"/>
        </w:rPr>
      </w:pPr>
    </w:p>
    <w:p w14:paraId="6A95BA1F" w14:textId="77777777" w:rsidR="008E6824" w:rsidRDefault="008E6824" w:rsidP="00371BE1">
      <w:pPr>
        <w:spacing w:after="0" w:line="240" w:lineRule="auto"/>
        <w:jc w:val="center"/>
        <w:rPr>
          <w:rFonts w:ascii="Times New Roman" w:hAnsi="Times New Roman" w:cs="Times New Roman"/>
          <w:b/>
          <w:sz w:val="24"/>
          <w:szCs w:val="24"/>
        </w:rPr>
      </w:pPr>
    </w:p>
    <w:p w14:paraId="28F35567" w14:textId="77777777" w:rsidR="00D72183" w:rsidRDefault="00D72183" w:rsidP="00D72183">
      <w:pPr>
        <w:spacing w:after="0" w:line="240" w:lineRule="auto"/>
        <w:rPr>
          <w:rFonts w:ascii="Times New Roman" w:hAnsi="Times New Roman" w:cs="Times New Roman"/>
          <w:b/>
          <w:sz w:val="24"/>
          <w:szCs w:val="24"/>
        </w:rPr>
      </w:pPr>
    </w:p>
    <w:p w14:paraId="746C7039" w14:textId="524129F4" w:rsidR="00734B36" w:rsidRPr="00E85452" w:rsidRDefault="00734B36" w:rsidP="00D72183">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lastRenderedPageBreak/>
        <w:t>SEALER OF WEIGHTS AND MEASURES</w:t>
      </w:r>
    </w:p>
    <w:p w14:paraId="7F1A3EBA" w14:textId="77777777" w:rsidR="00734B36" w:rsidRPr="00E85452" w:rsidRDefault="00734B36" w:rsidP="00734B36">
      <w:pPr>
        <w:spacing w:after="0" w:line="240" w:lineRule="auto"/>
        <w:jc w:val="center"/>
        <w:rPr>
          <w:rFonts w:ascii="Times New Roman" w:hAnsi="Times New Roman" w:cs="Times New Roman"/>
          <w:b/>
          <w:sz w:val="24"/>
          <w:szCs w:val="24"/>
        </w:rPr>
      </w:pPr>
    </w:p>
    <w:p w14:paraId="2CE567DF" w14:textId="77777777" w:rsidR="00734B36" w:rsidRDefault="00734B36" w:rsidP="00734B36">
      <w:pPr>
        <w:spacing w:after="0" w:line="240" w:lineRule="auto"/>
        <w:jc w:val="both"/>
        <w:rPr>
          <w:rFonts w:ascii="Times New Roman" w:hAnsi="Times New Roman" w:cs="Times New Roman"/>
          <w:sz w:val="24"/>
          <w:szCs w:val="24"/>
        </w:rPr>
      </w:pPr>
      <w:r w:rsidRPr="0093071A">
        <w:rPr>
          <w:rFonts w:ascii="Times New Roman" w:hAnsi="Times New Roman" w:cs="Times New Roman"/>
          <w:sz w:val="24"/>
          <w:szCs w:val="24"/>
        </w:rPr>
        <w:t>You may notice that the seals on measuring devices bear the Town of Bridgewater name.</w:t>
      </w:r>
      <w:r>
        <w:rPr>
          <w:rFonts w:ascii="Times New Roman" w:hAnsi="Times New Roman" w:cs="Times New Roman"/>
          <w:sz w:val="24"/>
          <w:szCs w:val="24"/>
        </w:rPr>
        <w:t xml:space="preserve">  </w:t>
      </w:r>
      <w:r w:rsidRPr="0093071A">
        <w:rPr>
          <w:rFonts w:ascii="Times New Roman" w:hAnsi="Times New Roman" w:cs="Times New Roman"/>
          <w:sz w:val="24"/>
          <w:szCs w:val="24"/>
        </w:rPr>
        <w:t xml:space="preserve">This is so because I work for a number of towns in the area. </w:t>
      </w:r>
      <w:r>
        <w:rPr>
          <w:rFonts w:ascii="Times New Roman" w:hAnsi="Times New Roman" w:cs="Times New Roman"/>
          <w:sz w:val="24"/>
          <w:szCs w:val="24"/>
        </w:rPr>
        <w:t xml:space="preserve"> </w:t>
      </w:r>
      <w:r w:rsidRPr="0093071A">
        <w:rPr>
          <w:rFonts w:ascii="Times New Roman" w:hAnsi="Times New Roman" w:cs="Times New Roman"/>
          <w:sz w:val="24"/>
          <w:szCs w:val="24"/>
        </w:rPr>
        <w:t xml:space="preserve">The advantage is that if you have an issue with a device such as item pricing, a deli scale or gas pump you may call the number on the seal or the Halifax Selectmen’s office. </w:t>
      </w:r>
      <w:r>
        <w:rPr>
          <w:rFonts w:ascii="Times New Roman" w:hAnsi="Times New Roman" w:cs="Times New Roman"/>
          <w:sz w:val="24"/>
          <w:szCs w:val="24"/>
        </w:rPr>
        <w:t xml:space="preserve"> </w:t>
      </w:r>
      <w:r w:rsidRPr="0093071A">
        <w:rPr>
          <w:rFonts w:ascii="Times New Roman" w:hAnsi="Times New Roman" w:cs="Times New Roman"/>
          <w:sz w:val="24"/>
          <w:szCs w:val="24"/>
        </w:rPr>
        <w:t>This will put you through to my cell phone for assistance.</w:t>
      </w:r>
    </w:p>
    <w:p w14:paraId="77CEAB0D" w14:textId="77777777" w:rsidR="00734B36" w:rsidRPr="0093071A" w:rsidRDefault="00734B36" w:rsidP="00734B36">
      <w:pPr>
        <w:spacing w:after="0" w:line="240" w:lineRule="auto"/>
        <w:jc w:val="both"/>
        <w:rPr>
          <w:rFonts w:ascii="Times New Roman" w:hAnsi="Times New Roman" w:cs="Times New Roman"/>
          <w:sz w:val="24"/>
          <w:szCs w:val="24"/>
        </w:rPr>
      </w:pPr>
    </w:p>
    <w:p w14:paraId="4E851825" w14:textId="77777777" w:rsidR="00734B36" w:rsidRDefault="00734B36" w:rsidP="00734B36">
      <w:pPr>
        <w:spacing w:after="0" w:line="240" w:lineRule="auto"/>
        <w:jc w:val="both"/>
        <w:rPr>
          <w:rFonts w:ascii="Times New Roman" w:hAnsi="Times New Roman" w:cs="Times New Roman"/>
          <w:sz w:val="24"/>
          <w:szCs w:val="24"/>
        </w:rPr>
      </w:pPr>
      <w:r w:rsidRPr="0093071A">
        <w:rPr>
          <w:rFonts w:ascii="Times New Roman" w:hAnsi="Times New Roman" w:cs="Times New Roman"/>
          <w:sz w:val="24"/>
          <w:szCs w:val="24"/>
        </w:rPr>
        <w:t>If shoppers in retail stores, feel that they were charged more than the posted price they should bring it to the attention of the clerk or store manager.</w:t>
      </w:r>
      <w:r>
        <w:rPr>
          <w:rFonts w:ascii="Times New Roman" w:hAnsi="Times New Roman" w:cs="Times New Roman"/>
          <w:sz w:val="24"/>
          <w:szCs w:val="24"/>
        </w:rPr>
        <w:t xml:space="preserve">  </w:t>
      </w:r>
      <w:r w:rsidRPr="0093071A">
        <w:rPr>
          <w:rFonts w:ascii="Times New Roman" w:hAnsi="Times New Roman" w:cs="Times New Roman"/>
          <w:sz w:val="24"/>
          <w:szCs w:val="24"/>
        </w:rPr>
        <w:t>The state law concerning labeling errors is posted at each register and can provide immediate relief.</w:t>
      </w:r>
      <w:r>
        <w:rPr>
          <w:rFonts w:ascii="Times New Roman" w:hAnsi="Times New Roman" w:cs="Times New Roman"/>
          <w:sz w:val="24"/>
          <w:szCs w:val="24"/>
        </w:rPr>
        <w:t xml:space="preserve">  </w:t>
      </w:r>
      <w:r w:rsidRPr="0093071A">
        <w:rPr>
          <w:rFonts w:ascii="Times New Roman" w:hAnsi="Times New Roman" w:cs="Times New Roman"/>
          <w:sz w:val="24"/>
          <w:szCs w:val="24"/>
        </w:rPr>
        <w:t xml:space="preserve">If there continues to be a concern or with any measuring device, please give me a call. </w:t>
      </w:r>
    </w:p>
    <w:p w14:paraId="62FC182F" w14:textId="77777777" w:rsidR="00734B36" w:rsidRPr="0093071A" w:rsidRDefault="00734B36" w:rsidP="00734B36">
      <w:pPr>
        <w:spacing w:after="0" w:line="240" w:lineRule="auto"/>
        <w:jc w:val="both"/>
        <w:rPr>
          <w:rFonts w:ascii="Times New Roman" w:hAnsi="Times New Roman" w:cs="Times New Roman"/>
          <w:sz w:val="24"/>
          <w:szCs w:val="24"/>
        </w:rPr>
      </w:pPr>
    </w:p>
    <w:p w14:paraId="6E72AC51" w14:textId="546A36B0" w:rsidR="00734B36" w:rsidRDefault="00734B36" w:rsidP="00734B36">
      <w:pPr>
        <w:spacing w:after="0" w:line="240" w:lineRule="auto"/>
        <w:jc w:val="both"/>
        <w:rPr>
          <w:rFonts w:ascii="Times New Roman" w:hAnsi="Times New Roman" w:cs="Times New Roman"/>
          <w:sz w:val="24"/>
          <w:szCs w:val="24"/>
        </w:rPr>
      </w:pPr>
      <w:r w:rsidRPr="0093071A">
        <w:rPr>
          <w:rFonts w:ascii="Times New Roman" w:hAnsi="Times New Roman" w:cs="Times New Roman"/>
          <w:sz w:val="24"/>
          <w:szCs w:val="24"/>
        </w:rPr>
        <w:t xml:space="preserve">A total of 64 measuring devices were examined, </w:t>
      </w:r>
      <w:r w:rsidR="004A13F9" w:rsidRPr="0093071A">
        <w:rPr>
          <w:rFonts w:ascii="Times New Roman" w:hAnsi="Times New Roman" w:cs="Times New Roman"/>
          <w:sz w:val="24"/>
          <w:szCs w:val="24"/>
        </w:rPr>
        <w:t>tested,</w:t>
      </w:r>
      <w:r w:rsidRPr="0093071A">
        <w:rPr>
          <w:rFonts w:ascii="Times New Roman" w:hAnsi="Times New Roman" w:cs="Times New Roman"/>
          <w:sz w:val="24"/>
          <w:szCs w:val="24"/>
        </w:rPr>
        <w:t xml:space="preserve"> and sealed over the past year. </w:t>
      </w:r>
      <w:r>
        <w:rPr>
          <w:rFonts w:ascii="Times New Roman" w:hAnsi="Times New Roman" w:cs="Times New Roman"/>
          <w:sz w:val="24"/>
          <w:szCs w:val="24"/>
        </w:rPr>
        <w:t xml:space="preserve"> </w:t>
      </w:r>
      <w:r w:rsidRPr="0093071A">
        <w:rPr>
          <w:rFonts w:ascii="Times New Roman" w:hAnsi="Times New Roman" w:cs="Times New Roman"/>
          <w:sz w:val="24"/>
          <w:szCs w:val="24"/>
        </w:rPr>
        <w:t xml:space="preserve">These devices include supermarket scales, gas pumps and bottle redemption machines. </w:t>
      </w:r>
      <w:r>
        <w:rPr>
          <w:rFonts w:ascii="Times New Roman" w:hAnsi="Times New Roman" w:cs="Times New Roman"/>
          <w:sz w:val="24"/>
          <w:szCs w:val="24"/>
        </w:rPr>
        <w:t xml:space="preserve"> </w:t>
      </w:r>
      <w:r w:rsidRPr="0093071A">
        <w:rPr>
          <w:rFonts w:ascii="Times New Roman" w:hAnsi="Times New Roman" w:cs="Times New Roman"/>
          <w:sz w:val="24"/>
          <w:szCs w:val="24"/>
        </w:rPr>
        <w:t>Any devices that were found out of tolerance were ordered repaired and in most cases, this was done within 24 hrs.</w:t>
      </w:r>
      <w:r>
        <w:rPr>
          <w:rFonts w:ascii="Times New Roman" w:hAnsi="Times New Roman" w:cs="Times New Roman"/>
          <w:sz w:val="24"/>
          <w:szCs w:val="24"/>
        </w:rPr>
        <w:t xml:space="preserve">  </w:t>
      </w:r>
      <w:r w:rsidRPr="0093071A">
        <w:rPr>
          <w:rFonts w:ascii="Times New Roman" w:hAnsi="Times New Roman" w:cs="Times New Roman"/>
          <w:sz w:val="24"/>
          <w:szCs w:val="24"/>
        </w:rPr>
        <w:t xml:space="preserve">If this was not possible the device was removed from service until it was repaired. </w:t>
      </w:r>
      <w:r>
        <w:rPr>
          <w:rFonts w:ascii="Times New Roman" w:hAnsi="Times New Roman" w:cs="Times New Roman"/>
          <w:sz w:val="24"/>
          <w:szCs w:val="24"/>
        </w:rPr>
        <w:t xml:space="preserve"> </w:t>
      </w:r>
      <w:r w:rsidRPr="0093071A">
        <w:rPr>
          <w:rFonts w:ascii="Times New Roman" w:hAnsi="Times New Roman" w:cs="Times New Roman"/>
          <w:sz w:val="24"/>
          <w:szCs w:val="24"/>
        </w:rPr>
        <w:t xml:space="preserve">If you have a question concerning the accuracy of a scale or gas pump or the jurisdiction of the </w:t>
      </w:r>
      <w:r w:rsidR="004A13F9" w:rsidRPr="0093071A">
        <w:rPr>
          <w:rFonts w:ascii="Times New Roman" w:hAnsi="Times New Roman" w:cs="Times New Roman"/>
          <w:sz w:val="24"/>
          <w:szCs w:val="24"/>
        </w:rPr>
        <w:t>sealer’s</w:t>
      </w:r>
      <w:r w:rsidRPr="0093071A">
        <w:rPr>
          <w:rFonts w:ascii="Times New Roman" w:hAnsi="Times New Roman" w:cs="Times New Roman"/>
          <w:sz w:val="24"/>
          <w:szCs w:val="24"/>
        </w:rPr>
        <w:t xml:space="preserve"> authority, please contact me either through the Selectmen’s office or by 508-697-0904.</w:t>
      </w:r>
    </w:p>
    <w:p w14:paraId="5F0E483E" w14:textId="77777777" w:rsidR="00734B36" w:rsidRDefault="00734B36" w:rsidP="00734B36">
      <w:pPr>
        <w:spacing w:after="0" w:line="240" w:lineRule="auto"/>
        <w:jc w:val="both"/>
        <w:rPr>
          <w:rFonts w:ascii="Times New Roman" w:hAnsi="Times New Roman" w:cs="Times New Roman"/>
          <w:sz w:val="24"/>
          <w:szCs w:val="24"/>
        </w:rPr>
      </w:pPr>
    </w:p>
    <w:p w14:paraId="5E0CC04B" w14:textId="40498208" w:rsidR="00734B36" w:rsidRPr="0093071A" w:rsidRDefault="00734B36" w:rsidP="00734B36">
      <w:pPr>
        <w:spacing w:after="0" w:line="240" w:lineRule="auto"/>
        <w:jc w:val="both"/>
        <w:rPr>
          <w:rFonts w:ascii="Times New Roman" w:hAnsi="Times New Roman" w:cs="Times New Roman"/>
          <w:sz w:val="24"/>
          <w:szCs w:val="24"/>
        </w:rPr>
      </w:pPr>
      <w:r w:rsidRPr="0093071A">
        <w:rPr>
          <w:rFonts w:ascii="Times New Roman" w:hAnsi="Times New Roman" w:cs="Times New Roman"/>
          <w:sz w:val="24"/>
          <w:szCs w:val="24"/>
        </w:rPr>
        <w:t>David R. Moore</w:t>
      </w:r>
    </w:p>
    <w:p w14:paraId="2A39D942" w14:textId="77777777" w:rsidR="00734B36" w:rsidRPr="0093071A" w:rsidRDefault="00734B36" w:rsidP="00734B36">
      <w:pPr>
        <w:spacing w:after="0" w:line="240" w:lineRule="auto"/>
        <w:rPr>
          <w:rFonts w:ascii="Times New Roman" w:hAnsi="Times New Roman" w:cs="Times New Roman"/>
          <w:sz w:val="24"/>
          <w:szCs w:val="24"/>
        </w:rPr>
      </w:pPr>
      <w:r w:rsidRPr="0093071A">
        <w:rPr>
          <w:rFonts w:ascii="Times New Roman" w:hAnsi="Times New Roman" w:cs="Times New Roman"/>
          <w:sz w:val="24"/>
          <w:szCs w:val="24"/>
        </w:rPr>
        <w:t>Sealer of Weights and Measures</w:t>
      </w:r>
    </w:p>
    <w:p w14:paraId="0AD8577E" w14:textId="669787B3" w:rsidR="00734B36" w:rsidRDefault="00734B36" w:rsidP="00734B36">
      <w:pPr>
        <w:spacing w:after="0" w:line="240" w:lineRule="auto"/>
        <w:jc w:val="center"/>
        <w:rPr>
          <w:rFonts w:ascii="Times New Roman" w:hAnsi="Times New Roman" w:cs="Times New Roman"/>
          <w:b/>
          <w:sz w:val="24"/>
          <w:szCs w:val="24"/>
        </w:rPr>
      </w:pPr>
    </w:p>
    <w:p w14:paraId="5E3DBFA8" w14:textId="01EE83E0" w:rsidR="00031C40" w:rsidRDefault="00031C40" w:rsidP="00734B36">
      <w:pPr>
        <w:spacing w:after="0" w:line="240" w:lineRule="auto"/>
        <w:jc w:val="center"/>
        <w:rPr>
          <w:rFonts w:ascii="Times New Roman" w:hAnsi="Times New Roman" w:cs="Times New Roman"/>
          <w:b/>
          <w:sz w:val="24"/>
          <w:szCs w:val="24"/>
        </w:rPr>
      </w:pPr>
    </w:p>
    <w:p w14:paraId="3645D4CF" w14:textId="3001D807" w:rsidR="00031C40" w:rsidRDefault="00031C40" w:rsidP="00734B36">
      <w:pPr>
        <w:spacing w:after="0" w:line="240" w:lineRule="auto"/>
        <w:jc w:val="center"/>
        <w:rPr>
          <w:rFonts w:ascii="Times New Roman" w:hAnsi="Times New Roman" w:cs="Times New Roman"/>
          <w:b/>
          <w:sz w:val="24"/>
          <w:szCs w:val="24"/>
        </w:rPr>
      </w:pPr>
    </w:p>
    <w:p w14:paraId="51C95251" w14:textId="3367DC19" w:rsidR="00031C40" w:rsidRDefault="00031C40" w:rsidP="00734B36">
      <w:pPr>
        <w:spacing w:after="0" w:line="240" w:lineRule="auto"/>
        <w:jc w:val="center"/>
        <w:rPr>
          <w:rFonts w:ascii="Times New Roman" w:hAnsi="Times New Roman" w:cs="Times New Roman"/>
          <w:b/>
          <w:sz w:val="24"/>
          <w:szCs w:val="24"/>
        </w:rPr>
      </w:pPr>
    </w:p>
    <w:p w14:paraId="3273696C" w14:textId="10A032DF" w:rsidR="00031C40" w:rsidRDefault="00031C40" w:rsidP="00734B36">
      <w:pPr>
        <w:spacing w:after="0" w:line="240" w:lineRule="auto"/>
        <w:jc w:val="center"/>
        <w:rPr>
          <w:rFonts w:ascii="Times New Roman" w:hAnsi="Times New Roman" w:cs="Times New Roman"/>
          <w:b/>
          <w:sz w:val="24"/>
          <w:szCs w:val="24"/>
        </w:rPr>
      </w:pPr>
    </w:p>
    <w:p w14:paraId="6CCC584B" w14:textId="766439CB" w:rsidR="00031C40" w:rsidRDefault="00031C40" w:rsidP="00734B36">
      <w:pPr>
        <w:spacing w:after="0" w:line="240" w:lineRule="auto"/>
        <w:jc w:val="center"/>
        <w:rPr>
          <w:rFonts w:ascii="Times New Roman" w:hAnsi="Times New Roman" w:cs="Times New Roman"/>
          <w:b/>
          <w:sz w:val="24"/>
          <w:szCs w:val="24"/>
        </w:rPr>
      </w:pPr>
    </w:p>
    <w:p w14:paraId="7E0A0705" w14:textId="61BC48C5" w:rsidR="00031C40" w:rsidRDefault="00031C40" w:rsidP="00734B36">
      <w:pPr>
        <w:spacing w:after="0" w:line="240" w:lineRule="auto"/>
        <w:jc w:val="center"/>
        <w:rPr>
          <w:rFonts w:ascii="Times New Roman" w:hAnsi="Times New Roman" w:cs="Times New Roman"/>
          <w:b/>
          <w:sz w:val="24"/>
          <w:szCs w:val="24"/>
        </w:rPr>
      </w:pPr>
    </w:p>
    <w:p w14:paraId="0F409472" w14:textId="3B8B9BF3" w:rsidR="00031C40" w:rsidRDefault="00031C40" w:rsidP="00734B36">
      <w:pPr>
        <w:spacing w:after="0" w:line="240" w:lineRule="auto"/>
        <w:jc w:val="center"/>
        <w:rPr>
          <w:rFonts w:ascii="Times New Roman" w:hAnsi="Times New Roman" w:cs="Times New Roman"/>
          <w:b/>
          <w:sz w:val="24"/>
          <w:szCs w:val="24"/>
        </w:rPr>
      </w:pPr>
    </w:p>
    <w:p w14:paraId="75EA9E81" w14:textId="44CFA3EA" w:rsidR="00031C40" w:rsidRDefault="00031C40" w:rsidP="00734B36">
      <w:pPr>
        <w:spacing w:after="0" w:line="240" w:lineRule="auto"/>
        <w:jc w:val="center"/>
        <w:rPr>
          <w:rFonts w:ascii="Times New Roman" w:hAnsi="Times New Roman" w:cs="Times New Roman"/>
          <w:b/>
          <w:sz w:val="24"/>
          <w:szCs w:val="24"/>
        </w:rPr>
      </w:pPr>
    </w:p>
    <w:p w14:paraId="6CD014F5" w14:textId="05C0E9C0" w:rsidR="00031C40" w:rsidRDefault="00031C40" w:rsidP="00734B36">
      <w:pPr>
        <w:spacing w:after="0" w:line="240" w:lineRule="auto"/>
        <w:jc w:val="center"/>
        <w:rPr>
          <w:rFonts w:ascii="Times New Roman" w:hAnsi="Times New Roman" w:cs="Times New Roman"/>
          <w:b/>
          <w:sz w:val="24"/>
          <w:szCs w:val="24"/>
        </w:rPr>
      </w:pPr>
    </w:p>
    <w:p w14:paraId="54D43035" w14:textId="6B4A49B4" w:rsidR="00031C40" w:rsidRDefault="00031C40" w:rsidP="00734B36">
      <w:pPr>
        <w:spacing w:after="0" w:line="240" w:lineRule="auto"/>
        <w:jc w:val="center"/>
        <w:rPr>
          <w:rFonts w:ascii="Times New Roman" w:hAnsi="Times New Roman" w:cs="Times New Roman"/>
          <w:b/>
          <w:sz w:val="24"/>
          <w:szCs w:val="24"/>
        </w:rPr>
      </w:pPr>
    </w:p>
    <w:p w14:paraId="1BFA602D" w14:textId="6F485378" w:rsidR="00031C40" w:rsidRDefault="00031C40" w:rsidP="00734B36">
      <w:pPr>
        <w:spacing w:after="0" w:line="240" w:lineRule="auto"/>
        <w:jc w:val="center"/>
        <w:rPr>
          <w:rFonts w:ascii="Times New Roman" w:hAnsi="Times New Roman" w:cs="Times New Roman"/>
          <w:b/>
          <w:sz w:val="24"/>
          <w:szCs w:val="24"/>
        </w:rPr>
      </w:pPr>
    </w:p>
    <w:p w14:paraId="44B71A7B" w14:textId="3F7FAC23" w:rsidR="00031C40" w:rsidRDefault="00031C40" w:rsidP="00734B36">
      <w:pPr>
        <w:spacing w:after="0" w:line="240" w:lineRule="auto"/>
        <w:jc w:val="center"/>
        <w:rPr>
          <w:rFonts w:ascii="Times New Roman" w:hAnsi="Times New Roman" w:cs="Times New Roman"/>
          <w:b/>
          <w:sz w:val="24"/>
          <w:szCs w:val="24"/>
        </w:rPr>
      </w:pPr>
    </w:p>
    <w:p w14:paraId="1FFB912F" w14:textId="10FD8315" w:rsidR="00031C40" w:rsidRDefault="00031C40" w:rsidP="00734B36">
      <w:pPr>
        <w:spacing w:after="0" w:line="240" w:lineRule="auto"/>
        <w:jc w:val="center"/>
        <w:rPr>
          <w:rFonts w:ascii="Times New Roman" w:hAnsi="Times New Roman" w:cs="Times New Roman"/>
          <w:b/>
          <w:sz w:val="24"/>
          <w:szCs w:val="24"/>
        </w:rPr>
      </w:pPr>
    </w:p>
    <w:p w14:paraId="689A6949" w14:textId="06C5F941" w:rsidR="00031C40" w:rsidRDefault="00031C40" w:rsidP="00734B36">
      <w:pPr>
        <w:spacing w:after="0" w:line="240" w:lineRule="auto"/>
        <w:jc w:val="center"/>
        <w:rPr>
          <w:rFonts w:ascii="Times New Roman" w:hAnsi="Times New Roman" w:cs="Times New Roman"/>
          <w:b/>
          <w:sz w:val="24"/>
          <w:szCs w:val="24"/>
        </w:rPr>
      </w:pPr>
    </w:p>
    <w:p w14:paraId="73F7DD05" w14:textId="06E701AE" w:rsidR="00031C40" w:rsidRDefault="00031C40" w:rsidP="00734B36">
      <w:pPr>
        <w:spacing w:after="0" w:line="240" w:lineRule="auto"/>
        <w:jc w:val="center"/>
        <w:rPr>
          <w:rFonts w:ascii="Times New Roman" w:hAnsi="Times New Roman" w:cs="Times New Roman"/>
          <w:b/>
          <w:sz w:val="24"/>
          <w:szCs w:val="24"/>
        </w:rPr>
      </w:pPr>
    </w:p>
    <w:p w14:paraId="6738233C" w14:textId="6FACA962" w:rsidR="00031C40" w:rsidRDefault="00031C40" w:rsidP="00734B36">
      <w:pPr>
        <w:spacing w:after="0" w:line="240" w:lineRule="auto"/>
        <w:jc w:val="center"/>
        <w:rPr>
          <w:rFonts w:ascii="Times New Roman" w:hAnsi="Times New Roman" w:cs="Times New Roman"/>
          <w:b/>
          <w:sz w:val="24"/>
          <w:szCs w:val="24"/>
        </w:rPr>
      </w:pPr>
    </w:p>
    <w:p w14:paraId="4DEB06B8" w14:textId="4C6D8CE5" w:rsidR="00031C40" w:rsidRDefault="00031C40" w:rsidP="00734B36">
      <w:pPr>
        <w:spacing w:after="0" w:line="240" w:lineRule="auto"/>
        <w:jc w:val="center"/>
        <w:rPr>
          <w:rFonts w:ascii="Times New Roman" w:hAnsi="Times New Roman" w:cs="Times New Roman"/>
          <w:b/>
          <w:sz w:val="24"/>
          <w:szCs w:val="24"/>
        </w:rPr>
      </w:pPr>
    </w:p>
    <w:p w14:paraId="21C3150B" w14:textId="540B1765" w:rsidR="00031C40" w:rsidRDefault="00031C40" w:rsidP="00734B36">
      <w:pPr>
        <w:spacing w:after="0" w:line="240" w:lineRule="auto"/>
        <w:jc w:val="center"/>
        <w:rPr>
          <w:rFonts w:ascii="Times New Roman" w:hAnsi="Times New Roman" w:cs="Times New Roman"/>
          <w:b/>
          <w:sz w:val="24"/>
          <w:szCs w:val="24"/>
        </w:rPr>
      </w:pPr>
    </w:p>
    <w:p w14:paraId="488D53B5" w14:textId="70D134AC" w:rsidR="00031C40" w:rsidRDefault="00031C40" w:rsidP="00734B36">
      <w:pPr>
        <w:spacing w:after="0" w:line="240" w:lineRule="auto"/>
        <w:jc w:val="center"/>
        <w:rPr>
          <w:rFonts w:ascii="Times New Roman" w:hAnsi="Times New Roman" w:cs="Times New Roman"/>
          <w:b/>
          <w:sz w:val="24"/>
          <w:szCs w:val="24"/>
        </w:rPr>
      </w:pPr>
    </w:p>
    <w:p w14:paraId="24DE963C" w14:textId="0A363712" w:rsidR="00031C40" w:rsidRDefault="00031C40" w:rsidP="00734B36">
      <w:pPr>
        <w:spacing w:after="0" w:line="240" w:lineRule="auto"/>
        <w:jc w:val="center"/>
        <w:rPr>
          <w:rFonts w:ascii="Times New Roman" w:hAnsi="Times New Roman" w:cs="Times New Roman"/>
          <w:b/>
          <w:sz w:val="24"/>
          <w:szCs w:val="24"/>
        </w:rPr>
      </w:pPr>
    </w:p>
    <w:p w14:paraId="5CEB54A6" w14:textId="4B1B5D77" w:rsidR="00031C40" w:rsidRDefault="00031C40" w:rsidP="00734B36">
      <w:pPr>
        <w:spacing w:after="0" w:line="240" w:lineRule="auto"/>
        <w:jc w:val="center"/>
        <w:rPr>
          <w:rFonts w:ascii="Times New Roman" w:hAnsi="Times New Roman" w:cs="Times New Roman"/>
          <w:b/>
          <w:sz w:val="24"/>
          <w:szCs w:val="24"/>
        </w:rPr>
      </w:pPr>
    </w:p>
    <w:p w14:paraId="73DD6D0D" w14:textId="10AD8F3A" w:rsidR="00031C40" w:rsidRDefault="00031C40" w:rsidP="00734B36">
      <w:pPr>
        <w:spacing w:after="0" w:line="240" w:lineRule="auto"/>
        <w:jc w:val="center"/>
        <w:rPr>
          <w:rFonts w:ascii="Times New Roman" w:hAnsi="Times New Roman" w:cs="Times New Roman"/>
          <w:b/>
          <w:sz w:val="24"/>
          <w:szCs w:val="24"/>
        </w:rPr>
      </w:pPr>
    </w:p>
    <w:p w14:paraId="6D5C4F27" w14:textId="09557605" w:rsidR="00031C40" w:rsidRDefault="00031C40" w:rsidP="00734B36">
      <w:pPr>
        <w:spacing w:after="0" w:line="240" w:lineRule="auto"/>
        <w:jc w:val="center"/>
        <w:rPr>
          <w:rFonts w:ascii="Times New Roman" w:hAnsi="Times New Roman" w:cs="Times New Roman"/>
          <w:b/>
          <w:sz w:val="24"/>
          <w:szCs w:val="24"/>
        </w:rPr>
      </w:pPr>
    </w:p>
    <w:p w14:paraId="2E9D5231" w14:textId="6466FA5D" w:rsidR="00031C40" w:rsidRDefault="00031C40" w:rsidP="00734B36">
      <w:pPr>
        <w:spacing w:after="0" w:line="240" w:lineRule="auto"/>
        <w:jc w:val="center"/>
        <w:rPr>
          <w:rFonts w:ascii="Times New Roman" w:hAnsi="Times New Roman" w:cs="Times New Roman"/>
          <w:b/>
          <w:sz w:val="24"/>
          <w:szCs w:val="24"/>
        </w:rPr>
      </w:pPr>
    </w:p>
    <w:p w14:paraId="5D9FB672" w14:textId="53272C7F" w:rsidR="00031C40" w:rsidRDefault="00031C40" w:rsidP="00734B36">
      <w:pPr>
        <w:spacing w:after="0" w:line="240" w:lineRule="auto"/>
        <w:jc w:val="center"/>
        <w:rPr>
          <w:rFonts w:ascii="Times New Roman" w:hAnsi="Times New Roman" w:cs="Times New Roman"/>
          <w:b/>
          <w:sz w:val="24"/>
          <w:szCs w:val="24"/>
        </w:rPr>
      </w:pPr>
    </w:p>
    <w:p w14:paraId="20E2F25C" w14:textId="3D786E51" w:rsidR="00031C40" w:rsidRDefault="00031C40" w:rsidP="00734B36">
      <w:pPr>
        <w:spacing w:after="0" w:line="240" w:lineRule="auto"/>
        <w:jc w:val="center"/>
        <w:rPr>
          <w:rFonts w:ascii="Times New Roman" w:hAnsi="Times New Roman" w:cs="Times New Roman"/>
          <w:b/>
          <w:sz w:val="24"/>
          <w:szCs w:val="24"/>
        </w:rPr>
      </w:pPr>
    </w:p>
    <w:p w14:paraId="502CEA6C" w14:textId="662A18A2" w:rsidR="00031C40" w:rsidRDefault="00031C40" w:rsidP="00734B36">
      <w:pPr>
        <w:spacing w:after="0" w:line="240" w:lineRule="auto"/>
        <w:jc w:val="center"/>
        <w:rPr>
          <w:rFonts w:ascii="Times New Roman" w:hAnsi="Times New Roman" w:cs="Times New Roman"/>
          <w:b/>
          <w:sz w:val="24"/>
          <w:szCs w:val="24"/>
        </w:rPr>
      </w:pPr>
    </w:p>
    <w:p w14:paraId="77FFF22A" w14:textId="30FA2401" w:rsidR="00031C40" w:rsidRDefault="00031C40" w:rsidP="00734B36">
      <w:pPr>
        <w:spacing w:after="0" w:line="240" w:lineRule="auto"/>
        <w:jc w:val="center"/>
        <w:rPr>
          <w:rFonts w:ascii="Times New Roman" w:hAnsi="Times New Roman" w:cs="Times New Roman"/>
          <w:b/>
          <w:sz w:val="24"/>
          <w:szCs w:val="24"/>
        </w:rPr>
      </w:pPr>
    </w:p>
    <w:p w14:paraId="40110977" w14:textId="77777777" w:rsidR="00031C40" w:rsidRDefault="00031C40" w:rsidP="00031C40">
      <w:pPr>
        <w:spacing w:line="240" w:lineRule="auto"/>
        <w:jc w:val="center"/>
        <w:rPr>
          <w:rFonts w:ascii="Times New Roman" w:hAnsi="Times New Roman"/>
          <w:b/>
          <w:sz w:val="24"/>
          <w:szCs w:val="24"/>
        </w:rPr>
      </w:pPr>
      <w:r>
        <w:rPr>
          <w:rFonts w:ascii="Times New Roman" w:hAnsi="Times New Roman"/>
          <w:b/>
          <w:sz w:val="24"/>
          <w:szCs w:val="24"/>
        </w:rPr>
        <w:lastRenderedPageBreak/>
        <w:t>TOWN ACCOUNTANT</w:t>
      </w:r>
    </w:p>
    <w:p w14:paraId="68A4E4C8" w14:textId="77777777" w:rsidR="00031C40" w:rsidRPr="00DA3DEC" w:rsidRDefault="00031C40" w:rsidP="00031C40">
      <w:pPr>
        <w:spacing w:after="120" w:line="240" w:lineRule="auto"/>
        <w:jc w:val="both"/>
        <w:rPr>
          <w:rFonts w:ascii="Times New Roman" w:hAnsi="Times New Roman"/>
          <w:b/>
          <w:sz w:val="24"/>
          <w:szCs w:val="24"/>
        </w:rPr>
      </w:pPr>
      <w:bookmarkStart w:id="19" w:name="_Hlk65834973"/>
      <w:r w:rsidRPr="00DA3DEC">
        <w:rPr>
          <w:rFonts w:ascii="Times New Roman" w:hAnsi="Times New Roman"/>
          <w:sz w:val="24"/>
          <w:szCs w:val="24"/>
        </w:rPr>
        <w:t>It is my honor to submit the Annual Report from the Town Accountant for Fiscal Year 2020.  This report includes the following:</w:t>
      </w:r>
    </w:p>
    <w:p w14:paraId="18E9C299" w14:textId="77777777" w:rsidR="00031C40" w:rsidRPr="00DA3DEC" w:rsidRDefault="00031C40" w:rsidP="00031C40">
      <w:pPr>
        <w:pStyle w:val="ListParagraph"/>
        <w:numPr>
          <w:ilvl w:val="0"/>
          <w:numId w:val="9"/>
        </w:numPr>
        <w:spacing w:after="120"/>
      </w:pPr>
      <w:r w:rsidRPr="00DA3DEC">
        <w:t>The Budget/Expenditure Schedule for all active Town Accounts for the Fiscal Year 2020 (July 1, 2019 through June 30, 2020).</w:t>
      </w:r>
    </w:p>
    <w:p w14:paraId="5ADB174F" w14:textId="77777777" w:rsidR="00031C40" w:rsidRPr="00DA3DEC" w:rsidRDefault="00031C40" w:rsidP="00031C40">
      <w:pPr>
        <w:pStyle w:val="ListParagraph"/>
        <w:numPr>
          <w:ilvl w:val="0"/>
          <w:numId w:val="9"/>
        </w:numPr>
        <w:ind w:right="2070"/>
      </w:pPr>
      <w:r w:rsidRPr="00DA3DEC">
        <w:t>The Combined Balance Sheet for all funds as of June 30, 2020.</w:t>
      </w:r>
    </w:p>
    <w:p w14:paraId="221A2697" w14:textId="77777777" w:rsidR="00031C40" w:rsidRPr="00DA3DEC" w:rsidRDefault="00031C40" w:rsidP="00031C40">
      <w:pPr>
        <w:pStyle w:val="ListParagraph"/>
        <w:numPr>
          <w:ilvl w:val="0"/>
          <w:numId w:val="9"/>
        </w:numPr>
      </w:pPr>
      <w:r w:rsidRPr="00DA3DEC">
        <w:t>The Combined Statement of Revenues and Expenditures for Fiscal 2020. (July 1, 2019 through June 30, 2020).</w:t>
      </w:r>
    </w:p>
    <w:p w14:paraId="6047301E" w14:textId="77777777" w:rsidR="00031C40" w:rsidRPr="00DA3DEC" w:rsidRDefault="00031C40" w:rsidP="00031C40">
      <w:pPr>
        <w:pStyle w:val="ListParagraph"/>
        <w:numPr>
          <w:ilvl w:val="0"/>
          <w:numId w:val="9"/>
        </w:numPr>
        <w:ind w:right="2070"/>
      </w:pPr>
      <w:r w:rsidRPr="00DA3DEC">
        <w:t>The Town of Halifax Statement of Indebtedness for Fiscal 2020.</w:t>
      </w:r>
    </w:p>
    <w:p w14:paraId="260DD0C2" w14:textId="77777777" w:rsidR="00031C40" w:rsidRPr="00BE4B9F" w:rsidRDefault="00031C40" w:rsidP="00031C40">
      <w:pPr>
        <w:pStyle w:val="ListParagraph"/>
        <w:numPr>
          <w:ilvl w:val="0"/>
          <w:numId w:val="9"/>
        </w:numPr>
        <w:ind w:right="90"/>
      </w:pPr>
      <w:r w:rsidRPr="00DA3DEC">
        <w:t>The Budget/Expenditure schedule for all active Town Accounts for the first</w:t>
      </w:r>
      <w:r w:rsidRPr="00BE4B9F">
        <w:t xml:space="preserve"> six months of Fiscal 2021 (July 1, 2020 through December 31, 2020).</w:t>
      </w:r>
    </w:p>
    <w:bookmarkEnd w:id="19"/>
    <w:p w14:paraId="7B0E5E7E" w14:textId="77777777" w:rsidR="00031C40" w:rsidRPr="00BE4B9F" w:rsidRDefault="00031C40" w:rsidP="00031C40">
      <w:pPr>
        <w:pStyle w:val="ListParagraph"/>
        <w:ind w:left="0"/>
        <w:jc w:val="both"/>
      </w:pPr>
    </w:p>
    <w:p w14:paraId="714BF491" w14:textId="478FCE8A" w:rsidR="00031C40" w:rsidRPr="00EC19B1" w:rsidRDefault="00031C40" w:rsidP="00031C40">
      <w:pPr>
        <w:pStyle w:val="ListParagraph"/>
        <w:ind w:left="0"/>
        <w:jc w:val="both"/>
      </w:pPr>
      <w:r w:rsidRPr="00EC19B1">
        <w:t>I would like to express a</w:t>
      </w:r>
      <w:r>
        <w:t xml:space="preserve"> </w:t>
      </w:r>
      <w:r w:rsidRPr="00EC19B1">
        <w:t xml:space="preserve">special thank you to the Assistant Town Accountant, Jean Pitts, who retired at the end of Fiscal 2020.  She held that position for more </w:t>
      </w:r>
      <w:r w:rsidR="004A13F9" w:rsidRPr="00EC19B1">
        <w:t>than</w:t>
      </w:r>
      <w:r w:rsidRPr="00EC19B1">
        <w:t xml:space="preserve"> 10 years and was both professional and personable, doing her job exceptionally and helping the Town employees whenever she could.  We will miss her greatly.  </w:t>
      </w:r>
    </w:p>
    <w:p w14:paraId="09F254FE" w14:textId="77777777" w:rsidR="00031C40" w:rsidRPr="00EC19B1" w:rsidRDefault="00031C40" w:rsidP="00031C40">
      <w:pPr>
        <w:pStyle w:val="ListParagraph"/>
        <w:ind w:left="0"/>
        <w:jc w:val="both"/>
      </w:pPr>
    </w:p>
    <w:p w14:paraId="30B3408F" w14:textId="77777777" w:rsidR="00031C40" w:rsidRPr="00EC19B1" w:rsidRDefault="00031C40" w:rsidP="00031C40">
      <w:pPr>
        <w:pStyle w:val="ListParagraph"/>
        <w:ind w:left="0"/>
        <w:jc w:val="both"/>
      </w:pPr>
      <w:r w:rsidRPr="00EC19B1">
        <w:t>I would also like to introduce Diane Mulready-Phillips</w:t>
      </w:r>
      <w:r>
        <w:t xml:space="preserve">, </w:t>
      </w:r>
      <w:r w:rsidRPr="00EC19B1">
        <w:t xml:space="preserve">the new Assistant Town Accountant, </w:t>
      </w:r>
      <w:r>
        <w:t xml:space="preserve">who started </w:t>
      </w:r>
      <w:r w:rsidRPr="00EC19B1">
        <w:t>July 1, 2020.  We wish you a long stay and success in the position.</w:t>
      </w:r>
    </w:p>
    <w:p w14:paraId="67C06ED6" w14:textId="77777777" w:rsidR="00031C40" w:rsidRPr="00EC19B1" w:rsidRDefault="00031C40" w:rsidP="00031C40">
      <w:pPr>
        <w:pStyle w:val="ListParagraph"/>
        <w:ind w:left="0"/>
        <w:jc w:val="both"/>
      </w:pPr>
    </w:p>
    <w:p w14:paraId="5C68ED1E" w14:textId="7F65B43C" w:rsidR="00031C40" w:rsidRDefault="00031C40" w:rsidP="00031C40">
      <w:pPr>
        <w:pStyle w:val="ListParagraph"/>
        <w:ind w:left="0"/>
        <w:jc w:val="both"/>
      </w:pPr>
      <w:r w:rsidRPr="00EC19B1">
        <w:t xml:space="preserve">My thanks </w:t>
      </w:r>
      <w:r w:rsidR="004A13F9" w:rsidRPr="00EC19B1">
        <w:t>go</w:t>
      </w:r>
      <w:r w:rsidRPr="00EC19B1">
        <w:t xml:space="preserve"> to the Selectmen for this opportunity to serve the Town of Halifax, to all the Town employees for their support and cooperation and to the firm of Powers &amp; Sullivan, LLC, CPAs for its assistance throughout the year.</w:t>
      </w:r>
      <w:r>
        <w:t xml:space="preserve">  </w:t>
      </w:r>
      <w:r w:rsidRPr="00EC19B1">
        <w:t>I look forward to serving the Town for many years to come.</w:t>
      </w:r>
    </w:p>
    <w:p w14:paraId="405D8EE3" w14:textId="77777777" w:rsidR="00031C40" w:rsidRDefault="00031C40" w:rsidP="00031C40">
      <w:pPr>
        <w:pStyle w:val="ListParagraph"/>
        <w:ind w:left="0"/>
        <w:jc w:val="both"/>
      </w:pPr>
    </w:p>
    <w:p w14:paraId="603F5F06" w14:textId="77777777" w:rsidR="00031C40" w:rsidRPr="00EC19B1" w:rsidRDefault="00031C40" w:rsidP="00031C40">
      <w:pPr>
        <w:pStyle w:val="ListParagraph"/>
        <w:ind w:left="0"/>
        <w:jc w:val="both"/>
      </w:pPr>
      <w:r w:rsidRPr="00EC19B1">
        <w:t>Sincerely,</w:t>
      </w:r>
    </w:p>
    <w:p w14:paraId="7A2D4ABC" w14:textId="77777777" w:rsidR="00031C40" w:rsidRPr="00EC19B1" w:rsidRDefault="00031C40" w:rsidP="00031C40">
      <w:pPr>
        <w:pStyle w:val="ListParagraph"/>
        <w:tabs>
          <w:tab w:val="left" w:pos="4320"/>
        </w:tabs>
        <w:ind w:left="0"/>
      </w:pPr>
      <w:r w:rsidRPr="00EC19B1">
        <w:t>Sandra Nolan</w:t>
      </w:r>
    </w:p>
    <w:p w14:paraId="3698FB2B" w14:textId="77777777" w:rsidR="00031C40" w:rsidRPr="00EC19B1" w:rsidRDefault="00031C40" w:rsidP="00031C40">
      <w:pPr>
        <w:pStyle w:val="ListParagraph"/>
        <w:tabs>
          <w:tab w:val="left" w:pos="4320"/>
        </w:tabs>
        <w:ind w:left="0"/>
      </w:pPr>
      <w:r w:rsidRPr="00EC19B1">
        <w:t>Town Accountant</w:t>
      </w:r>
    </w:p>
    <w:p w14:paraId="392E4B71" w14:textId="77777777" w:rsidR="00031C40" w:rsidRDefault="00031C40" w:rsidP="00734B36">
      <w:pPr>
        <w:spacing w:after="0" w:line="240" w:lineRule="auto"/>
        <w:jc w:val="center"/>
        <w:rPr>
          <w:rFonts w:ascii="Times New Roman" w:hAnsi="Times New Roman" w:cs="Times New Roman"/>
          <w:b/>
          <w:sz w:val="24"/>
          <w:szCs w:val="24"/>
        </w:rPr>
      </w:pPr>
    </w:p>
    <w:p w14:paraId="007909BE" w14:textId="77777777" w:rsidR="001B1B3D" w:rsidRDefault="001B1B3D" w:rsidP="001B1B3D">
      <w:pPr>
        <w:spacing w:after="0" w:line="240" w:lineRule="auto"/>
        <w:rPr>
          <w:rFonts w:ascii="Times New Roman" w:hAnsi="Times New Roman" w:cs="Times New Roman"/>
          <w:b/>
          <w:sz w:val="24"/>
          <w:szCs w:val="24"/>
        </w:rPr>
      </w:pPr>
    </w:p>
    <w:p w14:paraId="04B7CACB" w14:textId="77777777" w:rsidR="001B1B3D" w:rsidRDefault="001B1B3D" w:rsidP="001B1B3D">
      <w:pPr>
        <w:spacing w:after="0" w:line="240" w:lineRule="auto"/>
        <w:rPr>
          <w:rFonts w:ascii="Times New Roman" w:hAnsi="Times New Roman" w:cs="Times New Roman"/>
          <w:b/>
          <w:sz w:val="24"/>
          <w:szCs w:val="24"/>
        </w:rPr>
      </w:pPr>
    </w:p>
    <w:p w14:paraId="7A2280E0" w14:textId="77777777" w:rsidR="001B1B3D" w:rsidRDefault="001B1B3D" w:rsidP="001B1B3D">
      <w:pPr>
        <w:spacing w:after="0" w:line="240" w:lineRule="auto"/>
        <w:rPr>
          <w:rFonts w:ascii="Times New Roman" w:hAnsi="Times New Roman" w:cs="Times New Roman"/>
          <w:b/>
          <w:sz w:val="24"/>
          <w:szCs w:val="24"/>
        </w:rPr>
      </w:pPr>
    </w:p>
    <w:p w14:paraId="436C1E07" w14:textId="77777777" w:rsidR="001B1B3D" w:rsidRDefault="001B1B3D" w:rsidP="001B1B3D">
      <w:pPr>
        <w:spacing w:after="0" w:line="240" w:lineRule="auto"/>
        <w:rPr>
          <w:rFonts w:ascii="Times New Roman" w:hAnsi="Times New Roman" w:cs="Times New Roman"/>
          <w:b/>
          <w:sz w:val="24"/>
          <w:szCs w:val="24"/>
        </w:rPr>
      </w:pPr>
    </w:p>
    <w:p w14:paraId="2421B418" w14:textId="77777777" w:rsidR="001B1B3D" w:rsidRDefault="001B1B3D" w:rsidP="001B1B3D">
      <w:pPr>
        <w:spacing w:after="0" w:line="240" w:lineRule="auto"/>
        <w:rPr>
          <w:rFonts w:ascii="Times New Roman" w:hAnsi="Times New Roman" w:cs="Times New Roman"/>
          <w:b/>
          <w:sz w:val="24"/>
          <w:szCs w:val="24"/>
        </w:rPr>
      </w:pPr>
    </w:p>
    <w:p w14:paraId="69B607E9" w14:textId="77777777" w:rsidR="001B1B3D" w:rsidRDefault="001B1B3D" w:rsidP="001B1B3D">
      <w:pPr>
        <w:spacing w:after="0" w:line="240" w:lineRule="auto"/>
        <w:rPr>
          <w:rFonts w:ascii="Times New Roman" w:hAnsi="Times New Roman" w:cs="Times New Roman"/>
          <w:b/>
          <w:sz w:val="24"/>
          <w:szCs w:val="24"/>
        </w:rPr>
      </w:pPr>
    </w:p>
    <w:p w14:paraId="2F51B217" w14:textId="77777777" w:rsidR="001B1B3D" w:rsidRDefault="001B1B3D" w:rsidP="001B1B3D">
      <w:pPr>
        <w:spacing w:after="0" w:line="240" w:lineRule="auto"/>
        <w:rPr>
          <w:rFonts w:ascii="Times New Roman" w:hAnsi="Times New Roman" w:cs="Times New Roman"/>
          <w:b/>
          <w:sz w:val="24"/>
          <w:szCs w:val="24"/>
        </w:rPr>
      </w:pPr>
    </w:p>
    <w:p w14:paraId="1ED424FD" w14:textId="77777777" w:rsidR="001B1B3D" w:rsidRDefault="001B1B3D" w:rsidP="001B1B3D">
      <w:pPr>
        <w:spacing w:after="0" w:line="240" w:lineRule="auto"/>
        <w:rPr>
          <w:rFonts w:ascii="Times New Roman" w:hAnsi="Times New Roman" w:cs="Times New Roman"/>
          <w:b/>
          <w:sz w:val="24"/>
          <w:szCs w:val="24"/>
        </w:rPr>
      </w:pPr>
    </w:p>
    <w:p w14:paraId="3032E627" w14:textId="77777777" w:rsidR="001B1B3D" w:rsidRDefault="001B1B3D" w:rsidP="001B1B3D">
      <w:pPr>
        <w:spacing w:after="0" w:line="240" w:lineRule="auto"/>
        <w:rPr>
          <w:rFonts w:ascii="Times New Roman" w:hAnsi="Times New Roman" w:cs="Times New Roman"/>
          <w:b/>
          <w:sz w:val="24"/>
          <w:szCs w:val="24"/>
        </w:rPr>
      </w:pPr>
    </w:p>
    <w:p w14:paraId="3CC9213E" w14:textId="77777777" w:rsidR="001B1B3D" w:rsidRDefault="001B1B3D" w:rsidP="001B1B3D">
      <w:pPr>
        <w:spacing w:after="0" w:line="240" w:lineRule="auto"/>
        <w:rPr>
          <w:rFonts w:ascii="Times New Roman" w:hAnsi="Times New Roman" w:cs="Times New Roman"/>
          <w:b/>
          <w:sz w:val="24"/>
          <w:szCs w:val="24"/>
        </w:rPr>
      </w:pPr>
    </w:p>
    <w:p w14:paraId="13CB272E" w14:textId="77777777" w:rsidR="001B1B3D" w:rsidRDefault="001B1B3D" w:rsidP="001B1B3D">
      <w:pPr>
        <w:spacing w:after="0" w:line="240" w:lineRule="auto"/>
        <w:rPr>
          <w:rFonts w:ascii="Times New Roman" w:hAnsi="Times New Roman" w:cs="Times New Roman"/>
          <w:b/>
          <w:sz w:val="24"/>
          <w:szCs w:val="24"/>
        </w:rPr>
      </w:pPr>
    </w:p>
    <w:p w14:paraId="7CCEEEE9" w14:textId="77777777" w:rsidR="001B1B3D" w:rsidRDefault="001B1B3D" w:rsidP="001B1B3D">
      <w:pPr>
        <w:spacing w:after="0" w:line="240" w:lineRule="auto"/>
        <w:rPr>
          <w:rFonts w:ascii="Times New Roman" w:hAnsi="Times New Roman" w:cs="Times New Roman"/>
          <w:b/>
          <w:sz w:val="24"/>
          <w:szCs w:val="24"/>
        </w:rPr>
      </w:pPr>
    </w:p>
    <w:p w14:paraId="6F212F56" w14:textId="77777777" w:rsidR="001B1B3D" w:rsidRDefault="001B1B3D" w:rsidP="001B1B3D">
      <w:pPr>
        <w:spacing w:after="0" w:line="240" w:lineRule="auto"/>
        <w:rPr>
          <w:rFonts w:ascii="Times New Roman" w:hAnsi="Times New Roman" w:cs="Times New Roman"/>
          <w:b/>
          <w:sz w:val="24"/>
          <w:szCs w:val="24"/>
        </w:rPr>
      </w:pPr>
    </w:p>
    <w:p w14:paraId="181B9D3D" w14:textId="77777777" w:rsidR="001B1B3D" w:rsidRDefault="001B1B3D" w:rsidP="001B1B3D">
      <w:pPr>
        <w:spacing w:after="0" w:line="240" w:lineRule="auto"/>
        <w:rPr>
          <w:rFonts w:ascii="Times New Roman" w:hAnsi="Times New Roman" w:cs="Times New Roman"/>
          <w:b/>
          <w:sz w:val="24"/>
          <w:szCs w:val="24"/>
        </w:rPr>
      </w:pPr>
    </w:p>
    <w:p w14:paraId="22CF47D0" w14:textId="77777777" w:rsidR="001B1B3D" w:rsidRDefault="001B1B3D" w:rsidP="001B1B3D">
      <w:pPr>
        <w:spacing w:after="0" w:line="240" w:lineRule="auto"/>
        <w:rPr>
          <w:rFonts w:ascii="Times New Roman" w:hAnsi="Times New Roman" w:cs="Times New Roman"/>
          <w:b/>
          <w:sz w:val="24"/>
          <w:szCs w:val="24"/>
        </w:rPr>
      </w:pPr>
    </w:p>
    <w:p w14:paraId="549238AA" w14:textId="77777777" w:rsidR="001B1B3D" w:rsidRDefault="001B1B3D" w:rsidP="001B1B3D">
      <w:pPr>
        <w:spacing w:after="0" w:line="240" w:lineRule="auto"/>
        <w:rPr>
          <w:rFonts w:ascii="Times New Roman" w:hAnsi="Times New Roman" w:cs="Times New Roman"/>
          <w:b/>
          <w:sz w:val="24"/>
          <w:szCs w:val="24"/>
        </w:rPr>
      </w:pPr>
    </w:p>
    <w:p w14:paraId="49B8E791" w14:textId="77777777" w:rsidR="001B1B3D" w:rsidRDefault="001B1B3D" w:rsidP="001B1B3D">
      <w:pPr>
        <w:spacing w:after="0" w:line="240" w:lineRule="auto"/>
        <w:rPr>
          <w:rFonts w:ascii="Times New Roman" w:hAnsi="Times New Roman" w:cs="Times New Roman"/>
          <w:b/>
          <w:sz w:val="24"/>
          <w:szCs w:val="24"/>
        </w:rPr>
      </w:pPr>
    </w:p>
    <w:p w14:paraId="54C88EFD" w14:textId="77777777" w:rsidR="001B1B3D" w:rsidRDefault="001B1B3D" w:rsidP="001B1B3D">
      <w:pPr>
        <w:spacing w:after="0" w:line="240" w:lineRule="auto"/>
        <w:rPr>
          <w:rFonts w:ascii="Times New Roman" w:hAnsi="Times New Roman" w:cs="Times New Roman"/>
          <w:b/>
          <w:sz w:val="24"/>
          <w:szCs w:val="24"/>
        </w:rPr>
      </w:pPr>
    </w:p>
    <w:p w14:paraId="42F5C309" w14:textId="3A45CB03" w:rsidR="00AC3D9A" w:rsidRDefault="00AC3D9A" w:rsidP="00AC3D9A">
      <w:pPr>
        <w:spacing w:after="0"/>
        <w:rPr>
          <w:rFonts w:ascii="Times New Roman" w:hAnsi="Times New Roman" w:cs="Times New Roman"/>
          <w:b/>
          <w:sz w:val="24"/>
          <w:szCs w:val="24"/>
        </w:rPr>
      </w:pPr>
    </w:p>
    <w:p w14:paraId="228A0DCE" w14:textId="77777777" w:rsidR="00031C40" w:rsidRDefault="00031C40" w:rsidP="000C37E3">
      <w:pPr>
        <w:tabs>
          <w:tab w:val="left" w:pos="5130"/>
        </w:tabs>
        <w:spacing w:after="0"/>
        <w:rPr>
          <w:rFonts w:ascii="Times New Roman" w:hAnsi="Times New Roman" w:cs="Times New Roman"/>
          <w:b/>
          <w:sz w:val="24"/>
          <w:szCs w:val="24"/>
        </w:rPr>
      </w:pPr>
    </w:p>
    <w:tbl>
      <w:tblPr>
        <w:tblW w:w="9290" w:type="dxa"/>
        <w:tblInd w:w="-90" w:type="dxa"/>
        <w:tblLook w:val="04A0" w:firstRow="1" w:lastRow="0" w:firstColumn="1" w:lastColumn="0" w:noHBand="0" w:noVBand="1"/>
      </w:tblPr>
      <w:tblGrid>
        <w:gridCol w:w="4891"/>
        <w:gridCol w:w="1071"/>
        <w:gridCol w:w="979"/>
        <w:gridCol w:w="1071"/>
        <w:gridCol w:w="1278"/>
      </w:tblGrid>
      <w:tr w:rsidR="00D72183" w:rsidRPr="00227C9C" w14:paraId="0FF1C909" w14:textId="77777777" w:rsidTr="000C37E3">
        <w:trPr>
          <w:trHeight w:val="300"/>
        </w:trPr>
        <w:tc>
          <w:tcPr>
            <w:tcW w:w="9290" w:type="dxa"/>
            <w:gridSpan w:val="5"/>
            <w:tcBorders>
              <w:top w:val="nil"/>
              <w:left w:val="nil"/>
              <w:bottom w:val="nil"/>
              <w:right w:val="nil"/>
            </w:tcBorders>
            <w:shd w:val="clear" w:color="auto" w:fill="auto"/>
            <w:noWrap/>
            <w:vAlign w:val="center"/>
            <w:hideMark/>
          </w:tcPr>
          <w:p w14:paraId="2C63E916" w14:textId="77777777" w:rsidR="00D72183" w:rsidRPr="00227C9C" w:rsidRDefault="00D72183" w:rsidP="00D72183">
            <w:pPr>
              <w:spacing w:after="0" w:line="240" w:lineRule="auto"/>
              <w:jc w:val="center"/>
              <w:rPr>
                <w:rFonts w:ascii="Arial Narrow" w:eastAsia="Times New Roman" w:hAnsi="Arial Narrow" w:cs="Calibri"/>
                <w:b/>
                <w:bCs/>
                <w:color w:val="000000"/>
                <w:sz w:val="20"/>
                <w:szCs w:val="20"/>
              </w:rPr>
            </w:pPr>
            <w:r w:rsidRPr="00227C9C">
              <w:rPr>
                <w:rFonts w:ascii="Arial Narrow" w:eastAsia="Times New Roman" w:hAnsi="Arial Narrow" w:cs="Calibri"/>
                <w:b/>
                <w:bCs/>
                <w:color w:val="000000"/>
                <w:sz w:val="20"/>
                <w:szCs w:val="20"/>
              </w:rPr>
              <w:lastRenderedPageBreak/>
              <w:t xml:space="preserve">Halifax Town Accountant </w:t>
            </w:r>
          </w:p>
        </w:tc>
      </w:tr>
      <w:tr w:rsidR="00D72183" w:rsidRPr="00227C9C" w14:paraId="04BD21BD" w14:textId="77777777" w:rsidTr="000C37E3">
        <w:trPr>
          <w:trHeight w:val="300"/>
        </w:trPr>
        <w:tc>
          <w:tcPr>
            <w:tcW w:w="9290" w:type="dxa"/>
            <w:gridSpan w:val="5"/>
            <w:tcBorders>
              <w:top w:val="nil"/>
              <w:left w:val="nil"/>
              <w:bottom w:val="nil"/>
              <w:right w:val="nil"/>
            </w:tcBorders>
            <w:shd w:val="clear" w:color="auto" w:fill="auto"/>
            <w:noWrap/>
            <w:vAlign w:val="center"/>
            <w:hideMark/>
          </w:tcPr>
          <w:p w14:paraId="49BA2228" w14:textId="77777777" w:rsidR="00D72183" w:rsidRPr="00227C9C" w:rsidRDefault="00D72183" w:rsidP="00D72183">
            <w:pPr>
              <w:spacing w:after="0" w:line="240" w:lineRule="auto"/>
              <w:jc w:val="center"/>
              <w:rPr>
                <w:rFonts w:ascii="Arial Narrow" w:eastAsia="Times New Roman" w:hAnsi="Arial Narrow" w:cs="Calibri"/>
                <w:b/>
                <w:bCs/>
                <w:color w:val="000000"/>
                <w:sz w:val="20"/>
                <w:szCs w:val="20"/>
              </w:rPr>
            </w:pPr>
            <w:r w:rsidRPr="00227C9C">
              <w:rPr>
                <w:rFonts w:ascii="Arial Narrow" w:eastAsia="Times New Roman" w:hAnsi="Arial Narrow" w:cs="Calibri"/>
                <w:b/>
                <w:bCs/>
                <w:color w:val="000000"/>
                <w:sz w:val="20"/>
                <w:szCs w:val="20"/>
              </w:rPr>
              <w:t>Fiscal Year 2020 Budget/Expenditure Schedule of All Active Accounts</w:t>
            </w:r>
          </w:p>
        </w:tc>
      </w:tr>
      <w:tr w:rsidR="00D72183" w:rsidRPr="00227C9C" w14:paraId="0B6268BD" w14:textId="77777777" w:rsidTr="000C37E3">
        <w:trPr>
          <w:trHeight w:val="300"/>
        </w:trPr>
        <w:tc>
          <w:tcPr>
            <w:tcW w:w="9290" w:type="dxa"/>
            <w:gridSpan w:val="5"/>
            <w:tcBorders>
              <w:top w:val="nil"/>
              <w:left w:val="nil"/>
              <w:bottom w:val="nil"/>
              <w:right w:val="nil"/>
            </w:tcBorders>
            <w:shd w:val="clear" w:color="auto" w:fill="auto"/>
            <w:noWrap/>
            <w:vAlign w:val="center"/>
            <w:hideMark/>
          </w:tcPr>
          <w:p w14:paraId="66C414E4" w14:textId="77777777" w:rsidR="00D72183" w:rsidRPr="00227C9C" w:rsidRDefault="00D72183" w:rsidP="00D72183">
            <w:pPr>
              <w:spacing w:after="0" w:line="240" w:lineRule="auto"/>
              <w:jc w:val="center"/>
              <w:rPr>
                <w:rFonts w:ascii="Arial Narrow" w:eastAsia="Times New Roman" w:hAnsi="Arial Narrow" w:cs="Calibri"/>
                <w:b/>
                <w:bCs/>
                <w:color w:val="000000"/>
                <w:sz w:val="20"/>
                <w:szCs w:val="20"/>
              </w:rPr>
            </w:pPr>
            <w:r w:rsidRPr="00227C9C">
              <w:rPr>
                <w:rFonts w:ascii="Arial Narrow" w:eastAsia="Times New Roman" w:hAnsi="Arial Narrow" w:cs="Calibri"/>
                <w:b/>
                <w:bCs/>
                <w:color w:val="000000"/>
                <w:sz w:val="20"/>
                <w:szCs w:val="20"/>
              </w:rPr>
              <w:t>from July 1, 2019 through June 30. 2020</w:t>
            </w:r>
          </w:p>
        </w:tc>
      </w:tr>
      <w:tr w:rsidR="00D72183" w:rsidRPr="00227C9C" w14:paraId="6EFF5333" w14:textId="77777777" w:rsidTr="000C37E3">
        <w:trPr>
          <w:trHeight w:val="300"/>
        </w:trPr>
        <w:tc>
          <w:tcPr>
            <w:tcW w:w="4891" w:type="dxa"/>
            <w:tcBorders>
              <w:top w:val="nil"/>
              <w:left w:val="nil"/>
              <w:bottom w:val="nil"/>
              <w:right w:val="nil"/>
            </w:tcBorders>
            <w:shd w:val="clear" w:color="auto" w:fill="auto"/>
            <w:noWrap/>
            <w:vAlign w:val="center"/>
            <w:hideMark/>
          </w:tcPr>
          <w:p w14:paraId="5958E271" w14:textId="77777777" w:rsidR="00D72183" w:rsidRPr="00227C9C" w:rsidRDefault="00D72183" w:rsidP="00D72183">
            <w:pPr>
              <w:spacing w:after="0" w:line="240" w:lineRule="auto"/>
              <w:jc w:val="center"/>
              <w:rPr>
                <w:rFonts w:ascii="Arial Narrow" w:eastAsia="Times New Roman" w:hAnsi="Arial Narrow" w:cs="Calibri"/>
                <w:b/>
                <w:bCs/>
                <w:color w:val="000000"/>
                <w:sz w:val="20"/>
                <w:szCs w:val="20"/>
              </w:rPr>
            </w:pPr>
          </w:p>
        </w:tc>
        <w:tc>
          <w:tcPr>
            <w:tcW w:w="1071" w:type="dxa"/>
            <w:tcBorders>
              <w:top w:val="nil"/>
              <w:left w:val="nil"/>
              <w:bottom w:val="nil"/>
              <w:right w:val="nil"/>
            </w:tcBorders>
            <w:shd w:val="clear" w:color="auto" w:fill="auto"/>
            <w:noWrap/>
            <w:vAlign w:val="center"/>
            <w:hideMark/>
          </w:tcPr>
          <w:p w14:paraId="41F3E357" w14:textId="2E2ABE4C" w:rsidR="00D72183" w:rsidRPr="00227C9C" w:rsidRDefault="00D72183" w:rsidP="00D72183">
            <w:pPr>
              <w:spacing w:after="0" w:line="240" w:lineRule="auto"/>
              <w:jc w:val="center"/>
              <w:rPr>
                <w:rFonts w:ascii="Arial Narrow" w:eastAsia="Times New Roman" w:hAnsi="Arial Narrow" w:cs="Calibri"/>
                <w:b/>
                <w:bCs/>
                <w:color w:val="000000"/>
                <w:sz w:val="20"/>
                <w:szCs w:val="20"/>
              </w:rPr>
            </w:pPr>
            <w:r w:rsidRPr="00227C9C">
              <w:rPr>
                <w:rFonts w:ascii="Arial Narrow" w:eastAsia="Times New Roman" w:hAnsi="Arial Narrow" w:cs="Calibri"/>
                <w:b/>
                <w:bCs/>
                <w:color w:val="000000"/>
                <w:sz w:val="20"/>
                <w:szCs w:val="20"/>
              </w:rPr>
              <w:t xml:space="preserve"> </w:t>
            </w:r>
            <w:r w:rsidRPr="00227C9C">
              <w:rPr>
                <w:rFonts w:ascii="Arial Narrow" w:eastAsia="Times New Roman" w:hAnsi="Arial Narrow" w:cs="Calibri"/>
                <w:b/>
                <w:bCs/>
                <w:color w:val="000000"/>
                <w:sz w:val="20"/>
                <w:szCs w:val="20"/>
                <w:u w:val="single"/>
              </w:rPr>
              <w:t>Budget</w:t>
            </w:r>
          </w:p>
        </w:tc>
        <w:tc>
          <w:tcPr>
            <w:tcW w:w="979" w:type="dxa"/>
            <w:tcBorders>
              <w:top w:val="nil"/>
              <w:left w:val="nil"/>
              <w:bottom w:val="nil"/>
              <w:right w:val="nil"/>
            </w:tcBorders>
            <w:shd w:val="clear" w:color="auto" w:fill="auto"/>
            <w:noWrap/>
            <w:vAlign w:val="center"/>
            <w:hideMark/>
          </w:tcPr>
          <w:p w14:paraId="446555B9" w14:textId="77777777" w:rsidR="00D72183" w:rsidRPr="00227C9C" w:rsidRDefault="00D72183" w:rsidP="00D72183">
            <w:pPr>
              <w:spacing w:after="0" w:line="240" w:lineRule="auto"/>
              <w:jc w:val="right"/>
              <w:rPr>
                <w:rFonts w:ascii="Arial Narrow" w:eastAsia="Times New Roman" w:hAnsi="Arial Narrow" w:cs="Calibri"/>
                <w:b/>
                <w:bCs/>
                <w:color w:val="000000"/>
                <w:sz w:val="20"/>
                <w:szCs w:val="20"/>
              </w:rPr>
            </w:pPr>
            <w:r w:rsidRPr="00227C9C">
              <w:rPr>
                <w:rFonts w:ascii="Arial Narrow" w:eastAsia="Times New Roman" w:hAnsi="Arial Narrow" w:cs="Calibri"/>
                <w:b/>
                <w:bCs/>
                <w:color w:val="000000"/>
                <w:sz w:val="20"/>
                <w:szCs w:val="20"/>
              </w:rPr>
              <w:t>Receipts/</w:t>
            </w:r>
          </w:p>
        </w:tc>
        <w:tc>
          <w:tcPr>
            <w:tcW w:w="1071" w:type="dxa"/>
            <w:tcBorders>
              <w:top w:val="nil"/>
              <w:left w:val="nil"/>
              <w:bottom w:val="nil"/>
              <w:right w:val="nil"/>
            </w:tcBorders>
            <w:shd w:val="clear" w:color="auto" w:fill="auto"/>
            <w:noWrap/>
            <w:vAlign w:val="center"/>
            <w:hideMark/>
          </w:tcPr>
          <w:p w14:paraId="7E96813B" w14:textId="0F5DB6A3" w:rsidR="00D72183" w:rsidRPr="00227C9C" w:rsidRDefault="00D72183" w:rsidP="00D72183">
            <w:pPr>
              <w:spacing w:after="0" w:line="240" w:lineRule="auto"/>
              <w:jc w:val="center"/>
              <w:rPr>
                <w:rFonts w:ascii="Arial Narrow" w:eastAsia="Times New Roman" w:hAnsi="Arial Narrow" w:cs="Calibri"/>
                <w:b/>
                <w:bCs/>
                <w:color w:val="000000"/>
                <w:sz w:val="20"/>
                <w:szCs w:val="20"/>
              </w:rPr>
            </w:pPr>
            <w:r w:rsidRPr="00227C9C">
              <w:rPr>
                <w:rFonts w:ascii="Arial Narrow" w:eastAsia="Times New Roman" w:hAnsi="Arial Narrow" w:cs="Calibri"/>
                <w:b/>
                <w:bCs/>
                <w:color w:val="000000"/>
                <w:sz w:val="20"/>
                <w:szCs w:val="20"/>
              </w:rPr>
              <w:t xml:space="preserve"> </w:t>
            </w:r>
            <w:r w:rsidRPr="00227C9C">
              <w:rPr>
                <w:rFonts w:ascii="Arial Narrow" w:eastAsia="Times New Roman" w:hAnsi="Arial Narrow" w:cs="Calibri"/>
                <w:b/>
                <w:bCs/>
                <w:color w:val="000000"/>
                <w:sz w:val="20"/>
                <w:szCs w:val="20"/>
                <w:u w:val="single"/>
              </w:rPr>
              <w:t>Expended</w:t>
            </w:r>
          </w:p>
        </w:tc>
        <w:tc>
          <w:tcPr>
            <w:tcW w:w="1278" w:type="dxa"/>
            <w:tcBorders>
              <w:top w:val="nil"/>
              <w:left w:val="nil"/>
              <w:bottom w:val="nil"/>
              <w:right w:val="nil"/>
            </w:tcBorders>
            <w:shd w:val="clear" w:color="auto" w:fill="auto"/>
            <w:noWrap/>
            <w:vAlign w:val="center"/>
            <w:hideMark/>
          </w:tcPr>
          <w:p w14:paraId="6EE8AB44" w14:textId="77777777" w:rsidR="00D72183" w:rsidRPr="00227C9C" w:rsidRDefault="00D72183" w:rsidP="00D72183">
            <w:pPr>
              <w:spacing w:after="0" w:line="240" w:lineRule="auto"/>
              <w:jc w:val="right"/>
              <w:rPr>
                <w:rFonts w:ascii="Arial Narrow" w:eastAsia="Times New Roman" w:hAnsi="Arial Narrow" w:cs="Calibri"/>
                <w:b/>
                <w:bCs/>
                <w:color w:val="000000"/>
                <w:sz w:val="20"/>
                <w:szCs w:val="20"/>
              </w:rPr>
            </w:pPr>
            <w:r w:rsidRPr="00227C9C">
              <w:rPr>
                <w:rFonts w:ascii="Arial Narrow" w:eastAsia="Times New Roman" w:hAnsi="Arial Narrow" w:cs="Calibri"/>
                <w:b/>
                <w:bCs/>
                <w:color w:val="000000"/>
                <w:sz w:val="20"/>
                <w:szCs w:val="20"/>
              </w:rPr>
              <w:t xml:space="preserve">Unexpended </w:t>
            </w:r>
          </w:p>
        </w:tc>
      </w:tr>
      <w:tr w:rsidR="00D72183" w:rsidRPr="00227C9C" w14:paraId="4DCE76F9" w14:textId="77777777" w:rsidTr="000C37E3">
        <w:trPr>
          <w:trHeight w:val="300"/>
        </w:trPr>
        <w:tc>
          <w:tcPr>
            <w:tcW w:w="4891" w:type="dxa"/>
            <w:tcBorders>
              <w:top w:val="nil"/>
              <w:left w:val="nil"/>
              <w:bottom w:val="nil"/>
              <w:right w:val="nil"/>
            </w:tcBorders>
            <w:shd w:val="clear" w:color="auto" w:fill="auto"/>
            <w:noWrap/>
            <w:vAlign w:val="center"/>
            <w:hideMark/>
          </w:tcPr>
          <w:p w14:paraId="5427C356" w14:textId="77777777" w:rsidR="00D72183" w:rsidRPr="00227C9C" w:rsidRDefault="00D72183" w:rsidP="00D72183">
            <w:pPr>
              <w:spacing w:after="0" w:line="240" w:lineRule="auto"/>
              <w:rPr>
                <w:rFonts w:ascii="Arial Narrow" w:eastAsia="Times New Roman" w:hAnsi="Arial Narrow" w:cs="Calibri"/>
                <w:b/>
                <w:bCs/>
                <w:color w:val="000000"/>
                <w:sz w:val="20"/>
                <w:szCs w:val="20"/>
                <w:u w:val="single"/>
              </w:rPr>
            </w:pPr>
            <w:r w:rsidRPr="00227C9C">
              <w:rPr>
                <w:rFonts w:ascii="Arial Narrow" w:eastAsia="Times New Roman" w:hAnsi="Arial Narrow" w:cs="Calibri"/>
                <w:b/>
                <w:bCs/>
                <w:color w:val="000000"/>
                <w:sz w:val="20"/>
                <w:szCs w:val="20"/>
                <w:u w:val="single"/>
              </w:rPr>
              <w:t>Account</w:t>
            </w:r>
          </w:p>
        </w:tc>
        <w:tc>
          <w:tcPr>
            <w:tcW w:w="1071" w:type="dxa"/>
            <w:tcBorders>
              <w:top w:val="nil"/>
              <w:left w:val="nil"/>
              <w:bottom w:val="nil"/>
              <w:right w:val="nil"/>
            </w:tcBorders>
            <w:shd w:val="clear" w:color="auto" w:fill="auto"/>
            <w:noWrap/>
            <w:vAlign w:val="center"/>
            <w:hideMark/>
          </w:tcPr>
          <w:p w14:paraId="147DA52B" w14:textId="29D0110C" w:rsidR="00D72183" w:rsidRPr="00227C9C" w:rsidRDefault="00D72183" w:rsidP="00D72183">
            <w:pPr>
              <w:spacing w:after="0" w:line="240" w:lineRule="auto"/>
              <w:jc w:val="right"/>
              <w:rPr>
                <w:rFonts w:ascii="Arial Narrow" w:eastAsia="Times New Roman" w:hAnsi="Arial Narrow" w:cs="Calibri"/>
                <w:b/>
                <w:bCs/>
                <w:color w:val="000000"/>
                <w:sz w:val="20"/>
                <w:szCs w:val="20"/>
                <w:u w:val="single"/>
              </w:rPr>
            </w:pPr>
          </w:p>
        </w:tc>
        <w:tc>
          <w:tcPr>
            <w:tcW w:w="979" w:type="dxa"/>
            <w:tcBorders>
              <w:top w:val="nil"/>
              <w:left w:val="nil"/>
              <w:bottom w:val="nil"/>
              <w:right w:val="nil"/>
            </w:tcBorders>
            <w:shd w:val="clear" w:color="auto" w:fill="auto"/>
            <w:noWrap/>
            <w:vAlign w:val="center"/>
            <w:hideMark/>
          </w:tcPr>
          <w:p w14:paraId="33361DD1" w14:textId="77777777" w:rsidR="00D72183" w:rsidRPr="00227C9C" w:rsidRDefault="00D72183" w:rsidP="00D72183">
            <w:pPr>
              <w:spacing w:after="0" w:line="240" w:lineRule="auto"/>
              <w:jc w:val="right"/>
              <w:rPr>
                <w:rFonts w:ascii="Arial Narrow" w:eastAsia="Times New Roman" w:hAnsi="Arial Narrow" w:cs="Calibri"/>
                <w:b/>
                <w:bCs/>
                <w:color w:val="000000"/>
                <w:sz w:val="20"/>
                <w:szCs w:val="20"/>
                <w:u w:val="single"/>
              </w:rPr>
            </w:pPr>
            <w:r w:rsidRPr="00227C9C">
              <w:rPr>
                <w:rFonts w:ascii="Arial Narrow" w:eastAsia="Times New Roman" w:hAnsi="Arial Narrow" w:cs="Calibri"/>
                <w:b/>
                <w:bCs/>
                <w:color w:val="000000"/>
                <w:sz w:val="20"/>
                <w:szCs w:val="20"/>
                <w:u w:val="single"/>
              </w:rPr>
              <w:t>Transfers</w:t>
            </w:r>
          </w:p>
        </w:tc>
        <w:tc>
          <w:tcPr>
            <w:tcW w:w="1071" w:type="dxa"/>
            <w:tcBorders>
              <w:top w:val="nil"/>
              <w:left w:val="nil"/>
              <w:bottom w:val="nil"/>
              <w:right w:val="nil"/>
            </w:tcBorders>
            <w:shd w:val="clear" w:color="auto" w:fill="auto"/>
            <w:noWrap/>
            <w:vAlign w:val="center"/>
            <w:hideMark/>
          </w:tcPr>
          <w:p w14:paraId="3E22A16F" w14:textId="4F51C775" w:rsidR="00D72183" w:rsidRPr="00227C9C" w:rsidRDefault="00D72183" w:rsidP="00D72183">
            <w:pPr>
              <w:spacing w:after="0" w:line="240" w:lineRule="auto"/>
              <w:jc w:val="right"/>
              <w:rPr>
                <w:rFonts w:ascii="Arial Narrow" w:eastAsia="Times New Roman" w:hAnsi="Arial Narrow" w:cs="Calibri"/>
                <w:b/>
                <w:bCs/>
                <w:color w:val="000000"/>
                <w:sz w:val="20"/>
                <w:szCs w:val="20"/>
                <w:u w:val="single"/>
              </w:rPr>
            </w:pPr>
          </w:p>
        </w:tc>
        <w:tc>
          <w:tcPr>
            <w:tcW w:w="1278" w:type="dxa"/>
            <w:tcBorders>
              <w:top w:val="nil"/>
              <w:left w:val="nil"/>
              <w:bottom w:val="nil"/>
              <w:right w:val="nil"/>
            </w:tcBorders>
            <w:shd w:val="clear" w:color="auto" w:fill="auto"/>
            <w:noWrap/>
            <w:vAlign w:val="center"/>
            <w:hideMark/>
          </w:tcPr>
          <w:p w14:paraId="5197F63E" w14:textId="77777777" w:rsidR="00D72183" w:rsidRPr="00227C9C" w:rsidRDefault="00D72183" w:rsidP="00D72183">
            <w:pPr>
              <w:spacing w:after="0" w:line="240" w:lineRule="auto"/>
              <w:jc w:val="right"/>
              <w:rPr>
                <w:rFonts w:ascii="Arial Narrow" w:eastAsia="Times New Roman" w:hAnsi="Arial Narrow" w:cs="Calibri"/>
                <w:b/>
                <w:bCs/>
                <w:color w:val="000000"/>
                <w:sz w:val="20"/>
                <w:szCs w:val="20"/>
                <w:u w:val="single"/>
              </w:rPr>
            </w:pPr>
            <w:r w:rsidRPr="00227C9C">
              <w:rPr>
                <w:rFonts w:ascii="Arial Narrow" w:eastAsia="Times New Roman" w:hAnsi="Arial Narrow" w:cs="Calibri"/>
                <w:b/>
                <w:bCs/>
                <w:color w:val="000000"/>
                <w:sz w:val="20"/>
                <w:szCs w:val="20"/>
                <w:u w:val="single"/>
              </w:rPr>
              <w:t>Balance</w:t>
            </w:r>
          </w:p>
        </w:tc>
      </w:tr>
      <w:tr w:rsidR="00D72183" w:rsidRPr="00227C9C" w14:paraId="50E83C00" w14:textId="77777777" w:rsidTr="000C37E3">
        <w:trPr>
          <w:trHeight w:val="300"/>
        </w:trPr>
        <w:tc>
          <w:tcPr>
            <w:tcW w:w="4891" w:type="dxa"/>
            <w:tcBorders>
              <w:top w:val="nil"/>
              <w:left w:val="nil"/>
              <w:bottom w:val="nil"/>
              <w:right w:val="nil"/>
            </w:tcBorders>
            <w:shd w:val="clear" w:color="auto" w:fill="auto"/>
            <w:noWrap/>
            <w:vAlign w:val="center"/>
            <w:hideMark/>
          </w:tcPr>
          <w:p w14:paraId="04B70F1E"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Moderator - Salary</w:t>
            </w:r>
          </w:p>
        </w:tc>
        <w:tc>
          <w:tcPr>
            <w:tcW w:w="1071" w:type="dxa"/>
            <w:tcBorders>
              <w:top w:val="nil"/>
              <w:left w:val="nil"/>
              <w:bottom w:val="nil"/>
              <w:right w:val="nil"/>
            </w:tcBorders>
            <w:shd w:val="clear" w:color="auto" w:fill="auto"/>
            <w:noWrap/>
            <w:vAlign w:val="center"/>
            <w:hideMark/>
          </w:tcPr>
          <w:p w14:paraId="7DCBB18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$200 </w:t>
            </w:r>
          </w:p>
        </w:tc>
        <w:tc>
          <w:tcPr>
            <w:tcW w:w="979" w:type="dxa"/>
            <w:tcBorders>
              <w:top w:val="nil"/>
              <w:left w:val="nil"/>
              <w:bottom w:val="nil"/>
              <w:right w:val="nil"/>
            </w:tcBorders>
            <w:shd w:val="clear" w:color="auto" w:fill="auto"/>
            <w:noWrap/>
            <w:vAlign w:val="center"/>
            <w:hideMark/>
          </w:tcPr>
          <w:p w14:paraId="0A65D09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F00478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48C5375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$200 </w:t>
            </w:r>
          </w:p>
        </w:tc>
      </w:tr>
      <w:tr w:rsidR="00D72183" w:rsidRPr="00227C9C" w14:paraId="5C1862CB" w14:textId="77777777" w:rsidTr="000C37E3">
        <w:trPr>
          <w:trHeight w:val="300"/>
        </w:trPr>
        <w:tc>
          <w:tcPr>
            <w:tcW w:w="4891" w:type="dxa"/>
            <w:tcBorders>
              <w:top w:val="nil"/>
              <w:left w:val="nil"/>
              <w:bottom w:val="nil"/>
              <w:right w:val="nil"/>
            </w:tcBorders>
            <w:shd w:val="clear" w:color="auto" w:fill="auto"/>
            <w:noWrap/>
            <w:vAlign w:val="center"/>
            <w:hideMark/>
          </w:tcPr>
          <w:p w14:paraId="7852A57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Moderator - Salary FY19</w:t>
            </w:r>
          </w:p>
        </w:tc>
        <w:tc>
          <w:tcPr>
            <w:tcW w:w="1071" w:type="dxa"/>
            <w:tcBorders>
              <w:top w:val="nil"/>
              <w:left w:val="nil"/>
              <w:bottom w:val="nil"/>
              <w:right w:val="nil"/>
            </w:tcBorders>
            <w:shd w:val="clear" w:color="auto" w:fill="auto"/>
            <w:noWrap/>
            <w:vAlign w:val="center"/>
            <w:hideMark/>
          </w:tcPr>
          <w:p w14:paraId="15A29B6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$200 </w:t>
            </w:r>
          </w:p>
        </w:tc>
        <w:tc>
          <w:tcPr>
            <w:tcW w:w="979" w:type="dxa"/>
            <w:tcBorders>
              <w:top w:val="nil"/>
              <w:left w:val="nil"/>
              <w:bottom w:val="nil"/>
              <w:right w:val="nil"/>
            </w:tcBorders>
            <w:shd w:val="clear" w:color="auto" w:fill="auto"/>
            <w:noWrap/>
            <w:vAlign w:val="center"/>
            <w:hideMark/>
          </w:tcPr>
          <w:p w14:paraId="1A316C4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514BFA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3809694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$200 </w:t>
            </w:r>
          </w:p>
        </w:tc>
      </w:tr>
      <w:tr w:rsidR="00D72183" w:rsidRPr="00227C9C" w14:paraId="2379069F" w14:textId="77777777" w:rsidTr="000C37E3">
        <w:trPr>
          <w:trHeight w:val="300"/>
        </w:trPr>
        <w:tc>
          <w:tcPr>
            <w:tcW w:w="4891" w:type="dxa"/>
            <w:tcBorders>
              <w:top w:val="nil"/>
              <w:left w:val="nil"/>
              <w:bottom w:val="nil"/>
              <w:right w:val="nil"/>
            </w:tcBorders>
            <w:shd w:val="clear" w:color="auto" w:fill="auto"/>
            <w:noWrap/>
            <w:vAlign w:val="center"/>
            <w:hideMark/>
          </w:tcPr>
          <w:p w14:paraId="2E92E0B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Selectmen - Salary</w:t>
            </w:r>
          </w:p>
        </w:tc>
        <w:tc>
          <w:tcPr>
            <w:tcW w:w="1071" w:type="dxa"/>
            <w:tcBorders>
              <w:top w:val="nil"/>
              <w:left w:val="nil"/>
              <w:bottom w:val="nil"/>
              <w:right w:val="nil"/>
            </w:tcBorders>
            <w:shd w:val="clear" w:color="auto" w:fill="auto"/>
            <w:noWrap/>
            <w:vAlign w:val="center"/>
            <w:hideMark/>
          </w:tcPr>
          <w:p w14:paraId="53C36D3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$4,500 </w:t>
            </w:r>
          </w:p>
        </w:tc>
        <w:tc>
          <w:tcPr>
            <w:tcW w:w="979" w:type="dxa"/>
            <w:tcBorders>
              <w:top w:val="nil"/>
              <w:left w:val="nil"/>
              <w:bottom w:val="nil"/>
              <w:right w:val="nil"/>
            </w:tcBorders>
            <w:shd w:val="clear" w:color="auto" w:fill="auto"/>
            <w:noWrap/>
            <w:vAlign w:val="center"/>
            <w:hideMark/>
          </w:tcPr>
          <w:p w14:paraId="0B420C0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FD37C9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$4,500 </w:t>
            </w:r>
          </w:p>
        </w:tc>
        <w:tc>
          <w:tcPr>
            <w:tcW w:w="1278" w:type="dxa"/>
            <w:tcBorders>
              <w:top w:val="nil"/>
              <w:left w:val="nil"/>
              <w:bottom w:val="nil"/>
              <w:right w:val="nil"/>
            </w:tcBorders>
            <w:shd w:val="clear" w:color="auto" w:fill="auto"/>
            <w:noWrap/>
            <w:vAlign w:val="center"/>
            <w:hideMark/>
          </w:tcPr>
          <w:p w14:paraId="6F5ED0B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63C98D3A" w14:textId="77777777" w:rsidTr="000C37E3">
        <w:trPr>
          <w:trHeight w:val="300"/>
        </w:trPr>
        <w:tc>
          <w:tcPr>
            <w:tcW w:w="4891" w:type="dxa"/>
            <w:tcBorders>
              <w:top w:val="nil"/>
              <w:left w:val="nil"/>
              <w:bottom w:val="nil"/>
              <w:right w:val="nil"/>
            </w:tcBorders>
            <w:shd w:val="clear" w:color="auto" w:fill="auto"/>
            <w:noWrap/>
            <w:vAlign w:val="center"/>
            <w:hideMark/>
          </w:tcPr>
          <w:p w14:paraId="74FFC00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Town Admin. - Salary</w:t>
            </w:r>
          </w:p>
        </w:tc>
        <w:tc>
          <w:tcPr>
            <w:tcW w:w="1071" w:type="dxa"/>
            <w:tcBorders>
              <w:top w:val="nil"/>
              <w:left w:val="nil"/>
              <w:bottom w:val="nil"/>
              <w:right w:val="nil"/>
            </w:tcBorders>
            <w:shd w:val="clear" w:color="auto" w:fill="auto"/>
            <w:noWrap/>
            <w:vAlign w:val="center"/>
            <w:hideMark/>
          </w:tcPr>
          <w:p w14:paraId="1276A43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$111,000 </w:t>
            </w:r>
          </w:p>
        </w:tc>
        <w:tc>
          <w:tcPr>
            <w:tcW w:w="979" w:type="dxa"/>
            <w:tcBorders>
              <w:top w:val="nil"/>
              <w:left w:val="nil"/>
              <w:bottom w:val="nil"/>
              <w:right w:val="nil"/>
            </w:tcBorders>
            <w:shd w:val="clear" w:color="auto" w:fill="auto"/>
            <w:noWrap/>
            <w:vAlign w:val="center"/>
            <w:hideMark/>
          </w:tcPr>
          <w:p w14:paraId="6C86732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CFD4AB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$111,000 </w:t>
            </w:r>
          </w:p>
        </w:tc>
        <w:tc>
          <w:tcPr>
            <w:tcW w:w="1278" w:type="dxa"/>
            <w:tcBorders>
              <w:top w:val="nil"/>
              <w:left w:val="nil"/>
              <w:bottom w:val="nil"/>
              <w:right w:val="nil"/>
            </w:tcBorders>
            <w:shd w:val="clear" w:color="auto" w:fill="auto"/>
            <w:noWrap/>
            <w:vAlign w:val="center"/>
            <w:hideMark/>
          </w:tcPr>
          <w:p w14:paraId="1C28C99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4F872CCE" w14:textId="77777777" w:rsidTr="000C37E3">
        <w:trPr>
          <w:trHeight w:val="300"/>
        </w:trPr>
        <w:tc>
          <w:tcPr>
            <w:tcW w:w="4891" w:type="dxa"/>
            <w:tcBorders>
              <w:top w:val="nil"/>
              <w:left w:val="nil"/>
              <w:bottom w:val="nil"/>
              <w:right w:val="nil"/>
            </w:tcBorders>
            <w:shd w:val="clear" w:color="auto" w:fill="auto"/>
            <w:noWrap/>
            <w:vAlign w:val="center"/>
            <w:hideMark/>
          </w:tcPr>
          <w:p w14:paraId="463BC3D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Selectmen - Clerical</w:t>
            </w:r>
          </w:p>
        </w:tc>
        <w:tc>
          <w:tcPr>
            <w:tcW w:w="1071" w:type="dxa"/>
            <w:tcBorders>
              <w:top w:val="nil"/>
              <w:left w:val="nil"/>
              <w:bottom w:val="nil"/>
              <w:right w:val="nil"/>
            </w:tcBorders>
            <w:shd w:val="clear" w:color="auto" w:fill="auto"/>
            <w:noWrap/>
            <w:vAlign w:val="center"/>
            <w:hideMark/>
          </w:tcPr>
          <w:p w14:paraId="7DD4B37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$83,905 </w:t>
            </w:r>
          </w:p>
        </w:tc>
        <w:tc>
          <w:tcPr>
            <w:tcW w:w="979" w:type="dxa"/>
            <w:tcBorders>
              <w:top w:val="nil"/>
              <w:left w:val="nil"/>
              <w:bottom w:val="nil"/>
              <w:right w:val="nil"/>
            </w:tcBorders>
            <w:shd w:val="clear" w:color="auto" w:fill="auto"/>
            <w:noWrap/>
            <w:vAlign w:val="center"/>
            <w:hideMark/>
          </w:tcPr>
          <w:p w14:paraId="63F4F9E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824C6F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$83,904 </w:t>
            </w:r>
          </w:p>
        </w:tc>
        <w:tc>
          <w:tcPr>
            <w:tcW w:w="1278" w:type="dxa"/>
            <w:tcBorders>
              <w:top w:val="nil"/>
              <w:left w:val="nil"/>
              <w:bottom w:val="nil"/>
              <w:right w:val="nil"/>
            </w:tcBorders>
            <w:shd w:val="clear" w:color="auto" w:fill="auto"/>
            <w:noWrap/>
            <w:vAlign w:val="center"/>
            <w:hideMark/>
          </w:tcPr>
          <w:p w14:paraId="45F1278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 </w:t>
            </w:r>
          </w:p>
        </w:tc>
      </w:tr>
      <w:tr w:rsidR="00D72183" w:rsidRPr="00227C9C" w14:paraId="0A8E4DB6" w14:textId="77777777" w:rsidTr="000C37E3">
        <w:trPr>
          <w:trHeight w:val="300"/>
        </w:trPr>
        <w:tc>
          <w:tcPr>
            <w:tcW w:w="4891" w:type="dxa"/>
            <w:tcBorders>
              <w:top w:val="nil"/>
              <w:left w:val="nil"/>
              <w:bottom w:val="nil"/>
              <w:right w:val="nil"/>
            </w:tcBorders>
            <w:shd w:val="clear" w:color="auto" w:fill="auto"/>
            <w:noWrap/>
            <w:vAlign w:val="center"/>
            <w:hideMark/>
          </w:tcPr>
          <w:p w14:paraId="0FCEB9D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Selectmen - Expense</w:t>
            </w:r>
          </w:p>
        </w:tc>
        <w:tc>
          <w:tcPr>
            <w:tcW w:w="1071" w:type="dxa"/>
            <w:tcBorders>
              <w:top w:val="nil"/>
              <w:left w:val="nil"/>
              <w:bottom w:val="nil"/>
              <w:right w:val="nil"/>
            </w:tcBorders>
            <w:shd w:val="clear" w:color="auto" w:fill="auto"/>
            <w:noWrap/>
            <w:vAlign w:val="center"/>
            <w:hideMark/>
          </w:tcPr>
          <w:p w14:paraId="08BC799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$3,925 </w:t>
            </w:r>
          </w:p>
        </w:tc>
        <w:tc>
          <w:tcPr>
            <w:tcW w:w="979" w:type="dxa"/>
            <w:tcBorders>
              <w:top w:val="nil"/>
              <w:left w:val="nil"/>
              <w:bottom w:val="nil"/>
              <w:right w:val="nil"/>
            </w:tcBorders>
            <w:shd w:val="clear" w:color="auto" w:fill="auto"/>
            <w:noWrap/>
            <w:vAlign w:val="center"/>
            <w:hideMark/>
          </w:tcPr>
          <w:p w14:paraId="4191AC2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C8688F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$3,867 </w:t>
            </w:r>
          </w:p>
        </w:tc>
        <w:tc>
          <w:tcPr>
            <w:tcW w:w="1278" w:type="dxa"/>
            <w:tcBorders>
              <w:top w:val="nil"/>
              <w:left w:val="nil"/>
              <w:bottom w:val="nil"/>
              <w:right w:val="nil"/>
            </w:tcBorders>
            <w:shd w:val="clear" w:color="auto" w:fill="auto"/>
            <w:noWrap/>
            <w:vAlign w:val="center"/>
            <w:hideMark/>
          </w:tcPr>
          <w:p w14:paraId="2041776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$58 </w:t>
            </w:r>
          </w:p>
        </w:tc>
      </w:tr>
      <w:tr w:rsidR="00D72183" w:rsidRPr="00227C9C" w14:paraId="4A7B223F" w14:textId="77777777" w:rsidTr="000C37E3">
        <w:trPr>
          <w:trHeight w:val="300"/>
        </w:trPr>
        <w:tc>
          <w:tcPr>
            <w:tcW w:w="4891" w:type="dxa"/>
            <w:tcBorders>
              <w:top w:val="nil"/>
              <w:left w:val="nil"/>
              <w:bottom w:val="nil"/>
              <w:right w:val="nil"/>
            </w:tcBorders>
            <w:shd w:val="clear" w:color="auto" w:fill="auto"/>
            <w:noWrap/>
            <w:vAlign w:val="center"/>
            <w:hideMark/>
          </w:tcPr>
          <w:p w14:paraId="104807C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Law</w:t>
            </w:r>
          </w:p>
        </w:tc>
        <w:tc>
          <w:tcPr>
            <w:tcW w:w="1071" w:type="dxa"/>
            <w:tcBorders>
              <w:top w:val="nil"/>
              <w:left w:val="nil"/>
              <w:bottom w:val="nil"/>
              <w:right w:val="nil"/>
            </w:tcBorders>
            <w:shd w:val="clear" w:color="auto" w:fill="auto"/>
            <w:noWrap/>
            <w:vAlign w:val="center"/>
            <w:hideMark/>
          </w:tcPr>
          <w:p w14:paraId="365FFE4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$74,100 </w:t>
            </w:r>
          </w:p>
        </w:tc>
        <w:tc>
          <w:tcPr>
            <w:tcW w:w="979" w:type="dxa"/>
            <w:tcBorders>
              <w:top w:val="nil"/>
              <w:left w:val="nil"/>
              <w:bottom w:val="nil"/>
              <w:right w:val="nil"/>
            </w:tcBorders>
            <w:shd w:val="clear" w:color="auto" w:fill="auto"/>
            <w:noWrap/>
            <w:vAlign w:val="center"/>
            <w:hideMark/>
          </w:tcPr>
          <w:p w14:paraId="1BAB4D4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$35,983 </w:t>
            </w:r>
          </w:p>
        </w:tc>
        <w:tc>
          <w:tcPr>
            <w:tcW w:w="1071" w:type="dxa"/>
            <w:tcBorders>
              <w:top w:val="nil"/>
              <w:left w:val="nil"/>
              <w:bottom w:val="nil"/>
              <w:right w:val="nil"/>
            </w:tcBorders>
            <w:shd w:val="clear" w:color="auto" w:fill="auto"/>
            <w:noWrap/>
            <w:vAlign w:val="center"/>
            <w:hideMark/>
          </w:tcPr>
          <w:p w14:paraId="15C061F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$108,531 </w:t>
            </w:r>
          </w:p>
        </w:tc>
        <w:tc>
          <w:tcPr>
            <w:tcW w:w="1278" w:type="dxa"/>
            <w:tcBorders>
              <w:top w:val="nil"/>
              <w:left w:val="nil"/>
              <w:bottom w:val="nil"/>
              <w:right w:val="nil"/>
            </w:tcBorders>
            <w:shd w:val="clear" w:color="auto" w:fill="auto"/>
            <w:noWrap/>
            <w:vAlign w:val="center"/>
            <w:hideMark/>
          </w:tcPr>
          <w:p w14:paraId="107A9A3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$1,552 </w:t>
            </w:r>
          </w:p>
        </w:tc>
      </w:tr>
      <w:tr w:rsidR="00D72183" w:rsidRPr="00227C9C" w14:paraId="1F17189C" w14:textId="77777777" w:rsidTr="000C37E3">
        <w:trPr>
          <w:trHeight w:val="300"/>
        </w:trPr>
        <w:tc>
          <w:tcPr>
            <w:tcW w:w="4891" w:type="dxa"/>
            <w:tcBorders>
              <w:top w:val="nil"/>
              <w:left w:val="nil"/>
              <w:bottom w:val="nil"/>
              <w:right w:val="nil"/>
            </w:tcBorders>
            <w:shd w:val="clear" w:color="auto" w:fill="auto"/>
            <w:noWrap/>
            <w:vAlign w:val="center"/>
            <w:hideMark/>
          </w:tcPr>
          <w:p w14:paraId="70DDA4C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Town Hall - Electricity</w:t>
            </w:r>
          </w:p>
        </w:tc>
        <w:tc>
          <w:tcPr>
            <w:tcW w:w="1071" w:type="dxa"/>
            <w:tcBorders>
              <w:top w:val="nil"/>
              <w:left w:val="nil"/>
              <w:bottom w:val="nil"/>
              <w:right w:val="nil"/>
            </w:tcBorders>
            <w:shd w:val="clear" w:color="auto" w:fill="auto"/>
            <w:noWrap/>
            <w:vAlign w:val="center"/>
            <w:hideMark/>
          </w:tcPr>
          <w:p w14:paraId="0208251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$17,700 </w:t>
            </w:r>
          </w:p>
        </w:tc>
        <w:tc>
          <w:tcPr>
            <w:tcW w:w="979" w:type="dxa"/>
            <w:tcBorders>
              <w:top w:val="nil"/>
              <w:left w:val="nil"/>
              <w:bottom w:val="nil"/>
              <w:right w:val="nil"/>
            </w:tcBorders>
            <w:shd w:val="clear" w:color="auto" w:fill="auto"/>
            <w:noWrap/>
            <w:vAlign w:val="center"/>
            <w:hideMark/>
          </w:tcPr>
          <w:p w14:paraId="0D849EE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3CFF34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$13,980 </w:t>
            </w:r>
          </w:p>
        </w:tc>
        <w:tc>
          <w:tcPr>
            <w:tcW w:w="1278" w:type="dxa"/>
            <w:tcBorders>
              <w:top w:val="nil"/>
              <w:left w:val="nil"/>
              <w:bottom w:val="nil"/>
              <w:right w:val="nil"/>
            </w:tcBorders>
            <w:shd w:val="clear" w:color="auto" w:fill="auto"/>
            <w:noWrap/>
            <w:vAlign w:val="center"/>
            <w:hideMark/>
          </w:tcPr>
          <w:p w14:paraId="4BB5F8D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$3,720 </w:t>
            </w:r>
          </w:p>
        </w:tc>
      </w:tr>
      <w:tr w:rsidR="00D72183" w:rsidRPr="00227C9C" w14:paraId="124B8D6C" w14:textId="77777777" w:rsidTr="000C37E3">
        <w:trPr>
          <w:trHeight w:val="300"/>
        </w:trPr>
        <w:tc>
          <w:tcPr>
            <w:tcW w:w="4891" w:type="dxa"/>
            <w:tcBorders>
              <w:top w:val="nil"/>
              <w:left w:val="nil"/>
              <w:bottom w:val="nil"/>
              <w:right w:val="nil"/>
            </w:tcBorders>
            <w:shd w:val="clear" w:color="auto" w:fill="auto"/>
            <w:noWrap/>
            <w:vAlign w:val="center"/>
            <w:hideMark/>
          </w:tcPr>
          <w:p w14:paraId="5417D25E"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COVID 19 Related Expenses</w:t>
            </w:r>
          </w:p>
        </w:tc>
        <w:tc>
          <w:tcPr>
            <w:tcW w:w="1071" w:type="dxa"/>
            <w:tcBorders>
              <w:top w:val="nil"/>
              <w:left w:val="nil"/>
              <w:bottom w:val="nil"/>
              <w:right w:val="nil"/>
            </w:tcBorders>
            <w:shd w:val="clear" w:color="auto" w:fill="auto"/>
            <w:noWrap/>
            <w:vAlign w:val="center"/>
            <w:hideMark/>
          </w:tcPr>
          <w:p w14:paraId="30EE34B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3D6A39A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 </w:t>
            </w:r>
          </w:p>
        </w:tc>
        <w:tc>
          <w:tcPr>
            <w:tcW w:w="1071" w:type="dxa"/>
            <w:tcBorders>
              <w:top w:val="nil"/>
              <w:left w:val="nil"/>
              <w:bottom w:val="nil"/>
              <w:right w:val="nil"/>
            </w:tcBorders>
            <w:shd w:val="clear" w:color="auto" w:fill="auto"/>
            <w:noWrap/>
            <w:vAlign w:val="center"/>
            <w:hideMark/>
          </w:tcPr>
          <w:p w14:paraId="2F31E92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28CB175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 </w:t>
            </w:r>
          </w:p>
        </w:tc>
      </w:tr>
      <w:tr w:rsidR="00D72183" w:rsidRPr="00227C9C" w14:paraId="23DE3462" w14:textId="77777777" w:rsidTr="000C37E3">
        <w:trPr>
          <w:trHeight w:val="300"/>
        </w:trPr>
        <w:tc>
          <w:tcPr>
            <w:tcW w:w="4891" w:type="dxa"/>
            <w:tcBorders>
              <w:top w:val="nil"/>
              <w:left w:val="nil"/>
              <w:bottom w:val="nil"/>
              <w:right w:val="nil"/>
            </w:tcBorders>
            <w:shd w:val="clear" w:color="auto" w:fill="auto"/>
            <w:noWrap/>
            <w:vAlign w:val="center"/>
            <w:hideMark/>
          </w:tcPr>
          <w:p w14:paraId="777D24C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CARES Act Grant</w:t>
            </w:r>
          </w:p>
        </w:tc>
        <w:tc>
          <w:tcPr>
            <w:tcW w:w="1071" w:type="dxa"/>
            <w:tcBorders>
              <w:top w:val="nil"/>
              <w:left w:val="nil"/>
              <w:bottom w:val="nil"/>
              <w:right w:val="nil"/>
            </w:tcBorders>
            <w:shd w:val="clear" w:color="auto" w:fill="auto"/>
            <w:noWrap/>
            <w:vAlign w:val="center"/>
            <w:hideMark/>
          </w:tcPr>
          <w:p w14:paraId="16F8B72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5E96B99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75BBE8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$39,820 </w:t>
            </w:r>
          </w:p>
        </w:tc>
        <w:tc>
          <w:tcPr>
            <w:tcW w:w="1278" w:type="dxa"/>
            <w:tcBorders>
              <w:top w:val="nil"/>
              <w:left w:val="nil"/>
              <w:bottom w:val="nil"/>
              <w:right w:val="nil"/>
            </w:tcBorders>
            <w:shd w:val="clear" w:color="auto" w:fill="auto"/>
            <w:noWrap/>
            <w:vAlign w:val="center"/>
            <w:hideMark/>
          </w:tcPr>
          <w:p w14:paraId="75AA5DD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($39,820)</w:t>
            </w:r>
          </w:p>
        </w:tc>
      </w:tr>
      <w:tr w:rsidR="00D72183" w:rsidRPr="00227C9C" w14:paraId="0D047286" w14:textId="77777777" w:rsidTr="000C37E3">
        <w:trPr>
          <w:trHeight w:val="300"/>
        </w:trPr>
        <w:tc>
          <w:tcPr>
            <w:tcW w:w="4891" w:type="dxa"/>
            <w:tcBorders>
              <w:top w:val="nil"/>
              <w:left w:val="nil"/>
              <w:bottom w:val="nil"/>
              <w:right w:val="nil"/>
            </w:tcBorders>
            <w:shd w:val="clear" w:color="auto" w:fill="auto"/>
            <w:noWrap/>
            <w:vAlign w:val="center"/>
            <w:hideMark/>
          </w:tcPr>
          <w:p w14:paraId="1E8C471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Monponsett Management Art 2</w:t>
            </w:r>
          </w:p>
        </w:tc>
        <w:tc>
          <w:tcPr>
            <w:tcW w:w="1071" w:type="dxa"/>
            <w:tcBorders>
              <w:top w:val="nil"/>
              <w:left w:val="nil"/>
              <w:bottom w:val="nil"/>
              <w:right w:val="nil"/>
            </w:tcBorders>
            <w:shd w:val="clear" w:color="auto" w:fill="auto"/>
            <w:noWrap/>
            <w:vAlign w:val="center"/>
            <w:hideMark/>
          </w:tcPr>
          <w:p w14:paraId="068F9BF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$64,905 </w:t>
            </w:r>
          </w:p>
        </w:tc>
        <w:tc>
          <w:tcPr>
            <w:tcW w:w="979" w:type="dxa"/>
            <w:tcBorders>
              <w:top w:val="nil"/>
              <w:left w:val="nil"/>
              <w:bottom w:val="nil"/>
              <w:right w:val="nil"/>
            </w:tcBorders>
            <w:shd w:val="clear" w:color="auto" w:fill="auto"/>
            <w:noWrap/>
            <w:vAlign w:val="center"/>
            <w:hideMark/>
          </w:tcPr>
          <w:p w14:paraId="4E5E1F9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BEE3EF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4DF3620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$64,905 </w:t>
            </w:r>
          </w:p>
        </w:tc>
      </w:tr>
      <w:tr w:rsidR="00D72183" w:rsidRPr="00227C9C" w14:paraId="727E553D" w14:textId="77777777" w:rsidTr="000C37E3">
        <w:trPr>
          <w:trHeight w:val="300"/>
        </w:trPr>
        <w:tc>
          <w:tcPr>
            <w:tcW w:w="4891" w:type="dxa"/>
            <w:tcBorders>
              <w:top w:val="nil"/>
              <w:left w:val="nil"/>
              <w:bottom w:val="nil"/>
              <w:right w:val="nil"/>
            </w:tcBorders>
            <w:shd w:val="clear" w:color="auto" w:fill="auto"/>
            <w:noWrap/>
            <w:vAlign w:val="center"/>
            <w:hideMark/>
          </w:tcPr>
          <w:p w14:paraId="7EAA393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West Monponsett Pond Nutrient Management Grant</w:t>
            </w:r>
          </w:p>
        </w:tc>
        <w:tc>
          <w:tcPr>
            <w:tcW w:w="1071" w:type="dxa"/>
            <w:tcBorders>
              <w:top w:val="nil"/>
              <w:left w:val="nil"/>
              <w:bottom w:val="nil"/>
              <w:right w:val="nil"/>
            </w:tcBorders>
            <w:shd w:val="clear" w:color="auto" w:fill="auto"/>
            <w:noWrap/>
            <w:vAlign w:val="center"/>
            <w:hideMark/>
          </w:tcPr>
          <w:p w14:paraId="63612E0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$17,418 </w:t>
            </w:r>
          </w:p>
        </w:tc>
        <w:tc>
          <w:tcPr>
            <w:tcW w:w="979" w:type="dxa"/>
            <w:tcBorders>
              <w:top w:val="nil"/>
              <w:left w:val="nil"/>
              <w:bottom w:val="nil"/>
              <w:right w:val="nil"/>
            </w:tcBorders>
            <w:shd w:val="clear" w:color="auto" w:fill="auto"/>
            <w:noWrap/>
            <w:vAlign w:val="center"/>
            <w:hideMark/>
          </w:tcPr>
          <w:p w14:paraId="2230580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$81,360 </w:t>
            </w:r>
          </w:p>
        </w:tc>
        <w:tc>
          <w:tcPr>
            <w:tcW w:w="1071" w:type="dxa"/>
            <w:tcBorders>
              <w:top w:val="nil"/>
              <w:left w:val="nil"/>
              <w:bottom w:val="nil"/>
              <w:right w:val="nil"/>
            </w:tcBorders>
            <w:shd w:val="clear" w:color="auto" w:fill="auto"/>
            <w:noWrap/>
            <w:vAlign w:val="center"/>
            <w:hideMark/>
          </w:tcPr>
          <w:p w14:paraId="33ACE97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$98,778 </w:t>
            </w:r>
          </w:p>
        </w:tc>
        <w:tc>
          <w:tcPr>
            <w:tcW w:w="1278" w:type="dxa"/>
            <w:tcBorders>
              <w:top w:val="nil"/>
              <w:left w:val="nil"/>
              <w:bottom w:val="nil"/>
              <w:right w:val="nil"/>
            </w:tcBorders>
            <w:shd w:val="clear" w:color="auto" w:fill="auto"/>
            <w:noWrap/>
            <w:vAlign w:val="center"/>
            <w:hideMark/>
          </w:tcPr>
          <w:p w14:paraId="0B846E0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($0)</w:t>
            </w:r>
          </w:p>
        </w:tc>
      </w:tr>
      <w:tr w:rsidR="00D72183" w:rsidRPr="00227C9C" w14:paraId="3FC8CE45" w14:textId="77777777" w:rsidTr="000C37E3">
        <w:trPr>
          <w:trHeight w:val="300"/>
        </w:trPr>
        <w:tc>
          <w:tcPr>
            <w:tcW w:w="4891" w:type="dxa"/>
            <w:tcBorders>
              <w:top w:val="nil"/>
              <w:left w:val="nil"/>
              <w:bottom w:val="nil"/>
              <w:right w:val="nil"/>
            </w:tcBorders>
            <w:shd w:val="clear" w:color="auto" w:fill="auto"/>
            <w:noWrap/>
            <w:vAlign w:val="center"/>
            <w:hideMark/>
          </w:tcPr>
          <w:p w14:paraId="7398FCAB"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Monponsett Pond Treatment Grant</w:t>
            </w:r>
          </w:p>
        </w:tc>
        <w:tc>
          <w:tcPr>
            <w:tcW w:w="1071" w:type="dxa"/>
            <w:tcBorders>
              <w:top w:val="nil"/>
              <w:left w:val="nil"/>
              <w:bottom w:val="nil"/>
              <w:right w:val="nil"/>
            </w:tcBorders>
            <w:shd w:val="clear" w:color="auto" w:fill="auto"/>
            <w:noWrap/>
            <w:vAlign w:val="center"/>
            <w:hideMark/>
          </w:tcPr>
          <w:p w14:paraId="4F22218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6B6D508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$122,641 </w:t>
            </w:r>
          </w:p>
        </w:tc>
        <w:tc>
          <w:tcPr>
            <w:tcW w:w="1071" w:type="dxa"/>
            <w:tcBorders>
              <w:top w:val="nil"/>
              <w:left w:val="nil"/>
              <w:bottom w:val="nil"/>
              <w:right w:val="nil"/>
            </w:tcBorders>
            <w:shd w:val="clear" w:color="auto" w:fill="auto"/>
            <w:noWrap/>
            <w:vAlign w:val="center"/>
            <w:hideMark/>
          </w:tcPr>
          <w:p w14:paraId="5BB6F0A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$9,665 </w:t>
            </w:r>
          </w:p>
        </w:tc>
        <w:tc>
          <w:tcPr>
            <w:tcW w:w="1278" w:type="dxa"/>
            <w:tcBorders>
              <w:top w:val="nil"/>
              <w:left w:val="nil"/>
              <w:bottom w:val="nil"/>
              <w:right w:val="nil"/>
            </w:tcBorders>
            <w:shd w:val="clear" w:color="auto" w:fill="auto"/>
            <w:noWrap/>
            <w:vAlign w:val="center"/>
            <w:hideMark/>
          </w:tcPr>
          <w:p w14:paraId="143B3E1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$112,975 </w:t>
            </w:r>
          </w:p>
        </w:tc>
      </w:tr>
      <w:tr w:rsidR="00D72183" w:rsidRPr="00227C9C" w14:paraId="151B5752" w14:textId="77777777" w:rsidTr="000C37E3">
        <w:trPr>
          <w:trHeight w:val="300"/>
        </w:trPr>
        <w:tc>
          <w:tcPr>
            <w:tcW w:w="4891" w:type="dxa"/>
            <w:tcBorders>
              <w:top w:val="nil"/>
              <w:left w:val="nil"/>
              <w:bottom w:val="nil"/>
              <w:right w:val="nil"/>
            </w:tcBorders>
            <w:shd w:val="clear" w:color="auto" w:fill="auto"/>
            <w:noWrap/>
            <w:vAlign w:val="center"/>
            <w:hideMark/>
          </w:tcPr>
          <w:p w14:paraId="159DFA78" w14:textId="78DD9C34"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Monpon</w:t>
            </w:r>
            <w:r>
              <w:rPr>
                <w:rFonts w:ascii="Arial Narrow" w:eastAsia="Times New Roman" w:hAnsi="Arial Narrow" w:cs="Calibri"/>
                <w:color w:val="000000"/>
                <w:sz w:val="20"/>
                <w:szCs w:val="20"/>
              </w:rPr>
              <w:t>sett</w:t>
            </w:r>
            <w:r w:rsidRPr="00227C9C">
              <w:rPr>
                <w:rFonts w:ascii="Arial Narrow" w:eastAsia="Times New Roman" w:hAnsi="Arial Narrow" w:cs="Calibri"/>
                <w:color w:val="000000"/>
                <w:sz w:val="20"/>
                <w:szCs w:val="20"/>
              </w:rPr>
              <w:t xml:space="preserve"> P</w:t>
            </w:r>
            <w:r>
              <w:rPr>
                <w:rFonts w:ascii="Arial Narrow" w:eastAsia="Times New Roman" w:hAnsi="Arial Narrow" w:cs="Calibri"/>
                <w:color w:val="000000"/>
                <w:sz w:val="20"/>
                <w:szCs w:val="20"/>
              </w:rPr>
              <w:t>o</w:t>
            </w:r>
            <w:r w:rsidRPr="00227C9C">
              <w:rPr>
                <w:rFonts w:ascii="Arial Narrow" w:eastAsia="Times New Roman" w:hAnsi="Arial Narrow" w:cs="Calibri"/>
                <w:color w:val="000000"/>
                <w:sz w:val="20"/>
                <w:szCs w:val="20"/>
              </w:rPr>
              <w:t>nd Matching Funds</w:t>
            </w:r>
          </w:p>
        </w:tc>
        <w:tc>
          <w:tcPr>
            <w:tcW w:w="1071" w:type="dxa"/>
            <w:tcBorders>
              <w:top w:val="nil"/>
              <w:left w:val="nil"/>
              <w:bottom w:val="nil"/>
              <w:right w:val="nil"/>
            </w:tcBorders>
            <w:shd w:val="clear" w:color="auto" w:fill="auto"/>
            <w:noWrap/>
            <w:vAlign w:val="center"/>
            <w:hideMark/>
          </w:tcPr>
          <w:p w14:paraId="689E996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 </w:t>
            </w:r>
          </w:p>
        </w:tc>
        <w:tc>
          <w:tcPr>
            <w:tcW w:w="979" w:type="dxa"/>
            <w:tcBorders>
              <w:top w:val="nil"/>
              <w:left w:val="nil"/>
              <w:bottom w:val="nil"/>
              <w:right w:val="nil"/>
            </w:tcBorders>
            <w:shd w:val="clear" w:color="auto" w:fill="auto"/>
            <w:noWrap/>
            <w:vAlign w:val="center"/>
            <w:hideMark/>
          </w:tcPr>
          <w:p w14:paraId="2770972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5649C7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1FD3A2D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 </w:t>
            </w:r>
          </w:p>
        </w:tc>
      </w:tr>
      <w:tr w:rsidR="00D72183" w:rsidRPr="00227C9C" w14:paraId="7F0A5049" w14:textId="77777777" w:rsidTr="000C37E3">
        <w:trPr>
          <w:trHeight w:val="300"/>
        </w:trPr>
        <w:tc>
          <w:tcPr>
            <w:tcW w:w="4891" w:type="dxa"/>
            <w:tcBorders>
              <w:top w:val="nil"/>
              <w:left w:val="nil"/>
              <w:bottom w:val="nil"/>
              <w:right w:val="nil"/>
            </w:tcBorders>
            <w:shd w:val="clear" w:color="auto" w:fill="auto"/>
            <w:noWrap/>
            <w:vAlign w:val="center"/>
            <w:hideMark/>
          </w:tcPr>
          <w:p w14:paraId="54F19B4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Waterways Revenue</w:t>
            </w:r>
          </w:p>
        </w:tc>
        <w:tc>
          <w:tcPr>
            <w:tcW w:w="1071" w:type="dxa"/>
            <w:tcBorders>
              <w:top w:val="nil"/>
              <w:left w:val="nil"/>
              <w:bottom w:val="nil"/>
              <w:right w:val="nil"/>
            </w:tcBorders>
            <w:shd w:val="clear" w:color="auto" w:fill="auto"/>
            <w:noWrap/>
            <w:vAlign w:val="center"/>
            <w:hideMark/>
          </w:tcPr>
          <w:p w14:paraId="53DE353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$3,780 </w:t>
            </w:r>
          </w:p>
        </w:tc>
        <w:tc>
          <w:tcPr>
            <w:tcW w:w="979" w:type="dxa"/>
            <w:tcBorders>
              <w:top w:val="nil"/>
              <w:left w:val="nil"/>
              <w:bottom w:val="nil"/>
              <w:right w:val="nil"/>
            </w:tcBorders>
            <w:shd w:val="clear" w:color="auto" w:fill="auto"/>
            <w:noWrap/>
            <w:vAlign w:val="center"/>
            <w:hideMark/>
          </w:tcPr>
          <w:p w14:paraId="0EABD9E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$1,478 </w:t>
            </w:r>
          </w:p>
        </w:tc>
        <w:tc>
          <w:tcPr>
            <w:tcW w:w="1071" w:type="dxa"/>
            <w:tcBorders>
              <w:top w:val="nil"/>
              <w:left w:val="nil"/>
              <w:bottom w:val="nil"/>
              <w:right w:val="nil"/>
            </w:tcBorders>
            <w:shd w:val="clear" w:color="auto" w:fill="auto"/>
            <w:noWrap/>
            <w:vAlign w:val="center"/>
            <w:hideMark/>
          </w:tcPr>
          <w:p w14:paraId="71D2DD0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4176A0F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$5,258 </w:t>
            </w:r>
          </w:p>
        </w:tc>
      </w:tr>
      <w:tr w:rsidR="00D72183" w:rsidRPr="00227C9C" w14:paraId="1D6BC4C4" w14:textId="77777777" w:rsidTr="000C37E3">
        <w:trPr>
          <w:trHeight w:val="300"/>
        </w:trPr>
        <w:tc>
          <w:tcPr>
            <w:tcW w:w="4891" w:type="dxa"/>
            <w:tcBorders>
              <w:top w:val="nil"/>
              <w:left w:val="nil"/>
              <w:bottom w:val="nil"/>
              <w:right w:val="nil"/>
            </w:tcBorders>
            <w:shd w:val="clear" w:color="auto" w:fill="auto"/>
            <w:noWrap/>
            <w:vAlign w:val="center"/>
            <w:hideMark/>
          </w:tcPr>
          <w:p w14:paraId="49B70CEF"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Tree Replacement/Maintenance</w:t>
            </w:r>
          </w:p>
        </w:tc>
        <w:tc>
          <w:tcPr>
            <w:tcW w:w="1071" w:type="dxa"/>
            <w:tcBorders>
              <w:top w:val="nil"/>
              <w:left w:val="nil"/>
              <w:bottom w:val="nil"/>
              <w:right w:val="nil"/>
            </w:tcBorders>
            <w:shd w:val="clear" w:color="auto" w:fill="auto"/>
            <w:noWrap/>
            <w:vAlign w:val="center"/>
            <w:hideMark/>
          </w:tcPr>
          <w:p w14:paraId="0E7815F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$1,907 </w:t>
            </w:r>
          </w:p>
        </w:tc>
        <w:tc>
          <w:tcPr>
            <w:tcW w:w="979" w:type="dxa"/>
            <w:tcBorders>
              <w:top w:val="nil"/>
              <w:left w:val="nil"/>
              <w:bottom w:val="nil"/>
              <w:right w:val="nil"/>
            </w:tcBorders>
            <w:shd w:val="clear" w:color="auto" w:fill="auto"/>
            <w:noWrap/>
            <w:vAlign w:val="center"/>
            <w:hideMark/>
          </w:tcPr>
          <w:p w14:paraId="2FEEDF0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9EFAC0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7AA8164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$1,907 </w:t>
            </w:r>
          </w:p>
        </w:tc>
      </w:tr>
      <w:tr w:rsidR="00D72183" w:rsidRPr="00227C9C" w14:paraId="3A7294B9" w14:textId="77777777" w:rsidTr="000C37E3">
        <w:trPr>
          <w:trHeight w:val="300"/>
        </w:trPr>
        <w:tc>
          <w:tcPr>
            <w:tcW w:w="4891" w:type="dxa"/>
            <w:tcBorders>
              <w:top w:val="nil"/>
              <w:left w:val="nil"/>
              <w:bottom w:val="nil"/>
              <w:right w:val="nil"/>
            </w:tcBorders>
            <w:shd w:val="clear" w:color="auto" w:fill="auto"/>
            <w:noWrap/>
            <w:vAlign w:val="center"/>
            <w:hideMark/>
          </w:tcPr>
          <w:p w14:paraId="4A68496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Selectmen - Street Acceptance</w:t>
            </w:r>
          </w:p>
        </w:tc>
        <w:tc>
          <w:tcPr>
            <w:tcW w:w="1071" w:type="dxa"/>
            <w:tcBorders>
              <w:top w:val="nil"/>
              <w:left w:val="nil"/>
              <w:bottom w:val="nil"/>
              <w:right w:val="nil"/>
            </w:tcBorders>
            <w:shd w:val="clear" w:color="auto" w:fill="auto"/>
            <w:noWrap/>
            <w:vAlign w:val="center"/>
            <w:hideMark/>
          </w:tcPr>
          <w:p w14:paraId="1DD3CE3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$2,000 </w:t>
            </w:r>
          </w:p>
        </w:tc>
        <w:tc>
          <w:tcPr>
            <w:tcW w:w="979" w:type="dxa"/>
            <w:tcBorders>
              <w:top w:val="nil"/>
              <w:left w:val="nil"/>
              <w:bottom w:val="nil"/>
              <w:right w:val="nil"/>
            </w:tcBorders>
            <w:shd w:val="clear" w:color="auto" w:fill="auto"/>
            <w:noWrap/>
            <w:vAlign w:val="center"/>
            <w:hideMark/>
          </w:tcPr>
          <w:p w14:paraId="619B658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193D44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3F444E0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$2,000 </w:t>
            </w:r>
          </w:p>
        </w:tc>
      </w:tr>
      <w:tr w:rsidR="00D72183" w:rsidRPr="00227C9C" w14:paraId="018583ED" w14:textId="77777777" w:rsidTr="000C37E3">
        <w:trPr>
          <w:trHeight w:val="300"/>
        </w:trPr>
        <w:tc>
          <w:tcPr>
            <w:tcW w:w="4891" w:type="dxa"/>
            <w:tcBorders>
              <w:top w:val="nil"/>
              <w:left w:val="nil"/>
              <w:bottom w:val="nil"/>
              <w:right w:val="nil"/>
            </w:tcBorders>
            <w:shd w:val="clear" w:color="auto" w:fill="auto"/>
            <w:noWrap/>
            <w:vAlign w:val="center"/>
            <w:hideMark/>
          </w:tcPr>
          <w:p w14:paraId="58C054C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4</w:t>
            </w:r>
            <w:r w:rsidRPr="00227C9C">
              <w:rPr>
                <w:rFonts w:ascii="Arial Narrow" w:eastAsia="Times New Roman" w:hAnsi="Arial Narrow" w:cs="Calibri"/>
                <w:color w:val="000000"/>
                <w:sz w:val="20"/>
                <w:szCs w:val="20"/>
                <w:vertAlign w:val="superscript"/>
              </w:rPr>
              <w:t>th</w:t>
            </w:r>
            <w:r w:rsidRPr="00227C9C">
              <w:rPr>
                <w:rFonts w:ascii="Arial Narrow" w:eastAsia="Times New Roman" w:hAnsi="Arial Narrow" w:cs="Calibri"/>
                <w:color w:val="000000"/>
                <w:sz w:val="20"/>
                <w:szCs w:val="20"/>
              </w:rPr>
              <w:t xml:space="preserve"> Ave Boat Ramp &amp;5</w:t>
            </w:r>
            <w:r w:rsidRPr="00227C9C">
              <w:rPr>
                <w:rFonts w:ascii="Arial Narrow" w:eastAsia="Times New Roman" w:hAnsi="Arial Narrow" w:cs="Calibri"/>
                <w:color w:val="000000"/>
                <w:sz w:val="20"/>
                <w:szCs w:val="20"/>
                <w:vertAlign w:val="superscript"/>
              </w:rPr>
              <w:t>th</w:t>
            </w:r>
            <w:r w:rsidRPr="00227C9C">
              <w:rPr>
                <w:rFonts w:ascii="Arial Narrow" w:eastAsia="Times New Roman" w:hAnsi="Arial Narrow" w:cs="Calibri"/>
                <w:color w:val="000000"/>
                <w:sz w:val="20"/>
                <w:szCs w:val="20"/>
              </w:rPr>
              <w:t xml:space="preserve"> Ave Beach</w:t>
            </w:r>
          </w:p>
        </w:tc>
        <w:tc>
          <w:tcPr>
            <w:tcW w:w="1071" w:type="dxa"/>
            <w:tcBorders>
              <w:top w:val="nil"/>
              <w:left w:val="nil"/>
              <w:bottom w:val="nil"/>
              <w:right w:val="nil"/>
            </w:tcBorders>
            <w:shd w:val="clear" w:color="auto" w:fill="auto"/>
            <w:noWrap/>
            <w:vAlign w:val="center"/>
            <w:hideMark/>
          </w:tcPr>
          <w:p w14:paraId="6581FCE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$3,130 </w:t>
            </w:r>
          </w:p>
        </w:tc>
        <w:tc>
          <w:tcPr>
            <w:tcW w:w="979" w:type="dxa"/>
            <w:tcBorders>
              <w:top w:val="nil"/>
              <w:left w:val="nil"/>
              <w:bottom w:val="nil"/>
              <w:right w:val="nil"/>
            </w:tcBorders>
            <w:shd w:val="clear" w:color="auto" w:fill="auto"/>
            <w:noWrap/>
            <w:vAlign w:val="center"/>
            <w:hideMark/>
          </w:tcPr>
          <w:p w14:paraId="46D0589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1E2E8C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$576 </w:t>
            </w:r>
          </w:p>
        </w:tc>
        <w:tc>
          <w:tcPr>
            <w:tcW w:w="1278" w:type="dxa"/>
            <w:tcBorders>
              <w:top w:val="nil"/>
              <w:left w:val="nil"/>
              <w:bottom w:val="nil"/>
              <w:right w:val="nil"/>
            </w:tcBorders>
            <w:shd w:val="clear" w:color="auto" w:fill="auto"/>
            <w:noWrap/>
            <w:vAlign w:val="center"/>
            <w:hideMark/>
          </w:tcPr>
          <w:p w14:paraId="3907F66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$2,554 </w:t>
            </w:r>
          </w:p>
        </w:tc>
      </w:tr>
      <w:tr w:rsidR="00D72183" w:rsidRPr="00227C9C" w14:paraId="7C95C3CA" w14:textId="77777777" w:rsidTr="000C37E3">
        <w:trPr>
          <w:trHeight w:val="300"/>
        </w:trPr>
        <w:tc>
          <w:tcPr>
            <w:tcW w:w="4891" w:type="dxa"/>
            <w:tcBorders>
              <w:top w:val="nil"/>
              <w:left w:val="nil"/>
              <w:bottom w:val="nil"/>
              <w:right w:val="nil"/>
            </w:tcBorders>
            <w:shd w:val="clear" w:color="auto" w:fill="auto"/>
            <w:noWrap/>
            <w:vAlign w:val="center"/>
            <w:hideMark/>
          </w:tcPr>
          <w:p w14:paraId="7A22C3C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Aldana Rd Land Purchase</w:t>
            </w:r>
          </w:p>
        </w:tc>
        <w:tc>
          <w:tcPr>
            <w:tcW w:w="1071" w:type="dxa"/>
            <w:tcBorders>
              <w:top w:val="nil"/>
              <w:left w:val="nil"/>
              <w:bottom w:val="nil"/>
              <w:right w:val="nil"/>
            </w:tcBorders>
            <w:shd w:val="clear" w:color="auto" w:fill="auto"/>
            <w:noWrap/>
            <w:vAlign w:val="center"/>
            <w:hideMark/>
          </w:tcPr>
          <w:p w14:paraId="22BDC1B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$1,165 </w:t>
            </w:r>
          </w:p>
        </w:tc>
        <w:tc>
          <w:tcPr>
            <w:tcW w:w="979" w:type="dxa"/>
            <w:tcBorders>
              <w:top w:val="nil"/>
              <w:left w:val="nil"/>
              <w:bottom w:val="nil"/>
              <w:right w:val="nil"/>
            </w:tcBorders>
            <w:shd w:val="clear" w:color="auto" w:fill="auto"/>
            <w:noWrap/>
            <w:vAlign w:val="center"/>
            <w:hideMark/>
          </w:tcPr>
          <w:p w14:paraId="64BCC09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834AB5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579EA7B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$1,165 </w:t>
            </w:r>
          </w:p>
        </w:tc>
      </w:tr>
      <w:tr w:rsidR="00D72183" w:rsidRPr="00227C9C" w14:paraId="1F5C827F" w14:textId="77777777" w:rsidTr="000C37E3">
        <w:trPr>
          <w:trHeight w:val="300"/>
        </w:trPr>
        <w:tc>
          <w:tcPr>
            <w:tcW w:w="4891" w:type="dxa"/>
            <w:tcBorders>
              <w:top w:val="nil"/>
              <w:left w:val="nil"/>
              <w:bottom w:val="nil"/>
              <w:right w:val="nil"/>
            </w:tcBorders>
            <w:shd w:val="clear" w:color="auto" w:fill="auto"/>
            <w:noWrap/>
            <w:vAlign w:val="center"/>
            <w:hideMark/>
          </w:tcPr>
          <w:p w14:paraId="18851D3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Unpaid Bills</w:t>
            </w:r>
          </w:p>
        </w:tc>
        <w:tc>
          <w:tcPr>
            <w:tcW w:w="1071" w:type="dxa"/>
            <w:tcBorders>
              <w:top w:val="nil"/>
              <w:left w:val="nil"/>
              <w:bottom w:val="nil"/>
              <w:right w:val="nil"/>
            </w:tcBorders>
            <w:shd w:val="clear" w:color="auto" w:fill="auto"/>
            <w:noWrap/>
            <w:vAlign w:val="center"/>
            <w:hideMark/>
          </w:tcPr>
          <w:p w14:paraId="45BD773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1092EBA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$2,370 </w:t>
            </w:r>
          </w:p>
        </w:tc>
        <w:tc>
          <w:tcPr>
            <w:tcW w:w="1071" w:type="dxa"/>
            <w:tcBorders>
              <w:top w:val="nil"/>
              <w:left w:val="nil"/>
              <w:bottom w:val="nil"/>
              <w:right w:val="nil"/>
            </w:tcBorders>
            <w:shd w:val="clear" w:color="auto" w:fill="auto"/>
            <w:noWrap/>
            <w:vAlign w:val="center"/>
            <w:hideMark/>
          </w:tcPr>
          <w:p w14:paraId="6F66E60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$2,370 </w:t>
            </w:r>
          </w:p>
        </w:tc>
        <w:tc>
          <w:tcPr>
            <w:tcW w:w="1278" w:type="dxa"/>
            <w:tcBorders>
              <w:top w:val="nil"/>
              <w:left w:val="nil"/>
              <w:bottom w:val="nil"/>
              <w:right w:val="nil"/>
            </w:tcBorders>
            <w:shd w:val="clear" w:color="auto" w:fill="auto"/>
            <w:noWrap/>
            <w:vAlign w:val="center"/>
            <w:hideMark/>
          </w:tcPr>
          <w:p w14:paraId="59940A5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4C799AB9" w14:textId="77777777" w:rsidTr="000C37E3">
        <w:trPr>
          <w:trHeight w:val="300"/>
        </w:trPr>
        <w:tc>
          <w:tcPr>
            <w:tcW w:w="4891" w:type="dxa"/>
            <w:tcBorders>
              <w:top w:val="nil"/>
              <w:left w:val="nil"/>
              <w:bottom w:val="nil"/>
              <w:right w:val="nil"/>
            </w:tcBorders>
            <w:shd w:val="clear" w:color="auto" w:fill="auto"/>
            <w:noWrap/>
            <w:vAlign w:val="center"/>
            <w:hideMark/>
          </w:tcPr>
          <w:p w14:paraId="3B06F70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Insect &amp; Pest Control</w:t>
            </w:r>
          </w:p>
        </w:tc>
        <w:tc>
          <w:tcPr>
            <w:tcW w:w="1071" w:type="dxa"/>
            <w:tcBorders>
              <w:top w:val="nil"/>
              <w:left w:val="nil"/>
              <w:bottom w:val="nil"/>
              <w:right w:val="nil"/>
            </w:tcBorders>
            <w:shd w:val="clear" w:color="auto" w:fill="auto"/>
            <w:noWrap/>
            <w:vAlign w:val="center"/>
            <w:hideMark/>
          </w:tcPr>
          <w:p w14:paraId="153FF74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 </w:t>
            </w:r>
          </w:p>
        </w:tc>
        <w:tc>
          <w:tcPr>
            <w:tcW w:w="979" w:type="dxa"/>
            <w:tcBorders>
              <w:top w:val="nil"/>
              <w:left w:val="nil"/>
              <w:bottom w:val="nil"/>
              <w:right w:val="nil"/>
            </w:tcBorders>
            <w:shd w:val="clear" w:color="auto" w:fill="auto"/>
            <w:noWrap/>
            <w:vAlign w:val="center"/>
            <w:hideMark/>
          </w:tcPr>
          <w:p w14:paraId="51FD2A1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843A38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55E4FAE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 </w:t>
            </w:r>
          </w:p>
        </w:tc>
      </w:tr>
      <w:tr w:rsidR="00D72183" w:rsidRPr="00227C9C" w14:paraId="4F6EC395" w14:textId="77777777" w:rsidTr="000C37E3">
        <w:trPr>
          <w:trHeight w:val="300"/>
        </w:trPr>
        <w:tc>
          <w:tcPr>
            <w:tcW w:w="4891" w:type="dxa"/>
            <w:tcBorders>
              <w:top w:val="nil"/>
              <w:left w:val="nil"/>
              <w:bottom w:val="nil"/>
              <w:right w:val="nil"/>
            </w:tcBorders>
            <w:shd w:val="clear" w:color="auto" w:fill="auto"/>
            <w:noWrap/>
            <w:vAlign w:val="center"/>
            <w:hideMark/>
          </w:tcPr>
          <w:p w14:paraId="7031974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Recruitment &amp; Employment Costs</w:t>
            </w:r>
          </w:p>
        </w:tc>
        <w:tc>
          <w:tcPr>
            <w:tcW w:w="1071" w:type="dxa"/>
            <w:tcBorders>
              <w:top w:val="nil"/>
              <w:left w:val="nil"/>
              <w:bottom w:val="nil"/>
              <w:right w:val="nil"/>
            </w:tcBorders>
            <w:shd w:val="clear" w:color="auto" w:fill="auto"/>
            <w:noWrap/>
            <w:vAlign w:val="center"/>
            <w:hideMark/>
          </w:tcPr>
          <w:p w14:paraId="39846F9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$7,500 </w:t>
            </w:r>
          </w:p>
        </w:tc>
        <w:tc>
          <w:tcPr>
            <w:tcW w:w="979" w:type="dxa"/>
            <w:tcBorders>
              <w:top w:val="nil"/>
              <w:left w:val="nil"/>
              <w:bottom w:val="nil"/>
              <w:right w:val="nil"/>
            </w:tcBorders>
            <w:shd w:val="clear" w:color="auto" w:fill="auto"/>
            <w:noWrap/>
            <w:vAlign w:val="center"/>
            <w:hideMark/>
          </w:tcPr>
          <w:p w14:paraId="28BA62C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16D35F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$3,463 </w:t>
            </w:r>
          </w:p>
        </w:tc>
        <w:tc>
          <w:tcPr>
            <w:tcW w:w="1278" w:type="dxa"/>
            <w:tcBorders>
              <w:top w:val="nil"/>
              <w:left w:val="nil"/>
              <w:bottom w:val="nil"/>
              <w:right w:val="nil"/>
            </w:tcBorders>
            <w:shd w:val="clear" w:color="auto" w:fill="auto"/>
            <w:noWrap/>
            <w:vAlign w:val="center"/>
            <w:hideMark/>
          </w:tcPr>
          <w:p w14:paraId="25BC9A0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$4,038 </w:t>
            </w:r>
          </w:p>
        </w:tc>
      </w:tr>
      <w:tr w:rsidR="00D72183" w:rsidRPr="00227C9C" w14:paraId="5FB6EEA8" w14:textId="77777777" w:rsidTr="000C37E3">
        <w:trPr>
          <w:trHeight w:val="300"/>
        </w:trPr>
        <w:tc>
          <w:tcPr>
            <w:tcW w:w="4891" w:type="dxa"/>
            <w:tcBorders>
              <w:top w:val="nil"/>
              <w:left w:val="nil"/>
              <w:bottom w:val="nil"/>
              <w:right w:val="nil"/>
            </w:tcBorders>
            <w:shd w:val="clear" w:color="auto" w:fill="auto"/>
            <w:noWrap/>
            <w:vAlign w:val="center"/>
            <w:hideMark/>
          </w:tcPr>
          <w:p w14:paraId="67520351"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Secure Unsafe Property</w:t>
            </w:r>
          </w:p>
        </w:tc>
        <w:tc>
          <w:tcPr>
            <w:tcW w:w="1071" w:type="dxa"/>
            <w:tcBorders>
              <w:top w:val="nil"/>
              <w:left w:val="nil"/>
              <w:bottom w:val="nil"/>
              <w:right w:val="nil"/>
            </w:tcBorders>
            <w:shd w:val="clear" w:color="auto" w:fill="auto"/>
            <w:noWrap/>
            <w:vAlign w:val="center"/>
            <w:hideMark/>
          </w:tcPr>
          <w:p w14:paraId="5056329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$1,001 </w:t>
            </w:r>
          </w:p>
        </w:tc>
        <w:tc>
          <w:tcPr>
            <w:tcW w:w="979" w:type="dxa"/>
            <w:tcBorders>
              <w:top w:val="nil"/>
              <w:left w:val="nil"/>
              <w:bottom w:val="nil"/>
              <w:right w:val="nil"/>
            </w:tcBorders>
            <w:shd w:val="clear" w:color="auto" w:fill="auto"/>
            <w:noWrap/>
            <w:vAlign w:val="center"/>
            <w:hideMark/>
          </w:tcPr>
          <w:p w14:paraId="15E0720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$2,791 </w:t>
            </w:r>
          </w:p>
        </w:tc>
        <w:tc>
          <w:tcPr>
            <w:tcW w:w="1071" w:type="dxa"/>
            <w:tcBorders>
              <w:top w:val="nil"/>
              <w:left w:val="nil"/>
              <w:bottom w:val="nil"/>
              <w:right w:val="nil"/>
            </w:tcBorders>
            <w:shd w:val="clear" w:color="auto" w:fill="auto"/>
            <w:noWrap/>
            <w:vAlign w:val="center"/>
            <w:hideMark/>
          </w:tcPr>
          <w:p w14:paraId="5E822FF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$300 </w:t>
            </w:r>
          </w:p>
        </w:tc>
        <w:tc>
          <w:tcPr>
            <w:tcW w:w="1278" w:type="dxa"/>
            <w:tcBorders>
              <w:top w:val="nil"/>
              <w:left w:val="nil"/>
              <w:bottom w:val="nil"/>
              <w:right w:val="nil"/>
            </w:tcBorders>
            <w:shd w:val="clear" w:color="auto" w:fill="auto"/>
            <w:noWrap/>
            <w:vAlign w:val="center"/>
            <w:hideMark/>
          </w:tcPr>
          <w:p w14:paraId="4377A30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$3,492 </w:t>
            </w:r>
          </w:p>
        </w:tc>
      </w:tr>
      <w:tr w:rsidR="00D72183" w:rsidRPr="00227C9C" w14:paraId="2DC9F637" w14:textId="77777777" w:rsidTr="000C37E3">
        <w:trPr>
          <w:trHeight w:val="300"/>
        </w:trPr>
        <w:tc>
          <w:tcPr>
            <w:tcW w:w="4891" w:type="dxa"/>
            <w:tcBorders>
              <w:top w:val="nil"/>
              <w:left w:val="nil"/>
              <w:bottom w:val="nil"/>
              <w:right w:val="nil"/>
            </w:tcBorders>
            <w:shd w:val="clear" w:color="auto" w:fill="auto"/>
            <w:noWrap/>
            <w:vAlign w:val="center"/>
            <w:hideMark/>
          </w:tcPr>
          <w:p w14:paraId="07EE811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Alewife Restoration</w:t>
            </w:r>
          </w:p>
        </w:tc>
        <w:tc>
          <w:tcPr>
            <w:tcW w:w="1071" w:type="dxa"/>
            <w:tcBorders>
              <w:top w:val="nil"/>
              <w:left w:val="nil"/>
              <w:bottom w:val="nil"/>
              <w:right w:val="nil"/>
            </w:tcBorders>
            <w:shd w:val="clear" w:color="auto" w:fill="auto"/>
            <w:noWrap/>
            <w:vAlign w:val="center"/>
            <w:hideMark/>
          </w:tcPr>
          <w:p w14:paraId="63DA417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 </w:t>
            </w:r>
          </w:p>
        </w:tc>
        <w:tc>
          <w:tcPr>
            <w:tcW w:w="979" w:type="dxa"/>
            <w:tcBorders>
              <w:top w:val="nil"/>
              <w:left w:val="nil"/>
              <w:bottom w:val="nil"/>
              <w:right w:val="nil"/>
            </w:tcBorders>
            <w:shd w:val="clear" w:color="auto" w:fill="auto"/>
            <w:noWrap/>
            <w:vAlign w:val="center"/>
            <w:hideMark/>
          </w:tcPr>
          <w:p w14:paraId="470D64D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7E26F4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74D5166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 </w:t>
            </w:r>
          </w:p>
        </w:tc>
      </w:tr>
      <w:tr w:rsidR="00D72183" w:rsidRPr="00227C9C" w14:paraId="7EBBCC28" w14:textId="77777777" w:rsidTr="000C37E3">
        <w:trPr>
          <w:trHeight w:val="300"/>
        </w:trPr>
        <w:tc>
          <w:tcPr>
            <w:tcW w:w="4891" w:type="dxa"/>
            <w:tcBorders>
              <w:top w:val="nil"/>
              <w:left w:val="nil"/>
              <w:bottom w:val="nil"/>
              <w:right w:val="nil"/>
            </w:tcBorders>
            <w:shd w:val="clear" w:color="auto" w:fill="auto"/>
            <w:noWrap/>
            <w:vAlign w:val="center"/>
            <w:hideMark/>
          </w:tcPr>
          <w:p w14:paraId="37F772D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COA Operation/Program Study</w:t>
            </w:r>
          </w:p>
        </w:tc>
        <w:tc>
          <w:tcPr>
            <w:tcW w:w="1071" w:type="dxa"/>
            <w:tcBorders>
              <w:top w:val="nil"/>
              <w:left w:val="nil"/>
              <w:bottom w:val="nil"/>
              <w:right w:val="nil"/>
            </w:tcBorders>
            <w:shd w:val="clear" w:color="auto" w:fill="auto"/>
            <w:noWrap/>
            <w:vAlign w:val="center"/>
            <w:hideMark/>
          </w:tcPr>
          <w:p w14:paraId="2AFCD02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$15,000 </w:t>
            </w:r>
          </w:p>
        </w:tc>
        <w:tc>
          <w:tcPr>
            <w:tcW w:w="979" w:type="dxa"/>
            <w:tcBorders>
              <w:top w:val="nil"/>
              <w:left w:val="nil"/>
              <w:bottom w:val="nil"/>
              <w:right w:val="nil"/>
            </w:tcBorders>
            <w:shd w:val="clear" w:color="auto" w:fill="auto"/>
            <w:noWrap/>
            <w:vAlign w:val="center"/>
            <w:hideMark/>
          </w:tcPr>
          <w:p w14:paraId="3FC98D2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238109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2BE1566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$15,000 </w:t>
            </w:r>
          </w:p>
        </w:tc>
      </w:tr>
      <w:tr w:rsidR="00D72183" w:rsidRPr="00227C9C" w14:paraId="18A67EEC" w14:textId="77777777" w:rsidTr="000C37E3">
        <w:trPr>
          <w:trHeight w:val="300"/>
        </w:trPr>
        <w:tc>
          <w:tcPr>
            <w:tcW w:w="4891" w:type="dxa"/>
            <w:tcBorders>
              <w:top w:val="nil"/>
              <w:left w:val="nil"/>
              <w:bottom w:val="nil"/>
              <w:right w:val="nil"/>
            </w:tcBorders>
            <w:shd w:val="clear" w:color="auto" w:fill="auto"/>
            <w:noWrap/>
            <w:vAlign w:val="center"/>
            <w:hideMark/>
          </w:tcPr>
          <w:p w14:paraId="0594239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Holmes St Boat Ramp Improvement</w:t>
            </w:r>
          </w:p>
        </w:tc>
        <w:tc>
          <w:tcPr>
            <w:tcW w:w="1071" w:type="dxa"/>
            <w:tcBorders>
              <w:top w:val="nil"/>
              <w:left w:val="nil"/>
              <w:bottom w:val="nil"/>
              <w:right w:val="nil"/>
            </w:tcBorders>
            <w:shd w:val="clear" w:color="auto" w:fill="auto"/>
            <w:noWrap/>
            <w:vAlign w:val="center"/>
            <w:hideMark/>
          </w:tcPr>
          <w:p w14:paraId="1F25A0C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 </w:t>
            </w:r>
          </w:p>
        </w:tc>
        <w:tc>
          <w:tcPr>
            <w:tcW w:w="979" w:type="dxa"/>
            <w:tcBorders>
              <w:top w:val="nil"/>
              <w:left w:val="nil"/>
              <w:bottom w:val="nil"/>
              <w:right w:val="nil"/>
            </w:tcBorders>
            <w:shd w:val="clear" w:color="auto" w:fill="auto"/>
            <w:noWrap/>
            <w:vAlign w:val="center"/>
            <w:hideMark/>
          </w:tcPr>
          <w:p w14:paraId="0196057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35C031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2BEF5BE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 </w:t>
            </w:r>
          </w:p>
        </w:tc>
      </w:tr>
      <w:tr w:rsidR="00D72183" w:rsidRPr="00227C9C" w14:paraId="08BDB0A1" w14:textId="77777777" w:rsidTr="000C37E3">
        <w:trPr>
          <w:trHeight w:val="300"/>
        </w:trPr>
        <w:tc>
          <w:tcPr>
            <w:tcW w:w="4891" w:type="dxa"/>
            <w:tcBorders>
              <w:top w:val="nil"/>
              <w:left w:val="nil"/>
              <w:bottom w:val="nil"/>
              <w:right w:val="nil"/>
            </w:tcBorders>
            <w:shd w:val="clear" w:color="auto" w:fill="auto"/>
            <w:noWrap/>
            <w:vAlign w:val="center"/>
            <w:hideMark/>
          </w:tcPr>
          <w:p w14:paraId="465FE5D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HOPS Playground Town Share</w:t>
            </w:r>
          </w:p>
        </w:tc>
        <w:tc>
          <w:tcPr>
            <w:tcW w:w="1071" w:type="dxa"/>
            <w:tcBorders>
              <w:top w:val="nil"/>
              <w:left w:val="nil"/>
              <w:bottom w:val="nil"/>
              <w:right w:val="nil"/>
            </w:tcBorders>
            <w:shd w:val="clear" w:color="auto" w:fill="auto"/>
            <w:noWrap/>
            <w:vAlign w:val="center"/>
            <w:hideMark/>
          </w:tcPr>
          <w:p w14:paraId="68008B1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$56,841 </w:t>
            </w:r>
          </w:p>
        </w:tc>
        <w:tc>
          <w:tcPr>
            <w:tcW w:w="979" w:type="dxa"/>
            <w:tcBorders>
              <w:top w:val="nil"/>
              <w:left w:val="nil"/>
              <w:bottom w:val="nil"/>
              <w:right w:val="nil"/>
            </w:tcBorders>
            <w:shd w:val="clear" w:color="auto" w:fill="auto"/>
            <w:noWrap/>
            <w:vAlign w:val="center"/>
            <w:hideMark/>
          </w:tcPr>
          <w:p w14:paraId="77E40CF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$51,625 </w:t>
            </w:r>
          </w:p>
        </w:tc>
        <w:tc>
          <w:tcPr>
            <w:tcW w:w="1071" w:type="dxa"/>
            <w:tcBorders>
              <w:top w:val="nil"/>
              <w:left w:val="nil"/>
              <w:bottom w:val="nil"/>
              <w:right w:val="nil"/>
            </w:tcBorders>
            <w:shd w:val="clear" w:color="auto" w:fill="auto"/>
            <w:noWrap/>
            <w:vAlign w:val="center"/>
            <w:hideMark/>
          </w:tcPr>
          <w:p w14:paraId="02D1B73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$108,270 </w:t>
            </w:r>
          </w:p>
        </w:tc>
        <w:tc>
          <w:tcPr>
            <w:tcW w:w="1278" w:type="dxa"/>
            <w:tcBorders>
              <w:top w:val="nil"/>
              <w:left w:val="nil"/>
              <w:bottom w:val="nil"/>
              <w:right w:val="nil"/>
            </w:tcBorders>
            <w:shd w:val="clear" w:color="auto" w:fill="auto"/>
            <w:noWrap/>
            <w:vAlign w:val="center"/>
            <w:hideMark/>
          </w:tcPr>
          <w:p w14:paraId="426DC8D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$196 </w:t>
            </w:r>
          </w:p>
        </w:tc>
      </w:tr>
      <w:tr w:rsidR="00D72183" w:rsidRPr="00227C9C" w14:paraId="502A7A6D" w14:textId="77777777" w:rsidTr="000C37E3">
        <w:trPr>
          <w:trHeight w:val="300"/>
        </w:trPr>
        <w:tc>
          <w:tcPr>
            <w:tcW w:w="4891" w:type="dxa"/>
            <w:tcBorders>
              <w:top w:val="nil"/>
              <w:left w:val="nil"/>
              <w:bottom w:val="nil"/>
              <w:right w:val="nil"/>
            </w:tcBorders>
            <w:shd w:val="clear" w:color="auto" w:fill="auto"/>
            <w:noWrap/>
            <w:vAlign w:val="center"/>
            <w:hideMark/>
          </w:tcPr>
          <w:p w14:paraId="702DCB8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Insurance</w:t>
            </w:r>
          </w:p>
        </w:tc>
        <w:tc>
          <w:tcPr>
            <w:tcW w:w="1071" w:type="dxa"/>
            <w:tcBorders>
              <w:top w:val="nil"/>
              <w:left w:val="nil"/>
              <w:bottom w:val="nil"/>
              <w:right w:val="nil"/>
            </w:tcBorders>
            <w:shd w:val="clear" w:color="auto" w:fill="auto"/>
            <w:noWrap/>
            <w:vAlign w:val="center"/>
            <w:hideMark/>
          </w:tcPr>
          <w:p w14:paraId="27E5FF5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$250,000 </w:t>
            </w:r>
          </w:p>
        </w:tc>
        <w:tc>
          <w:tcPr>
            <w:tcW w:w="979" w:type="dxa"/>
            <w:tcBorders>
              <w:top w:val="nil"/>
              <w:left w:val="nil"/>
              <w:bottom w:val="nil"/>
              <w:right w:val="nil"/>
            </w:tcBorders>
            <w:shd w:val="clear" w:color="auto" w:fill="auto"/>
            <w:noWrap/>
            <w:vAlign w:val="center"/>
            <w:hideMark/>
          </w:tcPr>
          <w:p w14:paraId="3D818BD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$4,883 </w:t>
            </w:r>
          </w:p>
        </w:tc>
        <w:tc>
          <w:tcPr>
            <w:tcW w:w="1071" w:type="dxa"/>
            <w:tcBorders>
              <w:top w:val="nil"/>
              <w:left w:val="nil"/>
              <w:bottom w:val="nil"/>
              <w:right w:val="nil"/>
            </w:tcBorders>
            <w:shd w:val="clear" w:color="auto" w:fill="auto"/>
            <w:noWrap/>
            <w:vAlign w:val="center"/>
            <w:hideMark/>
          </w:tcPr>
          <w:p w14:paraId="2DDE8BC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$248,550 </w:t>
            </w:r>
          </w:p>
        </w:tc>
        <w:tc>
          <w:tcPr>
            <w:tcW w:w="1278" w:type="dxa"/>
            <w:tcBorders>
              <w:top w:val="nil"/>
              <w:left w:val="nil"/>
              <w:bottom w:val="nil"/>
              <w:right w:val="nil"/>
            </w:tcBorders>
            <w:shd w:val="clear" w:color="auto" w:fill="auto"/>
            <w:noWrap/>
            <w:vAlign w:val="center"/>
            <w:hideMark/>
          </w:tcPr>
          <w:p w14:paraId="4DA50E8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$6,333 </w:t>
            </w:r>
          </w:p>
        </w:tc>
      </w:tr>
      <w:tr w:rsidR="00D72183" w:rsidRPr="00227C9C" w14:paraId="32682CA5" w14:textId="77777777" w:rsidTr="000C37E3">
        <w:trPr>
          <w:trHeight w:val="300"/>
        </w:trPr>
        <w:tc>
          <w:tcPr>
            <w:tcW w:w="4891" w:type="dxa"/>
            <w:tcBorders>
              <w:top w:val="nil"/>
              <w:left w:val="nil"/>
              <w:bottom w:val="nil"/>
              <w:right w:val="nil"/>
            </w:tcBorders>
            <w:shd w:val="clear" w:color="auto" w:fill="auto"/>
            <w:noWrap/>
            <w:vAlign w:val="center"/>
            <w:hideMark/>
          </w:tcPr>
          <w:p w14:paraId="08A7825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Insurance Review Article</w:t>
            </w:r>
          </w:p>
        </w:tc>
        <w:tc>
          <w:tcPr>
            <w:tcW w:w="1071" w:type="dxa"/>
            <w:tcBorders>
              <w:top w:val="nil"/>
              <w:left w:val="nil"/>
              <w:bottom w:val="nil"/>
              <w:right w:val="nil"/>
            </w:tcBorders>
            <w:shd w:val="clear" w:color="auto" w:fill="auto"/>
            <w:noWrap/>
            <w:vAlign w:val="center"/>
            <w:hideMark/>
          </w:tcPr>
          <w:p w14:paraId="1D3FF5C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$778 </w:t>
            </w:r>
          </w:p>
        </w:tc>
        <w:tc>
          <w:tcPr>
            <w:tcW w:w="979" w:type="dxa"/>
            <w:tcBorders>
              <w:top w:val="nil"/>
              <w:left w:val="nil"/>
              <w:bottom w:val="nil"/>
              <w:right w:val="nil"/>
            </w:tcBorders>
            <w:shd w:val="clear" w:color="auto" w:fill="auto"/>
            <w:noWrap/>
            <w:vAlign w:val="center"/>
            <w:hideMark/>
          </w:tcPr>
          <w:p w14:paraId="39C5D48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576053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4BB3239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$778 </w:t>
            </w:r>
          </w:p>
        </w:tc>
      </w:tr>
      <w:tr w:rsidR="00D72183" w:rsidRPr="00227C9C" w14:paraId="2B8F485F" w14:textId="77777777" w:rsidTr="000C37E3">
        <w:trPr>
          <w:trHeight w:val="300"/>
        </w:trPr>
        <w:tc>
          <w:tcPr>
            <w:tcW w:w="4891" w:type="dxa"/>
            <w:tcBorders>
              <w:top w:val="nil"/>
              <w:left w:val="nil"/>
              <w:bottom w:val="nil"/>
              <w:right w:val="nil"/>
            </w:tcBorders>
            <w:shd w:val="clear" w:color="auto" w:fill="auto"/>
            <w:noWrap/>
            <w:vAlign w:val="center"/>
            <w:hideMark/>
          </w:tcPr>
          <w:p w14:paraId="61858DE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Retiree Medical Ch 41 Sec 100B</w:t>
            </w:r>
          </w:p>
        </w:tc>
        <w:tc>
          <w:tcPr>
            <w:tcW w:w="1071" w:type="dxa"/>
            <w:tcBorders>
              <w:top w:val="nil"/>
              <w:left w:val="nil"/>
              <w:bottom w:val="nil"/>
              <w:right w:val="nil"/>
            </w:tcBorders>
            <w:shd w:val="clear" w:color="auto" w:fill="auto"/>
            <w:noWrap/>
            <w:vAlign w:val="center"/>
            <w:hideMark/>
          </w:tcPr>
          <w:p w14:paraId="5BA1E08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$5,282 </w:t>
            </w:r>
          </w:p>
        </w:tc>
        <w:tc>
          <w:tcPr>
            <w:tcW w:w="979" w:type="dxa"/>
            <w:tcBorders>
              <w:top w:val="nil"/>
              <w:left w:val="nil"/>
              <w:bottom w:val="nil"/>
              <w:right w:val="nil"/>
            </w:tcBorders>
            <w:shd w:val="clear" w:color="auto" w:fill="auto"/>
            <w:noWrap/>
            <w:vAlign w:val="center"/>
            <w:hideMark/>
          </w:tcPr>
          <w:p w14:paraId="6C30C1A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581757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$559 </w:t>
            </w:r>
          </w:p>
        </w:tc>
        <w:tc>
          <w:tcPr>
            <w:tcW w:w="1278" w:type="dxa"/>
            <w:tcBorders>
              <w:top w:val="nil"/>
              <w:left w:val="nil"/>
              <w:bottom w:val="nil"/>
              <w:right w:val="nil"/>
            </w:tcBorders>
            <w:shd w:val="clear" w:color="auto" w:fill="auto"/>
            <w:noWrap/>
            <w:vAlign w:val="center"/>
            <w:hideMark/>
          </w:tcPr>
          <w:p w14:paraId="728320D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$4,723 </w:t>
            </w:r>
          </w:p>
        </w:tc>
      </w:tr>
      <w:tr w:rsidR="00D72183" w:rsidRPr="00227C9C" w14:paraId="1BC0F524" w14:textId="77777777" w:rsidTr="000C37E3">
        <w:trPr>
          <w:trHeight w:val="300"/>
        </w:trPr>
        <w:tc>
          <w:tcPr>
            <w:tcW w:w="4891" w:type="dxa"/>
            <w:tcBorders>
              <w:top w:val="nil"/>
              <w:left w:val="nil"/>
              <w:bottom w:val="nil"/>
              <w:right w:val="nil"/>
            </w:tcBorders>
            <w:shd w:val="clear" w:color="auto" w:fill="auto"/>
            <w:noWrap/>
            <w:vAlign w:val="center"/>
            <w:hideMark/>
          </w:tcPr>
          <w:p w14:paraId="32D838F5"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Audit</w:t>
            </w:r>
          </w:p>
        </w:tc>
        <w:tc>
          <w:tcPr>
            <w:tcW w:w="1071" w:type="dxa"/>
            <w:tcBorders>
              <w:top w:val="nil"/>
              <w:left w:val="nil"/>
              <w:bottom w:val="nil"/>
              <w:right w:val="nil"/>
            </w:tcBorders>
            <w:shd w:val="clear" w:color="auto" w:fill="auto"/>
            <w:noWrap/>
            <w:vAlign w:val="center"/>
            <w:hideMark/>
          </w:tcPr>
          <w:p w14:paraId="2C0DDDA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$25,500 </w:t>
            </w:r>
          </w:p>
        </w:tc>
        <w:tc>
          <w:tcPr>
            <w:tcW w:w="979" w:type="dxa"/>
            <w:tcBorders>
              <w:top w:val="nil"/>
              <w:left w:val="nil"/>
              <w:bottom w:val="nil"/>
              <w:right w:val="nil"/>
            </w:tcBorders>
            <w:shd w:val="clear" w:color="auto" w:fill="auto"/>
            <w:noWrap/>
            <w:vAlign w:val="center"/>
            <w:hideMark/>
          </w:tcPr>
          <w:p w14:paraId="2AFE2B6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3D434C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$25,500 </w:t>
            </w:r>
          </w:p>
        </w:tc>
        <w:tc>
          <w:tcPr>
            <w:tcW w:w="1278" w:type="dxa"/>
            <w:tcBorders>
              <w:top w:val="nil"/>
              <w:left w:val="nil"/>
              <w:bottom w:val="nil"/>
              <w:right w:val="nil"/>
            </w:tcBorders>
            <w:shd w:val="clear" w:color="auto" w:fill="auto"/>
            <w:noWrap/>
            <w:vAlign w:val="center"/>
            <w:hideMark/>
          </w:tcPr>
          <w:p w14:paraId="2EF8D99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74CEC5AB" w14:textId="77777777" w:rsidTr="000C37E3">
        <w:trPr>
          <w:trHeight w:val="300"/>
        </w:trPr>
        <w:tc>
          <w:tcPr>
            <w:tcW w:w="4891" w:type="dxa"/>
            <w:tcBorders>
              <w:top w:val="nil"/>
              <w:left w:val="nil"/>
              <w:bottom w:val="nil"/>
              <w:right w:val="nil"/>
            </w:tcBorders>
            <w:shd w:val="clear" w:color="auto" w:fill="auto"/>
            <w:noWrap/>
            <w:vAlign w:val="center"/>
            <w:hideMark/>
          </w:tcPr>
          <w:p w14:paraId="548913C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Town Reports</w:t>
            </w:r>
          </w:p>
        </w:tc>
        <w:tc>
          <w:tcPr>
            <w:tcW w:w="1071" w:type="dxa"/>
            <w:tcBorders>
              <w:top w:val="nil"/>
              <w:left w:val="nil"/>
              <w:bottom w:val="nil"/>
              <w:right w:val="nil"/>
            </w:tcBorders>
            <w:shd w:val="clear" w:color="auto" w:fill="auto"/>
            <w:noWrap/>
            <w:vAlign w:val="center"/>
            <w:hideMark/>
          </w:tcPr>
          <w:p w14:paraId="29C8D83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$10,400 </w:t>
            </w:r>
          </w:p>
        </w:tc>
        <w:tc>
          <w:tcPr>
            <w:tcW w:w="979" w:type="dxa"/>
            <w:tcBorders>
              <w:top w:val="nil"/>
              <w:left w:val="nil"/>
              <w:bottom w:val="nil"/>
              <w:right w:val="nil"/>
            </w:tcBorders>
            <w:shd w:val="clear" w:color="auto" w:fill="auto"/>
            <w:noWrap/>
            <w:vAlign w:val="center"/>
            <w:hideMark/>
          </w:tcPr>
          <w:p w14:paraId="191B99C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2E78BC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$10,297 </w:t>
            </w:r>
          </w:p>
        </w:tc>
        <w:tc>
          <w:tcPr>
            <w:tcW w:w="1278" w:type="dxa"/>
            <w:tcBorders>
              <w:top w:val="nil"/>
              <w:left w:val="nil"/>
              <w:bottom w:val="nil"/>
              <w:right w:val="nil"/>
            </w:tcBorders>
            <w:shd w:val="clear" w:color="auto" w:fill="auto"/>
            <w:noWrap/>
            <w:vAlign w:val="center"/>
            <w:hideMark/>
          </w:tcPr>
          <w:p w14:paraId="17E9863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$103 </w:t>
            </w:r>
          </w:p>
        </w:tc>
      </w:tr>
      <w:tr w:rsidR="00D72183" w:rsidRPr="00227C9C" w14:paraId="3CAF7972" w14:textId="77777777" w:rsidTr="000C37E3">
        <w:trPr>
          <w:trHeight w:val="300"/>
        </w:trPr>
        <w:tc>
          <w:tcPr>
            <w:tcW w:w="4891" w:type="dxa"/>
            <w:tcBorders>
              <w:top w:val="nil"/>
              <w:left w:val="nil"/>
              <w:bottom w:val="nil"/>
              <w:right w:val="nil"/>
            </w:tcBorders>
            <w:shd w:val="clear" w:color="auto" w:fill="auto"/>
            <w:noWrap/>
            <w:vAlign w:val="center"/>
            <w:hideMark/>
          </w:tcPr>
          <w:p w14:paraId="3B821B3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Data Processing </w:t>
            </w:r>
          </w:p>
        </w:tc>
        <w:tc>
          <w:tcPr>
            <w:tcW w:w="1071" w:type="dxa"/>
            <w:tcBorders>
              <w:top w:val="nil"/>
              <w:left w:val="nil"/>
              <w:bottom w:val="nil"/>
              <w:right w:val="nil"/>
            </w:tcBorders>
            <w:shd w:val="clear" w:color="auto" w:fill="auto"/>
            <w:noWrap/>
            <w:vAlign w:val="center"/>
            <w:hideMark/>
          </w:tcPr>
          <w:p w14:paraId="095B14F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$106,911 </w:t>
            </w:r>
          </w:p>
        </w:tc>
        <w:tc>
          <w:tcPr>
            <w:tcW w:w="979" w:type="dxa"/>
            <w:tcBorders>
              <w:top w:val="nil"/>
              <w:left w:val="nil"/>
              <w:bottom w:val="nil"/>
              <w:right w:val="nil"/>
            </w:tcBorders>
            <w:shd w:val="clear" w:color="auto" w:fill="auto"/>
            <w:noWrap/>
            <w:vAlign w:val="center"/>
            <w:hideMark/>
          </w:tcPr>
          <w:p w14:paraId="0640884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4B99E6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$99,181 </w:t>
            </w:r>
          </w:p>
        </w:tc>
        <w:tc>
          <w:tcPr>
            <w:tcW w:w="1278" w:type="dxa"/>
            <w:tcBorders>
              <w:top w:val="nil"/>
              <w:left w:val="nil"/>
              <w:bottom w:val="nil"/>
              <w:right w:val="nil"/>
            </w:tcBorders>
            <w:shd w:val="clear" w:color="auto" w:fill="auto"/>
            <w:noWrap/>
            <w:vAlign w:val="center"/>
            <w:hideMark/>
          </w:tcPr>
          <w:p w14:paraId="0FFECA9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$7,730 </w:t>
            </w:r>
          </w:p>
        </w:tc>
      </w:tr>
      <w:tr w:rsidR="00D72183" w:rsidRPr="00227C9C" w14:paraId="7A4378C0" w14:textId="77777777" w:rsidTr="000C37E3">
        <w:trPr>
          <w:trHeight w:val="300"/>
        </w:trPr>
        <w:tc>
          <w:tcPr>
            <w:tcW w:w="4891" w:type="dxa"/>
            <w:tcBorders>
              <w:top w:val="nil"/>
              <w:left w:val="nil"/>
              <w:bottom w:val="nil"/>
              <w:right w:val="nil"/>
            </w:tcBorders>
            <w:shd w:val="clear" w:color="auto" w:fill="auto"/>
            <w:noWrap/>
            <w:vAlign w:val="center"/>
            <w:hideMark/>
          </w:tcPr>
          <w:p w14:paraId="32D2DBCA"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Replace Telephone System</w:t>
            </w:r>
          </w:p>
        </w:tc>
        <w:tc>
          <w:tcPr>
            <w:tcW w:w="1071" w:type="dxa"/>
            <w:tcBorders>
              <w:top w:val="nil"/>
              <w:left w:val="nil"/>
              <w:bottom w:val="nil"/>
              <w:right w:val="nil"/>
            </w:tcBorders>
            <w:shd w:val="clear" w:color="auto" w:fill="auto"/>
            <w:noWrap/>
            <w:vAlign w:val="center"/>
            <w:hideMark/>
          </w:tcPr>
          <w:p w14:paraId="5E4691E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$5,200 </w:t>
            </w:r>
          </w:p>
        </w:tc>
        <w:tc>
          <w:tcPr>
            <w:tcW w:w="979" w:type="dxa"/>
            <w:tcBorders>
              <w:top w:val="nil"/>
              <w:left w:val="nil"/>
              <w:bottom w:val="nil"/>
              <w:right w:val="nil"/>
            </w:tcBorders>
            <w:shd w:val="clear" w:color="auto" w:fill="auto"/>
            <w:noWrap/>
            <w:vAlign w:val="center"/>
            <w:hideMark/>
          </w:tcPr>
          <w:p w14:paraId="5458034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F8211F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$5,092 </w:t>
            </w:r>
          </w:p>
        </w:tc>
        <w:tc>
          <w:tcPr>
            <w:tcW w:w="1278" w:type="dxa"/>
            <w:tcBorders>
              <w:top w:val="nil"/>
              <w:left w:val="nil"/>
              <w:bottom w:val="nil"/>
              <w:right w:val="nil"/>
            </w:tcBorders>
            <w:shd w:val="clear" w:color="auto" w:fill="auto"/>
            <w:noWrap/>
            <w:vAlign w:val="center"/>
            <w:hideMark/>
          </w:tcPr>
          <w:p w14:paraId="4BF7BE1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$108 </w:t>
            </w:r>
          </w:p>
        </w:tc>
      </w:tr>
      <w:tr w:rsidR="00D72183" w:rsidRPr="00227C9C" w14:paraId="6FBF3B1B" w14:textId="77777777" w:rsidTr="000C37E3">
        <w:trPr>
          <w:trHeight w:val="300"/>
        </w:trPr>
        <w:tc>
          <w:tcPr>
            <w:tcW w:w="4891" w:type="dxa"/>
            <w:tcBorders>
              <w:top w:val="nil"/>
              <w:left w:val="nil"/>
              <w:bottom w:val="nil"/>
              <w:right w:val="nil"/>
            </w:tcBorders>
            <w:shd w:val="clear" w:color="auto" w:fill="auto"/>
            <w:noWrap/>
            <w:vAlign w:val="center"/>
            <w:hideMark/>
          </w:tcPr>
          <w:p w14:paraId="097C5125"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Back Up System for Email</w:t>
            </w:r>
          </w:p>
        </w:tc>
        <w:tc>
          <w:tcPr>
            <w:tcW w:w="1071" w:type="dxa"/>
            <w:tcBorders>
              <w:top w:val="nil"/>
              <w:left w:val="nil"/>
              <w:bottom w:val="nil"/>
              <w:right w:val="nil"/>
            </w:tcBorders>
            <w:shd w:val="clear" w:color="auto" w:fill="auto"/>
            <w:noWrap/>
            <w:vAlign w:val="center"/>
            <w:hideMark/>
          </w:tcPr>
          <w:p w14:paraId="0141A16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$5,200 </w:t>
            </w:r>
          </w:p>
        </w:tc>
        <w:tc>
          <w:tcPr>
            <w:tcW w:w="979" w:type="dxa"/>
            <w:tcBorders>
              <w:top w:val="nil"/>
              <w:left w:val="nil"/>
              <w:bottom w:val="nil"/>
              <w:right w:val="nil"/>
            </w:tcBorders>
            <w:shd w:val="clear" w:color="auto" w:fill="auto"/>
            <w:noWrap/>
            <w:vAlign w:val="center"/>
            <w:hideMark/>
          </w:tcPr>
          <w:p w14:paraId="4DDABA2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B241EB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$5,052 </w:t>
            </w:r>
          </w:p>
        </w:tc>
        <w:tc>
          <w:tcPr>
            <w:tcW w:w="1278" w:type="dxa"/>
            <w:tcBorders>
              <w:top w:val="nil"/>
              <w:left w:val="nil"/>
              <w:bottom w:val="nil"/>
              <w:right w:val="nil"/>
            </w:tcBorders>
            <w:shd w:val="clear" w:color="auto" w:fill="auto"/>
            <w:noWrap/>
            <w:vAlign w:val="center"/>
            <w:hideMark/>
          </w:tcPr>
          <w:p w14:paraId="13BA5E4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$148 </w:t>
            </w:r>
          </w:p>
        </w:tc>
      </w:tr>
      <w:tr w:rsidR="00D72183" w:rsidRPr="00227C9C" w14:paraId="3A3562F8" w14:textId="77777777" w:rsidTr="000C37E3">
        <w:trPr>
          <w:trHeight w:val="300"/>
        </w:trPr>
        <w:tc>
          <w:tcPr>
            <w:tcW w:w="4891" w:type="dxa"/>
            <w:tcBorders>
              <w:top w:val="nil"/>
              <w:left w:val="nil"/>
              <w:bottom w:val="nil"/>
              <w:right w:val="nil"/>
            </w:tcBorders>
            <w:shd w:val="clear" w:color="auto" w:fill="auto"/>
            <w:noWrap/>
            <w:vAlign w:val="center"/>
            <w:hideMark/>
          </w:tcPr>
          <w:p w14:paraId="164B63F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Network Cabling Refresh</w:t>
            </w:r>
          </w:p>
        </w:tc>
        <w:tc>
          <w:tcPr>
            <w:tcW w:w="1071" w:type="dxa"/>
            <w:tcBorders>
              <w:top w:val="nil"/>
              <w:left w:val="nil"/>
              <w:bottom w:val="nil"/>
              <w:right w:val="nil"/>
            </w:tcBorders>
            <w:shd w:val="clear" w:color="auto" w:fill="auto"/>
            <w:noWrap/>
            <w:vAlign w:val="center"/>
            <w:hideMark/>
          </w:tcPr>
          <w:p w14:paraId="65459BA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$75,000 </w:t>
            </w:r>
          </w:p>
        </w:tc>
        <w:tc>
          <w:tcPr>
            <w:tcW w:w="979" w:type="dxa"/>
            <w:tcBorders>
              <w:top w:val="nil"/>
              <w:left w:val="nil"/>
              <w:bottom w:val="nil"/>
              <w:right w:val="nil"/>
            </w:tcBorders>
            <w:shd w:val="clear" w:color="auto" w:fill="auto"/>
            <w:noWrap/>
            <w:vAlign w:val="center"/>
            <w:hideMark/>
          </w:tcPr>
          <w:p w14:paraId="3A71D2C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BAFE61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$31,012 </w:t>
            </w:r>
          </w:p>
        </w:tc>
        <w:tc>
          <w:tcPr>
            <w:tcW w:w="1278" w:type="dxa"/>
            <w:tcBorders>
              <w:top w:val="nil"/>
              <w:left w:val="nil"/>
              <w:bottom w:val="nil"/>
              <w:right w:val="nil"/>
            </w:tcBorders>
            <w:shd w:val="clear" w:color="auto" w:fill="auto"/>
            <w:noWrap/>
            <w:vAlign w:val="center"/>
            <w:hideMark/>
          </w:tcPr>
          <w:p w14:paraId="661B23B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$43,988 </w:t>
            </w:r>
          </w:p>
        </w:tc>
      </w:tr>
      <w:tr w:rsidR="00D72183" w:rsidRPr="00227C9C" w14:paraId="418B2712" w14:textId="77777777" w:rsidTr="000C37E3">
        <w:trPr>
          <w:trHeight w:val="300"/>
        </w:trPr>
        <w:tc>
          <w:tcPr>
            <w:tcW w:w="4891" w:type="dxa"/>
            <w:tcBorders>
              <w:top w:val="nil"/>
              <w:left w:val="nil"/>
              <w:bottom w:val="nil"/>
              <w:right w:val="nil"/>
            </w:tcBorders>
            <w:shd w:val="clear" w:color="auto" w:fill="auto"/>
            <w:noWrap/>
            <w:vAlign w:val="center"/>
            <w:hideMark/>
          </w:tcPr>
          <w:p w14:paraId="2D228EE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Server Battery Backup</w:t>
            </w:r>
          </w:p>
        </w:tc>
        <w:tc>
          <w:tcPr>
            <w:tcW w:w="1071" w:type="dxa"/>
            <w:tcBorders>
              <w:top w:val="nil"/>
              <w:left w:val="nil"/>
              <w:bottom w:val="nil"/>
              <w:right w:val="nil"/>
            </w:tcBorders>
            <w:shd w:val="clear" w:color="auto" w:fill="auto"/>
            <w:noWrap/>
            <w:vAlign w:val="center"/>
            <w:hideMark/>
          </w:tcPr>
          <w:p w14:paraId="21CFE57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$4,200 </w:t>
            </w:r>
          </w:p>
        </w:tc>
        <w:tc>
          <w:tcPr>
            <w:tcW w:w="979" w:type="dxa"/>
            <w:tcBorders>
              <w:top w:val="nil"/>
              <w:left w:val="nil"/>
              <w:bottom w:val="nil"/>
              <w:right w:val="nil"/>
            </w:tcBorders>
            <w:shd w:val="clear" w:color="auto" w:fill="auto"/>
            <w:noWrap/>
            <w:vAlign w:val="center"/>
            <w:hideMark/>
          </w:tcPr>
          <w:p w14:paraId="3FA3DC8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C4F108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50394EA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$4,200 </w:t>
            </w:r>
          </w:p>
        </w:tc>
      </w:tr>
      <w:tr w:rsidR="00D72183" w:rsidRPr="00227C9C" w14:paraId="0D8C5B20" w14:textId="77777777" w:rsidTr="000C37E3">
        <w:trPr>
          <w:trHeight w:val="300"/>
        </w:trPr>
        <w:tc>
          <w:tcPr>
            <w:tcW w:w="4891" w:type="dxa"/>
            <w:tcBorders>
              <w:top w:val="nil"/>
              <w:left w:val="nil"/>
              <w:bottom w:val="nil"/>
              <w:right w:val="nil"/>
            </w:tcBorders>
            <w:shd w:val="clear" w:color="auto" w:fill="auto"/>
            <w:noWrap/>
            <w:vAlign w:val="center"/>
            <w:hideMark/>
          </w:tcPr>
          <w:p w14:paraId="1266C58B"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3 Copy Machines</w:t>
            </w:r>
          </w:p>
        </w:tc>
        <w:tc>
          <w:tcPr>
            <w:tcW w:w="1071" w:type="dxa"/>
            <w:tcBorders>
              <w:top w:val="nil"/>
              <w:left w:val="nil"/>
              <w:bottom w:val="nil"/>
              <w:right w:val="nil"/>
            </w:tcBorders>
            <w:shd w:val="clear" w:color="auto" w:fill="auto"/>
            <w:noWrap/>
            <w:vAlign w:val="center"/>
            <w:hideMark/>
          </w:tcPr>
          <w:p w14:paraId="0BB51D7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$933 </w:t>
            </w:r>
          </w:p>
        </w:tc>
        <w:tc>
          <w:tcPr>
            <w:tcW w:w="979" w:type="dxa"/>
            <w:tcBorders>
              <w:top w:val="nil"/>
              <w:left w:val="nil"/>
              <w:bottom w:val="nil"/>
              <w:right w:val="nil"/>
            </w:tcBorders>
            <w:shd w:val="clear" w:color="auto" w:fill="auto"/>
            <w:noWrap/>
            <w:vAlign w:val="center"/>
            <w:hideMark/>
          </w:tcPr>
          <w:p w14:paraId="3E38525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1BCCED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13570CA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$933 </w:t>
            </w:r>
          </w:p>
        </w:tc>
      </w:tr>
      <w:tr w:rsidR="00D72183" w:rsidRPr="00227C9C" w14:paraId="137FC056" w14:textId="77777777" w:rsidTr="000C37E3">
        <w:trPr>
          <w:trHeight w:val="300"/>
        </w:trPr>
        <w:tc>
          <w:tcPr>
            <w:tcW w:w="4891" w:type="dxa"/>
            <w:tcBorders>
              <w:top w:val="nil"/>
              <w:left w:val="nil"/>
              <w:bottom w:val="nil"/>
              <w:right w:val="nil"/>
            </w:tcBorders>
            <w:shd w:val="clear" w:color="auto" w:fill="auto"/>
            <w:noWrap/>
            <w:vAlign w:val="center"/>
            <w:hideMark/>
          </w:tcPr>
          <w:p w14:paraId="5C909DE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2 Copy Machines Art 23 5/14/18</w:t>
            </w:r>
          </w:p>
        </w:tc>
        <w:tc>
          <w:tcPr>
            <w:tcW w:w="1071" w:type="dxa"/>
            <w:tcBorders>
              <w:top w:val="nil"/>
              <w:left w:val="nil"/>
              <w:bottom w:val="nil"/>
              <w:right w:val="nil"/>
            </w:tcBorders>
            <w:shd w:val="clear" w:color="auto" w:fill="auto"/>
            <w:noWrap/>
            <w:vAlign w:val="center"/>
            <w:hideMark/>
          </w:tcPr>
          <w:p w14:paraId="3306D1D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$496 </w:t>
            </w:r>
          </w:p>
        </w:tc>
        <w:tc>
          <w:tcPr>
            <w:tcW w:w="979" w:type="dxa"/>
            <w:tcBorders>
              <w:top w:val="nil"/>
              <w:left w:val="nil"/>
              <w:bottom w:val="nil"/>
              <w:right w:val="nil"/>
            </w:tcBorders>
            <w:shd w:val="clear" w:color="auto" w:fill="auto"/>
            <w:noWrap/>
            <w:vAlign w:val="center"/>
            <w:hideMark/>
          </w:tcPr>
          <w:p w14:paraId="27AC983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3586CE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12564AC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$496 </w:t>
            </w:r>
          </w:p>
        </w:tc>
      </w:tr>
      <w:tr w:rsidR="00D72183" w:rsidRPr="00227C9C" w14:paraId="46BC710D" w14:textId="77777777" w:rsidTr="000C37E3">
        <w:trPr>
          <w:trHeight w:val="300"/>
        </w:trPr>
        <w:tc>
          <w:tcPr>
            <w:tcW w:w="4891" w:type="dxa"/>
            <w:tcBorders>
              <w:top w:val="nil"/>
              <w:left w:val="nil"/>
              <w:bottom w:val="nil"/>
              <w:right w:val="nil"/>
            </w:tcBorders>
            <w:shd w:val="clear" w:color="auto" w:fill="auto"/>
            <w:noWrap/>
            <w:vAlign w:val="center"/>
            <w:hideMark/>
          </w:tcPr>
          <w:p w14:paraId="2702696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Office Machines - Expense</w:t>
            </w:r>
          </w:p>
        </w:tc>
        <w:tc>
          <w:tcPr>
            <w:tcW w:w="1071" w:type="dxa"/>
            <w:tcBorders>
              <w:top w:val="nil"/>
              <w:left w:val="nil"/>
              <w:bottom w:val="nil"/>
              <w:right w:val="nil"/>
            </w:tcBorders>
            <w:shd w:val="clear" w:color="auto" w:fill="auto"/>
            <w:noWrap/>
            <w:vAlign w:val="center"/>
            <w:hideMark/>
          </w:tcPr>
          <w:p w14:paraId="2291625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$7,000 </w:t>
            </w:r>
          </w:p>
        </w:tc>
        <w:tc>
          <w:tcPr>
            <w:tcW w:w="979" w:type="dxa"/>
            <w:tcBorders>
              <w:top w:val="nil"/>
              <w:left w:val="nil"/>
              <w:bottom w:val="nil"/>
              <w:right w:val="nil"/>
            </w:tcBorders>
            <w:shd w:val="clear" w:color="auto" w:fill="auto"/>
            <w:noWrap/>
            <w:vAlign w:val="center"/>
            <w:hideMark/>
          </w:tcPr>
          <w:p w14:paraId="3E757A1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BDAAFA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$4,677 </w:t>
            </w:r>
          </w:p>
        </w:tc>
        <w:tc>
          <w:tcPr>
            <w:tcW w:w="1278" w:type="dxa"/>
            <w:tcBorders>
              <w:top w:val="nil"/>
              <w:left w:val="nil"/>
              <w:bottom w:val="nil"/>
              <w:right w:val="nil"/>
            </w:tcBorders>
            <w:shd w:val="clear" w:color="auto" w:fill="auto"/>
            <w:noWrap/>
            <w:vAlign w:val="center"/>
            <w:hideMark/>
          </w:tcPr>
          <w:p w14:paraId="4F929DC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$2,323 </w:t>
            </w:r>
          </w:p>
        </w:tc>
      </w:tr>
      <w:tr w:rsidR="00D72183" w:rsidRPr="00227C9C" w14:paraId="1947DBF2" w14:textId="77777777" w:rsidTr="000C37E3">
        <w:trPr>
          <w:trHeight w:val="300"/>
        </w:trPr>
        <w:tc>
          <w:tcPr>
            <w:tcW w:w="4891" w:type="dxa"/>
            <w:tcBorders>
              <w:top w:val="nil"/>
              <w:left w:val="nil"/>
              <w:bottom w:val="nil"/>
              <w:right w:val="nil"/>
            </w:tcBorders>
            <w:shd w:val="clear" w:color="auto" w:fill="auto"/>
            <w:noWrap/>
            <w:vAlign w:val="center"/>
            <w:hideMark/>
          </w:tcPr>
          <w:p w14:paraId="4649E6A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Office Machines Revenue</w:t>
            </w:r>
          </w:p>
        </w:tc>
        <w:tc>
          <w:tcPr>
            <w:tcW w:w="1071" w:type="dxa"/>
            <w:tcBorders>
              <w:top w:val="nil"/>
              <w:left w:val="nil"/>
              <w:bottom w:val="nil"/>
              <w:right w:val="nil"/>
            </w:tcBorders>
            <w:shd w:val="clear" w:color="auto" w:fill="auto"/>
            <w:noWrap/>
            <w:vAlign w:val="center"/>
            <w:hideMark/>
          </w:tcPr>
          <w:p w14:paraId="1C23445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$334 </w:t>
            </w:r>
          </w:p>
        </w:tc>
        <w:tc>
          <w:tcPr>
            <w:tcW w:w="979" w:type="dxa"/>
            <w:tcBorders>
              <w:top w:val="nil"/>
              <w:left w:val="nil"/>
              <w:bottom w:val="nil"/>
              <w:right w:val="nil"/>
            </w:tcBorders>
            <w:shd w:val="clear" w:color="auto" w:fill="auto"/>
            <w:noWrap/>
            <w:vAlign w:val="center"/>
            <w:hideMark/>
          </w:tcPr>
          <w:p w14:paraId="100211C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$610 </w:t>
            </w:r>
          </w:p>
        </w:tc>
        <w:tc>
          <w:tcPr>
            <w:tcW w:w="1071" w:type="dxa"/>
            <w:tcBorders>
              <w:top w:val="nil"/>
              <w:left w:val="nil"/>
              <w:bottom w:val="nil"/>
              <w:right w:val="nil"/>
            </w:tcBorders>
            <w:shd w:val="clear" w:color="auto" w:fill="auto"/>
            <w:noWrap/>
            <w:vAlign w:val="center"/>
            <w:hideMark/>
          </w:tcPr>
          <w:p w14:paraId="3A71CEE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3B1B16D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$943 </w:t>
            </w:r>
          </w:p>
        </w:tc>
      </w:tr>
      <w:tr w:rsidR="00D72183" w:rsidRPr="00227C9C" w14:paraId="2A969BF7" w14:textId="77777777" w:rsidTr="000C37E3">
        <w:trPr>
          <w:trHeight w:val="300"/>
        </w:trPr>
        <w:tc>
          <w:tcPr>
            <w:tcW w:w="4891" w:type="dxa"/>
            <w:tcBorders>
              <w:top w:val="nil"/>
              <w:left w:val="nil"/>
              <w:bottom w:val="nil"/>
              <w:right w:val="nil"/>
            </w:tcBorders>
            <w:shd w:val="clear" w:color="auto" w:fill="auto"/>
            <w:noWrap/>
            <w:vAlign w:val="center"/>
            <w:hideMark/>
          </w:tcPr>
          <w:p w14:paraId="74CDA25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lastRenderedPageBreak/>
              <w:t>South Shore Women's Center</w:t>
            </w:r>
          </w:p>
        </w:tc>
        <w:tc>
          <w:tcPr>
            <w:tcW w:w="1071" w:type="dxa"/>
            <w:tcBorders>
              <w:top w:val="nil"/>
              <w:left w:val="nil"/>
              <w:bottom w:val="nil"/>
              <w:right w:val="nil"/>
            </w:tcBorders>
            <w:shd w:val="clear" w:color="auto" w:fill="auto"/>
            <w:noWrap/>
            <w:vAlign w:val="center"/>
            <w:hideMark/>
          </w:tcPr>
          <w:p w14:paraId="0FD9ABC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$3,500 </w:t>
            </w:r>
          </w:p>
        </w:tc>
        <w:tc>
          <w:tcPr>
            <w:tcW w:w="979" w:type="dxa"/>
            <w:tcBorders>
              <w:top w:val="nil"/>
              <w:left w:val="nil"/>
              <w:bottom w:val="nil"/>
              <w:right w:val="nil"/>
            </w:tcBorders>
            <w:shd w:val="clear" w:color="auto" w:fill="auto"/>
            <w:noWrap/>
            <w:vAlign w:val="center"/>
            <w:hideMark/>
          </w:tcPr>
          <w:p w14:paraId="2C9F2EA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1CEB70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$3,500 </w:t>
            </w:r>
          </w:p>
        </w:tc>
        <w:tc>
          <w:tcPr>
            <w:tcW w:w="1278" w:type="dxa"/>
            <w:tcBorders>
              <w:top w:val="nil"/>
              <w:left w:val="nil"/>
              <w:bottom w:val="nil"/>
              <w:right w:val="nil"/>
            </w:tcBorders>
            <w:shd w:val="clear" w:color="auto" w:fill="auto"/>
            <w:noWrap/>
            <w:vAlign w:val="center"/>
            <w:hideMark/>
          </w:tcPr>
          <w:p w14:paraId="225178D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045C03FB" w14:textId="77777777" w:rsidTr="000C37E3">
        <w:trPr>
          <w:trHeight w:val="300"/>
        </w:trPr>
        <w:tc>
          <w:tcPr>
            <w:tcW w:w="4891" w:type="dxa"/>
            <w:tcBorders>
              <w:top w:val="nil"/>
              <w:left w:val="nil"/>
              <w:bottom w:val="nil"/>
              <w:right w:val="nil"/>
            </w:tcBorders>
            <w:shd w:val="clear" w:color="auto" w:fill="auto"/>
            <w:noWrap/>
            <w:vAlign w:val="center"/>
            <w:hideMark/>
          </w:tcPr>
          <w:p w14:paraId="6EEA18D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South Coastal Legal Services</w:t>
            </w:r>
          </w:p>
        </w:tc>
        <w:tc>
          <w:tcPr>
            <w:tcW w:w="1071" w:type="dxa"/>
            <w:tcBorders>
              <w:top w:val="nil"/>
              <w:left w:val="nil"/>
              <w:bottom w:val="nil"/>
              <w:right w:val="nil"/>
            </w:tcBorders>
            <w:shd w:val="clear" w:color="auto" w:fill="auto"/>
            <w:noWrap/>
            <w:vAlign w:val="center"/>
            <w:hideMark/>
          </w:tcPr>
          <w:p w14:paraId="25C8B0B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$3,500 </w:t>
            </w:r>
          </w:p>
        </w:tc>
        <w:tc>
          <w:tcPr>
            <w:tcW w:w="979" w:type="dxa"/>
            <w:tcBorders>
              <w:top w:val="nil"/>
              <w:left w:val="nil"/>
              <w:bottom w:val="nil"/>
              <w:right w:val="nil"/>
            </w:tcBorders>
            <w:shd w:val="clear" w:color="auto" w:fill="auto"/>
            <w:noWrap/>
            <w:vAlign w:val="center"/>
            <w:hideMark/>
          </w:tcPr>
          <w:p w14:paraId="1F308C5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484A4F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$3,500 </w:t>
            </w:r>
          </w:p>
        </w:tc>
        <w:tc>
          <w:tcPr>
            <w:tcW w:w="1278" w:type="dxa"/>
            <w:tcBorders>
              <w:top w:val="nil"/>
              <w:left w:val="nil"/>
              <w:bottom w:val="nil"/>
              <w:right w:val="nil"/>
            </w:tcBorders>
            <w:shd w:val="clear" w:color="auto" w:fill="auto"/>
            <w:noWrap/>
            <w:vAlign w:val="center"/>
            <w:hideMark/>
          </w:tcPr>
          <w:p w14:paraId="0FBA97B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2B987C7D" w14:textId="77777777" w:rsidTr="000C37E3">
        <w:trPr>
          <w:trHeight w:val="300"/>
        </w:trPr>
        <w:tc>
          <w:tcPr>
            <w:tcW w:w="4891" w:type="dxa"/>
            <w:tcBorders>
              <w:top w:val="nil"/>
              <w:left w:val="nil"/>
              <w:bottom w:val="nil"/>
              <w:right w:val="nil"/>
            </w:tcBorders>
            <w:shd w:val="clear" w:color="auto" w:fill="auto"/>
            <w:noWrap/>
            <w:vAlign w:val="center"/>
            <w:hideMark/>
          </w:tcPr>
          <w:p w14:paraId="59117140" w14:textId="18B6D1F0"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So</w:t>
            </w:r>
            <w:r>
              <w:rPr>
                <w:rFonts w:ascii="Arial Narrow" w:eastAsia="Times New Roman" w:hAnsi="Arial Narrow" w:cs="Calibri"/>
                <w:color w:val="000000"/>
                <w:sz w:val="20"/>
                <w:szCs w:val="20"/>
              </w:rPr>
              <w:t>uth</w:t>
            </w:r>
            <w:r w:rsidRPr="00227C9C">
              <w:rPr>
                <w:rFonts w:ascii="Arial Narrow" w:eastAsia="Times New Roman" w:hAnsi="Arial Narrow" w:cs="Calibri"/>
                <w:color w:val="000000"/>
                <w:sz w:val="20"/>
                <w:szCs w:val="20"/>
              </w:rPr>
              <w:t xml:space="preserve"> Shore Comm Action Council</w:t>
            </w:r>
          </w:p>
        </w:tc>
        <w:tc>
          <w:tcPr>
            <w:tcW w:w="1071" w:type="dxa"/>
            <w:tcBorders>
              <w:top w:val="nil"/>
              <w:left w:val="nil"/>
              <w:bottom w:val="nil"/>
              <w:right w:val="nil"/>
            </w:tcBorders>
            <w:shd w:val="clear" w:color="auto" w:fill="auto"/>
            <w:noWrap/>
            <w:vAlign w:val="center"/>
            <w:hideMark/>
          </w:tcPr>
          <w:p w14:paraId="0D327F8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$3,500 </w:t>
            </w:r>
          </w:p>
        </w:tc>
        <w:tc>
          <w:tcPr>
            <w:tcW w:w="979" w:type="dxa"/>
            <w:tcBorders>
              <w:top w:val="nil"/>
              <w:left w:val="nil"/>
              <w:bottom w:val="nil"/>
              <w:right w:val="nil"/>
            </w:tcBorders>
            <w:shd w:val="clear" w:color="auto" w:fill="auto"/>
            <w:noWrap/>
            <w:vAlign w:val="center"/>
            <w:hideMark/>
          </w:tcPr>
          <w:p w14:paraId="6552A79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EF363D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$3,500 </w:t>
            </w:r>
          </w:p>
        </w:tc>
        <w:tc>
          <w:tcPr>
            <w:tcW w:w="1278" w:type="dxa"/>
            <w:tcBorders>
              <w:top w:val="nil"/>
              <w:left w:val="nil"/>
              <w:bottom w:val="nil"/>
              <w:right w:val="nil"/>
            </w:tcBorders>
            <w:shd w:val="clear" w:color="auto" w:fill="auto"/>
            <w:noWrap/>
            <w:vAlign w:val="center"/>
            <w:hideMark/>
          </w:tcPr>
          <w:p w14:paraId="4A4A9DE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59C6DC47" w14:textId="77777777" w:rsidTr="000C37E3">
        <w:trPr>
          <w:trHeight w:val="300"/>
        </w:trPr>
        <w:tc>
          <w:tcPr>
            <w:tcW w:w="4891" w:type="dxa"/>
            <w:tcBorders>
              <w:top w:val="nil"/>
              <w:left w:val="nil"/>
              <w:bottom w:val="nil"/>
              <w:right w:val="nil"/>
            </w:tcBorders>
            <w:shd w:val="clear" w:color="auto" w:fill="auto"/>
            <w:noWrap/>
            <w:vAlign w:val="center"/>
            <w:hideMark/>
          </w:tcPr>
          <w:p w14:paraId="13EC8B8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Plymouth County Extension</w:t>
            </w:r>
          </w:p>
        </w:tc>
        <w:tc>
          <w:tcPr>
            <w:tcW w:w="1071" w:type="dxa"/>
            <w:tcBorders>
              <w:top w:val="nil"/>
              <w:left w:val="nil"/>
              <w:bottom w:val="nil"/>
              <w:right w:val="nil"/>
            </w:tcBorders>
            <w:shd w:val="clear" w:color="auto" w:fill="auto"/>
            <w:noWrap/>
            <w:vAlign w:val="center"/>
            <w:hideMark/>
          </w:tcPr>
          <w:p w14:paraId="74B14B6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$150 </w:t>
            </w:r>
          </w:p>
        </w:tc>
        <w:tc>
          <w:tcPr>
            <w:tcW w:w="979" w:type="dxa"/>
            <w:tcBorders>
              <w:top w:val="nil"/>
              <w:left w:val="nil"/>
              <w:bottom w:val="nil"/>
              <w:right w:val="nil"/>
            </w:tcBorders>
            <w:shd w:val="clear" w:color="auto" w:fill="auto"/>
            <w:noWrap/>
            <w:vAlign w:val="center"/>
            <w:hideMark/>
          </w:tcPr>
          <w:p w14:paraId="50A773D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313871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$150 </w:t>
            </w:r>
          </w:p>
        </w:tc>
        <w:tc>
          <w:tcPr>
            <w:tcW w:w="1278" w:type="dxa"/>
            <w:tcBorders>
              <w:top w:val="nil"/>
              <w:left w:val="nil"/>
              <w:bottom w:val="nil"/>
              <w:right w:val="nil"/>
            </w:tcBorders>
            <w:shd w:val="clear" w:color="auto" w:fill="auto"/>
            <w:noWrap/>
            <w:vAlign w:val="center"/>
            <w:hideMark/>
          </w:tcPr>
          <w:p w14:paraId="5F339AC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2A702964" w14:textId="77777777" w:rsidTr="000C37E3">
        <w:trPr>
          <w:trHeight w:val="300"/>
        </w:trPr>
        <w:tc>
          <w:tcPr>
            <w:tcW w:w="4891" w:type="dxa"/>
            <w:tcBorders>
              <w:top w:val="nil"/>
              <w:left w:val="nil"/>
              <w:bottom w:val="nil"/>
              <w:right w:val="nil"/>
            </w:tcBorders>
            <w:shd w:val="clear" w:color="auto" w:fill="auto"/>
            <w:noWrap/>
            <w:vAlign w:val="center"/>
            <w:hideMark/>
          </w:tcPr>
          <w:p w14:paraId="3CFD6AE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Patriotic Celebrations</w:t>
            </w:r>
          </w:p>
        </w:tc>
        <w:tc>
          <w:tcPr>
            <w:tcW w:w="1071" w:type="dxa"/>
            <w:tcBorders>
              <w:top w:val="nil"/>
              <w:left w:val="nil"/>
              <w:bottom w:val="nil"/>
              <w:right w:val="nil"/>
            </w:tcBorders>
            <w:shd w:val="clear" w:color="auto" w:fill="auto"/>
            <w:noWrap/>
            <w:vAlign w:val="center"/>
            <w:hideMark/>
          </w:tcPr>
          <w:p w14:paraId="60FB1B5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$400 </w:t>
            </w:r>
          </w:p>
        </w:tc>
        <w:tc>
          <w:tcPr>
            <w:tcW w:w="979" w:type="dxa"/>
            <w:tcBorders>
              <w:top w:val="nil"/>
              <w:left w:val="nil"/>
              <w:bottom w:val="nil"/>
              <w:right w:val="nil"/>
            </w:tcBorders>
            <w:shd w:val="clear" w:color="auto" w:fill="auto"/>
            <w:noWrap/>
            <w:vAlign w:val="center"/>
            <w:hideMark/>
          </w:tcPr>
          <w:p w14:paraId="1C541F3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23E2F3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06A6073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$400 </w:t>
            </w:r>
          </w:p>
        </w:tc>
      </w:tr>
      <w:tr w:rsidR="00D72183" w:rsidRPr="00227C9C" w14:paraId="71B2A428" w14:textId="77777777" w:rsidTr="000C37E3">
        <w:trPr>
          <w:trHeight w:val="300"/>
        </w:trPr>
        <w:tc>
          <w:tcPr>
            <w:tcW w:w="4891" w:type="dxa"/>
            <w:tcBorders>
              <w:top w:val="nil"/>
              <w:left w:val="nil"/>
              <w:bottom w:val="nil"/>
              <w:right w:val="nil"/>
            </w:tcBorders>
            <w:shd w:val="clear" w:color="auto" w:fill="auto"/>
            <w:noWrap/>
            <w:vAlign w:val="center"/>
            <w:hideMark/>
          </w:tcPr>
          <w:p w14:paraId="2BF0BBB1"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Town Officials' Handbook</w:t>
            </w:r>
          </w:p>
        </w:tc>
        <w:tc>
          <w:tcPr>
            <w:tcW w:w="1071" w:type="dxa"/>
            <w:tcBorders>
              <w:top w:val="nil"/>
              <w:left w:val="nil"/>
              <w:bottom w:val="nil"/>
              <w:right w:val="nil"/>
            </w:tcBorders>
            <w:shd w:val="clear" w:color="auto" w:fill="auto"/>
            <w:noWrap/>
            <w:vAlign w:val="center"/>
            <w:hideMark/>
          </w:tcPr>
          <w:p w14:paraId="4D5D516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$2,900 </w:t>
            </w:r>
          </w:p>
        </w:tc>
        <w:tc>
          <w:tcPr>
            <w:tcW w:w="979" w:type="dxa"/>
            <w:tcBorders>
              <w:top w:val="nil"/>
              <w:left w:val="nil"/>
              <w:bottom w:val="nil"/>
              <w:right w:val="nil"/>
            </w:tcBorders>
            <w:shd w:val="clear" w:color="auto" w:fill="auto"/>
            <w:noWrap/>
            <w:vAlign w:val="center"/>
            <w:hideMark/>
          </w:tcPr>
          <w:p w14:paraId="100825E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3A1ACD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0C714D6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$2,900 </w:t>
            </w:r>
          </w:p>
        </w:tc>
      </w:tr>
      <w:tr w:rsidR="00D72183" w:rsidRPr="00227C9C" w14:paraId="7EB8AAFC" w14:textId="77777777" w:rsidTr="000C37E3">
        <w:trPr>
          <w:trHeight w:val="300"/>
        </w:trPr>
        <w:tc>
          <w:tcPr>
            <w:tcW w:w="4891" w:type="dxa"/>
            <w:tcBorders>
              <w:top w:val="nil"/>
              <w:left w:val="nil"/>
              <w:bottom w:val="nil"/>
              <w:right w:val="nil"/>
            </w:tcBorders>
            <w:shd w:val="clear" w:color="auto" w:fill="auto"/>
            <w:noWrap/>
            <w:vAlign w:val="center"/>
            <w:hideMark/>
          </w:tcPr>
          <w:p w14:paraId="6D50808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Renewable Energy Trust Grant</w:t>
            </w:r>
          </w:p>
        </w:tc>
        <w:tc>
          <w:tcPr>
            <w:tcW w:w="1071" w:type="dxa"/>
            <w:tcBorders>
              <w:top w:val="nil"/>
              <w:left w:val="nil"/>
              <w:bottom w:val="nil"/>
              <w:right w:val="nil"/>
            </w:tcBorders>
            <w:shd w:val="clear" w:color="auto" w:fill="auto"/>
            <w:noWrap/>
            <w:vAlign w:val="center"/>
            <w:hideMark/>
          </w:tcPr>
          <w:p w14:paraId="445F876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$1,944 </w:t>
            </w:r>
          </w:p>
        </w:tc>
        <w:tc>
          <w:tcPr>
            <w:tcW w:w="979" w:type="dxa"/>
            <w:tcBorders>
              <w:top w:val="nil"/>
              <w:left w:val="nil"/>
              <w:bottom w:val="nil"/>
              <w:right w:val="nil"/>
            </w:tcBorders>
            <w:shd w:val="clear" w:color="auto" w:fill="auto"/>
            <w:noWrap/>
            <w:vAlign w:val="center"/>
            <w:hideMark/>
          </w:tcPr>
          <w:p w14:paraId="1FDA0B2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AE9B7E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433FB96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$1,944 </w:t>
            </w:r>
          </w:p>
        </w:tc>
      </w:tr>
      <w:tr w:rsidR="00D72183" w:rsidRPr="00227C9C" w14:paraId="30BBF046" w14:textId="77777777" w:rsidTr="000C37E3">
        <w:trPr>
          <w:trHeight w:val="300"/>
        </w:trPr>
        <w:tc>
          <w:tcPr>
            <w:tcW w:w="4891" w:type="dxa"/>
            <w:tcBorders>
              <w:top w:val="nil"/>
              <w:left w:val="nil"/>
              <w:bottom w:val="nil"/>
              <w:right w:val="nil"/>
            </w:tcBorders>
            <w:shd w:val="clear" w:color="auto" w:fill="auto"/>
            <w:noWrap/>
            <w:vAlign w:val="center"/>
            <w:hideMark/>
          </w:tcPr>
          <w:p w14:paraId="0D848E7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Green Community Grant</w:t>
            </w:r>
          </w:p>
        </w:tc>
        <w:tc>
          <w:tcPr>
            <w:tcW w:w="1071" w:type="dxa"/>
            <w:tcBorders>
              <w:top w:val="nil"/>
              <w:left w:val="nil"/>
              <w:bottom w:val="nil"/>
              <w:right w:val="nil"/>
            </w:tcBorders>
            <w:shd w:val="clear" w:color="auto" w:fill="auto"/>
            <w:noWrap/>
            <w:vAlign w:val="center"/>
            <w:hideMark/>
          </w:tcPr>
          <w:p w14:paraId="3159597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4BCB2BD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$38,342 </w:t>
            </w:r>
          </w:p>
        </w:tc>
        <w:tc>
          <w:tcPr>
            <w:tcW w:w="1071" w:type="dxa"/>
            <w:tcBorders>
              <w:top w:val="nil"/>
              <w:left w:val="nil"/>
              <w:bottom w:val="nil"/>
              <w:right w:val="nil"/>
            </w:tcBorders>
            <w:shd w:val="clear" w:color="auto" w:fill="auto"/>
            <w:noWrap/>
            <w:vAlign w:val="center"/>
            <w:hideMark/>
          </w:tcPr>
          <w:p w14:paraId="4C5C99C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$122,366 </w:t>
            </w:r>
          </w:p>
        </w:tc>
        <w:tc>
          <w:tcPr>
            <w:tcW w:w="1278" w:type="dxa"/>
            <w:tcBorders>
              <w:top w:val="nil"/>
              <w:left w:val="nil"/>
              <w:bottom w:val="nil"/>
              <w:right w:val="nil"/>
            </w:tcBorders>
            <w:shd w:val="clear" w:color="auto" w:fill="auto"/>
            <w:noWrap/>
            <w:vAlign w:val="center"/>
            <w:hideMark/>
          </w:tcPr>
          <w:p w14:paraId="1783A77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($84,024)</w:t>
            </w:r>
          </w:p>
        </w:tc>
      </w:tr>
      <w:tr w:rsidR="00D72183" w:rsidRPr="00227C9C" w14:paraId="3C4C99E9" w14:textId="77777777" w:rsidTr="000C37E3">
        <w:trPr>
          <w:trHeight w:val="300"/>
        </w:trPr>
        <w:tc>
          <w:tcPr>
            <w:tcW w:w="4891" w:type="dxa"/>
            <w:tcBorders>
              <w:top w:val="nil"/>
              <w:left w:val="nil"/>
              <w:bottom w:val="nil"/>
              <w:right w:val="nil"/>
            </w:tcBorders>
            <w:shd w:val="clear" w:color="auto" w:fill="auto"/>
            <w:noWrap/>
            <w:vAlign w:val="center"/>
            <w:hideMark/>
          </w:tcPr>
          <w:p w14:paraId="34FD6CD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Community Compact Grant IT GIS</w:t>
            </w:r>
          </w:p>
        </w:tc>
        <w:tc>
          <w:tcPr>
            <w:tcW w:w="1071" w:type="dxa"/>
            <w:tcBorders>
              <w:top w:val="nil"/>
              <w:left w:val="nil"/>
              <w:bottom w:val="nil"/>
              <w:right w:val="nil"/>
            </w:tcBorders>
            <w:shd w:val="clear" w:color="auto" w:fill="auto"/>
            <w:noWrap/>
            <w:vAlign w:val="center"/>
            <w:hideMark/>
          </w:tcPr>
          <w:p w14:paraId="7944816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$13,000 </w:t>
            </w:r>
          </w:p>
        </w:tc>
        <w:tc>
          <w:tcPr>
            <w:tcW w:w="979" w:type="dxa"/>
            <w:tcBorders>
              <w:top w:val="nil"/>
              <w:left w:val="nil"/>
              <w:bottom w:val="nil"/>
              <w:right w:val="nil"/>
            </w:tcBorders>
            <w:shd w:val="clear" w:color="auto" w:fill="auto"/>
            <w:noWrap/>
            <w:vAlign w:val="center"/>
            <w:hideMark/>
          </w:tcPr>
          <w:p w14:paraId="5424AFA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E73306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$12,100 </w:t>
            </w:r>
          </w:p>
        </w:tc>
        <w:tc>
          <w:tcPr>
            <w:tcW w:w="1278" w:type="dxa"/>
            <w:tcBorders>
              <w:top w:val="nil"/>
              <w:left w:val="nil"/>
              <w:bottom w:val="nil"/>
              <w:right w:val="nil"/>
            </w:tcBorders>
            <w:shd w:val="clear" w:color="auto" w:fill="auto"/>
            <w:noWrap/>
            <w:vAlign w:val="center"/>
            <w:hideMark/>
          </w:tcPr>
          <w:p w14:paraId="441387C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$900 </w:t>
            </w:r>
          </w:p>
        </w:tc>
      </w:tr>
      <w:tr w:rsidR="00D72183" w:rsidRPr="00227C9C" w14:paraId="1F2CAE33" w14:textId="77777777" w:rsidTr="000C37E3">
        <w:trPr>
          <w:trHeight w:val="300"/>
        </w:trPr>
        <w:tc>
          <w:tcPr>
            <w:tcW w:w="4891" w:type="dxa"/>
            <w:tcBorders>
              <w:top w:val="nil"/>
              <w:left w:val="nil"/>
              <w:bottom w:val="nil"/>
              <w:right w:val="nil"/>
            </w:tcBorders>
            <w:shd w:val="clear" w:color="auto" w:fill="auto"/>
            <w:noWrap/>
            <w:vAlign w:val="center"/>
            <w:hideMark/>
          </w:tcPr>
          <w:p w14:paraId="61B95775"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Insurance Recovery Revolving</w:t>
            </w:r>
          </w:p>
        </w:tc>
        <w:tc>
          <w:tcPr>
            <w:tcW w:w="1071" w:type="dxa"/>
            <w:tcBorders>
              <w:top w:val="nil"/>
              <w:left w:val="nil"/>
              <w:bottom w:val="nil"/>
              <w:right w:val="nil"/>
            </w:tcBorders>
            <w:shd w:val="clear" w:color="auto" w:fill="auto"/>
            <w:noWrap/>
            <w:vAlign w:val="center"/>
            <w:hideMark/>
          </w:tcPr>
          <w:p w14:paraId="1E5D1F3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$52,260 </w:t>
            </w:r>
          </w:p>
        </w:tc>
        <w:tc>
          <w:tcPr>
            <w:tcW w:w="979" w:type="dxa"/>
            <w:tcBorders>
              <w:top w:val="nil"/>
              <w:left w:val="nil"/>
              <w:bottom w:val="nil"/>
              <w:right w:val="nil"/>
            </w:tcBorders>
            <w:shd w:val="clear" w:color="auto" w:fill="auto"/>
            <w:noWrap/>
            <w:vAlign w:val="center"/>
            <w:hideMark/>
          </w:tcPr>
          <w:p w14:paraId="7583302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$11,266 </w:t>
            </w:r>
          </w:p>
        </w:tc>
        <w:tc>
          <w:tcPr>
            <w:tcW w:w="1071" w:type="dxa"/>
            <w:tcBorders>
              <w:top w:val="nil"/>
              <w:left w:val="nil"/>
              <w:bottom w:val="nil"/>
              <w:right w:val="nil"/>
            </w:tcBorders>
            <w:shd w:val="clear" w:color="auto" w:fill="auto"/>
            <w:noWrap/>
            <w:vAlign w:val="center"/>
            <w:hideMark/>
          </w:tcPr>
          <w:p w14:paraId="44DC658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$11,266 </w:t>
            </w:r>
          </w:p>
        </w:tc>
        <w:tc>
          <w:tcPr>
            <w:tcW w:w="1278" w:type="dxa"/>
            <w:tcBorders>
              <w:top w:val="nil"/>
              <w:left w:val="nil"/>
              <w:bottom w:val="nil"/>
              <w:right w:val="nil"/>
            </w:tcBorders>
            <w:shd w:val="clear" w:color="auto" w:fill="auto"/>
            <w:noWrap/>
            <w:vAlign w:val="center"/>
            <w:hideMark/>
          </w:tcPr>
          <w:p w14:paraId="56308A0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$52,260 </w:t>
            </w:r>
          </w:p>
        </w:tc>
      </w:tr>
      <w:tr w:rsidR="00D72183" w:rsidRPr="00227C9C" w14:paraId="6B3A8FA1" w14:textId="77777777" w:rsidTr="000C37E3">
        <w:trPr>
          <w:trHeight w:val="300"/>
        </w:trPr>
        <w:tc>
          <w:tcPr>
            <w:tcW w:w="4891" w:type="dxa"/>
            <w:tcBorders>
              <w:top w:val="nil"/>
              <w:left w:val="nil"/>
              <w:bottom w:val="nil"/>
              <w:right w:val="nil"/>
            </w:tcBorders>
            <w:shd w:val="clear" w:color="auto" w:fill="auto"/>
            <w:noWrap/>
            <w:vAlign w:val="center"/>
            <w:hideMark/>
          </w:tcPr>
          <w:p w14:paraId="1023AB1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Legal Advertising Revolving</w:t>
            </w:r>
          </w:p>
        </w:tc>
        <w:tc>
          <w:tcPr>
            <w:tcW w:w="1071" w:type="dxa"/>
            <w:tcBorders>
              <w:top w:val="nil"/>
              <w:left w:val="nil"/>
              <w:bottom w:val="nil"/>
              <w:right w:val="nil"/>
            </w:tcBorders>
            <w:shd w:val="clear" w:color="auto" w:fill="auto"/>
            <w:noWrap/>
            <w:vAlign w:val="center"/>
            <w:hideMark/>
          </w:tcPr>
          <w:p w14:paraId="4366DBD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 </w:t>
            </w:r>
          </w:p>
        </w:tc>
        <w:tc>
          <w:tcPr>
            <w:tcW w:w="979" w:type="dxa"/>
            <w:tcBorders>
              <w:top w:val="nil"/>
              <w:left w:val="nil"/>
              <w:bottom w:val="nil"/>
              <w:right w:val="nil"/>
            </w:tcBorders>
            <w:shd w:val="clear" w:color="auto" w:fill="auto"/>
            <w:noWrap/>
            <w:vAlign w:val="center"/>
            <w:hideMark/>
          </w:tcPr>
          <w:p w14:paraId="5C0D463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$84 </w:t>
            </w:r>
          </w:p>
        </w:tc>
        <w:tc>
          <w:tcPr>
            <w:tcW w:w="1071" w:type="dxa"/>
            <w:tcBorders>
              <w:top w:val="nil"/>
              <w:left w:val="nil"/>
              <w:bottom w:val="nil"/>
              <w:right w:val="nil"/>
            </w:tcBorders>
            <w:shd w:val="clear" w:color="auto" w:fill="auto"/>
            <w:noWrap/>
            <w:vAlign w:val="center"/>
            <w:hideMark/>
          </w:tcPr>
          <w:p w14:paraId="044C584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$84 </w:t>
            </w:r>
          </w:p>
        </w:tc>
        <w:tc>
          <w:tcPr>
            <w:tcW w:w="1278" w:type="dxa"/>
            <w:tcBorders>
              <w:top w:val="nil"/>
              <w:left w:val="nil"/>
              <w:bottom w:val="nil"/>
              <w:right w:val="nil"/>
            </w:tcBorders>
            <w:shd w:val="clear" w:color="auto" w:fill="auto"/>
            <w:noWrap/>
            <w:vAlign w:val="center"/>
            <w:hideMark/>
          </w:tcPr>
          <w:p w14:paraId="7FE40FA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 </w:t>
            </w:r>
          </w:p>
        </w:tc>
      </w:tr>
      <w:tr w:rsidR="00D72183" w:rsidRPr="00227C9C" w14:paraId="3937F8C7" w14:textId="77777777" w:rsidTr="000C37E3">
        <w:trPr>
          <w:trHeight w:val="300"/>
        </w:trPr>
        <w:tc>
          <w:tcPr>
            <w:tcW w:w="4891" w:type="dxa"/>
            <w:tcBorders>
              <w:top w:val="nil"/>
              <w:left w:val="nil"/>
              <w:bottom w:val="nil"/>
              <w:right w:val="nil"/>
            </w:tcBorders>
            <w:shd w:val="clear" w:color="auto" w:fill="auto"/>
            <w:noWrap/>
            <w:vAlign w:val="center"/>
            <w:hideMark/>
          </w:tcPr>
          <w:p w14:paraId="40A4F26C" w14:textId="25D7FD4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Selectmen - Sand &amp; Gravel Revolv</w:t>
            </w:r>
            <w:r>
              <w:rPr>
                <w:rFonts w:ascii="Arial Narrow" w:eastAsia="Times New Roman" w:hAnsi="Arial Narrow" w:cs="Calibri"/>
                <w:color w:val="000000"/>
                <w:sz w:val="20"/>
                <w:szCs w:val="20"/>
              </w:rPr>
              <w:t>ing</w:t>
            </w:r>
          </w:p>
        </w:tc>
        <w:tc>
          <w:tcPr>
            <w:tcW w:w="1071" w:type="dxa"/>
            <w:tcBorders>
              <w:top w:val="nil"/>
              <w:left w:val="nil"/>
              <w:bottom w:val="nil"/>
              <w:right w:val="nil"/>
            </w:tcBorders>
            <w:shd w:val="clear" w:color="auto" w:fill="auto"/>
            <w:noWrap/>
            <w:vAlign w:val="center"/>
            <w:hideMark/>
          </w:tcPr>
          <w:p w14:paraId="12F4F87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$18,400 </w:t>
            </w:r>
          </w:p>
        </w:tc>
        <w:tc>
          <w:tcPr>
            <w:tcW w:w="979" w:type="dxa"/>
            <w:tcBorders>
              <w:top w:val="nil"/>
              <w:left w:val="nil"/>
              <w:bottom w:val="nil"/>
              <w:right w:val="nil"/>
            </w:tcBorders>
            <w:shd w:val="clear" w:color="auto" w:fill="auto"/>
            <w:noWrap/>
            <w:vAlign w:val="center"/>
            <w:hideMark/>
          </w:tcPr>
          <w:p w14:paraId="5AECE84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$2,308 </w:t>
            </w:r>
          </w:p>
        </w:tc>
        <w:tc>
          <w:tcPr>
            <w:tcW w:w="1071" w:type="dxa"/>
            <w:tcBorders>
              <w:top w:val="nil"/>
              <w:left w:val="nil"/>
              <w:bottom w:val="nil"/>
              <w:right w:val="nil"/>
            </w:tcBorders>
            <w:shd w:val="clear" w:color="auto" w:fill="auto"/>
            <w:noWrap/>
            <w:vAlign w:val="center"/>
            <w:hideMark/>
          </w:tcPr>
          <w:p w14:paraId="4D9735E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$900 </w:t>
            </w:r>
          </w:p>
        </w:tc>
        <w:tc>
          <w:tcPr>
            <w:tcW w:w="1278" w:type="dxa"/>
            <w:tcBorders>
              <w:top w:val="nil"/>
              <w:left w:val="nil"/>
              <w:bottom w:val="nil"/>
              <w:right w:val="nil"/>
            </w:tcBorders>
            <w:shd w:val="clear" w:color="auto" w:fill="auto"/>
            <w:noWrap/>
            <w:vAlign w:val="center"/>
            <w:hideMark/>
          </w:tcPr>
          <w:p w14:paraId="3CFC619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$19,808 </w:t>
            </w:r>
          </w:p>
        </w:tc>
      </w:tr>
      <w:tr w:rsidR="00D72183" w:rsidRPr="00227C9C" w14:paraId="148F0F13" w14:textId="77777777" w:rsidTr="000C37E3">
        <w:trPr>
          <w:trHeight w:val="300"/>
        </w:trPr>
        <w:tc>
          <w:tcPr>
            <w:tcW w:w="4891" w:type="dxa"/>
            <w:tcBorders>
              <w:top w:val="nil"/>
              <w:left w:val="nil"/>
              <w:bottom w:val="nil"/>
              <w:right w:val="nil"/>
            </w:tcBorders>
            <w:shd w:val="clear" w:color="auto" w:fill="auto"/>
            <w:noWrap/>
            <w:vAlign w:val="center"/>
            <w:hideMark/>
          </w:tcPr>
          <w:p w14:paraId="334FC2D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Town Hall Gifts - Holidays in Halifax</w:t>
            </w:r>
          </w:p>
        </w:tc>
        <w:tc>
          <w:tcPr>
            <w:tcW w:w="1071" w:type="dxa"/>
            <w:tcBorders>
              <w:top w:val="nil"/>
              <w:left w:val="nil"/>
              <w:bottom w:val="nil"/>
              <w:right w:val="nil"/>
            </w:tcBorders>
            <w:shd w:val="clear" w:color="auto" w:fill="auto"/>
            <w:noWrap/>
            <w:vAlign w:val="center"/>
            <w:hideMark/>
          </w:tcPr>
          <w:p w14:paraId="15F3403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 </w:t>
            </w:r>
          </w:p>
        </w:tc>
        <w:tc>
          <w:tcPr>
            <w:tcW w:w="979" w:type="dxa"/>
            <w:tcBorders>
              <w:top w:val="nil"/>
              <w:left w:val="nil"/>
              <w:bottom w:val="nil"/>
              <w:right w:val="nil"/>
            </w:tcBorders>
            <w:shd w:val="clear" w:color="auto" w:fill="auto"/>
            <w:noWrap/>
            <w:vAlign w:val="center"/>
            <w:hideMark/>
          </w:tcPr>
          <w:p w14:paraId="2FF39D6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FEB4CD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70EECF2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 </w:t>
            </w:r>
          </w:p>
        </w:tc>
      </w:tr>
      <w:tr w:rsidR="00D72183" w:rsidRPr="00227C9C" w14:paraId="62A22EC7" w14:textId="77777777" w:rsidTr="000C37E3">
        <w:trPr>
          <w:trHeight w:val="300"/>
        </w:trPr>
        <w:tc>
          <w:tcPr>
            <w:tcW w:w="4891" w:type="dxa"/>
            <w:tcBorders>
              <w:top w:val="nil"/>
              <w:left w:val="nil"/>
              <w:bottom w:val="nil"/>
              <w:right w:val="nil"/>
            </w:tcBorders>
            <w:shd w:val="clear" w:color="auto" w:fill="auto"/>
            <w:noWrap/>
            <w:vAlign w:val="center"/>
            <w:hideMark/>
          </w:tcPr>
          <w:p w14:paraId="4F420D0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Selectmen - Gifts</w:t>
            </w:r>
          </w:p>
        </w:tc>
        <w:tc>
          <w:tcPr>
            <w:tcW w:w="1071" w:type="dxa"/>
            <w:tcBorders>
              <w:top w:val="nil"/>
              <w:left w:val="nil"/>
              <w:bottom w:val="nil"/>
              <w:right w:val="nil"/>
            </w:tcBorders>
            <w:shd w:val="clear" w:color="auto" w:fill="auto"/>
            <w:noWrap/>
            <w:vAlign w:val="center"/>
            <w:hideMark/>
          </w:tcPr>
          <w:p w14:paraId="33FA266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 </w:t>
            </w:r>
          </w:p>
        </w:tc>
        <w:tc>
          <w:tcPr>
            <w:tcW w:w="979" w:type="dxa"/>
            <w:tcBorders>
              <w:top w:val="nil"/>
              <w:left w:val="nil"/>
              <w:bottom w:val="nil"/>
              <w:right w:val="nil"/>
            </w:tcBorders>
            <w:shd w:val="clear" w:color="auto" w:fill="auto"/>
            <w:noWrap/>
            <w:vAlign w:val="center"/>
            <w:hideMark/>
          </w:tcPr>
          <w:p w14:paraId="1E9EF52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32F056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4DEEF10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 </w:t>
            </w:r>
          </w:p>
        </w:tc>
      </w:tr>
      <w:tr w:rsidR="00D72183" w:rsidRPr="00227C9C" w14:paraId="356B2B8C" w14:textId="77777777" w:rsidTr="000C37E3">
        <w:trPr>
          <w:trHeight w:val="300"/>
        </w:trPr>
        <w:tc>
          <w:tcPr>
            <w:tcW w:w="4891" w:type="dxa"/>
            <w:tcBorders>
              <w:top w:val="nil"/>
              <w:left w:val="nil"/>
              <w:bottom w:val="nil"/>
              <w:right w:val="nil"/>
            </w:tcBorders>
            <w:shd w:val="clear" w:color="auto" w:fill="auto"/>
            <w:noWrap/>
            <w:vAlign w:val="center"/>
            <w:hideMark/>
          </w:tcPr>
          <w:p w14:paraId="02E964D5"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Folk Gift</w:t>
            </w:r>
          </w:p>
        </w:tc>
        <w:tc>
          <w:tcPr>
            <w:tcW w:w="1071" w:type="dxa"/>
            <w:tcBorders>
              <w:top w:val="nil"/>
              <w:left w:val="nil"/>
              <w:bottom w:val="nil"/>
              <w:right w:val="nil"/>
            </w:tcBorders>
            <w:shd w:val="clear" w:color="auto" w:fill="auto"/>
            <w:noWrap/>
            <w:vAlign w:val="center"/>
            <w:hideMark/>
          </w:tcPr>
          <w:p w14:paraId="4ECDFF5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$450 </w:t>
            </w:r>
          </w:p>
        </w:tc>
        <w:tc>
          <w:tcPr>
            <w:tcW w:w="979" w:type="dxa"/>
            <w:tcBorders>
              <w:top w:val="nil"/>
              <w:left w:val="nil"/>
              <w:bottom w:val="nil"/>
              <w:right w:val="nil"/>
            </w:tcBorders>
            <w:shd w:val="clear" w:color="auto" w:fill="auto"/>
            <w:noWrap/>
            <w:vAlign w:val="center"/>
            <w:hideMark/>
          </w:tcPr>
          <w:p w14:paraId="4FCA97A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A28149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5EA9DC0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$450 </w:t>
            </w:r>
          </w:p>
        </w:tc>
      </w:tr>
      <w:tr w:rsidR="00D72183" w:rsidRPr="00227C9C" w14:paraId="38DCBBD3" w14:textId="77777777" w:rsidTr="000C37E3">
        <w:trPr>
          <w:trHeight w:val="300"/>
        </w:trPr>
        <w:tc>
          <w:tcPr>
            <w:tcW w:w="4891" w:type="dxa"/>
            <w:tcBorders>
              <w:top w:val="nil"/>
              <w:left w:val="nil"/>
              <w:bottom w:val="nil"/>
              <w:right w:val="nil"/>
            </w:tcBorders>
            <w:shd w:val="clear" w:color="auto" w:fill="auto"/>
            <w:noWrap/>
            <w:vAlign w:val="center"/>
            <w:hideMark/>
          </w:tcPr>
          <w:p w14:paraId="6B72716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Stabilization</w:t>
            </w:r>
          </w:p>
        </w:tc>
        <w:tc>
          <w:tcPr>
            <w:tcW w:w="1071" w:type="dxa"/>
            <w:tcBorders>
              <w:top w:val="nil"/>
              <w:left w:val="nil"/>
              <w:bottom w:val="nil"/>
              <w:right w:val="nil"/>
            </w:tcBorders>
            <w:shd w:val="clear" w:color="auto" w:fill="auto"/>
            <w:noWrap/>
            <w:vAlign w:val="center"/>
            <w:hideMark/>
          </w:tcPr>
          <w:p w14:paraId="20744FB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$712,620 </w:t>
            </w:r>
          </w:p>
        </w:tc>
        <w:tc>
          <w:tcPr>
            <w:tcW w:w="979" w:type="dxa"/>
            <w:tcBorders>
              <w:top w:val="nil"/>
              <w:left w:val="nil"/>
              <w:bottom w:val="nil"/>
              <w:right w:val="nil"/>
            </w:tcBorders>
            <w:shd w:val="clear" w:color="auto" w:fill="auto"/>
            <w:noWrap/>
            <w:vAlign w:val="center"/>
            <w:hideMark/>
          </w:tcPr>
          <w:p w14:paraId="2922B8E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$315,917 </w:t>
            </w:r>
          </w:p>
        </w:tc>
        <w:tc>
          <w:tcPr>
            <w:tcW w:w="1071" w:type="dxa"/>
            <w:tcBorders>
              <w:top w:val="nil"/>
              <w:left w:val="nil"/>
              <w:bottom w:val="nil"/>
              <w:right w:val="nil"/>
            </w:tcBorders>
            <w:shd w:val="clear" w:color="auto" w:fill="auto"/>
            <w:noWrap/>
            <w:vAlign w:val="center"/>
            <w:hideMark/>
          </w:tcPr>
          <w:p w14:paraId="341B7FA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1DFE1E4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$1,028,537 </w:t>
            </w:r>
          </w:p>
        </w:tc>
      </w:tr>
      <w:tr w:rsidR="00D72183" w:rsidRPr="00227C9C" w14:paraId="07DDE45E" w14:textId="77777777" w:rsidTr="000C37E3">
        <w:trPr>
          <w:trHeight w:val="300"/>
        </w:trPr>
        <w:tc>
          <w:tcPr>
            <w:tcW w:w="4891" w:type="dxa"/>
            <w:tcBorders>
              <w:top w:val="nil"/>
              <w:left w:val="nil"/>
              <w:bottom w:val="nil"/>
              <w:right w:val="nil"/>
            </w:tcBorders>
            <w:shd w:val="clear" w:color="auto" w:fill="auto"/>
            <w:noWrap/>
            <w:vAlign w:val="center"/>
            <w:hideMark/>
          </w:tcPr>
          <w:p w14:paraId="071E575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MTBE Stabilization 3</w:t>
            </w:r>
          </w:p>
        </w:tc>
        <w:tc>
          <w:tcPr>
            <w:tcW w:w="1071" w:type="dxa"/>
            <w:tcBorders>
              <w:top w:val="nil"/>
              <w:left w:val="nil"/>
              <w:bottom w:val="nil"/>
              <w:right w:val="nil"/>
            </w:tcBorders>
            <w:shd w:val="clear" w:color="auto" w:fill="auto"/>
            <w:noWrap/>
            <w:vAlign w:val="center"/>
            <w:hideMark/>
          </w:tcPr>
          <w:p w14:paraId="32083A6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$530 </w:t>
            </w:r>
          </w:p>
        </w:tc>
        <w:tc>
          <w:tcPr>
            <w:tcW w:w="979" w:type="dxa"/>
            <w:tcBorders>
              <w:top w:val="nil"/>
              <w:left w:val="nil"/>
              <w:bottom w:val="nil"/>
              <w:right w:val="nil"/>
            </w:tcBorders>
            <w:shd w:val="clear" w:color="auto" w:fill="auto"/>
            <w:noWrap/>
            <w:vAlign w:val="center"/>
            <w:hideMark/>
          </w:tcPr>
          <w:p w14:paraId="00B47C6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 </w:t>
            </w:r>
          </w:p>
        </w:tc>
        <w:tc>
          <w:tcPr>
            <w:tcW w:w="1071" w:type="dxa"/>
            <w:tcBorders>
              <w:top w:val="nil"/>
              <w:left w:val="nil"/>
              <w:bottom w:val="nil"/>
              <w:right w:val="nil"/>
            </w:tcBorders>
            <w:shd w:val="clear" w:color="auto" w:fill="auto"/>
            <w:noWrap/>
            <w:vAlign w:val="center"/>
            <w:hideMark/>
          </w:tcPr>
          <w:p w14:paraId="2716054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12D4C6D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$539 </w:t>
            </w:r>
          </w:p>
        </w:tc>
      </w:tr>
      <w:tr w:rsidR="00D72183" w:rsidRPr="00227C9C" w14:paraId="3C0D9583" w14:textId="77777777" w:rsidTr="000C37E3">
        <w:trPr>
          <w:trHeight w:val="300"/>
        </w:trPr>
        <w:tc>
          <w:tcPr>
            <w:tcW w:w="4891" w:type="dxa"/>
            <w:tcBorders>
              <w:top w:val="nil"/>
              <w:left w:val="nil"/>
              <w:bottom w:val="nil"/>
              <w:right w:val="nil"/>
            </w:tcBorders>
            <w:shd w:val="clear" w:color="auto" w:fill="auto"/>
            <w:noWrap/>
            <w:vAlign w:val="center"/>
            <w:hideMark/>
          </w:tcPr>
          <w:p w14:paraId="668E9E55"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OPEB Irrevocable Trust </w:t>
            </w:r>
          </w:p>
        </w:tc>
        <w:tc>
          <w:tcPr>
            <w:tcW w:w="1071" w:type="dxa"/>
            <w:tcBorders>
              <w:top w:val="nil"/>
              <w:left w:val="nil"/>
              <w:bottom w:val="nil"/>
              <w:right w:val="nil"/>
            </w:tcBorders>
            <w:shd w:val="clear" w:color="auto" w:fill="auto"/>
            <w:noWrap/>
            <w:vAlign w:val="center"/>
            <w:hideMark/>
          </w:tcPr>
          <w:p w14:paraId="085D239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$312,766 </w:t>
            </w:r>
          </w:p>
        </w:tc>
        <w:tc>
          <w:tcPr>
            <w:tcW w:w="979" w:type="dxa"/>
            <w:tcBorders>
              <w:top w:val="nil"/>
              <w:left w:val="nil"/>
              <w:bottom w:val="nil"/>
              <w:right w:val="nil"/>
            </w:tcBorders>
            <w:shd w:val="clear" w:color="auto" w:fill="auto"/>
            <w:noWrap/>
            <w:vAlign w:val="center"/>
            <w:hideMark/>
          </w:tcPr>
          <w:p w14:paraId="782A5D6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$44,344 </w:t>
            </w:r>
          </w:p>
        </w:tc>
        <w:tc>
          <w:tcPr>
            <w:tcW w:w="1071" w:type="dxa"/>
            <w:tcBorders>
              <w:top w:val="nil"/>
              <w:left w:val="nil"/>
              <w:bottom w:val="nil"/>
              <w:right w:val="nil"/>
            </w:tcBorders>
            <w:shd w:val="clear" w:color="auto" w:fill="auto"/>
            <w:noWrap/>
            <w:vAlign w:val="center"/>
            <w:hideMark/>
          </w:tcPr>
          <w:p w14:paraId="0C4ED9B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4803277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$357,110 </w:t>
            </w:r>
          </w:p>
        </w:tc>
      </w:tr>
      <w:tr w:rsidR="00D72183" w:rsidRPr="00227C9C" w14:paraId="0923C716" w14:textId="77777777" w:rsidTr="000C37E3">
        <w:trPr>
          <w:trHeight w:val="300"/>
        </w:trPr>
        <w:tc>
          <w:tcPr>
            <w:tcW w:w="4891" w:type="dxa"/>
            <w:tcBorders>
              <w:top w:val="nil"/>
              <w:left w:val="nil"/>
              <w:bottom w:val="nil"/>
              <w:right w:val="nil"/>
            </w:tcBorders>
            <w:shd w:val="clear" w:color="auto" w:fill="auto"/>
            <w:noWrap/>
            <w:vAlign w:val="center"/>
            <w:hideMark/>
          </w:tcPr>
          <w:p w14:paraId="702D8C8B"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Donelson Scholarship Trust</w:t>
            </w:r>
          </w:p>
        </w:tc>
        <w:tc>
          <w:tcPr>
            <w:tcW w:w="1071" w:type="dxa"/>
            <w:tcBorders>
              <w:top w:val="nil"/>
              <w:left w:val="nil"/>
              <w:bottom w:val="nil"/>
              <w:right w:val="nil"/>
            </w:tcBorders>
            <w:shd w:val="clear" w:color="auto" w:fill="auto"/>
            <w:noWrap/>
            <w:vAlign w:val="center"/>
            <w:hideMark/>
          </w:tcPr>
          <w:p w14:paraId="1E75950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$7,248 </w:t>
            </w:r>
          </w:p>
        </w:tc>
        <w:tc>
          <w:tcPr>
            <w:tcW w:w="979" w:type="dxa"/>
            <w:tcBorders>
              <w:top w:val="nil"/>
              <w:left w:val="nil"/>
              <w:bottom w:val="nil"/>
              <w:right w:val="nil"/>
            </w:tcBorders>
            <w:shd w:val="clear" w:color="auto" w:fill="auto"/>
            <w:noWrap/>
            <w:vAlign w:val="center"/>
            <w:hideMark/>
          </w:tcPr>
          <w:p w14:paraId="1FE3E49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$123 </w:t>
            </w:r>
          </w:p>
        </w:tc>
        <w:tc>
          <w:tcPr>
            <w:tcW w:w="1071" w:type="dxa"/>
            <w:tcBorders>
              <w:top w:val="nil"/>
              <w:left w:val="nil"/>
              <w:bottom w:val="nil"/>
              <w:right w:val="nil"/>
            </w:tcBorders>
            <w:shd w:val="clear" w:color="auto" w:fill="auto"/>
            <w:noWrap/>
            <w:vAlign w:val="center"/>
            <w:hideMark/>
          </w:tcPr>
          <w:p w14:paraId="04C48E8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039BC01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$7,372 </w:t>
            </w:r>
          </w:p>
        </w:tc>
      </w:tr>
      <w:tr w:rsidR="00D72183" w:rsidRPr="00227C9C" w14:paraId="379EFB04" w14:textId="77777777" w:rsidTr="000C37E3">
        <w:trPr>
          <w:trHeight w:val="300"/>
        </w:trPr>
        <w:tc>
          <w:tcPr>
            <w:tcW w:w="4891" w:type="dxa"/>
            <w:tcBorders>
              <w:top w:val="nil"/>
              <w:left w:val="nil"/>
              <w:bottom w:val="nil"/>
              <w:right w:val="nil"/>
            </w:tcBorders>
            <w:shd w:val="clear" w:color="auto" w:fill="auto"/>
            <w:noWrap/>
            <w:vAlign w:val="center"/>
            <w:hideMark/>
          </w:tcPr>
          <w:p w14:paraId="3C993CFB"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Finance Committee - Clerical</w:t>
            </w:r>
          </w:p>
        </w:tc>
        <w:tc>
          <w:tcPr>
            <w:tcW w:w="1071" w:type="dxa"/>
            <w:tcBorders>
              <w:top w:val="nil"/>
              <w:left w:val="nil"/>
              <w:bottom w:val="nil"/>
              <w:right w:val="nil"/>
            </w:tcBorders>
            <w:shd w:val="clear" w:color="auto" w:fill="auto"/>
            <w:noWrap/>
            <w:vAlign w:val="center"/>
            <w:hideMark/>
          </w:tcPr>
          <w:p w14:paraId="5DC5468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$4,512 </w:t>
            </w:r>
          </w:p>
        </w:tc>
        <w:tc>
          <w:tcPr>
            <w:tcW w:w="979" w:type="dxa"/>
            <w:tcBorders>
              <w:top w:val="nil"/>
              <w:left w:val="nil"/>
              <w:bottom w:val="nil"/>
              <w:right w:val="nil"/>
            </w:tcBorders>
            <w:shd w:val="clear" w:color="auto" w:fill="auto"/>
            <w:noWrap/>
            <w:vAlign w:val="center"/>
            <w:hideMark/>
          </w:tcPr>
          <w:p w14:paraId="743028C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6990B7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$2,943 </w:t>
            </w:r>
          </w:p>
        </w:tc>
        <w:tc>
          <w:tcPr>
            <w:tcW w:w="1278" w:type="dxa"/>
            <w:tcBorders>
              <w:top w:val="nil"/>
              <w:left w:val="nil"/>
              <w:bottom w:val="nil"/>
              <w:right w:val="nil"/>
            </w:tcBorders>
            <w:shd w:val="clear" w:color="auto" w:fill="auto"/>
            <w:noWrap/>
            <w:vAlign w:val="center"/>
            <w:hideMark/>
          </w:tcPr>
          <w:p w14:paraId="6858F43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$1,569 </w:t>
            </w:r>
          </w:p>
        </w:tc>
      </w:tr>
      <w:tr w:rsidR="00D72183" w:rsidRPr="00227C9C" w14:paraId="543C91BD" w14:textId="77777777" w:rsidTr="000C37E3">
        <w:trPr>
          <w:trHeight w:val="300"/>
        </w:trPr>
        <w:tc>
          <w:tcPr>
            <w:tcW w:w="4891" w:type="dxa"/>
            <w:tcBorders>
              <w:top w:val="nil"/>
              <w:left w:val="nil"/>
              <w:bottom w:val="nil"/>
              <w:right w:val="nil"/>
            </w:tcBorders>
            <w:shd w:val="clear" w:color="auto" w:fill="auto"/>
            <w:noWrap/>
            <w:vAlign w:val="center"/>
            <w:hideMark/>
          </w:tcPr>
          <w:p w14:paraId="6910920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Finance Committee - Expense</w:t>
            </w:r>
          </w:p>
        </w:tc>
        <w:tc>
          <w:tcPr>
            <w:tcW w:w="1071" w:type="dxa"/>
            <w:tcBorders>
              <w:top w:val="nil"/>
              <w:left w:val="nil"/>
              <w:bottom w:val="nil"/>
              <w:right w:val="nil"/>
            </w:tcBorders>
            <w:shd w:val="clear" w:color="auto" w:fill="auto"/>
            <w:noWrap/>
            <w:vAlign w:val="center"/>
            <w:hideMark/>
          </w:tcPr>
          <w:p w14:paraId="3BBF24F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$359 </w:t>
            </w:r>
          </w:p>
        </w:tc>
        <w:tc>
          <w:tcPr>
            <w:tcW w:w="979" w:type="dxa"/>
            <w:tcBorders>
              <w:top w:val="nil"/>
              <w:left w:val="nil"/>
              <w:bottom w:val="nil"/>
              <w:right w:val="nil"/>
            </w:tcBorders>
            <w:shd w:val="clear" w:color="auto" w:fill="auto"/>
            <w:noWrap/>
            <w:vAlign w:val="center"/>
            <w:hideMark/>
          </w:tcPr>
          <w:p w14:paraId="2EFA967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E6C031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$280 </w:t>
            </w:r>
          </w:p>
        </w:tc>
        <w:tc>
          <w:tcPr>
            <w:tcW w:w="1278" w:type="dxa"/>
            <w:tcBorders>
              <w:top w:val="nil"/>
              <w:left w:val="nil"/>
              <w:bottom w:val="nil"/>
              <w:right w:val="nil"/>
            </w:tcBorders>
            <w:shd w:val="clear" w:color="auto" w:fill="auto"/>
            <w:noWrap/>
            <w:vAlign w:val="center"/>
            <w:hideMark/>
          </w:tcPr>
          <w:p w14:paraId="70BE6BD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$79 </w:t>
            </w:r>
          </w:p>
        </w:tc>
      </w:tr>
      <w:tr w:rsidR="00D72183" w:rsidRPr="00227C9C" w14:paraId="2B853E40" w14:textId="77777777" w:rsidTr="000C37E3">
        <w:trPr>
          <w:trHeight w:val="300"/>
        </w:trPr>
        <w:tc>
          <w:tcPr>
            <w:tcW w:w="4891" w:type="dxa"/>
            <w:tcBorders>
              <w:top w:val="nil"/>
              <w:left w:val="nil"/>
              <w:bottom w:val="nil"/>
              <w:right w:val="nil"/>
            </w:tcBorders>
            <w:shd w:val="clear" w:color="auto" w:fill="auto"/>
            <w:noWrap/>
            <w:vAlign w:val="center"/>
            <w:hideMark/>
          </w:tcPr>
          <w:p w14:paraId="32AFF021"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Reserve Fund</w:t>
            </w:r>
          </w:p>
        </w:tc>
        <w:tc>
          <w:tcPr>
            <w:tcW w:w="1071" w:type="dxa"/>
            <w:tcBorders>
              <w:top w:val="nil"/>
              <w:left w:val="nil"/>
              <w:bottom w:val="nil"/>
              <w:right w:val="nil"/>
            </w:tcBorders>
            <w:shd w:val="clear" w:color="auto" w:fill="auto"/>
            <w:noWrap/>
            <w:vAlign w:val="center"/>
            <w:hideMark/>
          </w:tcPr>
          <w:p w14:paraId="229BEE1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$75,000 </w:t>
            </w:r>
          </w:p>
        </w:tc>
        <w:tc>
          <w:tcPr>
            <w:tcW w:w="979" w:type="dxa"/>
            <w:tcBorders>
              <w:top w:val="nil"/>
              <w:left w:val="nil"/>
              <w:bottom w:val="nil"/>
              <w:right w:val="nil"/>
            </w:tcBorders>
            <w:shd w:val="clear" w:color="auto" w:fill="auto"/>
            <w:noWrap/>
            <w:vAlign w:val="center"/>
            <w:hideMark/>
          </w:tcPr>
          <w:p w14:paraId="530ABD5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($52,496)</w:t>
            </w:r>
          </w:p>
        </w:tc>
        <w:tc>
          <w:tcPr>
            <w:tcW w:w="1071" w:type="dxa"/>
            <w:tcBorders>
              <w:top w:val="nil"/>
              <w:left w:val="nil"/>
              <w:bottom w:val="nil"/>
              <w:right w:val="nil"/>
            </w:tcBorders>
            <w:shd w:val="clear" w:color="auto" w:fill="auto"/>
            <w:noWrap/>
            <w:vAlign w:val="center"/>
            <w:hideMark/>
          </w:tcPr>
          <w:p w14:paraId="5E0F185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042571A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$22,504 </w:t>
            </w:r>
          </w:p>
        </w:tc>
      </w:tr>
      <w:tr w:rsidR="00D72183" w:rsidRPr="00227C9C" w14:paraId="2AD330AB" w14:textId="77777777" w:rsidTr="000C37E3">
        <w:trPr>
          <w:trHeight w:val="300"/>
        </w:trPr>
        <w:tc>
          <w:tcPr>
            <w:tcW w:w="4891" w:type="dxa"/>
            <w:tcBorders>
              <w:top w:val="nil"/>
              <w:left w:val="nil"/>
              <w:bottom w:val="nil"/>
              <w:right w:val="nil"/>
            </w:tcBorders>
            <w:shd w:val="clear" w:color="auto" w:fill="auto"/>
            <w:noWrap/>
            <w:vAlign w:val="center"/>
            <w:hideMark/>
          </w:tcPr>
          <w:p w14:paraId="31B1F465"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 Reserve Fund</w:t>
            </w:r>
          </w:p>
        </w:tc>
        <w:tc>
          <w:tcPr>
            <w:tcW w:w="1071" w:type="dxa"/>
            <w:tcBorders>
              <w:top w:val="nil"/>
              <w:left w:val="nil"/>
              <w:bottom w:val="nil"/>
              <w:right w:val="nil"/>
            </w:tcBorders>
            <w:shd w:val="clear" w:color="auto" w:fill="auto"/>
            <w:noWrap/>
            <w:vAlign w:val="center"/>
            <w:hideMark/>
          </w:tcPr>
          <w:p w14:paraId="12F983B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$50,000 </w:t>
            </w:r>
          </w:p>
        </w:tc>
        <w:tc>
          <w:tcPr>
            <w:tcW w:w="979" w:type="dxa"/>
            <w:tcBorders>
              <w:top w:val="nil"/>
              <w:left w:val="nil"/>
              <w:bottom w:val="nil"/>
              <w:right w:val="nil"/>
            </w:tcBorders>
            <w:shd w:val="clear" w:color="auto" w:fill="auto"/>
            <w:noWrap/>
            <w:vAlign w:val="center"/>
            <w:hideMark/>
          </w:tcPr>
          <w:p w14:paraId="093DA4D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CEABFC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74CB003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$50,000 </w:t>
            </w:r>
          </w:p>
        </w:tc>
      </w:tr>
      <w:tr w:rsidR="00D72183" w:rsidRPr="00227C9C" w14:paraId="6E64E02E" w14:textId="77777777" w:rsidTr="000C37E3">
        <w:trPr>
          <w:trHeight w:val="300"/>
        </w:trPr>
        <w:tc>
          <w:tcPr>
            <w:tcW w:w="4891" w:type="dxa"/>
            <w:tcBorders>
              <w:top w:val="nil"/>
              <w:left w:val="nil"/>
              <w:bottom w:val="nil"/>
              <w:right w:val="nil"/>
            </w:tcBorders>
            <w:shd w:val="clear" w:color="auto" w:fill="auto"/>
            <w:noWrap/>
            <w:vAlign w:val="center"/>
            <w:hideMark/>
          </w:tcPr>
          <w:p w14:paraId="02FED41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Accountant - Salary</w:t>
            </w:r>
          </w:p>
        </w:tc>
        <w:tc>
          <w:tcPr>
            <w:tcW w:w="1071" w:type="dxa"/>
            <w:tcBorders>
              <w:top w:val="nil"/>
              <w:left w:val="nil"/>
              <w:bottom w:val="nil"/>
              <w:right w:val="nil"/>
            </w:tcBorders>
            <w:shd w:val="clear" w:color="auto" w:fill="auto"/>
            <w:noWrap/>
            <w:vAlign w:val="center"/>
            <w:hideMark/>
          </w:tcPr>
          <w:p w14:paraId="051AF9C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$78,836 </w:t>
            </w:r>
          </w:p>
        </w:tc>
        <w:tc>
          <w:tcPr>
            <w:tcW w:w="979" w:type="dxa"/>
            <w:tcBorders>
              <w:top w:val="nil"/>
              <w:left w:val="nil"/>
              <w:bottom w:val="nil"/>
              <w:right w:val="nil"/>
            </w:tcBorders>
            <w:shd w:val="clear" w:color="auto" w:fill="auto"/>
            <w:noWrap/>
            <w:vAlign w:val="center"/>
            <w:hideMark/>
          </w:tcPr>
          <w:p w14:paraId="76EE14F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6A6993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$78,836 </w:t>
            </w:r>
          </w:p>
        </w:tc>
        <w:tc>
          <w:tcPr>
            <w:tcW w:w="1278" w:type="dxa"/>
            <w:tcBorders>
              <w:top w:val="nil"/>
              <w:left w:val="nil"/>
              <w:bottom w:val="nil"/>
              <w:right w:val="nil"/>
            </w:tcBorders>
            <w:shd w:val="clear" w:color="auto" w:fill="auto"/>
            <w:noWrap/>
            <w:vAlign w:val="center"/>
            <w:hideMark/>
          </w:tcPr>
          <w:p w14:paraId="604FBF2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29496012" w14:textId="77777777" w:rsidTr="000C37E3">
        <w:trPr>
          <w:trHeight w:val="300"/>
        </w:trPr>
        <w:tc>
          <w:tcPr>
            <w:tcW w:w="4891" w:type="dxa"/>
            <w:tcBorders>
              <w:top w:val="nil"/>
              <w:left w:val="nil"/>
              <w:bottom w:val="nil"/>
              <w:right w:val="nil"/>
            </w:tcBorders>
            <w:shd w:val="clear" w:color="auto" w:fill="auto"/>
            <w:noWrap/>
            <w:vAlign w:val="center"/>
            <w:hideMark/>
          </w:tcPr>
          <w:p w14:paraId="2EF93A9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Accountant - Clerical</w:t>
            </w:r>
          </w:p>
        </w:tc>
        <w:tc>
          <w:tcPr>
            <w:tcW w:w="1071" w:type="dxa"/>
            <w:tcBorders>
              <w:top w:val="nil"/>
              <w:left w:val="nil"/>
              <w:bottom w:val="nil"/>
              <w:right w:val="nil"/>
            </w:tcBorders>
            <w:shd w:val="clear" w:color="auto" w:fill="auto"/>
            <w:noWrap/>
            <w:vAlign w:val="center"/>
            <w:hideMark/>
          </w:tcPr>
          <w:p w14:paraId="2A48E89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$52,141 </w:t>
            </w:r>
          </w:p>
        </w:tc>
        <w:tc>
          <w:tcPr>
            <w:tcW w:w="979" w:type="dxa"/>
            <w:tcBorders>
              <w:top w:val="nil"/>
              <w:left w:val="nil"/>
              <w:bottom w:val="nil"/>
              <w:right w:val="nil"/>
            </w:tcBorders>
            <w:shd w:val="clear" w:color="auto" w:fill="auto"/>
            <w:noWrap/>
            <w:vAlign w:val="center"/>
            <w:hideMark/>
          </w:tcPr>
          <w:p w14:paraId="4A10358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AE3921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$49,616 </w:t>
            </w:r>
          </w:p>
        </w:tc>
        <w:tc>
          <w:tcPr>
            <w:tcW w:w="1278" w:type="dxa"/>
            <w:tcBorders>
              <w:top w:val="nil"/>
              <w:left w:val="nil"/>
              <w:bottom w:val="nil"/>
              <w:right w:val="nil"/>
            </w:tcBorders>
            <w:shd w:val="clear" w:color="auto" w:fill="auto"/>
            <w:noWrap/>
            <w:vAlign w:val="center"/>
            <w:hideMark/>
          </w:tcPr>
          <w:p w14:paraId="3767EF0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$2,525 </w:t>
            </w:r>
          </w:p>
        </w:tc>
      </w:tr>
      <w:tr w:rsidR="00D72183" w:rsidRPr="00227C9C" w14:paraId="5B83C4CC" w14:textId="77777777" w:rsidTr="000C37E3">
        <w:trPr>
          <w:trHeight w:val="300"/>
        </w:trPr>
        <w:tc>
          <w:tcPr>
            <w:tcW w:w="4891" w:type="dxa"/>
            <w:tcBorders>
              <w:top w:val="nil"/>
              <w:left w:val="nil"/>
              <w:bottom w:val="nil"/>
              <w:right w:val="nil"/>
            </w:tcBorders>
            <w:shd w:val="clear" w:color="auto" w:fill="auto"/>
            <w:noWrap/>
            <w:vAlign w:val="center"/>
            <w:hideMark/>
          </w:tcPr>
          <w:p w14:paraId="7EF7506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Accountant - Expense</w:t>
            </w:r>
          </w:p>
        </w:tc>
        <w:tc>
          <w:tcPr>
            <w:tcW w:w="1071" w:type="dxa"/>
            <w:tcBorders>
              <w:top w:val="nil"/>
              <w:left w:val="nil"/>
              <w:bottom w:val="nil"/>
              <w:right w:val="nil"/>
            </w:tcBorders>
            <w:shd w:val="clear" w:color="auto" w:fill="auto"/>
            <w:noWrap/>
            <w:vAlign w:val="center"/>
            <w:hideMark/>
          </w:tcPr>
          <w:p w14:paraId="70D5672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$1,625 </w:t>
            </w:r>
          </w:p>
        </w:tc>
        <w:tc>
          <w:tcPr>
            <w:tcW w:w="979" w:type="dxa"/>
            <w:tcBorders>
              <w:top w:val="nil"/>
              <w:left w:val="nil"/>
              <w:bottom w:val="nil"/>
              <w:right w:val="nil"/>
            </w:tcBorders>
            <w:shd w:val="clear" w:color="auto" w:fill="auto"/>
            <w:noWrap/>
            <w:vAlign w:val="center"/>
            <w:hideMark/>
          </w:tcPr>
          <w:p w14:paraId="45E2F8E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F7325C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$307 </w:t>
            </w:r>
          </w:p>
        </w:tc>
        <w:tc>
          <w:tcPr>
            <w:tcW w:w="1278" w:type="dxa"/>
            <w:tcBorders>
              <w:top w:val="nil"/>
              <w:left w:val="nil"/>
              <w:bottom w:val="nil"/>
              <w:right w:val="nil"/>
            </w:tcBorders>
            <w:shd w:val="clear" w:color="auto" w:fill="auto"/>
            <w:noWrap/>
            <w:vAlign w:val="center"/>
            <w:hideMark/>
          </w:tcPr>
          <w:p w14:paraId="6F7E4E0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$1,318 </w:t>
            </w:r>
          </w:p>
        </w:tc>
      </w:tr>
      <w:tr w:rsidR="00D72183" w:rsidRPr="00227C9C" w14:paraId="76BEDA35" w14:textId="77777777" w:rsidTr="000C37E3">
        <w:trPr>
          <w:trHeight w:val="300"/>
        </w:trPr>
        <w:tc>
          <w:tcPr>
            <w:tcW w:w="4891" w:type="dxa"/>
            <w:tcBorders>
              <w:top w:val="nil"/>
              <w:left w:val="nil"/>
              <w:bottom w:val="nil"/>
              <w:right w:val="nil"/>
            </w:tcBorders>
            <w:shd w:val="clear" w:color="auto" w:fill="auto"/>
            <w:noWrap/>
            <w:vAlign w:val="center"/>
            <w:hideMark/>
          </w:tcPr>
          <w:p w14:paraId="69219BC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Assessors - Salary</w:t>
            </w:r>
          </w:p>
        </w:tc>
        <w:tc>
          <w:tcPr>
            <w:tcW w:w="1071" w:type="dxa"/>
            <w:tcBorders>
              <w:top w:val="nil"/>
              <w:left w:val="nil"/>
              <w:bottom w:val="nil"/>
              <w:right w:val="nil"/>
            </w:tcBorders>
            <w:shd w:val="clear" w:color="auto" w:fill="auto"/>
            <w:noWrap/>
            <w:vAlign w:val="center"/>
            <w:hideMark/>
          </w:tcPr>
          <w:p w14:paraId="4961063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$4,500 </w:t>
            </w:r>
          </w:p>
        </w:tc>
        <w:tc>
          <w:tcPr>
            <w:tcW w:w="979" w:type="dxa"/>
            <w:tcBorders>
              <w:top w:val="nil"/>
              <w:left w:val="nil"/>
              <w:bottom w:val="nil"/>
              <w:right w:val="nil"/>
            </w:tcBorders>
            <w:shd w:val="clear" w:color="auto" w:fill="auto"/>
            <w:noWrap/>
            <w:vAlign w:val="center"/>
            <w:hideMark/>
          </w:tcPr>
          <w:p w14:paraId="2A375FC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962A7F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$4,500 </w:t>
            </w:r>
          </w:p>
        </w:tc>
        <w:tc>
          <w:tcPr>
            <w:tcW w:w="1278" w:type="dxa"/>
            <w:tcBorders>
              <w:top w:val="nil"/>
              <w:left w:val="nil"/>
              <w:bottom w:val="nil"/>
              <w:right w:val="nil"/>
            </w:tcBorders>
            <w:shd w:val="clear" w:color="auto" w:fill="auto"/>
            <w:noWrap/>
            <w:vAlign w:val="center"/>
            <w:hideMark/>
          </w:tcPr>
          <w:p w14:paraId="48D38C6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5555D813" w14:textId="77777777" w:rsidTr="000C37E3">
        <w:trPr>
          <w:trHeight w:val="300"/>
        </w:trPr>
        <w:tc>
          <w:tcPr>
            <w:tcW w:w="4891" w:type="dxa"/>
            <w:tcBorders>
              <w:top w:val="nil"/>
              <w:left w:val="nil"/>
              <w:bottom w:val="nil"/>
              <w:right w:val="nil"/>
            </w:tcBorders>
            <w:shd w:val="clear" w:color="auto" w:fill="auto"/>
            <w:noWrap/>
            <w:vAlign w:val="center"/>
            <w:hideMark/>
          </w:tcPr>
          <w:p w14:paraId="12C60E5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Principal Assessor/Appraiser</w:t>
            </w:r>
          </w:p>
        </w:tc>
        <w:tc>
          <w:tcPr>
            <w:tcW w:w="1071" w:type="dxa"/>
            <w:tcBorders>
              <w:top w:val="nil"/>
              <w:left w:val="nil"/>
              <w:bottom w:val="nil"/>
              <w:right w:val="nil"/>
            </w:tcBorders>
            <w:shd w:val="clear" w:color="auto" w:fill="auto"/>
            <w:noWrap/>
            <w:vAlign w:val="center"/>
            <w:hideMark/>
          </w:tcPr>
          <w:p w14:paraId="532075B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$77,528 </w:t>
            </w:r>
          </w:p>
        </w:tc>
        <w:tc>
          <w:tcPr>
            <w:tcW w:w="979" w:type="dxa"/>
            <w:tcBorders>
              <w:top w:val="nil"/>
              <w:left w:val="nil"/>
              <w:bottom w:val="nil"/>
              <w:right w:val="nil"/>
            </w:tcBorders>
            <w:shd w:val="clear" w:color="auto" w:fill="auto"/>
            <w:noWrap/>
            <w:vAlign w:val="center"/>
            <w:hideMark/>
          </w:tcPr>
          <w:p w14:paraId="1F50FF7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164659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$77,528 </w:t>
            </w:r>
          </w:p>
        </w:tc>
        <w:tc>
          <w:tcPr>
            <w:tcW w:w="1278" w:type="dxa"/>
            <w:tcBorders>
              <w:top w:val="nil"/>
              <w:left w:val="nil"/>
              <w:bottom w:val="nil"/>
              <w:right w:val="nil"/>
            </w:tcBorders>
            <w:shd w:val="clear" w:color="auto" w:fill="auto"/>
            <w:noWrap/>
            <w:vAlign w:val="center"/>
            <w:hideMark/>
          </w:tcPr>
          <w:p w14:paraId="039A665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2FE374EE" w14:textId="77777777" w:rsidTr="000C37E3">
        <w:trPr>
          <w:trHeight w:val="300"/>
        </w:trPr>
        <w:tc>
          <w:tcPr>
            <w:tcW w:w="4891" w:type="dxa"/>
            <w:tcBorders>
              <w:top w:val="nil"/>
              <w:left w:val="nil"/>
              <w:bottom w:val="nil"/>
              <w:right w:val="nil"/>
            </w:tcBorders>
            <w:shd w:val="clear" w:color="auto" w:fill="auto"/>
            <w:noWrap/>
            <w:vAlign w:val="center"/>
            <w:hideMark/>
          </w:tcPr>
          <w:p w14:paraId="594F318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Assessors - Clerical</w:t>
            </w:r>
          </w:p>
        </w:tc>
        <w:tc>
          <w:tcPr>
            <w:tcW w:w="1071" w:type="dxa"/>
            <w:tcBorders>
              <w:top w:val="nil"/>
              <w:left w:val="nil"/>
              <w:bottom w:val="nil"/>
              <w:right w:val="nil"/>
            </w:tcBorders>
            <w:shd w:val="clear" w:color="auto" w:fill="auto"/>
            <w:noWrap/>
            <w:vAlign w:val="center"/>
            <w:hideMark/>
          </w:tcPr>
          <w:p w14:paraId="4E2B830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$67,626 </w:t>
            </w:r>
          </w:p>
        </w:tc>
        <w:tc>
          <w:tcPr>
            <w:tcW w:w="979" w:type="dxa"/>
            <w:tcBorders>
              <w:top w:val="nil"/>
              <w:left w:val="nil"/>
              <w:bottom w:val="nil"/>
              <w:right w:val="nil"/>
            </w:tcBorders>
            <w:shd w:val="clear" w:color="auto" w:fill="auto"/>
            <w:noWrap/>
            <w:vAlign w:val="center"/>
            <w:hideMark/>
          </w:tcPr>
          <w:p w14:paraId="764E507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57317B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$65,021 </w:t>
            </w:r>
          </w:p>
        </w:tc>
        <w:tc>
          <w:tcPr>
            <w:tcW w:w="1278" w:type="dxa"/>
            <w:tcBorders>
              <w:top w:val="nil"/>
              <w:left w:val="nil"/>
              <w:bottom w:val="nil"/>
              <w:right w:val="nil"/>
            </w:tcBorders>
            <w:shd w:val="clear" w:color="auto" w:fill="auto"/>
            <w:noWrap/>
            <w:vAlign w:val="center"/>
            <w:hideMark/>
          </w:tcPr>
          <w:p w14:paraId="1B62946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$2,605 </w:t>
            </w:r>
          </w:p>
        </w:tc>
      </w:tr>
      <w:tr w:rsidR="00D72183" w:rsidRPr="00227C9C" w14:paraId="2F5DF9AE" w14:textId="77777777" w:rsidTr="000C37E3">
        <w:trPr>
          <w:trHeight w:val="300"/>
        </w:trPr>
        <w:tc>
          <w:tcPr>
            <w:tcW w:w="4891" w:type="dxa"/>
            <w:tcBorders>
              <w:top w:val="nil"/>
              <w:left w:val="nil"/>
              <w:bottom w:val="nil"/>
              <w:right w:val="nil"/>
            </w:tcBorders>
            <w:shd w:val="clear" w:color="auto" w:fill="auto"/>
            <w:noWrap/>
            <w:vAlign w:val="center"/>
            <w:hideMark/>
          </w:tcPr>
          <w:p w14:paraId="44099591"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Assessors - Expense</w:t>
            </w:r>
          </w:p>
        </w:tc>
        <w:tc>
          <w:tcPr>
            <w:tcW w:w="1071" w:type="dxa"/>
            <w:tcBorders>
              <w:top w:val="nil"/>
              <w:left w:val="nil"/>
              <w:bottom w:val="nil"/>
              <w:right w:val="nil"/>
            </w:tcBorders>
            <w:shd w:val="clear" w:color="auto" w:fill="auto"/>
            <w:noWrap/>
            <w:vAlign w:val="center"/>
            <w:hideMark/>
          </w:tcPr>
          <w:p w14:paraId="3EBBC3F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$13,165 </w:t>
            </w:r>
          </w:p>
        </w:tc>
        <w:tc>
          <w:tcPr>
            <w:tcW w:w="979" w:type="dxa"/>
            <w:tcBorders>
              <w:top w:val="nil"/>
              <w:left w:val="nil"/>
              <w:bottom w:val="nil"/>
              <w:right w:val="nil"/>
            </w:tcBorders>
            <w:shd w:val="clear" w:color="auto" w:fill="auto"/>
            <w:noWrap/>
            <w:vAlign w:val="center"/>
            <w:hideMark/>
          </w:tcPr>
          <w:p w14:paraId="445A21A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0CA5A6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$12,203 </w:t>
            </w:r>
          </w:p>
        </w:tc>
        <w:tc>
          <w:tcPr>
            <w:tcW w:w="1278" w:type="dxa"/>
            <w:tcBorders>
              <w:top w:val="nil"/>
              <w:left w:val="nil"/>
              <w:bottom w:val="nil"/>
              <w:right w:val="nil"/>
            </w:tcBorders>
            <w:shd w:val="clear" w:color="auto" w:fill="auto"/>
            <w:noWrap/>
            <w:vAlign w:val="center"/>
            <w:hideMark/>
          </w:tcPr>
          <w:p w14:paraId="7DFB5E4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$962 </w:t>
            </w:r>
          </w:p>
        </w:tc>
      </w:tr>
      <w:tr w:rsidR="00D72183" w:rsidRPr="00227C9C" w14:paraId="75032429" w14:textId="77777777" w:rsidTr="000C37E3">
        <w:trPr>
          <w:trHeight w:val="300"/>
        </w:trPr>
        <w:tc>
          <w:tcPr>
            <w:tcW w:w="4891" w:type="dxa"/>
            <w:tcBorders>
              <w:top w:val="nil"/>
              <w:left w:val="nil"/>
              <w:bottom w:val="nil"/>
              <w:right w:val="nil"/>
            </w:tcBorders>
            <w:shd w:val="clear" w:color="auto" w:fill="auto"/>
            <w:noWrap/>
            <w:vAlign w:val="center"/>
            <w:hideMark/>
          </w:tcPr>
          <w:p w14:paraId="4340612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Triennial Revaluation - article</w:t>
            </w:r>
          </w:p>
        </w:tc>
        <w:tc>
          <w:tcPr>
            <w:tcW w:w="1071" w:type="dxa"/>
            <w:tcBorders>
              <w:top w:val="nil"/>
              <w:left w:val="nil"/>
              <w:bottom w:val="nil"/>
              <w:right w:val="nil"/>
            </w:tcBorders>
            <w:shd w:val="clear" w:color="auto" w:fill="auto"/>
            <w:noWrap/>
            <w:vAlign w:val="center"/>
            <w:hideMark/>
          </w:tcPr>
          <w:p w14:paraId="17DBDFF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$34,394 </w:t>
            </w:r>
          </w:p>
        </w:tc>
        <w:tc>
          <w:tcPr>
            <w:tcW w:w="979" w:type="dxa"/>
            <w:tcBorders>
              <w:top w:val="nil"/>
              <w:left w:val="nil"/>
              <w:bottom w:val="nil"/>
              <w:right w:val="nil"/>
            </w:tcBorders>
            <w:shd w:val="clear" w:color="auto" w:fill="auto"/>
            <w:noWrap/>
            <w:vAlign w:val="center"/>
            <w:hideMark/>
          </w:tcPr>
          <w:p w14:paraId="692B2B6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82C8B6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$18,500 </w:t>
            </w:r>
          </w:p>
        </w:tc>
        <w:tc>
          <w:tcPr>
            <w:tcW w:w="1278" w:type="dxa"/>
            <w:tcBorders>
              <w:top w:val="nil"/>
              <w:left w:val="nil"/>
              <w:bottom w:val="nil"/>
              <w:right w:val="nil"/>
            </w:tcBorders>
            <w:shd w:val="clear" w:color="auto" w:fill="auto"/>
            <w:noWrap/>
            <w:vAlign w:val="center"/>
            <w:hideMark/>
          </w:tcPr>
          <w:p w14:paraId="1FED7DE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$15,894 </w:t>
            </w:r>
          </w:p>
        </w:tc>
      </w:tr>
      <w:tr w:rsidR="00D72183" w:rsidRPr="00227C9C" w14:paraId="00372DCC" w14:textId="77777777" w:rsidTr="000C37E3">
        <w:trPr>
          <w:trHeight w:val="300"/>
        </w:trPr>
        <w:tc>
          <w:tcPr>
            <w:tcW w:w="4891" w:type="dxa"/>
            <w:tcBorders>
              <w:top w:val="nil"/>
              <w:left w:val="nil"/>
              <w:bottom w:val="nil"/>
              <w:right w:val="nil"/>
            </w:tcBorders>
            <w:shd w:val="clear" w:color="auto" w:fill="auto"/>
            <w:noWrap/>
            <w:vAlign w:val="center"/>
            <w:hideMark/>
          </w:tcPr>
          <w:p w14:paraId="148F29AA"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Treasurer/Collector Salary</w:t>
            </w:r>
          </w:p>
        </w:tc>
        <w:tc>
          <w:tcPr>
            <w:tcW w:w="1071" w:type="dxa"/>
            <w:tcBorders>
              <w:top w:val="nil"/>
              <w:left w:val="nil"/>
              <w:bottom w:val="nil"/>
              <w:right w:val="nil"/>
            </w:tcBorders>
            <w:shd w:val="clear" w:color="auto" w:fill="auto"/>
            <w:noWrap/>
            <w:vAlign w:val="center"/>
            <w:hideMark/>
          </w:tcPr>
          <w:p w14:paraId="533E207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$71,899 </w:t>
            </w:r>
          </w:p>
        </w:tc>
        <w:tc>
          <w:tcPr>
            <w:tcW w:w="979" w:type="dxa"/>
            <w:tcBorders>
              <w:top w:val="nil"/>
              <w:left w:val="nil"/>
              <w:bottom w:val="nil"/>
              <w:right w:val="nil"/>
            </w:tcBorders>
            <w:shd w:val="clear" w:color="auto" w:fill="auto"/>
            <w:noWrap/>
            <w:vAlign w:val="center"/>
            <w:hideMark/>
          </w:tcPr>
          <w:p w14:paraId="117080E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40DC13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$71,899 </w:t>
            </w:r>
          </w:p>
        </w:tc>
        <w:tc>
          <w:tcPr>
            <w:tcW w:w="1278" w:type="dxa"/>
            <w:tcBorders>
              <w:top w:val="nil"/>
              <w:left w:val="nil"/>
              <w:bottom w:val="nil"/>
              <w:right w:val="nil"/>
            </w:tcBorders>
            <w:shd w:val="clear" w:color="auto" w:fill="auto"/>
            <w:noWrap/>
            <w:vAlign w:val="center"/>
            <w:hideMark/>
          </w:tcPr>
          <w:p w14:paraId="3EB9FD4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355FEF8C" w14:textId="77777777" w:rsidTr="000C37E3">
        <w:trPr>
          <w:trHeight w:val="300"/>
        </w:trPr>
        <w:tc>
          <w:tcPr>
            <w:tcW w:w="4891" w:type="dxa"/>
            <w:tcBorders>
              <w:top w:val="nil"/>
              <w:left w:val="nil"/>
              <w:bottom w:val="nil"/>
              <w:right w:val="nil"/>
            </w:tcBorders>
            <w:shd w:val="clear" w:color="auto" w:fill="auto"/>
            <w:noWrap/>
            <w:vAlign w:val="center"/>
            <w:hideMark/>
          </w:tcPr>
          <w:p w14:paraId="5FE48EC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Treasurer/Collector - Clerical</w:t>
            </w:r>
          </w:p>
        </w:tc>
        <w:tc>
          <w:tcPr>
            <w:tcW w:w="1071" w:type="dxa"/>
            <w:tcBorders>
              <w:top w:val="nil"/>
              <w:left w:val="nil"/>
              <w:bottom w:val="nil"/>
              <w:right w:val="nil"/>
            </w:tcBorders>
            <w:shd w:val="clear" w:color="auto" w:fill="auto"/>
            <w:noWrap/>
            <w:vAlign w:val="center"/>
            <w:hideMark/>
          </w:tcPr>
          <w:p w14:paraId="5E462D7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$134,640 </w:t>
            </w:r>
          </w:p>
        </w:tc>
        <w:tc>
          <w:tcPr>
            <w:tcW w:w="979" w:type="dxa"/>
            <w:tcBorders>
              <w:top w:val="nil"/>
              <w:left w:val="nil"/>
              <w:bottom w:val="nil"/>
              <w:right w:val="nil"/>
            </w:tcBorders>
            <w:shd w:val="clear" w:color="auto" w:fill="auto"/>
            <w:noWrap/>
            <w:vAlign w:val="center"/>
            <w:hideMark/>
          </w:tcPr>
          <w:p w14:paraId="454A961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96D50E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$133,903 </w:t>
            </w:r>
          </w:p>
        </w:tc>
        <w:tc>
          <w:tcPr>
            <w:tcW w:w="1278" w:type="dxa"/>
            <w:tcBorders>
              <w:top w:val="nil"/>
              <w:left w:val="nil"/>
              <w:bottom w:val="nil"/>
              <w:right w:val="nil"/>
            </w:tcBorders>
            <w:shd w:val="clear" w:color="auto" w:fill="auto"/>
            <w:noWrap/>
            <w:vAlign w:val="center"/>
            <w:hideMark/>
          </w:tcPr>
          <w:p w14:paraId="51C6094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$737 </w:t>
            </w:r>
          </w:p>
        </w:tc>
      </w:tr>
      <w:tr w:rsidR="00D72183" w:rsidRPr="00227C9C" w14:paraId="6BE8165D" w14:textId="77777777" w:rsidTr="000C37E3">
        <w:trPr>
          <w:trHeight w:val="300"/>
        </w:trPr>
        <w:tc>
          <w:tcPr>
            <w:tcW w:w="4891" w:type="dxa"/>
            <w:tcBorders>
              <w:top w:val="nil"/>
              <w:left w:val="nil"/>
              <w:bottom w:val="nil"/>
              <w:right w:val="nil"/>
            </w:tcBorders>
            <w:shd w:val="clear" w:color="auto" w:fill="auto"/>
            <w:noWrap/>
            <w:vAlign w:val="center"/>
            <w:hideMark/>
          </w:tcPr>
          <w:p w14:paraId="3C758B2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Treasurer - Banking &amp; Payroll Exp</w:t>
            </w:r>
          </w:p>
        </w:tc>
        <w:tc>
          <w:tcPr>
            <w:tcW w:w="1071" w:type="dxa"/>
            <w:tcBorders>
              <w:top w:val="nil"/>
              <w:left w:val="nil"/>
              <w:bottom w:val="nil"/>
              <w:right w:val="nil"/>
            </w:tcBorders>
            <w:shd w:val="clear" w:color="auto" w:fill="auto"/>
            <w:noWrap/>
            <w:vAlign w:val="center"/>
            <w:hideMark/>
          </w:tcPr>
          <w:p w14:paraId="046820F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$7,900 </w:t>
            </w:r>
          </w:p>
        </w:tc>
        <w:tc>
          <w:tcPr>
            <w:tcW w:w="979" w:type="dxa"/>
            <w:tcBorders>
              <w:top w:val="nil"/>
              <w:left w:val="nil"/>
              <w:bottom w:val="nil"/>
              <w:right w:val="nil"/>
            </w:tcBorders>
            <w:shd w:val="clear" w:color="auto" w:fill="auto"/>
            <w:noWrap/>
            <w:vAlign w:val="center"/>
            <w:hideMark/>
          </w:tcPr>
          <w:p w14:paraId="29C5C71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p>
        </w:tc>
        <w:tc>
          <w:tcPr>
            <w:tcW w:w="1071" w:type="dxa"/>
            <w:tcBorders>
              <w:top w:val="nil"/>
              <w:left w:val="nil"/>
              <w:bottom w:val="nil"/>
              <w:right w:val="nil"/>
            </w:tcBorders>
            <w:shd w:val="clear" w:color="auto" w:fill="auto"/>
            <w:noWrap/>
            <w:vAlign w:val="center"/>
            <w:hideMark/>
          </w:tcPr>
          <w:p w14:paraId="2372FCD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$7,256 </w:t>
            </w:r>
          </w:p>
        </w:tc>
        <w:tc>
          <w:tcPr>
            <w:tcW w:w="1278" w:type="dxa"/>
            <w:tcBorders>
              <w:top w:val="nil"/>
              <w:left w:val="nil"/>
              <w:bottom w:val="nil"/>
              <w:right w:val="nil"/>
            </w:tcBorders>
            <w:shd w:val="clear" w:color="auto" w:fill="auto"/>
            <w:noWrap/>
            <w:vAlign w:val="center"/>
            <w:hideMark/>
          </w:tcPr>
          <w:p w14:paraId="0D5AB54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$644 </w:t>
            </w:r>
          </w:p>
        </w:tc>
      </w:tr>
      <w:tr w:rsidR="00D72183" w:rsidRPr="00227C9C" w14:paraId="30B796FF" w14:textId="77777777" w:rsidTr="000C37E3">
        <w:trPr>
          <w:trHeight w:val="300"/>
        </w:trPr>
        <w:tc>
          <w:tcPr>
            <w:tcW w:w="4891" w:type="dxa"/>
            <w:tcBorders>
              <w:top w:val="nil"/>
              <w:left w:val="nil"/>
              <w:bottom w:val="nil"/>
              <w:right w:val="nil"/>
            </w:tcBorders>
            <w:shd w:val="clear" w:color="auto" w:fill="auto"/>
            <w:noWrap/>
            <w:vAlign w:val="center"/>
            <w:hideMark/>
          </w:tcPr>
          <w:p w14:paraId="41AEDDE1"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Treasurer - Expense</w:t>
            </w:r>
          </w:p>
        </w:tc>
        <w:tc>
          <w:tcPr>
            <w:tcW w:w="1071" w:type="dxa"/>
            <w:tcBorders>
              <w:top w:val="nil"/>
              <w:left w:val="nil"/>
              <w:bottom w:val="nil"/>
              <w:right w:val="nil"/>
            </w:tcBorders>
            <w:shd w:val="clear" w:color="auto" w:fill="auto"/>
            <w:noWrap/>
            <w:vAlign w:val="center"/>
            <w:hideMark/>
          </w:tcPr>
          <w:p w14:paraId="6C82D06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$7,500 </w:t>
            </w:r>
          </w:p>
        </w:tc>
        <w:tc>
          <w:tcPr>
            <w:tcW w:w="979" w:type="dxa"/>
            <w:tcBorders>
              <w:top w:val="nil"/>
              <w:left w:val="nil"/>
              <w:bottom w:val="nil"/>
              <w:right w:val="nil"/>
            </w:tcBorders>
            <w:shd w:val="clear" w:color="auto" w:fill="auto"/>
            <w:noWrap/>
            <w:vAlign w:val="center"/>
            <w:hideMark/>
          </w:tcPr>
          <w:p w14:paraId="7181430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6F52E1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$7,483 </w:t>
            </w:r>
          </w:p>
        </w:tc>
        <w:tc>
          <w:tcPr>
            <w:tcW w:w="1278" w:type="dxa"/>
            <w:tcBorders>
              <w:top w:val="nil"/>
              <w:left w:val="nil"/>
              <w:bottom w:val="nil"/>
              <w:right w:val="nil"/>
            </w:tcBorders>
            <w:shd w:val="clear" w:color="auto" w:fill="auto"/>
            <w:noWrap/>
            <w:vAlign w:val="center"/>
            <w:hideMark/>
          </w:tcPr>
          <w:p w14:paraId="06F644B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 </w:t>
            </w:r>
          </w:p>
        </w:tc>
      </w:tr>
      <w:tr w:rsidR="00D72183" w:rsidRPr="00227C9C" w14:paraId="502B9D39" w14:textId="77777777" w:rsidTr="000C37E3">
        <w:trPr>
          <w:trHeight w:val="300"/>
        </w:trPr>
        <w:tc>
          <w:tcPr>
            <w:tcW w:w="4891" w:type="dxa"/>
            <w:tcBorders>
              <w:top w:val="nil"/>
              <w:left w:val="nil"/>
              <w:bottom w:val="nil"/>
              <w:right w:val="nil"/>
            </w:tcBorders>
            <w:shd w:val="clear" w:color="auto" w:fill="auto"/>
            <w:noWrap/>
            <w:vAlign w:val="center"/>
            <w:hideMark/>
          </w:tcPr>
          <w:p w14:paraId="0E287F0B" w14:textId="1EDBEB58"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GASB</w:t>
            </w:r>
            <w:r w:rsidR="00923B96">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45</w:t>
            </w:r>
          </w:p>
        </w:tc>
        <w:tc>
          <w:tcPr>
            <w:tcW w:w="1071" w:type="dxa"/>
            <w:tcBorders>
              <w:top w:val="nil"/>
              <w:left w:val="nil"/>
              <w:bottom w:val="nil"/>
              <w:right w:val="nil"/>
            </w:tcBorders>
            <w:shd w:val="clear" w:color="auto" w:fill="auto"/>
            <w:noWrap/>
            <w:vAlign w:val="center"/>
            <w:hideMark/>
          </w:tcPr>
          <w:p w14:paraId="429E8AA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$6,550 </w:t>
            </w:r>
          </w:p>
        </w:tc>
        <w:tc>
          <w:tcPr>
            <w:tcW w:w="979" w:type="dxa"/>
            <w:tcBorders>
              <w:top w:val="nil"/>
              <w:left w:val="nil"/>
              <w:bottom w:val="nil"/>
              <w:right w:val="nil"/>
            </w:tcBorders>
            <w:shd w:val="clear" w:color="auto" w:fill="auto"/>
            <w:noWrap/>
            <w:vAlign w:val="center"/>
            <w:hideMark/>
          </w:tcPr>
          <w:p w14:paraId="5739472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B6CCA3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$6,550 </w:t>
            </w:r>
          </w:p>
        </w:tc>
        <w:tc>
          <w:tcPr>
            <w:tcW w:w="1278" w:type="dxa"/>
            <w:tcBorders>
              <w:top w:val="nil"/>
              <w:left w:val="nil"/>
              <w:bottom w:val="nil"/>
              <w:right w:val="nil"/>
            </w:tcBorders>
            <w:shd w:val="clear" w:color="auto" w:fill="auto"/>
            <w:noWrap/>
            <w:vAlign w:val="center"/>
            <w:hideMark/>
          </w:tcPr>
          <w:p w14:paraId="2796684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778BE9B3" w14:textId="77777777" w:rsidTr="000C37E3">
        <w:trPr>
          <w:trHeight w:val="300"/>
        </w:trPr>
        <w:tc>
          <w:tcPr>
            <w:tcW w:w="4891" w:type="dxa"/>
            <w:tcBorders>
              <w:top w:val="nil"/>
              <w:left w:val="nil"/>
              <w:bottom w:val="nil"/>
              <w:right w:val="nil"/>
            </w:tcBorders>
            <w:shd w:val="clear" w:color="auto" w:fill="auto"/>
            <w:noWrap/>
            <w:vAlign w:val="center"/>
            <w:hideMark/>
          </w:tcPr>
          <w:p w14:paraId="343B725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Treasurer/Collector - Tax Title</w:t>
            </w:r>
          </w:p>
        </w:tc>
        <w:tc>
          <w:tcPr>
            <w:tcW w:w="1071" w:type="dxa"/>
            <w:tcBorders>
              <w:top w:val="nil"/>
              <w:left w:val="nil"/>
              <w:bottom w:val="nil"/>
              <w:right w:val="nil"/>
            </w:tcBorders>
            <w:shd w:val="clear" w:color="auto" w:fill="auto"/>
            <w:noWrap/>
            <w:vAlign w:val="center"/>
            <w:hideMark/>
          </w:tcPr>
          <w:p w14:paraId="679E5D4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$22,500 </w:t>
            </w:r>
          </w:p>
        </w:tc>
        <w:tc>
          <w:tcPr>
            <w:tcW w:w="979" w:type="dxa"/>
            <w:tcBorders>
              <w:top w:val="nil"/>
              <w:left w:val="nil"/>
              <w:bottom w:val="nil"/>
              <w:right w:val="nil"/>
            </w:tcBorders>
            <w:shd w:val="clear" w:color="auto" w:fill="auto"/>
            <w:noWrap/>
            <w:vAlign w:val="center"/>
            <w:hideMark/>
          </w:tcPr>
          <w:p w14:paraId="416C64C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$7,227 </w:t>
            </w:r>
          </w:p>
        </w:tc>
        <w:tc>
          <w:tcPr>
            <w:tcW w:w="1071" w:type="dxa"/>
            <w:tcBorders>
              <w:top w:val="nil"/>
              <w:left w:val="nil"/>
              <w:bottom w:val="nil"/>
              <w:right w:val="nil"/>
            </w:tcBorders>
            <w:shd w:val="clear" w:color="auto" w:fill="auto"/>
            <w:noWrap/>
            <w:vAlign w:val="center"/>
            <w:hideMark/>
          </w:tcPr>
          <w:p w14:paraId="7663CC4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$17,796 </w:t>
            </w:r>
          </w:p>
        </w:tc>
        <w:tc>
          <w:tcPr>
            <w:tcW w:w="1278" w:type="dxa"/>
            <w:tcBorders>
              <w:top w:val="nil"/>
              <w:left w:val="nil"/>
              <w:bottom w:val="nil"/>
              <w:right w:val="nil"/>
            </w:tcBorders>
            <w:shd w:val="clear" w:color="auto" w:fill="auto"/>
            <w:noWrap/>
            <w:vAlign w:val="center"/>
            <w:hideMark/>
          </w:tcPr>
          <w:p w14:paraId="6DA1E99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$11,931 </w:t>
            </w:r>
          </w:p>
        </w:tc>
      </w:tr>
      <w:tr w:rsidR="00D72183" w:rsidRPr="00227C9C" w14:paraId="33355B44" w14:textId="77777777" w:rsidTr="000C37E3">
        <w:trPr>
          <w:trHeight w:val="300"/>
        </w:trPr>
        <w:tc>
          <w:tcPr>
            <w:tcW w:w="4891" w:type="dxa"/>
            <w:tcBorders>
              <w:top w:val="nil"/>
              <w:left w:val="nil"/>
              <w:bottom w:val="nil"/>
              <w:right w:val="nil"/>
            </w:tcBorders>
            <w:shd w:val="clear" w:color="auto" w:fill="auto"/>
            <w:noWrap/>
            <w:vAlign w:val="center"/>
            <w:hideMark/>
          </w:tcPr>
          <w:p w14:paraId="4D9164BF"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Collector - Expense</w:t>
            </w:r>
          </w:p>
        </w:tc>
        <w:tc>
          <w:tcPr>
            <w:tcW w:w="1071" w:type="dxa"/>
            <w:tcBorders>
              <w:top w:val="nil"/>
              <w:left w:val="nil"/>
              <w:bottom w:val="nil"/>
              <w:right w:val="nil"/>
            </w:tcBorders>
            <w:shd w:val="clear" w:color="auto" w:fill="auto"/>
            <w:noWrap/>
            <w:vAlign w:val="center"/>
            <w:hideMark/>
          </w:tcPr>
          <w:p w14:paraId="5DD2E2C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$14,850 </w:t>
            </w:r>
          </w:p>
        </w:tc>
        <w:tc>
          <w:tcPr>
            <w:tcW w:w="979" w:type="dxa"/>
            <w:tcBorders>
              <w:top w:val="nil"/>
              <w:left w:val="nil"/>
              <w:bottom w:val="nil"/>
              <w:right w:val="nil"/>
            </w:tcBorders>
            <w:shd w:val="clear" w:color="auto" w:fill="auto"/>
            <w:noWrap/>
            <w:vAlign w:val="center"/>
            <w:hideMark/>
          </w:tcPr>
          <w:p w14:paraId="7E53D67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158A1E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$14,777 </w:t>
            </w:r>
          </w:p>
        </w:tc>
        <w:tc>
          <w:tcPr>
            <w:tcW w:w="1278" w:type="dxa"/>
            <w:tcBorders>
              <w:top w:val="nil"/>
              <w:left w:val="nil"/>
              <w:bottom w:val="nil"/>
              <w:right w:val="nil"/>
            </w:tcBorders>
            <w:shd w:val="clear" w:color="auto" w:fill="auto"/>
            <w:noWrap/>
            <w:vAlign w:val="center"/>
            <w:hideMark/>
          </w:tcPr>
          <w:p w14:paraId="7048C83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$73 </w:t>
            </w:r>
          </w:p>
        </w:tc>
      </w:tr>
      <w:tr w:rsidR="00D72183" w:rsidRPr="00227C9C" w14:paraId="69A65760" w14:textId="77777777" w:rsidTr="000C37E3">
        <w:trPr>
          <w:trHeight w:val="300"/>
        </w:trPr>
        <w:tc>
          <w:tcPr>
            <w:tcW w:w="4891" w:type="dxa"/>
            <w:tcBorders>
              <w:top w:val="nil"/>
              <w:left w:val="nil"/>
              <w:bottom w:val="nil"/>
              <w:right w:val="nil"/>
            </w:tcBorders>
            <w:shd w:val="clear" w:color="auto" w:fill="auto"/>
            <w:noWrap/>
            <w:vAlign w:val="center"/>
            <w:hideMark/>
          </w:tcPr>
          <w:p w14:paraId="20FB1A9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Debt-Landfill Capping</w:t>
            </w:r>
          </w:p>
        </w:tc>
        <w:tc>
          <w:tcPr>
            <w:tcW w:w="1071" w:type="dxa"/>
            <w:tcBorders>
              <w:top w:val="nil"/>
              <w:left w:val="nil"/>
              <w:bottom w:val="nil"/>
              <w:right w:val="nil"/>
            </w:tcBorders>
            <w:shd w:val="clear" w:color="auto" w:fill="auto"/>
            <w:noWrap/>
            <w:vAlign w:val="center"/>
            <w:hideMark/>
          </w:tcPr>
          <w:p w14:paraId="5C37F95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$102,938 </w:t>
            </w:r>
          </w:p>
        </w:tc>
        <w:tc>
          <w:tcPr>
            <w:tcW w:w="979" w:type="dxa"/>
            <w:tcBorders>
              <w:top w:val="nil"/>
              <w:left w:val="nil"/>
              <w:bottom w:val="nil"/>
              <w:right w:val="nil"/>
            </w:tcBorders>
            <w:shd w:val="clear" w:color="auto" w:fill="auto"/>
            <w:noWrap/>
            <w:vAlign w:val="center"/>
            <w:hideMark/>
          </w:tcPr>
          <w:p w14:paraId="6A66047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6C6B62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$102,938 </w:t>
            </w:r>
          </w:p>
        </w:tc>
        <w:tc>
          <w:tcPr>
            <w:tcW w:w="1278" w:type="dxa"/>
            <w:tcBorders>
              <w:top w:val="nil"/>
              <w:left w:val="nil"/>
              <w:bottom w:val="nil"/>
              <w:right w:val="nil"/>
            </w:tcBorders>
            <w:shd w:val="clear" w:color="auto" w:fill="auto"/>
            <w:noWrap/>
            <w:vAlign w:val="center"/>
            <w:hideMark/>
          </w:tcPr>
          <w:p w14:paraId="7046DD5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 </w:t>
            </w:r>
          </w:p>
        </w:tc>
      </w:tr>
      <w:tr w:rsidR="00D72183" w:rsidRPr="00227C9C" w14:paraId="6DD617E1" w14:textId="77777777" w:rsidTr="000C37E3">
        <w:trPr>
          <w:trHeight w:val="300"/>
        </w:trPr>
        <w:tc>
          <w:tcPr>
            <w:tcW w:w="4891" w:type="dxa"/>
            <w:tcBorders>
              <w:top w:val="nil"/>
              <w:left w:val="nil"/>
              <w:bottom w:val="nil"/>
              <w:right w:val="nil"/>
            </w:tcBorders>
            <w:shd w:val="clear" w:color="auto" w:fill="auto"/>
            <w:noWrap/>
            <w:vAlign w:val="center"/>
            <w:hideMark/>
          </w:tcPr>
          <w:p w14:paraId="2D72F8F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Debt- Water Extension Project</w:t>
            </w:r>
          </w:p>
        </w:tc>
        <w:tc>
          <w:tcPr>
            <w:tcW w:w="1071" w:type="dxa"/>
            <w:tcBorders>
              <w:top w:val="nil"/>
              <w:left w:val="nil"/>
              <w:bottom w:val="nil"/>
              <w:right w:val="nil"/>
            </w:tcBorders>
            <w:shd w:val="clear" w:color="auto" w:fill="auto"/>
            <w:noWrap/>
            <w:vAlign w:val="center"/>
            <w:hideMark/>
          </w:tcPr>
          <w:p w14:paraId="2EC69FB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14EAAE0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A22843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693693E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67C2062F" w14:textId="77777777" w:rsidTr="000C37E3">
        <w:trPr>
          <w:trHeight w:val="300"/>
        </w:trPr>
        <w:tc>
          <w:tcPr>
            <w:tcW w:w="4891" w:type="dxa"/>
            <w:tcBorders>
              <w:top w:val="nil"/>
              <w:left w:val="nil"/>
              <w:bottom w:val="nil"/>
              <w:right w:val="nil"/>
            </w:tcBorders>
            <w:shd w:val="clear" w:color="auto" w:fill="auto"/>
            <w:noWrap/>
            <w:vAlign w:val="center"/>
            <w:hideMark/>
          </w:tcPr>
          <w:p w14:paraId="495F0DB2" w14:textId="0BA24280"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Debt</w:t>
            </w:r>
            <w:r w:rsidR="00923B96">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Water Tower Proj</w:t>
            </w:r>
            <w:r>
              <w:rPr>
                <w:rFonts w:ascii="Arial Narrow" w:eastAsia="Times New Roman" w:hAnsi="Arial Narrow" w:cs="Calibri"/>
                <w:color w:val="000000"/>
                <w:sz w:val="20"/>
                <w:szCs w:val="20"/>
              </w:rPr>
              <w:t>ect</w:t>
            </w:r>
            <w:r w:rsidRPr="00227C9C">
              <w:rPr>
                <w:rFonts w:ascii="Arial Narrow" w:eastAsia="Times New Roman" w:hAnsi="Arial Narrow" w:cs="Calibri"/>
                <w:color w:val="000000"/>
                <w:sz w:val="20"/>
                <w:szCs w:val="20"/>
              </w:rPr>
              <w:t xml:space="preserve"> Ban</w:t>
            </w:r>
          </w:p>
        </w:tc>
        <w:tc>
          <w:tcPr>
            <w:tcW w:w="1071" w:type="dxa"/>
            <w:tcBorders>
              <w:top w:val="nil"/>
              <w:left w:val="nil"/>
              <w:bottom w:val="nil"/>
              <w:right w:val="nil"/>
            </w:tcBorders>
            <w:shd w:val="clear" w:color="auto" w:fill="auto"/>
            <w:noWrap/>
            <w:vAlign w:val="center"/>
            <w:hideMark/>
          </w:tcPr>
          <w:p w14:paraId="5E9D425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5207449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BE05E0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698328D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21CA8071" w14:textId="77777777" w:rsidTr="000C37E3">
        <w:trPr>
          <w:trHeight w:val="300"/>
        </w:trPr>
        <w:tc>
          <w:tcPr>
            <w:tcW w:w="4891" w:type="dxa"/>
            <w:tcBorders>
              <w:top w:val="nil"/>
              <w:left w:val="nil"/>
              <w:bottom w:val="nil"/>
              <w:right w:val="nil"/>
            </w:tcBorders>
            <w:shd w:val="clear" w:color="auto" w:fill="auto"/>
            <w:noWrap/>
            <w:vAlign w:val="center"/>
            <w:hideMark/>
          </w:tcPr>
          <w:p w14:paraId="1974299F"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Debt - School Roof &amp; Repair</w:t>
            </w:r>
          </w:p>
        </w:tc>
        <w:tc>
          <w:tcPr>
            <w:tcW w:w="1071" w:type="dxa"/>
            <w:tcBorders>
              <w:top w:val="nil"/>
              <w:left w:val="nil"/>
              <w:bottom w:val="nil"/>
              <w:right w:val="nil"/>
            </w:tcBorders>
            <w:shd w:val="clear" w:color="auto" w:fill="auto"/>
            <w:noWrap/>
            <w:vAlign w:val="center"/>
            <w:hideMark/>
          </w:tcPr>
          <w:p w14:paraId="186D657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$412,650 </w:t>
            </w:r>
          </w:p>
        </w:tc>
        <w:tc>
          <w:tcPr>
            <w:tcW w:w="979" w:type="dxa"/>
            <w:tcBorders>
              <w:top w:val="nil"/>
              <w:left w:val="nil"/>
              <w:bottom w:val="nil"/>
              <w:right w:val="nil"/>
            </w:tcBorders>
            <w:shd w:val="clear" w:color="auto" w:fill="auto"/>
            <w:noWrap/>
            <w:vAlign w:val="center"/>
            <w:hideMark/>
          </w:tcPr>
          <w:p w14:paraId="37DB7D7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A69579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$412,650 </w:t>
            </w:r>
          </w:p>
        </w:tc>
        <w:tc>
          <w:tcPr>
            <w:tcW w:w="1278" w:type="dxa"/>
            <w:tcBorders>
              <w:top w:val="nil"/>
              <w:left w:val="nil"/>
              <w:bottom w:val="nil"/>
              <w:right w:val="nil"/>
            </w:tcBorders>
            <w:shd w:val="clear" w:color="auto" w:fill="auto"/>
            <w:noWrap/>
            <w:vAlign w:val="center"/>
            <w:hideMark/>
          </w:tcPr>
          <w:p w14:paraId="3652CE8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4FE31CD0" w14:textId="77777777" w:rsidTr="000C37E3">
        <w:trPr>
          <w:trHeight w:val="300"/>
        </w:trPr>
        <w:tc>
          <w:tcPr>
            <w:tcW w:w="4891" w:type="dxa"/>
            <w:tcBorders>
              <w:top w:val="nil"/>
              <w:left w:val="nil"/>
              <w:bottom w:val="nil"/>
              <w:right w:val="nil"/>
            </w:tcBorders>
            <w:shd w:val="clear" w:color="auto" w:fill="auto"/>
            <w:noWrap/>
            <w:vAlign w:val="center"/>
            <w:hideMark/>
          </w:tcPr>
          <w:p w14:paraId="70AE2FA3" w14:textId="5E1AA7E6"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Debt - HES Fire </w:t>
            </w:r>
            <w:r>
              <w:rPr>
                <w:rFonts w:ascii="Arial Narrow" w:eastAsia="Times New Roman" w:hAnsi="Arial Narrow" w:cs="Calibri"/>
                <w:color w:val="000000"/>
                <w:sz w:val="20"/>
                <w:szCs w:val="20"/>
              </w:rPr>
              <w:t>S</w:t>
            </w:r>
            <w:r w:rsidRPr="00227C9C">
              <w:rPr>
                <w:rFonts w:ascii="Arial Narrow" w:eastAsia="Times New Roman" w:hAnsi="Arial Narrow" w:cs="Calibri"/>
                <w:color w:val="000000"/>
                <w:sz w:val="20"/>
                <w:szCs w:val="20"/>
              </w:rPr>
              <w:t>uppression</w:t>
            </w:r>
          </w:p>
        </w:tc>
        <w:tc>
          <w:tcPr>
            <w:tcW w:w="1071" w:type="dxa"/>
            <w:tcBorders>
              <w:top w:val="nil"/>
              <w:left w:val="nil"/>
              <w:bottom w:val="nil"/>
              <w:right w:val="nil"/>
            </w:tcBorders>
            <w:shd w:val="clear" w:color="auto" w:fill="auto"/>
            <w:noWrap/>
            <w:vAlign w:val="center"/>
            <w:hideMark/>
          </w:tcPr>
          <w:p w14:paraId="6566701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$21,750 </w:t>
            </w:r>
          </w:p>
        </w:tc>
        <w:tc>
          <w:tcPr>
            <w:tcW w:w="979" w:type="dxa"/>
            <w:tcBorders>
              <w:top w:val="nil"/>
              <w:left w:val="nil"/>
              <w:bottom w:val="nil"/>
              <w:right w:val="nil"/>
            </w:tcBorders>
            <w:shd w:val="clear" w:color="auto" w:fill="auto"/>
            <w:noWrap/>
            <w:vAlign w:val="center"/>
            <w:hideMark/>
          </w:tcPr>
          <w:p w14:paraId="25E6B6D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F00139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$21,750 </w:t>
            </w:r>
          </w:p>
        </w:tc>
        <w:tc>
          <w:tcPr>
            <w:tcW w:w="1278" w:type="dxa"/>
            <w:tcBorders>
              <w:top w:val="nil"/>
              <w:left w:val="nil"/>
              <w:bottom w:val="nil"/>
              <w:right w:val="nil"/>
            </w:tcBorders>
            <w:shd w:val="clear" w:color="auto" w:fill="auto"/>
            <w:noWrap/>
            <w:vAlign w:val="center"/>
            <w:hideMark/>
          </w:tcPr>
          <w:p w14:paraId="60FC736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3E3D88DC" w14:textId="77777777" w:rsidTr="000C37E3">
        <w:trPr>
          <w:trHeight w:val="300"/>
        </w:trPr>
        <w:tc>
          <w:tcPr>
            <w:tcW w:w="4891" w:type="dxa"/>
            <w:tcBorders>
              <w:top w:val="nil"/>
              <w:left w:val="nil"/>
              <w:bottom w:val="nil"/>
              <w:right w:val="nil"/>
            </w:tcBorders>
            <w:shd w:val="clear" w:color="auto" w:fill="auto"/>
            <w:noWrap/>
            <w:vAlign w:val="center"/>
            <w:hideMark/>
          </w:tcPr>
          <w:p w14:paraId="56D549D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Interest on Temporary Loans</w:t>
            </w:r>
          </w:p>
        </w:tc>
        <w:tc>
          <w:tcPr>
            <w:tcW w:w="1071" w:type="dxa"/>
            <w:tcBorders>
              <w:top w:val="nil"/>
              <w:left w:val="nil"/>
              <w:bottom w:val="nil"/>
              <w:right w:val="nil"/>
            </w:tcBorders>
            <w:shd w:val="clear" w:color="auto" w:fill="auto"/>
            <w:noWrap/>
            <w:vAlign w:val="center"/>
            <w:hideMark/>
          </w:tcPr>
          <w:p w14:paraId="4F7E23E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$60,000 </w:t>
            </w:r>
          </w:p>
        </w:tc>
        <w:tc>
          <w:tcPr>
            <w:tcW w:w="979" w:type="dxa"/>
            <w:tcBorders>
              <w:top w:val="nil"/>
              <w:left w:val="nil"/>
              <w:bottom w:val="nil"/>
              <w:right w:val="nil"/>
            </w:tcBorders>
            <w:shd w:val="clear" w:color="auto" w:fill="auto"/>
            <w:noWrap/>
            <w:vAlign w:val="center"/>
            <w:hideMark/>
          </w:tcPr>
          <w:p w14:paraId="35353A1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602CCB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$45,570 </w:t>
            </w:r>
          </w:p>
        </w:tc>
        <w:tc>
          <w:tcPr>
            <w:tcW w:w="1278" w:type="dxa"/>
            <w:tcBorders>
              <w:top w:val="nil"/>
              <w:left w:val="nil"/>
              <w:bottom w:val="nil"/>
              <w:right w:val="nil"/>
            </w:tcBorders>
            <w:shd w:val="clear" w:color="auto" w:fill="auto"/>
            <w:noWrap/>
            <w:vAlign w:val="center"/>
            <w:hideMark/>
          </w:tcPr>
          <w:p w14:paraId="4474571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$14,430 </w:t>
            </w:r>
          </w:p>
        </w:tc>
      </w:tr>
      <w:tr w:rsidR="00D72183" w:rsidRPr="00227C9C" w14:paraId="31A439BE" w14:textId="77777777" w:rsidTr="000C37E3">
        <w:trPr>
          <w:trHeight w:val="300"/>
        </w:trPr>
        <w:tc>
          <w:tcPr>
            <w:tcW w:w="4891" w:type="dxa"/>
            <w:tcBorders>
              <w:top w:val="nil"/>
              <w:left w:val="nil"/>
              <w:bottom w:val="nil"/>
              <w:right w:val="nil"/>
            </w:tcBorders>
            <w:shd w:val="clear" w:color="auto" w:fill="auto"/>
            <w:noWrap/>
            <w:vAlign w:val="center"/>
            <w:hideMark/>
          </w:tcPr>
          <w:p w14:paraId="59B83DA8" w14:textId="640C1C33"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Group Insurance</w:t>
            </w:r>
            <w:r w:rsidR="00923B96">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Town Share</w:t>
            </w:r>
          </w:p>
        </w:tc>
        <w:tc>
          <w:tcPr>
            <w:tcW w:w="1071" w:type="dxa"/>
            <w:tcBorders>
              <w:top w:val="nil"/>
              <w:left w:val="nil"/>
              <w:bottom w:val="nil"/>
              <w:right w:val="nil"/>
            </w:tcBorders>
            <w:shd w:val="clear" w:color="auto" w:fill="auto"/>
            <w:noWrap/>
            <w:vAlign w:val="center"/>
            <w:hideMark/>
          </w:tcPr>
          <w:p w14:paraId="0C2238C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$1,068,828 </w:t>
            </w:r>
          </w:p>
        </w:tc>
        <w:tc>
          <w:tcPr>
            <w:tcW w:w="979" w:type="dxa"/>
            <w:tcBorders>
              <w:top w:val="nil"/>
              <w:left w:val="nil"/>
              <w:bottom w:val="nil"/>
              <w:right w:val="nil"/>
            </w:tcBorders>
            <w:shd w:val="clear" w:color="auto" w:fill="auto"/>
            <w:noWrap/>
            <w:vAlign w:val="center"/>
            <w:hideMark/>
          </w:tcPr>
          <w:p w14:paraId="17E9604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$13,680 </w:t>
            </w:r>
          </w:p>
        </w:tc>
        <w:tc>
          <w:tcPr>
            <w:tcW w:w="1071" w:type="dxa"/>
            <w:tcBorders>
              <w:top w:val="nil"/>
              <w:left w:val="nil"/>
              <w:bottom w:val="nil"/>
              <w:right w:val="nil"/>
            </w:tcBorders>
            <w:shd w:val="clear" w:color="auto" w:fill="auto"/>
            <w:noWrap/>
            <w:vAlign w:val="center"/>
            <w:hideMark/>
          </w:tcPr>
          <w:p w14:paraId="6F1FFEF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$1,037,168 </w:t>
            </w:r>
          </w:p>
        </w:tc>
        <w:tc>
          <w:tcPr>
            <w:tcW w:w="1278" w:type="dxa"/>
            <w:tcBorders>
              <w:top w:val="nil"/>
              <w:left w:val="nil"/>
              <w:bottom w:val="nil"/>
              <w:right w:val="nil"/>
            </w:tcBorders>
            <w:shd w:val="clear" w:color="auto" w:fill="auto"/>
            <w:noWrap/>
            <w:vAlign w:val="center"/>
            <w:hideMark/>
          </w:tcPr>
          <w:p w14:paraId="3984AB1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$45,340 </w:t>
            </w:r>
          </w:p>
        </w:tc>
      </w:tr>
      <w:tr w:rsidR="00D72183" w:rsidRPr="00227C9C" w14:paraId="53779A0E" w14:textId="77777777" w:rsidTr="000C37E3">
        <w:trPr>
          <w:trHeight w:val="300"/>
        </w:trPr>
        <w:tc>
          <w:tcPr>
            <w:tcW w:w="4891" w:type="dxa"/>
            <w:tcBorders>
              <w:top w:val="nil"/>
              <w:left w:val="nil"/>
              <w:bottom w:val="nil"/>
              <w:right w:val="nil"/>
            </w:tcBorders>
            <w:shd w:val="clear" w:color="auto" w:fill="auto"/>
            <w:noWrap/>
            <w:vAlign w:val="center"/>
            <w:hideMark/>
          </w:tcPr>
          <w:p w14:paraId="0448043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Medicare - Town Share</w:t>
            </w:r>
          </w:p>
        </w:tc>
        <w:tc>
          <w:tcPr>
            <w:tcW w:w="1071" w:type="dxa"/>
            <w:tcBorders>
              <w:top w:val="nil"/>
              <w:left w:val="nil"/>
              <w:bottom w:val="nil"/>
              <w:right w:val="nil"/>
            </w:tcBorders>
            <w:shd w:val="clear" w:color="auto" w:fill="auto"/>
            <w:noWrap/>
            <w:vAlign w:val="center"/>
            <w:hideMark/>
          </w:tcPr>
          <w:p w14:paraId="59D5A14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$128,520 </w:t>
            </w:r>
          </w:p>
        </w:tc>
        <w:tc>
          <w:tcPr>
            <w:tcW w:w="979" w:type="dxa"/>
            <w:tcBorders>
              <w:top w:val="nil"/>
              <w:left w:val="nil"/>
              <w:bottom w:val="nil"/>
              <w:right w:val="nil"/>
            </w:tcBorders>
            <w:shd w:val="clear" w:color="auto" w:fill="auto"/>
            <w:noWrap/>
            <w:vAlign w:val="center"/>
            <w:hideMark/>
          </w:tcPr>
          <w:p w14:paraId="73999DB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$5,534 </w:t>
            </w:r>
          </w:p>
        </w:tc>
        <w:tc>
          <w:tcPr>
            <w:tcW w:w="1071" w:type="dxa"/>
            <w:tcBorders>
              <w:top w:val="nil"/>
              <w:left w:val="nil"/>
              <w:bottom w:val="nil"/>
              <w:right w:val="nil"/>
            </w:tcBorders>
            <w:shd w:val="clear" w:color="auto" w:fill="auto"/>
            <w:noWrap/>
            <w:vAlign w:val="center"/>
            <w:hideMark/>
          </w:tcPr>
          <w:p w14:paraId="6745B0F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$133,406 </w:t>
            </w:r>
          </w:p>
        </w:tc>
        <w:tc>
          <w:tcPr>
            <w:tcW w:w="1278" w:type="dxa"/>
            <w:tcBorders>
              <w:top w:val="nil"/>
              <w:left w:val="nil"/>
              <w:bottom w:val="nil"/>
              <w:right w:val="nil"/>
            </w:tcBorders>
            <w:shd w:val="clear" w:color="auto" w:fill="auto"/>
            <w:noWrap/>
            <w:vAlign w:val="center"/>
            <w:hideMark/>
          </w:tcPr>
          <w:p w14:paraId="77A36C1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$648 </w:t>
            </w:r>
          </w:p>
        </w:tc>
      </w:tr>
      <w:tr w:rsidR="00D72183" w:rsidRPr="00227C9C" w14:paraId="1118EF8F" w14:textId="77777777" w:rsidTr="000C37E3">
        <w:trPr>
          <w:trHeight w:val="300"/>
        </w:trPr>
        <w:tc>
          <w:tcPr>
            <w:tcW w:w="4891" w:type="dxa"/>
            <w:tcBorders>
              <w:top w:val="nil"/>
              <w:left w:val="nil"/>
              <w:bottom w:val="nil"/>
              <w:right w:val="nil"/>
            </w:tcBorders>
            <w:shd w:val="clear" w:color="auto" w:fill="auto"/>
            <w:noWrap/>
            <w:vAlign w:val="center"/>
            <w:hideMark/>
          </w:tcPr>
          <w:p w14:paraId="2E5DFF4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lastRenderedPageBreak/>
              <w:t>Plymouth County Retirement</w:t>
            </w:r>
          </w:p>
        </w:tc>
        <w:tc>
          <w:tcPr>
            <w:tcW w:w="1071" w:type="dxa"/>
            <w:tcBorders>
              <w:top w:val="nil"/>
              <w:left w:val="nil"/>
              <w:bottom w:val="nil"/>
              <w:right w:val="nil"/>
            </w:tcBorders>
            <w:shd w:val="clear" w:color="auto" w:fill="auto"/>
            <w:noWrap/>
            <w:vAlign w:val="center"/>
            <w:hideMark/>
          </w:tcPr>
          <w:p w14:paraId="6717FC3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$1,181,789 </w:t>
            </w:r>
          </w:p>
        </w:tc>
        <w:tc>
          <w:tcPr>
            <w:tcW w:w="979" w:type="dxa"/>
            <w:tcBorders>
              <w:top w:val="nil"/>
              <w:left w:val="nil"/>
              <w:bottom w:val="nil"/>
              <w:right w:val="nil"/>
            </w:tcBorders>
            <w:shd w:val="clear" w:color="auto" w:fill="auto"/>
            <w:noWrap/>
            <w:vAlign w:val="center"/>
            <w:hideMark/>
          </w:tcPr>
          <w:p w14:paraId="1E34DD7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$15,907 </w:t>
            </w:r>
          </w:p>
        </w:tc>
        <w:tc>
          <w:tcPr>
            <w:tcW w:w="1071" w:type="dxa"/>
            <w:tcBorders>
              <w:top w:val="nil"/>
              <w:left w:val="nil"/>
              <w:bottom w:val="nil"/>
              <w:right w:val="nil"/>
            </w:tcBorders>
            <w:shd w:val="clear" w:color="auto" w:fill="auto"/>
            <w:noWrap/>
            <w:vAlign w:val="center"/>
            <w:hideMark/>
          </w:tcPr>
          <w:p w14:paraId="6D21239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$1,181,789 </w:t>
            </w:r>
          </w:p>
        </w:tc>
        <w:tc>
          <w:tcPr>
            <w:tcW w:w="1278" w:type="dxa"/>
            <w:tcBorders>
              <w:top w:val="nil"/>
              <w:left w:val="nil"/>
              <w:bottom w:val="nil"/>
              <w:right w:val="nil"/>
            </w:tcBorders>
            <w:shd w:val="clear" w:color="auto" w:fill="auto"/>
            <w:noWrap/>
            <w:vAlign w:val="center"/>
            <w:hideMark/>
          </w:tcPr>
          <w:p w14:paraId="2B5FB11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$15,907 </w:t>
            </w:r>
          </w:p>
        </w:tc>
      </w:tr>
      <w:tr w:rsidR="00D72183" w:rsidRPr="00227C9C" w14:paraId="13424071" w14:textId="77777777" w:rsidTr="000C37E3">
        <w:trPr>
          <w:trHeight w:val="300"/>
        </w:trPr>
        <w:tc>
          <w:tcPr>
            <w:tcW w:w="4891" w:type="dxa"/>
            <w:tcBorders>
              <w:top w:val="nil"/>
              <w:left w:val="nil"/>
              <w:bottom w:val="nil"/>
              <w:right w:val="nil"/>
            </w:tcBorders>
            <w:shd w:val="clear" w:color="auto" w:fill="auto"/>
            <w:noWrap/>
            <w:vAlign w:val="center"/>
            <w:hideMark/>
          </w:tcPr>
          <w:p w14:paraId="04AB09A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Unemployment Fund</w:t>
            </w:r>
          </w:p>
        </w:tc>
        <w:tc>
          <w:tcPr>
            <w:tcW w:w="1071" w:type="dxa"/>
            <w:tcBorders>
              <w:top w:val="nil"/>
              <w:left w:val="nil"/>
              <w:bottom w:val="nil"/>
              <w:right w:val="nil"/>
            </w:tcBorders>
            <w:shd w:val="clear" w:color="auto" w:fill="auto"/>
            <w:noWrap/>
            <w:vAlign w:val="center"/>
            <w:hideMark/>
          </w:tcPr>
          <w:p w14:paraId="309D46A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$4,452 </w:t>
            </w:r>
          </w:p>
        </w:tc>
        <w:tc>
          <w:tcPr>
            <w:tcW w:w="979" w:type="dxa"/>
            <w:tcBorders>
              <w:top w:val="nil"/>
              <w:left w:val="nil"/>
              <w:bottom w:val="nil"/>
              <w:right w:val="nil"/>
            </w:tcBorders>
            <w:shd w:val="clear" w:color="auto" w:fill="auto"/>
            <w:noWrap/>
            <w:vAlign w:val="center"/>
            <w:hideMark/>
          </w:tcPr>
          <w:p w14:paraId="1CACFE8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$30,000 </w:t>
            </w:r>
          </w:p>
        </w:tc>
        <w:tc>
          <w:tcPr>
            <w:tcW w:w="1071" w:type="dxa"/>
            <w:tcBorders>
              <w:top w:val="nil"/>
              <w:left w:val="nil"/>
              <w:bottom w:val="nil"/>
              <w:right w:val="nil"/>
            </w:tcBorders>
            <w:shd w:val="clear" w:color="auto" w:fill="auto"/>
            <w:noWrap/>
            <w:vAlign w:val="center"/>
            <w:hideMark/>
          </w:tcPr>
          <w:p w14:paraId="33ACD31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$14,530 </w:t>
            </w:r>
          </w:p>
        </w:tc>
        <w:tc>
          <w:tcPr>
            <w:tcW w:w="1278" w:type="dxa"/>
            <w:tcBorders>
              <w:top w:val="nil"/>
              <w:left w:val="nil"/>
              <w:bottom w:val="nil"/>
              <w:right w:val="nil"/>
            </w:tcBorders>
            <w:shd w:val="clear" w:color="auto" w:fill="auto"/>
            <w:noWrap/>
            <w:vAlign w:val="center"/>
            <w:hideMark/>
          </w:tcPr>
          <w:p w14:paraId="082BCC1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$19,922 </w:t>
            </w:r>
          </w:p>
        </w:tc>
      </w:tr>
      <w:tr w:rsidR="00D72183" w:rsidRPr="00227C9C" w14:paraId="3B136318" w14:textId="77777777" w:rsidTr="000C37E3">
        <w:trPr>
          <w:trHeight w:val="300"/>
        </w:trPr>
        <w:tc>
          <w:tcPr>
            <w:tcW w:w="4891" w:type="dxa"/>
            <w:tcBorders>
              <w:top w:val="nil"/>
              <w:left w:val="nil"/>
              <w:bottom w:val="nil"/>
              <w:right w:val="nil"/>
            </w:tcBorders>
            <w:shd w:val="clear" w:color="auto" w:fill="auto"/>
            <w:noWrap/>
            <w:vAlign w:val="center"/>
            <w:hideMark/>
          </w:tcPr>
          <w:p w14:paraId="6FAEE29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Clerk - Salary</w:t>
            </w:r>
          </w:p>
        </w:tc>
        <w:tc>
          <w:tcPr>
            <w:tcW w:w="1071" w:type="dxa"/>
            <w:tcBorders>
              <w:top w:val="nil"/>
              <w:left w:val="nil"/>
              <w:bottom w:val="nil"/>
              <w:right w:val="nil"/>
            </w:tcBorders>
            <w:shd w:val="clear" w:color="auto" w:fill="auto"/>
            <w:noWrap/>
            <w:vAlign w:val="center"/>
            <w:hideMark/>
          </w:tcPr>
          <w:p w14:paraId="2338069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$56,179 </w:t>
            </w:r>
          </w:p>
        </w:tc>
        <w:tc>
          <w:tcPr>
            <w:tcW w:w="979" w:type="dxa"/>
            <w:tcBorders>
              <w:top w:val="nil"/>
              <w:left w:val="nil"/>
              <w:bottom w:val="nil"/>
              <w:right w:val="nil"/>
            </w:tcBorders>
            <w:shd w:val="clear" w:color="auto" w:fill="auto"/>
            <w:noWrap/>
            <w:vAlign w:val="center"/>
            <w:hideMark/>
          </w:tcPr>
          <w:p w14:paraId="37617DD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225505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$56,179 </w:t>
            </w:r>
          </w:p>
        </w:tc>
        <w:tc>
          <w:tcPr>
            <w:tcW w:w="1278" w:type="dxa"/>
            <w:tcBorders>
              <w:top w:val="nil"/>
              <w:left w:val="nil"/>
              <w:bottom w:val="nil"/>
              <w:right w:val="nil"/>
            </w:tcBorders>
            <w:shd w:val="clear" w:color="auto" w:fill="auto"/>
            <w:noWrap/>
            <w:vAlign w:val="center"/>
            <w:hideMark/>
          </w:tcPr>
          <w:p w14:paraId="5C86D12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71DF8DF3" w14:textId="77777777" w:rsidTr="000C37E3">
        <w:trPr>
          <w:trHeight w:val="300"/>
        </w:trPr>
        <w:tc>
          <w:tcPr>
            <w:tcW w:w="4891" w:type="dxa"/>
            <w:tcBorders>
              <w:top w:val="nil"/>
              <w:left w:val="nil"/>
              <w:bottom w:val="nil"/>
              <w:right w:val="nil"/>
            </w:tcBorders>
            <w:shd w:val="clear" w:color="auto" w:fill="auto"/>
            <w:noWrap/>
            <w:vAlign w:val="center"/>
            <w:hideMark/>
          </w:tcPr>
          <w:p w14:paraId="71CD6EF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Clerk - Clerical</w:t>
            </w:r>
          </w:p>
        </w:tc>
        <w:tc>
          <w:tcPr>
            <w:tcW w:w="1071" w:type="dxa"/>
            <w:tcBorders>
              <w:top w:val="nil"/>
              <w:left w:val="nil"/>
              <w:bottom w:val="nil"/>
              <w:right w:val="nil"/>
            </w:tcBorders>
            <w:shd w:val="clear" w:color="auto" w:fill="auto"/>
            <w:noWrap/>
            <w:vAlign w:val="center"/>
            <w:hideMark/>
          </w:tcPr>
          <w:p w14:paraId="71265B4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$41,272 </w:t>
            </w:r>
          </w:p>
        </w:tc>
        <w:tc>
          <w:tcPr>
            <w:tcW w:w="979" w:type="dxa"/>
            <w:tcBorders>
              <w:top w:val="nil"/>
              <w:left w:val="nil"/>
              <w:bottom w:val="nil"/>
              <w:right w:val="nil"/>
            </w:tcBorders>
            <w:shd w:val="clear" w:color="auto" w:fill="auto"/>
            <w:noWrap/>
            <w:vAlign w:val="center"/>
            <w:hideMark/>
          </w:tcPr>
          <w:p w14:paraId="6789C96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C0151C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$31,603 </w:t>
            </w:r>
          </w:p>
        </w:tc>
        <w:tc>
          <w:tcPr>
            <w:tcW w:w="1278" w:type="dxa"/>
            <w:tcBorders>
              <w:top w:val="nil"/>
              <w:left w:val="nil"/>
              <w:bottom w:val="nil"/>
              <w:right w:val="nil"/>
            </w:tcBorders>
            <w:shd w:val="clear" w:color="auto" w:fill="auto"/>
            <w:noWrap/>
            <w:vAlign w:val="center"/>
            <w:hideMark/>
          </w:tcPr>
          <w:p w14:paraId="49AC4BA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$9,669 </w:t>
            </w:r>
          </w:p>
        </w:tc>
      </w:tr>
      <w:tr w:rsidR="00D72183" w:rsidRPr="00227C9C" w14:paraId="14CAD344" w14:textId="77777777" w:rsidTr="000C37E3">
        <w:trPr>
          <w:trHeight w:val="300"/>
        </w:trPr>
        <w:tc>
          <w:tcPr>
            <w:tcW w:w="4891" w:type="dxa"/>
            <w:tcBorders>
              <w:top w:val="nil"/>
              <w:left w:val="nil"/>
              <w:bottom w:val="nil"/>
              <w:right w:val="nil"/>
            </w:tcBorders>
            <w:shd w:val="clear" w:color="auto" w:fill="auto"/>
            <w:noWrap/>
            <w:vAlign w:val="center"/>
            <w:hideMark/>
          </w:tcPr>
          <w:p w14:paraId="2855914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Clerk - Expense</w:t>
            </w:r>
          </w:p>
        </w:tc>
        <w:tc>
          <w:tcPr>
            <w:tcW w:w="1071" w:type="dxa"/>
            <w:tcBorders>
              <w:top w:val="nil"/>
              <w:left w:val="nil"/>
              <w:bottom w:val="nil"/>
              <w:right w:val="nil"/>
            </w:tcBorders>
            <w:shd w:val="clear" w:color="auto" w:fill="auto"/>
            <w:noWrap/>
            <w:vAlign w:val="center"/>
            <w:hideMark/>
          </w:tcPr>
          <w:p w14:paraId="75B2F6C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$4,649 </w:t>
            </w:r>
          </w:p>
        </w:tc>
        <w:tc>
          <w:tcPr>
            <w:tcW w:w="979" w:type="dxa"/>
            <w:tcBorders>
              <w:top w:val="nil"/>
              <w:left w:val="nil"/>
              <w:bottom w:val="nil"/>
              <w:right w:val="nil"/>
            </w:tcBorders>
            <w:shd w:val="clear" w:color="auto" w:fill="auto"/>
            <w:noWrap/>
            <w:vAlign w:val="center"/>
            <w:hideMark/>
          </w:tcPr>
          <w:p w14:paraId="6DB2340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88263E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$3,847 </w:t>
            </w:r>
          </w:p>
        </w:tc>
        <w:tc>
          <w:tcPr>
            <w:tcW w:w="1278" w:type="dxa"/>
            <w:tcBorders>
              <w:top w:val="nil"/>
              <w:left w:val="nil"/>
              <w:bottom w:val="nil"/>
              <w:right w:val="nil"/>
            </w:tcBorders>
            <w:shd w:val="clear" w:color="auto" w:fill="auto"/>
            <w:noWrap/>
            <w:vAlign w:val="center"/>
            <w:hideMark/>
          </w:tcPr>
          <w:p w14:paraId="6D3E944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$802 </w:t>
            </w:r>
          </w:p>
        </w:tc>
      </w:tr>
      <w:tr w:rsidR="00D72183" w:rsidRPr="00227C9C" w14:paraId="6890F370" w14:textId="77777777" w:rsidTr="000C37E3">
        <w:trPr>
          <w:trHeight w:val="300"/>
        </w:trPr>
        <w:tc>
          <w:tcPr>
            <w:tcW w:w="4891" w:type="dxa"/>
            <w:tcBorders>
              <w:top w:val="nil"/>
              <w:left w:val="nil"/>
              <w:bottom w:val="nil"/>
              <w:right w:val="nil"/>
            </w:tcBorders>
            <w:shd w:val="clear" w:color="auto" w:fill="auto"/>
            <w:noWrap/>
            <w:vAlign w:val="center"/>
            <w:hideMark/>
          </w:tcPr>
          <w:p w14:paraId="4417942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Clerk Gift</w:t>
            </w:r>
          </w:p>
        </w:tc>
        <w:tc>
          <w:tcPr>
            <w:tcW w:w="1071" w:type="dxa"/>
            <w:tcBorders>
              <w:top w:val="nil"/>
              <w:left w:val="nil"/>
              <w:bottom w:val="nil"/>
              <w:right w:val="nil"/>
            </w:tcBorders>
            <w:shd w:val="clear" w:color="auto" w:fill="auto"/>
            <w:noWrap/>
            <w:vAlign w:val="center"/>
            <w:hideMark/>
          </w:tcPr>
          <w:p w14:paraId="579C25D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1C656CE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A0E7BD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18B1658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3A70703B" w14:textId="77777777" w:rsidTr="000C37E3">
        <w:trPr>
          <w:trHeight w:val="300"/>
        </w:trPr>
        <w:tc>
          <w:tcPr>
            <w:tcW w:w="4891" w:type="dxa"/>
            <w:tcBorders>
              <w:top w:val="nil"/>
              <w:left w:val="nil"/>
              <w:bottom w:val="nil"/>
              <w:right w:val="nil"/>
            </w:tcBorders>
            <w:shd w:val="clear" w:color="auto" w:fill="auto"/>
            <w:noWrap/>
            <w:vAlign w:val="center"/>
            <w:hideMark/>
          </w:tcPr>
          <w:p w14:paraId="1BD7F225"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Elect / Register - Expense</w:t>
            </w:r>
          </w:p>
        </w:tc>
        <w:tc>
          <w:tcPr>
            <w:tcW w:w="1071" w:type="dxa"/>
            <w:tcBorders>
              <w:top w:val="nil"/>
              <w:left w:val="nil"/>
              <w:bottom w:val="nil"/>
              <w:right w:val="nil"/>
            </w:tcBorders>
            <w:shd w:val="clear" w:color="auto" w:fill="auto"/>
            <w:noWrap/>
            <w:vAlign w:val="center"/>
            <w:hideMark/>
          </w:tcPr>
          <w:p w14:paraId="467142D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$15,106 </w:t>
            </w:r>
          </w:p>
        </w:tc>
        <w:tc>
          <w:tcPr>
            <w:tcW w:w="979" w:type="dxa"/>
            <w:tcBorders>
              <w:top w:val="nil"/>
              <w:left w:val="nil"/>
              <w:bottom w:val="nil"/>
              <w:right w:val="nil"/>
            </w:tcBorders>
            <w:shd w:val="clear" w:color="auto" w:fill="auto"/>
            <w:noWrap/>
            <w:vAlign w:val="center"/>
            <w:hideMark/>
          </w:tcPr>
          <w:p w14:paraId="021E244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9634A8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$13,543 </w:t>
            </w:r>
          </w:p>
        </w:tc>
        <w:tc>
          <w:tcPr>
            <w:tcW w:w="1278" w:type="dxa"/>
            <w:tcBorders>
              <w:top w:val="nil"/>
              <w:left w:val="nil"/>
              <w:bottom w:val="nil"/>
              <w:right w:val="nil"/>
            </w:tcBorders>
            <w:shd w:val="clear" w:color="auto" w:fill="auto"/>
            <w:noWrap/>
            <w:vAlign w:val="center"/>
            <w:hideMark/>
          </w:tcPr>
          <w:p w14:paraId="5130065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$1,563 </w:t>
            </w:r>
          </w:p>
        </w:tc>
      </w:tr>
      <w:tr w:rsidR="00D72183" w:rsidRPr="00227C9C" w14:paraId="08B4DFC5" w14:textId="77777777" w:rsidTr="000C37E3">
        <w:trPr>
          <w:trHeight w:val="300"/>
        </w:trPr>
        <w:tc>
          <w:tcPr>
            <w:tcW w:w="4891" w:type="dxa"/>
            <w:tcBorders>
              <w:top w:val="nil"/>
              <w:left w:val="nil"/>
              <w:bottom w:val="nil"/>
              <w:right w:val="nil"/>
            </w:tcBorders>
            <w:shd w:val="clear" w:color="auto" w:fill="auto"/>
            <w:noWrap/>
            <w:vAlign w:val="center"/>
            <w:hideMark/>
          </w:tcPr>
          <w:p w14:paraId="068E507E"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New Voting Machines</w:t>
            </w:r>
          </w:p>
        </w:tc>
        <w:tc>
          <w:tcPr>
            <w:tcW w:w="1071" w:type="dxa"/>
            <w:tcBorders>
              <w:top w:val="nil"/>
              <w:left w:val="nil"/>
              <w:bottom w:val="nil"/>
              <w:right w:val="nil"/>
            </w:tcBorders>
            <w:shd w:val="clear" w:color="auto" w:fill="auto"/>
            <w:noWrap/>
            <w:vAlign w:val="center"/>
            <w:hideMark/>
          </w:tcPr>
          <w:p w14:paraId="1CB2A91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$21,800 </w:t>
            </w:r>
          </w:p>
        </w:tc>
        <w:tc>
          <w:tcPr>
            <w:tcW w:w="979" w:type="dxa"/>
            <w:tcBorders>
              <w:top w:val="nil"/>
              <w:left w:val="nil"/>
              <w:bottom w:val="nil"/>
              <w:right w:val="nil"/>
            </w:tcBorders>
            <w:shd w:val="clear" w:color="auto" w:fill="auto"/>
            <w:noWrap/>
            <w:vAlign w:val="center"/>
            <w:hideMark/>
          </w:tcPr>
          <w:p w14:paraId="0D0CF35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4DFA48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$21,800 </w:t>
            </w:r>
          </w:p>
        </w:tc>
        <w:tc>
          <w:tcPr>
            <w:tcW w:w="1278" w:type="dxa"/>
            <w:tcBorders>
              <w:top w:val="nil"/>
              <w:left w:val="nil"/>
              <w:bottom w:val="nil"/>
              <w:right w:val="nil"/>
            </w:tcBorders>
            <w:shd w:val="clear" w:color="auto" w:fill="auto"/>
            <w:noWrap/>
            <w:vAlign w:val="center"/>
            <w:hideMark/>
          </w:tcPr>
          <w:p w14:paraId="52B8703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5045F74A" w14:textId="77777777" w:rsidTr="000C37E3">
        <w:trPr>
          <w:trHeight w:val="300"/>
        </w:trPr>
        <w:tc>
          <w:tcPr>
            <w:tcW w:w="4891" w:type="dxa"/>
            <w:tcBorders>
              <w:top w:val="nil"/>
              <w:left w:val="nil"/>
              <w:bottom w:val="nil"/>
              <w:right w:val="nil"/>
            </w:tcBorders>
            <w:shd w:val="clear" w:color="auto" w:fill="auto"/>
            <w:noWrap/>
            <w:vAlign w:val="center"/>
            <w:hideMark/>
          </w:tcPr>
          <w:p w14:paraId="1DF9457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Secretary of State Polling Hours</w:t>
            </w:r>
          </w:p>
        </w:tc>
        <w:tc>
          <w:tcPr>
            <w:tcW w:w="1071" w:type="dxa"/>
            <w:tcBorders>
              <w:top w:val="nil"/>
              <w:left w:val="nil"/>
              <w:bottom w:val="nil"/>
              <w:right w:val="nil"/>
            </w:tcBorders>
            <w:shd w:val="clear" w:color="auto" w:fill="auto"/>
            <w:noWrap/>
            <w:vAlign w:val="center"/>
            <w:hideMark/>
          </w:tcPr>
          <w:p w14:paraId="7EEB735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29B5EEB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$867 </w:t>
            </w:r>
          </w:p>
        </w:tc>
        <w:tc>
          <w:tcPr>
            <w:tcW w:w="1071" w:type="dxa"/>
            <w:tcBorders>
              <w:top w:val="nil"/>
              <w:left w:val="nil"/>
              <w:bottom w:val="nil"/>
              <w:right w:val="nil"/>
            </w:tcBorders>
            <w:shd w:val="clear" w:color="auto" w:fill="auto"/>
            <w:noWrap/>
            <w:vAlign w:val="center"/>
            <w:hideMark/>
          </w:tcPr>
          <w:p w14:paraId="4394797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3203A10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$867 </w:t>
            </w:r>
          </w:p>
        </w:tc>
      </w:tr>
      <w:tr w:rsidR="00D72183" w:rsidRPr="00227C9C" w14:paraId="0BD1E1A6" w14:textId="77777777" w:rsidTr="000C37E3">
        <w:trPr>
          <w:trHeight w:val="300"/>
        </w:trPr>
        <w:tc>
          <w:tcPr>
            <w:tcW w:w="4891" w:type="dxa"/>
            <w:tcBorders>
              <w:top w:val="nil"/>
              <w:left w:val="nil"/>
              <w:bottom w:val="nil"/>
              <w:right w:val="nil"/>
            </w:tcBorders>
            <w:shd w:val="clear" w:color="auto" w:fill="auto"/>
            <w:noWrap/>
            <w:vAlign w:val="center"/>
            <w:hideMark/>
          </w:tcPr>
          <w:p w14:paraId="272CB8F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Wage &amp; Personnel - Clerical</w:t>
            </w:r>
          </w:p>
        </w:tc>
        <w:tc>
          <w:tcPr>
            <w:tcW w:w="1071" w:type="dxa"/>
            <w:tcBorders>
              <w:top w:val="nil"/>
              <w:left w:val="nil"/>
              <w:bottom w:val="nil"/>
              <w:right w:val="nil"/>
            </w:tcBorders>
            <w:shd w:val="clear" w:color="auto" w:fill="auto"/>
            <w:noWrap/>
            <w:vAlign w:val="center"/>
            <w:hideMark/>
          </w:tcPr>
          <w:p w14:paraId="79C172F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$4,572 </w:t>
            </w:r>
          </w:p>
        </w:tc>
        <w:tc>
          <w:tcPr>
            <w:tcW w:w="979" w:type="dxa"/>
            <w:tcBorders>
              <w:top w:val="nil"/>
              <w:left w:val="nil"/>
              <w:bottom w:val="nil"/>
              <w:right w:val="nil"/>
            </w:tcBorders>
            <w:shd w:val="clear" w:color="auto" w:fill="auto"/>
            <w:noWrap/>
            <w:vAlign w:val="center"/>
            <w:hideMark/>
          </w:tcPr>
          <w:p w14:paraId="0D652CC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D73924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55BE97C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$4,572 </w:t>
            </w:r>
          </w:p>
        </w:tc>
      </w:tr>
      <w:tr w:rsidR="00D72183" w:rsidRPr="00227C9C" w14:paraId="27A9954D" w14:textId="77777777" w:rsidTr="000C37E3">
        <w:trPr>
          <w:trHeight w:val="300"/>
        </w:trPr>
        <w:tc>
          <w:tcPr>
            <w:tcW w:w="4891" w:type="dxa"/>
            <w:tcBorders>
              <w:top w:val="nil"/>
              <w:left w:val="nil"/>
              <w:bottom w:val="nil"/>
              <w:right w:val="nil"/>
            </w:tcBorders>
            <w:shd w:val="clear" w:color="auto" w:fill="auto"/>
            <w:noWrap/>
            <w:vAlign w:val="center"/>
            <w:hideMark/>
          </w:tcPr>
          <w:p w14:paraId="0DCA58C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Wage &amp; Personnel - Expense</w:t>
            </w:r>
          </w:p>
        </w:tc>
        <w:tc>
          <w:tcPr>
            <w:tcW w:w="1071" w:type="dxa"/>
            <w:tcBorders>
              <w:top w:val="nil"/>
              <w:left w:val="nil"/>
              <w:bottom w:val="nil"/>
              <w:right w:val="nil"/>
            </w:tcBorders>
            <w:shd w:val="clear" w:color="auto" w:fill="auto"/>
            <w:noWrap/>
            <w:vAlign w:val="center"/>
            <w:hideMark/>
          </w:tcPr>
          <w:p w14:paraId="26BD6C7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$250 </w:t>
            </w:r>
          </w:p>
        </w:tc>
        <w:tc>
          <w:tcPr>
            <w:tcW w:w="979" w:type="dxa"/>
            <w:tcBorders>
              <w:top w:val="nil"/>
              <w:left w:val="nil"/>
              <w:bottom w:val="nil"/>
              <w:right w:val="nil"/>
            </w:tcBorders>
            <w:shd w:val="clear" w:color="auto" w:fill="auto"/>
            <w:noWrap/>
            <w:vAlign w:val="center"/>
            <w:hideMark/>
          </w:tcPr>
          <w:p w14:paraId="4BF7E43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FFA953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$225 </w:t>
            </w:r>
          </w:p>
        </w:tc>
        <w:tc>
          <w:tcPr>
            <w:tcW w:w="1278" w:type="dxa"/>
            <w:tcBorders>
              <w:top w:val="nil"/>
              <w:left w:val="nil"/>
              <w:bottom w:val="nil"/>
              <w:right w:val="nil"/>
            </w:tcBorders>
            <w:shd w:val="clear" w:color="auto" w:fill="auto"/>
            <w:noWrap/>
            <w:vAlign w:val="center"/>
            <w:hideMark/>
          </w:tcPr>
          <w:p w14:paraId="4B3ABE7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 </w:t>
            </w:r>
          </w:p>
        </w:tc>
      </w:tr>
      <w:tr w:rsidR="00D72183" w:rsidRPr="00227C9C" w14:paraId="7E801583" w14:textId="77777777" w:rsidTr="000C37E3">
        <w:trPr>
          <w:trHeight w:val="300"/>
        </w:trPr>
        <w:tc>
          <w:tcPr>
            <w:tcW w:w="4891" w:type="dxa"/>
            <w:tcBorders>
              <w:top w:val="nil"/>
              <w:left w:val="nil"/>
              <w:bottom w:val="nil"/>
              <w:right w:val="nil"/>
            </w:tcBorders>
            <w:shd w:val="clear" w:color="auto" w:fill="auto"/>
            <w:noWrap/>
            <w:vAlign w:val="center"/>
            <w:hideMark/>
          </w:tcPr>
          <w:p w14:paraId="2FD17C0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Health &amp; Wellness Grant</w:t>
            </w:r>
          </w:p>
        </w:tc>
        <w:tc>
          <w:tcPr>
            <w:tcW w:w="1071" w:type="dxa"/>
            <w:tcBorders>
              <w:top w:val="nil"/>
              <w:left w:val="nil"/>
              <w:bottom w:val="nil"/>
              <w:right w:val="nil"/>
            </w:tcBorders>
            <w:shd w:val="clear" w:color="auto" w:fill="auto"/>
            <w:noWrap/>
            <w:vAlign w:val="center"/>
            <w:hideMark/>
          </w:tcPr>
          <w:p w14:paraId="1290A05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$53 </w:t>
            </w:r>
          </w:p>
        </w:tc>
        <w:tc>
          <w:tcPr>
            <w:tcW w:w="979" w:type="dxa"/>
            <w:tcBorders>
              <w:top w:val="nil"/>
              <w:left w:val="nil"/>
              <w:bottom w:val="nil"/>
              <w:right w:val="nil"/>
            </w:tcBorders>
            <w:shd w:val="clear" w:color="auto" w:fill="auto"/>
            <w:noWrap/>
            <w:vAlign w:val="center"/>
            <w:hideMark/>
          </w:tcPr>
          <w:p w14:paraId="5164FEF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$620 </w:t>
            </w:r>
          </w:p>
        </w:tc>
        <w:tc>
          <w:tcPr>
            <w:tcW w:w="1071" w:type="dxa"/>
            <w:tcBorders>
              <w:top w:val="nil"/>
              <w:left w:val="nil"/>
              <w:bottom w:val="nil"/>
              <w:right w:val="nil"/>
            </w:tcBorders>
            <w:shd w:val="clear" w:color="auto" w:fill="auto"/>
            <w:noWrap/>
            <w:vAlign w:val="center"/>
            <w:hideMark/>
          </w:tcPr>
          <w:p w14:paraId="2A96ABF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$596 </w:t>
            </w:r>
          </w:p>
        </w:tc>
        <w:tc>
          <w:tcPr>
            <w:tcW w:w="1278" w:type="dxa"/>
            <w:tcBorders>
              <w:top w:val="nil"/>
              <w:left w:val="nil"/>
              <w:bottom w:val="nil"/>
              <w:right w:val="nil"/>
            </w:tcBorders>
            <w:shd w:val="clear" w:color="auto" w:fill="auto"/>
            <w:noWrap/>
            <w:vAlign w:val="center"/>
            <w:hideMark/>
          </w:tcPr>
          <w:p w14:paraId="714EFE5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$77 </w:t>
            </w:r>
          </w:p>
        </w:tc>
      </w:tr>
      <w:tr w:rsidR="00D72183" w:rsidRPr="00227C9C" w14:paraId="73B80570" w14:textId="77777777" w:rsidTr="000C37E3">
        <w:trPr>
          <w:trHeight w:val="300"/>
        </w:trPr>
        <w:tc>
          <w:tcPr>
            <w:tcW w:w="4891" w:type="dxa"/>
            <w:tcBorders>
              <w:top w:val="nil"/>
              <w:left w:val="nil"/>
              <w:bottom w:val="nil"/>
              <w:right w:val="nil"/>
            </w:tcBorders>
            <w:shd w:val="clear" w:color="auto" w:fill="auto"/>
            <w:noWrap/>
            <w:vAlign w:val="center"/>
            <w:hideMark/>
          </w:tcPr>
          <w:p w14:paraId="12C62E91"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Cons. Commission - Expense</w:t>
            </w:r>
          </w:p>
        </w:tc>
        <w:tc>
          <w:tcPr>
            <w:tcW w:w="1071" w:type="dxa"/>
            <w:tcBorders>
              <w:top w:val="nil"/>
              <w:left w:val="nil"/>
              <w:bottom w:val="nil"/>
              <w:right w:val="nil"/>
            </w:tcBorders>
            <w:shd w:val="clear" w:color="auto" w:fill="auto"/>
            <w:noWrap/>
            <w:vAlign w:val="center"/>
            <w:hideMark/>
          </w:tcPr>
          <w:p w14:paraId="57F51A6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$1,100 </w:t>
            </w:r>
          </w:p>
        </w:tc>
        <w:tc>
          <w:tcPr>
            <w:tcW w:w="979" w:type="dxa"/>
            <w:tcBorders>
              <w:top w:val="nil"/>
              <w:left w:val="nil"/>
              <w:bottom w:val="nil"/>
              <w:right w:val="nil"/>
            </w:tcBorders>
            <w:shd w:val="clear" w:color="auto" w:fill="auto"/>
            <w:noWrap/>
            <w:vAlign w:val="center"/>
            <w:hideMark/>
          </w:tcPr>
          <w:p w14:paraId="71030EA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D55F4B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$748 </w:t>
            </w:r>
          </w:p>
        </w:tc>
        <w:tc>
          <w:tcPr>
            <w:tcW w:w="1278" w:type="dxa"/>
            <w:tcBorders>
              <w:top w:val="nil"/>
              <w:left w:val="nil"/>
              <w:bottom w:val="nil"/>
              <w:right w:val="nil"/>
            </w:tcBorders>
            <w:shd w:val="clear" w:color="auto" w:fill="auto"/>
            <w:noWrap/>
            <w:vAlign w:val="center"/>
            <w:hideMark/>
          </w:tcPr>
          <w:p w14:paraId="0599AE1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$352 </w:t>
            </w:r>
          </w:p>
        </w:tc>
      </w:tr>
      <w:tr w:rsidR="00D72183" w:rsidRPr="00227C9C" w14:paraId="6691C587" w14:textId="77777777" w:rsidTr="000C37E3">
        <w:trPr>
          <w:trHeight w:val="300"/>
        </w:trPr>
        <w:tc>
          <w:tcPr>
            <w:tcW w:w="4891" w:type="dxa"/>
            <w:tcBorders>
              <w:top w:val="nil"/>
              <w:left w:val="nil"/>
              <w:bottom w:val="nil"/>
              <w:right w:val="nil"/>
            </w:tcBorders>
            <w:shd w:val="clear" w:color="auto" w:fill="auto"/>
            <w:noWrap/>
            <w:vAlign w:val="center"/>
            <w:hideMark/>
          </w:tcPr>
          <w:p w14:paraId="75B5812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Cons. Commission - Gifts</w:t>
            </w:r>
          </w:p>
        </w:tc>
        <w:tc>
          <w:tcPr>
            <w:tcW w:w="1071" w:type="dxa"/>
            <w:tcBorders>
              <w:top w:val="nil"/>
              <w:left w:val="nil"/>
              <w:bottom w:val="nil"/>
              <w:right w:val="nil"/>
            </w:tcBorders>
            <w:shd w:val="clear" w:color="auto" w:fill="auto"/>
            <w:noWrap/>
            <w:vAlign w:val="center"/>
            <w:hideMark/>
          </w:tcPr>
          <w:p w14:paraId="4F28FC4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 </w:t>
            </w:r>
          </w:p>
        </w:tc>
        <w:tc>
          <w:tcPr>
            <w:tcW w:w="979" w:type="dxa"/>
            <w:tcBorders>
              <w:top w:val="nil"/>
              <w:left w:val="nil"/>
              <w:bottom w:val="nil"/>
              <w:right w:val="nil"/>
            </w:tcBorders>
            <w:shd w:val="clear" w:color="auto" w:fill="auto"/>
            <w:noWrap/>
            <w:vAlign w:val="center"/>
            <w:hideMark/>
          </w:tcPr>
          <w:p w14:paraId="726214E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7C943E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3F3EC82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 </w:t>
            </w:r>
          </w:p>
        </w:tc>
      </w:tr>
      <w:tr w:rsidR="00D72183" w:rsidRPr="00227C9C" w14:paraId="29D51DD3" w14:textId="77777777" w:rsidTr="000C37E3">
        <w:trPr>
          <w:trHeight w:val="300"/>
        </w:trPr>
        <w:tc>
          <w:tcPr>
            <w:tcW w:w="4891" w:type="dxa"/>
            <w:tcBorders>
              <w:top w:val="nil"/>
              <w:left w:val="nil"/>
              <w:bottom w:val="nil"/>
              <w:right w:val="nil"/>
            </w:tcBorders>
            <w:shd w:val="clear" w:color="auto" w:fill="auto"/>
            <w:noWrap/>
            <w:vAlign w:val="center"/>
            <w:hideMark/>
          </w:tcPr>
          <w:p w14:paraId="0153B6D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Wetland Support/Clerical</w:t>
            </w:r>
          </w:p>
        </w:tc>
        <w:tc>
          <w:tcPr>
            <w:tcW w:w="1071" w:type="dxa"/>
            <w:tcBorders>
              <w:top w:val="nil"/>
              <w:left w:val="nil"/>
              <w:bottom w:val="nil"/>
              <w:right w:val="nil"/>
            </w:tcBorders>
            <w:shd w:val="clear" w:color="auto" w:fill="auto"/>
            <w:noWrap/>
            <w:vAlign w:val="center"/>
            <w:hideMark/>
          </w:tcPr>
          <w:p w14:paraId="0399438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$15,214 </w:t>
            </w:r>
          </w:p>
        </w:tc>
        <w:tc>
          <w:tcPr>
            <w:tcW w:w="979" w:type="dxa"/>
            <w:tcBorders>
              <w:top w:val="nil"/>
              <w:left w:val="nil"/>
              <w:bottom w:val="nil"/>
              <w:right w:val="nil"/>
            </w:tcBorders>
            <w:shd w:val="clear" w:color="auto" w:fill="auto"/>
            <w:noWrap/>
            <w:vAlign w:val="center"/>
            <w:hideMark/>
          </w:tcPr>
          <w:p w14:paraId="29C1209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10CE25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1653D9B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$15,214 </w:t>
            </w:r>
          </w:p>
        </w:tc>
      </w:tr>
      <w:tr w:rsidR="00D72183" w:rsidRPr="00227C9C" w14:paraId="5A483855" w14:textId="77777777" w:rsidTr="000C37E3">
        <w:trPr>
          <w:trHeight w:val="300"/>
        </w:trPr>
        <w:tc>
          <w:tcPr>
            <w:tcW w:w="4891" w:type="dxa"/>
            <w:tcBorders>
              <w:top w:val="nil"/>
              <w:left w:val="nil"/>
              <w:bottom w:val="nil"/>
              <w:right w:val="nil"/>
            </w:tcBorders>
            <w:shd w:val="clear" w:color="auto" w:fill="auto"/>
            <w:noWrap/>
            <w:vAlign w:val="center"/>
            <w:hideMark/>
          </w:tcPr>
          <w:p w14:paraId="6FE5EC4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Conservancy Acquisition</w:t>
            </w:r>
          </w:p>
        </w:tc>
        <w:tc>
          <w:tcPr>
            <w:tcW w:w="1071" w:type="dxa"/>
            <w:tcBorders>
              <w:top w:val="nil"/>
              <w:left w:val="nil"/>
              <w:bottom w:val="nil"/>
              <w:right w:val="nil"/>
            </w:tcBorders>
            <w:shd w:val="clear" w:color="auto" w:fill="auto"/>
            <w:noWrap/>
            <w:vAlign w:val="center"/>
            <w:hideMark/>
          </w:tcPr>
          <w:p w14:paraId="62A6950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$86,000 </w:t>
            </w:r>
          </w:p>
        </w:tc>
        <w:tc>
          <w:tcPr>
            <w:tcW w:w="979" w:type="dxa"/>
            <w:tcBorders>
              <w:top w:val="nil"/>
              <w:left w:val="nil"/>
              <w:bottom w:val="nil"/>
              <w:right w:val="nil"/>
            </w:tcBorders>
            <w:shd w:val="clear" w:color="auto" w:fill="auto"/>
            <w:noWrap/>
            <w:vAlign w:val="center"/>
            <w:hideMark/>
          </w:tcPr>
          <w:p w14:paraId="2BB0AFD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455E98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5EED8D0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$86,000 </w:t>
            </w:r>
          </w:p>
        </w:tc>
      </w:tr>
      <w:tr w:rsidR="00D72183" w:rsidRPr="00227C9C" w14:paraId="1645AC41" w14:textId="77777777" w:rsidTr="000C37E3">
        <w:trPr>
          <w:trHeight w:val="300"/>
        </w:trPr>
        <w:tc>
          <w:tcPr>
            <w:tcW w:w="4891" w:type="dxa"/>
            <w:tcBorders>
              <w:top w:val="nil"/>
              <w:left w:val="nil"/>
              <w:bottom w:val="nil"/>
              <w:right w:val="nil"/>
            </w:tcBorders>
            <w:shd w:val="clear" w:color="auto" w:fill="auto"/>
            <w:noWrap/>
            <w:vAlign w:val="center"/>
            <w:hideMark/>
          </w:tcPr>
          <w:p w14:paraId="1FA5F936" w14:textId="10A81AFF"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Cons</w:t>
            </w:r>
            <w:r w:rsidR="00D626C7">
              <w:rPr>
                <w:rFonts w:ascii="Arial Narrow" w:eastAsia="Times New Roman" w:hAnsi="Arial Narrow" w:cs="Calibri"/>
                <w:color w:val="000000"/>
                <w:sz w:val="20"/>
                <w:szCs w:val="20"/>
              </w:rPr>
              <w:t xml:space="preserve">ervation </w:t>
            </w:r>
            <w:r w:rsidRPr="00227C9C">
              <w:rPr>
                <w:rFonts w:ascii="Arial Narrow" w:eastAsia="Times New Roman" w:hAnsi="Arial Narrow" w:cs="Calibri"/>
                <w:color w:val="000000"/>
                <w:sz w:val="20"/>
                <w:szCs w:val="20"/>
              </w:rPr>
              <w:t>Commission Revolving</w:t>
            </w:r>
          </w:p>
        </w:tc>
        <w:tc>
          <w:tcPr>
            <w:tcW w:w="1071" w:type="dxa"/>
            <w:tcBorders>
              <w:top w:val="nil"/>
              <w:left w:val="nil"/>
              <w:bottom w:val="nil"/>
              <w:right w:val="nil"/>
            </w:tcBorders>
            <w:shd w:val="clear" w:color="auto" w:fill="auto"/>
            <w:noWrap/>
            <w:vAlign w:val="center"/>
            <w:hideMark/>
          </w:tcPr>
          <w:p w14:paraId="3D56486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$5,147 </w:t>
            </w:r>
          </w:p>
        </w:tc>
        <w:tc>
          <w:tcPr>
            <w:tcW w:w="979" w:type="dxa"/>
            <w:tcBorders>
              <w:top w:val="nil"/>
              <w:left w:val="nil"/>
              <w:bottom w:val="nil"/>
              <w:right w:val="nil"/>
            </w:tcBorders>
            <w:shd w:val="clear" w:color="auto" w:fill="auto"/>
            <w:noWrap/>
            <w:vAlign w:val="center"/>
            <w:hideMark/>
          </w:tcPr>
          <w:p w14:paraId="3224BC0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$546 </w:t>
            </w:r>
          </w:p>
        </w:tc>
        <w:tc>
          <w:tcPr>
            <w:tcW w:w="1071" w:type="dxa"/>
            <w:tcBorders>
              <w:top w:val="nil"/>
              <w:left w:val="nil"/>
              <w:bottom w:val="nil"/>
              <w:right w:val="nil"/>
            </w:tcBorders>
            <w:shd w:val="clear" w:color="auto" w:fill="auto"/>
            <w:noWrap/>
            <w:vAlign w:val="center"/>
            <w:hideMark/>
          </w:tcPr>
          <w:p w14:paraId="464E819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$546 </w:t>
            </w:r>
          </w:p>
        </w:tc>
        <w:tc>
          <w:tcPr>
            <w:tcW w:w="1278" w:type="dxa"/>
            <w:tcBorders>
              <w:top w:val="nil"/>
              <w:left w:val="nil"/>
              <w:bottom w:val="nil"/>
              <w:right w:val="nil"/>
            </w:tcBorders>
            <w:shd w:val="clear" w:color="auto" w:fill="auto"/>
            <w:noWrap/>
            <w:vAlign w:val="center"/>
            <w:hideMark/>
          </w:tcPr>
          <w:p w14:paraId="4CCE029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$5,147 </w:t>
            </w:r>
          </w:p>
        </w:tc>
      </w:tr>
      <w:tr w:rsidR="00D72183" w:rsidRPr="00227C9C" w14:paraId="1963B41B" w14:textId="77777777" w:rsidTr="000C37E3">
        <w:trPr>
          <w:trHeight w:val="300"/>
        </w:trPr>
        <w:tc>
          <w:tcPr>
            <w:tcW w:w="4891" w:type="dxa"/>
            <w:tcBorders>
              <w:top w:val="nil"/>
              <w:left w:val="nil"/>
              <w:bottom w:val="nil"/>
              <w:right w:val="nil"/>
            </w:tcBorders>
            <w:shd w:val="clear" w:color="auto" w:fill="auto"/>
            <w:noWrap/>
            <w:vAlign w:val="center"/>
            <w:hideMark/>
          </w:tcPr>
          <w:p w14:paraId="09EDEDD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Wetlands Fees</w:t>
            </w:r>
          </w:p>
        </w:tc>
        <w:tc>
          <w:tcPr>
            <w:tcW w:w="1071" w:type="dxa"/>
            <w:tcBorders>
              <w:top w:val="nil"/>
              <w:left w:val="nil"/>
              <w:bottom w:val="nil"/>
              <w:right w:val="nil"/>
            </w:tcBorders>
            <w:shd w:val="clear" w:color="auto" w:fill="auto"/>
            <w:noWrap/>
            <w:vAlign w:val="center"/>
            <w:hideMark/>
          </w:tcPr>
          <w:p w14:paraId="07CA1BB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$27,615 </w:t>
            </w:r>
          </w:p>
        </w:tc>
        <w:tc>
          <w:tcPr>
            <w:tcW w:w="979" w:type="dxa"/>
            <w:tcBorders>
              <w:top w:val="nil"/>
              <w:left w:val="nil"/>
              <w:bottom w:val="nil"/>
              <w:right w:val="nil"/>
            </w:tcBorders>
            <w:shd w:val="clear" w:color="auto" w:fill="auto"/>
            <w:noWrap/>
            <w:vAlign w:val="center"/>
            <w:hideMark/>
          </w:tcPr>
          <w:p w14:paraId="6F96D1D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$923 </w:t>
            </w:r>
          </w:p>
        </w:tc>
        <w:tc>
          <w:tcPr>
            <w:tcW w:w="1071" w:type="dxa"/>
            <w:tcBorders>
              <w:top w:val="nil"/>
              <w:left w:val="nil"/>
              <w:bottom w:val="nil"/>
              <w:right w:val="nil"/>
            </w:tcBorders>
            <w:shd w:val="clear" w:color="auto" w:fill="auto"/>
            <w:noWrap/>
            <w:vAlign w:val="center"/>
            <w:hideMark/>
          </w:tcPr>
          <w:p w14:paraId="07FCF71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0E9F895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$28,537 </w:t>
            </w:r>
          </w:p>
        </w:tc>
      </w:tr>
      <w:tr w:rsidR="00D72183" w:rsidRPr="00227C9C" w14:paraId="736A63B1" w14:textId="77777777" w:rsidTr="000C37E3">
        <w:trPr>
          <w:trHeight w:val="300"/>
        </w:trPr>
        <w:tc>
          <w:tcPr>
            <w:tcW w:w="4891" w:type="dxa"/>
            <w:tcBorders>
              <w:top w:val="nil"/>
              <w:left w:val="nil"/>
              <w:bottom w:val="nil"/>
              <w:right w:val="nil"/>
            </w:tcBorders>
            <w:shd w:val="clear" w:color="auto" w:fill="auto"/>
            <w:noWrap/>
            <w:vAlign w:val="center"/>
            <w:hideMark/>
          </w:tcPr>
          <w:p w14:paraId="210134D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Planning Board - Expense</w:t>
            </w:r>
          </w:p>
        </w:tc>
        <w:tc>
          <w:tcPr>
            <w:tcW w:w="1071" w:type="dxa"/>
            <w:tcBorders>
              <w:top w:val="nil"/>
              <w:left w:val="nil"/>
              <w:bottom w:val="nil"/>
              <w:right w:val="nil"/>
            </w:tcBorders>
            <w:shd w:val="clear" w:color="auto" w:fill="auto"/>
            <w:noWrap/>
            <w:vAlign w:val="center"/>
            <w:hideMark/>
          </w:tcPr>
          <w:p w14:paraId="46541AE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$2,000 </w:t>
            </w:r>
          </w:p>
        </w:tc>
        <w:tc>
          <w:tcPr>
            <w:tcW w:w="979" w:type="dxa"/>
            <w:tcBorders>
              <w:top w:val="nil"/>
              <w:left w:val="nil"/>
              <w:bottom w:val="nil"/>
              <w:right w:val="nil"/>
            </w:tcBorders>
            <w:shd w:val="clear" w:color="auto" w:fill="auto"/>
            <w:noWrap/>
            <w:vAlign w:val="center"/>
            <w:hideMark/>
          </w:tcPr>
          <w:p w14:paraId="2399F09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3B0437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$1,563 </w:t>
            </w:r>
          </w:p>
        </w:tc>
        <w:tc>
          <w:tcPr>
            <w:tcW w:w="1278" w:type="dxa"/>
            <w:tcBorders>
              <w:top w:val="nil"/>
              <w:left w:val="nil"/>
              <w:bottom w:val="nil"/>
              <w:right w:val="nil"/>
            </w:tcBorders>
            <w:shd w:val="clear" w:color="auto" w:fill="auto"/>
            <w:noWrap/>
            <w:vAlign w:val="center"/>
            <w:hideMark/>
          </w:tcPr>
          <w:p w14:paraId="7C1958A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$437 </w:t>
            </w:r>
          </w:p>
        </w:tc>
      </w:tr>
      <w:tr w:rsidR="00D72183" w:rsidRPr="00227C9C" w14:paraId="4FF87383" w14:textId="77777777" w:rsidTr="000C37E3">
        <w:trPr>
          <w:trHeight w:val="300"/>
        </w:trPr>
        <w:tc>
          <w:tcPr>
            <w:tcW w:w="4891" w:type="dxa"/>
            <w:tcBorders>
              <w:top w:val="nil"/>
              <w:left w:val="nil"/>
              <w:bottom w:val="nil"/>
              <w:right w:val="nil"/>
            </w:tcBorders>
            <w:shd w:val="clear" w:color="auto" w:fill="auto"/>
            <w:noWrap/>
            <w:vAlign w:val="center"/>
            <w:hideMark/>
          </w:tcPr>
          <w:p w14:paraId="537F6E8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Planning Board Revolving</w:t>
            </w:r>
          </w:p>
        </w:tc>
        <w:tc>
          <w:tcPr>
            <w:tcW w:w="1071" w:type="dxa"/>
            <w:tcBorders>
              <w:top w:val="nil"/>
              <w:left w:val="nil"/>
              <w:bottom w:val="nil"/>
              <w:right w:val="nil"/>
            </w:tcBorders>
            <w:shd w:val="clear" w:color="auto" w:fill="auto"/>
            <w:noWrap/>
            <w:vAlign w:val="center"/>
            <w:hideMark/>
          </w:tcPr>
          <w:p w14:paraId="5ABFA97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$15,253 </w:t>
            </w:r>
          </w:p>
        </w:tc>
        <w:tc>
          <w:tcPr>
            <w:tcW w:w="979" w:type="dxa"/>
            <w:tcBorders>
              <w:top w:val="nil"/>
              <w:left w:val="nil"/>
              <w:bottom w:val="nil"/>
              <w:right w:val="nil"/>
            </w:tcBorders>
            <w:shd w:val="clear" w:color="auto" w:fill="auto"/>
            <w:noWrap/>
            <w:vAlign w:val="center"/>
            <w:hideMark/>
          </w:tcPr>
          <w:p w14:paraId="05D579E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$1,201 </w:t>
            </w:r>
          </w:p>
        </w:tc>
        <w:tc>
          <w:tcPr>
            <w:tcW w:w="1071" w:type="dxa"/>
            <w:tcBorders>
              <w:top w:val="nil"/>
              <w:left w:val="nil"/>
              <w:bottom w:val="nil"/>
              <w:right w:val="nil"/>
            </w:tcBorders>
            <w:shd w:val="clear" w:color="auto" w:fill="auto"/>
            <w:noWrap/>
            <w:vAlign w:val="center"/>
            <w:hideMark/>
          </w:tcPr>
          <w:p w14:paraId="69B2387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$1,026 </w:t>
            </w:r>
          </w:p>
        </w:tc>
        <w:tc>
          <w:tcPr>
            <w:tcW w:w="1278" w:type="dxa"/>
            <w:tcBorders>
              <w:top w:val="nil"/>
              <w:left w:val="nil"/>
              <w:bottom w:val="nil"/>
              <w:right w:val="nil"/>
            </w:tcBorders>
            <w:shd w:val="clear" w:color="auto" w:fill="auto"/>
            <w:noWrap/>
            <w:vAlign w:val="center"/>
            <w:hideMark/>
          </w:tcPr>
          <w:p w14:paraId="752CBA6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$15,428 </w:t>
            </w:r>
          </w:p>
        </w:tc>
      </w:tr>
      <w:tr w:rsidR="00D72183" w:rsidRPr="00227C9C" w14:paraId="1B928E88" w14:textId="77777777" w:rsidTr="000C37E3">
        <w:trPr>
          <w:trHeight w:val="300"/>
        </w:trPr>
        <w:tc>
          <w:tcPr>
            <w:tcW w:w="4891" w:type="dxa"/>
            <w:tcBorders>
              <w:top w:val="nil"/>
              <w:left w:val="nil"/>
              <w:bottom w:val="nil"/>
              <w:right w:val="nil"/>
            </w:tcBorders>
            <w:shd w:val="clear" w:color="auto" w:fill="auto"/>
            <w:noWrap/>
            <w:vAlign w:val="center"/>
            <w:hideMark/>
          </w:tcPr>
          <w:p w14:paraId="09743DF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Zoning Board of Appeals - Expense</w:t>
            </w:r>
          </w:p>
        </w:tc>
        <w:tc>
          <w:tcPr>
            <w:tcW w:w="1071" w:type="dxa"/>
            <w:tcBorders>
              <w:top w:val="nil"/>
              <w:left w:val="nil"/>
              <w:bottom w:val="nil"/>
              <w:right w:val="nil"/>
            </w:tcBorders>
            <w:shd w:val="clear" w:color="auto" w:fill="auto"/>
            <w:noWrap/>
            <w:vAlign w:val="center"/>
            <w:hideMark/>
          </w:tcPr>
          <w:p w14:paraId="4B78CF6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$825 </w:t>
            </w:r>
          </w:p>
        </w:tc>
        <w:tc>
          <w:tcPr>
            <w:tcW w:w="979" w:type="dxa"/>
            <w:tcBorders>
              <w:top w:val="nil"/>
              <w:left w:val="nil"/>
              <w:bottom w:val="nil"/>
              <w:right w:val="nil"/>
            </w:tcBorders>
            <w:shd w:val="clear" w:color="auto" w:fill="auto"/>
            <w:noWrap/>
            <w:vAlign w:val="center"/>
            <w:hideMark/>
          </w:tcPr>
          <w:p w14:paraId="74B919C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C1FAB9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$428 </w:t>
            </w:r>
          </w:p>
        </w:tc>
        <w:tc>
          <w:tcPr>
            <w:tcW w:w="1278" w:type="dxa"/>
            <w:tcBorders>
              <w:top w:val="nil"/>
              <w:left w:val="nil"/>
              <w:bottom w:val="nil"/>
              <w:right w:val="nil"/>
            </w:tcBorders>
            <w:shd w:val="clear" w:color="auto" w:fill="auto"/>
            <w:noWrap/>
            <w:vAlign w:val="center"/>
            <w:hideMark/>
          </w:tcPr>
          <w:p w14:paraId="6606525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$397 </w:t>
            </w:r>
          </w:p>
        </w:tc>
      </w:tr>
      <w:tr w:rsidR="00D72183" w:rsidRPr="00227C9C" w14:paraId="75B2685D" w14:textId="77777777" w:rsidTr="000C37E3">
        <w:trPr>
          <w:trHeight w:val="300"/>
        </w:trPr>
        <w:tc>
          <w:tcPr>
            <w:tcW w:w="4891" w:type="dxa"/>
            <w:tcBorders>
              <w:top w:val="nil"/>
              <w:left w:val="nil"/>
              <w:bottom w:val="nil"/>
              <w:right w:val="nil"/>
            </w:tcBorders>
            <w:shd w:val="clear" w:color="auto" w:fill="auto"/>
            <w:noWrap/>
            <w:vAlign w:val="center"/>
            <w:hideMark/>
          </w:tcPr>
          <w:p w14:paraId="6072BB97" w14:textId="2EADA3B0"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ZBA</w:t>
            </w:r>
            <w:r w:rsidR="00923B96">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Revolving</w:t>
            </w:r>
          </w:p>
        </w:tc>
        <w:tc>
          <w:tcPr>
            <w:tcW w:w="1071" w:type="dxa"/>
            <w:tcBorders>
              <w:top w:val="nil"/>
              <w:left w:val="nil"/>
              <w:bottom w:val="nil"/>
              <w:right w:val="nil"/>
            </w:tcBorders>
            <w:shd w:val="clear" w:color="auto" w:fill="auto"/>
            <w:noWrap/>
            <w:vAlign w:val="center"/>
            <w:hideMark/>
          </w:tcPr>
          <w:p w14:paraId="2C9374E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$2,234 </w:t>
            </w:r>
          </w:p>
        </w:tc>
        <w:tc>
          <w:tcPr>
            <w:tcW w:w="979" w:type="dxa"/>
            <w:tcBorders>
              <w:top w:val="nil"/>
              <w:left w:val="nil"/>
              <w:bottom w:val="nil"/>
              <w:right w:val="nil"/>
            </w:tcBorders>
            <w:shd w:val="clear" w:color="auto" w:fill="auto"/>
            <w:noWrap/>
            <w:vAlign w:val="center"/>
            <w:hideMark/>
          </w:tcPr>
          <w:p w14:paraId="2FF9CFF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$32,510 </w:t>
            </w:r>
          </w:p>
        </w:tc>
        <w:tc>
          <w:tcPr>
            <w:tcW w:w="1071" w:type="dxa"/>
            <w:tcBorders>
              <w:top w:val="nil"/>
              <w:left w:val="nil"/>
              <w:bottom w:val="nil"/>
              <w:right w:val="nil"/>
            </w:tcBorders>
            <w:shd w:val="clear" w:color="auto" w:fill="auto"/>
            <w:noWrap/>
            <w:vAlign w:val="center"/>
            <w:hideMark/>
          </w:tcPr>
          <w:p w14:paraId="1DAAFF3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$2,316 </w:t>
            </w:r>
          </w:p>
        </w:tc>
        <w:tc>
          <w:tcPr>
            <w:tcW w:w="1278" w:type="dxa"/>
            <w:tcBorders>
              <w:top w:val="nil"/>
              <w:left w:val="nil"/>
              <w:bottom w:val="nil"/>
              <w:right w:val="nil"/>
            </w:tcBorders>
            <w:shd w:val="clear" w:color="auto" w:fill="auto"/>
            <w:noWrap/>
            <w:vAlign w:val="center"/>
            <w:hideMark/>
          </w:tcPr>
          <w:p w14:paraId="440E5A7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$32,427 </w:t>
            </w:r>
          </w:p>
        </w:tc>
      </w:tr>
      <w:tr w:rsidR="00D72183" w:rsidRPr="00227C9C" w14:paraId="0A33C1C5" w14:textId="77777777" w:rsidTr="000C37E3">
        <w:trPr>
          <w:trHeight w:val="300"/>
        </w:trPr>
        <w:tc>
          <w:tcPr>
            <w:tcW w:w="4891" w:type="dxa"/>
            <w:tcBorders>
              <w:top w:val="nil"/>
              <w:left w:val="nil"/>
              <w:bottom w:val="nil"/>
              <w:right w:val="nil"/>
            </w:tcBorders>
            <w:shd w:val="clear" w:color="auto" w:fill="auto"/>
            <w:noWrap/>
            <w:vAlign w:val="center"/>
            <w:hideMark/>
          </w:tcPr>
          <w:p w14:paraId="585ABAC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Regulatory - Clerical</w:t>
            </w:r>
          </w:p>
        </w:tc>
        <w:tc>
          <w:tcPr>
            <w:tcW w:w="1071" w:type="dxa"/>
            <w:tcBorders>
              <w:top w:val="nil"/>
              <w:left w:val="nil"/>
              <w:bottom w:val="nil"/>
              <w:right w:val="nil"/>
            </w:tcBorders>
            <w:shd w:val="clear" w:color="auto" w:fill="auto"/>
            <w:noWrap/>
            <w:vAlign w:val="center"/>
            <w:hideMark/>
          </w:tcPr>
          <w:p w14:paraId="2BBB91C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$73,532 </w:t>
            </w:r>
          </w:p>
        </w:tc>
        <w:tc>
          <w:tcPr>
            <w:tcW w:w="979" w:type="dxa"/>
            <w:tcBorders>
              <w:top w:val="nil"/>
              <w:left w:val="nil"/>
              <w:bottom w:val="nil"/>
              <w:right w:val="nil"/>
            </w:tcBorders>
            <w:shd w:val="clear" w:color="auto" w:fill="auto"/>
            <w:noWrap/>
            <w:vAlign w:val="center"/>
            <w:hideMark/>
          </w:tcPr>
          <w:p w14:paraId="55D5197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B3F130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$66,892 </w:t>
            </w:r>
          </w:p>
        </w:tc>
        <w:tc>
          <w:tcPr>
            <w:tcW w:w="1278" w:type="dxa"/>
            <w:tcBorders>
              <w:top w:val="nil"/>
              <w:left w:val="nil"/>
              <w:bottom w:val="nil"/>
              <w:right w:val="nil"/>
            </w:tcBorders>
            <w:shd w:val="clear" w:color="auto" w:fill="auto"/>
            <w:noWrap/>
            <w:vAlign w:val="center"/>
            <w:hideMark/>
          </w:tcPr>
          <w:p w14:paraId="6DCA6FE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$6,640 </w:t>
            </w:r>
          </w:p>
        </w:tc>
      </w:tr>
      <w:tr w:rsidR="00D72183" w:rsidRPr="00227C9C" w14:paraId="39F4AFDC" w14:textId="77777777" w:rsidTr="000C37E3">
        <w:trPr>
          <w:trHeight w:val="300"/>
        </w:trPr>
        <w:tc>
          <w:tcPr>
            <w:tcW w:w="4891" w:type="dxa"/>
            <w:tcBorders>
              <w:top w:val="nil"/>
              <w:left w:val="nil"/>
              <w:bottom w:val="nil"/>
              <w:right w:val="nil"/>
            </w:tcBorders>
            <w:shd w:val="clear" w:color="auto" w:fill="auto"/>
            <w:noWrap/>
            <w:vAlign w:val="center"/>
            <w:hideMark/>
          </w:tcPr>
          <w:p w14:paraId="7E9D55B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Building Committee - Expense</w:t>
            </w:r>
          </w:p>
        </w:tc>
        <w:tc>
          <w:tcPr>
            <w:tcW w:w="1071" w:type="dxa"/>
            <w:tcBorders>
              <w:top w:val="nil"/>
              <w:left w:val="nil"/>
              <w:bottom w:val="nil"/>
              <w:right w:val="nil"/>
            </w:tcBorders>
            <w:shd w:val="clear" w:color="auto" w:fill="auto"/>
            <w:noWrap/>
            <w:vAlign w:val="center"/>
            <w:hideMark/>
          </w:tcPr>
          <w:p w14:paraId="74EF362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$450 </w:t>
            </w:r>
          </w:p>
        </w:tc>
        <w:tc>
          <w:tcPr>
            <w:tcW w:w="979" w:type="dxa"/>
            <w:tcBorders>
              <w:top w:val="nil"/>
              <w:left w:val="nil"/>
              <w:bottom w:val="nil"/>
              <w:right w:val="nil"/>
            </w:tcBorders>
            <w:shd w:val="clear" w:color="auto" w:fill="auto"/>
            <w:noWrap/>
            <w:vAlign w:val="center"/>
            <w:hideMark/>
          </w:tcPr>
          <w:p w14:paraId="17FE931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C5E00D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$288 </w:t>
            </w:r>
          </w:p>
        </w:tc>
        <w:tc>
          <w:tcPr>
            <w:tcW w:w="1278" w:type="dxa"/>
            <w:tcBorders>
              <w:top w:val="nil"/>
              <w:left w:val="nil"/>
              <w:bottom w:val="nil"/>
              <w:right w:val="nil"/>
            </w:tcBorders>
            <w:shd w:val="clear" w:color="auto" w:fill="auto"/>
            <w:noWrap/>
            <w:vAlign w:val="center"/>
            <w:hideMark/>
          </w:tcPr>
          <w:p w14:paraId="5D5250D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$162 </w:t>
            </w:r>
          </w:p>
        </w:tc>
      </w:tr>
      <w:tr w:rsidR="00D72183" w:rsidRPr="00227C9C" w14:paraId="38143763" w14:textId="77777777" w:rsidTr="000C37E3">
        <w:trPr>
          <w:trHeight w:val="300"/>
        </w:trPr>
        <w:tc>
          <w:tcPr>
            <w:tcW w:w="4891" w:type="dxa"/>
            <w:tcBorders>
              <w:top w:val="nil"/>
              <w:left w:val="nil"/>
              <w:bottom w:val="nil"/>
              <w:right w:val="nil"/>
            </w:tcBorders>
            <w:shd w:val="clear" w:color="auto" w:fill="auto"/>
            <w:noWrap/>
            <w:vAlign w:val="center"/>
            <w:hideMark/>
          </w:tcPr>
          <w:p w14:paraId="7B0B5DA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Building Committee - Clerical</w:t>
            </w:r>
          </w:p>
        </w:tc>
        <w:tc>
          <w:tcPr>
            <w:tcW w:w="1071" w:type="dxa"/>
            <w:tcBorders>
              <w:top w:val="nil"/>
              <w:left w:val="nil"/>
              <w:bottom w:val="nil"/>
              <w:right w:val="nil"/>
            </w:tcBorders>
            <w:shd w:val="clear" w:color="auto" w:fill="auto"/>
            <w:noWrap/>
            <w:vAlign w:val="center"/>
            <w:hideMark/>
          </w:tcPr>
          <w:p w14:paraId="7E144AC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$11,759 </w:t>
            </w:r>
          </w:p>
        </w:tc>
        <w:tc>
          <w:tcPr>
            <w:tcW w:w="979" w:type="dxa"/>
            <w:tcBorders>
              <w:top w:val="nil"/>
              <w:left w:val="nil"/>
              <w:bottom w:val="nil"/>
              <w:right w:val="nil"/>
            </w:tcBorders>
            <w:shd w:val="clear" w:color="auto" w:fill="auto"/>
            <w:noWrap/>
            <w:vAlign w:val="center"/>
            <w:hideMark/>
          </w:tcPr>
          <w:p w14:paraId="6B86557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B88A81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$11,759 </w:t>
            </w:r>
          </w:p>
        </w:tc>
        <w:tc>
          <w:tcPr>
            <w:tcW w:w="1278" w:type="dxa"/>
            <w:tcBorders>
              <w:top w:val="nil"/>
              <w:left w:val="nil"/>
              <w:bottom w:val="nil"/>
              <w:right w:val="nil"/>
            </w:tcBorders>
            <w:shd w:val="clear" w:color="auto" w:fill="auto"/>
            <w:noWrap/>
            <w:vAlign w:val="center"/>
            <w:hideMark/>
          </w:tcPr>
          <w:p w14:paraId="64A564A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3CF41E97" w14:textId="77777777" w:rsidTr="000C37E3">
        <w:trPr>
          <w:trHeight w:val="300"/>
        </w:trPr>
        <w:tc>
          <w:tcPr>
            <w:tcW w:w="4891" w:type="dxa"/>
            <w:tcBorders>
              <w:top w:val="nil"/>
              <w:left w:val="nil"/>
              <w:bottom w:val="nil"/>
              <w:right w:val="nil"/>
            </w:tcBorders>
            <w:shd w:val="clear" w:color="auto" w:fill="auto"/>
            <w:noWrap/>
            <w:vAlign w:val="center"/>
            <w:hideMark/>
          </w:tcPr>
          <w:p w14:paraId="7A9D921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Repair Town Hall Front Door</w:t>
            </w:r>
          </w:p>
        </w:tc>
        <w:tc>
          <w:tcPr>
            <w:tcW w:w="1071" w:type="dxa"/>
            <w:tcBorders>
              <w:top w:val="nil"/>
              <w:left w:val="nil"/>
              <w:bottom w:val="nil"/>
              <w:right w:val="nil"/>
            </w:tcBorders>
            <w:shd w:val="clear" w:color="auto" w:fill="auto"/>
            <w:noWrap/>
            <w:vAlign w:val="center"/>
            <w:hideMark/>
          </w:tcPr>
          <w:p w14:paraId="09F9DD3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$2,962 </w:t>
            </w:r>
          </w:p>
        </w:tc>
        <w:tc>
          <w:tcPr>
            <w:tcW w:w="979" w:type="dxa"/>
            <w:tcBorders>
              <w:top w:val="nil"/>
              <w:left w:val="nil"/>
              <w:bottom w:val="nil"/>
              <w:right w:val="nil"/>
            </w:tcBorders>
            <w:shd w:val="clear" w:color="auto" w:fill="auto"/>
            <w:noWrap/>
            <w:vAlign w:val="center"/>
            <w:hideMark/>
          </w:tcPr>
          <w:p w14:paraId="51A73EB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81D1EB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$240 </w:t>
            </w:r>
          </w:p>
        </w:tc>
        <w:tc>
          <w:tcPr>
            <w:tcW w:w="1278" w:type="dxa"/>
            <w:tcBorders>
              <w:top w:val="nil"/>
              <w:left w:val="nil"/>
              <w:bottom w:val="nil"/>
              <w:right w:val="nil"/>
            </w:tcBorders>
            <w:shd w:val="clear" w:color="auto" w:fill="auto"/>
            <w:noWrap/>
            <w:vAlign w:val="center"/>
            <w:hideMark/>
          </w:tcPr>
          <w:p w14:paraId="3030031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$2,722 </w:t>
            </w:r>
          </w:p>
        </w:tc>
      </w:tr>
      <w:tr w:rsidR="00D72183" w:rsidRPr="00227C9C" w14:paraId="3981FA93" w14:textId="77777777" w:rsidTr="000C37E3">
        <w:trPr>
          <w:trHeight w:val="300"/>
        </w:trPr>
        <w:tc>
          <w:tcPr>
            <w:tcW w:w="4891" w:type="dxa"/>
            <w:tcBorders>
              <w:top w:val="nil"/>
              <w:left w:val="nil"/>
              <w:bottom w:val="nil"/>
              <w:right w:val="nil"/>
            </w:tcBorders>
            <w:shd w:val="clear" w:color="auto" w:fill="auto"/>
            <w:noWrap/>
            <w:vAlign w:val="center"/>
            <w:hideMark/>
          </w:tcPr>
          <w:p w14:paraId="7C46636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Repair Handicapped Ramp TH</w:t>
            </w:r>
          </w:p>
        </w:tc>
        <w:tc>
          <w:tcPr>
            <w:tcW w:w="1071" w:type="dxa"/>
            <w:tcBorders>
              <w:top w:val="nil"/>
              <w:left w:val="nil"/>
              <w:bottom w:val="nil"/>
              <w:right w:val="nil"/>
            </w:tcBorders>
            <w:shd w:val="clear" w:color="auto" w:fill="auto"/>
            <w:noWrap/>
            <w:vAlign w:val="center"/>
            <w:hideMark/>
          </w:tcPr>
          <w:p w14:paraId="335FD9A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$35,000 </w:t>
            </w:r>
          </w:p>
        </w:tc>
        <w:tc>
          <w:tcPr>
            <w:tcW w:w="979" w:type="dxa"/>
            <w:tcBorders>
              <w:top w:val="nil"/>
              <w:left w:val="nil"/>
              <w:bottom w:val="nil"/>
              <w:right w:val="nil"/>
            </w:tcBorders>
            <w:shd w:val="clear" w:color="auto" w:fill="auto"/>
            <w:noWrap/>
            <w:vAlign w:val="center"/>
            <w:hideMark/>
          </w:tcPr>
          <w:p w14:paraId="7F2EC6D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08F361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$775 </w:t>
            </w:r>
          </w:p>
        </w:tc>
        <w:tc>
          <w:tcPr>
            <w:tcW w:w="1278" w:type="dxa"/>
            <w:tcBorders>
              <w:top w:val="nil"/>
              <w:left w:val="nil"/>
              <w:bottom w:val="nil"/>
              <w:right w:val="nil"/>
            </w:tcBorders>
            <w:shd w:val="clear" w:color="auto" w:fill="auto"/>
            <w:noWrap/>
            <w:vAlign w:val="center"/>
            <w:hideMark/>
          </w:tcPr>
          <w:p w14:paraId="511BFB3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$34,225 </w:t>
            </w:r>
          </w:p>
        </w:tc>
      </w:tr>
      <w:tr w:rsidR="00D72183" w:rsidRPr="00227C9C" w14:paraId="5D8C454B" w14:textId="77777777" w:rsidTr="000C37E3">
        <w:trPr>
          <w:trHeight w:val="300"/>
        </w:trPr>
        <w:tc>
          <w:tcPr>
            <w:tcW w:w="4891" w:type="dxa"/>
            <w:tcBorders>
              <w:top w:val="nil"/>
              <w:left w:val="nil"/>
              <w:bottom w:val="nil"/>
              <w:right w:val="nil"/>
            </w:tcBorders>
            <w:shd w:val="clear" w:color="auto" w:fill="auto"/>
            <w:noWrap/>
            <w:vAlign w:val="center"/>
            <w:hideMark/>
          </w:tcPr>
          <w:p w14:paraId="4A76A1B5"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Town Hall Asbestos Testing</w:t>
            </w:r>
          </w:p>
        </w:tc>
        <w:tc>
          <w:tcPr>
            <w:tcW w:w="1071" w:type="dxa"/>
            <w:tcBorders>
              <w:top w:val="nil"/>
              <w:left w:val="nil"/>
              <w:bottom w:val="nil"/>
              <w:right w:val="nil"/>
            </w:tcBorders>
            <w:shd w:val="clear" w:color="auto" w:fill="auto"/>
            <w:noWrap/>
            <w:vAlign w:val="center"/>
            <w:hideMark/>
          </w:tcPr>
          <w:p w14:paraId="4426817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$1,000 </w:t>
            </w:r>
          </w:p>
        </w:tc>
        <w:tc>
          <w:tcPr>
            <w:tcW w:w="979" w:type="dxa"/>
            <w:tcBorders>
              <w:top w:val="nil"/>
              <w:left w:val="nil"/>
              <w:bottom w:val="nil"/>
              <w:right w:val="nil"/>
            </w:tcBorders>
            <w:shd w:val="clear" w:color="auto" w:fill="auto"/>
            <w:noWrap/>
            <w:vAlign w:val="center"/>
            <w:hideMark/>
          </w:tcPr>
          <w:p w14:paraId="1441442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6DFDC5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7515B9F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$1,000 </w:t>
            </w:r>
          </w:p>
        </w:tc>
      </w:tr>
      <w:tr w:rsidR="00D72183" w:rsidRPr="00227C9C" w14:paraId="1951A113" w14:textId="77777777" w:rsidTr="000C37E3">
        <w:trPr>
          <w:trHeight w:val="300"/>
        </w:trPr>
        <w:tc>
          <w:tcPr>
            <w:tcW w:w="4891" w:type="dxa"/>
            <w:tcBorders>
              <w:top w:val="nil"/>
              <w:left w:val="nil"/>
              <w:bottom w:val="nil"/>
              <w:right w:val="nil"/>
            </w:tcBorders>
            <w:shd w:val="clear" w:color="auto" w:fill="auto"/>
            <w:noWrap/>
            <w:vAlign w:val="center"/>
            <w:hideMark/>
          </w:tcPr>
          <w:p w14:paraId="694B452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Replace Office Lights Town Hall</w:t>
            </w:r>
          </w:p>
        </w:tc>
        <w:tc>
          <w:tcPr>
            <w:tcW w:w="1071" w:type="dxa"/>
            <w:tcBorders>
              <w:top w:val="nil"/>
              <w:left w:val="nil"/>
              <w:bottom w:val="nil"/>
              <w:right w:val="nil"/>
            </w:tcBorders>
            <w:shd w:val="clear" w:color="auto" w:fill="auto"/>
            <w:noWrap/>
            <w:vAlign w:val="center"/>
            <w:hideMark/>
          </w:tcPr>
          <w:p w14:paraId="07A8F37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$1,739 </w:t>
            </w:r>
          </w:p>
        </w:tc>
        <w:tc>
          <w:tcPr>
            <w:tcW w:w="979" w:type="dxa"/>
            <w:tcBorders>
              <w:top w:val="nil"/>
              <w:left w:val="nil"/>
              <w:bottom w:val="nil"/>
              <w:right w:val="nil"/>
            </w:tcBorders>
            <w:shd w:val="clear" w:color="auto" w:fill="auto"/>
            <w:noWrap/>
            <w:vAlign w:val="center"/>
            <w:hideMark/>
          </w:tcPr>
          <w:p w14:paraId="7791C1B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DC1C2B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7D574DD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$1,739 </w:t>
            </w:r>
          </w:p>
        </w:tc>
      </w:tr>
      <w:tr w:rsidR="00D72183" w:rsidRPr="00227C9C" w14:paraId="16C69E05" w14:textId="77777777" w:rsidTr="000C37E3">
        <w:trPr>
          <w:trHeight w:val="300"/>
        </w:trPr>
        <w:tc>
          <w:tcPr>
            <w:tcW w:w="4891" w:type="dxa"/>
            <w:tcBorders>
              <w:top w:val="nil"/>
              <w:left w:val="nil"/>
              <w:bottom w:val="nil"/>
              <w:right w:val="nil"/>
            </w:tcBorders>
            <w:shd w:val="clear" w:color="auto" w:fill="auto"/>
            <w:noWrap/>
            <w:vAlign w:val="center"/>
            <w:hideMark/>
          </w:tcPr>
          <w:p w14:paraId="6B9D0E7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HVAC Police Station</w:t>
            </w:r>
          </w:p>
        </w:tc>
        <w:tc>
          <w:tcPr>
            <w:tcW w:w="1071" w:type="dxa"/>
            <w:tcBorders>
              <w:top w:val="nil"/>
              <w:left w:val="nil"/>
              <w:bottom w:val="nil"/>
              <w:right w:val="nil"/>
            </w:tcBorders>
            <w:shd w:val="clear" w:color="auto" w:fill="auto"/>
            <w:noWrap/>
            <w:vAlign w:val="center"/>
            <w:hideMark/>
          </w:tcPr>
          <w:p w14:paraId="0341171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$5,122 </w:t>
            </w:r>
          </w:p>
        </w:tc>
        <w:tc>
          <w:tcPr>
            <w:tcW w:w="979" w:type="dxa"/>
            <w:tcBorders>
              <w:top w:val="nil"/>
              <w:left w:val="nil"/>
              <w:bottom w:val="nil"/>
              <w:right w:val="nil"/>
            </w:tcBorders>
            <w:shd w:val="clear" w:color="auto" w:fill="auto"/>
            <w:noWrap/>
            <w:vAlign w:val="center"/>
            <w:hideMark/>
          </w:tcPr>
          <w:p w14:paraId="7320A7B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6D0400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3E351DD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$5,122 </w:t>
            </w:r>
          </w:p>
        </w:tc>
      </w:tr>
      <w:tr w:rsidR="00D72183" w:rsidRPr="00227C9C" w14:paraId="51299036" w14:textId="77777777" w:rsidTr="000C37E3">
        <w:trPr>
          <w:trHeight w:val="300"/>
        </w:trPr>
        <w:tc>
          <w:tcPr>
            <w:tcW w:w="4891" w:type="dxa"/>
            <w:tcBorders>
              <w:top w:val="nil"/>
              <w:left w:val="nil"/>
              <w:bottom w:val="nil"/>
              <w:right w:val="nil"/>
            </w:tcBorders>
            <w:shd w:val="clear" w:color="auto" w:fill="auto"/>
            <w:noWrap/>
            <w:vAlign w:val="center"/>
            <w:hideMark/>
          </w:tcPr>
          <w:p w14:paraId="5CA8E24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 Station Flooring Replacement</w:t>
            </w:r>
          </w:p>
        </w:tc>
        <w:tc>
          <w:tcPr>
            <w:tcW w:w="1071" w:type="dxa"/>
            <w:tcBorders>
              <w:top w:val="nil"/>
              <w:left w:val="nil"/>
              <w:bottom w:val="nil"/>
              <w:right w:val="nil"/>
            </w:tcBorders>
            <w:shd w:val="clear" w:color="auto" w:fill="auto"/>
            <w:noWrap/>
            <w:vAlign w:val="center"/>
            <w:hideMark/>
          </w:tcPr>
          <w:p w14:paraId="55FDD46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$4,600 </w:t>
            </w:r>
          </w:p>
        </w:tc>
        <w:tc>
          <w:tcPr>
            <w:tcW w:w="979" w:type="dxa"/>
            <w:tcBorders>
              <w:top w:val="nil"/>
              <w:left w:val="nil"/>
              <w:bottom w:val="nil"/>
              <w:right w:val="nil"/>
            </w:tcBorders>
            <w:shd w:val="clear" w:color="auto" w:fill="auto"/>
            <w:noWrap/>
            <w:vAlign w:val="center"/>
            <w:hideMark/>
          </w:tcPr>
          <w:p w14:paraId="05CA2AA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7D2AA6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27DFD63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$4,600 </w:t>
            </w:r>
          </w:p>
        </w:tc>
      </w:tr>
      <w:tr w:rsidR="00D72183" w:rsidRPr="00227C9C" w14:paraId="5E703A56" w14:textId="77777777" w:rsidTr="000C37E3">
        <w:trPr>
          <w:trHeight w:val="300"/>
        </w:trPr>
        <w:tc>
          <w:tcPr>
            <w:tcW w:w="4891" w:type="dxa"/>
            <w:tcBorders>
              <w:top w:val="nil"/>
              <w:left w:val="nil"/>
              <w:bottom w:val="nil"/>
              <w:right w:val="nil"/>
            </w:tcBorders>
            <w:shd w:val="clear" w:color="auto" w:fill="auto"/>
            <w:noWrap/>
            <w:vAlign w:val="center"/>
            <w:hideMark/>
          </w:tcPr>
          <w:p w14:paraId="428E431B"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 Station Flat Roof Repair</w:t>
            </w:r>
          </w:p>
        </w:tc>
        <w:tc>
          <w:tcPr>
            <w:tcW w:w="1071" w:type="dxa"/>
            <w:tcBorders>
              <w:top w:val="nil"/>
              <w:left w:val="nil"/>
              <w:bottom w:val="nil"/>
              <w:right w:val="nil"/>
            </w:tcBorders>
            <w:shd w:val="clear" w:color="auto" w:fill="auto"/>
            <w:noWrap/>
            <w:vAlign w:val="center"/>
            <w:hideMark/>
          </w:tcPr>
          <w:p w14:paraId="66B1345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$31,500 </w:t>
            </w:r>
          </w:p>
        </w:tc>
        <w:tc>
          <w:tcPr>
            <w:tcW w:w="979" w:type="dxa"/>
            <w:tcBorders>
              <w:top w:val="nil"/>
              <w:left w:val="nil"/>
              <w:bottom w:val="nil"/>
              <w:right w:val="nil"/>
            </w:tcBorders>
            <w:shd w:val="clear" w:color="auto" w:fill="auto"/>
            <w:noWrap/>
            <w:vAlign w:val="center"/>
            <w:hideMark/>
          </w:tcPr>
          <w:p w14:paraId="37316C5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E15CF5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25C0545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$31,500 </w:t>
            </w:r>
          </w:p>
        </w:tc>
      </w:tr>
      <w:tr w:rsidR="00D72183" w:rsidRPr="00227C9C" w14:paraId="6047E565" w14:textId="77777777" w:rsidTr="000C37E3">
        <w:trPr>
          <w:trHeight w:val="300"/>
        </w:trPr>
        <w:tc>
          <w:tcPr>
            <w:tcW w:w="4891" w:type="dxa"/>
            <w:tcBorders>
              <w:top w:val="nil"/>
              <w:left w:val="nil"/>
              <w:bottom w:val="nil"/>
              <w:right w:val="nil"/>
            </w:tcBorders>
            <w:shd w:val="clear" w:color="auto" w:fill="auto"/>
            <w:noWrap/>
            <w:vAlign w:val="center"/>
            <w:hideMark/>
          </w:tcPr>
          <w:p w14:paraId="127ADFF1" w14:textId="0D2A9979"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MSBC-COA Archite</w:t>
            </w:r>
            <w:r>
              <w:rPr>
                <w:rFonts w:ascii="Arial Narrow" w:eastAsia="Times New Roman" w:hAnsi="Arial Narrow" w:cs="Calibri"/>
                <w:color w:val="000000"/>
                <w:sz w:val="20"/>
                <w:szCs w:val="20"/>
              </w:rPr>
              <w:t>ct</w:t>
            </w:r>
            <w:r w:rsidRPr="00227C9C">
              <w:rPr>
                <w:rFonts w:ascii="Arial Narrow" w:eastAsia="Times New Roman" w:hAnsi="Arial Narrow" w:cs="Calibri"/>
                <w:color w:val="000000"/>
                <w:sz w:val="20"/>
                <w:szCs w:val="20"/>
              </w:rPr>
              <w:t xml:space="preserve"> Plans</w:t>
            </w:r>
          </w:p>
        </w:tc>
        <w:tc>
          <w:tcPr>
            <w:tcW w:w="1071" w:type="dxa"/>
            <w:tcBorders>
              <w:top w:val="nil"/>
              <w:left w:val="nil"/>
              <w:bottom w:val="nil"/>
              <w:right w:val="nil"/>
            </w:tcBorders>
            <w:shd w:val="clear" w:color="auto" w:fill="auto"/>
            <w:noWrap/>
            <w:vAlign w:val="center"/>
            <w:hideMark/>
          </w:tcPr>
          <w:p w14:paraId="0EEDED3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$7,127 </w:t>
            </w:r>
          </w:p>
        </w:tc>
        <w:tc>
          <w:tcPr>
            <w:tcW w:w="979" w:type="dxa"/>
            <w:tcBorders>
              <w:top w:val="nil"/>
              <w:left w:val="nil"/>
              <w:bottom w:val="nil"/>
              <w:right w:val="nil"/>
            </w:tcBorders>
            <w:shd w:val="clear" w:color="auto" w:fill="auto"/>
            <w:noWrap/>
            <w:vAlign w:val="center"/>
            <w:hideMark/>
          </w:tcPr>
          <w:p w14:paraId="58B1B6C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4BD2CA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58661BD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$7,127 </w:t>
            </w:r>
          </w:p>
        </w:tc>
      </w:tr>
      <w:tr w:rsidR="00D72183" w:rsidRPr="00227C9C" w14:paraId="14FEB8C6" w14:textId="77777777" w:rsidTr="000C37E3">
        <w:trPr>
          <w:trHeight w:val="300"/>
        </w:trPr>
        <w:tc>
          <w:tcPr>
            <w:tcW w:w="4891" w:type="dxa"/>
            <w:tcBorders>
              <w:top w:val="nil"/>
              <w:left w:val="nil"/>
              <w:bottom w:val="nil"/>
              <w:right w:val="nil"/>
            </w:tcBorders>
            <w:shd w:val="clear" w:color="auto" w:fill="auto"/>
            <w:noWrap/>
            <w:vAlign w:val="center"/>
            <w:hideMark/>
          </w:tcPr>
          <w:p w14:paraId="4138340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Replace Windows Popes Tavern</w:t>
            </w:r>
          </w:p>
        </w:tc>
        <w:tc>
          <w:tcPr>
            <w:tcW w:w="1071" w:type="dxa"/>
            <w:tcBorders>
              <w:top w:val="nil"/>
              <w:left w:val="nil"/>
              <w:bottom w:val="nil"/>
              <w:right w:val="nil"/>
            </w:tcBorders>
            <w:shd w:val="clear" w:color="auto" w:fill="auto"/>
            <w:noWrap/>
            <w:vAlign w:val="center"/>
            <w:hideMark/>
          </w:tcPr>
          <w:p w14:paraId="2431A0D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$12,000 </w:t>
            </w:r>
          </w:p>
        </w:tc>
        <w:tc>
          <w:tcPr>
            <w:tcW w:w="979" w:type="dxa"/>
            <w:tcBorders>
              <w:top w:val="nil"/>
              <w:left w:val="nil"/>
              <w:bottom w:val="nil"/>
              <w:right w:val="nil"/>
            </w:tcBorders>
            <w:shd w:val="clear" w:color="auto" w:fill="auto"/>
            <w:noWrap/>
            <w:vAlign w:val="center"/>
            <w:hideMark/>
          </w:tcPr>
          <w:p w14:paraId="1EF3B12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5DFA0E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$9,275 </w:t>
            </w:r>
          </w:p>
        </w:tc>
        <w:tc>
          <w:tcPr>
            <w:tcW w:w="1278" w:type="dxa"/>
            <w:tcBorders>
              <w:top w:val="nil"/>
              <w:left w:val="nil"/>
              <w:bottom w:val="nil"/>
              <w:right w:val="nil"/>
            </w:tcBorders>
            <w:shd w:val="clear" w:color="auto" w:fill="auto"/>
            <w:noWrap/>
            <w:vAlign w:val="center"/>
            <w:hideMark/>
          </w:tcPr>
          <w:p w14:paraId="6F2C63D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$2,725 </w:t>
            </w:r>
          </w:p>
        </w:tc>
      </w:tr>
      <w:tr w:rsidR="00D72183" w:rsidRPr="00227C9C" w14:paraId="4564A597" w14:textId="77777777" w:rsidTr="000C37E3">
        <w:trPr>
          <w:trHeight w:val="300"/>
        </w:trPr>
        <w:tc>
          <w:tcPr>
            <w:tcW w:w="4891" w:type="dxa"/>
            <w:tcBorders>
              <w:top w:val="nil"/>
              <w:left w:val="nil"/>
              <w:bottom w:val="nil"/>
              <w:right w:val="nil"/>
            </w:tcBorders>
            <w:shd w:val="clear" w:color="auto" w:fill="auto"/>
            <w:noWrap/>
            <w:vAlign w:val="center"/>
            <w:hideMark/>
          </w:tcPr>
          <w:p w14:paraId="0B03480B"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Replace flooring at Popes Tavern</w:t>
            </w:r>
          </w:p>
        </w:tc>
        <w:tc>
          <w:tcPr>
            <w:tcW w:w="1071" w:type="dxa"/>
            <w:tcBorders>
              <w:top w:val="nil"/>
              <w:left w:val="nil"/>
              <w:bottom w:val="nil"/>
              <w:right w:val="nil"/>
            </w:tcBorders>
            <w:shd w:val="clear" w:color="auto" w:fill="auto"/>
            <w:noWrap/>
            <w:vAlign w:val="center"/>
            <w:hideMark/>
          </w:tcPr>
          <w:p w14:paraId="17EF85B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$4,500 </w:t>
            </w:r>
          </w:p>
        </w:tc>
        <w:tc>
          <w:tcPr>
            <w:tcW w:w="979" w:type="dxa"/>
            <w:tcBorders>
              <w:top w:val="nil"/>
              <w:left w:val="nil"/>
              <w:bottom w:val="nil"/>
              <w:right w:val="nil"/>
            </w:tcBorders>
            <w:shd w:val="clear" w:color="auto" w:fill="auto"/>
            <w:noWrap/>
            <w:vAlign w:val="center"/>
            <w:hideMark/>
          </w:tcPr>
          <w:p w14:paraId="5AEAA94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76C1DA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09BA268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$4,500 </w:t>
            </w:r>
          </w:p>
        </w:tc>
      </w:tr>
      <w:tr w:rsidR="00D72183" w:rsidRPr="00227C9C" w14:paraId="1A20D1F9" w14:textId="77777777" w:rsidTr="000C37E3">
        <w:trPr>
          <w:trHeight w:val="300"/>
        </w:trPr>
        <w:tc>
          <w:tcPr>
            <w:tcW w:w="4891" w:type="dxa"/>
            <w:tcBorders>
              <w:top w:val="nil"/>
              <w:left w:val="nil"/>
              <w:bottom w:val="nil"/>
              <w:right w:val="nil"/>
            </w:tcBorders>
            <w:shd w:val="clear" w:color="auto" w:fill="auto"/>
            <w:noWrap/>
            <w:vAlign w:val="center"/>
            <w:hideMark/>
          </w:tcPr>
          <w:p w14:paraId="41317390" w14:textId="10CA4080"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w:t>
            </w:r>
            <w:r>
              <w:rPr>
                <w:rFonts w:ascii="Arial Narrow" w:eastAsia="Times New Roman" w:hAnsi="Arial Narrow" w:cs="Calibri"/>
                <w:color w:val="000000"/>
                <w:sz w:val="20"/>
                <w:szCs w:val="20"/>
              </w:rPr>
              <w:t>epair</w:t>
            </w:r>
            <w:r w:rsidRPr="00227C9C">
              <w:rPr>
                <w:rFonts w:ascii="Arial Narrow" w:eastAsia="Times New Roman" w:hAnsi="Arial Narrow" w:cs="Calibri"/>
                <w:color w:val="000000"/>
                <w:sz w:val="20"/>
                <w:szCs w:val="20"/>
              </w:rPr>
              <w:t>/R</w:t>
            </w:r>
            <w:r>
              <w:rPr>
                <w:rFonts w:ascii="Arial Narrow" w:eastAsia="Times New Roman" w:hAnsi="Arial Narrow" w:cs="Calibri"/>
                <w:color w:val="000000"/>
                <w:sz w:val="20"/>
                <w:szCs w:val="20"/>
              </w:rPr>
              <w:t>eplace</w:t>
            </w:r>
            <w:r w:rsidRPr="00227C9C">
              <w:rPr>
                <w:rFonts w:ascii="Arial Narrow" w:eastAsia="Times New Roman" w:hAnsi="Arial Narrow" w:cs="Calibri"/>
                <w:color w:val="000000"/>
                <w:sz w:val="20"/>
                <w:szCs w:val="20"/>
              </w:rPr>
              <w:t xml:space="preserve"> Garage Doors Town Barn</w:t>
            </w:r>
          </w:p>
        </w:tc>
        <w:tc>
          <w:tcPr>
            <w:tcW w:w="1071" w:type="dxa"/>
            <w:tcBorders>
              <w:top w:val="nil"/>
              <w:left w:val="nil"/>
              <w:bottom w:val="nil"/>
              <w:right w:val="nil"/>
            </w:tcBorders>
            <w:shd w:val="clear" w:color="auto" w:fill="auto"/>
            <w:noWrap/>
            <w:vAlign w:val="center"/>
            <w:hideMark/>
          </w:tcPr>
          <w:p w14:paraId="212B2FC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$37,920 </w:t>
            </w:r>
          </w:p>
        </w:tc>
        <w:tc>
          <w:tcPr>
            <w:tcW w:w="979" w:type="dxa"/>
            <w:tcBorders>
              <w:top w:val="nil"/>
              <w:left w:val="nil"/>
              <w:bottom w:val="nil"/>
              <w:right w:val="nil"/>
            </w:tcBorders>
            <w:shd w:val="clear" w:color="auto" w:fill="auto"/>
            <w:noWrap/>
            <w:vAlign w:val="center"/>
            <w:hideMark/>
          </w:tcPr>
          <w:p w14:paraId="10D3F42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E4A4B5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$37,090 </w:t>
            </w:r>
          </w:p>
        </w:tc>
        <w:tc>
          <w:tcPr>
            <w:tcW w:w="1278" w:type="dxa"/>
            <w:tcBorders>
              <w:top w:val="nil"/>
              <w:left w:val="nil"/>
              <w:bottom w:val="nil"/>
              <w:right w:val="nil"/>
            </w:tcBorders>
            <w:shd w:val="clear" w:color="auto" w:fill="auto"/>
            <w:noWrap/>
            <w:vAlign w:val="center"/>
            <w:hideMark/>
          </w:tcPr>
          <w:p w14:paraId="733A2EC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$830 </w:t>
            </w:r>
          </w:p>
        </w:tc>
      </w:tr>
      <w:tr w:rsidR="00D72183" w:rsidRPr="00227C9C" w14:paraId="3385F7B4" w14:textId="77777777" w:rsidTr="000C37E3">
        <w:trPr>
          <w:trHeight w:val="300"/>
        </w:trPr>
        <w:tc>
          <w:tcPr>
            <w:tcW w:w="4891" w:type="dxa"/>
            <w:tcBorders>
              <w:top w:val="nil"/>
              <w:left w:val="nil"/>
              <w:bottom w:val="nil"/>
              <w:right w:val="nil"/>
            </w:tcBorders>
            <w:shd w:val="clear" w:color="auto" w:fill="auto"/>
            <w:noWrap/>
            <w:vAlign w:val="center"/>
            <w:hideMark/>
          </w:tcPr>
          <w:p w14:paraId="7823FCEB"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Replace Recycling Ctr Flooring</w:t>
            </w:r>
          </w:p>
        </w:tc>
        <w:tc>
          <w:tcPr>
            <w:tcW w:w="1071" w:type="dxa"/>
            <w:tcBorders>
              <w:top w:val="nil"/>
              <w:left w:val="nil"/>
              <w:bottom w:val="nil"/>
              <w:right w:val="nil"/>
            </w:tcBorders>
            <w:shd w:val="clear" w:color="auto" w:fill="auto"/>
            <w:noWrap/>
            <w:vAlign w:val="center"/>
            <w:hideMark/>
          </w:tcPr>
          <w:p w14:paraId="17AABDC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$5,950 </w:t>
            </w:r>
          </w:p>
        </w:tc>
        <w:tc>
          <w:tcPr>
            <w:tcW w:w="979" w:type="dxa"/>
            <w:tcBorders>
              <w:top w:val="nil"/>
              <w:left w:val="nil"/>
              <w:bottom w:val="nil"/>
              <w:right w:val="nil"/>
            </w:tcBorders>
            <w:shd w:val="clear" w:color="auto" w:fill="auto"/>
            <w:noWrap/>
            <w:vAlign w:val="center"/>
            <w:hideMark/>
          </w:tcPr>
          <w:p w14:paraId="0C405A3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BD0887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$5,924 </w:t>
            </w:r>
          </w:p>
        </w:tc>
        <w:tc>
          <w:tcPr>
            <w:tcW w:w="1278" w:type="dxa"/>
            <w:tcBorders>
              <w:top w:val="nil"/>
              <w:left w:val="nil"/>
              <w:bottom w:val="nil"/>
              <w:right w:val="nil"/>
            </w:tcBorders>
            <w:shd w:val="clear" w:color="auto" w:fill="auto"/>
            <w:noWrap/>
            <w:vAlign w:val="center"/>
            <w:hideMark/>
          </w:tcPr>
          <w:p w14:paraId="2A0F99A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$26 </w:t>
            </w:r>
          </w:p>
        </w:tc>
      </w:tr>
      <w:tr w:rsidR="00D72183" w:rsidRPr="00227C9C" w14:paraId="5ADFDEAE" w14:textId="77777777" w:rsidTr="000C37E3">
        <w:trPr>
          <w:trHeight w:val="300"/>
        </w:trPr>
        <w:tc>
          <w:tcPr>
            <w:tcW w:w="4891" w:type="dxa"/>
            <w:tcBorders>
              <w:top w:val="nil"/>
              <w:left w:val="nil"/>
              <w:bottom w:val="nil"/>
              <w:right w:val="nil"/>
            </w:tcBorders>
            <w:shd w:val="clear" w:color="auto" w:fill="auto"/>
            <w:noWrap/>
            <w:vAlign w:val="center"/>
            <w:hideMark/>
          </w:tcPr>
          <w:p w14:paraId="357C870A" w14:textId="3AD0C490"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HVAC Recyc</w:t>
            </w:r>
            <w:r>
              <w:rPr>
                <w:rFonts w:ascii="Arial Narrow" w:eastAsia="Times New Roman" w:hAnsi="Arial Narrow" w:cs="Calibri"/>
                <w:color w:val="000000"/>
                <w:sz w:val="20"/>
                <w:szCs w:val="20"/>
              </w:rPr>
              <w:t>ling</w:t>
            </w:r>
            <w:r w:rsidRPr="00227C9C">
              <w:rPr>
                <w:rFonts w:ascii="Arial Narrow" w:eastAsia="Times New Roman" w:hAnsi="Arial Narrow" w:cs="Calibri"/>
                <w:color w:val="000000"/>
                <w:sz w:val="20"/>
                <w:szCs w:val="20"/>
              </w:rPr>
              <w:t>/Town Barn</w:t>
            </w:r>
          </w:p>
        </w:tc>
        <w:tc>
          <w:tcPr>
            <w:tcW w:w="1071" w:type="dxa"/>
            <w:tcBorders>
              <w:top w:val="nil"/>
              <w:left w:val="nil"/>
              <w:bottom w:val="nil"/>
              <w:right w:val="nil"/>
            </w:tcBorders>
            <w:shd w:val="clear" w:color="auto" w:fill="auto"/>
            <w:noWrap/>
            <w:vAlign w:val="center"/>
            <w:hideMark/>
          </w:tcPr>
          <w:p w14:paraId="05554B8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$12,770 </w:t>
            </w:r>
          </w:p>
        </w:tc>
        <w:tc>
          <w:tcPr>
            <w:tcW w:w="979" w:type="dxa"/>
            <w:tcBorders>
              <w:top w:val="nil"/>
              <w:left w:val="nil"/>
              <w:bottom w:val="nil"/>
              <w:right w:val="nil"/>
            </w:tcBorders>
            <w:shd w:val="clear" w:color="auto" w:fill="auto"/>
            <w:noWrap/>
            <w:vAlign w:val="center"/>
            <w:hideMark/>
          </w:tcPr>
          <w:p w14:paraId="343F12B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2BD074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58CD667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$12,770 </w:t>
            </w:r>
          </w:p>
        </w:tc>
      </w:tr>
      <w:tr w:rsidR="00D72183" w:rsidRPr="00227C9C" w14:paraId="3F2A5493" w14:textId="77777777" w:rsidTr="000C37E3">
        <w:trPr>
          <w:trHeight w:val="300"/>
        </w:trPr>
        <w:tc>
          <w:tcPr>
            <w:tcW w:w="4891" w:type="dxa"/>
            <w:tcBorders>
              <w:top w:val="nil"/>
              <w:left w:val="nil"/>
              <w:bottom w:val="nil"/>
              <w:right w:val="nil"/>
            </w:tcBorders>
            <w:shd w:val="clear" w:color="auto" w:fill="auto"/>
            <w:noWrap/>
            <w:vAlign w:val="center"/>
            <w:hideMark/>
          </w:tcPr>
          <w:p w14:paraId="596EAD0D" w14:textId="4F095F64"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Pump Staging/B</w:t>
            </w:r>
            <w:r>
              <w:rPr>
                <w:rFonts w:ascii="Arial Narrow" w:eastAsia="Times New Roman" w:hAnsi="Arial Narrow" w:cs="Calibri"/>
                <w:color w:val="000000"/>
                <w:sz w:val="20"/>
                <w:szCs w:val="20"/>
              </w:rPr>
              <w:t xml:space="preserve">uilding </w:t>
            </w:r>
            <w:r w:rsidRPr="00227C9C">
              <w:rPr>
                <w:rFonts w:ascii="Arial Narrow" w:eastAsia="Times New Roman" w:hAnsi="Arial Narrow" w:cs="Calibri"/>
                <w:color w:val="000000"/>
                <w:sz w:val="20"/>
                <w:szCs w:val="20"/>
              </w:rPr>
              <w:t>M</w:t>
            </w:r>
            <w:r>
              <w:rPr>
                <w:rFonts w:ascii="Arial Narrow" w:eastAsia="Times New Roman" w:hAnsi="Arial Narrow" w:cs="Calibri"/>
                <w:color w:val="000000"/>
                <w:sz w:val="20"/>
                <w:szCs w:val="20"/>
              </w:rPr>
              <w:t>aintenance</w:t>
            </w:r>
          </w:p>
        </w:tc>
        <w:tc>
          <w:tcPr>
            <w:tcW w:w="1071" w:type="dxa"/>
            <w:tcBorders>
              <w:top w:val="nil"/>
              <w:left w:val="nil"/>
              <w:bottom w:val="nil"/>
              <w:right w:val="nil"/>
            </w:tcBorders>
            <w:shd w:val="clear" w:color="auto" w:fill="auto"/>
            <w:noWrap/>
            <w:vAlign w:val="center"/>
            <w:hideMark/>
          </w:tcPr>
          <w:p w14:paraId="05F19E8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$3,200 </w:t>
            </w:r>
          </w:p>
        </w:tc>
        <w:tc>
          <w:tcPr>
            <w:tcW w:w="979" w:type="dxa"/>
            <w:tcBorders>
              <w:top w:val="nil"/>
              <w:left w:val="nil"/>
              <w:bottom w:val="nil"/>
              <w:right w:val="nil"/>
            </w:tcBorders>
            <w:shd w:val="clear" w:color="auto" w:fill="auto"/>
            <w:noWrap/>
            <w:vAlign w:val="center"/>
            <w:hideMark/>
          </w:tcPr>
          <w:p w14:paraId="215B232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05FF93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$2,319 </w:t>
            </w:r>
          </w:p>
        </w:tc>
        <w:tc>
          <w:tcPr>
            <w:tcW w:w="1278" w:type="dxa"/>
            <w:tcBorders>
              <w:top w:val="nil"/>
              <w:left w:val="nil"/>
              <w:bottom w:val="nil"/>
              <w:right w:val="nil"/>
            </w:tcBorders>
            <w:shd w:val="clear" w:color="auto" w:fill="auto"/>
            <w:noWrap/>
            <w:vAlign w:val="center"/>
            <w:hideMark/>
          </w:tcPr>
          <w:p w14:paraId="3CE8845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$881 </w:t>
            </w:r>
          </w:p>
        </w:tc>
      </w:tr>
      <w:tr w:rsidR="00D72183" w:rsidRPr="00227C9C" w14:paraId="058D3453" w14:textId="77777777" w:rsidTr="000C37E3">
        <w:trPr>
          <w:trHeight w:val="300"/>
        </w:trPr>
        <w:tc>
          <w:tcPr>
            <w:tcW w:w="4891" w:type="dxa"/>
            <w:tcBorders>
              <w:top w:val="nil"/>
              <w:left w:val="nil"/>
              <w:bottom w:val="nil"/>
              <w:right w:val="nil"/>
            </w:tcBorders>
            <w:shd w:val="clear" w:color="auto" w:fill="auto"/>
            <w:noWrap/>
            <w:vAlign w:val="center"/>
            <w:hideMark/>
          </w:tcPr>
          <w:p w14:paraId="55FB6A1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Flush Sprinklers </w:t>
            </w:r>
          </w:p>
        </w:tc>
        <w:tc>
          <w:tcPr>
            <w:tcW w:w="1071" w:type="dxa"/>
            <w:tcBorders>
              <w:top w:val="nil"/>
              <w:left w:val="nil"/>
              <w:bottom w:val="nil"/>
              <w:right w:val="nil"/>
            </w:tcBorders>
            <w:shd w:val="clear" w:color="auto" w:fill="auto"/>
            <w:noWrap/>
            <w:vAlign w:val="center"/>
            <w:hideMark/>
          </w:tcPr>
          <w:p w14:paraId="2922A4C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$10,344 </w:t>
            </w:r>
          </w:p>
        </w:tc>
        <w:tc>
          <w:tcPr>
            <w:tcW w:w="979" w:type="dxa"/>
            <w:tcBorders>
              <w:top w:val="nil"/>
              <w:left w:val="nil"/>
              <w:bottom w:val="nil"/>
              <w:right w:val="nil"/>
            </w:tcBorders>
            <w:shd w:val="clear" w:color="auto" w:fill="auto"/>
            <w:noWrap/>
            <w:vAlign w:val="center"/>
            <w:hideMark/>
          </w:tcPr>
          <w:p w14:paraId="3118B37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BA902F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3DE4974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$10,344 </w:t>
            </w:r>
          </w:p>
        </w:tc>
      </w:tr>
      <w:tr w:rsidR="00D72183" w:rsidRPr="00227C9C" w14:paraId="0C5E2BF1" w14:textId="77777777" w:rsidTr="000C37E3">
        <w:trPr>
          <w:trHeight w:val="300"/>
        </w:trPr>
        <w:tc>
          <w:tcPr>
            <w:tcW w:w="4891" w:type="dxa"/>
            <w:tcBorders>
              <w:top w:val="nil"/>
              <w:left w:val="nil"/>
              <w:bottom w:val="nil"/>
              <w:right w:val="nil"/>
            </w:tcBorders>
            <w:shd w:val="clear" w:color="auto" w:fill="auto"/>
            <w:noWrap/>
            <w:vAlign w:val="center"/>
            <w:hideMark/>
          </w:tcPr>
          <w:p w14:paraId="151D1558" w14:textId="15BEBB5E"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Chimney Repair</w:t>
            </w:r>
            <w:r w:rsidR="00923B96">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4 Buildings</w:t>
            </w:r>
          </w:p>
        </w:tc>
        <w:tc>
          <w:tcPr>
            <w:tcW w:w="1071" w:type="dxa"/>
            <w:tcBorders>
              <w:top w:val="nil"/>
              <w:left w:val="nil"/>
              <w:bottom w:val="nil"/>
              <w:right w:val="nil"/>
            </w:tcBorders>
            <w:shd w:val="clear" w:color="auto" w:fill="auto"/>
            <w:noWrap/>
            <w:vAlign w:val="center"/>
            <w:hideMark/>
          </w:tcPr>
          <w:p w14:paraId="17C8857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$12,500 </w:t>
            </w:r>
          </w:p>
        </w:tc>
        <w:tc>
          <w:tcPr>
            <w:tcW w:w="979" w:type="dxa"/>
            <w:tcBorders>
              <w:top w:val="nil"/>
              <w:left w:val="nil"/>
              <w:bottom w:val="nil"/>
              <w:right w:val="nil"/>
            </w:tcBorders>
            <w:shd w:val="clear" w:color="auto" w:fill="auto"/>
            <w:noWrap/>
            <w:vAlign w:val="center"/>
            <w:hideMark/>
          </w:tcPr>
          <w:p w14:paraId="02B6194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EF47ED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24B344A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$12,500 </w:t>
            </w:r>
          </w:p>
        </w:tc>
      </w:tr>
      <w:tr w:rsidR="00D72183" w:rsidRPr="00227C9C" w14:paraId="53FB2119" w14:textId="77777777" w:rsidTr="000C37E3">
        <w:trPr>
          <w:trHeight w:val="300"/>
        </w:trPr>
        <w:tc>
          <w:tcPr>
            <w:tcW w:w="4891" w:type="dxa"/>
            <w:tcBorders>
              <w:top w:val="nil"/>
              <w:left w:val="nil"/>
              <w:bottom w:val="nil"/>
              <w:right w:val="nil"/>
            </w:tcBorders>
            <w:shd w:val="clear" w:color="auto" w:fill="auto"/>
            <w:noWrap/>
            <w:vAlign w:val="center"/>
            <w:hideMark/>
          </w:tcPr>
          <w:p w14:paraId="13C86B8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MSBC New Truck</w:t>
            </w:r>
          </w:p>
        </w:tc>
        <w:tc>
          <w:tcPr>
            <w:tcW w:w="1071" w:type="dxa"/>
            <w:tcBorders>
              <w:top w:val="nil"/>
              <w:left w:val="nil"/>
              <w:bottom w:val="nil"/>
              <w:right w:val="nil"/>
            </w:tcBorders>
            <w:shd w:val="clear" w:color="auto" w:fill="auto"/>
            <w:noWrap/>
            <w:vAlign w:val="center"/>
            <w:hideMark/>
          </w:tcPr>
          <w:p w14:paraId="0AD215F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$1,861 </w:t>
            </w:r>
          </w:p>
        </w:tc>
        <w:tc>
          <w:tcPr>
            <w:tcW w:w="979" w:type="dxa"/>
            <w:tcBorders>
              <w:top w:val="nil"/>
              <w:left w:val="nil"/>
              <w:bottom w:val="nil"/>
              <w:right w:val="nil"/>
            </w:tcBorders>
            <w:shd w:val="clear" w:color="auto" w:fill="auto"/>
            <w:noWrap/>
            <w:vAlign w:val="center"/>
            <w:hideMark/>
          </w:tcPr>
          <w:p w14:paraId="38A1DBE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47F179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0AB81B4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$1,861 </w:t>
            </w:r>
          </w:p>
        </w:tc>
      </w:tr>
      <w:tr w:rsidR="00D72183" w:rsidRPr="00227C9C" w14:paraId="1FB30A54" w14:textId="77777777" w:rsidTr="000C37E3">
        <w:trPr>
          <w:trHeight w:val="300"/>
        </w:trPr>
        <w:tc>
          <w:tcPr>
            <w:tcW w:w="4891" w:type="dxa"/>
            <w:tcBorders>
              <w:top w:val="nil"/>
              <w:left w:val="nil"/>
              <w:bottom w:val="nil"/>
              <w:right w:val="nil"/>
            </w:tcBorders>
            <w:shd w:val="clear" w:color="auto" w:fill="auto"/>
            <w:noWrap/>
            <w:vAlign w:val="center"/>
            <w:hideMark/>
          </w:tcPr>
          <w:p w14:paraId="64319FA9" w14:textId="3B4BCF75"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Town Buildings</w:t>
            </w:r>
            <w:r w:rsidR="00923B96">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Custodial</w:t>
            </w:r>
          </w:p>
        </w:tc>
        <w:tc>
          <w:tcPr>
            <w:tcW w:w="1071" w:type="dxa"/>
            <w:tcBorders>
              <w:top w:val="nil"/>
              <w:left w:val="nil"/>
              <w:bottom w:val="nil"/>
              <w:right w:val="nil"/>
            </w:tcBorders>
            <w:shd w:val="clear" w:color="auto" w:fill="auto"/>
            <w:noWrap/>
            <w:vAlign w:val="center"/>
            <w:hideMark/>
          </w:tcPr>
          <w:p w14:paraId="5EC6FF9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$182,853 </w:t>
            </w:r>
          </w:p>
        </w:tc>
        <w:tc>
          <w:tcPr>
            <w:tcW w:w="979" w:type="dxa"/>
            <w:tcBorders>
              <w:top w:val="nil"/>
              <w:left w:val="nil"/>
              <w:bottom w:val="nil"/>
              <w:right w:val="nil"/>
            </w:tcBorders>
            <w:shd w:val="clear" w:color="auto" w:fill="auto"/>
            <w:noWrap/>
            <w:vAlign w:val="center"/>
            <w:hideMark/>
          </w:tcPr>
          <w:p w14:paraId="134844F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68A439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$171,937 </w:t>
            </w:r>
          </w:p>
        </w:tc>
        <w:tc>
          <w:tcPr>
            <w:tcW w:w="1278" w:type="dxa"/>
            <w:tcBorders>
              <w:top w:val="nil"/>
              <w:left w:val="nil"/>
              <w:bottom w:val="nil"/>
              <w:right w:val="nil"/>
            </w:tcBorders>
            <w:shd w:val="clear" w:color="auto" w:fill="auto"/>
            <w:noWrap/>
            <w:vAlign w:val="center"/>
            <w:hideMark/>
          </w:tcPr>
          <w:p w14:paraId="114F065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$10,916 </w:t>
            </w:r>
          </w:p>
        </w:tc>
      </w:tr>
      <w:tr w:rsidR="00D72183" w:rsidRPr="00227C9C" w14:paraId="7E030DB4" w14:textId="77777777" w:rsidTr="000C37E3">
        <w:trPr>
          <w:trHeight w:val="300"/>
        </w:trPr>
        <w:tc>
          <w:tcPr>
            <w:tcW w:w="4891" w:type="dxa"/>
            <w:tcBorders>
              <w:top w:val="nil"/>
              <w:left w:val="nil"/>
              <w:bottom w:val="nil"/>
              <w:right w:val="nil"/>
            </w:tcBorders>
            <w:shd w:val="clear" w:color="auto" w:fill="auto"/>
            <w:noWrap/>
            <w:vAlign w:val="center"/>
            <w:hideMark/>
          </w:tcPr>
          <w:p w14:paraId="32A0005F" w14:textId="7ABC63D8"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Town Buildings</w:t>
            </w:r>
            <w:r w:rsidR="00923B96">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Expense</w:t>
            </w:r>
          </w:p>
        </w:tc>
        <w:tc>
          <w:tcPr>
            <w:tcW w:w="1071" w:type="dxa"/>
            <w:tcBorders>
              <w:top w:val="nil"/>
              <w:left w:val="nil"/>
              <w:bottom w:val="nil"/>
              <w:right w:val="nil"/>
            </w:tcBorders>
            <w:shd w:val="clear" w:color="auto" w:fill="auto"/>
            <w:noWrap/>
            <w:vAlign w:val="center"/>
            <w:hideMark/>
          </w:tcPr>
          <w:p w14:paraId="3F3B1DC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$35,360 </w:t>
            </w:r>
          </w:p>
        </w:tc>
        <w:tc>
          <w:tcPr>
            <w:tcW w:w="979" w:type="dxa"/>
            <w:tcBorders>
              <w:top w:val="nil"/>
              <w:left w:val="nil"/>
              <w:bottom w:val="nil"/>
              <w:right w:val="nil"/>
            </w:tcBorders>
            <w:shd w:val="clear" w:color="auto" w:fill="auto"/>
            <w:noWrap/>
            <w:vAlign w:val="center"/>
            <w:hideMark/>
          </w:tcPr>
          <w:p w14:paraId="59F1DF9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$227 </w:t>
            </w:r>
          </w:p>
        </w:tc>
        <w:tc>
          <w:tcPr>
            <w:tcW w:w="1071" w:type="dxa"/>
            <w:tcBorders>
              <w:top w:val="nil"/>
              <w:left w:val="nil"/>
              <w:bottom w:val="nil"/>
              <w:right w:val="nil"/>
            </w:tcBorders>
            <w:shd w:val="clear" w:color="auto" w:fill="auto"/>
            <w:noWrap/>
            <w:vAlign w:val="center"/>
            <w:hideMark/>
          </w:tcPr>
          <w:p w14:paraId="2F1A7EB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$32,650 </w:t>
            </w:r>
          </w:p>
        </w:tc>
        <w:tc>
          <w:tcPr>
            <w:tcW w:w="1278" w:type="dxa"/>
            <w:tcBorders>
              <w:top w:val="nil"/>
              <w:left w:val="nil"/>
              <w:bottom w:val="nil"/>
              <w:right w:val="nil"/>
            </w:tcBorders>
            <w:shd w:val="clear" w:color="auto" w:fill="auto"/>
            <w:noWrap/>
            <w:vAlign w:val="center"/>
            <w:hideMark/>
          </w:tcPr>
          <w:p w14:paraId="267BFF6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$2,938 </w:t>
            </w:r>
          </w:p>
        </w:tc>
      </w:tr>
      <w:tr w:rsidR="00D72183" w:rsidRPr="00227C9C" w14:paraId="2D0326BB" w14:textId="77777777" w:rsidTr="000C37E3">
        <w:trPr>
          <w:trHeight w:val="300"/>
        </w:trPr>
        <w:tc>
          <w:tcPr>
            <w:tcW w:w="4891" w:type="dxa"/>
            <w:tcBorders>
              <w:top w:val="nil"/>
              <w:left w:val="nil"/>
              <w:bottom w:val="nil"/>
              <w:right w:val="nil"/>
            </w:tcBorders>
            <w:shd w:val="clear" w:color="auto" w:fill="auto"/>
            <w:noWrap/>
            <w:vAlign w:val="center"/>
            <w:hideMark/>
          </w:tcPr>
          <w:p w14:paraId="56319E10" w14:textId="0B9E0FCA"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Town Buildings</w:t>
            </w:r>
            <w:r w:rsidR="00923B96">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Preventative Maint</w:t>
            </w:r>
            <w:r>
              <w:rPr>
                <w:rFonts w:ascii="Arial Narrow" w:eastAsia="Times New Roman" w:hAnsi="Arial Narrow" w:cs="Calibri"/>
                <w:color w:val="000000"/>
                <w:sz w:val="20"/>
                <w:szCs w:val="20"/>
              </w:rPr>
              <w:t>enance</w:t>
            </w:r>
          </w:p>
        </w:tc>
        <w:tc>
          <w:tcPr>
            <w:tcW w:w="1071" w:type="dxa"/>
            <w:tcBorders>
              <w:top w:val="nil"/>
              <w:left w:val="nil"/>
              <w:bottom w:val="nil"/>
              <w:right w:val="nil"/>
            </w:tcBorders>
            <w:shd w:val="clear" w:color="auto" w:fill="auto"/>
            <w:noWrap/>
            <w:vAlign w:val="center"/>
            <w:hideMark/>
          </w:tcPr>
          <w:p w14:paraId="4889A66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$52,616 </w:t>
            </w:r>
          </w:p>
        </w:tc>
        <w:tc>
          <w:tcPr>
            <w:tcW w:w="979" w:type="dxa"/>
            <w:tcBorders>
              <w:top w:val="nil"/>
              <w:left w:val="nil"/>
              <w:bottom w:val="nil"/>
              <w:right w:val="nil"/>
            </w:tcBorders>
            <w:shd w:val="clear" w:color="auto" w:fill="auto"/>
            <w:noWrap/>
            <w:vAlign w:val="center"/>
            <w:hideMark/>
          </w:tcPr>
          <w:p w14:paraId="63C1880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28D0AE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$45,053 </w:t>
            </w:r>
          </w:p>
        </w:tc>
        <w:tc>
          <w:tcPr>
            <w:tcW w:w="1278" w:type="dxa"/>
            <w:tcBorders>
              <w:top w:val="nil"/>
              <w:left w:val="nil"/>
              <w:bottom w:val="nil"/>
              <w:right w:val="nil"/>
            </w:tcBorders>
            <w:shd w:val="clear" w:color="auto" w:fill="auto"/>
            <w:noWrap/>
            <w:vAlign w:val="center"/>
            <w:hideMark/>
          </w:tcPr>
          <w:p w14:paraId="47E811E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$7,563 </w:t>
            </w:r>
          </w:p>
        </w:tc>
      </w:tr>
      <w:tr w:rsidR="00D72183" w:rsidRPr="00227C9C" w14:paraId="0CCB8BAD" w14:textId="77777777" w:rsidTr="000C37E3">
        <w:trPr>
          <w:trHeight w:val="300"/>
        </w:trPr>
        <w:tc>
          <w:tcPr>
            <w:tcW w:w="4891" w:type="dxa"/>
            <w:tcBorders>
              <w:top w:val="nil"/>
              <w:left w:val="nil"/>
              <w:bottom w:val="nil"/>
              <w:right w:val="nil"/>
            </w:tcBorders>
            <w:shd w:val="clear" w:color="auto" w:fill="auto"/>
            <w:noWrap/>
            <w:vAlign w:val="center"/>
            <w:hideMark/>
          </w:tcPr>
          <w:p w14:paraId="6CF191AC" w14:textId="47A01C51"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Town Buildings</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Snow &amp; Ice Exp.</w:t>
            </w:r>
          </w:p>
        </w:tc>
        <w:tc>
          <w:tcPr>
            <w:tcW w:w="1071" w:type="dxa"/>
            <w:tcBorders>
              <w:top w:val="nil"/>
              <w:left w:val="nil"/>
              <w:bottom w:val="nil"/>
              <w:right w:val="nil"/>
            </w:tcBorders>
            <w:shd w:val="clear" w:color="auto" w:fill="auto"/>
            <w:noWrap/>
            <w:vAlign w:val="center"/>
            <w:hideMark/>
          </w:tcPr>
          <w:p w14:paraId="0A6E671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$3,000 </w:t>
            </w:r>
          </w:p>
        </w:tc>
        <w:tc>
          <w:tcPr>
            <w:tcW w:w="979" w:type="dxa"/>
            <w:tcBorders>
              <w:top w:val="nil"/>
              <w:left w:val="nil"/>
              <w:bottom w:val="nil"/>
              <w:right w:val="nil"/>
            </w:tcBorders>
            <w:shd w:val="clear" w:color="auto" w:fill="auto"/>
            <w:noWrap/>
            <w:vAlign w:val="center"/>
            <w:hideMark/>
          </w:tcPr>
          <w:p w14:paraId="48760E6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413B44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$1,827 </w:t>
            </w:r>
          </w:p>
        </w:tc>
        <w:tc>
          <w:tcPr>
            <w:tcW w:w="1278" w:type="dxa"/>
            <w:tcBorders>
              <w:top w:val="nil"/>
              <w:left w:val="nil"/>
              <w:bottom w:val="nil"/>
              <w:right w:val="nil"/>
            </w:tcBorders>
            <w:shd w:val="clear" w:color="auto" w:fill="auto"/>
            <w:noWrap/>
            <w:vAlign w:val="center"/>
            <w:hideMark/>
          </w:tcPr>
          <w:p w14:paraId="32F8C5D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$1,173 </w:t>
            </w:r>
          </w:p>
        </w:tc>
      </w:tr>
      <w:tr w:rsidR="00D72183" w:rsidRPr="00227C9C" w14:paraId="64CB41D3" w14:textId="77777777" w:rsidTr="000C37E3">
        <w:trPr>
          <w:trHeight w:val="300"/>
        </w:trPr>
        <w:tc>
          <w:tcPr>
            <w:tcW w:w="4891" w:type="dxa"/>
            <w:tcBorders>
              <w:top w:val="nil"/>
              <w:left w:val="nil"/>
              <w:bottom w:val="nil"/>
              <w:right w:val="nil"/>
            </w:tcBorders>
            <w:shd w:val="clear" w:color="auto" w:fill="auto"/>
            <w:noWrap/>
            <w:vAlign w:val="center"/>
            <w:hideMark/>
          </w:tcPr>
          <w:p w14:paraId="77BA1DE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lastRenderedPageBreak/>
              <w:t>Town Building Expense FY19</w:t>
            </w:r>
          </w:p>
        </w:tc>
        <w:tc>
          <w:tcPr>
            <w:tcW w:w="1071" w:type="dxa"/>
            <w:tcBorders>
              <w:top w:val="nil"/>
              <w:left w:val="nil"/>
              <w:bottom w:val="nil"/>
              <w:right w:val="nil"/>
            </w:tcBorders>
            <w:shd w:val="clear" w:color="auto" w:fill="auto"/>
            <w:noWrap/>
            <w:vAlign w:val="center"/>
            <w:hideMark/>
          </w:tcPr>
          <w:p w14:paraId="3A19E74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$1,617 </w:t>
            </w:r>
          </w:p>
        </w:tc>
        <w:tc>
          <w:tcPr>
            <w:tcW w:w="979" w:type="dxa"/>
            <w:tcBorders>
              <w:top w:val="nil"/>
              <w:left w:val="nil"/>
              <w:bottom w:val="nil"/>
              <w:right w:val="nil"/>
            </w:tcBorders>
            <w:shd w:val="clear" w:color="auto" w:fill="auto"/>
            <w:noWrap/>
            <w:vAlign w:val="center"/>
            <w:hideMark/>
          </w:tcPr>
          <w:p w14:paraId="0ECA903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C0A9C3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$1,280 </w:t>
            </w:r>
          </w:p>
        </w:tc>
        <w:tc>
          <w:tcPr>
            <w:tcW w:w="1278" w:type="dxa"/>
            <w:tcBorders>
              <w:top w:val="nil"/>
              <w:left w:val="nil"/>
              <w:bottom w:val="nil"/>
              <w:right w:val="nil"/>
            </w:tcBorders>
            <w:shd w:val="clear" w:color="auto" w:fill="auto"/>
            <w:noWrap/>
            <w:vAlign w:val="center"/>
            <w:hideMark/>
          </w:tcPr>
          <w:p w14:paraId="0E18B45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$338 </w:t>
            </w:r>
          </w:p>
        </w:tc>
      </w:tr>
      <w:tr w:rsidR="00D72183" w:rsidRPr="00227C9C" w14:paraId="14DF56CC" w14:textId="77777777" w:rsidTr="000C37E3">
        <w:trPr>
          <w:trHeight w:val="300"/>
        </w:trPr>
        <w:tc>
          <w:tcPr>
            <w:tcW w:w="4891" w:type="dxa"/>
            <w:tcBorders>
              <w:top w:val="nil"/>
              <w:left w:val="nil"/>
              <w:bottom w:val="nil"/>
              <w:right w:val="nil"/>
            </w:tcBorders>
            <w:shd w:val="clear" w:color="auto" w:fill="auto"/>
            <w:noWrap/>
            <w:vAlign w:val="center"/>
            <w:hideMark/>
          </w:tcPr>
          <w:p w14:paraId="64A91BC9" w14:textId="75630E96"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Chief Salary</w:t>
            </w:r>
          </w:p>
        </w:tc>
        <w:tc>
          <w:tcPr>
            <w:tcW w:w="1071" w:type="dxa"/>
            <w:tcBorders>
              <w:top w:val="nil"/>
              <w:left w:val="nil"/>
              <w:bottom w:val="nil"/>
              <w:right w:val="nil"/>
            </w:tcBorders>
            <w:shd w:val="clear" w:color="auto" w:fill="auto"/>
            <w:noWrap/>
            <w:vAlign w:val="center"/>
            <w:hideMark/>
          </w:tcPr>
          <w:p w14:paraId="469BC99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$115,614 </w:t>
            </w:r>
          </w:p>
        </w:tc>
        <w:tc>
          <w:tcPr>
            <w:tcW w:w="979" w:type="dxa"/>
            <w:tcBorders>
              <w:top w:val="nil"/>
              <w:left w:val="nil"/>
              <w:bottom w:val="nil"/>
              <w:right w:val="nil"/>
            </w:tcBorders>
            <w:shd w:val="clear" w:color="auto" w:fill="auto"/>
            <w:noWrap/>
            <w:vAlign w:val="center"/>
            <w:hideMark/>
          </w:tcPr>
          <w:p w14:paraId="6191319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A29681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$115,614 </w:t>
            </w:r>
          </w:p>
        </w:tc>
        <w:tc>
          <w:tcPr>
            <w:tcW w:w="1278" w:type="dxa"/>
            <w:tcBorders>
              <w:top w:val="nil"/>
              <w:left w:val="nil"/>
              <w:bottom w:val="nil"/>
              <w:right w:val="nil"/>
            </w:tcBorders>
            <w:shd w:val="clear" w:color="auto" w:fill="auto"/>
            <w:noWrap/>
            <w:vAlign w:val="center"/>
            <w:hideMark/>
          </w:tcPr>
          <w:p w14:paraId="418B379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257B1737" w14:textId="77777777" w:rsidTr="000C37E3">
        <w:trPr>
          <w:trHeight w:val="300"/>
        </w:trPr>
        <w:tc>
          <w:tcPr>
            <w:tcW w:w="4891" w:type="dxa"/>
            <w:tcBorders>
              <w:top w:val="nil"/>
              <w:left w:val="nil"/>
              <w:bottom w:val="nil"/>
              <w:right w:val="nil"/>
            </w:tcBorders>
            <w:shd w:val="clear" w:color="auto" w:fill="auto"/>
            <w:noWrap/>
            <w:vAlign w:val="center"/>
            <w:hideMark/>
          </w:tcPr>
          <w:p w14:paraId="57118E86" w14:textId="224E3045"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Wages</w:t>
            </w:r>
          </w:p>
        </w:tc>
        <w:tc>
          <w:tcPr>
            <w:tcW w:w="1071" w:type="dxa"/>
            <w:tcBorders>
              <w:top w:val="nil"/>
              <w:left w:val="nil"/>
              <w:bottom w:val="nil"/>
              <w:right w:val="nil"/>
            </w:tcBorders>
            <w:shd w:val="clear" w:color="auto" w:fill="auto"/>
            <w:noWrap/>
            <w:vAlign w:val="center"/>
            <w:hideMark/>
          </w:tcPr>
          <w:p w14:paraId="5795904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$1,133,567 </w:t>
            </w:r>
          </w:p>
        </w:tc>
        <w:tc>
          <w:tcPr>
            <w:tcW w:w="979" w:type="dxa"/>
            <w:tcBorders>
              <w:top w:val="nil"/>
              <w:left w:val="nil"/>
              <w:bottom w:val="nil"/>
              <w:right w:val="nil"/>
            </w:tcBorders>
            <w:shd w:val="clear" w:color="auto" w:fill="auto"/>
            <w:noWrap/>
            <w:vAlign w:val="center"/>
            <w:hideMark/>
          </w:tcPr>
          <w:p w14:paraId="1FCCFFB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($9,037)</w:t>
            </w:r>
          </w:p>
        </w:tc>
        <w:tc>
          <w:tcPr>
            <w:tcW w:w="1071" w:type="dxa"/>
            <w:tcBorders>
              <w:top w:val="nil"/>
              <w:left w:val="nil"/>
              <w:bottom w:val="nil"/>
              <w:right w:val="nil"/>
            </w:tcBorders>
            <w:shd w:val="clear" w:color="auto" w:fill="auto"/>
            <w:noWrap/>
            <w:vAlign w:val="center"/>
            <w:hideMark/>
          </w:tcPr>
          <w:p w14:paraId="1679BB2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$1,074,162 </w:t>
            </w:r>
          </w:p>
        </w:tc>
        <w:tc>
          <w:tcPr>
            <w:tcW w:w="1278" w:type="dxa"/>
            <w:tcBorders>
              <w:top w:val="nil"/>
              <w:left w:val="nil"/>
              <w:bottom w:val="nil"/>
              <w:right w:val="nil"/>
            </w:tcBorders>
            <w:shd w:val="clear" w:color="auto" w:fill="auto"/>
            <w:noWrap/>
            <w:vAlign w:val="center"/>
            <w:hideMark/>
          </w:tcPr>
          <w:p w14:paraId="570CEA0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$50,368 </w:t>
            </w:r>
          </w:p>
        </w:tc>
      </w:tr>
      <w:tr w:rsidR="00D72183" w:rsidRPr="00227C9C" w14:paraId="08CF1AC3" w14:textId="77777777" w:rsidTr="000C37E3">
        <w:trPr>
          <w:trHeight w:val="300"/>
        </w:trPr>
        <w:tc>
          <w:tcPr>
            <w:tcW w:w="4891" w:type="dxa"/>
            <w:tcBorders>
              <w:top w:val="nil"/>
              <w:left w:val="nil"/>
              <w:bottom w:val="nil"/>
              <w:right w:val="nil"/>
            </w:tcBorders>
            <w:shd w:val="clear" w:color="auto" w:fill="auto"/>
            <w:noWrap/>
            <w:vAlign w:val="center"/>
            <w:hideMark/>
          </w:tcPr>
          <w:p w14:paraId="7E365871" w14:textId="4EF077E4"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Clerical</w:t>
            </w:r>
          </w:p>
        </w:tc>
        <w:tc>
          <w:tcPr>
            <w:tcW w:w="1071" w:type="dxa"/>
            <w:tcBorders>
              <w:top w:val="nil"/>
              <w:left w:val="nil"/>
              <w:bottom w:val="nil"/>
              <w:right w:val="nil"/>
            </w:tcBorders>
            <w:shd w:val="clear" w:color="auto" w:fill="auto"/>
            <w:noWrap/>
            <w:vAlign w:val="center"/>
            <w:hideMark/>
          </w:tcPr>
          <w:p w14:paraId="05EBE17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$47,555 </w:t>
            </w:r>
          </w:p>
        </w:tc>
        <w:tc>
          <w:tcPr>
            <w:tcW w:w="979" w:type="dxa"/>
            <w:tcBorders>
              <w:top w:val="nil"/>
              <w:left w:val="nil"/>
              <w:bottom w:val="nil"/>
              <w:right w:val="nil"/>
            </w:tcBorders>
            <w:shd w:val="clear" w:color="auto" w:fill="auto"/>
            <w:noWrap/>
            <w:vAlign w:val="center"/>
            <w:hideMark/>
          </w:tcPr>
          <w:p w14:paraId="4536246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91F021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$47,554 </w:t>
            </w:r>
          </w:p>
        </w:tc>
        <w:tc>
          <w:tcPr>
            <w:tcW w:w="1278" w:type="dxa"/>
            <w:tcBorders>
              <w:top w:val="nil"/>
              <w:left w:val="nil"/>
              <w:bottom w:val="nil"/>
              <w:right w:val="nil"/>
            </w:tcBorders>
            <w:shd w:val="clear" w:color="auto" w:fill="auto"/>
            <w:noWrap/>
            <w:vAlign w:val="center"/>
            <w:hideMark/>
          </w:tcPr>
          <w:p w14:paraId="459F3C0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 </w:t>
            </w:r>
          </w:p>
        </w:tc>
      </w:tr>
      <w:tr w:rsidR="00D72183" w:rsidRPr="00227C9C" w14:paraId="79C5AAF9" w14:textId="77777777" w:rsidTr="000C37E3">
        <w:trPr>
          <w:trHeight w:val="300"/>
        </w:trPr>
        <w:tc>
          <w:tcPr>
            <w:tcW w:w="4891" w:type="dxa"/>
            <w:tcBorders>
              <w:top w:val="nil"/>
              <w:left w:val="nil"/>
              <w:bottom w:val="nil"/>
              <w:right w:val="nil"/>
            </w:tcBorders>
            <w:shd w:val="clear" w:color="auto" w:fill="auto"/>
            <w:noWrap/>
            <w:vAlign w:val="center"/>
            <w:hideMark/>
          </w:tcPr>
          <w:p w14:paraId="0C425720" w14:textId="14B0B75A"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Training</w:t>
            </w:r>
          </w:p>
        </w:tc>
        <w:tc>
          <w:tcPr>
            <w:tcW w:w="1071" w:type="dxa"/>
            <w:tcBorders>
              <w:top w:val="nil"/>
              <w:left w:val="nil"/>
              <w:bottom w:val="nil"/>
              <w:right w:val="nil"/>
            </w:tcBorders>
            <w:shd w:val="clear" w:color="auto" w:fill="auto"/>
            <w:noWrap/>
            <w:vAlign w:val="center"/>
            <w:hideMark/>
          </w:tcPr>
          <w:p w14:paraId="6815278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$10,000 </w:t>
            </w:r>
          </w:p>
        </w:tc>
        <w:tc>
          <w:tcPr>
            <w:tcW w:w="979" w:type="dxa"/>
            <w:tcBorders>
              <w:top w:val="nil"/>
              <w:left w:val="nil"/>
              <w:bottom w:val="nil"/>
              <w:right w:val="nil"/>
            </w:tcBorders>
            <w:shd w:val="clear" w:color="auto" w:fill="auto"/>
            <w:noWrap/>
            <w:vAlign w:val="center"/>
            <w:hideMark/>
          </w:tcPr>
          <w:p w14:paraId="0E99B1F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94D47B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$9,830 </w:t>
            </w:r>
          </w:p>
        </w:tc>
        <w:tc>
          <w:tcPr>
            <w:tcW w:w="1278" w:type="dxa"/>
            <w:tcBorders>
              <w:top w:val="nil"/>
              <w:left w:val="nil"/>
              <w:bottom w:val="nil"/>
              <w:right w:val="nil"/>
            </w:tcBorders>
            <w:shd w:val="clear" w:color="auto" w:fill="auto"/>
            <w:noWrap/>
            <w:vAlign w:val="center"/>
            <w:hideMark/>
          </w:tcPr>
          <w:p w14:paraId="64C5226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$170 </w:t>
            </w:r>
          </w:p>
        </w:tc>
      </w:tr>
      <w:tr w:rsidR="00D72183" w:rsidRPr="00227C9C" w14:paraId="1A09C0F9" w14:textId="77777777" w:rsidTr="000C37E3">
        <w:trPr>
          <w:trHeight w:val="300"/>
        </w:trPr>
        <w:tc>
          <w:tcPr>
            <w:tcW w:w="4891" w:type="dxa"/>
            <w:tcBorders>
              <w:top w:val="nil"/>
              <w:left w:val="nil"/>
              <w:bottom w:val="nil"/>
              <w:right w:val="nil"/>
            </w:tcBorders>
            <w:shd w:val="clear" w:color="auto" w:fill="auto"/>
            <w:noWrap/>
            <w:vAlign w:val="center"/>
            <w:hideMark/>
          </w:tcPr>
          <w:p w14:paraId="2F3CFF5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 - Station Maintenance</w:t>
            </w:r>
          </w:p>
        </w:tc>
        <w:tc>
          <w:tcPr>
            <w:tcW w:w="1071" w:type="dxa"/>
            <w:tcBorders>
              <w:top w:val="nil"/>
              <w:left w:val="nil"/>
              <w:bottom w:val="nil"/>
              <w:right w:val="nil"/>
            </w:tcBorders>
            <w:shd w:val="clear" w:color="auto" w:fill="auto"/>
            <w:noWrap/>
            <w:vAlign w:val="center"/>
            <w:hideMark/>
          </w:tcPr>
          <w:p w14:paraId="521C108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$24,100 </w:t>
            </w:r>
          </w:p>
        </w:tc>
        <w:tc>
          <w:tcPr>
            <w:tcW w:w="979" w:type="dxa"/>
            <w:tcBorders>
              <w:top w:val="nil"/>
              <w:left w:val="nil"/>
              <w:bottom w:val="nil"/>
              <w:right w:val="nil"/>
            </w:tcBorders>
            <w:shd w:val="clear" w:color="auto" w:fill="auto"/>
            <w:noWrap/>
            <w:vAlign w:val="center"/>
            <w:hideMark/>
          </w:tcPr>
          <w:p w14:paraId="19B220A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19B367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$16,808 </w:t>
            </w:r>
          </w:p>
        </w:tc>
        <w:tc>
          <w:tcPr>
            <w:tcW w:w="1278" w:type="dxa"/>
            <w:tcBorders>
              <w:top w:val="nil"/>
              <w:left w:val="nil"/>
              <w:bottom w:val="nil"/>
              <w:right w:val="nil"/>
            </w:tcBorders>
            <w:shd w:val="clear" w:color="auto" w:fill="auto"/>
            <w:noWrap/>
            <w:vAlign w:val="center"/>
            <w:hideMark/>
          </w:tcPr>
          <w:p w14:paraId="1A85CCA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$7,292 </w:t>
            </w:r>
          </w:p>
        </w:tc>
      </w:tr>
      <w:tr w:rsidR="00D72183" w:rsidRPr="00227C9C" w14:paraId="2860625D" w14:textId="77777777" w:rsidTr="000C37E3">
        <w:trPr>
          <w:trHeight w:val="300"/>
        </w:trPr>
        <w:tc>
          <w:tcPr>
            <w:tcW w:w="4891" w:type="dxa"/>
            <w:tcBorders>
              <w:top w:val="nil"/>
              <w:left w:val="nil"/>
              <w:bottom w:val="nil"/>
              <w:right w:val="nil"/>
            </w:tcBorders>
            <w:shd w:val="clear" w:color="auto" w:fill="auto"/>
            <w:noWrap/>
            <w:vAlign w:val="center"/>
            <w:hideMark/>
          </w:tcPr>
          <w:p w14:paraId="033CC5CF"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 - Cruiser Maintenance</w:t>
            </w:r>
          </w:p>
        </w:tc>
        <w:tc>
          <w:tcPr>
            <w:tcW w:w="1071" w:type="dxa"/>
            <w:tcBorders>
              <w:top w:val="nil"/>
              <w:left w:val="nil"/>
              <w:bottom w:val="nil"/>
              <w:right w:val="nil"/>
            </w:tcBorders>
            <w:shd w:val="clear" w:color="auto" w:fill="auto"/>
            <w:noWrap/>
            <w:vAlign w:val="center"/>
            <w:hideMark/>
          </w:tcPr>
          <w:p w14:paraId="4D7D564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$13,000 </w:t>
            </w:r>
          </w:p>
        </w:tc>
        <w:tc>
          <w:tcPr>
            <w:tcW w:w="979" w:type="dxa"/>
            <w:tcBorders>
              <w:top w:val="nil"/>
              <w:left w:val="nil"/>
              <w:bottom w:val="nil"/>
              <w:right w:val="nil"/>
            </w:tcBorders>
            <w:shd w:val="clear" w:color="auto" w:fill="auto"/>
            <w:noWrap/>
            <w:vAlign w:val="center"/>
            <w:hideMark/>
          </w:tcPr>
          <w:p w14:paraId="5C632DC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3E0B35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$12,925 </w:t>
            </w:r>
          </w:p>
        </w:tc>
        <w:tc>
          <w:tcPr>
            <w:tcW w:w="1278" w:type="dxa"/>
            <w:tcBorders>
              <w:top w:val="nil"/>
              <w:left w:val="nil"/>
              <w:bottom w:val="nil"/>
              <w:right w:val="nil"/>
            </w:tcBorders>
            <w:shd w:val="clear" w:color="auto" w:fill="auto"/>
            <w:noWrap/>
            <w:vAlign w:val="center"/>
            <w:hideMark/>
          </w:tcPr>
          <w:p w14:paraId="3E4CEE5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$75 </w:t>
            </w:r>
          </w:p>
        </w:tc>
      </w:tr>
      <w:tr w:rsidR="00D72183" w:rsidRPr="00227C9C" w14:paraId="6CCD767F" w14:textId="77777777" w:rsidTr="000C37E3">
        <w:trPr>
          <w:trHeight w:val="300"/>
        </w:trPr>
        <w:tc>
          <w:tcPr>
            <w:tcW w:w="4891" w:type="dxa"/>
            <w:tcBorders>
              <w:top w:val="nil"/>
              <w:left w:val="nil"/>
              <w:bottom w:val="nil"/>
              <w:right w:val="nil"/>
            </w:tcBorders>
            <w:shd w:val="clear" w:color="auto" w:fill="auto"/>
            <w:noWrap/>
            <w:vAlign w:val="center"/>
            <w:hideMark/>
          </w:tcPr>
          <w:p w14:paraId="14AA4CB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 - Cruiser Maintenance FY19</w:t>
            </w:r>
          </w:p>
        </w:tc>
        <w:tc>
          <w:tcPr>
            <w:tcW w:w="1071" w:type="dxa"/>
            <w:tcBorders>
              <w:top w:val="nil"/>
              <w:left w:val="nil"/>
              <w:bottom w:val="nil"/>
              <w:right w:val="nil"/>
            </w:tcBorders>
            <w:shd w:val="clear" w:color="auto" w:fill="auto"/>
            <w:noWrap/>
            <w:vAlign w:val="center"/>
            <w:hideMark/>
          </w:tcPr>
          <w:p w14:paraId="644D2A5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$156 </w:t>
            </w:r>
          </w:p>
        </w:tc>
        <w:tc>
          <w:tcPr>
            <w:tcW w:w="979" w:type="dxa"/>
            <w:tcBorders>
              <w:top w:val="nil"/>
              <w:left w:val="nil"/>
              <w:bottom w:val="nil"/>
              <w:right w:val="nil"/>
            </w:tcBorders>
            <w:shd w:val="clear" w:color="auto" w:fill="auto"/>
            <w:noWrap/>
            <w:vAlign w:val="center"/>
            <w:hideMark/>
          </w:tcPr>
          <w:p w14:paraId="7F5F52F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6FE4FA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$156 </w:t>
            </w:r>
          </w:p>
        </w:tc>
        <w:tc>
          <w:tcPr>
            <w:tcW w:w="1278" w:type="dxa"/>
            <w:tcBorders>
              <w:top w:val="nil"/>
              <w:left w:val="nil"/>
              <w:bottom w:val="nil"/>
              <w:right w:val="nil"/>
            </w:tcBorders>
            <w:shd w:val="clear" w:color="auto" w:fill="auto"/>
            <w:noWrap/>
            <w:vAlign w:val="center"/>
            <w:hideMark/>
          </w:tcPr>
          <w:p w14:paraId="6543958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1C6E979C" w14:textId="77777777" w:rsidTr="000C37E3">
        <w:trPr>
          <w:trHeight w:val="300"/>
        </w:trPr>
        <w:tc>
          <w:tcPr>
            <w:tcW w:w="4891" w:type="dxa"/>
            <w:tcBorders>
              <w:top w:val="nil"/>
              <w:left w:val="nil"/>
              <w:bottom w:val="nil"/>
              <w:right w:val="nil"/>
            </w:tcBorders>
            <w:shd w:val="clear" w:color="auto" w:fill="auto"/>
            <w:noWrap/>
            <w:vAlign w:val="center"/>
            <w:hideMark/>
          </w:tcPr>
          <w:p w14:paraId="2147E76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 - Bulletproof Vests</w:t>
            </w:r>
          </w:p>
        </w:tc>
        <w:tc>
          <w:tcPr>
            <w:tcW w:w="1071" w:type="dxa"/>
            <w:tcBorders>
              <w:top w:val="nil"/>
              <w:left w:val="nil"/>
              <w:bottom w:val="nil"/>
              <w:right w:val="nil"/>
            </w:tcBorders>
            <w:shd w:val="clear" w:color="auto" w:fill="auto"/>
            <w:noWrap/>
            <w:vAlign w:val="center"/>
            <w:hideMark/>
          </w:tcPr>
          <w:p w14:paraId="5E84A78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 </w:t>
            </w:r>
          </w:p>
        </w:tc>
        <w:tc>
          <w:tcPr>
            <w:tcW w:w="979" w:type="dxa"/>
            <w:tcBorders>
              <w:top w:val="nil"/>
              <w:left w:val="nil"/>
              <w:bottom w:val="nil"/>
              <w:right w:val="nil"/>
            </w:tcBorders>
            <w:shd w:val="clear" w:color="auto" w:fill="auto"/>
            <w:noWrap/>
            <w:vAlign w:val="center"/>
            <w:hideMark/>
          </w:tcPr>
          <w:p w14:paraId="221C4C8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2B0800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382C741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 </w:t>
            </w:r>
          </w:p>
        </w:tc>
      </w:tr>
      <w:tr w:rsidR="00D72183" w:rsidRPr="00227C9C" w14:paraId="10EE4228" w14:textId="77777777" w:rsidTr="000C37E3">
        <w:trPr>
          <w:trHeight w:val="300"/>
        </w:trPr>
        <w:tc>
          <w:tcPr>
            <w:tcW w:w="4891" w:type="dxa"/>
            <w:tcBorders>
              <w:top w:val="nil"/>
              <w:left w:val="nil"/>
              <w:bottom w:val="nil"/>
              <w:right w:val="nil"/>
            </w:tcBorders>
            <w:shd w:val="clear" w:color="auto" w:fill="auto"/>
            <w:noWrap/>
            <w:vAlign w:val="center"/>
            <w:hideMark/>
          </w:tcPr>
          <w:p w14:paraId="59BAFBCF"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Police/Fire Computers</w:t>
            </w:r>
          </w:p>
        </w:tc>
        <w:tc>
          <w:tcPr>
            <w:tcW w:w="1071" w:type="dxa"/>
            <w:tcBorders>
              <w:top w:val="nil"/>
              <w:left w:val="nil"/>
              <w:bottom w:val="nil"/>
              <w:right w:val="nil"/>
            </w:tcBorders>
            <w:shd w:val="clear" w:color="auto" w:fill="auto"/>
            <w:noWrap/>
            <w:vAlign w:val="center"/>
            <w:hideMark/>
          </w:tcPr>
          <w:p w14:paraId="755B209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$35,000 </w:t>
            </w:r>
          </w:p>
        </w:tc>
        <w:tc>
          <w:tcPr>
            <w:tcW w:w="979" w:type="dxa"/>
            <w:tcBorders>
              <w:top w:val="nil"/>
              <w:left w:val="nil"/>
              <w:bottom w:val="nil"/>
              <w:right w:val="nil"/>
            </w:tcBorders>
            <w:shd w:val="clear" w:color="auto" w:fill="auto"/>
            <w:noWrap/>
            <w:vAlign w:val="center"/>
            <w:hideMark/>
          </w:tcPr>
          <w:p w14:paraId="43FF473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35C89C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$34,730 </w:t>
            </w:r>
          </w:p>
        </w:tc>
        <w:tc>
          <w:tcPr>
            <w:tcW w:w="1278" w:type="dxa"/>
            <w:tcBorders>
              <w:top w:val="nil"/>
              <w:left w:val="nil"/>
              <w:bottom w:val="nil"/>
              <w:right w:val="nil"/>
            </w:tcBorders>
            <w:shd w:val="clear" w:color="auto" w:fill="auto"/>
            <w:noWrap/>
            <w:vAlign w:val="center"/>
            <w:hideMark/>
          </w:tcPr>
          <w:p w14:paraId="001DC3D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$270 </w:t>
            </w:r>
          </w:p>
        </w:tc>
      </w:tr>
      <w:tr w:rsidR="00D72183" w:rsidRPr="00227C9C" w14:paraId="6B89B4DA" w14:textId="77777777" w:rsidTr="000C37E3">
        <w:trPr>
          <w:trHeight w:val="300"/>
        </w:trPr>
        <w:tc>
          <w:tcPr>
            <w:tcW w:w="4891" w:type="dxa"/>
            <w:tcBorders>
              <w:top w:val="nil"/>
              <w:left w:val="nil"/>
              <w:bottom w:val="nil"/>
              <w:right w:val="nil"/>
            </w:tcBorders>
            <w:shd w:val="clear" w:color="auto" w:fill="auto"/>
            <w:noWrap/>
            <w:vAlign w:val="center"/>
            <w:hideMark/>
          </w:tcPr>
          <w:p w14:paraId="1F6CBD78" w14:textId="1C50DEB8"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Tasers</w:t>
            </w:r>
          </w:p>
        </w:tc>
        <w:tc>
          <w:tcPr>
            <w:tcW w:w="1071" w:type="dxa"/>
            <w:tcBorders>
              <w:top w:val="nil"/>
              <w:left w:val="nil"/>
              <w:bottom w:val="nil"/>
              <w:right w:val="nil"/>
            </w:tcBorders>
            <w:shd w:val="clear" w:color="auto" w:fill="auto"/>
            <w:noWrap/>
            <w:vAlign w:val="center"/>
            <w:hideMark/>
          </w:tcPr>
          <w:p w14:paraId="29AD6AA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$12,000 </w:t>
            </w:r>
          </w:p>
        </w:tc>
        <w:tc>
          <w:tcPr>
            <w:tcW w:w="979" w:type="dxa"/>
            <w:tcBorders>
              <w:top w:val="nil"/>
              <w:left w:val="nil"/>
              <w:bottom w:val="nil"/>
              <w:right w:val="nil"/>
            </w:tcBorders>
            <w:shd w:val="clear" w:color="auto" w:fill="auto"/>
            <w:noWrap/>
            <w:vAlign w:val="center"/>
            <w:hideMark/>
          </w:tcPr>
          <w:p w14:paraId="7CE0A43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107AF6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$2,506 </w:t>
            </w:r>
          </w:p>
        </w:tc>
        <w:tc>
          <w:tcPr>
            <w:tcW w:w="1278" w:type="dxa"/>
            <w:tcBorders>
              <w:top w:val="nil"/>
              <w:left w:val="nil"/>
              <w:bottom w:val="nil"/>
              <w:right w:val="nil"/>
            </w:tcBorders>
            <w:shd w:val="clear" w:color="auto" w:fill="auto"/>
            <w:noWrap/>
            <w:vAlign w:val="center"/>
            <w:hideMark/>
          </w:tcPr>
          <w:p w14:paraId="2EE03CD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$9,494 </w:t>
            </w:r>
          </w:p>
        </w:tc>
      </w:tr>
      <w:tr w:rsidR="00D72183" w:rsidRPr="00227C9C" w14:paraId="5DAE07F9" w14:textId="77777777" w:rsidTr="000C37E3">
        <w:trPr>
          <w:trHeight w:val="300"/>
        </w:trPr>
        <w:tc>
          <w:tcPr>
            <w:tcW w:w="4891" w:type="dxa"/>
            <w:tcBorders>
              <w:top w:val="nil"/>
              <w:left w:val="nil"/>
              <w:bottom w:val="nil"/>
              <w:right w:val="nil"/>
            </w:tcBorders>
            <w:shd w:val="clear" w:color="auto" w:fill="auto"/>
            <w:noWrap/>
            <w:vAlign w:val="center"/>
            <w:hideMark/>
          </w:tcPr>
          <w:p w14:paraId="1CEBFF5E" w14:textId="36492D13"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2 New Cruisers FY19</w:t>
            </w:r>
          </w:p>
        </w:tc>
        <w:tc>
          <w:tcPr>
            <w:tcW w:w="1071" w:type="dxa"/>
            <w:tcBorders>
              <w:top w:val="nil"/>
              <w:left w:val="nil"/>
              <w:bottom w:val="nil"/>
              <w:right w:val="nil"/>
            </w:tcBorders>
            <w:shd w:val="clear" w:color="auto" w:fill="auto"/>
            <w:noWrap/>
            <w:vAlign w:val="center"/>
            <w:hideMark/>
          </w:tcPr>
          <w:p w14:paraId="24B0697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$159 </w:t>
            </w:r>
          </w:p>
        </w:tc>
        <w:tc>
          <w:tcPr>
            <w:tcW w:w="979" w:type="dxa"/>
            <w:tcBorders>
              <w:top w:val="nil"/>
              <w:left w:val="nil"/>
              <w:bottom w:val="nil"/>
              <w:right w:val="nil"/>
            </w:tcBorders>
            <w:shd w:val="clear" w:color="auto" w:fill="auto"/>
            <w:noWrap/>
            <w:vAlign w:val="center"/>
            <w:hideMark/>
          </w:tcPr>
          <w:p w14:paraId="1ECB4D3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85E971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$88 </w:t>
            </w:r>
          </w:p>
        </w:tc>
        <w:tc>
          <w:tcPr>
            <w:tcW w:w="1278" w:type="dxa"/>
            <w:tcBorders>
              <w:top w:val="nil"/>
              <w:left w:val="nil"/>
              <w:bottom w:val="nil"/>
              <w:right w:val="nil"/>
            </w:tcBorders>
            <w:shd w:val="clear" w:color="auto" w:fill="auto"/>
            <w:noWrap/>
            <w:vAlign w:val="center"/>
            <w:hideMark/>
          </w:tcPr>
          <w:p w14:paraId="5FD7323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$71 </w:t>
            </w:r>
          </w:p>
        </w:tc>
      </w:tr>
      <w:tr w:rsidR="00D72183" w:rsidRPr="00227C9C" w14:paraId="4A24EEB7" w14:textId="77777777" w:rsidTr="000C37E3">
        <w:trPr>
          <w:trHeight w:val="300"/>
        </w:trPr>
        <w:tc>
          <w:tcPr>
            <w:tcW w:w="4891" w:type="dxa"/>
            <w:tcBorders>
              <w:top w:val="nil"/>
              <w:left w:val="nil"/>
              <w:bottom w:val="nil"/>
              <w:right w:val="nil"/>
            </w:tcBorders>
            <w:shd w:val="clear" w:color="auto" w:fill="auto"/>
            <w:noWrap/>
            <w:vAlign w:val="center"/>
            <w:hideMark/>
          </w:tcPr>
          <w:p w14:paraId="7874CACC" w14:textId="332624AD"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1 Cruiser 1 PC Vehicle</w:t>
            </w:r>
          </w:p>
        </w:tc>
        <w:tc>
          <w:tcPr>
            <w:tcW w:w="1071" w:type="dxa"/>
            <w:tcBorders>
              <w:top w:val="nil"/>
              <w:left w:val="nil"/>
              <w:bottom w:val="nil"/>
              <w:right w:val="nil"/>
            </w:tcBorders>
            <w:shd w:val="clear" w:color="auto" w:fill="auto"/>
            <w:noWrap/>
            <w:vAlign w:val="center"/>
            <w:hideMark/>
          </w:tcPr>
          <w:p w14:paraId="3394F12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$90,000 </w:t>
            </w:r>
          </w:p>
        </w:tc>
        <w:tc>
          <w:tcPr>
            <w:tcW w:w="979" w:type="dxa"/>
            <w:tcBorders>
              <w:top w:val="nil"/>
              <w:left w:val="nil"/>
              <w:bottom w:val="nil"/>
              <w:right w:val="nil"/>
            </w:tcBorders>
            <w:shd w:val="clear" w:color="auto" w:fill="auto"/>
            <w:noWrap/>
            <w:vAlign w:val="center"/>
            <w:hideMark/>
          </w:tcPr>
          <w:p w14:paraId="73F4B83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E4CF02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$88,837 </w:t>
            </w:r>
          </w:p>
        </w:tc>
        <w:tc>
          <w:tcPr>
            <w:tcW w:w="1278" w:type="dxa"/>
            <w:tcBorders>
              <w:top w:val="nil"/>
              <w:left w:val="nil"/>
              <w:bottom w:val="nil"/>
              <w:right w:val="nil"/>
            </w:tcBorders>
            <w:shd w:val="clear" w:color="auto" w:fill="auto"/>
            <w:noWrap/>
            <w:vAlign w:val="center"/>
            <w:hideMark/>
          </w:tcPr>
          <w:p w14:paraId="38A5C28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$1,163 </w:t>
            </w:r>
          </w:p>
        </w:tc>
      </w:tr>
      <w:tr w:rsidR="00D72183" w:rsidRPr="00227C9C" w14:paraId="5F4BDE20" w14:textId="77777777" w:rsidTr="000C37E3">
        <w:trPr>
          <w:trHeight w:val="300"/>
        </w:trPr>
        <w:tc>
          <w:tcPr>
            <w:tcW w:w="4891" w:type="dxa"/>
            <w:tcBorders>
              <w:top w:val="nil"/>
              <w:left w:val="nil"/>
              <w:bottom w:val="nil"/>
              <w:right w:val="nil"/>
            </w:tcBorders>
            <w:shd w:val="clear" w:color="auto" w:fill="auto"/>
            <w:noWrap/>
            <w:vAlign w:val="center"/>
            <w:hideMark/>
          </w:tcPr>
          <w:p w14:paraId="05E6C05F" w14:textId="6768CD0D"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Expense</w:t>
            </w:r>
          </w:p>
        </w:tc>
        <w:tc>
          <w:tcPr>
            <w:tcW w:w="1071" w:type="dxa"/>
            <w:tcBorders>
              <w:top w:val="nil"/>
              <w:left w:val="nil"/>
              <w:bottom w:val="nil"/>
              <w:right w:val="nil"/>
            </w:tcBorders>
            <w:shd w:val="clear" w:color="auto" w:fill="auto"/>
            <w:noWrap/>
            <w:vAlign w:val="center"/>
            <w:hideMark/>
          </w:tcPr>
          <w:p w14:paraId="006EA07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$62,485 </w:t>
            </w:r>
          </w:p>
        </w:tc>
        <w:tc>
          <w:tcPr>
            <w:tcW w:w="979" w:type="dxa"/>
            <w:tcBorders>
              <w:top w:val="nil"/>
              <w:left w:val="nil"/>
              <w:bottom w:val="nil"/>
              <w:right w:val="nil"/>
            </w:tcBorders>
            <w:shd w:val="clear" w:color="auto" w:fill="auto"/>
            <w:noWrap/>
            <w:vAlign w:val="center"/>
            <w:hideMark/>
          </w:tcPr>
          <w:p w14:paraId="2F0F495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$8,900 </w:t>
            </w:r>
          </w:p>
        </w:tc>
        <w:tc>
          <w:tcPr>
            <w:tcW w:w="1071" w:type="dxa"/>
            <w:tcBorders>
              <w:top w:val="nil"/>
              <w:left w:val="nil"/>
              <w:bottom w:val="nil"/>
              <w:right w:val="nil"/>
            </w:tcBorders>
            <w:shd w:val="clear" w:color="auto" w:fill="auto"/>
            <w:noWrap/>
            <w:vAlign w:val="center"/>
            <w:hideMark/>
          </w:tcPr>
          <w:p w14:paraId="787DE42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$69,751 </w:t>
            </w:r>
          </w:p>
        </w:tc>
        <w:tc>
          <w:tcPr>
            <w:tcW w:w="1278" w:type="dxa"/>
            <w:tcBorders>
              <w:top w:val="nil"/>
              <w:left w:val="nil"/>
              <w:bottom w:val="nil"/>
              <w:right w:val="nil"/>
            </w:tcBorders>
            <w:shd w:val="clear" w:color="auto" w:fill="auto"/>
            <w:noWrap/>
            <w:vAlign w:val="center"/>
            <w:hideMark/>
          </w:tcPr>
          <w:p w14:paraId="10A6851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$1,634 </w:t>
            </w:r>
          </w:p>
        </w:tc>
      </w:tr>
      <w:tr w:rsidR="00D72183" w:rsidRPr="00227C9C" w14:paraId="3F9B4877" w14:textId="77777777" w:rsidTr="000C37E3">
        <w:trPr>
          <w:trHeight w:val="300"/>
        </w:trPr>
        <w:tc>
          <w:tcPr>
            <w:tcW w:w="4891" w:type="dxa"/>
            <w:tcBorders>
              <w:top w:val="nil"/>
              <w:left w:val="nil"/>
              <w:bottom w:val="nil"/>
              <w:right w:val="nil"/>
            </w:tcBorders>
            <w:shd w:val="clear" w:color="auto" w:fill="auto"/>
            <w:noWrap/>
            <w:vAlign w:val="center"/>
            <w:hideMark/>
          </w:tcPr>
          <w:p w14:paraId="7C95629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 - Expense FY19</w:t>
            </w:r>
          </w:p>
        </w:tc>
        <w:tc>
          <w:tcPr>
            <w:tcW w:w="1071" w:type="dxa"/>
            <w:tcBorders>
              <w:top w:val="nil"/>
              <w:left w:val="nil"/>
              <w:bottom w:val="nil"/>
              <w:right w:val="nil"/>
            </w:tcBorders>
            <w:shd w:val="clear" w:color="auto" w:fill="auto"/>
            <w:noWrap/>
            <w:vAlign w:val="center"/>
            <w:hideMark/>
          </w:tcPr>
          <w:p w14:paraId="09F51DF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$6,705 </w:t>
            </w:r>
          </w:p>
        </w:tc>
        <w:tc>
          <w:tcPr>
            <w:tcW w:w="979" w:type="dxa"/>
            <w:tcBorders>
              <w:top w:val="nil"/>
              <w:left w:val="nil"/>
              <w:bottom w:val="nil"/>
              <w:right w:val="nil"/>
            </w:tcBorders>
            <w:shd w:val="clear" w:color="auto" w:fill="auto"/>
            <w:noWrap/>
            <w:vAlign w:val="center"/>
            <w:hideMark/>
          </w:tcPr>
          <w:p w14:paraId="1B8A789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A415B7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$6,705 </w:t>
            </w:r>
          </w:p>
        </w:tc>
        <w:tc>
          <w:tcPr>
            <w:tcW w:w="1278" w:type="dxa"/>
            <w:tcBorders>
              <w:top w:val="nil"/>
              <w:left w:val="nil"/>
              <w:bottom w:val="nil"/>
              <w:right w:val="nil"/>
            </w:tcBorders>
            <w:shd w:val="clear" w:color="auto" w:fill="auto"/>
            <w:noWrap/>
            <w:vAlign w:val="center"/>
            <w:hideMark/>
          </w:tcPr>
          <w:p w14:paraId="285E2AC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626C7" w:rsidRPr="00227C9C" w14:paraId="2ACBDE0C" w14:textId="77777777" w:rsidTr="000C37E3">
        <w:trPr>
          <w:trHeight w:val="300"/>
        </w:trPr>
        <w:tc>
          <w:tcPr>
            <w:tcW w:w="4891" w:type="dxa"/>
            <w:tcBorders>
              <w:top w:val="nil"/>
              <w:left w:val="nil"/>
              <w:bottom w:val="nil"/>
              <w:right w:val="nil"/>
            </w:tcBorders>
            <w:shd w:val="clear" w:color="auto" w:fill="auto"/>
            <w:noWrap/>
            <w:vAlign w:val="center"/>
          </w:tcPr>
          <w:p w14:paraId="25C6A565" w14:textId="3224E6E3" w:rsidR="00D626C7" w:rsidRPr="00227C9C" w:rsidRDefault="00D626C7" w:rsidP="00D626C7">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Police Traffic Enforcement &amp; Equipment Grant</w:t>
            </w:r>
          </w:p>
        </w:tc>
        <w:tc>
          <w:tcPr>
            <w:tcW w:w="1071" w:type="dxa"/>
            <w:tcBorders>
              <w:top w:val="nil"/>
              <w:left w:val="nil"/>
              <w:bottom w:val="nil"/>
              <w:right w:val="nil"/>
            </w:tcBorders>
            <w:shd w:val="clear" w:color="auto" w:fill="auto"/>
            <w:noWrap/>
            <w:vAlign w:val="center"/>
          </w:tcPr>
          <w:p w14:paraId="50C3E67D" w14:textId="7668BEAF" w:rsidR="00D626C7" w:rsidRPr="00227C9C" w:rsidRDefault="00D626C7" w:rsidP="00D626C7">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$1,292 </w:t>
            </w:r>
          </w:p>
        </w:tc>
        <w:tc>
          <w:tcPr>
            <w:tcW w:w="979" w:type="dxa"/>
            <w:tcBorders>
              <w:top w:val="nil"/>
              <w:left w:val="nil"/>
              <w:bottom w:val="nil"/>
              <w:right w:val="nil"/>
            </w:tcBorders>
            <w:shd w:val="clear" w:color="auto" w:fill="auto"/>
            <w:noWrap/>
            <w:vAlign w:val="center"/>
          </w:tcPr>
          <w:p w14:paraId="066E183D" w14:textId="2B68386F" w:rsidR="00D626C7" w:rsidRPr="00227C9C" w:rsidRDefault="00D626C7" w:rsidP="00D626C7">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$583 </w:t>
            </w:r>
          </w:p>
        </w:tc>
        <w:tc>
          <w:tcPr>
            <w:tcW w:w="1071" w:type="dxa"/>
            <w:tcBorders>
              <w:top w:val="nil"/>
              <w:left w:val="nil"/>
              <w:bottom w:val="nil"/>
              <w:right w:val="nil"/>
            </w:tcBorders>
            <w:shd w:val="clear" w:color="auto" w:fill="auto"/>
            <w:noWrap/>
            <w:vAlign w:val="center"/>
          </w:tcPr>
          <w:p w14:paraId="48A492EF" w14:textId="5849D3B6" w:rsidR="00D626C7" w:rsidRPr="00227C9C" w:rsidRDefault="00D626C7" w:rsidP="00D626C7">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$1,387 </w:t>
            </w:r>
          </w:p>
        </w:tc>
        <w:tc>
          <w:tcPr>
            <w:tcW w:w="1278" w:type="dxa"/>
            <w:tcBorders>
              <w:top w:val="nil"/>
              <w:left w:val="nil"/>
              <w:bottom w:val="nil"/>
              <w:right w:val="nil"/>
            </w:tcBorders>
            <w:shd w:val="clear" w:color="auto" w:fill="auto"/>
            <w:noWrap/>
            <w:vAlign w:val="center"/>
          </w:tcPr>
          <w:p w14:paraId="6CA5AC32" w14:textId="234BE1B5" w:rsidR="00D626C7" w:rsidRPr="00227C9C" w:rsidRDefault="00D626C7" w:rsidP="00D626C7">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$488 </w:t>
            </w:r>
          </w:p>
        </w:tc>
      </w:tr>
      <w:tr w:rsidR="00D72183" w:rsidRPr="00227C9C" w14:paraId="6189052D" w14:textId="77777777" w:rsidTr="000C37E3">
        <w:trPr>
          <w:trHeight w:val="300"/>
        </w:trPr>
        <w:tc>
          <w:tcPr>
            <w:tcW w:w="4891" w:type="dxa"/>
            <w:tcBorders>
              <w:top w:val="nil"/>
              <w:left w:val="nil"/>
              <w:bottom w:val="nil"/>
              <w:right w:val="nil"/>
            </w:tcBorders>
            <w:shd w:val="clear" w:color="auto" w:fill="auto"/>
            <w:noWrap/>
            <w:vAlign w:val="center"/>
            <w:hideMark/>
          </w:tcPr>
          <w:p w14:paraId="6A97B92A"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Law Enforcement Trust</w:t>
            </w:r>
          </w:p>
        </w:tc>
        <w:tc>
          <w:tcPr>
            <w:tcW w:w="1071" w:type="dxa"/>
            <w:tcBorders>
              <w:top w:val="nil"/>
              <w:left w:val="nil"/>
              <w:bottom w:val="nil"/>
              <w:right w:val="nil"/>
            </w:tcBorders>
            <w:shd w:val="clear" w:color="auto" w:fill="auto"/>
            <w:noWrap/>
            <w:vAlign w:val="center"/>
            <w:hideMark/>
          </w:tcPr>
          <w:p w14:paraId="59A7647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$3,942 </w:t>
            </w:r>
          </w:p>
        </w:tc>
        <w:tc>
          <w:tcPr>
            <w:tcW w:w="979" w:type="dxa"/>
            <w:tcBorders>
              <w:top w:val="nil"/>
              <w:left w:val="nil"/>
              <w:bottom w:val="nil"/>
              <w:right w:val="nil"/>
            </w:tcBorders>
            <w:shd w:val="clear" w:color="auto" w:fill="auto"/>
            <w:noWrap/>
            <w:vAlign w:val="center"/>
            <w:hideMark/>
          </w:tcPr>
          <w:p w14:paraId="05C4F0E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F5AD46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0A93C21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$3,942 </w:t>
            </w:r>
          </w:p>
        </w:tc>
      </w:tr>
      <w:tr w:rsidR="00D72183" w:rsidRPr="00227C9C" w14:paraId="727C753F" w14:textId="77777777" w:rsidTr="000C37E3">
        <w:trPr>
          <w:trHeight w:val="300"/>
        </w:trPr>
        <w:tc>
          <w:tcPr>
            <w:tcW w:w="4891" w:type="dxa"/>
            <w:tcBorders>
              <w:top w:val="nil"/>
              <w:left w:val="nil"/>
              <w:bottom w:val="nil"/>
              <w:right w:val="nil"/>
            </w:tcBorders>
            <w:shd w:val="clear" w:color="auto" w:fill="auto"/>
            <w:noWrap/>
            <w:vAlign w:val="center"/>
            <w:hideMark/>
          </w:tcPr>
          <w:p w14:paraId="60988AFA" w14:textId="2EE2DFF2"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Police </w:t>
            </w:r>
            <w:r w:rsidR="000F0A22">
              <w:rPr>
                <w:rFonts w:ascii="Arial Narrow" w:eastAsia="Times New Roman" w:hAnsi="Arial Narrow" w:cs="Calibri"/>
                <w:color w:val="000000"/>
                <w:sz w:val="20"/>
                <w:szCs w:val="20"/>
              </w:rPr>
              <w:t>–</w:t>
            </w:r>
            <w:r w:rsidRPr="00227C9C">
              <w:rPr>
                <w:rFonts w:ascii="Arial Narrow" w:eastAsia="Times New Roman" w:hAnsi="Arial Narrow" w:cs="Calibri"/>
                <w:color w:val="000000"/>
                <w:sz w:val="20"/>
                <w:szCs w:val="20"/>
              </w:rPr>
              <w:t xml:space="preserve"> Gifts</w:t>
            </w:r>
          </w:p>
        </w:tc>
        <w:tc>
          <w:tcPr>
            <w:tcW w:w="1071" w:type="dxa"/>
            <w:tcBorders>
              <w:top w:val="nil"/>
              <w:left w:val="nil"/>
              <w:bottom w:val="nil"/>
              <w:right w:val="nil"/>
            </w:tcBorders>
            <w:shd w:val="clear" w:color="auto" w:fill="auto"/>
            <w:noWrap/>
            <w:vAlign w:val="center"/>
            <w:hideMark/>
          </w:tcPr>
          <w:p w14:paraId="57188DC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$8,138 </w:t>
            </w:r>
          </w:p>
        </w:tc>
        <w:tc>
          <w:tcPr>
            <w:tcW w:w="979" w:type="dxa"/>
            <w:tcBorders>
              <w:top w:val="nil"/>
              <w:left w:val="nil"/>
              <w:bottom w:val="nil"/>
              <w:right w:val="nil"/>
            </w:tcBorders>
            <w:shd w:val="clear" w:color="auto" w:fill="auto"/>
            <w:noWrap/>
            <w:vAlign w:val="center"/>
            <w:hideMark/>
          </w:tcPr>
          <w:p w14:paraId="6404204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$950 </w:t>
            </w:r>
          </w:p>
        </w:tc>
        <w:tc>
          <w:tcPr>
            <w:tcW w:w="1071" w:type="dxa"/>
            <w:tcBorders>
              <w:top w:val="nil"/>
              <w:left w:val="nil"/>
              <w:bottom w:val="nil"/>
              <w:right w:val="nil"/>
            </w:tcBorders>
            <w:shd w:val="clear" w:color="auto" w:fill="auto"/>
            <w:noWrap/>
            <w:vAlign w:val="center"/>
            <w:hideMark/>
          </w:tcPr>
          <w:p w14:paraId="0D5614F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$3,767 </w:t>
            </w:r>
          </w:p>
        </w:tc>
        <w:tc>
          <w:tcPr>
            <w:tcW w:w="1278" w:type="dxa"/>
            <w:tcBorders>
              <w:top w:val="nil"/>
              <w:left w:val="nil"/>
              <w:bottom w:val="nil"/>
              <w:right w:val="nil"/>
            </w:tcBorders>
            <w:shd w:val="clear" w:color="auto" w:fill="auto"/>
            <w:noWrap/>
            <w:vAlign w:val="center"/>
            <w:hideMark/>
          </w:tcPr>
          <w:p w14:paraId="3A6FEA4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$5,321 </w:t>
            </w:r>
          </w:p>
        </w:tc>
      </w:tr>
      <w:tr w:rsidR="00D72183" w:rsidRPr="00227C9C" w14:paraId="1C749961" w14:textId="77777777" w:rsidTr="000C37E3">
        <w:trPr>
          <w:trHeight w:val="300"/>
        </w:trPr>
        <w:tc>
          <w:tcPr>
            <w:tcW w:w="4891" w:type="dxa"/>
            <w:tcBorders>
              <w:top w:val="nil"/>
              <w:left w:val="nil"/>
              <w:bottom w:val="nil"/>
              <w:right w:val="nil"/>
            </w:tcBorders>
            <w:shd w:val="clear" w:color="auto" w:fill="auto"/>
            <w:noWrap/>
            <w:vAlign w:val="center"/>
            <w:hideMark/>
          </w:tcPr>
          <w:p w14:paraId="2BAAD39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Matrons Gifts</w:t>
            </w:r>
          </w:p>
        </w:tc>
        <w:tc>
          <w:tcPr>
            <w:tcW w:w="1071" w:type="dxa"/>
            <w:tcBorders>
              <w:top w:val="nil"/>
              <w:left w:val="nil"/>
              <w:bottom w:val="nil"/>
              <w:right w:val="nil"/>
            </w:tcBorders>
            <w:shd w:val="clear" w:color="auto" w:fill="auto"/>
            <w:noWrap/>
            <w:vAlign w:val="center"/>
            <w:hideMark/>
          </w:tcPr>
          <w:p w14:paraId="538442A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$365 </w:t>
            </w:r>
          </w:p>
        </w:tc>
        <w:tc>
          <w:tcPr>
            <w:tcW w:w="979" w:type="dxa"/>
            <w:tcBorders>
              <w:top w:val="nil"/>
              <w:left w:val="nil"/>
              <w:bottom w:val="nil"/>
              <w:right w:val="nil"/>
            </w:tcBorders>
            <w:shd w:val="clear" w:color="auto" w:fill="auto"/>
            <w:noWrap/>
            <w:vAlign w:val="center"/>
            <w:hideMark/>
          </w:tcPr>
          <w:p w14:paraId="13FE426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C476B8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7AF4CD4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$365 </w:t>
            </w:r>
          </w:p>
        </w:tc>
      </w:tr>
      <w:tr w:rsidR="00D72183" w:rsidRPr="00227C9C" w14:paraId="72285073" w14:textId="77777777" w:rsidTr="000C37E3">
        <w:trPr>
          <w:trHeight w:val="300"/>
        </w:trPr>
        <w:tc>
          <w:tcPr>
            <w:tcW w:w="4891" w:type="dxa"/>
            <w:tcBorders>
              <w:top w:val="nil"/>
              <w:left w:val="nil"/>
              <w:bottom w:val="nil"/>
              <w:right w:val="nil"/>
            </w:tcBorders>
            <w:shd w:val="clear" w:color="auto" w:fill="auto"/>
            <w:noWrap/>
            <w:vAlign w:val="center"/>
            <w:hideMark/>
          </w:tcPr>
          <w:p w14:paraId="402CDDB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Animal Control Officer - Salary</w:t>
            </w:r>
          </w:p>
        </w:tc>
        <w:tc>
          <w:tcPr>
            <w:tcW w:w="1071" w:type="dxa"/>
            <w:tcBorders>
              <w:top w:val="nil"/>
              <w:left w:val="nil"/>
              <w:bottom w:val="nil"/>
              <w:right w:val="nil"/>
            </w:tcBorders>
            <w:shd w:val="clear" w:color="auto" w:fill="auto"/>
            <w:noWrap/>
            <w:vAlign w:val="center"/>
            <w:hideMark/>
          </w:tcPr>
          <w:p w14:paraId="1442167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$19,496 </w:t>
            </w:r>
          </w:p>
        </w:tc>
        <w:tc>
          <w:tcPr>
            <w:tcW w:w="979" w:type="dxa"/>
            <w:tcBorders>
              <w:top w:val="nil"/>
              <w:left w:val="nil"/>
              <w:bottom w:val="nil"/>
              <w:right w:val="nil"/>
            </w:tcBorders>
            <w:shd w:val="clear" w:color="auto" w:fill="auto"/>
            <w:noWrap/>
            <w:vAlign w:val="center"/>
            <w:hideMark/>
          </w:tcPr>
          <w:p w14:paraId="46647F1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86B6C9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$19,471 </w:t>
            </w:r>
          </w:p>
        </w:tc>
        <w:tc>
          <w:tcPr>
            <w:tcW w:w="1278" w:type="dxa"/>
            <w:tcBorders>
              <w:top w:val="nil"/>
              <w:left w:val="nil"/>
              <w:bottom w:val="nil"/>
              <w:right w:val="nil"/>
            </w:tcBorders>
            <w:shd w:val="clear" w:color="auto" w:fill="auto"/>
            <w:noWrap/>
            <w:vAlign w:val="center"/>
            <w:hideMark/>
          </w:tcPr>
          <w:p w14:paraId="6C32C12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 </w:t>
            </w:r>
          </w:p>
        </w:tc>
      </w:tr>
      <w:tr w:rsidR="00D72183" w:rsidRPr="00227C9C" w14:paraId="299077BF" w14:textId="77777777" w:rsidTr="000C37E3">
        <w:trPr>
          <w:trHeight w:val="300"/>
        </w:trPr>
        <w:tc>
          <w:tcPr>
            <w:tcW w:w="4891" w:type="dxa"/>
            <w:tcBorders>
              <w:top w:val="nil"/>
              <w:left w:val="nil"/>
              <w:bottom w:val="nil"/>
              <w:right w:val="nil"/>
            </w:tcBorders>
            <w:shd w:val="clear" w:color="auto" w:fill="auto"/>
            <w:noWrap/>
            <w:vAlign w:val="center"/>
            <w:hideMark/>
          </w:tcPr>
          <w:p w14:paraId="0FA34BF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Animal Control Officer - Expense</w:t>
            </w:r>
          </w:p>
        </w:tc>
        <w:tc>
          <w:tcPr>
            <w:tcW w:w="1071" w:type="dxa"/>
            <w:tcBorders>
              <w:top w:val="nil"/>
              <w:left w:val="nil"/>
              <w:bottom w:val="nil"/>
              <w:right w:val="nil"/>
            </w:tcBorders>
            <w:shd w:val="clear" w:color="auto" w:fill="auto"/>
            <w:noWrap/>
            <w:vAlign w:val="center"/>
            <w:hideMark/>
          </w:tcPr>
          <w:p w14:paraId="06A6ADE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$4,616 </w:t>
            </w:r>
          </w:p>
        </w:tc>
        <w:tc>
          <w:tcPr>
            <w:tcW w:w="979" w:type="dxa"/>
            <w:tcBorders>
              <w:top w:val="nil"/>
              <w:left w:val="nil"/>
              <w:bottom w:val="nil"/>
              <w:right w:val="nil"/>
            </w:tcBorders>
            <w:shd w:val="clear" w:color="auto" w:fill="auto"/>
            <w:noWrap/>
            <w:vAlign w:val="center"/>
            <w:hideMark/>
          </w:tcPr>
          <w:p w14:paraId="436B63D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9E1396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$1,377 </w:t>
            </w:r>
          </w:p>
        </w:tc>
        <w:tc>
          <w:tcPr>
            <w:tcW w:w="1278" w:type="dxa"/>
            <w:tcBorders>
              <w:top w:val="nil"/>
              <w:left w:val="nil"/>
              <w:bottom w:val="nil"/>
              <w:right w:val="nil"/>
            </w:tcBorders>
            <w:shd w:val="clear" w:color="auto" w:fill="auto"/>
            <w:noWrap/>
            <w:vAlign w:val="center"/>
            <w:hideMark/>
          </w:tcPr>
          <w:p w14:paraId="2063A3D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$3,239 </w:t>
            </w:r>
          </w:p>
        </w:tc>
      </w:tr>
      <w:tr w:rsidR="00D72183" w:rsidRPr="00227C9C" w14:paraId="29B218A3" w14:textId="77777777" w:rsidTr="000C37E3">
        <w:trPr>
          <w:trHeight w:val="300"/>
        </w:trPr>
        <w:tc>
          <w:tcPr>
            <w:tcW w:w="4891" w:type="dxa"/>
            <w:tcBorders>
              <w:top w:val="nil"/>
              <w:left w:val="nil"/>
              <w:bottom w:val="nil"/>
              <w:right w:val="nil"/>
            </w:tcBorders>
            <w:shd w:val="clear" w:color="auto" w:fill="auto"/>
            <w:noWrap/>
            <w:vAlign w:val="center"/>
            <w:hideMark/>
          </w:tcPr>
          <w:p w14:paraId="264EA6AA" w14:textId="246CE07E"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Animal Control Pound</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Gifts</w:t>
            </w:r>
          </w:p>
        </w:tc>
        <w:tc>
          <w:tcPr>
            <w:tcW w:w="1071" w:type="dxa"/>
            <w:tcBorders>
              <w:top w:val="nil"/>
              <w:left w:val="nil"/>
              <w:bottom w:val="nil"/>
              <w:right w:val="nil"/>
            </w:tcBorders>
            <w:shd w:val="clear" w:color="auto" w:fill="auto"/>
            <w:noWrap/>
            <w:vAlign w:val="center"/>
            <w:hideMark/>
          </w:tcPr>
          <w:p w14:paraId="325C9E2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$854 </w:t>
            </w:r>
          </w:p>
        </w:tc>
        <w:tc>
          <w:tcPr>
            <w:tcW w:w="979" w:type="dxa"/>
            <w:tcBorders>
              <w:top w:val="nil"/>
              <w:left w:val="nil"/>
              <w:bottom w:val="nil"/>
              <w:right w:val="nil"/>
            </w:tcBorders>
            <w:shd w:val="clear" w:color="auto" w:fill="auto"/>
            <w:noWrap/>
            <w:vAlign w:val="center"/>
            <w:hideMark/>
          </w:tcPr>
          <w:p w14:paraId="262C023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 </w:t>
            </w:r>
          </w:p>
        </w:tc>
        <w:tc>
          <w:tcPr>
            <w:tcW w:w="1071" w:type="dxa"/>
            <w:tcBorders>
              <w:top w:val="nil"/>
              <w:left w:val="nil"/>
              <w:bottom w:val="nil"/>
              <w:right w:val="nil"/>
            </w:tcBorders>
            <w:shd w:val="clear" w:color="auto" w:fill="auto"/>
            <w:noWrap/>
            <w:vAlign w:val="center"/>
            <w:hideMark/>
          </w:tcPr>
          <w:p w14:paraId="015D5C0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75A0824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$856 </w:t>
            </w:r>
          </w:p>
        </w:tc>
      </w:tr>
      <w:tr w:rsidR="00D72183" w:rsidRPr="00227C9C" w14:paraId="0E8E51CF" w14:textId="77777777" w:rsidTr="000C37E3">
        <w:trPr>
          <w:trHeight w:val="300"/>
        </w:trPr>
        <w:tc>
          <w:tcPr>
            <w:tcW w:w="4891" w:type="dxa"/>
            <w:tcBorders>
              <w:top w:val="nil"/>
              <w:left w:val="nil"/>
              <w:bottom w:val="nil"/>
              <w:right w:val="nil"/>
            </w:tcBorders>
            <w:shd w:val="clear" w:color="auto" w:fill="auto"/>
            <w:noWrap/>
            <w:vAlign w:val="center"/>
            <w:hideMark/>
          </w:tcPr>
          <w:p w14:paraId="3067F191"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Dog Fund Revenues</w:t>
            </w:r>
          </w:p>
        </w:tc>
        <w:tc>
          <w:tcPr>
            <w:tcW w:w="1071" w:type="dxa"/>
            <w:tcBorders>
              <w:top w:val="nil"/>
              <w:left w:val="nil"/>
              <w:bottom w:val="nil"/>
              <w:right w:val="nil"/>
            </w:tcBorders>
            <w:shd w:val="clear" w:color="auto" w:fill="auto"/>
            <w:noWrap/>
            <w:vAlign w:val="center"/>
            <w:hideMark/>
          </w:tcPr>
          <w:p w14:paraId="1EAB250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$13,034 </w:t>
            </w:r>
          </w:p>
        </w:tc>
        <w:tc>
          <w:tcPr>
            <w:tcW w:w="979" w:type="dxa"/>
            <w:tcBorders>
              <w:top w:val="nil"/>
              <w:left w:val="nil"/>
              <w:bottom w:val="nil"/>
              <w:right w:val="nil"/>
            </w:tcBorders>
            <w:shd w:val="clear" w:color="auto" w:fill="auto"/>
            <w:noWrap/>
            <w:vAlign w:val="center"/>
            <w:hideMark/>
          </w:tcPr>
          <w:p w14:paraId="26B8B08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$26,979 </w:t>
            </w:r>
          </w:p>
        </w:tc>
        <w:tc>
          <w:tcPr>
            <w:tcW w:w="1071" w:type="dxa"/>
            <w:tcBorders>
              <w:top w:val="nil"/>
              <w:left w:val="nil"/>
              <w:bottom w:val="nil"/>
              <w:right w:val="nil"/>
            </w:tcBorders>
            <w:shd w:val="clear" w:color="auto" w:fill="auto"/>
            <w:noWrap/>
            <w:vAlign w:val="center"/>
            <w:hideMark/>
          </w:tcPr>
          <w:p w14:paraId="1659C26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$131 </w:t>
            </w:r>
          </w:p>
        </w:tc>
        <w:tc>
          <w:tcPr>
            <w:tcW w:w="1278" w:type="dxa"/>
            <w:tcBorders>
              <w:top w:val="nil"/>
              <w:left w:val="nil"/>
              <w:bottom w:val="nil"/>
              <w:right w:val="nil"/>
            </w:tcBorders>
            <w:shd w:val="clear" w:color="auto" w:fill="auto"/>
            <w:noWrap/>
            <w:vAlign w:val="center"/>
            <w:hideMark/>
          </w:tcPr>
          <w:p w14:paraId="0C82BCB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$39,882 </w:t>
            </w:r>
          </w:p>
        </w:tc>
      </w:tr>
      <w:tr w:rsidR="00D72183" w:rsidRPr="00227C9C" w14:paraId="5671AD44" w14:textId="77777777" w:rsidTr="000C37E3">
        <w:trPr>
          <w:trHeight w:val="300"/>
        </w:trPr>
        <w:tc>
          <w:tcPr>
            <w:tcW w:w="4891" w:type="dxa"/>
            <w:tcBorders>
              <w:top w:val="nil"/>
              <w:left w:val="nil"/>
              <w:bottom w:val="nil"/>
              <w:right w:val="nil"/>
            </w:tcBorders>
            <w:shd w:val="clear" w:color="auto" w:fill="auto"/>
            <w:noWrap/>
            <w:vAlign w:val="center"/>
            <w:hideMark/>
          </w:tcPr>
          <w:p w14:paraId="04E534D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Animal Control Van</w:t>
            </w:r>
          </w:p>
        </w:tc>
        <w:tc>
          <w:tcPr>
            <w:tcW w:w="1071" w:type="dxa"/>
            <w:tcBorders>
              <w:top w:val="nil"/>
              <w:left w:val="nil"/>
              <w:bottom w:val="nil"/>
              <w:right w:val="nil"/>
            </w:tcBorders>
            <w:shd w:val="clear" w:color="auto" w:fill="auto"/>
            <w:noWrap/>
            <w:vAlign w:val="center"/>
            <w:hideMark/>
          </w:tcPr>
          <w:p w14:paraId="6827D56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 </w:t>
            </w:r>
          </w:p>
        </w:tc>
        <w:tc>
          <w:tcPr>
            <w:tcW w:w="979" w:type="dxa"/>
            <w:tcBorders>
              <w:top w:val="nil"/>
              <w:left w:val="nil"/>
              <w:bottom w:val="nil"/>
              <w:right w:val="nil"/>
            </w:tcBorders>
            <w:shd w:val="clear" w:color="auto" w:fill="auto"/>
            <w:noWrap/>
            <w:vAlign w:val="center"/>
            <w:hideMark/>
          </w:tcPr>
          <w:p w14:paraId="5B32689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7E468F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$4,596 </w:t>
            </w:r>
          </w:p>
        </w:tc>
        <w:tc>
          <w:tcPr>
            <w:tcW w:w="1278" w:type="dxa"/>
            <w:tcBorders>
              <w:top w:val="nil"/>
              <w:left w:val="nil"/>
              <w:bottom w:val="nil"/>
              <w:right w:val="nil"/>
            </w:tcBorders>
            <w:shd w:val="clear" w:color="auto" w:fill="auto"/>
            <w:noWrap/>
            <w:vAlign w:val="center"/>
            <w:hideMark/>
          </w:tcPr>
          <w:p w14:paraId="509A9C7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$404 </w:t>
            </w:r>
          </w:p>
        </w:tc>
      </w:tr>
      <w:tr w:rsidR="00D72183" w:rsidRPr="00227C9C" w14:paraId="4B28F671" w14:textId="77777777" w:rsidTr="000C37E3">
        <w:trPr>
          <w:trHeight w:val="300"/>
        </w:trPr>
        <w:tc>
          <w:tcPr>
            <w:tcW w:w="4891" w:type="dxa"/>
            <w:tcBorders>
              <w:top w:val="nil"/>
              <w:left w:val="nil"/>
              <w:bottom w:val="nil"/>
              <w:right w:val="nil"/>
            </w:tcBorders>
            <w:shd w:val="clear" w:color="auto" w:fill="auto"/>
            <w:noWrap/>
            <w:vAlign w:val="center"/>
            <w:hideMark/>
          </w:tcPr>
          <w:p w14:paraId="6210E55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HEMA </w:t>
            </w:r>
          </w:p>
        </w:tc>
        <w:tc>
          <w:tcPr>
            <w:tcW w:w="1071" w:type="dxa"/>
            <w:tcBorders>
              <w:top w:val="nil"/>
              <w:left w:val="nil"/>
              <w:bottom w:val="nil"/>
              <w:right w:val="nil"/>
            </w:tcBorders>
            <w:shd w:val="clear" w:color="auto" w:fill="auto"/>
            <w:noWrap/>
            <w:vAlign w:val="center"/>
            <w:hideMark/>
          </w:tcPr>
          <w:p w14:paraId="3D3B1A1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$4,550 </w:t>
            </w:r>
          </w:p>
        </w:tc>
        <w:tc>
          <w:tcPr>
            <w:tcW w:w="979" w:type="dxa"/>
            <w:tcBorders>
              <w:top w:val="nil"/>
              <w:left w:val="nil"/>
              <w:bottom w:val="nil"/>
              <w:right w:val="nil"/>
            </w:tcBorders>
            <w:shd w:val="clear" w:color="auto" w:fill="auto"/>
            <w:noWrap/>
            <w:vAlign w:val="center"/>
            <w:hideMark/>
          </w:tcPr>
          <w:p w14:paraId="1F63C16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0FECA2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$1,469 </w:t>
            </w:r>
          </w:p>
        </w:tc>
        <w:tc>
          <w:tcPr>
            <w:tcW w:w="1278" w:type="dxa"/>
            <w:tcBorders>
              <w:top w:val="nil"/>
              <w:left w:val="nil"/>
              <w:bottom w:val="nil"/>
              <w:right w:val="nil"/>
            </w:tcBorders>
            <w:shd w:val="clear" w:color="auto" w:fill="auto"/>
            <w:noWrap/>
            <w:vAlign w:val="center"/>
            <w:hideMark/>
          </w:tcPr>
          <w:p w14:paraId="599F310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$3,081 </w:t>
            </w:r>
          </w:p>
        </w:tc>
      </w:tr>
      <w:tr w:rsidR="00D72183" w:rsidRPr="00227C9C" w14:paraId="2C01F70E" w14:textId="77777777" w:rsidTr="000C37E3">
        <w:trPr>
          <w:trHeight w:val="300"/>
        </w:trPr>
        <w:tc>
          <w:tcPr>
            <w:tcW w:w="4891" w:type="dxa"/>
            <w:tcBorders>
              <w:top w:val="nil"/>
              <w:left w:val="nil"/>
              <w:bottom w:val="nil"/>
              <w:right w:val="nil"/>
            </w:tcBorders>
            <w:shd w:val="clear" w:color="auto" w:fill="auto"/>
            <w:noWrap/>
            <w:vAlign w:val="center"/>
            <w:hideMark/>
          </w:tcPr>
          <w:p w14:paraId="7D83348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EMPG Grant</w:t>
            </w:r>
          </w:p>
        </w:tc>
        <w:tc>
          <w:tcPr>
            <w:tcW w:w="1071" w:type="dxa"/>
            <w:tcBorders>
              <w:top w:val="nil"/>
              <w:left w:val="nil"/>
              <w:bottom w:val="nil"/>
              <w:right w:val="nil"/>
            </w:tcBorders>
            <w:shd w:val="clear" w:color="auto" w:fill="auto"/>
            <w:noWrap/>
            <w:vAlign w:val="center"/>
            <w:hideMark/>
          </w:tcPr>
          <w:p w14:paraId="2D82F2F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 </w:t>
            </w:r>
          </w:p>
        </w:tc>
        <w:tc>
          <w:tcPr>
            <w:tcW w:w="979" w:type="dxa"/>
            <w:tcBorders>
              <w:top w:val="nil"/>
              <w:left w:val="nil"/>
              <w:bottom w:val="nil"/>
              <w:right w:val="nil"/>
            </w:tcBorders>
            <w:shd w:val="clear" w:color="auto" w:fill="auto"/>
            <w:noWrap/>
            <w:vAlign w:val="center"/>
            <w:hideMark/>
          </w:tcPr>
          <w:p w14:paraId="13AFB1F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64C22F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$2,700 </w:t>
            </w:r>
          </w:p>
        </w:tc>
        <w:tc>
          <w:tcPr>
            <w:tcW w:w="1278" w:type="dxa"/>
            <w:tcBorders>
              <w:top w:val="nil"/>
              <w:left w:val="nil"/>
              <w:bottom w:val="nil"/>
              <w:right w:val="nil"/>
            </w:tcBorders>
            <w:shd w:val="clear" w:color="auto" w:fill="auto"/>
            <w:noWrap/>
            <w:vAlign w:val="center"/>
            <w:hideMark/>
          </w:tcPr>
          <w:p w14:paraId="41E5E7F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($2,665)</w:t>
            </w:r>
          </w:p>
        </w:tc>
      </w:tr>
      <w:tr w:rsidR="00D72183" w:rsidRPr="00227C9C" w14:paraId="033AB7E3" w14:textId="77777777" w:rsidTr="000C37E3">
        <w:trPr>
          <w:trHeight w:val="300"/>
        </w:trPr>
        <w:tc>
          <w:tcPr>
            <w:tcW w:w="4891" w:type="dxa"/>
            <w:tcBorders>
              <w:top w:val="nil"/>
              <w:left w:val="nil"/>
              <w:bottom w:val="nil"/>
              <w:right w:val="nil"/>
            </w:tcBorders>
            <w:shd w:val="clear" w:color="auto" w:fill="auto"/>
            <w:noWrap/>
            <w:vAlign w:val="center"/>
            <w:hideMark/>
          </w:tcPr>
          <w:p w14:paraId="626FB09F"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HMEP Grant</w:t>
            </w:r>
          </w:p>
        </w:tc>
        <w:tc>
          <w:tcPr>
            <w:tcW w:w="1071" w:type="dxa"/>
            <w:tcBorders>
              <w:top w:val="nil"/>
              <w:left w:val="nil"/>
              <w:bottom w:val="nil"/>
              <w:right w:val="nil"/>
            </w:tcBorders>
            <w:shd w:val="clear" w:color="auto" w:fill="auto"/>
            <w:noWrap/>
            <w:vAlign w:val="center"/>
            <w:hideMark/>
          </w:tcPr>
          <w:p w14:paraId="71D7AA1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79A5F90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F4F109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473CD16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47A0AE27" w14:textId="77777777" w:rsidTr="000C37E3">
        <w:trPr>
          <w:trHeight w:val="300"/>
        </w:trPr>
        <w:tc>
          <w:tcPr>
            <w:tcW w:w="4891" w:type="dxa"/>
            <w:tcBorders>
              <w:top w:val="nil"/>
              <w:left w:val="nil"/>
              <w:bottom w:val="nil"/>
              <w:right w:val="nil"/>
            </w:tcBorders>
            <w:shd w:val="clear" w:color="auto" w:fill="auto"/>
            <w:noWrap/>
            <w:vAlign w:val="center"/>
            <w:hideMark/>
          </w:tcPr>
          <w:p w14:paraId="7EAD33E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Fire - Chief Salary</w:t>
            </w:r>
          </w:p>
        </w:tc>
        <w:tc>
          <w:tcPr>
            <w:tcW w:w="1071" w:type="dxa"/>
            <w:tcBorders>
              <w:top w:val="nil"/>
              <w:left w:val="nil"/>
              <w:bottom w:val="nil"/>
              <w:right w:val="nil"/>
            </w:tcBorders>
            <w:shd w:val="clear" w:color="auto" w:fill="auto"/>
            <w:noWrap/>
            <w:vAlign w:val="center"/>
            <w:hideMark/>
          </w:tcPr>
          <w:p w14:paraId="55AD778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$125,000 </w:t>
            </w:r>
          </w:p>
        </w:tc>
        <w:tc>
          <w:tcPr>
            <w:tcW w:w="979" w:type="dxa"/>
            <w:tcBorders>
              <w:top w:val="nil"/>
              <w:left w:val="nil"/>
              <w:bottom w:val="nil"/>
              <w:right w:val="nil"/>
            </w:tcBorders>
            <w:shd w:val="clear" w:color="auto" w:fill="auto"/>
            <w:noWrap/>
            <w:vAlign w:val="center"/>
            <w:hideMark/>
          </w:tcPr>
          <w:p w14:paraId="7ACFF0A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6510D3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$125,000 </w:t>
            </w:r>
          </w:p>
        </w:tc>
        <w:tc>
          <w:tcPr>
            <w:tcW w:w="1278" w:type="dxa"/>
            <w:tcBorders>
              <w:top w:val="nil"/>
              <w:left w:val="nil"/>
              <w:bottom w:val="nil"/>
              <w:right w:val="nil"/>
            </w:tcBorders>
            <w:shd w:val="clear" w:color="auto" w:fill="auto"/>
            <w:noWrap/>
            <w:vAlign w:val="center"/>
            <w:hideMark/>
          </w:tcPr>
          <w:p w14:paraId="3E75C8A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7F8A59FF" w14:textId="77777777" w:rsidTr="000C37E3">
        <w:trPr>
          <w:trHeight w:val="300"/>
        </w:trPr>
        <w:tc>
          <w:tcPr>
            <w:tcW w:w="4891" w:type="dxa"/>
            <w:tcBorders>
              <w:top w:val="nil"/>
              <w:left w:val="nil"/>
              <w:bottom w:val="nil"/>
              <w:right w:val="nil"/>
            </w:tcBorders>
            <w:shd w:val="clear" w:color="auto" w:fill="auto"/>
            <w:noWrap/>
            <w:vAlign w:val="center"/>
            <w:hideMark/>
          </w:tcPr>
          <w:p w14:paraId="7A45DA11" w14:textId="6554D251"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Fire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Clerical</w:t>
            </w:r>
          </w:p>
        </w:tc>
        <w:tc>
          <w:tcPr>
            <w:tcW w:w="1071" w:type="dxa"/>
            <w:tcBorders>
              <w:top w:val="nil"/>
              <w:left w:val="nil"/>
              <w:bottom w:val="nil"/>
              <w:right w:val="nil"/>
            </w:tcBorders>
            <w:shd w:val="clear" w:color="auto" w:fill="auto"/>
            <w:noWrap/>
            <w:vAlign w:val="center"/>
            <w:hideMark/>
          </w:tcPr>
          <w:p w14:paraId="64CBBE7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$37,628 </w:t>
            </w:r>
          </w:p>
        </w:tc>
        <w:tc>
          <w:tcPr>
            <w:tcW w:w="979" w:type="dxa"/>
            <w:tcBorders>
              <w:top w:val="nil"/>
              <w:left w:val="nil"/>
              <w:bottom w:val="nil"/>
              <w:right w:val="nil"/>
            </w:tcBorders>
            <w:shd w:val="clear" w:color="auto" w:fill="auto"/>
            <w:noWrap/>
            <w:vAlign w:val="center"/>
            <w:hideMark/>
          </w:tcPr>
          <w:p w14:paraId="775640C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$89 </w:t>
            </w:r>
          </w:p>
        </w:tc>
        <w:tc>
          <w:tcPr>
            <w:tcW w:w="1071" w:type="dxa"/>
            <w:tcBorders>
              <w:top w:val="nil"/>
              <w:left w:val="nil"/>
              <w:bottom w:val="nil"/>
              <w:right w:val="nil"/>
            </w:tcBorders>
            <w:shd w:val="clear" w:color="auto" w:fill="auto"/>
            <w:noWrap/>
            <w:vAlign w:val="center"/>
            <w:hideMark/>
          </w:tcPr>
          <w:p w14:paraId="43000DE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$37,695 </w:t>
            </w:r>
          </w:p>
        </w:tc>
        <w:tc>
          <w:tcPr>
            <w:tcW w:w="1278" w:type="dxa"/>
            <w:tcBorders>
              <w:top w:val="nil"/>
              <w:left w:val="nil"/>
              <w:bottom w:val="nil"/>
              <w:right w:val="nil"/>
            </w:tcBorders>
            <w:shd w:val="clear" w:color="auto" w:fill="auto"/>
            <w:noWrap/>
            <w:vAlign w:val="center"/>
            <w:hideMark/>
          </w:tcPr>
          <w:p w14:paraId="74230BD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 </w:t>
            </w:r>
          </w:p>
        </w:tc>
      </w:tr>
      <w:tr w:rsidR="00D72183" w:rsidRPr="00227C9C" w14:paraId="52949399" w14:textId="77777777" w:rsidTr="000C37E3">
        <w:trPr>
          <w:trHeight w:val="300"/>
        </w:trPr>
        <w:tc>
          <w:tcPr>
            <w:tcW w:w="4891" w:type="dxa"/>
            <w:tcBorders>
              <w:top w:val="nil"/>
              <w:left w:val="nil"/>
              <w:bottom w:val="nil"/>
              <w:right w:val="nil"/>
            </w:tcBorders>
            <w:shd w:val="clear" w:color="auto" w:fill="auto"/>
            <w:noWrap/>
            <w:vAlign w:val="center"/>
            <w:hideMark/>
          </w:tcPr>
          <w:p w14:paraId="79AB87A4" w14:textId="44F484AE"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Fire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Wages</w:t>
            </w:r>
          </w:p>
        </w:tc>
        <w:tc>
          <w:tcPr>
            <w:tcW w:w="1071" w:type="dxa"/>
            <w:tcBorders>
              <w:top w:val="nil"/>
              <w:left w:val="nil"/>
              <w:bottom w:val="nil"/>
              <w:right w:val="nil"/>
            </w:tcBorders>
            <w:shd w:val="clear" w:color="auto" w:fill="auto"/>
            <w:noWrap/>
            <w:vAlign w:val="center"/>
            <w:hideMark/>
          </w:tcPr>
          <w:p w14:paraId="447F901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$1,000,552 </w:t>
            </w:r>
          </w:p>
        </w:tc>
        <w:tc>
          <w:tcPr>
            <w:tcW w:w="979" w:type="dxa"/>
            <w:tcBorders>
              <w:top w:val="nil"/>
              <w:left w:val="nil"/>
              <w:bottom w:val="nil"/>
              <w:right w:val="nil"/>
            </w:tcBorders>
            <w:shd w:val="clear" w:color="auto" w:fill="auto"/>
            <w:noWrap/>
            <w:vAlign w:val="center"/>
            <w:hideMark/>
          </w:tcPr>
          <w:p w14:paraId="6CC7C9C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$1,880 </w:t>
            </w:r>
          </w:p>
        </w:tc>
        <w:tc>
          <w:tcPr>
            <w:tcW w:w="1071" w:type="dxa"/>
            <w:tcBorders>
              <w:top w:val="nil"/>
              <w:left w:val="nil"/>
              <w:bottom w:val="nil"/>
              <w:right w:val="nil"/>
            </w:tcBorders>
            <w:shd w:val="clear" w:color="auto" w:fill="auto"/>
            <w:noWrap/>
            <w:vAlign w:val="center"/>
            <w:hideMark/>
          </w:tcPr>
          <w:p w14:paraId="4793AD3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$945,554 </w:t>
            </w:r>
          </w:p>
        </w:tc>
        <w:tc>
          <w:tcPr>
            <w:tcW w:w="1278" w:type="dxa"/>
            <w:tcBorders>
              <w:top w:val="nil"/>
              <w:left w:val="nil"/>
              <w:bottom w:val="nil"/>
              <w:right w:val="nil"/>
            </w:tcBorders>
            <w:shd w:val="clear" w:color="auto" w:fill="auto"/>
            <w:noWrap/>
            <w:vAlign w:val="center"/>
            <w:hideMark/>
          </w:tcPr>
          <w:p w14:paraId="076897C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$56,878 </w:t>
            </w:r>
          </w:p>
        </w:tc>
      </w:tr>
      <w:tr w:rsidR="00D72183" w:rsidRPr="00227C9C" w14:paraId="7C64ADDF" w14:textId="77777777" w:rsidTr="000C37E3">
        <w:trPr>
          <w:trHeight w:val="300"/>
        </w:trPr>
        <w:tc>
          <w:tcPr>
            <w:tcW w:w="4891" w:type="dxa"/>
            <w:tcBorders>
              <w:top w:val="nil"/>
              <w:left w:val="nil"/>
              <w:bottom w:val="nil"/>
              <w:right w:val="nil"/>
            </w:tcBorders>
            <w:shd w:val="clear" w:color="auto" w:fill="auto"/>
            <w:noWrap/>
            <w:vAlign w:val="center"/>
            <w:hideMark/>
          </w:tcPr>
          <w:p w14:paraId="28EF45A7" w14:textId="6E05BEFE"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Fire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Training</w:t>
            </w:r>
          </w:p>
        </w:tc>
        <w:tc>
          <w:tcPr>
            <w:tcW w:w="1071" w:type="dxa"/>
            <w:tcBorders>
              <w:top w:val="nil"/>
              <w:left w:val="nil"/>
              <w:bottom w:val="nil"/>
              <w:right w:val="nil"/>
            </w:tcBorders>
            <w:shd w:val="clear" w:color="auto" w:fill="auto"/>
            <w:noWrap/>
            <w:vAlign w:val="center"/>
            <w:hideMark/>
          </w:tcPr>
          <w:p w14:paraId="7E4FCED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$58,596 </w:t>
            </w:r>
          </w:p>
        </w:tc>
        <w:tc>
          <w:tcPr>
            <w:tcW w:w="979" w:type="dxa"/>
            <w:tcBorders>
              <w:top w:val="nil"/>
              <w:left w:val="nil"/>
              <w:bottom w:val="nil"/>
              <w:right w:val="nil"/>
            </w:tcBorders>
            <w:shd w:val="clear" w:color="auto" w:fill="auto"/>
            <w:noWrap/>
            <w:vAlign w:val="center"/>
            <w:hideMark/>
          </w:tcPr>
          <w:p w14:paraId="56BDF5C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08AA2A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$50,830 </w:t>
            </w:r>
          </w:p>
        </w:tc>
        <w:tc>
          <w:tcPr>
            <w:tcW w:w="1278" w:type="dxa"/>
            <w:tcBorders>
              <w:top w:val="nil"/>
              <w:left w:val="nil"/>
              <w:bottom w:val="nil"/>
              <w:right w:val="nil"/>
            </w:tcBorders>
            <w:shd w:val="clear" w:color="auto" w:fill="auto"/>
            <w:noWrap/>
            <w:vAlign w:val="center"/>
            <w:hideMark/>
          </w:tcPr>
          <w:p w14:paraId="718E552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$7,766 </w:t>
            </w:r>
          </w:p>
        </w:tc>
      </w:tr>
      <w:tr w:rsidR="00D72183" w:rsidRPr="00227C9C" w14:paraId="6261C562" w14:textId="77777777" w:rsidTr="000C37E3">
        <w:trPr>
          <w:trHeight w:val="300"/>
        </w:trPr>
        <w:tc>
          <w:tcPr>
            <w:tcW w:w="4891" w:type="dxa"/>
            <w:tcBorders>
              <w:top w:val="nil"/>
              <w:left w:val="nil"/>
              <w:bottom w:val="nil"/>
              <w:right w:val="nil"/>
            </w:tcBorders>
            <w:shd w:val="clear" w:color="auto" w:fill="auto"/>
            <w:noWrap/>
            <w:vAlign w:val="center"/>
            <w:hideMark/>
          </w:tcPr>
          <w:p w14:paraId="3D6F50F4" w14:textId="5E376D8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Fire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Expense</w:t>
            </w:r>
          </w:p>
        </w:tc>
        <w:tc>
          <w:tcPr>
            <w:tcW w:w="1071" w:type="dxa"/>
            <w:tcBorders>
              <w:top w:val="nil"/>
              <w:left w:val="nil"/>
              <w:bottom w:val="nil"/>
              <w:right w:val="nil"/>
            </w:tcBorders>
            <w:shd w:val="clear" w:color="auto" w:fill="auto"/>
            <w:noWrap/>
            <w:vAlign w:val="center"/>
            <w:hideMark/>
          </w:tcPr>
          <w:p w14:paraId="72816DB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$46,750 </w:t>
            </w:r>
          </w:p>
        </w:tc>
        <w:tc>
          <w:tcPr>
            <w:tcW w:w="979" w:type="dxa"/>
            <w:tcBorders>
              <w:top w:val="nil"/>
              <w:left w:val="nil"/>
              <w:bottom w:val="nil"/>
              <w:right w:val="nil"/>
            </w:tcBorders>
            <w:shd w:val="clear" w:color="auto" w:fill="auto"/>
            <w:noWrap/>
            <w:vAlign w:val="center"/>
            <w:hideMark/>
          </w:tcPr>
          <w:p w14:paraId="6A5BE85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2ED350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$46,743 </w:t>
            </w:r>
          </w:p>
        </w:tc>
        <w:tc>
          <w:tcPr>
            <w:tcW w:w="1278" w:type="dxa"/>
            <w:tcBorders>
              <w:top w:val="nil"/>
              <w:left w:val="nil"/>
              <w:bottom w:val="nil"/>
              <w:right w:val="nil"/>
            </w:tcBorders>
            <w:shd w:val="clear" w:color="auto" w:fill="auto"/>
            <w:noWrap/>
            <w:vAlign w:val="center"/>
            <w:hideMark/>
          </w:tcPr>
          <w:p w14:paraId="4118758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 </w:t>
            </w:r>
          </w:p>
        </w:tc>
      </w:tr>
      <w:tr w:rsidR="00D72183" w:rsidRPr="00227C9C" w14:paraId="357D012C" w14:textId="77777777" w:rsidTr="000C37E3">
        <w:trPr>
          <w:trHeight w:val="300"/>
        </w:trPr>
        <w:tc>
          <w:tcPr>
            <w:tcW w:w="4891" w:type="dxa"/>
            <w:tcBorders>
              <w:top w:val="nil"/>
              <w:left w:val="nil"/>
              <w:bottom w:val="nil"/>
              <w:right w:val="nil"/>
            </w:tcBorders>
            <w:shd w:val="clear" w:color="auto" w:fill="auto"/>
            <w:noWrap/>
            <w:vAlign w:val="center"/>
            <w:hideMark/>
          </w:tcPr>
          <w:p w14:paraId="5BDE3EC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Fire - Expense FY19</w:t>
            </w:r>
          </w:p>
        </w:tc>
        <w:tc>
          <w:tcPr>
            <w:tcW w:w="1071" w:type="dxa"/>
            <w:tcBorders>
              <w:top w:val="nil"/>
              <w:left w:val="nil"/>
              <w:bottom w:val="nil"/>
              <w:right w:val="nil"/>
            </w:tcBorders>
            <w:shd w:val="clear" w:color="auto" w:fill="auto"/>
            <w:noWrap/>
            <w:vAlign w:val="center"/>
            <w:hideMark/>
          </w:tcPr>
          <w:p w14:paraId="781B53F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$190 </w:t>
            </w:r>
          </w:p>
        </w:tc>
        <w:tc>
          <w:tcPr>
            <w:tcW w:w="979" w:type="dxa"/>
            <w:tcBorders>
              <w:top w:val="nil"/>
              <w:left w:val="nil"/>
              <w:bottom w:val="nil"/>
              <w:right w:val="nil"/>
            </w:tcBorders>
            <w:shd w:val="clear" w:color="auto" w:fill="auto"/>
            <w:noWrap/>
            <w:vAlign w:val="center"/>
            <w:hideMark/>
          </w:tcPr>
          <w:p w14:paraId="4B72599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CE2FA4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$190 </w:t>
            </w:r>
          </w:p>
        </w:tc>
        <w:tc>
          <w:tcPr>
            <w:tcW w:w="1278" w:type="dxa"/>
            <w:tcBorders>
              <w:top w:val="nil"/>
              <w:left w:val="nil"/>
              <w:bottom w:val="nil"/>
              <w:right w:val="nil"/>
            </w:tcBorders>
            <w:shd w:val="clear" w:color="auto" w:fill="auto"/>
            <w:noWrap/>
            <w:vAlign w:val="center"/>
            <w:hideMark/>
          </w:tcPr>
          <w:p w14:paraId="2AA921A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601D939C" w14:textId="77777777" w:rsidTr="000C37E3">
        <w:trPr>
          <w:trHeight w:val="300"/>
        </w:trPr>
        <w:tc>
          <w:tcPr>
            <w:tcW w:w="4891" w:type="dxa"/>
            <w:tcBorders>
              <w:top w:val="nil"/>
              <w:left w:val="nil"/>
              <w:bottom w:val="nil"/>
              <w:right w:val="nil"/>
            </w:tcBorders>
            <w:shd w:val="clear" w:color="auto" w:fill="auto"/>
            <w:noWrap/>
            <w:vAlign w:val="center"/>
            <w:hideMark/>
          </w:tcPr>
          <w:p w14:paraId="17A2D85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Fire - Station Maintenance</w:t>
            </w:r>
          </w:p>
        </w:tc>
        <w:tc>
          <w:tcPr>
            <w:tcW w:w="1071" w:type="dxa"/>
            <w:tcBorders>
              <w:top w:val="nil"/>
              <w:left w:val="nil"/>
              <w:bottom w:val="nil"/>
              <w:right w:val="nil"/>
            </w:tcBorders>
            <w:shd w:val="clear" w:color="auto" w:fill="auto"/>
            <w:noWrap/>
            <w:vAlign w:val="center"/>
            <w:hideMark/>
          </w:tcPr>
          <w:p w14:paraId="5D5255E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$17,124 </w:t>
            </w:r>
          </w:p>
        </w:tc>
        <w:tc>
          <w:tcPr>
            <w:tcW w:w="979" w:type="dxa"/>
            <w:tcBorders>
              <w:top w:val="nil"/>
              <w:left w:val="nil"/>
              <w:bottom w:val="nil"/>
              <w:right w:val="nil"/>
            </w:tcBorders>
            <w:shd w:val="clear" w:color="auto" w:fill="auto"/>
            <w:noWrap/>
            <w:vAlign w:val="center"/>
            <w:hideMark/>
          </w:tcPr>
          <w:p w14:paraId="3AB63FA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CB4E77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$16,913 </w:t>
            </w:r>
          </w:p>
        </w:tc>
        <w:tc>
          <w:tcPr>
            <w:tcW w:w="1278" w:type="dxa"/>
            <w:tcBorders>
              <w:top w:val="nil"/>
              <w:left w:val="nil"/>
              <w:bottom w:val="nil"/>
              <w:right w:val="nil"/>
            </w:tcBorders>
            <w:shd w:val="clear" w:color="auto" w:fill="auto"/>
            <w:noWrap/>
            <w:vAlign w:val="center"/>
            <w:hideMark/>
          </w:tcPr>
          <w:p w14:paraId="4320E5D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$211 </w:t>
            </w:r>
          </w:p>
        </w:tc>
      </w:tr>
      <w:tr w:rsidR="00D72183" w:rsidRPr="00227C9C" w14:paraId="3B39C873" w14:textId="77777777" w:rsidTr="000C37E3">
        <w:trPr>
          <w:trHeight w:val="300"/>
        </w:trPr>
        <w:tc>
          <w:tcPr>
            <w:tcW w:w="4891" w:type="dxa"/>
            <w:tcBorders>
              <w:top w:val="nil"/>
              <w:left w:val="nil"/>
              <w:bottom w:val="nil"/>
              <w:right w:val="nil"/>
            </w:tcBorders>
            <w:shd w:val="clear" w:color="auto" w:fill="auto"/>
            <w:noWrap/>
            <w:vAlign w:val="center"/>
            <w:hideMark/>
          </w:tcPr>
          <w:p w14:paraId="69B4BE35" w14:textId="38568271"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Fire - Vehicle / Equipment Maint</w:t>
            </w:r>
            <w:r>
              <w:rPr>
                <w:rFonts w:ascii="Arial Narrow" w:eastAsia="Times New Roman" w:hAnsi="Arial Narrow" w:cs="Calibri"/>
                <w:color w:val="000000"/>
                <w:sz w:val="20"/>
                <w:szCs w:val="20"/>
              </w:rPr>
              <w:t>enance</w:t>
            </w:r>
            <w:r w:rsidRPr="00227C9C">
              <w:rPr>
                <w:rFonts w:ascii="Arial Narrow" w:eastAsia="Times New Roman" w:hAnsi="Arial Narrow" w:cs="Calibri"/>
                <w:color w:val="000000"/>
                <w:sz w:val="20"/>
                <w:szCs w:val="20"/>
              </w:rPr>
              <w:t>.</w:t>
            </w:r>
          </w:p>
        </w:tc>
        <w:tc>
          <w:tcPr>
            <w:tcW w:w="1071" w:type="dxa"/>
            <w:tcBorders>
              <w:top w:val="nil"/>
              <w:left w:val="nil"/>
              <w:bottom w:val="nil"/>
              <w:right w:val="nil"/>
            </w:tcBorders>
            <w:shd w:val="clear" w:color="auto" w:fill="auto"/>
            <w:noWrap/>
            <w:vAlign w:val="center"/>
            <w:hideMark/>
          </w:tcPr>
          <w:p w14:paraId="55F1DEB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$28,000 </w:t>
            </w:r>
          </w:p>
        </w:tc>
        <w:tc>
          <w:tcPr>
            <w:tcW w:w="979" w:type="dxa"/>
            <w:tcBorders>
              <w:top w:val="nil"/>
              <w:left w:val="nil"/>
              <w:bottom w:val="nil"/>
              <w:right w:val="nil"/>
            </w:tcBorders>
            <w:shd w:val="clear" w:color="auto" w:fill="auto"/>
            <w:noWrap/>
            <w:vAlign w:val="center"/>
            <w:hideMark/>
          </w:tcPr>
          <w:p w14:paraId="3AFA7FD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$5,700 </w:t>
            </w:r>
          </w:p>
        </w:tc>
        <w:tc>
          <w:tcPr>
            <w:tcW w:w="1071" w:type="dxa"/>
            <w:tcBorders>
              <w:top w:val="nil"/>
              <w:left w:val="nil"/>
              <w:bottom w:val="nil"/>
              <w:right w:val="nil"/>
            </w:tcBorders>
            <w:shd w:val="clear" w:color="auto" w:fill="auto"/>
            <w:noWrap/>
            <w:vAlign w:val="center"/>
            <w:hideMark/>
          </w:tcPr>
          <w:p w14:paraId="3707B8D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$33,319 </w:t>
            </w:r>
          </w:p>
        </w:tc>
        <w:tc>
          <w:tcPr>
            <w:tcW w:w="1278" w:type="dxa"/>
            <w:tcBorders>
              <w:top w:val="nil"/>
              <w:left w:val="nil"/>
              <w:bottom w:val="nil"/>
              <w:right w:val="nil"/>
            </w:tcBorders>
            <w:shd w:val="clear" w:color="auto" w:fill="auto"/>
            <w:noWrap/>
            <w:vAlign w:val="center"/>
            <w:hideMark/>
          </w:tcPr>
          <w:p w14:paraId="3E4A15F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$381 </w:t>
            </w:r>
          </w:p>
        </w:tc>
      </w:tr>
      <w:tr w:rsidR="00D72183" w:rsidRPr="00227C9C" w14:paraId="530D1CCC" w14:textId="77777777" w:rsidTr="000C37E3">
        <w:trPr>
          <w:trHeight w:val="300"/>
        </w:trPr>
        <w:tc>
          <w:tcPr>
            <w:tcW w:w="4891" w:type="dxa"/>
            <w:tcBorders>
              <w:top w:val="nil"/>
              <w:left w:val="nil"/>
              <w:bottom w:val="nil"/>
              <w:right w:val="nil"/>
            </w:tcBorders>
            <w:shd w:val="clear" w:color="auto" w:fill="auto"/>
            <w:noWrap/>
            <w:vAlign w:val="center"/>
            <w:hideMark/>
          </w:tcPr>
          <w:p w14:paraId="32CBB93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Ambulance Supplies</w:t>
            </w:r>
          </w:p>
        </w:tc>
        <w:tc>
          <w:tcPr>
            <w:tcW w:w="1071" w:type="dxa"/>
            <w:tcBorders>
              <w:top w:val="nil"/>
              <w:left w:val="nil"/>
              <w:bottom w:val="nil"/>
              <w:right w:val="nil"/>
            </w:tcBorders>
            <w:shd w:val="clear" w:color="auto" w:fill="auto"/>
            <w:noWrap/>
            <w:vAlign w:val="center"/>
            <w:hideMark/>
          </w:tcPr>
          <w:p w14:paraId="4C8C8FB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$25,000 </w:t>
            </w:r>
          </w:p>
        </w:tc>
        <w:tc>
          <w:tcPr>
            <w:tcW w:w="979" w:type="dxa"/>
            <w:tcBorders>
              <w:top w:val="nil"/>
              <w:left w:val="nil"/>
              <w:bottom w:val="nil"/>
              <w:right w:val="nil"/>
            </w:tcBorders>
            <w:shd w:val="clear" w:color="auto" w:fill="auto"/>
            <w:noWrap/>
            <w:vAlign w:val="center"/>
            <w:hideMark/>
          </w:tcPr>
          <w:p w14:paraId="4771AC6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EEEE3B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$24,474 </w:t>
            </w:r>
          </w:p>
        </w:tc>
        <w:tc>
          <w:tcPr>
            <w:tcW w:w="1278" w:type="dxa"/>
            <w:tcBorders>
              <w:top w:val="nil"/>
              <w:left w:val="nil"/>
              <w:bottom w:val="nil"/>
              <w:right w:val="nil"/>
            </w:tcBorders>
            <w:shd w:val="clear" w:color="auto" w:fill="auto"/>
            <w:noWrap/>
            <w:vAlign w:val="center"/>
            <w:hideMark/>
          </w:tcPr>
          <w:p w14:paraId="5DA30BE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$526 </w:t>
            </w:r>
          </w:p>
        </w:tc>
      </w:tr>
      <w:tr w:rsidR="00D72183" w:rsidRPr="00227C9C" w14:paraId="1EF19778" w14:textId="77777777" w:rsidTr="000C37E3">
        <w:trPr>
          <w:trHeight w:val="300"/>
        </w:trPr>
        <w:tc>
          <w:tcPr>
            <w:tcW w:w="4891" w:type="dxa"/>
            <w:tcBorders>
              <w:top w:val="nil"/>
              <w:left w:val="nil"/>
              <w:bottom w:val="nil"/>
              <w:right w:val="nil"/>
            </w:tcBorders>
            <w:shd w:val="clear" w:color="auto" w:fill="auto"/>
            <w:noWrap/>
            <w:vAlign w:val="center"/>
            <w:hideMark/>
          </w:tcPr>
          <w:p w14:paraId="3916A39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Ambulance Billing</w:t>
            </w:r>
          </w:p>
        </w:tc>
        <w:tc>
          <w:tcPr>
            <w:tcW w:w="1071" w:type="dxa"/>
            <w:tcBorders>
              <w:top w:val="nil"/>
              <w:left w:val="nil"/>
              <w:bottom w:val="nil"/>
              <w:right w:val="nil"/>
            </w:tcBorders>
            <w:shd w:val="clear" w:color="auto" w:fill="auto"/>
            <w:noWrap/>
            <w:vAlign w:val="center"/>
            <w:hideMark/>
          </w:tcPr>
          <w:p w14:paraId="348DA2E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$27,500 </w:t>
            </w:r>
          </w:p>
        </w:tc>
        <w:tc>
          <w:tcPr>
            <w:tcW w:w="979" w:type="dxa"/>
            <w:tcBorders>
              <w:top w:val="nil"/>
              <w:left w:val="nil"/>
              <w:bottom w:val="nil"/>
              <w:right w:val="nil"/>
            </w:tcBorders>
            <w:shd w:val="clear" w:color="auto" w:fill="auto"/>
            <w:noWrap/>
            <w:vAlign w:val="center"/>
            <w:hideMark/>
          </w:tcPr>
          <w:p w14:paraId="38AF5EB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$3,500 </w:t>
            </w:r>
          </w:p>
        </w:tc>
        <w:tc>
          <w:tcPr>
            <w:tcW w:w="1071" w:type="dxa"/>
            <w:tcBorders>
              <w:top w:val="nil"/>
              <w:left w:val="nil"/>
              <w:bottom w:val="nil"/>
              <w:right w:val="nil"/>
            </w:tcBorders>
            <w:shd w:val="clear" w:color="auto" w:fill="auto"/>
            <w:noWrap/>
            <w:vAlign w:val="center"/>
            <w:hideMark/>
          </w:tcPr>
          <w:p w14:paraId="3AD19AC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$27,472 </w:t>
            </w:r>
          </w:p>
        </w:tc>
        <w:tc>
          <w:tcPr>
            <w:tcW w:w="1278" w:type="dxa"/>
            <w:tcBorders>
              <w:top w:val="nil"/>
              <w:left w:val="nil"/>
              <w:bottom w:val="nil"/>
              <w:right w:val="nil"/>
            </w:tcBorders>
            <w:shd w:val="clear" w:color="auto" w:fill="auto"/>
            <w:noWrap/>
            <w:vAlign w:val="center"/>
            <w:hideMark/>
          </w:tcPr>
          <w:p w14:paraId="162B874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$3,528 </w:t>
            </w:r>
          </w:p>
        </w:tc>
      </w:tr>
      <w:tr w:rsidR="00D72183" w:rsidRPr="00227C9C" w14:paraId="36A39EA6" w14:textId="77777777" w:rsidTr="000C37E3">
        <w:trPr>
          <w:trHeight w:val="300"/>
        </w:trPr>
        <w:tc>
          <w:tcPr>
            <w:tcW w:w="4891" w:type="dxa"/>
            <w:tcBorders>
              <w:top w:val="nil"/>
              <w:left w:val="nil"/>
              <w:bottom w:val="nil"/>
              <w:right w:val="nil"/>
            </w:tcBorders>
            <w:shd w:val="clear" w:color="auto" w:fill="auto"/>
            <w:noWrap/>
            <w:vAlign w:val="center"/>
            <w:hideMark/>
          </w:tcPr>
          <w:p w14:paraId="354CA6EB" w14:textId="396634C1"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w:t>
            </w:r>
            <w:r w:rsidR="009C1ACD">
              <w:rPr>
                <w:rFonts w:ascii="Arial Narrow" w:eastAsia="Times New Roman" w:hAnsi="Arial Narrow" w:cs="Calibri"/>
                <w:color w:val="000000"/>
                <w:sz w:val="20"/>
                <w:szCs w:val="20"/>
              </w:rPr>
              <w:t>ir</w:t>
            </w:r>
            <w:r w:rsidRPr="00227C9C">
              <w:rPr>
                <w:rFonts w:ascii="Arial Narrow" w:eastAsia="Times New Roman" w:hAnsi="Arial Narrow" w:cs="Calibri"/>
                <w:color w:val="000000"/>
                <w:sz w:val="20"/>
                <w:szCs w:val="20"/>
              </w:rPr>
              <w:t>e- IV Pumps for Ambulance</w:t>
            </w:r>
          </w:p>
        </w:tc>
        <w:tc>
          <w:tcPr>
            <w:tcW w:w="1071" w:type="dxa"/>
            <w:tcBorders>
              <w:top w:val="nil"/>
              <w:left w:val="nil"/>
              <w:bottom w:val="nil"/>
              <w:right w:val="nil"/>
            </w:tcBorders>
            <w:shd w:val="clear" w:color="auto" w:fill="auto"/>
            <w:noWrap/>
            <w:vAlign w:val="center"/>
            <w:hideMark/>
          </w:tcPr>
          <w:p w14:paraId="58AC546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$10,000 </w:t>
            </w:r>
          </w:p>
        </w:tc>
        <w:tc>
          <w:tcPr>
            <w:tcW w:w="979" w:type="dxa"/>
            <w:tcBorders>
              <w:top w:val="nil"/>
              <w:left w:val="nil"/>
              <w:bottom w:val="nil"/>
              <w:right w:val="nil"/>
            </w:tcBorders>
            <w:shd w:val="clear" w:color="auto" w:fill="auto"/>
            <w:noWrap/>
            <w:vAlign w:val="center"/>
            <w:hideMark/>
          </w:tcPr>
          <w:p w14:paraId="662F7EE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7249C0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62822A7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$10,000 </w:t>
            </w:r>
          </w:p>
        </w:tc>
      </w:tr>
      <w:tr w:rsidR="00D72183" w:rsidRPr="00227C9C" w14:paraId="6EE48919" w14:textId="77777777" w:rsidTr="000C37E3">
        <w:trPr>
          <w:trHeight w:val="300"/>
        </w:trPr>
        <w:tc>
          <w:tcPr>
            <w:tcW w:w="4891" w:type="dxa"/>
            <w:tcBorders>
              <w:top w:val="nil"/>
              <w:left w:val="nil"/>
              <w:bottom w:val="nil"/>
              <w:right w:val="nil"/>
            </w:tcBorders>
            <w:shd w:val="clear" w:color="auto" w:fill="auto"/>
            <w:noWrap/>
            <w:vAlign w:val="center"/>
            <w:hideMark/>
          </w:tcPr>
          <w:p w14:paraId="3E0A1F7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Fire - Breathing Apparatus SCBA</w:t>
            </w:r>
          </w:p>
        </w:tc>
        <w:tc>
          <w:tcPr>
            <w:tcW w:w="1071" w:type="dxa"/>
            <w:tcBorders>
              <w:top w:val="nil"/>
              <w:left w:val="nil"/>
              <w:bottom w:val="nil"/>
              <w:right w:val="nil"/>
            </w:tcBorders>
            <w:shd w:val="clear" w:color="auto" w:fill="auto"/>
            <w:noWrap/>
            <w:vAlign w:val="center"/>
            <w:hideMark/>
          </w:tcPr>
          <w:p w14:paraId="25661E4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$3,676 </w:t>
            </w:r>
          </w:p>
        </w:tc>
        <w:tc>
          <w:tcPr>
            <w:tcW w:w="979" w:type="dxa"/>
            <w:tcBorders>
              <w:top w:val="nil"/>
              <w:left w:val="nil"/>
              <w:bottom w:val="nil"/>
              <w:right w:val="nil"/>
            </w:tcBorders>
            <w:shd w:val="clear" w:color="auto" w:fill="auto"/>
            <w:noWrap/>
            <w:vAlign w:val="center"/>
            <w:hideMark/>
          </w:tcPr>
          <w:p w14:paraId="59A461E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24CF28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2CFFDD9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$3,676 </w:t>
            </w:r>
          </w:p>
        </w:tc>
      </w:tr>
      <w:tr w:rsidR="00D72183" w:rsidRPr="00227C9C" w14:paraId="45CE9FC6" w14:textId="77777777" w:rsidTr="000C37E3">
        <w:trPr>
          <w:trHeight w:val="300"/>
        </w:trPr>
        <w:tc>
          <w:tcPr>
            <w:tcW w:w="4891" w:type="dxa"/>
            <w:tcBorders>
              <w:top w:val="nil"/>
              <w:left w:val="nil"/>
              <w:bottom w:val="nil"/>
              <w:right w:val="nil"/>
            </w:tcBorders>
            <w:shd w:val="clear" w:color="auto" w:fill="auto"/>
            <w:noWrap/>
            <w:vAlign w:val="center"/>
            <w:hideMark/>
          </w:tcPr>
          <w:p w14:paraId="506C7A7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Rehab &amp; Equip Engine 1</w:t>
            </w:r>
          </w:p>
        </w:tc>
        <w:tc>
          <w:tcPr>
            <w:tcW w:w="1071" w:type="dxa"/>
            <w:tcBorders>
              <w:top w:val="nil"/>
              <w:left w:val="nil"/>
              <w:bottom w:val="nil"/>
              <w:right w:val="nil"/>
            </w:tcBorders>
            <w:shd w:val="clear" w:color="auto" w:fill="auto"/>
            <w:noWrap/>
            <w:vAlign w:val="center"/>
            <w:hideMark/>
          </w:tcPr>
          <w:p w14:paraId="6CA3272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$26,308 </w:t>
            </w:r>
          </w:p>
        </w:tc>
        <w:tc>
          <w:tcPr>
            <w:tcW w:w="979" w:type="dxa"/>
            <w:tcBorders>
              <w:top w:val="nil"/>
              <w:left w:val="nil"/>
              <w:bottom w:val="nil"/>
              <w:right w:val="nil"/>
            </w:tcBorders>
            <w:shd w:val="clear" w:color="auto" w:fill="auto"/>
            <w:noWrap/>
            <w:vAlign w:val="center"/>
            <w:hideMark/>
          </w:tcPr>
          <w:p w14:paraId="4A211F8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3C2CE9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$21,544 </w:t>
            </w:r>
          </w:p>
        </w:tc>
        <w:tc>
          <w:tcPr>
            <w:tcW w:w="1278" w:type="dxa"/>
            <w:tcBorders>
              <w:top w:val="nil"/>
              <w:left w:val="nil"/>
              <w:bottom w:val="nil"/>
              <w:right w:val="nil"/>
            </w:tcBorders>
            <w:shd w:val="clear" w:color="auto" w:fill="auto"/>
            <w:noWrap/>
            <w:vAlign w:val="center"/>
            <w:hideMark/>
          </w:tcPr>
          <w:p w14:paraId="137D37B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$4,764 </w:t>
            </w:r>
          </w:p>
        </w:tc>
      </w:tr>
      <w:tr w:rsidR="00D72183" w:rsidRPr="00227C9C" w14:paraId="16FABC3F" w14:textId="77777777" w:rsidTr="000C37E3">
        <w:trPr>
          <w:trHeight w:val="300"/>
        </w:trPr>
        <w:tc>
          <w:tcPr>
            <w:tcW w:w="4891" w:type="dxa"/>
            <w:tcBorders>
              <w:top w:val="nil"/>
              <w:left w:val="nil"/>
              <w:bottom w:val="nil"/>
              <w:right w:val="nil"/>
            </w:tcBorders>
            <w:shd w:val="clear" w:color="auto" w:fill="auto"/>
            <w:noWrap/>
            <w:vAlign w:val="center"/>
            <w:hideMark/>
          </w:tcPr>
          <w:p w14:paraId="22D44F4A" w14:textId="73FD924D"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Fire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Repair Phones</w:t>
            </w:r>
          </w:p>
        </w:tc>
        <w:tc>
          <w:tcPr>
            <w:tcW w:w="1071" w:type="dxa"/>
            <w:tcBorders>
              <w:top w:val="nil"/>
              <w:left w:val="nil"/>
              <w:bottom w:val="nil"/>
              <w:right w:val="nil"/>
            </w:tcBorders>
            <w:shd w:val="clear" w:color="auto" w:fill="auto"/>
            <w:noWrap/>
            <w:vAlign w:val="center"/>
            <w:hideMark/>
          </w:tcPr>
          <w:p w14:paraId="45F293F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$215 </w:t>
            </w:r>
          </w:p>
        </w:tc>
        <w:tc>
          <w:tcPr>
            <w:tcW w:w="979" w:type="dxa"/>
            <w:tcBorders>
              <w:top w:val="nil"/>
              <w:left w:val="nil"/>
              <w:bottom w:val="nil"/>
              <w:right w:val="nil"/>
            </w:tcBorders>
            <w:shd w:val="clear" w:color="auto" w:fill="auto"/>
            <w:noWrap/>
            <w:vAlign w:val="center"/>
            <w:hideMark/>
          </w:tcPr>
          <w:p w14:paraId="06241D0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27AD11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$215 </w:t>
            </w:r>
          </w:p>
        </w:tc>
        <w:tc>
          <w:tcPr>
            <w:tcW w:w="1278" w:type="dxa"/>
            <w:tcBorders>
              <w:top w:val="nil"/>
              <w:left w:val="nil"/>
              <w:bottom w:val="nil"/>
              <w:right w:val="nil"/>
            </w:tcBorders>
            <w:shd w:val="clear" w:color="auto" w:fill="auto"/>
            <w:noWrap/>
            <w:vAlign w:val="center"/>
            <w:hideMark/>
          </w:tcPr>
          <w:p w14:paraId="2CB42BA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2B4A096D" w14:textId="77777777" w:rsidTr="000C37E3">
        <w:trPr>
          <w:trHeight w:val="300"/>
        </w:trPr>
        <w:tc>
          <w:tcPr>
            <w:tcW w:w="4891" w:type="dxa"/>
            <w:tcBorders>
              <w:top w:val="nil"/>
              <w:left w:val="nil"/>
              <w:bottom w:val="nil"/>
              <w:right w:val="nil"/>
            </w:tcBorders>
            <w:shd w:val="clear" w:color="auto" w:fill="auto"/>
            <w:noWrap/>
            <w:vAlign w:val="center"/>
            <w:hideMark/>
          </w:tcPr>
          <w:p w14:paraId="2C1480E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Forest Fire Truck</w:t>
            </w:r>
          </w:p>
        </w:tc>
        <w:tc>
          <w:tcPr>
            <w:tcW w:w="1071" w:type="dxa"/>
            <w:tcBorders>
              <w:top w:val="nil"/>
              <w:left w:val="nil"/>
              <w:bottom w:val="nil"/>
              <w:right w:val="nil"/>
            </w:tcBorders>
            <w:shd w:val="clear" w:color="auto" w:fill="auto"/>
            <w:noWrap/>
            <w:vAlign w:val="center"/>
            <w:hideMark/>
          </w:tcPr>
          <w:p w14:paraId="29A2B4E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$2,056 </w:t>
            </w:r>
          </w:p>
        </w:tc>
        <w:tc>
          <w:tcPr>
            <w:tcW w:w="979" w:type="dxa"/>
            <w:tcBorders>
              <w:top w:val="nil"/>
              <w:left w:val="nil"/>
              <w:bottom w:val="nil"/>
              <w:right w:val="nil"/>
            </w:tcBorders>
            <w:shd w:val="clear" w:color="auto" w:fill="auto"/>
            <w:noWrap/>
            <w:vAlign w:val="center"/>
            <w:hideMark/>
          </w:tcPr>
          <w:p w14:paraId="6201D8B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BE4523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$2,056 </w:t>
            </w:r>
          </w:p>
        </w:tc>
        <w:tc>
          <w:tcPr>
            <w:tcW w:w="1278" w:type="dxa"/>
            <w:tcBorders>
              <w:top w:val="nil"/>
              <w:left w:val="nil"/>
              <w:bottom w:val="nil"/>
              <w:right w:val="nil"/>
            </w:tcBorders>
            <w:shd w:val="clear" w:color="auto" w:fill="auto"/>
            <w:noWrap/>
            <w:vAlign w:val="center"/>
            <w:hideMark/>
          </w:tcPr>
          <w:p w14:paraId="0133622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30C7E627" w14:textId="77777777" w:rsidTr="000C37E3">
        <w:trPr>
          <w:trHeight w:val="300"/>
        </w:trPr>
        <w:tc>
          <w:tcPr>
            <w:tcW w:w="4891" w:type="dxa"/>
            <w:tcBorders>
              <w:top w:val="nil"/>
              <w:left w:val="nil"/>
              <w:bottom w:val="nil"/>
              <w:right w:val="nil"/>
            </w:tcBorders>
            <w:shd w:val="clear" w:color="auto" w:fill="auto"/>
            <w:noWrap/>
            <w:vAlign w:val="center"/>
            <w:hideMark/>
          </w:tcPr>
          <w:p w14:paraId="5258737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New Ambulance</w:t>
            </w:r>
          </w:p>
        </w:tc>
        <w:tc>
          <w:tcPr>
            <w:tcW w:w="1071" w:type="dxa"/>
            <w:tcBorders>
              <w:top w:val="nil"/>
              <w:left w:val="nil"/>
              <w:bottom w:val="nil"/>
              <w:right w:val="nil"/>
            </w:tcBorders>
            <w:shd w:val="clear" w:color="auto" w:fill="auto"/>
            <w:noWrap/>
            <w:vAlign w:val="center"/>
            <w:hideMark/>
          </w:tcPr>
          <w:p w14:paraId="26526B8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$300,000 </w:t>
            </w:r>
          </w:p>
        </w:tc>
        <w:tc>
          <w:tcPr>
            <w:tcW w:w="979" w:type="dxa"/>
            <w:tcBorders>
              <w:top w:val="nil"/>
              <w:left w:val="nil"/>
              <w:bottom w:val="nil"/>
              <w:right w:val="nil"/>
            </w:tcBorders>
            <w:shd w:val="clear" w:color="auto" w:fill="auto"/>
            <w:noWrap/>
            <w:vAlign w:val="center"/>
            <w:hideMark/>
          </w:tcPr>
          <w:p w14:paraId="42F4846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988DD4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$298,785 </w:t>
            </w:r>
          </w:p>
        </w:tc>
        <w:tc>
          <w:tcPr>
            <w:tcW w:w="1278" w:type="dxa"/>
            <w:tcBorders>
              <w:top w:val="nil"/>
              <w:left w:val="nil"/>
              <w:bottom w:val="nil"/>
              <w:right w:val="nil"/>
            </w:tcBorders>
            <w:shd w:val="clear" w:color="auto" w:fill="auto"/>
            <w:noWrap/>
            <w:vAlign w:val="center"/>
            <w:hideMark/>
          </w:tcPr>
          <w:p w14:paraId="529ECA6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$1,215 </w:t>
            </w:r>
          </w:p>
        </w:tc>
      </w:tr>
      <w:tr w:rsidR="00D72183" w:rsidRPr="00227C9C" w14:paraId="24C4AB4D" w14:textId="77777777" w:rsidTr="000C37E3">
        <w:trPr>
          <w:trHeight w:val="300"/>
        </w:trPr>
        <w:tc>
          <w:tcPr>
            <w:tcW w:w="4891" w:type="dxa"/>
            <w:tcBorders>
              <w:top w:val="nil"/>
              <w:left w:val="nil"/>
              <w:bottom w:val="nil"/>
              <w:right w:val="nil"/>
            </w:tcBorders>
            <w:shd w:val="clear" w:color="auto" w:fill="auto"/>
            <w:noWrap/>
            <w:vAlign w:val="center"/>
            <w:hideMark/>
          </w:tcPr>
          <w:p w14:paraId="7FD52EFF"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FEMA Aerial Platform Fr Truck</w:t>
            </w:r>
          </w:p>
        </w:tc>
        <w:tc>
          <w:tcPr>
            <w:tcW w:w="1071" w:type="dxa"/>
            <w:tcBorders>
              <w:top w:val="nil"/>
              <w:left w:val="nil"/>
              <w:bottom w:val="nil"/>
              <w:right w:val="nil"/>
            </w:tcBorders>
            <w:shd w:val="clear" w:color="auto" w:fill="auto"/>
            <w:noWrap/>
            <w:vAlign w:val="center"/>
            <w:hideMark/>
          </w:tcPr>
          <w:p w14:paraId="3078DBC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$79 </w:t>
            </w:r>
          </w:p>
        </w:tc>
        <w:tc>
          <w:tcPr>
            <w:tcW w:w="979" w:type="dxa"/>
            <w:tcBorders>
              <w:top w:val="nil"/>
              <w:left w:val="nil"/>
              <w:bottom w:val="nil"/>
              <w:right w:val="nil"/>
            </w:tcBorders>
            <w:shd w:val="clear" w:color="auto" w:fill="auto"/>
            <w:noWrap/>
            <w:vAlign w:val="center"/>
            <w:hideMark/>
          </w:tcPr>
          <w:p w14:paraId="2793635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C56CD7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0915CF7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$79 </w:t>
            </w:r>
          </w:p>
        </w:tc>
      </w:tr>
      <w:tr w:rsidR="00D72183" w:rsidRPr="00227C9C" w14:paraId="11D50B19" w14:textId="77777777" w:rsidTr="000C37E3">
        <w:trPr>
          <w:trHeight w:val="300"/>
        </w:trPr>
        <w:tc>
          <w:tcPr>
            <w:tcW w:w="4891" w:type="dxa"/>
            <w:tcBorders>
              <w:top w:val="nil"/>
              <w:left w:val="nil"/>
              <w:bottom w:val="nil"/>
              <w:right w:val="nil"/>
            </w:tcBorders>
            <w:shd w:val="clear" w:color="auto" w:fill="auto"/>
            <w:noWrap/>
            <w:vAlign w:val="center"/>
            <w:hideMark/>
          </w:tcPr>
          <w:p w14:paraId="27EC5CC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Fire - Plymouth County Fire Chiefs AFG Grant </w:t>
            </w:r>
          </w:p>
        </w:tc>
        <w:tc>
          <w:tcPr>
            <w:tcW w:w="1071" w:type="dxa"/>
            <w:tcBorders>
              <w:top w:val="nil"/>
              <w:left w:val="nil"/>
              <w:bottom w:val="nil"/>
              <w:right w:val="nil"/>
            </w:tcBorders>
            <w:shd w:val="clear" w:color="auto" w:fill="auto"/>
            <w:noWrap/>
            <w:vAlign w:val="center"/>
            <w:hideMark/>
          </w:tcPr>
          <w:p w14:paraId="31AEF8E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$525 </w:t>
            </w:r>
          </w:p>
        </w:tc>
        <w:tc>
          <w:tcPr>
            <w:tcW w:w="979" w:type="dxa"/>
            <w:tcBorders>
              <w:top w:val="nil"/>
              <w:left w:val="nil"/>
              <w:bottom w:val="nil"/>
              <w:right w:val="nil"/>
            </w:tcBorders>
            <w:shd w:val="clear" w:color="auto" w:fill="auto"/>
            <w:noWrap/>
            <w:vAlign w:val="center"/>
            <w:hideMark/>
          </w:tcPr>
          <w:p w14:paraId="2090B1B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9FF22A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7BE16B0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$525 </w:t>
            </w:r>
          </w:p>
        </w:tc>
      </w:tr>
      <w:tr w:rsidR="00D72183" w:rsidRPr="00227C9C" w14:paraId="27F2540E" w14:textId="77777777" w:rsidTr="000C37E3">
        <w:trPr>
          <w:trHeight w:val="300"/>
        </w:trPr>
        <w:tc>
          <w:tcPr>
            <w:tcW w:w="4891" w:type="dxa"/>
            <w:tcBorders>
              <w:top w:val="nil"/>
              <w:left w:val="nil"/>
              <w:bottom w:val="nil"/>
              <w:right w:val="nil"/>
            </w:tcBorders>
            <w:shd w:val="clear" w:color="auto" w:fill="auto"/>
            <w:noWrap/>
            <w:vAlign w:val="center"/>
            <w:hideMark/>
          </w:tcPr>
          <w:p w14:paraId="3517803F"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Fire - Student Awareness Grant</w:t>
            </w:r>
          </w:p>
        </w:tc>
        <w:tc>
          <w:tcPr>
            <w:tcW w:w="1071" w:type="dxa"/>
            <w:tcBorders>
              <w:top w:val="nil"/>
              <w:left w:val="nil"/>
              <w:bottom w:val="nil"/>
              <w:right w:val="nil"/>
            </w:tcBorders>
            <w:shd w:val="clear" w:color="auto" w:fill="auto"/>
            <w:noWrap/>
            <w:vAlign w:val="center"/>
            <w:hideMark/>
          </w:tcPr>
          <w:p w14:paraId="619FB34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$3,077 </w:t>
            </w:r>
          </w:p>
        </w:tc>
        <w:tc>
          <w:tcPr>
            <w:tcW w:w="979" w:type="dxa"/>
            <w:tcBorders>
              <w:top w:val="nil"/>
              <w:left w:val="nil"/>
              <w:bottom w:val="nil"/>
              <w:right w:val="nil"/>
            </w:tcBorders>
            <w:shd w:val="clear" w:color="auto" w:fill="auto"/>
            <w:noWrap/>
            <w:vAlign w:val="center"/>
            <w:hideMark/>
          </w:tcPr>
          <w:p w14:paraId="46AD5BB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$3,965 </w:t>
            </w:r>
          </w:p>
        </w:tc>
        <w:tc>
          <w:tcPr>
            <w:tcW w:w="1071" w:type="dxa"/>
            <w:tcBorders>
              <w:top w:val="nil"/>
              <w:left w:val="nil"/>
              <w:bottom w:val="nil"/>
              <w:right w:val="nil"/>
            </w:tcBorders>
            <w:shd w:val="clear" w:color="auto" w:fill="auto"/>
            <w:noWrap/>
            <w:vAlign w:val="center"/>
            <w:hideMark/>
          </w:tcPr>
          <w:p w14:paraId="03A4932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$3,203 </w:t>
            </w:r>
          </w:p>
        </w:tc>
        <w:tc>
          <w:tcPr>
            <w:tcW w:w="1278" w:type="dxa"/>
            <w:tcBorders>
              <w:top w:val="nil"/>
              <w:left w:val="nil"/>
              <w:bottom w:val="nil"/>
              <w:right w:val="nil"/>
            </w:tcBorders>
            <w:shd w:val="clear" w:color="auto" w:fill="auto"/>
            <w:noWrap/>
            <w:vAlign w:val="center"/>
            <w:hideMark/>
          </w:tcPr>
          <w:p w14:paraId="5BAD71C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$3,839 </w:t>
            </w:r>
          </w:p>
        </w:tc>
      </w:tr>
      <w:tr w:rsidR="00D72183" w:rsidRPr="00227C9C" w14:paraId="7B442C33" w14:textId="77777777" w:rsidTr="000C37E3">
        <w:trPr>
          <w:trHeight w:val="300"/>
        </w:trPr>
        <w:tc>
          <w:tcPr>
            <w:tcW w:w="4891" w:type="dxa"/>
            <w:tcBorders>
              <w:top w:val="nil"/>
              <w:left w:val="nil"/>
              <w:bottom w:val="nil"/>
              <w:right w:val="nil"/>
            </w:tcBorders>
            <w:shd w:val="clear" w:color="auto" w:fill="auto"/>
            <w:noWrap/>
            <w:vAlign w:val="center"/>
            <w:hideMark/>
          </w:tcPr>
          <w:p w14:paraId="168F6D7D" w14:textId="54B23254"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lastRenderedPageBreak/>
              <w:t>Fire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Senior Safe Grant</w:t>
            </w:r>
          </w:p>
        </w:tc>
        <w:tc>
          <w:tcPr>
            <w:tcW w:w="1071" w:type="dxa"/>
            <w:tcBorders>
              <w:top w:val="nil"/>
              <w:left w:val="nil"/>
              <w:bottom w:val="nil"/>
              <w:right w:val="nil"/>
            </w:tcBorders>
            <w:shd w:val="clear" w:color="auto" w:fill="auto"/>
            <w:noWrap/>
            <w:vAlign w:val="center"/>
            <w:hideMark/>
          </w:tcPr>
          <w:p w14:paraId="1768041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$2,884 </w:t>
            </w:r>
          </w:p>
        </w:tc>
        <w:tc>
          <w:tcPr>
            <w:tcW w:w="979" w:type="dxa"/>
            <w:tcBorders>
              <w:top w:val="nil"/>
              <w:left w:val="nil"/>
              <w:bottom w:val="nil"/>
              <w:right w:val="nil"/>
            </w:tcBorders>
            <w:shd w:val="clear" w:color="auto" w:fill="auto"/>
            <w:noWrap/>
            <w:vAlign w:val="center"/>
            <w:hideMark/>
          </w:tcPr>
          <w:p w14:paraId="0C70C7B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$2,348 </w:t>
            </w:r>
          </w:p>
        </w:tc>
        <w:tc>
          <w:tcPr>
            <w:tcW w:w="1071" w:type="dxa"/>
            <w:tcBorders>
              <w:top w:val="nil"/>
              <w:left w:val="nil"/>
              <w:bottom w:val="nil"/>
              <w:right w:val="nil"/>
            </w:tcBorders>
            <w:shd w:val="clear" w:color="auto" w:fill="auto"/>
            <w:noWrap/>
            <w:vAlign w:val="center"/>
            <w:hideMark/>
          </w:tcPr>
          <w:p w14:paraId="5DAB3CA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$2,884 </w:t>
            </w:r>
          </w:p>
        </w:tc>
        <w:tc>
          <w:tcPr>
            <w:tcW w:w="1278" w:type="dxa"/>
            <w:tcBorders>
              <w:top w:val="nil"/>
              <w:left w:val="nil"/>
              <w:bottom w:val="nil"/>
              <w:right w:val="nil"/>
            </w:tcBorders>
            <w:shd w:val="clear" w:color="auto" w:fill="auto"/>
            <w:noWrap/>
            <w:vAlign w:val="center"/>
            <w:hideMark/>
          </w:tcPr>
          <w:p w14:paraId="0D43C0B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$2,348 </w:t>
            </w:r>
          </w:p>
        </w:tc>
      </w:tr>
      <w:tr w:rsidR="00D72183" w:rsidRPr="00227C9C" w14:paraId="3754CF29" w14:textId="77777777" w:rsidTr="000C37E3">
        <w:trPr>
          <w:trHeight w:val="300"/>
        </w:trPr>
        <w:tc>
          <w:tcPr>
            <w:tcW w:w="4891" w:type="dxa"/>
            <w:tcBorders>
              <w:top w:val="nil"/>
              <w:left w:val="nil"/>
              <w:bottom w:val="nil"/>
              <w:right w:val="nil"/>
            </w:tcBorders>
            <w:shd w:val="clear" w:color="auto" w:fill="auto"/>
            <w:noWrap/>
            <w:vAlign w:val="center"/>
            <w:hideMark/>
          </w:tcPr>
          <w:p w14:paraId="0160A1EF"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Fire - CERT Grant</w:t>
            </w:r>
          </w:p>
        </w:tc>
        <w:tc>
          <w:tcPr>
            <w:tcW w:w="1071" w:type="dxa"/>
            <w:tcBorders>
              <w:top w:val="nil"/>
              <w:left w:val="nil"/>
              <w:bottom w:val="nil"/>
              <w:right w:val="nil"/>
            </w:tcBorders>
            <w:shd w:val="clear" w:color="auto" w:fill="auto"/>
            <w:noWrap/>
            <w:vAlign w:val="center"/>
            <w:hideMark/>
          </w:tcPr>
          <w:p w14:paraId="7330F59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$31 </w:t>
            </w:r>
          </w:p>
        </w:tc>
        <w:tc>
          <w:tcPr>
            <w:tcW w:w="979" w:type="dxa"/>
            <w:tcBorders>
              <w:top w:val="nil"/>
              <w:left w:val="nil"/>
              <w:bottom w:val="nil"/>
              <w:right w:val="nil"/>
            </w:tcBorders>
            <w:shd w:val="clear" w:color="auto" w:fill="auto"/>
            <w:noWrap/>
            <w:vAlign w:val="center"/>
            <w:hideMark/>
          </w:tcPr>
          <w:p w14:paraId="384B4CD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BCEEFE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0CD7368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$31 </w:t>
            </w:r>
          </w:p>
        </w:tc>
      </w:tr>
      <w:tr w:rsidR="00D72183" w:rsidRPr="00227C9C" w14:paraId="3548EA54" w14:textId="77777777" w:rsidTr="000C37E3">
        <w:trPr>
          <w:trHeight w:val="300"/>
        </w:trPr>
        <w:tc>
          <w:tcPr>
            <w:tcW w:w="4891" w:type="dxa"/>
            <w:tcBorders>
              <w:top w:val="nil"/>
              <w:left w:val="nil"/>
              <w:bottom w:val="nil"/>
              <w:right w:val="nil"/>
            </w:tcBorders>
            <w:shd w:val="clear" w:color="auto" w:fill="auto"/>
            <w:noWrap/>
            <w:vAlign w:val="center"/>
            <w:hideMark/>
          </w:tcPr>
          <w:p w14:paraId="4B9C2F1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CCG Fire Regionalization Grant</w:t>
            </w:r>
          </w:p>
        </w:tc>
        <w:tc>
          <w:tcPr>
            <w:tcW w:w="1071" w:type="dxa"/>
            <w:tcBorders>
              <w:top w:val="nil"/>
              <w:left w:val="nil"/>
              <w:bottom w:val="nil"/>
              <w:right w:val="nil"/>
            </w:tcBorders>
            <w:shd w:val="clear" w:color="auto" w:fill="auto"/>
            <w:noWrap/>
            <w:vAlign w:val="center"/>
            <w:hideMark/>
          </w:tcPr>
          <w:p w14:paraId="41C82F7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$52,805 </w:t>
            </w:r>
          </w:p>
        </w:tc>
        <w:tc>
          <w:tcPr>
            <w:tcW w:w="979" w:type="dxa"/>
            <w:tcBorders>
              <w:top w:val="nil"/>
              <w:left w:val="nil"/>
              <w:bottom w:val="nil"/>
              <w:right w:val="nil"/>
            </w:tcBorders>
            <w:shd w:val="clear" w:color="auto" w:fill="auto"/>
            <w:noWrap/>
            <w:vAlign w:val="center"/>
            <w:hideMark/>
          </w:tcPr>
          <w:p w14:paraId="37D2EB5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19A1D2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$52,805 </w:t>
            </w:r>
          </w:p>
        </w:tc>
        <w:tc>
          <w:tcPr>
            <w:tcW w:w="1278" w:type="dxa"/>
            <w:tcBorders>
              <w:top w:val="nil"/>
              <w:left w:val="nil"/>
              <w:bottom w:val="nil"/>
              <w:right w:val="nil"/>
            </w:tcBorders>
            <w:shd w:val="clear" w:color="auto" w:fill="auto"/>
            <w:noWrap/>
            <w:vAlign w:val="center"/>
            <w:hideMark/>
          </w:tcPr>
          <w:p w14:paraId="005E1B4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04B1EBCF" w14:textId="77777777" w:rsidTr="000C37E3">
        <w:trPr>
          <w:trHeight w:val="300"/>
        </w:trPr>
        <w:tc>
          <w:tcPr>
            <w:tcW w:w="4891" w:type="dxa"/>
            <w:tcBorders>
              <w:top w:val="nil"/>
              <w:left w:val="nil"/>
              <w:bottom w:val="nil"/>
              <w:right w:val="nil"/>
            </w:tcBorders>
            <w:shd w:val="clear" w:color="auto" w:fill="auto"/>
            <w:noWrap/>
            <w:vAlign w:val="center"/>
            <w:hideMark/>
          </w:tcPr>
          <w:p w14:paraId="49525E3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Turn out Gear Grant</w:t>
            </w:r>
          </w:p>
        </w:tc>
        <w:tc>
          <w:tcPr>
            <w:tcW w:w="1071" w:type="dxa"/>
            <w:tcBorders>
              <w:top w:val="nil"/>
              <w:left w:val="nil"/>
              <w:bottom w:val="nil"/>
              <w:right w:val="nil"/>
            </w:tcBorders>
            <w:shd w:val="clear" w:color="auto" w:fill="auto"/>
            <w:noWrap/>
            <w:vAlign w:val="center"/>
            <w:hideMark/>
          </w:tcPr>
          <w:p w14:paraId="77F4AFE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010D27E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$2,390 </w:t>
            </w:r>
          </w:p>
        </w:tc>
        <w:tc>
          <w:tcPr>
            <w:tcW w:w="1071" w:type="dxa"/>
            <w:tcBorders>
              <w:top w:val="nil"/>
              <w:left w:val="nil"/>
              <w:bottom w:val="nil"/>
              <w:right w:val="nil"/>
            </w:tcBorders>
            <w:shd w:val="clear" w:color="auto" w:fill="auto"/>
            <w:noWrap/>
            <w:vAlign w:val="center"/>
            <w:hideMark/>
          </w:tcPr>
          <w:p w14:paraId="70C0B3D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$2,390 </w:t>
            </w:r>
          </w:p>
        </w:tc>
        <w:tc>
          <w:tcPr>
            <w:tcW w:w="1278" w:type="dxa"/>
            <w:tcBorders>
              <w:top w:val="nil"/>
              <w:left w:val="nil"/>
              <w:bottom w:val="nil"/>
              <w:right w:val="nil"/>
            </w:tcBorders>
            <w:shd w:val="clear" w:color="auto" w:fill="auto"/>
            <w:noWrap/>
            <w:vAlign w:val="center"/>
            <w:hideMark/>
          </w:tcPr>
          <w:p w14:paraId="2BC020A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312F1246" w14:textId="77777777" w:rsidTr="000C37E3">
        <w:trPr>
          <w:trHeight w:val="300"/>
        </w:trPr>
        <w:tc>
          <w:tcPr>
            <w:tcW w:w="4891" w:type="dxa"/>
            <w:tcBorders>
              <w:top w:val="nil"/>
              <w:left w:val="nil"/>
              <w:bottom w:val="nil"/>
              <w:right w:val="nil"/>
            </w:tcBorders>
            <w:shd w:val="clear" w:color="auto" w:fill="auto"/>
            <w:noWrap/>
            <w:vAlign w:val="center"/>
            <w:hideMark/>
          </w:tcPr>
          <w:p w14:paraId="38B013B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Fire Washer/Extractor Grant</w:t>
            </w:r>
          </w:p>
        </w:tc>
        <w:tc>
          <w:tcPr>
            <w:tcW w:w="1071" w:type="dxa"/>
            <w:tcBorders>
              <w:top w:val="nil"/>
              <w:left w:val="nil"/>
              <w:bottom w:val="nil"/>
              <w:right w:val="nil"/>
            </w:tcBorders>
            <w:shd w:val="clear" w:color="auto" w:fill="auto"/>
            <w:noWrap/>
            <w:vAlign w:val="center"/>
            <w:hideMark/>
          </w:tcPr>
          <w:p w14:paraId="55F0C05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1010F08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 </w:t>
            </w:r>
          </w:p>
        </w:tc>
        <w:tc>
          <w:tcPr>
            <w:tcW w:w="1071" w:type="dxa"/>
            <w:tcBorders>
              <w:top w:val="nil"/>
              <w:left w:val="nil"/>
              <w:bottom w:val="nil"/>
              <w:right w:val="nil"/>
            </w:tcBorders>
            <w:shd w:val="clear" w:color="auto" w:fill="auto"/>
            <w:noWrap/>
            <w:vAlign w:val="center"/>
            <w:hideMark/>
          </w:tcPr>
          <w:p w14:paraId="74E73F3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 </w:t>
            </w:r>
          </w:p>
        </w:tc>
        <w:tc>
          <w:tcPr>
            <w:tcW w:w="1278" w:type="dxa"/>
            <w:tcBorders>
              <w:top w:val="nil"/>
              <w:left w:val="nil"/>
              <w:bottom w:val="nil"/>
              <w:right w:val="nil"/>
            </w:tcBorders>
            <w:shd w:val="clear" w:color="auto" w:fill="auto"/>
            <w:noWrap/>
            <w:vAlign w:val="center"/>
            <w:hideMark/>
          </w:tcPr>
          <w:p w14:paraId="6671A76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6516010D" w14:textId="77777777" w:rsidTr="000C37E3">
        <w:trPr>
          <w:trHeight w:val="300"/>
        </w:trPr>
        <w:tc>
          <w:tcPr>
            <w:tcW w:w="4891" w:type="dxa"/>
            <w:tcBorders>
              <w:top w:val="nil"/>
              <w:left w:val="nil"/>
              <w:bottom w:val="nil"/>
              <w:right w:val="nil"/>
            </w:tcBorders>
            <w:shd w:val="clear" w:color="auto" w:fill="auto"/>
            <w:noWrap/>
            <w:vAlign w:val="center"/>
            <w:hideMark/>
          </w:tcPr>
          <w:p w14:paraId="75DCDFB1"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Ambulance - Task Force Grant</w:t>
            </w:r>
          </w:p>
        </w:tc>
        <w:tc>
          <w:tcPr>
            <w:tcW w:w="1071" w:type="dxa"/>
            <w:tcBorders>
              <w:top w:val="nil"/>
              <w:left w:val="nil"/>
              <w:bottom w:val="nil"/>
              <w:right w:val="nil"/>
            </w:tcBorders>
            <w:shd w:val="clear" w:color="auto" w:fill="auto"/>
            <w:noWrap/>
            <w:vAlign w:val="center"/>
            <w:hideMark/>
          </w:tcPr>
          <w:p w14:paraId="357E887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5245AD6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61AD58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5E7FBA2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32FA7C07" w14:textId="77777777" w:rsidTr="000C37E3">
        <w:trPr>
          <w:trHeight w:val="300"/>
        </w:trPr>
        <w:tc>
          <w:tcPr>
            <w:tcW w:w="4891" w:type="dxa"/>
            <w:tcBorders>
              <w:top w:val="nil"/>
              <w:left w:val="nil"/>
              <w:bottom w:val="nil"/>
              <w:right w:val="nil"/>
            </w:tcBorders>
            <w:shd w:val="clear" w:color="auto" w:fill="auto"/>
            <w:noWrap/>
            <w:vAlign w:val="center"/>
            <w:hideMark/>
          </w:tcPr>
          <w:p w14:paraId="18332C1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Fire - CPR Revolving</w:t>
            </w:r>
          </w:p>
        </w:tc>
        <w:tc>
          <w:tcPr>
            <w:tcW w:w="1071" w:type="dxa"/>
            <w:tcBorders>
              <w:top w:val="nil"/>
              <w:left w:val="nil"/>
              <w:bottom w:val="nil"/>
              <w:right w:val="nil"/>
            </w:tcBorders>
            <w:shd w:val="clear" w:color="auto" w:fill="auto"/>
            <w:noWrap/>
            <w:vAlign w:val="center"/>
            <w:hideMark/>
          </w:tcPr>
          <w:p w14:paraId="7E30069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$263 </w:t>
            </w:r>
          </w:p>
        </w:tc>
        <w:tc>
          <w:tcPr>
            <w:tcW w:w="979" w:type="dxa"/>
            <w:tcBorders>
              <w:top w:val="nil"/>
              <w:left w:val="nil"/>
              <w:bottom w:val="nil"/>
              <w:right w:val="nil"/>
            </w:tcBorders>
            <w:shd w:val="clear" w:color="auto" w:fill="auto"/>
            <w:noWrap/>
            <w:vAlign w:val="center"/>
            <w:hideMark/>
          </w:tcPr>
          <w:p w14:paraId="13798F3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$618 </w:t>
            </w:r>
          </w:p>
        </w:tc>
        <w:tc>
          <w:tcPr>
            <w:tcW w:w="1071" w:type="dxa"/>
            <w:tcBorders>
              <w:top w:val="nil"/>
              <w:left w:val="nil"/>
              <w:bottom w:val="nil"/>
              <w:right w:val="nil"/>
            </w:tcBorders>
            <w:shd w:val="clear" w:color="auto" w:fill="auto"/>
            <w:noWrap/>
            <w:vAlign w:val="center"/>
            <w:hideMark/>
          </w:tcPr>
          <w:p w14:paraId="3978326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$785 </w:t>
            </w:r>
          </w:p>
        </w:tc>
        <w:tc>
          <w:tcPr>
            <w:tcW w:w="1278" w:type="dxa"/>
            <w:tcBorders>
              <w:top w:val="nil"/>
              <w:left w:val="nil"/>
              <w:bottom w:val="nil"/>
              <w:right w:val="nil"/>
            </w:tcBorders>
            <w:shd w:val="clear" w:color="auto" w:fill="auto"/>
            <w:noWrap/>
            <w:vAlign w:val="center"/>
            <w:hideMark/>
          </w:tcPr>
          <w:p w14:paraId="5331A7A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$97 </w:t>
            </w:r>
          </w:p>
        </w:tc>
      </w:tr>
      <w:tr w:rsidR="00D72183" w:rsidRPr="00227C9C" w14:paraId="28D38B88" w14:textId="77777777" w:rsidTr="000C37E3">
        <w:trPr>
          <w:trHeight w:val="300"/>
        </w:trPr>
        <w:tc>
          <w:tcPr>
            <w:tcW w:w="4891" w:type="dxa"/>
            <w:tcBorders>
              <w:top w:val="nil"/>
              <w:left w:val="nil"/>
              <w:bottom w:val="nil"/>
              <w:right w:val="nil"/>
            </w:tcBorders>
            <w:shd w:val="clear" w:color="auto" w:fill="auto"/>
            <w:noWrap/>
            <w:vAlign w:val="center"/>
            <w:hideMark/>
          </w:tcPr>
          <w:p w14:paraId="4E74ECC3" w14:textId="4C506E29"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Fire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Gifts</w:t>
            </w:r>
          </w:p>
        </w:tc>
        <w:tc>
          <w:tcPr>
            <w:tcW w:w="1071" w:type="dxa"/>
            <w:tcBorders>
              <w:top w:val="nil"/>
              <w:left w:val="nil"/>
              <w:bottom w:val="nil"/>
              <w:right w:val="nil"/>
            </w:tcBorders>
            <w:shd w:val="clear" w:color="auto" w:fill="auto"/>
            <w:noWrap/>
            <w:vAlign w:val="center"/>
            <w:hideMark/>
          </w:tcPr>
          <w:p w14:paraId="76ABD4F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$9,683 </w:t>
            </w:r>
          </w:p>
        </w:tc>
        <w:tc>
          <w:tcPr>
            <w:tcW w:w="979" w:type="dxa"/>
            <w:tcBorders>
              <w:top w:val="nil"/>
              <w:left w:val="nil"/>
              <w:bottom w:val="nil"/>
              <w:right w:val="nil"/>
            </w:tcBorders>
            <w:shd w:val="clear" w:color="auto" w:fill="auto"/>
            <w:noWrap/>
            <w:vAlign w:val="center"/>
            <w:hideMark/>
          </w:tcPr>
          <w:p w14:paraId="3916300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$2,250 </w:t>
            </w:r>
          </w:p>
        </w:tc>
        <w:tc>
          <w:tcPr>
            <w:tcW w:w="1071" w:type="dxa"/>
            <w:tcBorders>
              <w:top w:val="nil"/>
              <w:left w:val="nil"/>
              <w:bottom w:val="nil"/>
              <w:right w:val="nil"/>
            </w:tcBorders>
            <w:shd w:val="clear" w:color="auto" w:fill="auto"/>
            <w:noWrap/>
            <w:vAlign w:val="center"/>
            <w:hideMark/>
          </w:tcPr>
          <w:p w14:paraId="233D087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$131 </w:t>
            </w:r>
          </w:p>
        </w:tc>
        <w:tc>
          <w:tcPr>
            <w:tcW w:w="1278" w:type="dxa"/>
            <w:tcBorders>
              <w:top w:val="nil"/>
              <w:left w:val="nil"/>
              <w:bottom w:val="nil"/>
              <w:right w:val="nil"/>
            </w:tcBorders>
            <w:shd w:val="clear" w:color="auto" w:fill="auto"/>
            <w:noWrap/>
            <w:vAlign w:val="center"/>
            <w:hideMark/>
          </w:tcPr>
          <w:p w14:paraId="777A45C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$11,802 </w:t>
            </w:r>
          </w:p>
        </w:tc>
      </w:tr>
      <w:tr w:rsidR="00D72183" w:rsidRPr="00227C9C" w14:paraId="0D993D0B" w14:textId="77777777" w:rsidTr="000C37E3">
        <w:trPr>
          <w:trHeight w:val="300"/>
        </w:trPr>
        <w:tc>
          <w:tcPr>
            <w:tcW w:w="4891" w:type="dxa"/>
            <w:tcBorders>
              <w:top w:val="nil"/>
              <w:left w:val="nil"/>
              <w:bottom w:val="nil"/>
              <w:right w:val="nil"/>
            </w:tcBorders>
            <w:shd w:val="clear" w:color="auto" w:fill="auto"/>
            <w:noWrap/>
            <w:vAlign w:val="center"/>
            <w:hideMark/>
          </w:tcPr>
          <w:p w14:paraId="569CA8B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Ambulance – Gifts</w:t>
            </w:r>
          </w:p>
        </w:tc>
        <w:tc>
          <w:tcPr>
            <w:tcW w:w="1071" w:type="dxa"/>
            <w:tcBorders>
              <w:top w:val="nil"/>
              <w:left w:val="nil"/>
              <w:bottom w:val="nil"/>
              <w:right w:val="nil"/>
            </w:tcBorders>
            <w:shd w:val="clear" w:color="auto" w:fill="auto"/>
            <w:noWrap/>
            <w:vAlign w:val="center"/>
            <w:hideMark/>
          </w:tcPr>
          <w:p w14:paraId="530132D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$208 </w:t>
            </w:r>
          </w:p>
        </w:tc>
        <w:tc>
          <w:tcPr>
            <w:tcW w:w="979" w:type="dxa"/>
            <w:tcBorders>
              <w:top w:val="nil"/>
              <w:left w:val="nil"/>
              <w:bottom w:val="nil"/>
              <w:right w:val="nil"/>
            </w:tcBorders>
            <w:shd w:val="clear" w:color="auto" w:fill="auto"/>
            <w:noWrap/>
            <w:vAlign w:val="center"/>
            <w:hideMark/>
          </w:tcPr>
          <w:p w14:paraId="700780E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AE9C76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$108 </w:t>
            </w:r>
          </w:p>
        </w:tc>
        <w:tc>
          <w:tcPr>
            <w:tcW w:w="1278" w:type="dxa"/>
            <w:tcBorders>
              <w:top w:val="nil"/>
              <w:left w:val="nil"/>
              <w:bottom w:val="nil"/>
              <w:right w:val="nil"/>
            </w:tcBorders>
            <w:shd w:val="clear" w:color="auto" w:fill="auto"/>
            <w:noWrap/>
            <w:vAlign w:val="center"/>
            <w:hideMark/>
          </w:tcPr>
          <w:p w14:paraId="2592D8F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 </w:t>
            </w:r>
          </w:p>
        </w:tc>
      </w:tr>
      <w:tr w:rsidR="00D72183" w:rsidRPr="00227C9C" w14:paraId="22CBC138" w14:textId="77777777" w:rsidTr="000C37E3">
        <w:trPr>
          <w:trHeight w:val="300"/>
        </w:trPr>
        <w:tc>
          <w:tcPr>
            <w:tcW w:w="4891" w:type="dxa"/>
            <w:tcBorders>
              <w:top w:val="nil"/>
              <w:left w:val="nil"/>
              <w:bottom w:val="nil"/>
              <w:right w:val="nil"/>
            </w:tcBorders>
            <w:shd w:val="clear" w:color="auto" w:fill="auto"/>
            <w:noWrap/>
            <w:vAlign w:val="center"/>
            <w:hideMark/>
          </w:tcPr>
          <w:p w14:paraId="4AC777E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Dispatch Services</w:t>
            </w:r>
          </w:p>
        </w:tc>
        <w:tc>
          <w:tcPr>
            <w:tcW w:w="1071" w:type="dxa"/>
            <w:tcBorders>
              <w:top w:val="nil"/>
              <w:left w:val="nil"/>
              <w:bottom w:val="nil"/>
              <w:right w:val="nil"/>
            </w:tcBorders>
            <w:shd w:val="clear" w:color="auto" w:fill="auto"/>
            <w:noWrap/>
            <w:vAlign w:val="center"/>
            <w:hideMark/>
          </w:tcPr>
          <w:p w14:paraId="614FDFD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$155,000 </w:t>
            </w:r>
          </w:p>
        </w:tc>
        <w:tc>
          <w:tcPr>
            <w:tcW w:w="979" w:type="dxa"/>
            <w:tcBorders>
              <w:top w:val="nil"/>
              <w:left w:val="nil"/>
              <w:bottom w:val="nil"/>
              <w:right w:val="nil"/>
            </w:tcBorders>
            <w:shd w:val="clear" w:color="auto" w:fill="auto"/>
            <w:noWrap/>
            <w:vAlign w:val="center"/>
            <w:hideMark/>
          </w:tcPr>
          <w:p w14:paraId="504C004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EB4236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$124,568 </w:t>
            </w:r>
          </w:p>
        </w:tc>
        <w:tc>
          <w:tcPr>
            <w:tcW w:w="1278" w:type="dxa"/>
            <w:tcBorders>
              <w:top w:val="nil"/>
              <w:left w:val="nil"/>
              <w:bottom w:val="nil"/>
              <w:right w:val="nil"/>
            </w:tcBorders>
            <w:shd w:val="clear" w:color="auto" w:fill="auto"/>
            <w:noWrap/>
            <w:vAlign w:val="center"/>
            <w:hideMark/>
          </w:tcPr>
          <w:p w14:paraId="2FBDE37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$30,432 </w:t>
            </w:r>
          </w:p>
        </w:tc>
      </w:tr>
      <w:tr w:rsidR="00D72183" w:rsidRPr="00227C9C" w14:paraId="703D604E" w14:textId="77777777" w:rsidTr="000C37E3">
        <w:trPr>
          <w:trHeight w:val="300"/>
        </w:trPr>
        <w:tc>
          <w:tcPr>
            <w:tcW w:w="4891" w:type="dxa"/>
            <w:tcBorders>
              <w:top w:val="nil"/>
              <w:left w:val="nil"/>
              <w:bottom w:val="nil"/>
              <w:right w:val="nil"/>
            </w:tcBorders>
            <w:shd w:val="clear" w:color="auto" w:fill="auto"/>
            <w:noWrap/>
            <w:vAlign w:val="center"/>
            <w:hideMark/>
          </w:tcPr>
          <w:p w14:paraId="7DC0404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Telephone</w:t>
            </w:r>
          </w:p>
        </w:tc>
        <w:tc>
          <w:tcPr>
            <w:tcW w:w="1071" w:type="dxa"/>
            <w:tcBorders>
              <w:top w:val="nil"/>
              <w:left w:val="nil"/>
              <w:bottom w:val="nil"/>
              <w:right w:val="nil"/>
            </w:tcBorders>
            <w:shd w:val="clear" w:color="auto" w:fill="auto"/>
            <w:noWrap/>
            <w:vAlign w:val="center"/>
            <w:hideMark/>
          </w:tcPr>
          <w:p w14:paraId="536EFA2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$29,200 </w:t>
            </w:r>
          </w:p>
        </w:tc>
        <w:tc>
          <w:tcPr>
            <w:tcW w:w="979" w:type="dxa"/>
            <w:tcBorders>
              <w:top w:val="nil"/>
              <w:left w:val="nil"/>
              <w:bottom w:val="nil"/>
              <w:right w:val="nil"/>
            </w:tcBorders>
            <w:shd w:val="clear" w:color="auto" w:fill="auto"/>
            <w:noWrap/>
            <w:vAlign w:val="center"/>
            <w:hideMark/>
          </w:tcPr>
          <w:p w14:paraId="6380591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$11,900 </w:t>
            </w:r>
          </w:p>
        </w:tc>
        <w:tc>
          <w:tcPr>
            <w:tcW w:w="1071" w:type="dxa"/>
            <w:tcBorders>
              <w:top w:val="nil"/>
              <w:left w:val="nil"/>
              <w:bottom w:val="nil"/>
              <w:right w:val="nil"/>
            </w:tcBorders>
            <w:shd w:val="clear" w:color="auto" w:fill="auto"/>
            <w:noWrap/>
            <w:vAlign w:val="center"/>
            <w:hideMark/>
          </w:tcPr>
          <w:p w14:paraId="4DE7229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$39,203 </w:t>
            </w:r>
          </w:p>
        </w:tc>
        <w:tc>
          <w:tcPr>
            <w:tcW w:w="1278" w:type="dxa"/>
            <w:tcBorders>
              <w:top w:val="nil"/>
              <w:left w:val="nil"/>
              <w:bottom w:val="nil"/>
              <w:right w:val="nil"/>
            </w:tcBorders>
            <w:shd w:val="clear" w:color="auto" w:fill="auto"/>
            <w:noWrap/>
            <w:vAlign w:val="center"/>
            <w:hideMark/>
          </w:tcPr>
          <w:p w14:paraId="37270D7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$1,897 </w:t>
            </w:r>
          </w:p>
        </w:tc>
      </w:tr>
      <w:tr w:rsidR="00D72183" w:rsidRPr="00227C9C" w14:paraId="0119B94C" w14:textId="77777777" w:rsidTr="000C37E3">
        <w:trPr>
          <w:trHeight w:val="300"/>
        </w:trPr>
        <w:tc>
          <w:tcPr>
            <w:tcW w:w="4891" w:type="dxa"/>
            <w:tcBorders>
              <w:top w:val="nil"/>
              <w:left w:val="nil"/>
              <w:bottom w:val="nil"/>
              <w:right w:val="nil"/>
            </w:tcBorders>
            <w:shd w:val="clear" w:color="auto" w:fill="auto"/>
            <w:noWrap/>
            <w:vAlign w:val="center"/>
            <w:hideMark/>
          </w:tcPr>
          <w:p w14:paraId="7DA47FC0" w14:textId="5741FD9E"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Building Inspector </w:t>
            </w:r>
            <w:r w:rsidR="000F0A22">
              <w:rPr>
                <w:rFonts w:ascii="Arial Narrow" w:eastAsia="Times New Roman" w:hAnsi="Arial Narrow" w:cs="Calibri"/>
                <w:color w:val="000000"/>
                <w:sz w:val="20"/>
                <w:szCs w:val="20"/>
              </w:rPr>
              <w:t>–</w:t>
            </w:r>
            <w:r w:rsidRPr="00227C9C">
              <w:rPr>
                <w:rFonts w:ascii="Arial Narrow" w:eastAsia="Times New Roman" w:hAnsi="Arial Narrow" w:cs="Calibri"/>
                <w:color w:val="000000"/>
                <w:sz w:val="20"/>
                <w:szCs w:val="20"/>
              </w:rPr>
              <w:t xml:space="preserve"> Wages</w:t>
            </w:r>
          </w:p>
        </w:tc>
        <w:tc>
          <w:tcPr>
            <w:tcW w:w="1071" w:type="dxa"/>
            <w:tcBorders>
              <w:top w:val="nil"/>
              <w:left w:val="nil"/>
              <w:bottom w:val="nil"/>
              <w:right w:val="nil"/>
            </w:tcBorders>
            <w:shd w:val="clear" w:color="auto" w:fill="auto"/>
            <w:noWrap/>
            <w:vAlign w:val="center"/>
            <w:hideMark/>
          </w:tcPr>
          <w:p w14:paraId="2AC5ECD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$72,715 </w:t>
            </w:r>
          </w:p>
        </w:tc>
        <w:tc>
          <w:tcPr>
            <w:tcW w:w="979" w:type="dxa"/>
            <w:tcBorders>
              <w:top w:val="nil"/>
              <w:left w:val="nil"/>
              <w:bottom w:val="nil"/>
              <w:right w:val="nil"/>
            </w:tcBorders>
            <w:shd w:val="clear" w:color="auto" w:fill="auto"/>
            <w:noWrap/>
            <w:vAlign w:val="center"/>
            <w:hideMark/>
          </w:tcPr>
          <w:p w14:paraId="061C23A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090FAA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$72,715 </w:t>
            </w:r>
          </w:p>
        </w:tc>
        <w:tc>
          <w:tcPr>
            <w:tcW w:w="1278" w:type="dxa"/>
            <w:tcBorders>
              <w:top w:val="nil"/>
              <w:left w:val="nil"/>
              <w:bottom w:val="nil"/>
              <w:right w:val="nil"/>
            </w:tcBorders>
            <w:shd w:val="clear" w:color="auto" w:fill="auto"/>
            <w:noWrap/>
            <w:vAlign w:val="center"/>
            <w:hideMark/>
          </w:tcPr>
          <w:p w14:paraId="54EC1CC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58D33F6B" w14:textId="77777777" w:rsidTr="000C37E3">
        <w:trPr>
          <w:trHeight w:val="300"/>
        </w:trPr>
        <w:tc>
          <w:tcPr>
            <w:tcW w:w="4891" w:type="dxa"/>
            <w:tcBorders>
              <w:top w:val="nil"/>
              <w:left w:val="nil"/>
              <w:bottom w:val="nil"/>
              <w:right w:val="nil"/>
            </w:tcBorders>
            <w:shd w:val="clear" w:color="auto" w:fill="auto"/>
            <w:noWrap/>
            <w:vAlign w:val="center"/>
            <w:hideMark/>
          </w:tcPr>
          <w:p w14:paraId="52E648D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Asst. Building Inspector - Wages</w:t>
            </w:r>
          </w:p>
        </w:tc>
        <w:tc>
          <w:tcPr>
            <w:tcW w:w="1071" w:type="dxa"/>
            <w:tcBorders>
              <w:top w:val="nil"/>
              <w:left w:val="nil"/>
              <w:bottom w:val="nil"/>
              <w:right w:val="nil"/>
            </w:tcBorders>
            <w:shd w:val="clear" w:color="auto" w:fill="auto"/>
            <w:noWrap/>
            <w:vAlign w:val="center"/>
            <w:hideMark/>
          </w:tcPr>
          <w:p w14:paraId="67861F3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$2,202 </w:t>
            </w:r>
          </w:p>
        </w:tc>
        <w:tc>
          <w:tcPr>
            <w:tcW w:w="979" w:type="dxa"/>
            <w:tcBorders>
              <w:top w:val="nil"/>
              <w:left w:val="nil"/>
              <w:bottom w:val="nil"/>
              <w:right w:val="nil"/>
            </w:tcBorders>
            <w:shd w:val="clear" w:color="auto" w:fill="auto"/>
            <w:noWrap/>
            <w:vAlign w:val="center"/>
            <w:hideMark/>
          </w:tcPr>
          <w:p w14:paraId="1F68CA5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2263B8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$2,202 </w:t>
            </w:r>
          </w:p>
        </w:tc>
        <w:tc>
          <w:tcPr>
            <w:tcW w:w="1278" w:type="dxa"/>
            <w:tcBorders>
              <w:top w:val="nil"/>
              <w:left w:val="nil"/>
              <w:bottom w:val="nil"/>
              <w:right w:val="nil"/>
            </w:tcBorders>
            <w:shd w:val="clear" w:color="auto" w:fill="auto"/>
            <w:noWrap/>
            <w:vAlign w:val="center"/>
            <w:hideMark/>
          </w:tcPr>
          <w:p w14:paraId="5FC6631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1C632A77" w14:textId="77777777" w:rsidTr="000C37E3">
        <w:trPr>
          <w:trHeight w:val="300"/>
        </w:trPr>
        <w:tc>
          <w:tcPr>
            <w:tcW w:w="4891" w:type="dxa"/>
            <w:tcBorders>
              <w:top w:val="nil"/>
              <w:left w:val="nil"/>
              <w:bottom w:val="nil"/>
              <w:right w:val="nil"/>
            </w:tcBorders>
            <w:shd w:val="clear" w:color="auto" w:fill="auto"/>
            <w:noWrap/>
            <w:vAlign w:val="center"/>
            <w:hideMark/>
          </w:tcPr>
          <w:p w14:paraId="3B34C736" w14:textId="63539665"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Building Inspector </w:t>
            </w:r>
            <w:r w:rsidR="000F0A22">
              <w:rPr>
                <w:rFonts w:ascii="Arial Narrow" w:eastAsia="Times New Roman" w:hAnsi="Arial Narrow" w:cs="Calibri"/>
                <w:color w:val="000000"/>
                <w:sz w:val="20"/>
                <w:szCs w:val="20"/>
              </w:rPr>
              <w:t>–</w:t>
            </w:r>
            <w:r w:rsidRPr="00227C9C">
              <w:rPr>
                <w:rFonts w:ascii="Arial Narrow" w:eastAsia="Times New Roman" w:hAnsi="Arial Narrow" w:cs="Calibri"/>
                <w:color w:val="000000"/>
                <w:sz w:val="20"/>
                <w:szCs w:val="20"/>
              </w:rPr>
              <w:t xml:space="preserve"> Expense</w:t>
            </w:r>
          </w:p>
        </w:tc>
        <w:tc>
          <w:tcPr>
            <w:tcW w:w="1071" w:type="dxa"/>
            <w:tcBorders>
              <w:top w:val="nil"/>
              <w:left w:val="nil"/>
              <w:bottom w:val="nil"/>
              <w:right w:val="nil"/>
            </w:tcBorders>
            <w:shd w:val="clear" w:color="auto" w:fill="auto"/>
            <w:noWrap/>
            <w:vAlign w:val="center"/>
            <w:hideMark/>
          </w:tcPr>
          <w:p w14:paraId="72CB263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$4,750 </w:t>
            </w:r>
          </w:p>
        </w:tc>
        <w:tc>
          <w:tcPr>
            <w:tcW w:w="979" w:type="dxa"/>
            <w:tcBorders>
              <w:top w:val="nil"/>
              <w:left w:val="nil"/>
              <w:bottom w:val="nil"/>
              <w:right w:val="nil"/>
            </w:tcBorders>
            <w:shd w:val="clear" w:color="auto" w:fill="auto"/>
            <w:noWrap/>
            <w:vAlign w:val="center"/>
            <w:hideMark/>
          </w:tcPr>
          <w:p w14:paraId="76856C9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7A38C4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$3,761 </w:t>
            </w:r>
          </w:p>
        </w:tc>
        <w:tc>
          <w:tcPr>
            <w:tcW w:w="1278" w:type="dxa"/>
            <w:tcBorders>
              <w:top w:val="nil"/>
              <w:left w:val="nil"/>
              <w:bottom w:val="nil"/>
              <w:right w:val="nil"/>
            </w:tcBorders>
            <w:shd w:val="clear" w:color="auto" w:fill="auto"/>
            <w:noWrap/>
            <w:vAlign w:val="center"/>
            <w:hideMark/>
          </w:tcPr>
          <w:p w14:paraId="5849A59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$989 </w:t>
            </w:r>
          </w:p>
        </w:tc>
      </w:tr>
      <w:tr w:rsidR="00D72183" w:rsidRPr="00227C9C" w14:paraId="48C935E0" w14:textId="77777777" w:rsidTr="000C37E3">
        <w:trPr>
          <w:trHeight w:val="300"/>
        </w:trPr>
        <w:tc>
          <w:tcPr>
            <w:tcW w:w="4891" w:type="dxa"/>
            <w:tcBorders>
              <w:top w:val="nil"/>
              <w:left w:val="nil"/>
              <w:bottom w:val="nil"/>
              <w:right w:val="nil"/>
            </w:tcBorders>
            <w:shd w:val="clear" w:color="auto" w:fill="auto"/>
            <w:noWrap/>
            <w:vAlign w:val="center"/>
            <w:hideMark/>
          </w:tcPr>
          <w:p w14:paraId="2360D41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Temporary Building Inspector</w:t>
            </w:r>
          </w:p>
        </w:tc>
        <w:tc>
          <w:tcPr>
            <w:tcW w:w="1071" w:type="dxa"/>
            <w:tcBorders>
              <w:top w:val="nil"/>
              <w:left w:val="nil"/>
              <w:bottom w:val="nil"/>
              <w:right w:val="nil"/>
            </w:tcBorders>
            <w:shd w:val="clear" w:color="auto" w:fill="auto"/>
            <w:noWrap/>
            <w:vAlign w:val="center"/>
            <w:hideMark/>
          </w:tcPr>
          <w:p w14:paraId="54B4A34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30E80A5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$825 </w:t>
            </w:r>
          </w:p>
        </w:tc>
        <w:tc>
          <w:tcPr>
            <w:tcW w:w="1071" w:type="dxa"/>
            <w:tcBorders>
              <w:top w:val="nil"/>
              <w:left w:val="nil"/>
              <w:bottom w:val="nil"/>
              <w:right w:val="nil"/>
            </w:tcBorders>
            <w:shd w:val="clear" w:color="auto" w:fill="auto"/>
            <w:noWrap/>
            <w:vAlign w:val="center"/>
            <w:hideMark/>
          </w:tcPr>
          <w:p w14:paraId="50E0C27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$825 </w:t>
            </w:r>
          </w:p>
        </w:tc>
        <w:tc>
          <w:tcPr>
            <w:tcW w:w="1278" w:type="dxa"/>
            <w:tcBorders>
              <w:top w:val="nil"/>
              <w:left w:val="nil"/>
              <w:bottom w:val="nil"/>
              <w:right w:val="nil"/>
            </w:tcBorders>
            <w:shd w:val="clear" w:color="auto" w:fill="auto"/>
            <w:noWrap/>
            <w:vAlign w:val="center"/>
            <w:hideMark/>
          </w:tcPr>
          <w:p w14:paraId="5991C89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26E23352" w14:textId="77777777" w:rsidTr="000C37E3">
        <w:trPr>
          <w:trHeight w:val="300"/>
        </w:trPr>
        <w:tc>
          <w:tcPr>
            <w:tcW w:w="4891" w:type="dxa"/>
            <w:tcBorders>
              <w:top w:val="nil"/>
              <w:left w:val="nil"/>
              <w:bottom w:val="nil"/>
              <w:right w:val="nil"/>
            </w:tcBorders>
            <w:shd w:val="clear" w:color="auto" w:fill="auto"/>
            <w:noWrap/>
            <w:vAlign w:val="center"/>
            <w:hideMark/>
          </w:tcPr>
          <w:p w14:paraId="6A24B73A"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Building Inspector - Revolving</w:t>
            </w:r>
          </w:p>
        </w:tc>
        <w:tc>
          <w:tcPr>
            <w:tcW w:w="1071" w:type="dxa"/>
            <w:tcBorders>
              <w:top w:val="nil"/>
              <w:left w:val="nil"/>
              <w:bottom w:val="nil"/>
              <w:right w:val="nil"/>
            </w:tcBorders>
            <w:shd w:val="clear" w:color="auto" w:fill="auto"/>
            <w:noWrap/>
            <w:vAlign w:val="center"/>
            <w:hideMark/>
          </w:tcPr>
          <w:p w14:paraId="1D9618A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$187 </w:t>
            </w:r>
          </w:p>
        </w:tc>
        <w:tc>
          <w:tcPr>
            <w:tcW w:w="979" w:type="dxa"/>
            <w:tcBorders>
              <w:top w:val="nil"/>
              <w:left w:val="nil"/>
              <w:bottom w:val="nil"/>
              <w:right w:val="nil"/>
            </w:tcBorders>
            <w:shd w:val="clear" w:color="auto" w:fill="auto"/>
            <w:noWrap/>
            <w:vAlign w:val="center"/>
            <w:hideMark/>
          </w:tcPr>
          <w:p w14:paraId="223C2CF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$2,800 </w:t>
            </w:r>
          </w:p>
        </w:tc>
        <w:tc>
          <w:tcPr>
            <w:tcW w:w="1071" w:type="dxa"/>
            <w:tcBorders>
              <w:top w:val="nil"/>
              <w:left w:val="nil"/>
              <w:bottom w:val="nil"/>
              <w:right w:val="nil"/>
            </w:tcBorders>
            <w:shd w:val="clear" w:color="auto" w:fill="auto"/>
            <w:noWrap/>
            <w:vAlign w:val="center"/>
            <w:hideMark/>
          </w:tcPr>
          <w:p w14:paraId="79969E7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$2,400 </w:t>
            </w:r>
          </w:p>
        </w:tc>
        <w:tc>
          <w:tcPr>
            <w:tcW w:w="1278" w:type="dxa"/>
            <w:tcBorders>
              <w:top w:val="nil"/>
              <w:left w:val="nil"/>
              <w:bottom w:val="nil"/>
              <w:right w:val="nil"/>
            </w:tcBorders>
            <w:shd w:val="clear" w:color="auto" w:fill="auto"/>
            <w:noWrap/>
            <w:vAlign w:val="center"/>
            <w:hideMark/>
          </w:tcPr>
          <w:p w14:paraId="224AB3D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$587 </w:t>
            </w:r>
          </w:p>
        </w:tc>
      </w:tr>
      <w:tr w:rsidR="00D72183" w:rsidRPr="00227C9C" w14:paraId="366E4E40" w14:textId="77777777" w:rsidTr="000C37E3">
        <w:trPr>
          <w:trHeight w:val="300"/>
        </w:trPr>
        <w:tc>
          <w:tcPr>
            <w:tcW w:w="4891" w:type="dxa"/>
            <w:tcBorders>
              <w:top w:val="nil"/>
              <w:left w:val="nil"/>
              <w:bottom w:val="nil"/>
              <w:right w:val="nil"/>
            </w:tcBorders>
            <w:shd w:val="clear" w:color="auto" w:fill="auto"/>
            <w:noWrap/>
            <w:vAlign w:val="center"/>
            <w:hideMark/>
          </w:tcPr>
          <w:p w14:paraId="4ED7A01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Inspector Revolving</w:t>
            </w:r>
          </w:p>
        </w:tc>
        <w:tc>
          <w:tcPr>
            <w:tcW w:w="1071" w:type="dxa"/>
            <w:tcBorders>
              <w:top w:val="nil"/>
              <w:left w:val="nil"/>
              <w:bottom w:val="nil"/>
              <w:right w:val="nil"/>
            </w:tcBorders>
            <w:shd w:val="clear" w:color="auto" w:fill="auto"/>
            <w:noWrap/>
            <w:vAlign w:val="center"/>
            <w:hideMark/>
          </w:tcPr>
          <w:p w14:paraId="4124666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$19,801 </w:t>
            </w:r>
          </w:p>
        </w:tc>
        <w:tc>
          <w:tcPr>
            <w:tcW w:w="979" w:type="dxa"/>
            <w:tcBorders>
              <w:top w:val="nil"/>
              <w:left w:val="nil"/>
              <w:bottom w:val="nil"/>
              <w:right w:val="nil"/>
            </w:tcBorders>
            <w:shd w:val="clear" w:color="auto" w:fill="auto"/>
            <w:noWrap/>
            <w:vAlign w:val="center"/>
            <w:hideMark/>
          </w:tcPr>
          <w:p w14:paraId="2C790FB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$38,849 </w:t>
            </w:r>
          </w:p>
        </w:tc>
        <w:tc>
          <w:tcPr>
            <w:tcW w:w="1071" w:type="dxa"/>
            <w:tcBorders>
              <w:top w:val="nil"/>
              <w:left w:val="nil"/>
              <w:bottom w:val="nil"/>
              <w:right w:val="nil"/>
            </w:tcBorders>
            <w:shd w:val="clear" w:color="auto" w:fill="auto"/>
            <w:noWrap/>
            <w:vAlign w:val="center"/>
            <w:hideMark/>
          </w:tcPr>
          <w:p w14:paraId="3B5C2C2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$36,227 </w:t>
            </w:r>
          </w:p>
        </w:tc>
        <w:tc>
          <w:tcPr>
            <w:tcW w:w="1278" w:type="dxa"/>
            <w:tcBorders>
              <w:top w:val="nil"/>
              <w:left w:val="nil"/>
              <w:bottom w:val="nil"/>
              <w:right w:val="nil"/>
            </w:tcBorders>
            <w:shd w:val="clear" w:color="auto" w:fill="auto"/>
            <w:noWrap/>
            <w:vAlign w:val="center"/>
            <w:hideMark/>
          </w:tcPr>
          <w:p w14:paraId="5A16C41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$22,423 </w:t>
            </w:r>
          </w:p>
        </w:tc>
      </w:tr>
      <w:tr w:rsidR="00D72183" w:rsidRPr="00227C9C" w14:paraId="0F8F55E3" w14:textId="77777777" w:rsidTr="000C37E3">
        <w:trPr>
          <w:trHeight w:val="300"/>
        </w:trPr>
        <w:tc>
          <w:tcPr>
            <w:tcW w:w="4891" w:type="dxa"/>
            <w:tcBorders>
              <w:top w:val="nil"/>
              <w:left w:val="nil"/>
              <w:bottom w:val="nil"/>
              <w:right w:val="nil"/>
            </w:tcBorders>
            <w:shd w:val="clear" w:color="auto" w:fill="auto"/>
            <w:noWrap/>
            <w:vAlign w:val="center"/>
            <w:hideMark/>
          </w:tcPr>
          <w:p w14:paraId="40BCAC31"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Sealer Weights/Measure - Expense</w:t>
            </w:r>
          </w:p>
        </w:tc>
        <w:tc>
          <w:tcPr>
            <w:tcW w:w="1071" w:type="dxa"/>
            <w:tcBorders>
              <w:top w:val="nil"/>
              <w:left w:val="nil"/>
              <w:bottom w:val="nil"/>
              <w:right w:val="nil"/>
            </w:tcBorders>
            <w:shd w:val="clear" w:color="auto" w:fill="auto"/>
            <w:noWrap/>
            <w:vAlign w:val="center"/>
            <w:hideMark/>
          </w:tcPr>
          <w:p w14:paraId="21269D7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$527 </w:t>
            </w:r>
          </w:p>
        </w:tc>
        <w:tc>
          <w:tcPr>
            <w:tcW w:w="979" w:type="dxa"/>
            <w:tcBorders>
              <w:top w:val="nil"/>
              <w:left w:val="nil"/>
              <w:bottom w:val="nil"/>
              <w:right w:val="nil"/>
            </w:tcBorders>
            <w:shd w:val="clear" w:color="auto" w:fill="auto"/>
            <w:noWrap/>
            <w:vAlign w:val="center"/>
            <w:hideMark/>
          </w:tcPr>
          <w:p w14:paraId="61735A2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1579E4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$41 </w:t>
            </w:r>
          </w:p>
        </w:tc>
        <w:tc>
          <w:tcPr>
            <w:tcW w:w="1278" w:type="dxa"/>
            <w:tcBorders>
              <w:top w:val="nil"/>
              <w:left w:val="nil"/>
              <w:bottom w:val="nil"/>
              <w:right w:val="nil"/>
            </w:tcBorders>
            <w:shd w:val="clear" w:color="auto" w:fill="auto"/>
            <w:noWrap/>
            <w:vAlign w:val="center"/>
            <w:hideMark/>
          </w:tcPr>
          <w:p w14:paraId="395F140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$486 </w:t>
            </w:r>
          </w:p>
        </w:tc>
      </w:tr>
      <w:tr w:rsidR="00D72183" w:rsidRPr="00227C9C" w14:paraId="6E6015C6" w14:textId="77777777" w:rsidTr="000C37E3">
        <w:trPr>
          <w:trHeight w:val="300"/>
        </w:trPr>
        <w:tc>
          <w:tcPr>
            <w:tcW w:w="4891" w:type="dxa"/>
            <w:tcBorders>
              <w:top w:val="nil"/>
              <w:left w:val="nil"/>
              <w:bottom w:val="nil"/>
              <w:right w:val="nil"/>
            </w:tcBorders>
            <w:shd w:val="clear" w:color="auto" w:fill="auto"/>
            <w:noWrap/>
            <w:vAlign w:val="center"/>
            <w:hideMark/>
          </w:tcPr>
          <w:p w14:paraId="08DEB20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Sealer Weights/Measure - Salary</w:t>
            </w:r>
          </w:p>
        </w:tc>
        <w:tc>
          <w:tcPr>
            <w:tcW w:w="1071" w:type="dxa"/>
            <w:tcBorders>
              <w:top w:val="nil"/>
              <w:left w:val="nil"/>
              <w:bottom w:val="nil"/>
              <w:right w:val="nil"/>
            </w:tcBorders>
            <w:shd w:val="clear" w:color="auto" w:fill="auto"/>
            <w:noWrap/>
            <w:vAlign w:val="center"/>
            <w:hideMark/>
          </w:tcPr>
          <w:p w14:paraId="62611BE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$2,673 </w:t>
            </w:r>
          </w:p>
        </w:tc>
        <w:tc>
          <w:tcPr>
            <w:tcW w:w="979" w:type="dxa"/>
            <w:tcBorders>
              <w:top w:val="nil"/>
              <w:left w:val="nil"/>
              <w:bottom w:val="nil"/>
              <w:right w:val="nil"/>
            </w:tcBorders>
            <w:shd w:val="clear" w:color="auto" w:fill="auto"/>
            <w:noWrap/>
            <w:vAlign w:val="center"/>
            <w:hideMark/>
          </w:tcPr>
          <w:p w14:paraId="4278207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582743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$2,673 </w:t>
            </w:r>
          </w:p>
        </w:tc>
        <w:tc>
          <w:tcPr>
            <w:tcW w:w="1278" w:type="dxa"/>
            <w:tcBorders>
              <w:top w:val="nil"/>
              <w:left w:val="nil"/>
              <w:bottom w:val="nil"/>
              <w:right w:val="nil"/>
            </w:tcBorders>
            <w:shd w:val="clear" w:color="auto" w:fill="auto"/>
            <w:noWrap/>
            <w:vAlign w:val="center"/>
            <w:hideMark/>
          </w:tcPr>
          <w:p w14:paraId="48B1F71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4A413AAC" w14:textId="77777777" w:rsidTr="000C37E3">
        <w:trPr>
          <w:trHeight w:val="300"/>
        </w:trPr>
        <w:tc>
          <w:tcPr>
            <w:tcW w:w="4891" w:type="dxa"/>
            <w:tcBorders>
              <w:top w:val="nil"/>
              <w:left w:val="nil"/>
              <w:bottom w:val="nil"/>
              <w:right w:val="nil"/>
            </w:tcBorders>
            <w:shd w:val="clear" w:color="auto" w:fill="auto"/>
            <w:noWrap/>
            <w:vAlign w:val="center"/>
            <w:hideMark/>
          </w:tcPr>
          <w:p w14:paraId="77303B85"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Elementary - School Costs</w:t>
            </w:r>
          </w:p>
        </w:tc>
        <w:tc>
          <w:tcPr>
            <w:tcW w:w="1071" w:type="dxa"/>
            <w:tcBorders>
              <w:top w:val="nil"/>
              <w:left w:val="nil"/>
              <w:bottom w:val="nil"/>
              <w:right w:val="nil"/>
            </w:tcBorders>
            <w:shd w:val="clear" w:color="auto" w:fill="auto"/>
            <w:noWrap/>
            <w:vAlign w:val="center"/>
            <w:hideMark/>
          </w:tcPr>
          <w:p w14:paraId="1068616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$5,659,147 </w:t>
            </w:r>
          </w:p>
        </w:tc>
        <w:tc>
          <w:tcPr>
            <w:tcW w:w="979" w:type="dxa"/>
            <w:tcBorders>
              <w:top w:val="nil"/>
              <w:left w:val="nil"/>
              <w:bottom w:val="nil"/>
              <w:right w:val="nil"/>
            </w:tcBorders>
            <w:shd w:val="clear" w:color="auto" w:fill="auto"/>
            <w:noWrap/>
            <w:vAlign w:val="center"/>
            <w:hideMark/>
          </w:tcPr>
          <w:p w14:paraId="0F6E025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$21,839 </w:t>
            </w:r>
          </w:p>
        </w:tc>
        <w:tc>
          <w:tcPr>
            <w:tcW w:w="1071" w:type="dxa"/>
            <w:tcBorders>
              <w:top w:val="nil"/>
              <w:left w:val="nil"/>
              <w:bottom w:val="nil"/>
              <w:right w:val="nil"/>
            </w:tcBorders>
            <w:shd w:val="clear" w:color="auto" w:fill="auto"/>
            <w:noWrap/>
            <w:vAlign w:val="center"/>
            <w:hideMark/>
          </w:tcPr>
          <w:p w14:paraId="0A5C8D7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$5,503,548 </w:t>
            </w:r>
          </w:p>
        </w:tc>
        <w:tc>
          <w:tcPr>
            <w:tcW w:w="1278" w:type="dxa"/>
            <w:tcBorders>
              <w:top w:val="nil"/>
              <w:left w:val="nil"/>
              <w:bottom w:val="nil"/>
              <w:right w:val="nil"/>
            </w:tcBorders>
            <w:shd w:val="clear" w:color="auto" w:fill="auto"/>
            <w:noWrap/>
            <w:vAlign w:val="center"/>
            <w:hideMark/>
          </w:tcPr>
          <w:p w14:paraId="1BACABA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$177,438 </w:t>
            </w:r>
          </w:p>
        </w:tc>
      </w:tr>
      <w:tr w:rsidR="00D72183" w:rsidRPr="00227C9C" w14:paraId="4ABF3013" w14:textId="77777777" w:rsidTr="000C37E3">
        <w:trPr>
          <w:trHeight w:val="300"/>
        </w:trPr>
        <w:tc>
          <w:tcPr>
            <w:tcW w:w="4891" w:type="dxa"/>
            <w:tcBorders>
              <w:top w:val="nil"/>
              <w:left w:val="nil"/>
              <w:bottom w:val="nil"/>
              <w:right w:val="nil"/>
            </w:tcBorders>
            <w:shd w:val="clear" w:color="auto" w:fill="auto"/>
            <w:noWrap/>
            <w:vAlign w:val="center"/>
            <w:hideMark/>
          </w:tcPr>
          <w:p w14:paraId="4374A3A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Elementary - School Costs FY19</w:t>
            </w:r>
          </w:p>
        </w:tc>
        <w:tc>
          <w:tcPr>
            <w:tcW w:w="1071" w:type="dxa"/>
            <w:tcBorders>
              <w:top w:val="nil"/>
              <w:left w:val="nil"/>
              <w:bottom w:val="nil"/>
              <w:right w:val="nil"/>
            </w:tcBorders>
            <w:shd w:val="clear" w:color="auto" w:fill="auto"/>
            <w:noWrap/>
            <w:vAlign w:val="center"/>
            <w:hideMark/>
          </w:tcPr>
          <w:p w14:paraId="6CB6852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$8,752 </w:t>
            </w:r>
          </w:p>
        </w:tc>
        <w:tc>
          <w:tcPr>
            <w:tcW w:w="979" w:type="dxa"/>
            <w:tcBorders>
              <w:top w:val="nil"/>
              <w:left w:val="nil"/>
              <w:bottom w:val="nil"/>
              <w:right w:val="nil"/>
            </w:tcBorders>
            <w:shd w:val="clear" w:color="auto" w:fill="auto"/>
            <w:noWrap/>
            <w:vAlign w:val="center"/>
            <w:hideMark/>
          </w:tcPr>
          <w:p w14:paraId="311FC47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AC1278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$8,011 </w:t>
            </w:r>
          </w:p>
        </w:tc>
        <w:tc>
          <w:tcPr>
            <w:tcW w:w="1278" w:type="dxa"/>
            <w:tcBorders>
              <w:top w:val="nil"/>
              <w:left w:val="nil"/>
              <w:bottom w:val="nil"/>
              <w:right w:val="nil"/>
            </w:tcBorders>
            <w:shd w:val="clear" w:color="auto" w:fill="auto"/>
            <w:noWrap/>
            <w:vAlign w:val="center"/>
            <w:hideMark/>
          </w:tcPr>
          <w:p w14:paraId="4F17450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$741 </w:t>
            </w:r>
          </w:p>
        </w:tc>
      </w:tr>
      <w:tr w:rsidR="00D72183" w:rsidRPr="00227C9C" w14:paraId="2BE215D5" w14:textId="77777777" w:rsidTr="000C37E3">
        <w:trPr>
          <w:trHeight w:val="300"/>
        </w:trPr>
        <w:tc>
          <w:tcPr>
            <w:tcW w:w="4891" w:type="dxa"/>
            <w:tcBorders>
              <w:top w:val="nil"/>
              <w:left w:val="nil"/>
              <w:bottom w:val="nil"/>
              <w:right w:val="nil"/>
            </w:tcBorders>
            <w:shd w:val="clear" w:color="auto" w:fill="auto"/>
            <w:noWrap/>
            <w:vAlign w:val="center"/>
            <w:hideMark/>
          </w:tcPr>
          <w:p w14:paraId="23A4144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Halifax Elem. School PC Hardware</w:t>
            </w:r>
          </w:p>
        </w:tc>
        <w:tc>
          <w:tcPr>
            <w:tcW w:w="1071" w:type="dxa"/>
            <w:tcBorders>
              <w:top w:val="nil"/>
              <w:left w:val="nil"/>
              <w:bottom w:val="nil"/>
              <w:right w:val="nil"/>
            </w:tcBorders>
            <w:shd w:val="clear" w:color="auto" w:fill="auto"/>
            <w:noWrap/>
            <w:vAlign w:val="center"/>
            <w:hideMark/>
          </w:tcPr>
          <w:p w14:paraId="68AADDA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$1,635 </w:t>
            </w:r>
          </w:p>
        </w:tc>
        <w:tc>
          <w:tcPr>
            <w:tcW w:w="979" w:type="dxa"/>
            <w:tcBorders>
              <w:top w:val="nil"/>
              <w:left w:val="nil"/>
              <w:bottom w:val="nil"/>
              <w:right w:val="nil"/>
            </w:tcBorders>
            <w:shd w:val="clear" w:color="auto" w:fill="auto"/>
            <w:noWrap/>
            <w:vAlign w:val="center"/>
            <w:hideMark/>
          </w:tcPr>
          <w:p w14:paraId="7E06452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197E22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$1,635 </w:t>
            </w:r>
          </w:p>
        </w:tc>
        <w:tc>
          <w:tcPr>
            <w:tcW w:w="1278" w:type="dxa"/>
            <w:tcBorders>
              <w:top w:val="nil"/>
              <w:left w:val="nil"/>
              <w:bottom w:val="nil"/>
              <w:right w:val="nil"/>
            </w:tcBorders>
            <w:shd w:val="clear" w:color="auto" w:fill="auto"/>
            <w:noWrap/>
            <w:vAlign w:val="center"/>
            <w:hideMark/>
          </w:tcPr>
          <w:p w14:paraId="4ACCBFA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36BD3181" w14:textId="77777777" w:rsidTr="000C37E3">
        <w:trPr>
          <w:trHeight w:val="300"/>
        </w:trPr>
        <w:tc>
          <w:tcPr>
            <w:tcW w:w="4891" w:type="dxa"/>
            <w:tcBorders>
              <w:top w:val="nil"/>
              <w:left w:val="nil"/>
              <w:bottom w:val="nil"/>
              <w:right w:val="nil"/>
            </w:tcBorders>
            <w:shd w:val="clear" w:color="auto" w:fill="auto"/>
            <w:noWrap/>
            <w:vAlign w:val="center"/>
            <w:hideMark/>
          </w:tcPr>
          <w:p w14:paraId="1B6C58E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Replace Fiber Optic Cable at HES</w:t>
            </w:r>
          </w:p>
        </w:tc>
        <w:tc>
          <w:tcPr>
            <w:tcW w:w="1071" w:type="dxa"/>
            <w:tcBorders>
              <w:top w:val="nil"/>
              <w:left w:val="nil"/>
              <w:bottom w:val="nil"/>
              <w:right w:val="nil"/>
            </w:tcBorders>
            <w:shd w:val="clear" w:color="auto" w:fill="auto"/>
            <w:noWrap/>
            <w:vAlign w:val="center"/>
            <w:hideMark/>
          </w:tcPr>
          <w:p w14:paraId="269A9B0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$693 </w:t>
            </w:r>
          </w:p>
        </w:tc>
        <w:tc>
          <w:tcPr>
            <w:tcW w:w="979" w:type="dxa"/>
            <w:tcBorders>
              <w:top w:val="nil"/>
              <w:left w:val="nil"/>
              <w:bottom w:val="nil"/>
              <w:right w:val="nil"/>
            </w:tcBorders>
            <w:shd w:val="clear" w:color="auto" w:fill="auto"/>
            <w:noWrap/>
            <w:vAlign w:val="center"/>
            <w:hideMark/>
          </w:tcPr>
          <w:p w14:paraId="143A864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43F369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$693 </w:t>
            </w:r>
          </w:p>
        </w:tc>
        <w:tc>
          <w:tcPr>
            <w:tcW w:w="1278" w:type="dxa"/>
            <w:tcBorders>
              <w:top w:val="nil"/>
              <w:left w:val="nil"/>
              <w:bottom w:val="nil"/>
              <w:right w:val="nil"/>
            </w:tcBorders>
            <w:shd w:val="clear" w:color="auto" w:fill="auto"/>
            <w:noWrap/>
            <w:vAlign w:val="center"/>
            <w:hideMark/>
          </w:tcPr>
          <w:p w14:paraId="281E8AB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7A7FA0DC" w14:textId="77777777" w:rsidTr="000C37E3">
        <w:trPr>
          <w:trHeight w:val="300"/>
        </w:trPr>
        <w:tc>
          <w:tcPr>
            <w:tcW w:w="4891" w:type="dxa"/>
            <w:tcBorders>
              <w:top w:val="nil"/>
              <w:left w:val="nil"/>
              <w:bottom w:val="nil"/>
              <w:right w:val="nil"/>
            </w:tcBorders>
            <w:shd w:val="clear" w:color="auto" w:fill="auto"/>
            <w:noWrap/>
            <w:vAlign w:val="center"/>
            <w:hideMark/>
          </w:tcPr>
          <w:p w14:paraId="1320E83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HES Replace Network Switches</w:t>
            </w:r>
          </w:p>
        </w:tc>
        <w:tc>
          <w:tcPr>
            <w:tcW w:w="1071" w:type="dxa"/>
            <w:tcBorders>
              <w:top w:val="nil"/>
              <w:left w:val="nil"/>
              <w:bottom w:val="nil"/>
              <w:right w:val="nil"/>
            </w:tcBorders>
            <w:shd w:val="clear" w:color="auto" w:fill="auto"/>
            <w:noWrap/>
            <w:vAlign w:val="center"/>
            <w:hideMark/>
          </w:tcPr>
          <w:p w14:paraId="70799BA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$16,000 </w:t>
            </w:r>
          </w:p>
        </w:tc>
        <w:tc>
          <w:tcPr>
            <w:tcW w:w="979" w:type="dxa"/>
            <w:tcBorders>
              <w:top w:val="nil"/>
              <w:left w:val="nil"/>
              <w:bottom w:val="nil"/>
              <w:right w:val="nil"/>
            </w:tcBorders>
            <w:shd w:val="clear" w:color="auto" w:fill="auto"/>
            <w:noWrap/>
            <w:vAlign w:val="center"/>
            <w:hideMark/>
          </w:tcPr>
          <w:p w14:paraId="045685A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651517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$16,000 </w:t>
            </w:r>
          </w:p>
        </w:tc>
        <w:tc>
          <w:tcPr>
            <w:tcW w:w="1278" w:type="dxa"/>
            <w:tcBorders>
              <w:top w:val="nil"/>
              <w:left w:val="nil"/>
              <w:bottom w:val="nil"/>
              <w:right w:val="nil"/>
            </w:tcBorders>
            <w:shd w:val="clear" w:color="auto" w:fill="auto"/>
            <w:noWrap/>
            <w:vAlign w:val="center"/>
            <w:hideMark/>
          </w:tcPr>
          <w:p w14:paraId="78AF5C9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77B6B9F2" w14:textId="77777777" w:rsidTr="000C37E3">
        <w:trPr>
          <w:trHeight w:val="300"/>
        </w:trPr>
        <w:tc>
          <w:tcPr>
            <w:tcW w:w="4891" w:type="dxa"/>
            <w:tcBorders>
              <w:top w:val="nil"/>
              <w:left w:val="nil"/>
              <w:bottom w:val="nil"/>
              <w:right w:val="nil"/>
            </w:tcBorders>
            <w:shd w:val="clear" w:color="auto" w:fill="auto"/>
            <w:noWrap/>
            <w:vAlign w:val="center"/>
            <w:hideMark/>
          </w:tcPr>
          <w:p w14:paraId="0D4B04F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HES Roof Feasibility Study</w:t>
            </w:r>
          </w:p>
        </w:tc>
        <w:tc>
          <w:tcPr>
            <w:tcW w:w="1071" w:type="dxa"/>
            <w:tcBorders>
              <w:top w:val="nil"/>
              <w:left w:val="nil"/>
              <w:bottom w:val="nil"/>
              <w:right w:val="nil"/>
            </w:tcBorders>
            <w:shd w:val="clear" w:color="auto" w:fill="auto"/>
            <w:noWrap/>
            <w:vAlign w:val="center"/>
            <w:hideMark/>
          </w:tcPr>
          <w:p w14:paraId="1209767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$33,000 </w:t>
            </w:r>
          </w:p>
        </w:tc>
        <w:tc>
          <w:tcPr>
            <w:tcW w:w="979" w:type="dxa"/>
            <w:tcBorders>
              <w:top w:val="nil"/>
              <w:left w:val="nil"/>
              <w:bottom w:val="nil"/>
              <w:right w:val="nil"/>
            </w:tcBorders>
            <w:shd w:val="clear" w:color="auto" w:fill="auto"/>
            <w:noWrap/>
            <w:vAlign w:val="center"/>
            <w:hideMark/>
          </w:tcPr>
          <w:p w14:paraId="101319D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($32,370)</w:t>
            </w:r>
          </w:p>
        </w:tc>
        <w:tc>
          <w:tcPr>
            <w:tcW w:w="1071" w:type="dxa"/>
            <w:tcBorders>
              <w:top w:val="nil"/>
              <w:left w:val="nil"/>
              <w:bottom w:val="nil"/>
              <w:right w:val="nil"/>
            </w:tcBorders>
            <w:shd w:val="clear" w:color="auto" w:fill="auto"/>
            <w:noWrap/>
            <w:vAlign w:val="center"/>
            <w:hideMark/>
          </w:tcPr>
          <w:p w14:paraId="47D3EA3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27CCD29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$630 </w:t>
            </w:r>
          </w:p>
        </w:tc>
      </w:tr>
      <w:tr w:rsidR="00D72183" w:rsidRPr="00227C9C" w14:paraId="29C16680" w14:textId="77777777" w:rsidTr="000C37E3">
        <w:trPr>
          <w:trHeight w:val="300"/>
        </w:trPr>
        <w:tc>
          <w:tcPr>
            <w:tcW w:w="4891" w:type="dxa"/>
            <w:tcBorders>
              <w:top w:val="nil"/>
              <w:left w:val="nil"/>
              <w:bottom w:val="nil"/>
              <w:right w:val="nil"/>
            </w:tcBorders>
            <w:shd w:val="clear" w:color="auto" w:fill="auto"/>
            <w:noWrap/>
            <w:vAlign w:val="center"/>
            <w:hideMark/>
          </w:tcPr>
          <w:p w14:paraId="38087EB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HES Roof &amp; Repair Project</w:t>
            </w:r>
          </w:p>
        </w:tc>
        <w:tc>
          <w:tcPr>
            <w:tcW w:w="1071" w:type="dxa"/>
            <w:tcBorders>
              <w:top w:val="nil"/>
              <w:left w:val="nil"/>
              <w:bottom w:val="nil"/>
              <w:right w:val="nil"/>
            </w:tcBorders>
            <w:shd w:val="clear" w:color="auto" w:fill="auto"/>
            <w:noWrap/>
            <w:vAlign w:val="center"/>
            <w:hideMark/>
          </w:tcPr>
          <w:p w14:paraId="38F2DC0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$817,957 </w:t>
            </w:r>
          </w:p>
        </w:tc>
        <w:tc>
          <w:tcPr>
            <w:tcW w:w="979" w:type="dxa"/>
            <w:tcBorders>
              <w:top w:val="nil"/>
              <w:left w:val="nil"/>
              <w:bottom w:val="nil"/>
              <w:right w:val="nil"/>
            </w:tcBorders>
            <w:shd w:val="clear" w:color="auto" w:fill="auto"/>
            <w:noWrap/>
            <w:vAlign w:val="center"/>
            <w:hideMark/>
          </w:tcPr>
          <w:p w14:paraId="57EF90F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C995C2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$98,065 </w:t>
            </w:r>
          </w:p>
        </w:tc>
        <w:tc>
          <w:tcPr>
            <w:tcW w:w="1278" w:type="dxa"/>
            <w:tcBorders>
              <w:top w:val="nil"/>
              <w:left w:val="nil"/>
              <w:bottom w:val="nil"/>
              <w:right w:val="nil"/>
            </w:tcBorders>
            <w:shd w:val="clear" w:color="auto" w:fill="auto"/>
            <w:noWrap/>
            <w:vAlign w:val="center"/>
            <w:hideMark/>
          </w:tcPr>
          <w:p w14:paraId="4271FB4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$719,892 </w:t>
            </w:r>
          </w:p>
        </w:tc>
      </w:tr>
      <w:tr w:rsidR="00D72183" w:rsidRPr="00227C9C" w14:paraId="639843C5" w14:textId="77777777" w:rsidTr="000C37E3">
        <w:trPr>
          <w:trHeight w:val="300"/>
        </w:trPr>
        <w:tc>
          <w:tcPr>
            <w:tcW w:w="4891" w:type="dxa"/>
            <w:tcBorders>
              <w:top w:val="nil"/>
              <w:left w:val="nil"/>
              <w:bottom w:val="nil"/>
              <w:right w:val="nil"/>
            </w:tcBorders>
            <w:shd w:val="clear" w:color="auto" w:fill="auto"/>
            <w:noWrap/>
            <w:vAlign w:val="center"/>
            <w:hideMark/>
          </w:tcPr>
          <w:p w14:paraId="7B860D9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HES Fire Suppression System</w:t>
            </w:r>
          </w:p>
        </w:tc>
        <w:tc>
          <w:tcPr>
            <w:tcW w:w="1071" w:type="dxa"/>
            <w:tcBorders>
              <w:top w:val="nil"/>
              <w:left w:val="nil"/>
              <w:bottom w:val="nil"/>
              <w:right w:val="nil"/>
            </w:tcBorders>
            <w:shd w:val="clear" w:color="auto" w:fill="auto"/>
            <w:noWrap/>
            <w:vAlign w:val="center"/>
            <w:hideMark/>
          </w:tcPr>
          <w:p w14:paraId="60C3886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$1,575,601 </w:t>
            </w:r>
          </w:p>
        </w:tc>
        <w:tc>
          <w:tcPr>
            <w:tcW w:w="979" w:type="dxa"/>
            <w:tcBorders>
              <w:top w:val="nil"/>
              <w:left w:val="nil"/>
              <w:bottom w:val="nil"/>
              <w:right w:val="nil"/>
            </w:tcBorders>
            <w:shd w:val="clear" w:color="auto" w:fill="auto"/>
            <w:noWrap/>
            <w:vAlign w:val="center"/>
            <w:hideMark/>
          </w:tcPr>
          <w:p w14:paraId="4854ED0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D16DB7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$1,457,584 </w:t>
            </w:r>
          </w:p>
        </w:tc>
        <w:tc>
          <w:tcPr>
            <w:tcW w:w="1278" w:type="dxa"/>
            <w:tcBorders>
              <w:top w:val="nil"/>
              <w:left w:val="nil"/>
              <w:bottom w:val="nil"/>
              <w:right w:val="nil"/>
            </w:tcBorders>
            <w:shd w:val="clear" w:color="auto" w:fill="auto"/>
            <w:noWrap/>
            <w:vAlign w:val="center"/>
            <w:hideMark/>
          </w:tcPr>
          <w:p w14:paraId="70ED887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$118,017 </w:t>
            </w:r>
          </w:p>
        </w:tc>
      </w:tr>
      <w:tr w:rsidR="00D72183" w:rsidRPr="00227C9C" w14:paraId="14B07858" w14:textId="77777777" w:rsidTr="000C37E3">
        <w:trPr>
          <w:trHeight w:val="300"/>
        </w:trPr>
        <w:tc>
          <w:tcPr>
            <w:tcW w:w="4891" w:type="dxa"/>
            <w:tcBorders>
              <w:top w:val="nil"/>
              <w:left w:val="nil"/>
              <w:bottom w:val="nil"/>
              <w:right w:val="nil"/>
            </w:tcBorders>
            <w:shd w:val="clear" w:color="auto" w:fill="auto"/>
            <w:noWrap/>
            <w:vAlign w:val="center"/>
            <w:hideMark/>
          </w:tcPr>
          <w:p w14:paraId="636CCBF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HES Café HVAC</w:t>
            </w:r>
          </w:p>
        </w:tc>
        <w:tc>
          <w:tcPr>
            <w:tcW w:w="1071" w:type="dxa"/>
            <w:tcBorders>
              <w:top w:val="nil"/>
              <w:left w:val="nil"/>
              <w:bottom w:val="nil"/>
              <w:right w:val="nil"/>
            </w:tcBorders>
            <w:shd w:val="clear" w:color="auto" w:fill="auto"/>
            <w:noWrap/>
            <w:vAlign w:val="center"/>
            <w:hideMark/>
          </w:tcPr>
          <w:p w14:paraId="5FDA603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$42,800 </w:t>
            </w:r>
          </w:p>
        </w:tc>
        <w:tc>
          <w:tcPr>
            <w:tcW w:w="979" w:type="dxa"/>
            <w:tcBorders>
              <w:top w:val="nil"/>
              <w:left w:val="nil"/>
              <w:bottom w:val="nil"/>
              <w:right w:val="nil"/>
            </w:tcBorders>
            <w:shd w:val="clear" w:color="auto" w:fill="auto"/>
            <w:noWrap/>
            <w:vAlign w:val="center"/>
            <w:hideMark/>
          </w:tcPr>
          <w:p w14:paraId="57A9AD0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360460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$38,225 </w:t>
            </w:r>
          </w:p>
        </w:tc>
        <w:tc>
          <w:tcPr>
            <w:tcW w:w="1278" w:type="dxa"/>
            <w:tcBorders>
              <w:top w:val="nil"/>
              <w:left w:val="nil"/>
              <w:bottom w:val="nil"/>
              <w:right w:val="nil"/>
            </w:tcBorders>
            <w:shd w:val="clear" w:color="auto" w:fill="auto"/>
            <w:noWrap/>
            <w:vAlign w:val="center"/>
            <w:hideMark/>
          </w:tcPr>
          <w:p w14:paraId="3F6B5BE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$4,575 </w:t>
            </w:r>
          </w:p>
        </w:tc>
      </w:tr>
      <w:tr w:rsidR="00D72183" w:rsidRPr="00227C9C" w14:paraId="61E7E3C1" w14:textId="77777777" w:rsidTr="000C37E3">
        <w:trPr>
          <w:trHeight w:val="300"/>
        </w:trPr>
        <w:tc>
          <w:tcPr>
            <w:tcW w:w="4891" w:type="dxa"/>
            <w:tcBorders>
              <w:top w:val="nil"/>
              <w:left w:val="nil"/>
              <w:bottom w:val="nil"/>
              <w:right w:val="nil"/>
            </w:tcBorders>
            <w:shd w:val="clear" w:color="auto" w:fill="auto"/>
            <w:noWrap/>
            <w:vAlign w:val="center"/>
            <w:hideMark/>
          </w:tcPr>
          <w:p w14:paraId="510584E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Special Needs Transportation</w:t>
            </w:r>
          </w:p>
        </w:tc>
        <w:tc>
          <w:tcPr>
            <w:tcW w:w="1071" w:type="dxa"/>
            <w:tcBorders>
              <w:top w:val="nil"/>
              <w:left w:val="nil"/>
              <w:bottom w:val="nil"/>
              <w:right w:val="nil"/>
            </w:tcBorders>
            <w:shd w:val="clear" w:color="auto" w:fill="auto"/>
            <w:noWrap/>
            <w:vAlign w:val="center"/>
            <w:hideMark/>
          </w:tcPr>
          <w:p w14:paraId="5BC7C5C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$510,000 </w:t>
            </w:r>
          </w:p>
        </w:tc>
        <w:tc>
          <w:tcPr>
            <w:tcW w:w="979" w:type="dxa"/>
            <w:tcBorders>
              <w:top w:val="nil"/>
              <w:left w:val="nil"/>
              <w:bottom w:val="nil"/>
              <w:right w:val="nil"/>
            </w:tcBorders>
            <w:shd w:val="clear" w:color="auto" w:fill="auto"/>
            <w:noWrap/>
            <w:vAlign w:val="center"/>
            <w:hideMark/>
          </w:tcPr>
          <w:p w14:paraId="19FBC19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($12,000)</w:t>
            </w:r>
          </w:p>
        </w:tc>
        <w:tc>
          <w:tcPr>
            <w:tcW w:w="1071" w:type="dxa"/>
            <w:tcBorders>
              <w:top w:val="nil"/>
              <w:left w:val="nil"/>
              <w:bottom w:val="nil"/>
              <w:right w:val="nil"/>
            </w:tcBorders>
            <w:shd w:val="clear" w:color="auto" w:fill="auto"/>
            <w:noWrap/>
            <w:vAlign w:val="center"/>
            <w:hideMark/>
          </w:tcPr>
          <w:p w14:paraId="6A3F2E5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$297,474 </w:t>
            </w:r>
          </w:p>
        </w:tc>
        <w:tc>
          <w:tcPr>
            <w:tcW w:w="1278" w:type="dxa"/>
            <w:tcBorders>
              <w:top w:val="nil"/>
              <w:left w:val="nil"/>
              <w:bottom w:val="nil"/>
              <w:right w:val="nil"/>
            </w:tcBorders>
            <w:shd w:val="clear" w:color="auto" w:fill="auto"/>
            <w:noWrap/>
            <w:vAlign w:val="center"/>
            <w:hideMark/>
          </w:tcPr>
          <w:p w14:paraId="14E2F54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$200,526 </w:t>
            </w:r>
          </w:p>
        </w:tc>
      </w:tr>
      <w:tr w:rsidR="00D72183" w:rsidRPr="00227C9C" w14:paraId="3C0986CE" w14:textId="77777777" w:rsidTr="000C37E3">
        <w:trPr>
          <w:trHeight w:val="300"/>
        </w:trPr>
        <w:tc>
          <w:tcPr>
            <w:tcW w:w="4891" w:type="dxa"/>
            <w:tcBorders>
              <w:top w:val="nil"/>
              <w:left w:val="nil"/>
              <w:bottom w:val="nil"/>
              <w:right w:val="nil"/>
            </w:tcBorders>
            <w:shd w:val="clear" w:color="auto" w:fill="auto"/>
            <w:noWrap/>
            <w:vAlign w:val="center"/>
            <w:hideMark/>
          </w:tcPr>
          <w:p w14:paraId="181949D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Special Needs Tuition</w:t>
            </w:r>
          </w:p>
        </w:tc>
        <w:tc>
          <w:tcPr>
            <w:tcW w:w="1071" w:type="dxa"/>
            <w:tcBorders>
              <w:top w:val="nil"/>
              <w:left w:val="nil"/>
              <w:bottom w:val="nil"/>
              <w:right w:val="nil"/>
            </w:tcBorders>
            <w:shd w:val="clear" w:color="auto" w:fill="auto"/>
            <w:noWrap/>
            <w:vAlign w:val="center"/>
            <w:hideMark/>
          </w:tcPr>
          <w:p w14:paraId="1D32981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$1,777,377 </w:t>
            </w:r>
          </w:p>
        </w:tc>
        <w:tc>
          <w:tcPr>
            <w:tcW w:w="979" w:type="dxa"/>
            <w:tcBorders>
              <w:top w:val="nil"/>
              <w:left w:val="nil"/>
              <w:bottom w:val="nil"/>
              <w:right w:val="nil"/>
            </w:tcBorders>
            <w:shd w:val="clear" w:color="auto" w:fill="auto"/>
            <w:noWrap/>
            <w:vAlign w:val="center"/>
            <w:hideMark/>
          </w:tcPr>
          <w:p w14:paraId="3900B1A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$12,000 </w:t>
            </w:r>
          </w:p>
        </w:tc>
        <w:tc>
          <w:tcPr>
            <w:tcW w:w="1071" w:type="dxa"/>
            <w:tcBorders>
              <w:top w:val="nil"/>
              <w:left w:val="nil"/>
              <w:bottom w:val="nil"/>
              <w:right w:val="nil"/>
            </w:tcBorders>
            <w:shd w:val="clear" w:color="auto" w:fill="auto"/>
            <w:noWrap/>
            <w:vAlign w:val="center"/>
            <w:hideMark/>
          </w:tcPr>
          <w:p w14:paraId="6AABEF3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$1,805,347 </w:t>
            </w:r>
          </w:p>
        </w:tc>
        <w:tc>
          <w:tcPr>
            <w:tcW w:w="1278" w:type="dxa"/>
            <w:tcBorders>
              <w:top w:val="nil"/>
              <w:left w:val="nil"/>
              <w:bottom w:val="nil"/>
              <w:right w:val="nil"/>
            </w:tcBorders>
            <w:shd w:val="clear" w:color="auto" w:fill="auto"/>
            <w:noWrap/>
            <w:vAlign w:val="center"/>
            <w:hideMark/>
          </w:tcPr>
          <w:p w14:paraId="6105F15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($15,970)</w:t>
            </w:r>
          </w:p>
        </w:tc>
      </w:tr>
      <w:tr w:rsidR="00D72183" w:rsidRPr="00227C9C" w14:paraId="4562E0EE" w14:textId="77777777" w:rsidTr="000C37E3">
        <w:trPr>
          <w:trHeight w:val="300"/>
        </w:trPr>
        <w:tc>
          <w:tcPr>
            <w:tcW w:w="4891" w:type="dxa"/>
            <w:tcBorders>
              <w:top w:val="nil"/>
              <w:left w:val="nil"/>
              <w:bottom w:val="nil"/>
              <w:right w:val="nil"/>
            </w:tcBorders>
            <w:shd w:val="clear" w:color="auto" w:fill="auto"/>
            <w:noWrap/>
            <w:vAlign w:val="center"/>
            <w:hideMark/>
          </w:tcPr>
          <w:p w14:paraId="548556A4" w14:textId="3A93883D"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Vocational </w:t>
            </w:r>
            <w:r w:rsidR="000F0A22">
              <w:rPr>
                <w:rFonts w:ascii="Arial Narrow" w:eastAsia="Times New Roman" w:hAnsi="Arial Narrow" w:cs="Calibri"/>
                <w:color w:val="000000"/>
                <w:sz w:val="20"/>
                <w:szCs w:val="20"/>
              </w:rPr>
              <w:t>–</w:t>
            </w:r>
            <w:r w:rsidRPr="00227C9C">
              <w:rPr>
                <w:rFonts w:ascii="Arial Narrow" w:eastAsia="Times New Roman" w:hAnsi="Arial Narrow" w:cs="Calibri"/>
                <w:color w:val="000000"/>
                <w:sz w:val="20"/>
                <w:szCs w:val="20"/>
              </w:rPr>
              <w:t xml:space="preserve"> Education</w:t>
            </w:r>
          </w:p>
        </w:tc>
        <w:tc>
          <w:tcPr>
            <w:tcW w:w="1071" w:type="dxa"/>
            <w:tcBorders>
              <w:top w:val="nil"/>
              <w:left w:val="nil"/>
              <w:bottom w:val="nil"/>
              <w:right w:val="nil"/>
            </w:tcBorders>
            <w:shd w:val="clear" w:color="auto" w:fill="auto"/>
            <w:noWrap/>
            <w:vAlign w:val="center"/>
            <w:hideMark/>
          </w:tcPr>
          <w:p w14:paraId="1A59A83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$244,719 </w:t>
            </w:r>
          </w:p>
        </w:tc>
        <w:tc>
          <w:tcPr>
            <w:tcW w:w="979" w:type="dxa"/>
            <w:tcBorders>
              <w:top w:val="nil"/>
              <w:left w:val="nil"/>
              <w:bottom w:val="nil"/>
              <w:right w:val="nil"/>
            </w:tcBorders>
            <w:shd w:val="clear" w:color="auto" w:fill="auto"/>
            <w:noWrap/>
            <w:vAlign w:val="center"/>
            <w:hideMark/>
          </w:tcPr>
          <w:p w14:paraId="7C965F1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FCB599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$190,582 </w:t>
            </w:r>
          </w:p>
        </w:tc>
        <w:tc>
          <w:tcPr>
            <w:tcW w:w="1278" w:type="dxa"/>
            <w:tcBorders>
              <w:top w:val="nil"/>
              <w:left w:val="nil"/>
              <w:bottom w:val="nil"/>
              <w:right w:val="nil"/>
            </w:tcBorders>
            <w:shd w:val="clear" w:color="auto" w:fill="auto"/>
            <w:noWrap/>
            <w:vAlign w:val="center"/>
            <w:hideMark/>
          </w:tcPr>
          <w:p w14:paraId="2738B41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$54,137 </w:t>
            </w:r>
          </w:p>
        </w:tc>
      </w:tr>
      <w:tr w:rsidR="00D72183" w:rsidRPr="00227C9C" w14:paraId="0E2E510D" w14:textId="77777777" w:rsidTr="000C37E3">
        <w:trPr>
          <w:trHeight w:val="300"/>
        </w:trPr>
        <w:tc>
          <w:tcPr>
            <w:tcW w:w="4891" w:type="dxa"/>
            <w:tcBorders>
              <w:top w:val="nil"/>
              <w:left w:val="nil"/>
              <w:bottom w:val="nil"/>
              <w:right w:val="nil"/>
            </w:tcBorders>
            <w:shd w:val="clear" w:color="auto" w:fill="auto"/>
            <w:noWrap/>
            <w:vAlign w:val="center"/>
            <w:hideMark/>
          </w:tcPr>
          <w:p w14:paraId="7D5BD1D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Silver Lake Assessment</w:t>
            </w:r>
          </w:p>
        </w:tc>
        <w:tc>
          <w:tcPr>
            <w:tcW w:w="1071" w:type="dxa"/>
            <w:tcBorders>
              <w:top w:val="nil"/>
              <w:left w:val="nil"/>
              <w:bottom w:val="nil"/>
              <w:right w:val="nil"/>
            </w:tcBorders>
            <w:shd w:val="clear" w:color="auto" w:fill="auto"/>
            <w:noWrap/>
            <w:vAlign w:val="center"/>
            <w:hideMark/>
          </w:tcPr>
          <w:p w14:paraId="468F0F7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$5,070,093 </w:t>
            </w:r>
          </w:p>
        </w:tc>
        <w:tc>
          <w:tcPr>
            <w:tcW w:w="979" w:type="dxa"/>
            <w:tcBorders>
              <w:top w:val="nil"/>
              <w:left w:val="nil"/>
              <w:bottom w:val="nil"/>
              <w:right w:val="nil"/>
            </w:tcBorders>
            <w:shd w:val="clear" w:color="auto" w:fill="auto"/>
            <w:noWrap/>
            <w:vAlign w:val="center"/>
            <w:hideMark/>
          </w:tcPr>
          <w:p w14:paraId="7950E53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F76C73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$5,070,093 </w:t>
            </w:r>
          </w:p>
        </w:tc>
        <w:tc>
          <w:tcPr>
            <w:tcW w:w="1278" w:type="dxa"/>
            <w:tcBorders>
              <w:top w:val="nil"/>
              <w:left w:val="nil"/>
              <w:bottom w:val="nil"/>
              <w:right w:val="nil"/>
            </w:tcBorders>
            <w:shd w:val="clear" w:color="auto" w:fill="auto"/>
            <w:noWrap/>
            <w:vAlign w:val="center"/>
            <w:hideMark/>
          </w:tcPr>
          <w:p w14:paraId="7AC5B7E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06FBF518" w14:textId="77777777" w:rsidTr="000C37E3">
        <w:trPr>
          <w:trHeight w:val="300"/>
        </w:trPr>
        <w:tc>
          <w:tcPr>
            <w:tcW w:w="4891" w:type="dxa"/>
            <w:tcBorders>
              <w:top w:val="nil"/>
              <w:left w:val="nil"/>
              <w:bottom w:val="nil"/>
              <w:right w:val="nil"/>
            </w:tcBorders>
            <w:shd w:val="clear" w:color="auto" w:fill="auto"/>
            <w:noWrap/>
            <w:vAlign w:val="center"/>
            <w:hideMark/>
          </w:tcPr>
          <w:p w14:paraId="21E811B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School - Title I</w:t>
            </w:r>
          </w:p>
        </w:tc>
        <w:tc>
          <w:tcPr>
            <w:tcW w:w="1071" w:type="dxa"/>
            <w:tcBorders>
              <w:top w:val="nil"/>
              <w:left w:val="nil"/>
              <w:bottom w:val="nil"/>
              <w:right w:val="nil"/>
            </w:tcBorders>
            <w:shd w:val="clear" w:color="auto" w:fill="auto"/>
            <w:noWrap/>
            <w:vAlign w:val="center"/>
            <w:hideMark/>
          </w:tcPr>
          <w:p w14:paraId="5EFBDFC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($6,792)</w:t>
            </w:r>
          </w:p>
        </w:tc>
        <w:tc>
          <w:tcPr>
            <w:tcW w:w="979" w:type="dxa"/>
            <w:tcBorders>
              <w:top w:val="nil"/>
              <w:left w:val="nil"/>
              <w:bottom w:val="nil"/>
              <w:right w:val="nil"/>
            </w:tcBorders>
            <w:shd w:val="clear" w:color="auto" w:fill="auto"/>
            <w:noWrap/>
            <w:vAlign w:val="center"/>
            <w:hideMark/>
          </w:tcPr>
          <w:p w14:paraId="7FC5011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$58,928 </w:t>
            </w:r>
          </w:p>
        </w:tc>
        <w:tc>
          <w:tcPr>
            <w:tcW w:w="1071" w:type="dxa"/>
            <w:tcBorders>
              <w:top w:val="nil"/>
              <w:left w:val="nil"/>
              <w:bottom w:val="nil"/>
              <w:right w:val="nil"/>
            </w:tcBorders>
            <w:shd w:val="clear" w:color="auto" w:fill="auto"/>
            <w:noWrap/>
            <w:vAlign w:val="center"/>
            <w:hideMark/>
          </w:tcPr>
          <w:p w14:paraId="43C82F8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$59,346 </w:t>
            </w:r>
          </w:p>
        </w:tc>
        <w:tc>
          <w:tcPr>
            <w:tcW w:w="1278" w:type="dxa"/>
            <w:tcBorders>
              <w:top w:val="nil"/>
              <w:left w:val="nil"/>
              <w:bottom w:val="nil"/>
              <w:right w:val="nil"/>
            </w:tcBorders>
            <w:shd w:val="clear" w:color="auto" w:fill="auto"/>
            <w:noWrap/>
            <w:vAlign w:val="center"/>
            <w:hideMark/>
          </w:tcPr>
          <w:p w14:paraId="71D4ACF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bookmarkStart w:id="20" w:name="RANGE!E218"/>
            <w:r w:rsidRPr="00227C9C">
              <w:rPr>
                <w:rFonts w:ascii="Arial Narrow" w:eastAsia="Times New Roman" w:hAnsi="Arial Narrow" w:cs="Calibri"/>
                <w:color w:val="000000"/>
                <w:sz w:val="20"/>
                <w:szCs w:val="20"/>
              </w:rPr>
              <w:t>($7,210)</w:t>
            </w:r>
            <w:bookmarkEnd w:id="20"/>
          </w:p>
        </w:tc>
      </w:tr>
      <w:tr w:rsidR="00D72183" w:rsidRPr="00227C9C" w14:paraId="19325E31" w14:textId="77777777" w:rsidTr="000C37E3">
        <w:trPr>
          <w:trHeight w:val="300"/>
        </w:trPr>
        <w:tc>
          <w:tcPr>
            <w:tcW w:w="4891" w:type="dxa"/>
            <w:tcBorders>
              <w:top w:val="nil"/>
              <w:left w:val="nil"/>
              <w:bottom w:val="nil"/>
              <w:right w:val="nil"/>
            </w:tcBorders>
            <w:shd w:val="clear" w:color="auto" w:fill="auto"/>
            <w:noWrap/>
            <w:vAlign w:val="center"/>
            <w:hideMark/>
          </w:tcPr>
          <w:p w14:paraId="0AF6554A"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Fed Sped 240 Grant</w:t>
            </w:r>
          </w:p>
        </w:tc>
        <w:tc>
          <w:tcPr>
            <w:tcW w:w="1071" w:type="dxa"/>
            <w:tcBorders>
              <w:top w:val="nil"/>
              <w:left w:val="nil"/>
              <w:bottom w:val="nil"/>
              <w:right w:val="nil"/>
            </w:tcBorders>
            <w:shd w:val="clear" w:color="auto" w:fill="auto"/>
            <w:noWrap/>
            <w:vAlign w:val="center"/>
            <w:hideMark/>
          </w:tcPr>
          <w:p w14:paraId="2732BAD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($4,374)</w:t>
            </w:r>
          </w:p>
        </w:tc>
        <w:tc>
          <w:tcPr>
            <w:tcW w:w="979" w:type="dxa"/>
            <w:tcBorders>
              <w:top w:val="nil"/>
              <w:left w:val="nil"/>
              <w:bottom w:val="nil"/>
              <w:right w:val="nil"/>
            </w:tcBorders>
            <w:shd w:val="clear" w:color="auto" w:fill="auto"/>
            <w:noWrap/>
            <w:vAlign w:val="center"/>
            <w:hideMark/>
          </w:tcPr>
          <w:p w14:paraId="6037BF5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$42,406 </w:t>
            </w:r>
          </w:p>
        </w:tc>
        <w:tc>
          <w:tcPr>
            <w:tcW w:w="1071" w:type="dxa"/>
            <w:tcBorders>
              <w:top w:val="nil"/>
              <w:left w:val="nil"/>
              <w:bottom w:val="nil"/>
              <w:right w:val="nil"/>
            </w:tcBorders>
            <w:shd w:val="clear" w:color="auto" w:fill="auto"/>
            <w:noWrap/>
            <w:vAlign w:val="center"/>
            <w:hideMark/>
          </w:tcPr>
          <w:p w14:paraId="55B3A37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$43,366 </w:t>
            </w:r>
          </w:p>
        </w:tc>
        <w:tc>
          <w:tcPr>
            <w:tcW w:w="1278" w:type="dxa"/>
            <w:tcBorders>
              <w:top w:val="nil"/>
              <w:left w:val="nil"/>
              <w:bottom w:val="nil"/>
              <w:right w:val="nil"/>
            </w:tcBorders>
            <w:shd w:val="clear" w:color="auto" w:fill="auto"/>
            <w:noWrap/>
            <w:vAlign w:val="center"/>
            <w:hideMark/>
          </w:tcPr>
          <w:p w14:paraId="67934E5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bookmarkStart w:id="21" w:name="RANGE!E219"/>
            <w:r w:rsidRPr="00227C9C">
              <w:rPr>
                <w:rFonts w:ascii="Arial Narrow" w:eastAsia="Times New Roman" w:hAnsi="Arial Narrow" w:cs="Calibri"/>
                <w:color w:val="000000"/>
                <w:sz w:val="20"/>
                <w:szCs w:val="20"/>
              </w:rPr>
              <w:t>($5,334)</w:t>
            </w:r>
            <w:bookmarkEnd w:id="21"/>
          </w:p>
        </w:tc>
      </w:tr>
      <w:tr w:rsidR="00D72183" w:rsidRPr="00227C9C" w14:paraId="3E38DFD8" w14:textId="77777777" w:rsidTr="000C37E3">
        <w:trPr>
          <w:trHeight w:val="300"/>
        </w:trPr>
        <w:tc>
          <w:tcPr>
            <w:tcW w:w="4891" w:type="dxa"/>
            <w:tcBorders>
              <w:top w:val="nil"/>
              <w:left w:val="nil"/>
              <w:bottom w:val="nil"/>
              <w:right w:val="nil"/>
            </w:tcBorders>
            <w:shd w:val="clear" w:color="auto" w:fill="auto"/>
            <w:noWrap/>
            <w:vAlign w:val="center"/>
            <w:hideMark/>
          </w:tcPr>
          <w:p w14:paraId="3C5442CF"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HES REAP Grant</w:t>
            </w:r>
          </w:p>
        </w:tc>
        <w:tc>
          <w:tcPr>
            <w:tcW w:w="1071" w:type="dxa"/>
            <w:tcBorders>
              <w:top w:val="nil"/>
              <w:left w:val="nil"/>
              <w:bottom w:val="nil"/>
              <w:right w:val="nil"/>
            </w:tcBorders>
            <w:shd w:val="clear" w:color="auto" w:fill="auto"/>
            <w:noWrap/>
            <w:vAlign w:val="center"/>
            <w:hideMark/>
          </w:tcPr>
          <w:p w14:paraId="0793E43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4FA6730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$23,384 </w:t>
            </w:r>
          </w:p>
        </w:tc>
        <w:tc>
          <w:tcPr>
            <w:tcW w:w="1071" w:type="dxa"/>
            <w:tcBorders>
              <w:top w:val="nil"/>
              <w:left w:val="nil"/>
              <w:bottom w:val="nil"/>
              <w:right w:val="nil"/>
            </w:tcBorders>
            <w:shd w:val="clear" w:color="auto" w:fill="auto"/>
            <w:noWrap/>
            <w:vAlign w:val="center"/>
            <w:hideMark/>
          </w:tcPr>
          <w:p w14:paraId="3F97F96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$37,800 </w:t>
            </w:r>
          </w:p>
        </w:tc>
        <w:tc>
          <w:tcPr>
            <w:tcW w:w="1278" w:type="dxa"/>
            <w:tcBorders>
              <w:top w:val="nil"/>
              <w:left w:val="nil"/>
              <w:bottom w:val="nil"/>
              <w:right w:val="nil"/>
            </w:tcBorders>
            <w:shd w:val="clear" w:color="auto" w:fill="auto"/>
            <w:noWrap/>
            <w:vAlign w:val="center"/>
            <w:hideMark/>
          </w:tcPr>
          <w:p w14:paraId="4448F70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($14,416)</w:t>
            </w:r>
          </w:p>
        </w:tc>
      </w:tr>
      <w:tr w:rsidR="00D72183" w:rsidRPr="00227C9C" w14:paraId="241E9BDB" w14:textId="77777777" w:rsidTr="000C37E3">
        <w:trPr>
          <w:trHeight w:val="300"/>
        </w:trPr>
        <w:tc>
          <w:tcPr>
            <w:tcW w:w="4891" w:type="dxa"/>
            <w:tcBorders>
              <w:top w:val="nil"/>
              <w:left w:val="nil"/>
              <w:bottom w:val="nil"/>
              <w:right w:val="nil"/>
            </w:tcBorders>
            <w:shd w:val="clear" w:color="auto" w:fill="auto"/>
            <w:noWrap/>
            <w:vAlign w:val="center"/>
            <w:hideMark/>
          </w:tcPr>
          <w:p w14:paraId="26F02C5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School - Circuit Breaker</w:t>
            </w:r>
          </w:p>
        </w:tc>
        <w:tc>
          <w:tcPr>
            <w:tcW w:w="1071" w:type="dxa"/>
            <w:tcBorders>
              <w:top w:val="nil"/>
              <w:left w:val="nil"/>
              <w:bottom w:val="nil"/>
              <w:right w:val="nil"/>
            </w:tcBorders>
            <w:shd w:val="clear" w:color="auto" w:fill="auto"/>
            <w:noWrap/>
            <w:vAlign w:val="center"/>
            <w:hideMark/>
          </w:tcPr>
          <w:p w14:paraId="66E1313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$282,723 </w:t>
            </w:r>
          </w:p>
        </w:tc>
        <w:tc>
          <w:tcPr>
            <w:tcW w:w="979" w:type="dxa"/>
            <w:tcBorders>
              <w:top w:val="nil"/>
              <w:left w:val="nil"/>
              <w:bottom w:val="nil"/>
              <w:right w:val="nil"/>
            </w:tcBorders>
            <w:shd w:val="clear" w:color="auto" w:fill="auto"/>
            <w:noWrap/>
            <w:vAlign w:val="center"/>
            <w:hideMark/>
          </w:tcPr>
          <w:p w14:paraId="682AB6C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$718,404 </w:t>
            </w:r>
          </w:p>
        </w:tc>
        <w:tc>
          <w:tcPr>
            <w:tcW w:w="1071" w:type="dxa"/>
            <w:tcBorders>
              <w:top w:val="nil"/>
              <w:left w:val="nil"/>
              <w:bottom w:val="nil"/>
              <w:right w:val="nil"/>
            </w:tcBorders>
            <w:shd w:val="clear" w:color="auto" w:fill="auto"/>
            <w:noWrap/>
            <w:vAlign w:val="center"/>
            <w:hideMark/>
          </w:tcPr>
          <w:p w14:paraId="49B2739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$564,059 </w:t>
            </w:r>
          </w:p>
        </w:tc>
        <w:tc>
          <w:tcPr>
            <w:tcW w:w="1278" w:type="dxa"/>
            <w:tcBorders>
              <w:top w:val="nil"/>
              <w:left w:val="nil"/>
              <w:bottom w:val="nil"/>
              <w:right w:val="nil"/>
            </w:tcBorders>
            <w:shd w:val="clear" w:color="auto" w:fill="auto"/>
            <w:noWrap/>
            <w:vAlign w:val="center"/>
            <w:hideMark/>
          </w:tcPr>
          <w:p w14:paraId="5E09416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$437,068 </w:t>
            </w:r>
          </w:p>
        </w:tc>
      </w:tr>
      <w:tr w:rsidR="00D72183" w:rsidRPr="00227C9C" w14:paraId="1AB9CB64" w14:textId="77777777" w:rsidTr="000C37E3">
        <w:trPr>
          <w:trHeight w:val="300"/>
        </w:trPr>
        <w:tc>
          <w:tcPr>
            <w:tcW w:w="4891" w:type="dxa"/>
            <w:tcBorders>
              <w:top w:val="nil"/>
              <w:left w:val="nil"/>
              <w:bottom w:val="nil"/>
              <w:right w:val="nil"/>
            </w:tcBorders>
            <w:shd w:val="clear" w:color="auto" w:fill="auto"/>
            <w:noWrap/>
            <w:vAlign w:val="center"/>
            <w:hideMark/>
          </w:tcPr>
          <w:p w14:paraId="454DE41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School Use Fund</w:t>
            </w:r>
          </w:p>
        </w:tc>
        <w:tc>
          <w:tcPr>
            <w:tcW w:w="1071" w:type="dxa"/>
            <w:tcBorders>
              <w:top w:val="nil"/>
              <w:left w:val="nil"/>
              <w:bottom w:val="nil"/>
              <w:right w:val="nil"/>
            </w:tcBorders>
            <w:shd w:val="clear" w:color="auto" w:fill="auto"/>
            <w:noWrap/>
            <w:vAlign w:val="center"/>
            <w:hideMark/>
          </w:tcPr>
          <w:p w14:paraId="5833534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$49,860 </w:t>
            </w:r>
          </w:p>
        </w:tc>
        <w:tc>
          <w:tcPr>
            <w:tcW w:w="979" w:type="dxa"/>
            <w:tcBorders>
              <w:top w:val="nil"/>
              <w:left w:val="nil"/>
              <w:bottom w:val="nil"/>
              <w:right w:val="nil"/>
            </w:tcBorders>
            <w:shd w:val="clear" w:color="auto" w:fill="auto"/>
            <w:noWrap/>
            <w:vAlign w:val="center"/>
            <w:hideMark/>
          </w:tcPr>
          <w:p w14:paraId="440E318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F8F732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6D42120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$49,860 </w:t>
            </w:r>
          </w:p>
        </w:tc>
      </w:tr>
      <w:tr w:rsidR="00D72183" w:rsidRPr="00227C9C" w14:paraId="562B109B" w14:textId="77777777" w:rsidTr="000C37E3">
        <w:trPr>
          <w:trHeight w:val="300"/>
        </w:trPr>
        <w:tc>
          <w:tcPr>
            <w:tcW w:w="4891" w:type="dxa"/>
            <w:tcBorders>
              <w:top w:val="nil"/>
              <w:left w:val="nil"/>
              <w:bottom w:val="nil"/>
              <w:right w:val="nil"/>
            </w:tcBorders>
            <w:shd w:val="clear" w:color="auto" w:fill="auto"/>
            <w:noWrap/>
            <w:vAlign w:val="center"/>
            <w:hideMark/>
          </w:tcPr>
          <w:p w14:paraId="64BC8E1F"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School Lunch Fund</w:t>
            </w:r>
          </w:p>
        </w:tc>
        <w:tc>
          <w:tcPr>
            <w:tcW w:w="1071" w:type="dxa"/>
            <w:tcBorders>
              <w:top w:val="nil"/>
              <w:left w:val="nil"/>
              <w:bottom w:val="nil"/>
              <w:right w:val="nil"/>
            </w:tcBorders>
            <w:shd w:val="clear" w:color="auto" w:fill="auto"/>
            <w:noWrap/>
            <w:vAlign w:val="center"/>
            <w:hideMark/>
          </w:tcPr>
          <w:p w14:paraId="30A5307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$49,565 </w:t>
            </w:r>
          </w:p>
        </w:tc>
        <w:tc>
          <w:tcPr>
            <w:tcW w:w="979" w:type="dxa"/>
            <w:tcBorders>
              <w:top w:val="nil"/>
              <w:left w:val="nil"/>
              <w:bottom w:val="nil"/>
              <w:right w:val="nil"/>
            </w:tcBorders>
            <w:shd w:val="clear" w:color="auto" w:fill="auto"/>
            <w:noWrap/>
            <w:vAlign w:val="center"/>
            <w:hideMark/>
          </w:tcPr>
          <w:p w14:paraId="4C4088E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$98,882 </w:t>
            </w:r>
          </w:p>
        </w:tc>
        <w:tc>
          <w:tcPr>
            <w:tcW w:w="1071" w:type="dxa"/>
            <w:tcBorders>
              <w:top w:val="nil"/>
              <w:left w:val="nil"/>
              <w:bottom w:val="nil"/>
              <w:right w:val="nil"/>
            </w:tcBorders>
            <w:shd w:val="clear" w:color="auto" w:fill="auto"/>
            <w:noWrap/>
            <w:vAlign w:val="center"/>
            <w:hideMark/>
          </w:tcPr>
          <w:p w14:paraId="62D14A6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$114,060 </w:t>
            </w:r>
          </w:p>
        </w:tc>
        <w:tc>
          <w:tcPr>
            <w:tcW w:w="1278" w:type="dxa"/>
            <w:tcBorders>
              <w:top w:val="nil"/>
              <w:left w:val="nil"/>
              <w:bottom w:val="nil"/>
              <w:right w:val="nil"/>
            </w:tcBorders>
            <w:shd w:val="clear" w:color="auto" w:fill="auto"/>
            <w:noWrap/>
            <w:vAlign w:val="center"/>
            <w:hideMark/>
          </w:tcPr>
          <w:p w14:paraId="121F4F1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$34,386 </w:t>
            </w:r>
          </w:p>
        </w:tc>
      </w:tr>
      <w:tr w:rsidR="00D72183" w:rsidRPr="00227C9C" w14:paraId="050687BF" w14:textId="77777777" w:rsidTr="000C37E3">
        <w:trPr>
          <w:trHeight w:val="300"/>
        </w:trPr>
        <w:tc>
          <w:tcPr>
            <w:tcW w:w="4891" w:type="dxa"/>
            <w:tcBorders>
              <w:top w:val="nil"/>
              <w:left w:val="nil"/>
              <w:bottom w:val="nil"/>
              <w:right w:val="nil"/>
            </w:tcBorders>
            <w:shd w:val="clear" w:color="auto" w:fill="auto"/>
            <w:noWrap/>
            <w:vAlign w:val="center"/>
            <w:hideMark/>
          </w:tcPr>
          <w:p w14:paraId="4D28FAE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Student Activity Account</w:t>
            </w:r>
          </w:p>
        </w:tc>
        <w:tc>
          <w:tcPr>
            <w:tcW w:w="1071" w:type="dxa"/>
            <w:tcBorders>
              <w:top w:val="nil"/>
              <w:left w:val="nil"/>
              <w:bottom w:val="nil"/>
              <w:right w:val="nil"/>
            </w:tcBorders>
            <w:shd w:val="clear" w:color="auto" w:fill="auto"/>
            <w:noWrap/>
            <w:vAlign w:val="center"/>
            <w:hideMark/>
          </w:tcPr>
          <w:p w14:paraId="382F302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$12,685 </w:t>
            </w:r>
          </w:p>
        </w:tc>
        <w:tc>
          <w:tcPr>
            <w:tcW w:w="979" w:type="dxa"/>
            <w:tcBorders>
              <w:top w:val="nil"/>
              <w:left w:val="nil"/>
              <w:bottom w:val="nil"/>
              <w:right w:val="nil"/>
            </w:tcBorders>
            <w:shd w:val="clear" w:color="auto" w:fill="auto"/>
            <w:noWrap/>
            <w:vAlign w:val="center"/>
            <w:hideMark/>
          </w:tcPr>
          <w:p w14:paraId="05577B7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8289DF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 </w:t>
            </w:r>
          </w:p>
        </w:tc>
        <w:tc>
          <w:tcPr>
            <w:tcW w:w="1278" w:type="dxa"/>
            <w:tcBorders>
              <w:top w:val="nil"/>
              <w:left w:val="nil"/>
              <w:bottom w:val="nil"/>
              <w:right w:val="nil"/>
            </w:tcBorders>
            <w:shd w:val="clear" w:color="auto" w:fill="auto"/>
            <w:noWrap/>
            <w:vAlign w:val="center"/>
            <w:hideMark/>
          </w:tcPr>
          <w:p w14:paraId="19419BE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$12,660 </w:t>
            </w:r>
          </w:p>
        </w:tc>
      </w:tr>
      <w:tr w:rsidR="00D72183" w:rsidRPr="00227C9C" w14:paraId="2E98CF4B" w14:textId="77777777" w:rsidTr="000C37E3">
        <w:trPr>
          <w:trHeight w:val="300"/>
        </w:trPr>
        <w:tc>
          <w:tcPr>
            <w:tcW w:w="4891" w:type="dxa"/>
            <w:tcBorders>
              <w:top w:val="nil"/>
              <w:left w:val="nil"/>
              <w:bottom w:val="nil"/>
              <w:right w:val="nil"/>
            </w:tcBorders>
            <w:shd w:val="clear" w:color="auto" w:fill="auto"/>
            <w:noWrap/>
            <w:vAlign w:val="center"/>
            <w:hideMark/>
          </w:tcPr>
          <w:p w14:paraId="66925EE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School Gift Fund</w:t>
            </w:r>
          </w:p>
        </w:tc>
        <w:tc>
          <w:tcPr>
            <w:tcW w:w="1071" w:type="dxa"/>
            <w:tcBorders>
              <w:top w:val="nil"/>
              <w:left w:val="nil"/>
              <w:bottom w:val="nil"/>
              <w:right w:val="nil"/>
            </w:tcBorders>
            <w:shd w:val="clear" w:color="auto" w:fill="auto"/>
            <w:noWrap/>
            <w:vAlign w:val="center"/>
            <w:hideMark/>
          </w:tcPr>
          <w:p w14:paraId="184FF72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$13,920 </w:t>
            </w:r>
          </w:p>
        </w:tc>
        <w:tc>
          <w:tcPr>
            <w:tcW w:w="979" w:type="dxa"/>
            <w:tcBorders>
              <w:top w:val="nil"/>
              <w:left w:val="nil"/>
              <w:bottom w:val="nil"/>
              <w:right w:val="nil"/>
            </w:tcBorders>
            <w:shd w:val="clear" w:color="auto" w:fill="auto"/>
            <w:noWrap/>
            <w:vAlign w:val="center"/>
            <w:hideMark/>
          </w:tcPr>
          <w:p w14:paraId="4EC932D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$24,868 </w:t>
            </w:r>
          </w:p>
        </w:tc>
        <w:tc>
          <w:tcPr>
            <w:tcW w:w="1071" w:type="dxa"/>
            <w:tcBorders>
              <w:top w:val="nil"/>
              <w:left w:val="nil"/>
              <w:bottom w:val="nil"/>
              <w:right w:val="nil"/>
            </w:tcBorders>
            <w:shd w:val="clear" w:color="auto" w:fill="auto"/>
            <w:noWrap/>
            <w:vAlign w:val="center"/>
            <w:hideMark/>
          </w:tcPr>
          <w:p w14:paraId="17B11BC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$9,559 </w:t>
            </w:r>
          </w:p>
        </w:tc>
        <w:tc>
          <w:tcPr>
            <w:tcW w:w="1278" w:type="dxa"/>
            <w:tcBorders>
              <w:top w:val="nil"/>
              <w:left w:val="nil"/>
              <w:bottom w:val="nil"/>
              <w:right w:val="nil"/>
            </w:tcBorders>
            <w:shd w:val="clear" w:color="auto" w:fill="auto"/>
            <w:noWrap/>
            <w:vAlign w:val="center"/>
            <w:hideMark/>
          </w:tcPr>
          <w:p w14:paraId="0082A24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$29,230 </w:t>
            </w:r>
          </w:p>
        </w:tc>
      </w:tr>
      <w:tr w:rsidR="00D72183" w:rsidRPr="00227C9C" w14:paraId="274EE8C6" w14:textId="77777777" w:rsidTr="000C37E3">
        <w:trPr>
          <w:trHeight w:val="300"/>
        </w:trPr>
        <w:tc>
          <w:tcPr>
            <w:tcW w:w="4891" w:type="dxa"/>
            <w:tcBorders>
              <w:top w:val="nil"/>
              <w:left w:val="nil"/>
              <w:bottom w:val="nil"/>
              <w:right w:val="nil"/>
            </w:tcBorders>
            <w:shd w:val="clear" w:color="auto" w:fill="auto"/>
            <w:noWrap/>
            <w:vAlign w:val="center"/>
            <w:hideMark/>
          </w:tcPr>
          <w:p w14:paraId="375544FE"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Highway - Surveyor Salary</w:t>
            </w:r>
          </w:p>
        </w:tc>
        <w:tc>
          <w:tcPr>
            <w:tcW w:w="1071" w:type="dxa"/>
            <w:tcBorders>
              <w:top w:val="nil"/>
              <w:left w:val="nil"/>
              <w:bottom w:val="nil"/>
              <w:right w:val="nil"/>
            </w:tcBorders>
            <w:shd w:val="clear" w:color="auto" w:fill="auto"/>
            <w:noWrap/>
            <w:vAlign w:val="center"/>
            <w:hideMark/>
          </w:tcPr>
          <w:p w14:paraId="5D4493F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$75,215 </w:t>
            </w:r>
          </w:p>
        </w:tc>
        <w:tc>
          <w:tcPr>
            <w:tcW w:w="979" w:type="dxa"/>
            <w:tcBorders>
              <w:top w:val="nil"/>
              <w:left w:val="nil"/>
              <w:bottom w:val="nil"/>
              <w:right w:val="nil"/>
            </w:tcBorders>
            <w:shd w:val="clear" w:color="auto" w:fill="auto"/>
            <w:noWrap/>
            <w:vAlign w:val="center"/>
            <w:hideMark/>
          </w:tcPr>
          <w:p w14:paraId="2AED11B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3CC9E8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$75,215 </w:t>
            </w:r>
          </w:p>
        </w:tc>
        <w:tc>
          <w:tcPr>
            <w:tcW w:w="1278" w:type="dxa"/>
            <w:tcBorders>
              <w:top w:val="nil"/>
              <w:left w:val="nil"/>
              <w:bottom w:val="nil"/>
              <w:right w:val="nil"/>
            </w:tcBorders>
            <w:shd w:val="clear" w:color="auto" w:fill="auto"/>
            <w:noWrap/>
            <w:vAlign w:val="center"/>
            <w:hideMark/>
          </w:tcPr>
          <w:p w14:paraId="3BEA51B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2706FCF2" w14:textId="77777777" w:rsidTr="000C37E3">
        <w:trPr>
          <w:trHeight w:val="300"/>
        </w:trPr>
        <w:tc>
          <w:tcPr>
            <w:tcW w:w="4891" w:type="dxa"/>
            <w:tcBorders>
              <w:top w:val="nil"/>
              <w:left w:val="nil"/>
              <w:bottom w:val="nil"/>
              <w:right w:val="nil"/>
            </w:tcBorders>
            <w:shd w:val="clear" w:color="auto" w:fill="auto"/>
            <w:noWrap/>
            <w:vAlign w:val="center"/>
            <w:hideMark/>
          </w:tcPr>
          <w:p w14:paraId="1944CC59" w14:textId="5B47EE98"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Highway</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Clerical</w:t>
            </w:r>
          </w:p>
        </w:tc>
        <w:tc>
          <w:tcPr>
            <w:tcW w:w="1071" w:type="dxa"/>
            <w:tcBorders>
              <w:top w:val="nil"/>
              <w:left w:val="nil"/>
              <w:bottom w:val="nil"/>
              <w:right w:val="nil"/>
            </w:tcBorders>
            <w:shd w:val="clear" w:color="auto" w:fill="auto"/>
            <w:noWrap/>
            <w:vAlign w:val="center"/>
            <w:hideMark/>
          </w:tcPr>
          <w:p w14:paraId="7F6032B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$43,084 </w:t>
            </w:r>
          </w:p>
        </w:tc>
        <w:tc>
          <w:tcPr>
            <w:tcW w:w="979" w:type="dxa"/>
            <w:tcBorders>
              <w:top w:val="nil"/>
              <w:left w:val="nil"/>
              <w:bottom w:val="nil"/>
              <w:right w:val="nil"/>
            </w:tcBorders>
            <w:shd w:val="clear" w:color="auto" w:fill="auto"/>
            <w:noWrap/>
            <w:vAlign w:val="center"/>
            <w:hideMark/>
          </w:tcPr>
          <w:p w14:paraId="2885B1A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p>
        </w:tc>
        <w:tc>
          <w:tcPr>
            <w:tcW w:w="1071" w:type="dxa"/>
            <w:tcBorders>
              <w:top w:val="nil"/>
              <w:left w:val="nil"/>
              <w:bottom w:val="nil"/>
              <w:right w:val="nil"/>
            </w:tcBorders>
            <w:shd w:val="clear" w:color="auto" w:fill="auto"/>
            <w:noWrap/>
            <w:vAlign w:val="center"/>
            <w:hideMark/>
          </w:tcPr>
          <w:p w14:paraId="2BFC34B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$42,589 </w:t>
            </w:r>
          </w:p>
        </w:tc>
        <w:tc>
          <w:tcPr>
            <w:tcW w:w="1278" w:type="dxa"/>
            <w:tcBorders>
              <w:top w:val="nil"/>
              <w:left w:val="nil"/>
              <w:bottom w:val="nil"/>
              <w:right w:val="nil"/>
            </w:tcBorders>
            <w:shd w:val="clear" w:color="auto" w:fill="auto"/>
            <w:noWrap/>
            <w:vAlign w:val="center"/>
            <w:hideMark/>
          </w:tcPr>
          <w:p w14:paraId="0580534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$495 </w:t>
            </w:r>
          </w:p>
        </w:tc>
      </w:tr>
      <w:tr w:rsidR="00D72183" w:rsidRPr="00227C9C" w14:paraId="5217E264" w14:textId="77777777" w:rsidTr="000C37E3">
        <w:trPr>
          <w:trHeight w:val="300"/>
        </w:trPr>
        <w:tc>
          <w:tcPr>
            <w:tcW w:w="4891" w:type="dxa"/>
            <w:tcBorders>
              <w:top w:val="nil"/>
              <w:left w:val="nil"/>
              <w:bottom w:val="nil"/>
              <w:right w:val="nil"/>
            </w:tcBorders>
            <w:shd w:val="clear" w:color="auto" w:fill="auto"/>
            <w:noWrap/>
            <w:vAlign w:val="center"/>
            <w:hideMark/>
          </w:tcPr>
          <w:p w14:paraId="52228DF4" w14:textId="605B2091"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Highway</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Wages</w:t>
            </w:r>
          </w:p>
        </w:tc>
        <w:tc>
          <w:tcPr>
            <w:tcW w:w="1071" w:type="dxa"/>
            <w:tcBorders>
              <w:top w:val="nil"/>
              <w:left w:val="nil"/>
              <w:bottom w:val="nil"/>
              <w:right w:val="nil"/>
            </w:tcBorders>
            <w:shd w:val="clear" w:color="auto" w:fill="auto"/>
            <w:noWrap/>
            <w:vAlign w:val="center"/>
            <w:hideMark/>
          </w:tcPr>
          <w:p w14:paraId="12ACB2C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$309,454 </w:t>
            </w:r>
          </w:p>
        </w:tc>
        <w:tc>
          <w:tcPr>
            <w:tcW w:w="979" w:type="dxa"/>
            <w:tcBorders>
              <w:top w:val="nil"/>
              <w:left w:val="nil"/>
              <w:bottom w:val="nil"/>
              <w:right w:val="nil"/>
            </w:tcBorders>
            <w:shd w:val="clear" w:color="auto" w:fill="auto"/>
            <w:noWrap/>
            <w:vAlign w:val="center"/>
            <w:hideMark/>
          </w:tcPr>
          <w:p w14:paraId="0652DCF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$1,498 </w:t>
            </w:r>
          </w:p>
        </w:tc>
        <w:tc>
          <w:tcPr>
            <w:tcW w:w="1071" w:type="dxa"/>
            <w:tcBorders>
              <w:top w:val="nil"/>
              <w:left w:val="nil"/>
              <w:bottom w:val="nil"/>
              <w:right w:val="nil"/>
            </w:tcBorders>
            <w:shd w:val="clear" w:color="auto" w:fill="auto"/>
            <w:noWrap/>
            <w:vAlign w:val="center"/>
            <w:hideMark/>
          </w:tcPr>
          <w:p w14:paraId="33F4192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$296,333 </w:t>
            </w:r>
          </w:p>
        </w:tc>
        <w:tc>
          <w:tcPr>
            <w:tcW w:w="1278" w:type="dxa"/>
            <w:tcBorders>
              <w:top w:val="nil"/>
              <w:left w:val="nil"/>
              <w:bottom w:val="nil"/>
              <w:right w:val="nil"/>
            </w:tcBorders>
            <w:shd w:val="clear" w:color="auto" w:fill="auto"/>
            <w:noWrap/>
            <w:vAlign w:val="center"/>
            <w:hideMark/>
          </w:tcPr>
          <w:p w14:paraId="36756E5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$14,619 </w:t>
            </w:r>
          </w:p>
        </w:tc>
      </w:tr>
      <w:tr w:rsidR="00D72183" w:rsidRPr="00227C9C" w14:paraId="22DF56D2" w14:textId="77777777" w:rsidTr="000C37E3">
        <w:trPr>
          <w:trHeight w:val="300"/>
        </w:trPr>
        <w:tc>
          <w:tcPr>
            <w:tcW w:w="4891" w:type="dxa"/>
            <w:tcBorders>
              <w:top w:val="nil"/>
              <w:left w:val="nil"/>
              <w:bottom w:val="nil"/>
              <w:right w:val="nil"/>
            </w:tcBorders>
            <w:shd w:val="clear" w:color="auto" w:fill="auto"/>
            <w:noWrap/>
            <w:vAlign w:val="center"/>
            <w:hideMark/>
          </w:tcPr>
          <w:p w14:paraId="7954F2C9" w14:textId="3A08F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Highway</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Expense</w:t>
            </w:r>
          </w:p>
        </w:tc>
        <w:tc>
          <w:tcPr>
            <w:tcW w:w="1071" w:type="dxa"/>
            <w:tcBorders>
              <w:top w:val="nil"/>
              <w:left w:val="nil"/>
              <w:bottom w:val="nil"/>
              <w:right w:val="nil"/>
            </w:tcBorders>
            <w:shd w:val="clear" w:color="auto" w:fill="auto"/>
            <w:noWrap/>
            <w:vAlign w:val="center"/>
            <w:hideMark/>
          </w:tcPr>
          <w:p w14:paraId="4AF30EC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$6,771 </w:t>
            </w:r>
          </w:p>
        </w:tc>
        <w:tc>
          <w:tcPr>
            <w:tcW w:w="979" w:type="dxa"/>
            <w:tcBorders>
              <w:top w:val="nil"/>
              <w:left w:val="nil"/>
              <w:bottom w:val="nil"/>
              <w:right w:val="nil"/>
            </w:tcBorders>
            <w:shd w:val="clear" w:color="auto" w:fill="auto"/>
            <w:noWrap/>
            <w:vAlign w:val="center"/>
            <w:hideMark/>
          </w:tcPr>
          <w:p w14:paraId="698A57E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B5A5B6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$4,983 </w:t>
            </w:r>
          </w:p>
        </w:tc>
        <w:tc>
          <w:tcPr>
            <w:tcW w:w="1278" w:type="dxa"/>
            <w:tcBorders>
              <w:top w:val="nil"/>
              <w:left w:val="nil"/>
              <w:bottom w:val="nil"/>
              <w:right w:val="nil"/>
            </w:tcBorders>
            <w:shd w:val="clear" w:color="auto" w:fill="auto"/>
            <w:noWrap/>
            <w:vAlign w:val="center"/>
            <w:hideMark/>
          </w:tcPr>
          <w:p w14:paraId="54718A9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$1,788 </w:t>
            </w:r>
          </w:p>
        </w:tc>
      </w:tr>
      <w:tr w:rsidR="00D72183" w:rsidRPr="00227C9C" w14:paraId="6A490F43" w14:textId="77777777" w:rsidTr="000C37E3">
        <w:trPr>
          <w:trHeight w:val="300"/>
        </w:trPr>
        <w:tc>
          <w:tcPr>
            <w:tcW w:w="4891" w:type="dxa"/>
            <w:tcBorders>
              <w:top w:val="nil"/>
              <w:left w:val="nil"/>
              <w:bottom w:val="nil"/>
              <w:right w:val="nil"/>
            </w:tcBorders>
            <w:shd w:val="clear" w:color="auto" w:fill="auto"/>
            <w:noWrap/>
            <w:vAlign w:val="center"/>
            <w:hideMark/>
          </w:tcPr>
          <w:p w14:paraId="6D12691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Highway - Town Roads</w:t>
            </w:r>
          </w:p>
        </w:tc>
        <w:tc>
          <w:tcPr>
            <w:tcW w:w="1071" w:type="dxa"/>
            <w:tcBorders>
              <w:top w:val="nil"/>
              <w:left w:val="nil"/>
              <w:bottom w:val="nil"/>
              <w:right w:val="nil"/>
            </w:tcBorders>
            <w:shd w:val="clear" w:color="auto" w:fill="auto"/>
            <w:noWrap/>
            <w:vAlign w:val="center"/>
            <w:hideMark/>
          </w:tcPr>
          <w:p w14:paraId="7656770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$58,705 </w:t>
            </w:r>
          </w:p>
        </w:tc>
        <w:tc>
          <w:tcPr>
            <w:tcW w:w="979" w:type="dxa"/>
            <w:tcBorders>
              <w:top w:val="nil"/>
              <w:left w:val="nil"/>
              <w:bottom w:val="nil"/>
              <w:right w:val="nil"/>
            </w:tcBorders>
            <w:shd w:val="clear" w:color="auto" w:fill="auto"/>
            <w:noWrap/>
            <w:vAlign w:val="center"/>
            <w:hideMark/>
          </w:tcPr>
          <w:p w14:paraId="6E2192D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90A7A8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$53,110 </w:t>
            </w:r>
          </w:p>
        </w:tc>
        <w:tc>
          <w:tcPr>
            <w:tcW w:w="1278" w:type="dxa"/>
            <w:tcBorders>
              <w:top w:val="nil"/>
              <w:left w:val="nil"/>
              <w:bottom w:val="nil"/>
              <w:right w:val="nil"/>
            </w:tcBorders>
            <w:shd w:val="clear" w:color="auto" w:fill="auto"/>
            <w:noWrap/>
            <w:vAlign w:val="center"/>
            <w:hideMark/>
          </w:tcPr>
          <w:p w14:paraId="420C3B3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$5,595 </w:t>
            </w:r>
          </w:p>
        </w:tc>
      </w:tr>
      <w:tr w:rsidR="00D72183" w:rsidRPr="00227C9C" w14:paraId="4E70F5C8" w14:textId="77777777" w:rsidTr="000C37E3">
        <w:trPr>
          <w:trHeight w:val="300"/>
        </w:trPr>
        <w:tc>
          <w:tcPr>
            <w:tcW w:w="4891" w:type="dxa"/>
            <w:tcBorders>
              <w:top w:val="nil"/>
              <w:left w:val="nil"/>
              <w:bottom w:val="nil"/>
              <w:right w:val="nil"/>
            </w:tcBorders>
            <w:shd w:val="clear" w:color="auto" w:fill="auto"/>
            <w:noWrap/>
            <w:vAlign w:val="center"/>
            <w:hideMark/>
          </w:tcPr>
          <w:p w14:paraId="0FDB6C76" w14:textId="125E1503"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Highway</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Town Roads FY19</w:t>
            </w:r>
          </w:p>
        </w:tc>
        <w:tc>
          <w:tcPr>
            <w:tcW w:w="1071" w:type="dxa"/>
            <w:tcBorders>
              <w:top w:val="nil"/>
              <w:left w:val="nil"/>
              <w:bottom w:val="nil"/>
              <w:right w:val="nil"/>
            </w:tcBorders>
            <w:shd w:val="clear" w:color="auto" w:fill="auto"/>
            <w:noWrap/>
            <w:vAlign w:val="center"/>
            <w:hideMark/>
          </w:tcPr>
          <w:p w14:paraId="6FDCACA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$499 </w:t>
            </w:r>
          </w:p>
        </w:tc>
        <w:tc>
          <w:tcPr>
            <w:tcW w:w="979" w:type="dxa"/>
            <w:tcBorders>
              <w:top w:val="nil"/>
              <w:left w:val="nil"/>
              <w:bottom w:val="nil"/>
              <w:right w:val="nil"/>
            </w:tcBorders>
            <w:shd w:val="clear" w:color="auto" w:fill="auto"/>
            <w:noWrap/>
            <w:vAlign w:val="center"/>
            <w:hideMark/>
          </w:tcPr>
          <w:p w14:paraId="7FD86EF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D24D92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$499 </w:t>
            </w:r>
          </w:p>
        </w:tc>
        <w:tc>
          <w:tcPr>
            <w:tcW w:w="1278" w:type="dxa"/>
            <w:tcBorders>
              <w:top w:val="nil"/>
              <w:left w:val="nil"/>
              <w:bottom w:val="nil"/>
              <w:right w:val="nil"/>
            </w:tcBorders>
            <w:shd w:val="clear" w:color="auto" w:fill="auto"/>
            <w:noWrap/>
            <w:vAlign w:val="center"/>
            <w:hideMark/>
          </w:tcPr>
          <w:p w14:paraId="79ABC9F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3769BFD3" w14:textId="77777777" w:rsidTr="000C37E3">
        <w:trPr>
          <w:trHeight w:val="300"/>
        </w:trPr>
        <w:tc>
          <w:tcPr>
            <w:tcW w:w="4891" w:type="dxa"/>
            <w:tcBorders>
              <w:top w:val="nil"/>
              <w:left w:val="nil"/>
              <w:bottom w:val="nil"/>
              <w:right w:val="nil"/>
            </w:tcBorders>
            <w:shd w:val="clear" w:color="auto" w:fill="auto"/>
            <w:noWrap/>
            <w:vAlign w:val="center"/>
            <w:hideMark/>
          </w:tcPr>
          <w:p w14:paraId="5E91D1B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lastRenderedPageBreak/>
              <w:t>Snow &amp; Ice</w:t>
            </w:r>
          </w:p>
        </w:tc>
        <w:tc>
          <w:tcPr>
            <w:tcW w:w="1071" w:type="dxa"/>
            <w:tcBorders>
              <w:top w:val="nil"/>
              <w:left w:val="nil"/>
              <w:bottom w:val="nil"/>
              <w:right w:val="nil"/>
            </w:tcBorders>
            <w:shd w:val="clear" w:color="auto" w:fill="auto"/>
            <w:noWrap/>
            <w:vAlign w:val="center"/>
            <w:hideMark/>
          </w:tcPr>
          <w:p w14:paraId="1B2683E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$177,509 </w:t>
            </w:r>
          </w:p>
        </w:tc>
        <w:tc>
          <w:tcPr>
            <w:tcW w:w="979" w:type="dxa"/>
            <w:tcBorders>
              <w:top w:val="nil"/>
              <w:left w:val="nil"/>
              <w:bottom w:val="nil"/>
              <w:right w:val="nil"/>
            </w:tcBorders>
            <w:shd w:val="clear" w:color="auto" w:fill="auto"/>
            <w:noWrap/>
            <w:vAlign w:val="center"/>
            <w:hideMark/>
          </w:tcPr>
          <w:p w14:paraId="2F9F713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($33,725)</w:t>
            </w:r>
          </w:p>
        </w:tc>
        <w:tc>
          <w:tcPr>
            <w:tcW w:w="1071" w:type="dxa"/>
            <w:tcBorders>
              <w:top w:val="nil"/>
              <w:left w:val="nil"/>
              <w:bottom w:val="nil"/>
              <w:right w:val="nil"/>
            </w:tcBorders>
            <w:shd w:val="clear" w:color="auto" w:fill="auto"/>
            <w:noWrap/>
            <w:vAlign w:val="center"/>
            <w:hideMark/>
          </w:tcPr>
          <w:p w14:paraId="12C7103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$91,094 </w:t>
            </w:r>
          </w:p>
        </w:tc>
        <w:tc>
          <w:tcPr>
            <w:tcW w:w="1278" w:type="dxa"/>
            <w:tcBorders>
              <w:top w:val="nil"/>
              <w:left w:val="nil"/>
              <w:bottom w:val="nil"/>
              <w:right w:val="nil"/>
            </w:tcBorders>
            <w:shd w:val="clear" w:color="auto" w:fill="auto"/>
            <w:noWrap/>
            <w:vAlign w:val="center"/>
            <w:hideMark/>
          </w:tcPr>
          <w:p w14:paraId="79C5E18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$52,690 </w:t>
            </w:r>
          </w:p>
        </w:tc>
      </w:tr>
      <w:tr w:rsidR="00D72183" w:rsidRPr="00227C9C" w14:paraId="6AFC280D" w14:textId="77777777" w:rsidTr="000C37E3">
        <w:trPr>
          <w:trHeight w:val="300"/>
        </w:trPr>
        <w:tc>
          <w:tcPr>
            <w:tcW w:w="4891" w:type="dxa"/>
            <w:tcBorders>
              <w:top w:val="nil"/>
              <w:left w:val="nil"/>
              <w:bottom w:val="nil"/>
              <w:right w:val="nil"/>
            </w:tcBorders>
            <w:shd w:val="clear" w:color="auto" w:fill="auto"/>
            <w:noWrap/>
            <w:vAlign w:val="center"/>
            <w:hideMark/>
          </w:tcPr>
          <w:p w14:paraId="6EF0DC17" w14:textId="4DA6B3E4" w:rsidR="00D72183" w:rsidRPr="00227C9C" w:rsidRDefault="00087CCC"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Streetlights</w:t>
            </w:r>
          </w:p>
        </w:tc>
        <w:tc>
          <w:tcPr>
            <w:tcW w:w="1071" w:type="dxa"/>
            <w:tcBorders>
              <w:top w:val="nil"/>
              <w:left w:val="nil"/>
              <w:bottom w:val="nil"/>
              <w:right w:val="nil"/>
            </w:tcBorders>
            <w:shd w:val="clear" w:color="auto" w:fill="auto"/>
            <w:noWrap/>
            <w:vAlign w:val="center"/>
            <w:hideMark/>
          </w:tcPr>
          <w:p w14:paraId="2938416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$27,500 </w:t>
            </w:r>
          </w:p>
        </w:tc>
        <w:tc>
          <w:tcPr>
            <w:tcW w:w="979" w:type="dxa"/>
            <w:tcBorders>
              <w:top w:val="nil"/>
              <w:left w:val="nil"/>
              <w:bottom w:val="nil"/>
              <w:right w:val="nil"/>
            </w:tcBorders>
            <w:shd w:val="clear" w:color="auto" w:fill="auto"/>
            <w:noWrap/>
            <w:vAlign w:val="center"/>
            <w:hideMark/>
          </w:tcPr>
          <w:p w14:paraId="6E32381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$5,000 </w:t>
            </w:r>
          </w:p>
        </w:tc>
        <w:tc>
          <w:tcPr>
            <w:tcW w:w="1071" w:type="dxa"/>
            <w:tcBorders>
              <w:top w:val="nil"/>
              <w:left w:val="nil"/>
              <w:bottom w:val="nil"/>
              <w:right w:val="nil"/>
            </w:tcBorders>
            <w:shd w:val="clear" w:color="auto" w:fill="auto"/>
            <w:noWrap/>
            <w:vAlign w:val="center"/>
            <w:hideMark/>
          </w:tcPr>
          <w:p w14:paraId="179E366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$32,033 </w:t>
            </w:r>
          </w:p>
        </w:tc>
        <w:tc>
          <w:tcPr>
            <w:tcW w:w="1278" w:type="dxa"/>
            <w:tcBorders>
              <w:top w:val="nil"/>
              <w:left w:val="nil"/>
              <w:bottom w:val="nil"/>
              <w:right w:val="nil"/>
            </w:tcBorders>
            <w:shd w:val="clear" w:color="auto" w:fill="auto"/>
            <w:noWrap/>
            <w:vAlign w:val="center"/>
            <w:hideMark/>
          </w:tcPr>
          <w:p w14:paraId="2B9AC17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$468 </w:t>
            </w:r>
          </w:p>
        </w:tc>
      </w:tr>
      <w:tr w:rsidR="00D72183" w:rsidRPr="00227C9C" w14:paraId="77DD5B43" w14:textId="77777777" w:rsidTr="000C37E3">
        <w:trPr>
          <w:trHeight w:val="300"/>
        </w:trPr>
        <w:tc>
          <w:tcPr>
            <w:tcW w:w="4891" w:type="dxa"/>
            <w:tcBorders>
              <w:top w:val="nil"/>
              <w:left w:val="nil"/>
              <w:bottom w:val="nil"/>
              <w:right w:val="nil"/>
            </w:tcBorders>
            <w:shd w:val="clear" w:color="auto" w:fill="auto"/>
            <w:noWrap/>
            <w:vAlign w:val="center"/>
            <w:hideMark/>
          </w:tcPr>
          <w:p w14:paraId="66995B4E"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Traffic Lights</w:t>
            </w:r>
          </w:p>
        </w:tc>
        <w:tc>
          <w:tcPr>
            <w:tcW w:w="1071" w:type="dxa"/>
            <w:tcBorders>
              <w:top w:val="nil"/>
              <w:left w:val="nil"/>
              <w:bottom w:val="nil"/>
              <w:right w:val="nil"/>
            </w:tcBorders>
            <w:shd w:val="clear" w:color="auto" w:fill="auto"/>
            <w:noWrap/>
            <w:vAlign w:val="center"/>
            <w:hideMark/>
          </w:tcPr>
          <w:p w14:paraId="24509E6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$5,500 </w:t>
            </w:r>
          </w:p>
        </w:tc>
        <w:tc>
          <w:tcPr>
            <w:tcW w:w="979" w:type="dxa"/>
            <w:tcBorders>
              <w:top w:val="nil"/>
              <w:left w:val="nil"/>
              <w:bottom w:val="nil"/>
              <w:right w:val="nil"/>
            </w:tcBorders>
            <w:shd w:val="clear" w:color="auto" w:fill="auto"/>
            <w:noWrap/>
            <w:vAlign w:val="center"/>
            <w:hideMark/>
          </w:tcPr>
          <w:p w14:paraId="43DA5BF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B06FE8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$2,638 </w:t>
            </w:r>
          </w:p>
        </w:tc>
        <w:tc>
          <w:tcPr>
            <w:tcW w:w="1278" w:type="dxa"/>
            <w:tcBorders>
              <w:top w:val="nil"/>
              <w:left w:val="nil"/>
              <w:bottom w:val="nil"/>
              <w:right w:val="nil"/>
            </w:tcBorders>
            <w:shd w:val="clear" w:color="auto" w:fill="auto"/>
            <w:noWrap/>
            <w:vAlign w:val="center"/>
            <w:hideMark/>
          </w:tcPr>
          <w:p w14:paraId="46604FA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$2,862 </w:t>
            </w:r>
          </w:p>
        </w:tc>
      </w:tr>
      <w:tr w:rsidR="00D72183" w:rsidRPr="00227C9C" w14:paraId="574B2828" w14:textId="77777777" w:rsidTr="000C37E3">
        <w:trPr>
          <w:trHeight w:val="300"/>
        </w:trPr>
        <w:tc>
          <w:tcPr>
            <w:tcW w:w="4891" w:type="dxa"/>
            <w:tcBorders>
              <w:top w:val="nil"/>
              <w:left w:val="nil"/>
              <w:bottom w:val="nil"/>
              <w:right w:val="nil"/>
            </w:tcBorders>
            <w:shd w:val="clear" w:color="auto" w:fill="auto"/>
            <w:noWrap/>
            <w:vAlign w:val="center"/>
            <w:hideMark/>
          </w:tcPr>
          <w:p w14:paraId="02031B1F" w14:textId="1F3DD3BE"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Highway</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Equipment</w:t>
            </w:r>
          </w:p>
        </w:tc>
        <w:tc>
          <w:tcPr>
            <w:tcW w:w="1071" w:type="dxa"/>
            <w:tcBorders>
              <w:top w:val="nil"/>
              <w:left w:val="nil"/>
              <w:bottom w:val="nil"/>
              <w:right w:val="nil"/>
            </w:tcBorders>
            <w:shd w:val="clear" w:color="auto" w:fill="auto"/>
            <w:noWrap/>
            <w:vAlign w:val="center"/>
            <w:hideMark/>
          </w:tcPr>
          <w:p w14:paraId="4C34187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$52,500 </w:t>
            </w:r>
          </w:p>
        </w:tc>
        <w:tc>
          <w:tcPr>
            <w:tcW w:w="979" w:type="dxa"/>
            <w:tcBorders>
              <w:top w:val="nil"/>
              <w:left w:val="nil"/>
              <w:bottom w:val="nil"/>
              <w:right w:val="nil"/>
            </w:tcBorders>
            <w:shd w:val="clear" w:color="auto" w:fill="auto"/>
            <w:noWrap/>
            <w:vAlign w:val="center"/>
            <w:hideMark/>
          </w:tcPr>
          <w:p w14:paraId="059AE9B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304FE9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$47,445 </w:t>
            </w:r>
          </w:p>
        </w:tc>
        <w:tc>
          <w:tcPr>
            <w:tcW w:w="1278" w:type="dxa"/>
            <w:tcBorders>
              <w:top w:val="nil"/>
              <w:left w:val="nil"/>
              <w:bottom w:val="nil"/>
              <w:right w:val="nil"/>
            </w:tcBorders>
            <w:shd w:val="clear" w:color="auto" w:fill="auto"/>
            <w:noWrap/>
            <w:vAlign w:val="center"/>
            <w:hideMark/>
          </w:tcPr>
          <w:p w14:paraId="11A7393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$5,055 </w:t>
            </w:r>
          </w:p>
        </w:tc>
      </w:tr>
      <w:tr w:rsidR="00D72183" w:rsidRPr="00227C9C" w14:paraId="4D74A509" w14:textId="77777777" w:rsidTr="000C37E3">
        <w:trPr>
          <w:trHeight w:val="300"/>
        </w:trPr>
        <w:tc>
          <w:tcPr>
            <w:tcW w:w="4891" w:type="dxa"/>
            <w:tcBorders>
              <w:top w:val="nil"/>
              <w:left w:val="nil"/>
              <w:bottom w:val="nil"/>
              <w:right w:val="nil"/>
            </w:tcBorders>
            <w:shd w:val="clear" w:color="auto" w:fill="auto"/>
            <w:noWrap/>
            <w:vAlign w:val="center"/>
            <w:hideMark/>
          </w:tcPr>
          <w:p w14:paraId="7950684F"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Highway - Barn Maintenance</w:t>
            </w:r>
          </w:p>
        </w:tc>
        <w:tc>
          <w:tcPr>
            <w:tcW w:w="1071" w:type="dxa"/>
            <w:tcBorders>
              <w:top w:val="nil"/>
              <w:left w:val="nil"/>
              <w:bottom w:val="nil"/>
              <w:right w:val="nil"/>
            </w:tcBorders>
            <w:shd w:val="clear" w:color="auto" w:fill="auto"/>
            <w:noWrap/>
            <w:vAlign w:val="center"/>
            <w:hideMark/>
          </w:tcPr>
          <w:p w14:paraId="1CBEA07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$11,610 </w:t>
            </w:r>
          </w:p>
        </w:tc>
        <w:tc>
          <w:tcPr>
            <w:tcW w:w="979" w:type="dxa"/>
            <w:tcBorders>
              <w:top w:val="nil"/>
              <w:left w:val="nil"/>
              <w:bottom w:val="nil"/>
              <w:right w:val="nil"/>
            </w:tcBorders>
            <w:shd w:val="clear" w:color="auto" w:fill="auto"/>
            <w:noWrap/>
            <w:vAlign w:val="center"/>
            <w:hideMark/>
          </w:tcPr>
          <w:p w14:paraId="581F32D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FEF8AF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$6,913 </w:t>
            </w:r>
          </w:p>
        </w:tc>
        <w:tc>
          <w:tcPr>
            <w:tcW w:w="1278" w:type="dxa"/>
            <w:tcBorders>
              <w:top w:val="nil"/>
              <w:left w:val="nil"/>
              <w:bottom w:val="nil"/>
              <w:right w:val="nil"/>
            </w:tcBorders>
            <w:shd w:val="clear" w:color="auto" w:fill="auto"/>
            <w:noWrap/>
            <w:vAlign w:val="center"/>
            <w:hideMark/>
          </w:tcPr>
          <w:p w14:paraId="63B2625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$4,697 </w:t>
            </w:r>
          </w:p>
        </w:tc>
      </w:tr>
      <w:tr w:rsidR="00D72183" w:rsidRPr="00227C9C" w14:paraId="490609B6" w14:textId="77777777" w:rsidTr="000C37E3">
        <w:trPr>
          <w:trHeight w:val="300"/>
        </w:trPr>
        <w:tc>
          <w:tcPr>
            <w:tcW w:w="4891" w:type="dxa"/>
            <w:tcBorders>
              <w:top w:val="nil"/>
              <w:left w:val="nil"/>
              <w:bottom w:val="nil"/>
              <w:right w:val="nil"/>
            </w:tcBorders>
            <w:shd w:val="clear" w:color="auto" w:fill="auto"/>
            <w:noWrap/>
            <w:vAlign w:val="center"/>
            <w:hideMark/>
          </w:tcPr>
          <w:p w14:paraId="0EEC31E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Highway - Road Maintenance </w:t>
            </w:r>
          </w:p>
        </w:tc>
        <w:tc>
          <w:tcPr>
            <w:tcW w:w="1071" w:type="dxa"/>
            <w:tcBorders>
              <w:top w:val="nil"/>
              <w:left w:val="nil"/>
              <w:bottom w:val="nil"/>
              <w:right w:val="nil"/>
            </w:tcBorders>
            <w:shd w:val="clear" w:color="auto" w:fill="auto"/>
            <w:noWrap/>
            <w:vAlign w:val="center"/>
            <w:hideMark/>
          </w:tcPr>
          <w:p w14:paraId="1643000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$819,805 </w:t>
            </w:r>
          </w:p>
        </w:tc>
        <w:tc>
          <w:tcPr>
            <w:tcW w:w="979" w:type="dxa"/>
            <w:tcBorders>
              <w:top w:val="nil"/>
              <w:left w:val="nil"/>
              <w:bottom w:val="nil"/>
              <w:right w:val="nil"/>
            </w:tcBorders>
            <w:shd w:val="clear" w:color="auto" w:fill="auto"/>
            <w:noWrap/>
            <w:vAlign w:val="center"/>
            <w:hideMark/>
          </w:tcPr>
          <w:p w14:paraId="2365AEB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EED757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$375,905 </w:t>
            </w:r>
          </w:p>
        </w:tc>
        <w:tc>
          <w:tcPr>
            <w:tcW w:w="1278" w:type="dxa"/>
            <w:tcBorders>
              <w:top w:val="nil"/>
              <w:left w:val="nil"/>
              <w:bottom w:val="nil"/>
              <w:right w:val="nil"/>
            </w:tcBorders>
            <w:shd w:val="clear" w:color="auto" w:fill="auto"/>
            <w:noWrap/>
            <w:vAlign w:val="center"/>
            <w:hideMark/>
          </w:tcPr>
          <w:p w14:paraId="46BFD97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$443,900 </w:t>
            </w:r>
          </w:p>
        </w:tc>
      </w:tr>
      <w:tr w:rsidR="00D72183" w:rsidRPr="00227C9C" w14:paraId="5D073BAA" w14:textId="77777777" w:rsidTr="000C37E3">
        <w:trPr>
          <w:trHeight w:val="300"/>
        </w:trPr>
        <w:tc>
          <w:tcPr>
            <w:tcW w:w="4891" w:type="dxa"/>
            <w:tcBorders>
              <w:top w:val="nil"/>
              <w:left w:val="nil"/>
              <w:bottom w:val="nil"/>
              <w:right w:val="nil"/>
            </w:tcBorders>
            <w:shd w:val="clear" w:color="auto" w:fill="auto"/>
            <w:noWrap/>
            <w:vAlign w:val="center"/>
            <w:hideMark/>
          </w:tcPr>
          <w:p w14:paraId="07AF6B6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Stormwater Management</w:t>
            </w:r>
          </w:p>
        </w:tc>
        <w:tc>
          <w:tcPr>
            <w:tcW w:w="1071" w:type="dxa"/>
            <w:tcBorders>
              <w:top w:val="nil"/>
              <w:left w:val="nil"/>
              <w:bottom w:val="nil"/>
              <w:right w:val="nil"/>
            </w:tcBorders>
            <w:shd w:val="clear" w:color="auto" w:fill="auto"/>
            <w:noWrap/>
            <w:vAlign w:val="center"/>
            <w:hideMark/>
          </w:tcPr>
          <w:p w14:paraId="6FB8118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$114,300 </w:t>
            </w:r>
          </w:p>
        </w:tc>
        <w:tc>
          <w:tcPr>
            <w:tcW w:w="979" w:type="dxa"/>
            <w:tcBorders>
              <w:top w:val="nil"/>
              <w:left w:val="nil"/>
              <w:bottom w:val="nil"/>
              <w:right w:val="nil"/>
            </w:tcBorders>
            <w:shd w:val="clear" w:color="auto" w:fill="auto"/>
            <w:noWrap/>
            <w:vAlign w:val="center"/>
            <w:hideMark/>
          </w:tcPr>
          <w:p w14:paraId="038644D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$28,725 </w:t>
            </w:r>
          </w:p>
        </w:tc>
        <w:tc>
          <w:tcPr>
            <w:tcW w:w="1071" w:type="dxa"/>
            <w:tcBorders>
              <w:top w:val="nil"/>
              <w:left w:val="nil"/>
              <w:bottom w:val="nil"/>
              <w:right w:val="nil"/>
            </w:tcBorders>
            <w:shd w:val="clear" w:color="auto" w:fill="auto"/>
            <w:noWrap/>
            <w:vAlign w:val="center"/>
            <w:hideMark/>
          </w:tcPr>
          <w:p w14:paraId="510B8DE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$142,153 </w:t>
            </w:r>
          </w:p>
        </w:tc>
        <w:tc>
          <w:tcPr>
            <w:tcW w:w="1278" w:type="dxa"/>
            <w:tcBorders>
              <w:top w:val="nil"/>
              <w:left w:val="nil"/>
              <w:bottom w:val="nil"/>
              <w:right w:val="nil"/>
            </w:tcBorders>
            <w:shd w:val="clear" w:color="auto" w:fill="auto"/>
            <w:noWrap/>
            <w:vAlign w:val="center"/>
            <w:hideMark/>
          </w:tcPr>
          <w:p w14:paraId="434F875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$872 </w:t>
            </w:r>
          </w:p>
        </w:tc>
      </w:tr>
      <w:tr w:rsidR="00D72183" w:rsidRPr="00227C9C" w14:paraId="487B10CA" w14:textId="77777777" w:rsidTr="000C37E3">
        <w:trPr>
          <w:trHeight w:val="300"/>
        </w:trPr>
        <w:tc>
          <w:tcPr>
            <w:tcW w:w="4891" w:type="dxa"/>
            <w:tcBorders>
              <w:top w:val="nil"/>
              <w:left w:val="nil"/>
              <w:bottom w:val="nil"/>
              <w:right w:val="nil"/>
            </w:tcBorders>
            <w:shd w:val="clear" w:color="auto" w:fill="auto"/>
            <w:noWrap/>
            <w:vAlign w:val="center"/>
            <w:hideMark/>
          </w:tcPr>
          <w:p w14:paraId="7988D1A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Chapter 90 - State Share</w:t>
            </w:r>
          </w:p>
        </w:tc>
        <w:tc>
          <w:tcPr>
            <w:tcW w:w="1071" w:type="dxa"/>
            <w:tcBorders>
              <w:top w:val="nil"/>
              <w:left w:val="nil"/>
              <w:bottom w:val="nil"/>
              <w:right w:val="nil"/>
            </w:tcBorders>
            <w:shd w:val="clear" w:color="auto" w:fill="auto"/>
            <w:noWrap/>
            <w:vAlign w:val="center"/>
            <w:hideMark/>
          </w:tcPr>
          <w:p w14:paraId="10DFFF4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$422,506 </w:t>
            </w:r>
          </w:p>
        </w:tc>
        <w:tc>
          <w:tcPr>
            <w:tcW w:w="979" w:type="dxa"/>
            <w:tcBorders>
              <w:top w:val="nil"/>
              <w:left w:val="nil"/>
              <w:bottom w:val="nil"/>
              <w:right w:val="nil"/>
            </w:tcBorders>
            <w:shd w:val="clear" w:color="auto" w:fill="auto"/>
            <w:noWrap/>
            <w:vAlign w:val="center"/>
            <w:hideMark/>
          </w:tcPr>
          <w:p w14:paraId="7C50701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$269,350 </w:t>
            </w:r>
          </w:p>
        </w:tc>
        <w:tc>
          <w:tcPr>
            <w:tcW w:w="1071" w:type="dxa"/>
            <w:tcBorders>
              <w:top w:val="nil"/>
              <w:left w:val="nil"/>
              <w:bottom w:val="nil"/>
              <w:right w:val="nil"/>
            </w:tcBorders>
            <w:shd w:val="clear" w:color="auto" w:fill="auto"/>
            <w:noWrap/>
            <w:vAlign w:val="center"/>
            <w:hideMark/>
          </w:tcPr>
          <w:p w14:paraId="34E9693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79763FD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$691,856 </w:t>
            </w:r>
          </w:p>
        </w:tc>
      </w:tr>
      <w:tr w:rsidR="00D72183" w:rsidRPr="00227C9C" w14:paraId="23A7835F" w14:textId="77777777" w:rsidTr="000C37E3">
        <w:trPr>
          <w:trHeight w:val="300"/>
        </w:trPr>
        <w:tc>
          <w:tcPr>
            <w:tcW w:w="4891" w:type="dxa"/>
            <w:tcBorders>
              <w:top w:val="nil"/>
              <w:left w:val="nil"/>
              <w:bottom w:val="nil"/>
              <w:right w:val="nil"/>
            </w:tcBorders>
            <w:shd w:val="clear" w:color="auto" w:fill="auto"/>
            <w:noWrap/>
            <w:vAlign w:val="center"/>
            <w:hideMark/>
          </w:tcPr>
          <w:p w14:paraId="343FE38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Chapter 90 - Town Share</w:t>
            </w:r>
          </w:p>
        </w:tc>
        <w:tc>
          <w:tcPr>
            <w:tcW w:w="1071" w:type="dxa"/>
            <w:tcBorders>
              <w:top w:val="nil"/>
              <w:left w:val="nil"/>
              <w:bottom w:val="nil"/>
              <w:right w:val="nil"/>
            </w:tcBorders>
            <w:shd w:val="clear" w:color="auto" w:fill="auto"/>
            <w:noWrap/>
            <w:vAlign w:val="center"/>
            <w:hideMark/>
          </w:tcPr>
          <w:p w14:paraId="1208C38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$192,379 </w:t>
            </w:r>
          </w:p>
        </w:tc>
        <w:tc>
          <w:tcPr>
            <w:tcW w:w="979" w:type="dxa"/>
            <w:tcBorders>
              <w:top w:val="nil"/>
              <w:left w:val="nil"/>
              <w:bottom w:val="nil"/>
              <w:right w:val="nil"/>
            </w:tcBorders>
            <w:shd w:val="clear" w:color="auto" w:fill="auto"/>
            <w:noWrap/>
            <w:vAlign w:val="center"/>
            <w:hideMark/>
          </w:tcPr>
          <w:p w14:paraId="7542EEA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3CB901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53634DA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$192,379 </w:t>
            </w:r>
          </w:p>
        </w:tc>
      </w:tr>
      <w:tr w:rsidR="00D72183" w:rsidRPr="00227C9C" w14:paraId="412943D6" w14:textId="77777777" w:rsidTr="000C37E3">
        <w:trPr>
          <w:trHeight w:val="300"/>
        </w:trPr>
        <w:tc>
          <w:tcPr>
            <w:tcW w:w="4891" w:type="dxa"/>
            <w:tcBorders>
              <w:top w:val="nil"/>
              <w:left w:val="nil"/>
              <w:bottom w:val="nil"/>
              <w:right w:val="nil"/>
            </w:tcBorders>
            <w:shd w:val="clear" w:color="auto" w:fill="auto"/>
            <w:noWrap/>
            <w:vAlign w:val="center"/>
            <w:hideMark/>
          </w:tcPr>
          <w:p w14:paraId="6C679CB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TNC Surcharge Rentals</w:t>
            </w:r>
          </w:p>
        </w:tc>
        <w:tc>
          <w:tcPr>
            <w:tcW w:w="1071" w:type="dxa"/>
            <w:tcBorders>
              <w:top w:val="nil"/>
              <w:left w:val="nil"/>
              <w:bottom w:val="nil"/>
              <w:right w:val="nil"/>
            </w:tcBorders>
            <w:shd w:val="clear" w:color="auto" w:fill="auto"/>
            <w:noWrap/>
            <w:vAlign w:val="center"/>
            <w:hideMark/>
          </w:tcPr>
          <w:p w14:paraId="5DF4041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$566 </w:t>
            </w:r>
          </w:p>
        </w:tc>
        <w:tc>
          <w:tcPr>
            <w:tcW w:w="979" w:type="dxa"/>
            <w:tcBorders>
              <w:top w:val="nil"/>
              <w:left w:val="nil"/>
              <w:bottom w:val="nil"/>
              <w:right w:val="nil"/>
            </w:tcBorders>
            <w:shd w:val="clear" w:color="auto" w:fill="auto"/>
            <w:noWrap/>
            <w:vAlign w:val="center"/>
            <w:hideMark/>
          </w:tcPr>
          <w:p w14:paraId="754D46C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0A2615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607D476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$566 </w:t>
            </w:r>
          </w:p>
        </w:tc>
      </w:tr>
      <w:tr w:rsidR="00D72183" w:rsidRPr="00227C9C" w14:paraId="540E44C5" w14:textId="77777777" w:rsidTr="000C37E3">
        <w:trPr>
          <w:trHeight w:val="300"/>
        </w:trPr>
        <w:tc>
          <w:tcPr>
            <w:tcW w:w="4891" w:type="dxa"/>
            <w:tcBorders>
              <w:top w:val="nil"/>
              <w:left w:val="nil"/>
              <w:bottom w:val="nil"/>
              <w:right w:val="nil"/>
            </w:tcBorders>
            <w:shd w:val="clear" w:color="auto" w:fill="auto"/>
            <w:noWrap/>
            <w:vAlign w:val="center"/>
            <w:hideMark/>
          </w:tcPr>
          <w:p w14:paraId="671C478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Traffic Light Repair</w:t>
            </w:r>
          </w:p>
        </w:tc>
        <w:tc>
          <w:tcPr>
            <w:tcW w:w="1071" w:type="dxa"/>
            <w:tcBorders>
              <w:top w:val="nil"/>
              <w:left w:val="nil"/>
              <w:bottom w:val="nil"/>
              <w:right w:val="nil"/>
            </w:tcBorders>
            <w:shd w:val="clear" w:color="auto" w:fill="auto"/>
            <w:noWrap/>
            <w:vAlign w:val="center"/>
            <w:hideMark/>
          </w:tcPr>
          <w:p w14:paraId="42F0D74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$19,500 </w:t>
            </w:r>
          </w:p>
        </w:tc>
        <w:tc>
          <w:tcPr>
            <w:tcW w:w="979" w:type="dxa"/>
            <w:tcBorders>
              <w:top w:val="nil"/>
              <w:left w:val="nil"/>
              <w:bottom w:val="nil"/>
              <w:right w:val="nil"/>
            </w:tcBorders>
            <w:shd w:val="clear" w:color="auto" w:fill="auto"/>
            <w:noWrap/>
            <w:vAlign w:val="center"/>
            <w:hideMark/>
          </w:tcPr>
          <w:p w14:paraId="2C7F21A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43A9DE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$19,073 </w:t>
            </w:r>
          </w:p>
        </w:tc>
        <w:tc>
          <w:tcPr>
            <w:tcW w:w="1278" w:type="dxa"/>
            <w:tcBorders>
              <w:top w:val="nil"/>
              <w:left w:val="nil"/>
              <w:bottom w:val="nil"/>
              <w:right w:val="nil"/>
            </w:tcBorders>
            <w:shd w:val="clear" w:color="auto" w:fill="auto"/>
            <w:noWrap/>
            <w:vAlign w:val="center"/>
            <w:hideMark/>
          </w:tcPr>
          <w:p w14:paraId="77C823B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$427 </w:t>
            </w:r>
          </w:p>
        </w:tc>
      </w:tr>
      <w:tr w:rsidR="00D72183" w:rsidRPr="00227C9C" w14:paraId="5611A8D3" w14:textId="77777777" w:rsidTr="000C37E3">
        <w:trPr>
          <w:trHeight w:val="300"/>
        </w:trPr>
        <w:tc>
          <w:tcPr>
            <w:tcW w:w="4891" w:type="dxa"/>
            <w:tcBorders>
              <w:top w:val="nil"/>
              <w:left w:val="nil"/>
              <w:bottom w:val="nil"/>
              <w:right w:val="nil"/>
            </w:tcBorders>
            <w:shd w:val="clear" w:color="auto" w:fill="auto"/>
            <w:noWrap/>
            <w:vAlign w:val="center"/>
            <w:hideMark/>
          </w:tcPr>
          <w:p w14:paraId="427122FE"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Remove &amp; Replace Gas Tanks</w:t>
            </w:r>
          </w:p>
        </w:tc>
        <w:tc>
          <w:tcPr>
            <w:tcW w:w="1071" w:type="dxa"/>
            <w:tcBorders>
              <w:top w:val="nil"/>
              <w:left w:val="nil"/>
              <w:bottom w:val="nil"/>
              <w:right w:val="nil"/>
            </w:tcBorders>
            <w:shd w:val="clear" w:color="auto" w:fill="auto"/>
            <w:noWrap/>
            <w:vAlign w:val="center"/>
            <w:hideMark/>
          </w:tcPr>
          <w:p w14:paraId="0958338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$97,595 </w:t>
            </w:r>
          </w:p>
        </w:tc>
        <w:tc>
          <w:tcPr>
            <w:tcW w:w="979" w:type="dxa"/>
            <w:tcBorders>
              <w:top w:val="nil"/>
              <w:left w:val="nil"/>
              <w:bottom w:val="nil"/>
              <w:right w:val="nil"/>
            </w:tcBorders>
            <w:shd w:val="clear" w:color="auto" w:fill="auto"/>
            <w:noWrap/>
            <w:vAlign w:val="center"/>
            <w:hideMark/>
          </w:tcPr>
          <w:p w14:paraId="17BE9AC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64506D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$97,595 </w:t>
            </w:r>
          </w:p>
        </w:tc>
        <w:tc>
          <w:tcPr>
            <w:tcW w:w="1278" w:type="dxa"/>
            <w:tcBorders>
              <w:top w:val="nil"/>
              <w:left w:val="nil"/>
              <w:bottom w:val="nil"/>
              <w:right w:val="nil"/>
            </w:tcBorders>
            <w:shd w:val="clear" w:color="auto" w:fill="auto"/>
            <w:noWrap/>
            <w:vAlign w:val="center"/>
            <w:hideMark/>
          </w:tcPr>
          <w:p w14:paraId="2122FB5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4F62EB73" w14:textId="77777777" w:rsidTr="000C37E3">
        <w:trPr>
          <w:trHeight w:val="300"/>
        </w:trPr>
        <w:tc>
          <w:tcPr>
            <w:tcW w:w="4891" w:type="dxa"/>
            <w:tcBorders>
              <w:top w:val="nil"/>
              <w:left w:val="nil"/>
              <w:bottom w:val="nil"/>
              <w:right w:val="nil"/>
            </w:tcBorders>
            <w:shd w:val="clear" w:color="auto" w:fill="auto"/>
            <w:noWrap/>
            <w:vAlign w:val="center"/>
            <w:hideMark/>
          </w:tcPr>
          <w:p w14:paraId="7E868D8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Highway - Boat Ramp Maintenance</w:t>
            </w:r>
          </w:p>
        </w:tc>
        <w:tc>
          <w:tcPr>
            <w:tcW w:w="1071" w:type="dxa"/>
            <w:tcBorders>
              <w:top w:val="nil"/>
              <w:left w:val="nil"/>
              <w:bottom w:val="nil"/>
              <w:right w:val="nil"/>
            </w:tcBorders>
            <w:shd w:val="clear" w:color="auto" w:fill="auto"/>
            <w:noWrap/>
            <w:vAlign w:val="center"/>
            <w:hideMark/>
          </w:tcPr>
          <w:p w14:paraId="0AF05CF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$1,000 </w:t>
            </w:r>
          </w:p>
        </w:tc>
        <w:tc>
          <w:tcPr>
            <w:tcW w:w="979" w:type="dxa"/>
            <w:tcBorders>
              <w:top w:val="nil"/>
              <w:left w:val="nil"/>
              <w:bottom w:val="nil"/>
              <w:right w:val="nil"/>
            </w:tcBorders>
            <w:shd w:val="clear" w:color="auto" w:fill="auto"/>
            <w:noWrap/>
            <w:vAlign w:val="center"/>
            <w:hideMark/>
          </w:tcPr>
          <w:p w14:paraId="422A6EC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0E8B15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29E849C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$1,000 </w:t>
            </w:r>
          </w:p>
        </w:tc>
      </w:tr>
      <w:tr w:rsidR="00D72183" w:rsidRPr="00227C9C" w14:paraId="01B944CC" w14:textId="77777777" w:rsidTr="000C37E3">
        <w:trPr>
          <w:trHeight w:val="300"/>
        </w:trPr>
        <w:tc>
          <w:tcPr>
            <w:tcW w:w="4891" w:type="dxa"/>
            <w:tcBorders>
              <w:top w:val="nil"/>
              <w:left w:val="nil"/>
              <w:bottom w:val="nil"/>
              <w:right w:val="nil"/>
            </w:tcBorders>
            <w:shd w:val="clear" w:color="auto" w:fill="auto"/>
            <w:noWrap/>
            <w:vAlign w:val="center"/>
            <w:hideMark/>
          </w:tcPr>
          <w:p w14:paraId="20EF6F4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Highway - Gas Tank Removal</w:t>
            </w:r>
          </w:p>
        </w:tc>
        <w:tc>
          <w:tcPr>
            <w:tcW w:w="1071" w:type="dxa"/>
            <w:tcBorders>
              <w:top w:val="nil"/>
              <w:left w:val="nil"/>
              <w:bottom w:val="nil"/>
              <w:right w:val="nil"/>
            </w:tcBorders>
            <w:shd w:val="clear" w:color="auto" w:fill="auto"/>
            <w:noWrap/>
            <w:vAlign w:val="center"/>
            <w:hideMark/>
          </w:tcPr>
          <w:p w14:paraId="1C8D8C4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$4,938 </w:t>
            </w:r>
          </w:p>
        </w:tc>
        <w:tc>
          <w:tcPr>
            <w:tcW w:w="979" w:type="dxa"/>
            <w:tcBorders>
              <w:top w:val="nil"/>
              <w:left w:val="nil"/>
              <w:bottom w:val="nil"/>
              <w:right w:val="nil"/>
            </w:tcBorders>
            <w:shd w:val="clear" w:color="auto" w:fill="auto"/>
            <w:noWrap/>
            <w:vAlign w:val="center"/>
            <w:hideMark/>
          </w:tcPr>
          <w:p w14:paraId="7D4A64B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A05B44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$4,787 </w:t>
            </w:r>
          </w:p>
        </w:tc>
        <w:tc>
          <w:tcPr>
            <w:tcW w:w="1278" w:type="dxa"/>
            <w:tcBorders>
              <w:top w:val="nil"/>
              <w:left w:val="nil"/>
              <w:bottom w:val="nil"/>
              <w:right w:val="nil"/>
            </w:tcBorders>
            <w:shd w:val="clear" w:color="auto" w:fill="auto"/>
            <w:noWrap/>
            <w:vAlign w:val="center"/>
            <w:hideMark/>
          </w:tcPr>
          <w:p w14:paraId="37E25A9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$151 </w:t>
            </w:r>
          </w:p>
        </w:tc>
      </w:tr>
      <w:tr w:rsidR="00D72183" w:rsidRPr="00227C9C" w14:paraId="187115FC" w14:textId="77777777" w:rsidTr="000C37E3">
        <w:trPr>
          <w:trHeight w:val="300"/>
        </w:trPr>
        <w:tc>
          <w:tcPr>
            <w:tcW w:w="4891" w:type="dxa"/>
            <w:tcBorders>
              <w:top w:val="nil"/>
              <w:left w:val="nil"/>
              <w:bottom w:val="nil"/>
              <w:right w:val="nil"/>
            </w:tcBorders>
            <w:shd w:val="clear" w:color="auto" w:fill="auto"/>
            <w:noWrap/>
            <w:vAlign w:val="center"/>
            <w:hideMark/>
          </w:tcPr>
          <w:p w14:paraId="3B90EA9A"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Town Barn Renovation</w:t>
            </w:r>
          </w:p>
        </w:tc>
        <w:tc>
          <w:tcPr>
            <w:tcW w:w="1071" w:type="dxa"/>
            <w:tcBorders>
              <w:top w:val="nil"/>
              <w:left w:val="nil"/>
              <w:bottom w:val="nil"/>
              <w:right w:val="nil"/>
            </w:tcBorders>
            <w:shd w:val="clear" w:color="auto" w:fill="auto"/>
            <w:noWrap/>
            <w:vAlign w:val="center"/>
            <w:hideMark/>
          </w:tcPr>
          <w:p w14:paraId="4184DB0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$221 </w:t>
            </w:r>
          </w:p>
        </w:tc>
        <w:tc>
          <w:tcPr>
            <w:tcW w:w="979" w:type="dxa"/>
            <w:tcBorders>
              <w:top w:val="nil"/>
              <w:left w:val="nil"/>
              <w:bottom w:val="nil"/>
              <w:right w:val="nil"/>
            </w:tcBorders>
            <w:shd w:val="clear" w:color="auto" w:fill="auto"/>
            <w:noWrap/>
            <w:vAlign w:val="center"/>
            <w:hideMark/>
          </w:tcPr>
          <w:p w14:paraId="20D39E8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1751B4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34A426C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$221 </w:t>
            </w:r>
          </w:p>
        </w:tc>
      </w:tr>
      <w:tr w:rsidR="00D72183" w:rsidRPr="00227C9C" w14:paraId="064DD6D7" w14:textId="77777777" w:rsidTr="000C37E3">
        <w:trPr>
          <w:trHeight w:val="300"/>
        </w:trPr>
        <w:tc>
          <w:tcPr>
            <w:tcW w:w="4891" w:type="dxa"/>
            <w:tcBorders>
              <w:top w:val="nil"/>
              <w:left w:val="nil"/>
              <w:bottom w:val="nil"/>
              <w:right w:val="nil"/>
            </w:tcBorders>
            <w:shd w:val="clear" w:color="auto" w:fill="auto"/>
            <w:noWrap/>
            <w:vAlign w:val="center"/>
            <w:hideMark/>
          </w:tcPr>
          <w:p w14:paraId="45652F0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Highway Surveyor's Truck</w:t>
            </w:r>
          </w:p>
        </w:tc>
        <w:tc>
          <w:tcPr>
            <w:tcW w:w="1071" w:type="dxa"/>
            <w:tcBorders>
              <w:top w:val="nil"/>
              <w:left w:val="nil"/>
              <w:bottom w:val="nil"/>
              <w:right w:val="nil"/>
            </w:tcBorders>
            <w:shd w:val="clear" w:color="auto" w:fill="auto"/>
            <w:noWrap/>
            <w:vAlign w:val="center"/>
            <w:hideMark/>
          </w:tcPr>
          <w:p w14:paraId="55C9E82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$30,000 </w:t>
            </w:r>
          </w:p>
        </w:tc>
        <w:tc>
          <w:tcPr>
            <w:tcW w:w="979" w:type="dxa"/>
            <w:tcBorders>
              <w:top w:val="nil"/>
              <w:left w:val="nil"/>
              <w:bottom w:val="nil"/>
              <w:right w:val="nil"/>
            </w:tcBorders>
            <w:shd w:val="clear" w:color="auto" w:fill="auto"/>
            <w:noWrap/>
            <w:vAlign w:val="center"/>
            <w:hideMark/>
          </w:tcPr>
          <w:p w14:paraId="3DDBD40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56191F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$28,742 </w:t>
            </w:r>
          </w:p>
        </w:tc>
        <w:tc>
          <w:tcPr>
            <w:tcW w:w="1278" w:type="dxa"/>
            <w:tcBorders>
              <w:top w:val="nil"/>
              <w:left w:val="nil"/>
              <w:bottom w:val="nil"/>
              <w:right w:val="nil"/>
            </w:tcBorders>
            <w:shd w:val="clear" w:color="auto" w:fill="auto"/>
            <w:noWrap/>
            <w:vAlign w:val="center"/>
            <w:hideMark/>
          </w:tcPr>
          <w:p w14:paraId="7B299BE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$1,258 </w:t>
            </w:r>
          </w:p>
        </w:tc>
      </w:tr>
      <w:tr w:rsidR="00D72183" w:rsidRPr="00227C9C" w14:paraId="74A6E599" w14:textId="77777777" w:rsidTr="000C37E3">
        <w:trPr>
          <w:trHeight w:val="300"/>
        </w:trPr>
        <w:tc>
          <w:tcPr>
            <w:tcW w:w="4891" w:type="dxa"/>
            <w:tcBorders>
              <w:top w:val="nil"/>
              <w:left w:val="nil"/>
              <w:bottom w:val="nil"/>
              <w:right w:val="nil"/>
            </w:tcBorders>
            <w:shd w:val="clear" w:color="auto" w:fill="auto"/>
            <w:noWrap/>
            <w:vAlign w:val="center"/>
            <w:hideMark/>
          </w:tcPr>
          <w:p w14:paraId="7337B05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New Fence at Town Barn</w:t>
            </w:r>
          </w:p>
        </w:tc>
        <w:tc>
          <w:tcPr>
            <w:tcW w:w="1071" w:type="dxa"/>
            <w:tcBorders>
              <w:top w:val="nil"/>
              <w:left w:val="nil"/>
              <w:bottom w:val="nil"/>
              <w:right w:val="nil"/>
            </w:tcBorders>
            <w:shd w:val="clear" w:color="auto" w:fill="auto"/>
            <w:noWrap/>
            <w:vAlign w:val="center"/>
            <w:hideMark/>
          </w:tcPr>
          <w:p w14:paraId="3A743F2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$18,000 </w:t>
            </w:r>
          </w:p>
        </w:tc>
        <w:tc>
          <w:tcPr>
            <w:tcW w:w="979" w:type="dxa"/>
            <w:tcBorders>
              <w:top w:val="nil"/>
              <w:left w:val="nil"/>
              <w:bottom w:val="nil"/>
              <w:right w:val="nil"/>
            </w:tcBorders>
            <w:shd w:val="clear" w:color="auto" w:fill="auto"/>
            <w:noWrap/>
            <w:vAlign w:val="center"/>
            <w:hideMark/>
          </w:tcPr>
          <w:p w14:paraId="18A7EE0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D6325C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5FAC6B8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$18,000 </w:t>
            </w:r>
          </w:p>
        </w:tc>
      </w:tr>
      <w:tr w:rsidR="00D72183" w:rsidRPr="00227C9C" w14:paraId="12A69F40" w14:textId="77777777" w:rsidTr="000C37E3">
        <w:trPr>
          <w:trHeight w:val="300"/>
        </w:trPr>
        <w:tc>
          <w:tcPr>
            <w:tcW w:w="4891" w:type="dxa"/>
            <w:tcBorders>
              <w:top w:val="nil"/>
              <w:left w:val="nil"/>
              <w:bottom w:val="nil"/>
              <w:right w:val="nil"/>
            </w:tcBorders>
            <w:shd w:val="clear" w:color="auto" w:fill="auto"/>
            <w:noWrap/>
            <w:vAlign w:val="center"/>
            <w:hideMark/>
          </w:tcPr>
          <w:p w14:paraId="41C31592" w14:textId="5D7AF514"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Highway</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6 Wheel Dump Truck</w:t>
            </w:r>
          </w:p>
        </w:tc>
        <w:tc>
          <w:tcPr>
            <w:tcW w:w="1071" w:type="dxa"/>
            <w:tcBorders>
              <w:top w:val="nil"/>
              <w:left w:val="nil"/>
              <w:bottom w:val="nil"/>
              <w:right w:val="nil"/>
            </w:tcBorders>
            <w:shd w:val="clear" w:color="auto" w:fill="auto"/>
            <w:noWrap/>
            <w:vAlign w:val="center"/>
            <w:hideMark/>
          </w:tcPr>
          <w:p w14:paraId="741F469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$905 </w:t>
            </w:r>
          </w:p>
        </w:tc>
        <w:tc>
          <w:tcPr>
            <w:tcW w:w="979" w:type="dxa"/>
            <w:tcBorders>
              <w:top w:val="nil"/>
              <w:left w:val="nil"/>
              <w:bottom w:val="nil"/>
              <w:right w:val="nil"/>
            </w:tcBorders>
            <w:shd w:val="clear" w:color="auto" w:fill="auto"/>
            <w:noWrap/>
            <w:vAlign w:val="center"/>
            <w:hideMark/>
          </w:tcPr>
          <w:p w14:paraId="6EE43D2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50A54B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$823 </w:t>
            </w:r>
          </w:p>
        </w:tc>
        <w:tc>
          <w:tcPr>
            <w:tcW w:w="1278" w:type="dxa"/>
            <w:tcBorders>
              <w:top w:val="nil"/>
              <w:left w:val="nil"/>
              <w:bottom w:val="nil"/>
              <w:right w:val="nil"/>
            </w:tcBorders>
            <w:shd w:val="clear" w:color="auto" w:fill="auto"/>
            <w:noWrap/>
            <w:vAlign w:val="center"/>
            <w:hideMark/>
          </w:tcPr>
          <w:p w14:paraId="3861953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$82 </w:t>
            </w:r>
          </w:p>
        </w:tc>
      </w:tr>
      <w:tr w:rsidR="00D72183" w:rsidRPr="00227C9C" w14:paraId="252147E6" w14:textId="77777777" w:rsidTr="000C37E3">
        <w:trPr>
          <w:trHeight w:val="300"/>
        </w:trPr>
        <w:tc>
          <w:tcPr>
            <w:tcW w:w="4891" w:type="dxa"/>
            <w:tcBorders>
              <w:top w:val="nil"/>
              <w:left w:val="nil"/>
              <w:bottom w:val="nil"/>
              <w:right w:val="nil"/>
            </w:tcBorders>
            <w:shd w:val="clear" w:color="auto" w:fill="auto"/>
            <w:noWrap/>
            <w:vAlign w:val="center"/>
            <w:hideMark/>
          </w:tcPr>
          <w:p w14:paraId="1D38112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Highway-Large Dump Truck FY19</w:t>
            </w:r>
          </w:p>
        </w:tc>
        <w:tc>
          <w:tcPr>
            <w:tcW w:w="1071" w:type="dxa"/>
            <w:tcBorders>
              <w:top w:val="nil"/>
              <w:left w:val="nil"/>
              <w:bottom w:val="nil"/>
              <w:right w:val="nil"/>
            </w:tcBorders>
            <w:shd w:val="clear" w:color="auto" w:fill="auto"/>
            <w:noWrap/>
            <w:vAlign w:val="center"/>
            <w:hideMark/>
          </w:tcPr>
          <w:p w14:paraId="0AF7A44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$2,935 </w:t>
            </w:r>
          </w:p>
        </w:tc>
        <w:tc>
          <w:tcPr>
            <w:tcW w:w="979" w:type="dxa"/>
            <w:tcBorders>
              <w:top w:val="nil"/>
              <w:left w:val="nil"/>
              <w:bottom w:val="nil"/>
              <w:right w:val="nil"/>
            </w:tcBorders>
            <w:shd w:val="clear" w:color="auto" w:fill="auto"/>
            <w:noWrap/>
            <w:vAlign w:val="center"/>
            <w:hideMark/>
          </w:tcPr>
          <w:p w14:paraId="5966ACE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303398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$661 </w:t>
            </w:r>
          </w:p>
        </w:tc>
        <w:tc>
          <w:tcPr>
            <w:tcW w:w="1278" w:type="dxa"/>
            <w:tcBorders>
              <w:top w:val="nil"/>
              <w:left w:val="nil"/>
              <w:bottom w:val="nil"/>
              <w:right w:val="nil"/>
            </w:tcBorders>
            <w:shd w:val="clear" w:color="auto" w:fill="auto"/>
            <w:noWrap/>
            <w:vAlign w:val="center"/>
            <w:hideMark/>
          </w:tcPr>
          <w:p w14:paraId="3DC40C8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$2,274 </w:t>
            </w:r>
          </w:p>
        </w:tc>
      </w:tr>
      <w:tr w:rsidR="00D72183" w:rsidRPr="00227C9C" w14:paraId="37E219E7" w14:textId="77777777" w:rsidTr="000C37E3">
        <w:trPr>
          <w:trHeight w:val="300"/>
        </w:trPr>
        <w:tc>
          <w:tcPr>
            <w:tcW w:w="4891" w:type="dxa"/>
            <w:tcBorders>
              <w:top w:val="nil"/>
              <w:left w:val="nil"/>
              <w:bottom w:val="nil"/>
              <w:right w:val="nil"/>
            </w:tcBorders>
            <w:shd w:val="clear" w:color="auto" w:fill="auto"/>
            <w:noWrap/>
            <w:vAlign w:val="center"/>
            <w:hideMark/>
          </w:tcPr>
          <w:p w14:paraId="08D00685"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New Tractor</w:t>
            </w:r>
          </w:p>
        </w:tc>
        <w:tc>
          <w:tcPr>
            <w:tcW w:w="1071" w:type="dxa"/>
            <w:tcBorders>
              <w:top w:val="nil"/>
              <w:left w:val="nil"/>
              <w:bottom w:val="nil"/>
              <w:right w:val="nil"/>
            </w:tcBorders>
            <w:shd w:val="clear" w:color="auto" w:fill="auto"/>
            <w:noWrap/>
            <w:vAlign w:val="center"/>
            <w:hideMark/>
          </w:tcPr>
          <w:p w14:paraId="2F96C62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$45,000 </w:t>
            </w:r>
          </w:p>
        </w:tc>
        <w:tc>
          <w:tcPr>
            <w:tcW w:w="979" w:type="dxa"/>
            <w:tcBorders>
              <w:top w:val="nil"/>
              <w:left w:val="nil"/>
              <w:bottom w:val="nil"/>
              <w:right w:val="nil"/>
            </w:tcBorders>
            <w:shd w:val="clear" w:color="auto" w:fill="auto"/>
            <w:noWrap/>
            <w:vAlign w:val="center"/>
            <w:hideMark/>
          </w:tcPr>
          <w:p w14:paraId="463BA11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8A0365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$40,580 </w:t>
            </w:r>
          </w:p>
        </w:tc>
        <w:tc>
          <w:tcPr>
            <w:tcW w:w="1278" w:type="dxa"/>
            <w:tcBorders>
              <w:top w:val="nil"/>
              <w:left w:val="nil"/>
              <w:bottom w:val="nil"/>
              <w:right w:val="nil"/>
            </w:tcBorders>
            <w:shd w:val="clear" w:color="auto" w:fill="auto"/>
            <w:noWrap/>
            <w:vAlign w:val="center"/>
            <w:hideMark/>
          </w:tcPr>
          <w:p w14:paraId="3552786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$4,420 </w:t>
            </w:r>
          </w:p>
        </w:tc>
      </w:tr>
      <w:tr w:rsidR="00D72183" w:rsidRPr="00227C9C" w14:paraId="320BD68E" w14:textId="77777777" w:rsidTr="000C37E3">
        <w:trPr>
          <w:trHeight w:val="300"/>
        </w:trPr>
        <w:tc>
          <w:tcPr>
            <w:tcW w:w="4891" w:type="dxa"/>
            <w:tcBorders>
              <w:top w:val="nil"/>
              <w:left w:val="nil"/>
              <w:bottom w:val="nil"/>
              <w:right w:val="nil"/>
            </w:tcBorders>
            <w:shd w:val="clear" w:color="auto" w:fill="auto"/>
            <w:noWrap/>
            <w:vAlign w:val="center"/>
            <w:hideMark/>
          </w:tcPr>
          <w:p w14:paraId="780890E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Hydraulic Lift /Pneumatic Jack</w:t>
            </w:r>
          </w:p>
        </w:tc>
        <w:tc>
          <w:tcPr>
            <w:tcW w:w="1071" w:type="dxa"/>
            <w:tcBorders>
              <w:top w:val="nil"/>
              <w:left w:val="nil"/>
              <w:bottom w:val="nil"/>
              <w:right w:val="nil"/>
            </w:tcBorders>
            <w:shd w:val="clear" w:color="auto" w:fill="auto"/>
            <w:noWrap/>
            <w:vAlign w:val="center"/>
            <w:hideMark/>
          </w:tcPr>
          <w:p w14:paraId="7BAAD90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$2,531 </w:t>
            </w:r>
          </w:p>
        </w:tc>
        <w:tc>
          <w:tcPr>
            <w:tcW w:w="979" w:type="dxa"/>
            <w:tcBorders>
              <w:top w:val="nil"/>
              <w:left w:val="nil"/>
              <w:bottom w:val="nil"/>
              <w:right w:val="nil"/>
            </w:tcBorders>
            <w:shd w:val="clear" w:color="auto" w:fill="auto"/>
            <w:noWrap/>
            <w:vAlign w:val="center"/>
            <w:hideMark/>
          </w:tcPr>
          <w:p w14:paraId="64550B4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D9DA67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1408D62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$2,531 </w:t>
            </w:r>
          </w:p>
        </w:tc>
      </w:tr>
      <w:tr w:rsidR="00D72183" w:rsidRPr="00227C9C" w14:paraId="4D145C1D" w14:textId="77777777" w:rsidTr="000C37E3">
        <w:trPr>
          <w:trHeight w:val="300"/>
        </w:trPr>
        <w:tc>
          <w:tcPr>
            <w:tcW w:w="4891" w:type="dxa"/>
            <w:tcBorders>
              <w:top w:val="nil"/>
              <w:left w:val="nil"/>
              <w:bottom w:val="nil"/>
              <w:right w:val="nil"/>
            </w:tcBorders>
            <w:shd w:val="clear" w:color="auto" w:fill="auto"/>
            <w:noWrap/>
            <w:vAlign w:val="center"/>
            <w:hideMark/>
          </w:tcPr>
          <w:p w14:paraId="0B32D74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Gas &amp; Oil - All Depts.</w:t>
            </w:r>
          </w:p>
        </w:tc>
        <w:tc>
          <w:tcPr>
            <w:tcW w:w="1071" w:type="dxa"/>
            <w:tcBorders>
              <w:top w:val="nil"/>
              <w:left w:val="nil"/>
              <w:bottom w:val="nil"/>
              <w:right w:val="nil"/>
            </w:tcBorders>
            <w:shd w:val="clear" w:color="auto" w:fill="auto"/>
            <w:noWrap/>
            <w:vAlign w:val="center"/>
            <w:hideMark/>
          </w:tcPr>
          <w:p w14:paraId="3878D85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$110,000 </w:t>
            </w:r>
          </w:p>
        </w:tc>
        <w:tc>
          <w:tcPr>
            <w:tcW w:w="979" w:type="dxa"/>
            <w:tcBorders>
              <w:top w:val="nil"/>
              <w:left w:val="nil"/>
              <w:bottom w:val="nil"/>
              <w:right w:val="nil"/>
            </w:tcBorders>
            <w:shd w:val="clear" w:color="auto" w:fill="auto"/>
            <w:noWrap/>
            <w:vAlign w:val="center"/>
            <w:hideMark/>
          </w:tcPr>
          <w:p w14:paraId="0F115C6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($4,488)</w:t>
            </w:r>
          </w:p>
        </w:tc>
        <w:tc>
          <w:tcPr>
            <w:tcW w:w="1071" w:type="dxa"/>
            <w:tcBorders>
              <w:top w:val="nil"/>
              <w:left w:val="nil"/>
              <w:bottom w:val="nil"/>
              <w:right w:val="nil"/>
            </w:tcBorders>
            <w:shd w:val="clear" w:color="auto" w:fill="auto"/>
            <w:noWrap/>
            <w:vAlign w:val="center"/>
            <w:hideMark/>
          </w:tcPr>
          <w:p w14:paraId="28119AA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$78,464 </w:t>
            </w:r>
          </w:p>
        </w:tc>
        <w:tc>
          <w:tcPr>
            <w:tcW w:w="1278" w:type="dxa"/>
            <w:tcBorders>
              <w:top w:val="nil"/>
              <w:left w:val="nil"/>
              <w:bottom w:val="nil"/>
              <w:right w:val="nil"/>
            </w:tcBorders>
            <w:shd w:val="clear" w:color="auto" w:fill="auto"/>
            <w:noWrap/>
            <w:vAlign w:val="center"/>
            <w:hideMark/>
          </w:tcPr>
          <w:p w14:paraId="4665DE7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$27,048 </w:t>
            </w:r>
          </w:p>
        </w:tc>
      </w:tr>
      <w:tr w:rsidR="00D72183" w:rsidRPr="00227C9C" w14:paraId="73E68585" w14:textId="77777777" w:rsidTr="000C37E3">
        <w:trPr>
          <w:trHeight w:val="300"/>
        </w:trPr>
        <w:tc>
          <w:tcPr>
            <w:tcW w:w="4891" w:type="dxa"/>
            <w:tcBorders>
              <w:top w:val="nil"/>
              <w:left w:val="nil"/>
              <w:bottom w:val="nil"/>
              <w:right w:val="nil"/>
            </w:tcBorders>
            <w:shd w:val="clear" w:color="auto" w:fill="auto"/>
            <w:noWrap/>
            <w:vAlign w:val="center"/>
            <w:hideMark/>
          </w:tcPr>
          <w:p w14:paraId="211E990E"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Gas &amp; Oil - All Depts. FY19</w:t>
            </w:r>
          </w:p>
        </w:tc>
        <w:tc>
          <w:tcPr>
            <w:tcW w:w="1071" w:type="dxa"/>
            <w:tcBorders>
              <w:top w:val="nil"/>
              <w:left w:val="nil"/>
              <w:bottom w:val="nil"/>
              <w:right w:val="nil"/>
            </w:tcBorders>
            <w:shd w:val="clear" w:color="auto" w:fill="auto"/>
            <w:noWrap/>
            <w:vAlign w:val="center"/>
            <w:hideMark/>
          </w:tcPr>
          <w:p w14:paraId="2DE283B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$78 </w:t>
            </w:r>
          </w:p>
        </w:tc>
        <w:tc>
          <w:tcPr>
            <w:tcW w:w="979" w:type="dxa"/>
            <w:tcBorders>
              <w:top w:val="nil"/>
              <w:left w:val="nil"/>
              <w:bottom w:val="nil"/>
              <w:right w:val="nil"/>
            </w:tcBorders>
            <w:shd w:val="clear" w:color="auto" w:fill="auto"/>
            <w:noWrap/>
            <w:vAlign w:val="center"/>
            <w:hideMark/>
          </w:tcPr>
          <w:p w14:paraId="65E4680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677151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$78 </w:t>
            </w:r>
          </w:p>
        </w:tc>
        <w:tc>
          <w:tcPr>
            <w:tcW w:w="1278" w:type="dxa"/>
            <w:tcBorders>
              <w:top w:val="nil"/>
              <w:left w:val="nil"/>
              <w:bottom w:val="nil"/>
              <w:right w:val="nil"/>
            </w:tcBorders>
            <w:shd w:val="clear" w:color="auto" w:fill="auto"/>
            <w:noWrap/>
            <w:vAlign w:val="center"/>
            <w:hideMark/>
          </w:tcPr>
          <w:p w14:paraId="21707FE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529D88A4" w14:textId="77777777" w:rsidTr="000C37E3">
        <w:trPr>
          <w:trHeight w:val="300"/>
        </w:trPr>
        <w:tc>
          <w:tcPr>
            <w:tcW w:w="4891" w:type="dxa"/>
            <w:tcBorders>
              <w:top w:val="nil"/>
              <w:left w:val="nil"/>
              <w:bottom w:val="nil"/>
              <w:right w:val="nil"/>
            </w:tcBorders>
            <w:shd w:val="clear" w:color="auto" w:fill="auto"/>
            <w:noWrap/>
            <w:vAlign w:val="center"/>
            <w:hideMark/>
          </w:tcPr>
          <w:p w14:paraId="6D9D34A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Heating Oil - All Buildings</w:t>
            </w:r>
          </w:p>
        </w:tc>
        <w:tc>
          <w:tcPr>
            <w:tcW w:w="1071" w:type="dxa"/>
            <w:tcBorders>
              <w:top w:val="nil"/>
              <w:left w:val="nil"/>
              <w:bottom w:val="nil"/>
              <w:right w:val="nil"/>
            </w:tcBorders>
            <w:shd w:val="clear" w:color="auto" w:fill="auto"/>
            <w:noWrap/>
            <w:vAlign w:val="center"/>
            <w:hideMark/>
          </w:tcPr>
          <w:p w14:paraId="42F9D5E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$62,500 </w:t>
            </w:r>
          </w:p>
        </w:tc>
        <w:tc>
          <w:tcPr>
            <w:tcW w:w="979" w:type="dxa"/>
            <w:tcBorders>
              <w:top w:val="nil"/>
              <w:left w:val="nil"/>
              <w:bottom w:val="nil"/>
              <w:right w:val="nil"/>
            </w:tcBorders>
            <w:shd w:val="clear" w:color="auto" w:fill="auto"/>
            <w:noWrap/>
            <w:vAlign w:val="center"/>
            <w:hideMark/>
          </w:tcPr>
          <w:p w14:paraId="058F62F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8D4A77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$36,086 </w:t>
            </w:r>
          </w:p>
        </w:tc>
        <w:tc>
          <w:tcPr>
            <w:tcW w:w="1278" w:type="dxa"/>
            <w:tcBorders>
              <w:top w:val="nil"/>
              <w:left w:val="nil"/>
              <w:bottom w:val="nil"/>
              <w:right w:val="nil"/>
            </w:tcBorders>
            <w:shd w:val="clear" w:color="auto" w:fill="auto"/>
            <w:noWrap/>
            <w:vAlign w:val="center"/>
            <w:hideMark/>
          </w:tcPr>
          <w:p w14:paraId="4128BB1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$26,414 </w:t>
            </w:r>
          </w:p>
        </w:tc>
      </w:tr>
      <w:tr w:rsidR="00D72183" w:rsidRPr="00227C9C" w14:paraId="4F694C9F" w14:textId="77777777" w:rsidTr="000C37E3">
        <w:trPr>
          <w:trHeight w:val="300"/>
        </w:trPr>
        <w:tc>
          <w:tcPr>
            <w:tcW w:w="4891" w:type="dxa"/>
            <w:tcBorders>
              <w:top w:val="nil"/>
              <w:left w:val="nil"/>
              <w:bottom w:val="nil"/>
              <w:right w:val="nil"/>
            </w:tcBorders>
            <w:shd w:val="clear" w:color="auto" w:fill="auto"/>
            <w:noWrap/>
            <w:vAlign w:val="center"/>
            <w:hideMark/>
          </w:tcPr>
          <w:p w14:paraId="008FD30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Tree Warden Salary</w:t>
            </w:r>
          </w:p>
        </w:tc>
        <w:tc>
          <w:tcPr>
            <w:tcW w:w="1071" w:type="dxa"/>
            <w:tcBorders>
              <w:top w:val="nil"/>
              <w:left w:val="nil"/>
              <w:bottom w:val="nil"/>
              <w:right w:val="nil"/>
            </w:tcBorders>
            <w:shd w:val="clear" w:color="auto" w:fill="auto"/>
            <w:noWrap/>
            <w:vAlign w:val="center"/>
            <w:hideMark/>
          </w:tcPr>
          <w:p w14:paraId="289F3FA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 </w:t>
            </w:r>
          </w:p>
        </w:tc>
        <w:tc>
          <w:tcPr>
            <w:tcW w:w="979" w:type="dxa"/>
            <w:tcBorders>
              <w:top w:val="nil"/>
              <w:left w:val="nil"/>
              <w:bottom w:val="nil"/>
              <w:right w:val="nil"/>
            </w:tcBorders>
            <w:shd w:val="clear" w:color="auto" w:fill="auto"/>
            <w:noWrap/>
            <w:vAlign w:val="center"/>
            <w:hideMark/>
          </w:tcPr>
          <w:p w14:paraId="005AE06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95F03B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0D1DE86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 </w:t>
            </w:r>
          </w:p>
        </w:tc>
      </w:tr>
      <w:tr w:rsidR="00D72183" w:rsidRPr="00227C9C" w14:paraId="5C324A35" w14:textId="77777777" w:rsidTr="000C37E3">
        <w:trPr>
          <w:trHeight w:val="300"/>
        </w:trPr>
        <w:tc>
          <w:tcPr>
            <w:tcW w:w="4891" w:type="dxa"/>
            <w:tcBorders>
              <w:top w:val="nil"/>
              <w:left w:val="nil"/>
              <w:bottom w:val="nil"/>
              <w:right w:val="nil"/>
            </w:tcBorders>
            <w:shd w:val="clear" w:color="auto" w:fill="auto"/>
            <w:noWrap/>
            <w:vAlign w:val="center"/>
            <w:hideMark/>
          </w:tcPr>
          <w:p w14:paraId="15AD591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Tree Removal / Maintenance</w:t>
            </w:r>
          </w:p>
        </w:tc>
        <w:tc>
          <w:tcPr>
            <w:tcW w:w="1071" w:type="dxa"/>
            <w:tcBorders>
              <w:top w:val="nil"/>
              <w:left w:val="nil"/>
              <w:bottom w:val="nil"/>
              <w:right w:val="nil"/>
            </w:tcBorders>
            <w:shd w:val="clear" w:color="auto" w:fill="auto"/>
            <w:noWrap/>
            <w:vAlign w:val="center"/>
            <w:hideMark/>
          </w:tcPr>
          <w:p w14:paraId="36406FD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$3,500 </w:t>
            </w:r>
          </w:p>
        </w:tc>
        <w:tc>
          <w:tcPr>
            <w:tcW w:w="979" w:type="dxa"/>
            <w:tcBorders>
              <w:top w:val="nil"/>
              <w:left w:val="nil"/>
              <w:bottom w:val="nil"/>
              <w:right w:val="nil"/>
            </w:tcBorders>
            <w:shd w:val="clear" w:color="auto" w:fill="auto"/>
            <w:noWrap/>
            <w:vAlign w:val="center"/>
            <w:hideMark/>
          </w:tcPr>
          <w:p w14:paraId="610FA82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0B2D59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$3,424 </w:t>
            </w:r>
          </w:p>
        </w:tc>
        <w:tc>
          <w:tcPr>
            <w:tcW w:w="1278" w:type="dxa"/>
            <w:tcBorders>
              <w:top w:val="nil"/>
              <w:left w:val="nil"/>
              <w:bottom w:val="nil"/>
              <w:right w:val="nil"/>
            </w:tcBorders>
            <w:shd w:val="clear" w:color="auto" w:fill="auto"/>
            <w:noWrap/>
            <w:vAlign w:val="center"/>
            <w:hideMark/>
          </w:tcPr>
          <w:p w14:paraId="57B880C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$76 </w:t>
            </w:r>
          </w:p>
        </w:tc>
      </w:tr>
      <w:tr w:rsidR="00D72183" w:rsidRPr="00227C9C" w14:paraId="499FC548" w14:textId="77777777" w:rsidTr="000C37E3">
        <w:trPr>
          <w:trHeight w:val="300"/>
        </w:trPr>
        <w:tc>
          <w:tcPr>
            <w:tcW w:w="4891" w:type="dxa"/>
            <w:tcBorders>
              <w:top w:val="nil"/>
              <w:left w:val="nil"/>
              <w:bottom w:val="nil"/>
              <w:right w:val="nil"/>
            </w:tcBorders>
            <w:shd w:val="clear" w:color="auto" w:fill="auto"/>
            <w:noWrap/>
            <w:vAlign w:val="center"/>
            <w:hideMark/>
          </w:tcPr>
          <w:p w14:paraId="1055B84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Tree Remove and Replace Gifts</w:t>
            </w:r>
          </w:p>
        </w:tc>
        <w:tc>
          <w:tcPr>
            <w:tcW w:w="1071" w:type="dxa"/>
            <w:tcBorders>
              <w:top w:val="nil"/>
              <w:left w:val="nil"/>
              <w:bottom w:val="nil"/>
              <w:right w:val="nil"/>
            </w:tcBorders>
            <w:shd w:val="clear" w:color="auto" w:fill="auto"/>
            <w:noWrap/>
            <w:vAlign w:val="center"/>
            <w:hideMark/>
          </w:tcPr>
          <w:p w14:paraId="438A901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$5,665 </w:t>
            </w:r>
          </w:p>
        </w:tc>
        <w:tc>
          <w:tcPr>
            <w:tcW w:w="979" w:type="dxa"/>
            <w:tcBorders>
              <w:top w:val="nil"/>
              <w:left w:val="nil"/>
              <w:bottom w:val="nil"/>
              <w:right w:val="nil"/>
            </w:tcBorders>
            <w:shd w:val="clear" w:color="auto" w:fill="auto"/>
            <w:noWrap/>
            <w:vAlign w:val="center"/>
            <w:hideMark/>
          </w:tcPr>
          <w:p w14:paraId="35C7CE6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D470B4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3988A14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$5,665 </w:t>
            </w:r>
          </w:p>
        </w:tc>
      </w:tr>
      <w:tr w:rsidR="00D72183" w:rsidRPr="00227C9C" w14:paraId="5489B43E" w14:textId="77777777" w:rsidTr="000C37E3">
        <w:trPr>
          <w:trHeight w:val="300"/>
        </w:trPr>
        <w:tc>
          <w:tcPr>
            <w:tcW w:w="4891" w:type="dxa"/>
            <w:tcBorders>
              <w:top w:val="nil"/>
              <w:left w:val="nil"/>
              <w:bottom w:val="nil"/>
              <w:right w:val="nil"/>
            </w:tcBorders>
            <w:shd w:val="clear" w:color="auto" w:fill="auto"/>
            <w:noWrap/>
            <w:vAlign w:val="center"/>
            <w:hideMark/>
          </w:tcPr>
          <w:p w14:paraId="1160469B" w14:textId="363538C2"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Cemetery </w:t>
            </w:r>
            <w:r w:rsidR="006F2800">
              <w:rPr>
                <w:rFonts w:ascii="Arial Narrow" w:eastAsia="Times New Roman" w:hAnsi="Arial Narrow" w:cs="Calibri"/>
                <w:color w:val="000000"/>
                <w:sz w:val="20"/>
                <w:szCs w:val="20"/>
              </w:rPr>
              <w:t>–</w:t>
            </w:r>
            <w:r w:rsidRPr="00227C9C">
              <w:rPr>
                <w:rFonts w:ascii="Arial Narrow" w:eastAsia="Times New Roman" w:hAnsi="Arial Narrow" w:cs="Calibri"/>
                <w:color w:val="000000"/>
                <w:sz w:val="20"/>
                <w:szCs w:val="20"/>
              </w:rPr>
              <w:t xml:space="preserve"> Supt</w:t>
            </w:r>
            <w:r w:rsidR="006F2800">
              <w:rPr>
                <w:rFonts w:ascii="Arial Narrow" w:eastAsia="Times New Roman" w:hAnsi="Arial Narrow" w:cs="Calibri"/>
                <w:color w:val="000000"/>
                <w:sz w:val="20"/>
                <w:szCs w:val="20"/>
              </w:rPr>
              <w:t>.</w:t>
            </w:r>
            <w:r w:rsidRPr="00227C9C">
              <w:rPr>
                <w:rFonts w:ascii="Arial Narrow" w:eastAsia="Times New Roman" w:hAnsi="Arial Narrow" w:cs="Calibri"/>
                <w:color w:val="000000"/>
                <w:sz w:val="20"/>
                <w:szCs w:val="20"/>
              </w:rPr>
              <w:t xml:space="preserve"> Salary</w:t>
            </w:r>
          </w:p>
        </w:tc>
        <w:tc>
          <w:tcPr>
            <w:tcW w:w="1071" w:type="dxa"/>
            <w:tcBorders>
              <w:top w:val="nil"/>
              <w:left w:val="nil"/>
              <w:bottom w:val="nil"/>
              <w:right w:val="nil"/>
            </w:tcBorders>
            <w:shd w:val="clear" w:color="auto" w:fill="auto"/>
            <w:noWrap/>
            <w:vAlign w:val="center"/>
            <w:hideMark/>
          </w:tcPr>
          <w:p w14:paraId="35816DE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$11,269 </w:t>
            </w:r>
          </w:p>
        </w:tc>
        <w:tc>
          <w:tcPr>
            <w:tcW w:w="979" w:type="dxa"/>
            <w:tcBorders>
              <w:top w:val="nil"/>
              <w:left w:val="nil"/>
              <w:bottom w:val="nil"/>
              <w:right w:val="nil"/>
            </w:tcBorders>
            <w:shd w:val="clear" w:color="auto" w:fill="auto"/>
            <w:noWrap/>
            <w:vAlign w:val="center"/>
            <w:hideMark/>
          </w:tcPr>
          <w:p w14:paraId="4162A06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FB01C3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$11,269 </w:t>
            </w:r>
          </w:p>
        </w:tc>
        <w:tc>
          <w:tcPr>
            <w:tcW w:w="1278" w:type="dxa"/>
            <w:tcBorders>
              <w:top w:val="nil"/>
              <w:left w:val="nil"/>
              <w:bottom w:val="nil"/>
              <w:right w:val="nil"/>
            </w:tcBorders>
            <w:shd w:val="clear" w:color="auto" w:fill="auto"/>
            <w:noWrap/>
            <w:vAlign w:val="center"/>
            <w:hideMark/>
          </w:tcPr>
          <w:p w14:paraId="2237DF9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4BDD5F13" w14:textId="77777777" w:rsidTr="000C37E3">
        <w:trPr>
          <w:trHeight w:val="300"/>
        </w:trPr>
        <w:tc>
          <w:tcPr>
            <w:tcW w:w="4891" w:type="dxa"/>
            <w:tcBorders>
              <w:top w:val="nil"/>
              <w:left w:val="nil"/>
              <w:bottom w:val="nil"/>
              <w:right w:val="nil"/>
            </w:tcBorders>
            <w:shd w:val="clear" w:color="auto" w:fill="auto"/>
            <w:noWrap/>
            <w:vAlign w:val="center"/>
            <w:hideMark/>
          </w:tcPr>
          <w:p w14:paraId="41D48930" w14:textId="0C3709EC"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Cemetery</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Wages</w:t>
            </w:r>
          </w:p>
        </w:tc>
        <w:tc>
          <w:tcPr>
            <w:tcW w:w="1071" w:type="dxa"/>
            <w:tcBorders>
              <w:top w:val="nil"/>
              <w:left w:val="nil"/>
              <w:bottom w:val="nil"/>
              <w:right w:val="nil"/>
            </w:tcBorders>
            <w:shd w:val="clear" w:color="auto" w:fill="auto"/>
            <w:noWrap/>
            <w:vAlign w:val="center"/>
            <w:hideMark/>
          </w:tcPr>
          <w:p w14:paraId="119FC80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$74,058 </w:t>
            </w:r>
          </w:p>
        </w:tc>
        <w:tc>
          <w:tcPr>
            <w:tcW w:w="979" w:type="dxa"/>
            <w:tcBorders>
              <w:top w:val="nil"/>
              <w:left w:val="nil"/>
              <w:bottom w:val="nil"/>
              <w:right w:val="nil"/>
            </w:tcBorders>
            <w:shd w:val="clear" w:color="auto" w:fill="auto"/>
            <w:noWrap/>
            <w:vAlign w:val="center"/>
            <w:hideMark/>
          </w:tcPr>
          <w:p w14:paraId="39C9D3B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ECAFFA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$69,520 </w:t>
            </w:r>
          </w:p>
        </w:tc>
        <w:tc>
          <w:tcPr>
            <w:tcW w:w="1278" w:type="dxa"/>
            <w:tcBorders>
              <w:top w:val="nil"/>
              <w:left w:val="nil"/>
              <w:bottom w:val="nil"/>
              <w:right w:val="nil"/>
            </w:tcBorders>
            <w:shd w:val="clear" w:color="auto" w:fill="auto"/>
            <w:noWrap/>
            <w:vAlign w:val="center"/>
            <w:hideMark/>
          </w:tcPr>
          <w:p w14:paraId="1CBE4EA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$4,538 </w:t>
            </w:r>
          </w:p>
        </w:tc>
      </w:tr>
      <w:tr w:rsidR="00D72183" w:rsidRPr="00227C9C" w14:paraId="5CFADE48" w14:textId="77777777" w:rsidTr="000C37E3">
        <w:trPr>
          <w:trHeight w:val="300"/>
        </w:trPr>
        <w:tc>
          <w:tcPr>
            <w:tcW w:w="4891" w:type="dxa"/>
            <w:tcBorders>
              <w:top w:val="nil"/>
              <w:left w:val="nil"/>
              <w:bottom w:val="nil"/>
              <w:right w:val="nil"/>
            </w:tcBorders>
            <w:shd w:val="clear" w:color="auto" w:fill="auto"/>
            <w:noWrap/>
            <w:vAlign w:val="center"/>
            <w:hideMark/>
          </w:tcPr>
          <w:p w14:paraId="06952B0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Cemetery - Supplies &amp; Equip</w:t>
            </w:r>
          </w:p>
        </w:tc>
        <w:tc>
          <w:tcPr>
            <w:tcW w:w="1071" w:type="dxa"/>
            <w:tcBorders>
              <w:top w:val="nil"/>
              <w:left w:val="nil"/>
              <w:bottom w:val="nil"/>
              <w:right w:val="nil"/>
            </w:tcBorders>
            <w:shd w:val="clear" w:color="auto" w:fill="auto"/>
            <w:noWrap/>
            <w:vAlign w:val="center"/>
            <w:hideMark/>
          </w:tcPr>
          <w:p w14:paraId="23A07E3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$6,195 </w:t>
            </w:r>
          </w:p>
        </w:tc>
        <w:tc>
          <w:tcPr>
            <w:tcW w:w="979" w:type="dxa"/>
            <w:tcBorders>
              <w:top w:val="nil"/>
              <w:left w:val="nil"/>
              <w:bottom w:val="nil"/>
              <w:right w:val="nil"/>
            </w:tcBorders>
            <w:shd w:val="clear" w:color="auto" w:fill="auto"/>
            <w:noWrap/>
            <w:vAlign w:val="center"/>
            <w:hideMark/>
          </w:tcPr>
          <w:p w14:paraId="5F15DEB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50CEB5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$4,408 </w:t>
            </w:r>
          </w:p>
        </w:tc>
        <w:tc>
          <w:tcPr>
            <w:tcW w:w="1278" w:type="dxa"/>
            <w:tcBorders>
              <w:top w:val="nil"/>
              <w:left w:val="nil"/>
              <w:bottom w:val="nil"/>
              <w:right w:val="nil"/>
            </w:tcBorders>
            <w:shd w:val="clear" w:color="auto" w:fill="auto"/>
            <w:noWrap/>
            <w:vAlign w:val="center"/>
            <w:hideMark/>
          </w:tcPr>
          <w:p w14:paraId="3BAC530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$1,787 </w:t>
            </w:r>
          </w:p>
        </w:tc>
      </w:tr>
      <w:tr w:rsidR="00D72183" w:rsidRPr="00227C9C" w14:paraId="6504A571" w14:textId="77777777" w:rsidTr="000C37E3">
        <w:trPr>
          <w:trHeight w:val="300"/>
        </w:trPr>
        <w:tc>
          <w:tcPr>
            <w:tcW w:w="4891" w:type="dxa"/>
            <w:tcBorders>
              <w:top w:val="nil"/>
              <w:left w:val="nil"/>
              <w:bottom w:val="nil"/>
              <w:right w:val="nil"/>
            </w:tcBorders>
            <w:shd w:val="clear" w:color="auto" w:fill="auto"/>
            <w:noWrap/>
            <w:vAlign w:val="center"/>
            <w:hideMark/>
          </w:tcPr>
          <w:p w14:paraId="1F2E51B7" w14:textId="3B82B5D5"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Cemetery</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Supplies &amp; Equip FY19</w:t>
            </w:r>
          </w:p>
        </w:tc>
        <w:tc>
          <w:tcPr>
            <w:tcW w:w="1071" w:type="dxa"/>
            <w:tcBorders>
              <w:top w:val="nil"/>
              <w:left w:val="nil"/>
              <w:bottom w:val="nil"/>
              <w:right w:val="nil"/>
            </w:tcBorders>
            <w:shd w:val="clear" w:color="auto" w:fill="auto"/>
            <w:noWrap/>
            <w:vAlign w:val="center"/>
            <w:hideMark/>
          </w:tcPr>
          <w:p w14:paraId="4F019FF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$104 </w:t>
            </w:r>
          </w:p>
        </w:tc>
        <w:tc>
          <w:tcPr>
            <w:tcW w:w="979" w:type="dxa"/>
            <w:tcBorders>
              <w:top w:val="nil"/>
              <w:left w:val="nil"/>
              <w:bottom w:val="nil"/>
              <w:right w:val="nil"/>
            </w:tcBorders>
            <w:shd w:val="clear" w:color="auto" w:fill="auto"/>
            <w:noWrap/>
            <w:vAlign w:val="center"/>
            <w:hideMark/>
          </w:tcPr>
          <w:p w14:paraId="0C6383D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0C52A7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$48 </w:t>
            </w:r>
          </w:p>
        </w:tc>
        <w:tc>
          <w:tcPr>
            <w:tcW w:w="1278" w:type="dxa"/>
            <w:tcBorders>
              <w:top w:val="nil"/>
              <w:left w:val="nil"/>
              <w:bottom w:val="nil"/>
              <w:right w:val="nil"/>
            </w:tcBorders>
            <w:shd w:val="clear" w:color="auto" w:fill="auto"/>
            <w:noWrap/>
            <w:vAlign w:val="center"/>
            <w:hideMark/>
          </w:tcPr>
          <w:p w14:paraId="06FAF7E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$56 </w:t>
            </w:r>
          </w:p>
        </w:tc>
      </w:tr>
      <w:tr w:rsidR="00D72183" w:rsidRPr="00227C9C" w14:paraId="79C9558C" w14:textId="77777777" w:rsidTr="000C37E3">
        <w:trPr>
          <w:trHeight w:val="300"/>
        </w:trPr>
        <w:tc>
          <w:tcPr>
            <w:tcW w:w="4891" w:type="dxa"/>
            <w:tcBorders>
              <w:top w:val="nil"/>
              <w:left w:val="nil"/>
              <w:bottom w:val="nil"/>
              <w:right w:val="nil"/>
            </w:tcBorders>
            <w:shd w:val="clear" w:color="auto" w:fill="auto"/>
            <w:noWrap/>
            <w:vAlign w:val="center"/>
            <w:hideMark/>
          </w:tcPr>
          <w:p w14:paraId="7E4BC20E" w14:textId="03B08506"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Cemetery</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Vaults</w:t>
            </w:r>
          </w:p>
        </w:tc>
        <w:tc>
          <w:tcPr>
            <w:tcW w:w="1071" w:type="dxa"/>
            <w:tcBorders>
              <w:top w:val="nil"/>
              <w:left w:val="nil"/>
              <w:bottom w:val="nil"/>
              <w:right w:val="nil"/>
            </w:tcBorders>
            <w:shd w:val="clear" w:color="auto" w:fill="auto"/>
            <w:noWrap/>
            <w:vAlign w:val="center"/>
            <w:hideMark/>
          </w:tcPr>
          <w:p w14:paraId="3B60836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$15,338 </w:t>
            </w:r>
          </w:p>
        </w:tc>
        <w:tc>
          <w:tcPr>
            <w:tcW w:w="979" w:type="dxa"/>
            <w:tcBorders>
              <w:top w:val="nil"/>
              <w:left w:val="nil"/>
              <w:bottom w:val="nil"/>
              <w:right w:val="nil"/>
            </w:tcBorders>
            <w:shd w:val="clear" w:color="auto" w:fill="auto"/>
            <w:noWrap/>
            <w:vAlign w:val="center"/>
            <w:hideMark/>
          </w:tcPr>
          <w:p w14:paraId="009DEB0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54F030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$5,672 </w:t>
            </w:r>
          </w:p>
        </w:tc>
        <w:tc>
          <w:tcPr>
            <w:tcW w:w="1278" w:type="dxa"/>
            <w:tcBorders>
              <w:top w:val="nil"/>
              <w:left w:val="nil"/>
              <w:bottom w:val="nil"/>
              <w:right w:val="nil"/>
            </w:tcBorders>
            <w:shd w:val="clear" w:color="auto" w:fill="auto"/>
            <w:noWrap/>
            <w:vAlign w:val="center"/>
            <w:hideMark/>
          </w:tcPr>
          <w:p w14:paraId="0333EAF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$9,666 </w:t>
            </w:r>
          </w:p>
        </w:tc>
      </w:tr>
      <w:tr w:rsidR="00D72183" w:rsidRPr="00227C9C" w14:paraId="733EFEA4" w14:textId="77777777" w:rsidTr="000C37E3">
        <w:trPr>
          <w:trHeight w:val="300"/>
        </w:trPr>
        <w:tc>
          <w:tcPr>
            <w:tcW w:w="4891" w:type="dxa"/>
            <w:tcBorders>
              <w:top w:val="nil"/>
              <w:left w:val="nil"/>
              <w:bottom w:val="nil"/>
              <w:right w:val="nil"/>
            </w:tcBorders>
            <w:shd w:val="clear" w:color="auto" w:fill="auto"/>
            <w:noWrap/>
            <w:vAlign w:val="center"/>
            <w:hideMark/>
          </w:tcPr>
          <w:p w14:paraId="3BE3E3EF" w14:textId="70FC58DF"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Cemetery</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Software</w:t>
            </w:r>
          </w:p>
        </w:tc>
        <w:tc>
          <w:tcPr>
            <w:tcW w:w="1071" w:type="dxa"/>
            <w:tcBorders>
              <w:top w:val="nil"/>
              <w:left w:val="nil"/>
              <w:bottom w:val="nil"/>
              <w:right w:val="nil"/>
            </w:tcBorders>
            <w:shd w:val="clear" w:color="auto" w:fill="auto"/>
            <w:noWrap/>
            <w:vAlign w:val="center"/>
            <w:hideMark/>
          </w:tcPr>
          <w:p w14:paraId="30AC0CF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$2,000 </w:t>
            </w:r>
          </w:p>
        </w:tc>
        <w:tc>
          <w:tcPr>
            <w:tcW w:w="979" w:type="dxa"/>
            <w:tcBorders>
              <w:top w:val="nil"/>
              <w:left w:val="nil"/>
              <w:bottom w:val="nil"/>
              <w:right w:val="nil"/>
            </w:tcBorders>
            <w:shd w:val="clear" w:color="auto" w:fill="auto"/>
            <w:noWrap/>
            <w:vAlign w:val="center"/>
            <w:hideMark/>
          </w:tcPr>
          <w:p w14:paraId="537AEC1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DC1538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$2,000 </w:t>
            </w:r>
          </w:p>
        </w:tc>
        <w:tc>
          <w:tcPr>
            <w:tcW w:w="1278" w:type="dxa"/>
            <w:tcBorders>
              <w:top w:val="nil"/>
              <w:left w:val="nil"/>
              <w:bottom w:val="nil"/>
              <w:right w:val="nil"/>
            </w:tcBorders>
            <w:shd w:val="clear" w:color="auto" w:fill="auto"/>
            <w:noWrap/>
            <w:vAlign w:val="center"/>
            <w:hideMark/>
          </w:tcPr>
          <w:p w14:paraId="6CAE3BF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45CC9C25" w14:textId="77777777" w:rsidTr="000C37E3">
        <w:trPr>
          <w:trHeight w:val="300"/>
        </w:trPr>
        <w:tc>
          <w:tcPr>
            <w:tcW w:w="4891" w:type="dxa"/>
            <w:tcBorders>
              <w:top w:val="nil"/>
              <w:left w:val="nil"/>
              <w:bottom w:val="nil"/>
              <w:right w:val="nil"/>
            </w:tcBorders>
            <w:shd w:val="clear" w:color="auto" w:fill="auto"/>
            <w:noWrap/>
            <w:vAlign w:val="center"/>
            <w:hideMark/>
          </w:tcPr>
          <w:p w14:paraId="52BBD54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Cemetery Truck</w:t>
            </w:r>
          </w:p>
        </w:tc>
        <w:tc>
          <w:tcPr>
            <w:tcW w:w="1071" w:type="dxa"/>
            <w:tcBorders>
              <w:top w:val="nil"/>
              <w:left w:val="nil"/>
              <w:bottom w:val="nil"/>
              <w:right w:val="nil"/>
            </w:tcBorders>
            <w:shd w:val="clear" w:color="auto" w:fill="auto"/>
            <w:noWrap/>
            <w:vAlign w:val="center"/>
            <w:hideMark/>
          </w:tcPr>
          <w:p w14:paraId="0AF2272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$1,375 </w:t>
            </w:r>
          </w:p>
        </w:tc>
        <w:tc>
          <w:tcPr>
            <w:tcW w:w="979" w:type="dxa"/>
            <w:tcBorders>
              <w:top w:val="nil"/>
              <w:left w:val="nil"/>
              <w:bottom w:val="nil"/>
              <w:right w:val="nil"/>
            </w:tcBorders>
            <w:shd w:val="clear" w:color="auto" w:fill="auto"/>
            <w:noWrap/>
            <w:vAlign w:val="center"/>
            <w:hideMark/>
          </w:tcPr>
          <w:p w14:paraId="06D5415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E385A3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12EA690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$1,375 </w:t>
            </w:r>
          </w:p>
        </w:tc>
      </w:tr>
      <w:tr w:rsidR="00D72183" w:rsidRPr="00227C9C" w14:paraId="2886CF19" w14:textId="77777777" w:rsidTr="000C37E3">
        <w:trPr>
          <w:trHeight w:val="300"/>
        </w:trPr>
        <w:tc>
          <w:tcPr>
            <w:tcW w:w="4891" w:type="dxa"/>
            <w:tcBorders>
              <w:top w:val="nil"/>
              <w:left w:val="nil"/>
              <w:bottom w:val="nil"/>
              <w:right w:val="nil"/>
            </w:tcBorders>
            <w:shd w:val="clear" w:color="auto" w:fill="auto"/>
            <w:noWrap/>
            <w:vAlign w:val="center"/>
            <w:hideMark/>
          </w:tcPr>
          <w:p w14:paraId="558F066A"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Blake Lot Trust</w:t>
            </w:r>
          </w:p>
        </w:tc>
        <w:tc>
          <w:tcPr>
            <w:tcW w:w="1071" w:type="dxa"/>
            <w:tcBorders>
              <w:top w:val="nil"/>
              <w:left w:val="nil"/>
              <w:bottom w:val="nil"/>
              <w:right w:val="nil"/>
            </w:tcBorders>
            <w:shd w:val="clear" w:color="auto" w:fill="auto"/>
            <w:noWrap/>
            <w:vAlign w:val="center"/>
            <w:hideMark/>
          </w:tcPr>
          <w:p w14:paraId="6AF5FB9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$896 </w:t>
            </w:r>
          </w:p>
        </w:tc>
        <w:tc>
          <w:tcPr>
            <w:tcW w:w="979" w:type="dxa"/>
            <w:tcBorders>
              <w:top w:val="nil"/>
              <w:left w:val="nil"/>
              <w:bottom w:val="nil"/>
              <w:right w:val="nil"/>
            </w:tcBorders>
            <w:shd w:val="clear" w:color="auto" w:fill="auto"/>
            <w:noWrap/>
            <w:vAlign w:val="center"/>
            <w:hideMark/>
          </w:tcPr>
          <w:p w14:paraId="79C14C4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 </w:t>
            </w:r>
          </w:p>
        </w:tc>
        <w:tc>
          <w:tcPr>
            <w:tcW w:w="1071" w:type="dxa"/>
            <w:tcBorders>
              <w:top w:val="nil"/>
              <w:left w:val="nil"/>
              <w:bottom w:val="nil"/>
              <w:right w:val="nil"/>
            </w:tcBorders>
            <w:shd w:val="clear" w:color="auto" w:fill="auto"/>
            <w:noWrap/>
            <w:vAlign w:val="center"/>
            <w:hideMark/>
          </w:tcPr>
          <w:p w14:paraId="0797649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55FB660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$911 </w:t>
            </w:r>
          </w:p>
        </w:tc>
      </w:tr>
      <w:tr w:rsidR="00D72183" w:rsidRPr="00227C9C" w14:paraId="6FFC88AC" w14:textId="77777777" w:rsidTr="000C37E3">
        <w:trPr>
          <w:trHeight w:val="300"/>
        </w:trPr>
        <w:tc>
          <w:tcPr>
            <w:tcW w:w="4891" w:type="dxa"/>
            <w:tcBorders>
              <w:top w:val="nil"/>
              <w:left w:val="nil"/>
              <w:bottom w:val="nil"/>
              <w:right w:val="nil"/>
            </w:tcBorders>
            <w:shd w:val="clear" w:color="auto" w:fill="auto"/>
            <w:noWrap/>
            <w:vAlign w:val="center"/>
            <w:hideMark/>
          </w:tcPr>
          <w:p w14:paraId="56C3CBC5"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Monument Lot Trust</w:t>
            </w:r>
          </w:p>
        </w:tc>
        <w:tc>
          <w:tcPr>
            <w:tcW w:w="1071" w:type="dxa"/>
            <w:tcBorders>
              <w:top w:val="nil"/>
              <w:left w:val="nil"/>
              <w:bottom w:val="nil"/>
              <w:right w:val="nil"/>
            </w:tcBorders>
            <w:shd w:val="clear" w:color="auto" w:fill="auto"/>
            <w:noWrap/>
            <w:vAlign w:val="center"/>
            <w:hideMark/>
          </w:tcPr>
          <w:p w14:paraId="306D2EA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$1,027 </w:t>
            </w:r>
          </w:p>
        </w:tc>
        <w:tc>
          <w:tcPr>
            <w:tcW w:w="979" w:type="dxa"/>
            <w:tcBorders>
              <w:top w:val="nil"/>
              <w:left w:val="nil"/>
              <w:bottom w:val="nil"/>
              <w:right w:val="nil"/>
            </w:tcBorders>
            <w:shd w:val="clear" w:color="auto" w:fill="auto"/>
            <w:noWrap/>
            <w:vAlign w:val="center"/>
            <w:hideMark/>
          </w:tcPr>
          <w:p w14:paraId="67A4116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 </w:t>
            </w:r>
          </w:p>
        </w:tc>
        <w:tc>
          <w:tcPr>
            <w:tcW w:w="1071" w:type="dxa"/>
            <w:tcBorders>
              <w:top w:val="nil"/>
              <w:left w:val="nil"/>
              <w:bottom w:val="nil"/>
              <w:right w:val="nil"/>
            </w:tcBorders>
            <w:shd w:val="clear" w:color="auto" w:fill="auto"/>
            <w:noWrap/>
            <w:vAlign w:val="center"/>
            <w:hideMark/>
          </w:tcPr>
          <w:p w14:paraId="1C3BF6C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43780FA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$1,044 </w:t>
            </w:r>
          </w:p>
        </w:tc>
      </w:tr>
      <w:tr w:rsidR="00D72183" w:rsidRPr="00227C9C" w14:paraId="742BA510" w14:textId="77777777" w:rsidTr="000C37E3">
        <w:trPr>
          <w:trHeight w:val="300"/>
        </w:trPr>
        <w:tc>
          <w:tcPr>
            <w:tcW w:w="4891" w:type="dxa"/>
            <w:tcBorders>
              <w:top w:val="nil"/>
              <w:left w:val="nil"/>
              <w:bottom w:val="nil"/>
              <w:right w:val="nil"/>
            </w:tcBorders>
            <w:shd w:val="clear" w:color="auto" w:fill="auto"/>
            <w:noWrap/>
            <w:vAlign w:val="center"/>
            <w:hideMark/>
          </w:tcPr>
          <w:p w14:paraId="461431F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Lots &amp; Graves Trust</w:t>
            </w:r>
          </w:p>
        </w:tc>
        <w:tc>
          <w:tcPr>
            <w:tcW w:w="1071" w:type="dxa"/>
            <w:tcBorders>
              <w:top w:val="nil"/>
              <w:left w:val="nil"/>
              <w:bottom w:val="nil"/>
              <w:right w:val="nil"/>
            </w:tcBorders>
            <w:shd w:val="clear" w:color="auto" w:fill="auto"/>
            <w:noWrap/>
            <w:vAlign w:val="center"/>
            <w:hideMark/>
          </w:tcPr>
          <w:p w14:paraId="0FCE61F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$91,701 </w:t>
            </w:r>
          </w:p>
        </w:tc>
        <w:tc>
          <w:tcPr>
            <w:tcW w:w="979" w:type="dxa"/>
            <w:tcBorders>
              <w:top w:val="nil"/>
              <w:left w:val="nil"/>
              <w:bottom w:val="nil"/>
              <w:right w:val="nil"/>
            </w:tcBorders>
            <w:shd w:val="clear" w:color="auto" w:fill="auto"/>
            <w:noWrap/>
            <w:vAlign w:val="center"/>
            <w:hideMark/>
          </w:tcPr>
          <w:p w14:paraId="7B92381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$12,416 </w:t>
            </w:r>
          </w:p>
        </w:tc>
        <w:tc>
          <w:tcPr>
            <w:tcW w:w="1071" w:type="dxa"/>
            <w:tcBorders>
              <w:top w:val="nil"/>
              <w:left w:val="nil"/>
              <w:bottom w:val="nil"/>
              <w:right w:val="nil"/>
            </w:tcBorders>
            <w:shd w:val="clear" w:color="auto" w:fill="auto"/>
            <w:noWrap/>
            <w:vAlign w:val="center"/>
            <w:hideMark/>
          </w:tcPr>
          <w:p w14:paraId="337FD7D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$10,655 </w:t>
            </w:r>
          </w:p>
        </w:tc>
        <w:tc>
          <w:tcPr>
            <w:tcW w:w="1278" w:type="dxa"/>
            <w:tcBorders>
              <w:top w:val="nil"/>
              <w:left w:val="nil"/>
              <w:bottom w:val="nil"/>
              <w:right w:val="nil"/>
            </w:tcBorders>
            <w:shd w:val="clear" w:color="auto" w:fill="auto"/>
            <w:noWrap/>
            <w:vAlign w:val="center"/>
            <w:hideMark/>
          </w:tcPr>
          <w:p w14:paraId="4A8890E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$93,462 </w:t>
            </w:r>
          </w:p>
        </w:tc>
      </w:tr>
      <w:tr w:rsidR="00D72183" w:rsidRPr="00227C9C" w14:paraId="624A7A0B" w14:textId="77777777" w:rsidTr="000C37E3">
        <w:trPr>
          <w:trHeight w:val="300"/>
        </w:trPr>
        <w:tc>
          <w:tcPr>
            <w:tcW w:w="4891" w:type="dxa"/>
            <w:tcBorders>
              <w:top w:val="nil"/>
              <w:left w:val="nil"/>
              <w:bottom w:val="nil"/>
              <w:right w:val="nil"/>
            </w:tcBorders>
            <w:shd w:val="clear" w:color="auto" w:fill="auto"/>
            <w:noWrap/>
            <w:vAlign w:val="center"/>
            <w:hideMark/>
          </w:tcPr>
          <w:p w14:paraId="49684B0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Perpetual Care Trust</w:t>
            </w:r>
          </w:p>
        </w:tc>
        <w:tc>
          <w:tcPr>
            <w:tcW w:w="1071" w:type="dxa"/>
            <w:tcBorders>
              <w:top w:val="nil"/>
              <w:left w:val="nil"/>
              <w:bottom w:val="nil"/>
              <w:right w:val="nil"/>
            </w:tcBorders>
            <w:shd w:val="clear" w:color="auto" w:fill="auto"/>
            <w:noWrap/>
            <w:vAlign w:val="center"/>
            <w:hideMark/>
          </w:tcPr>
          <w:p w14:paraId="41131AE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$286,405 </w:t>
            </w:r>
          </w:p>
        </w:tc>
        <w:tc>
          <w:tcPr>
            <w:tcW w:w="979" w:type="dxa"/>
            <w:tcBorders>
              <w:top w:val="nil"/>
              <w:left w:val="nil"/>
              <w:bottom w:val="nil"/>
              <w:right w:val="nil"/>
            </w:tcBorders>
            <w:shd w:val="clear" w:color="auto" w:fill="auto"/>
            <w:noWrap/>
            <w:vAlign w:val="center"/>
            <w:hideMark/>
          </w:tcPr>
          <w:p w14:paraId="14FB846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$7,332 </w:t>
            </w:r>
          </w:p>
        </w:tc>
        <w:tc>
          <w:tcPr>
            <w:tcW w:w="1071" w:type="dxa"/>
            <w:tcBorders>
              <w:top w:val="nil"/>
              <w:left w:val="nil"/>
              <w:bottom w:val="nil"/>
              <w:right w:val="nil"/>
            </w:tcBorders>
            <w:shd w:val="clear" w:color="auto" w:fill="auto"/>
            <w:noWrap/>
            <w:vAlign w:val="center"/>
            <w:hideMark/>
          </w:tcPr>
          <w:p w14:paraId="1012582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$7,499 </w:t>
            </w:r>
          </w:p>
        </w:tc>
        <w:tc>
          <w:tcPr>
            <w:tcW w:w="1278" w:type="dxa"/>
            <w:tcBorders>
              <w:top w:val="nil"/>
              <w:left w:val="nil"/>
              <w:bottom w:val="nil"/>
              <w:right w:val="nil"/>
            </w:tcBorders>
            <w:shd w:val="clear" w:color="auto" w:fill="auto"/>
            <w:noWrap/>
            <w:vAlign w:val="center"/>
            <w:hideMark/>
          </w:tcPr>
          <w:p w14:paraId="2ACBAA2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$286,238 </w:t>
            </w:r>
          </w:p>
        </w:tc>
      </w:tr>
      <w:tr w:rsidR="00D72183" w:rsidRPr="00227C9C" w14:paraId="0A17D90C" w14:textId="77777777" w:rsidTr="000C37E3">
        <w:trPr>
          <w:trHeight w:val="300"/>
        </w:trPr>
        <w:tc>
          <w:tcPr>
            <w:tcW w:w="4891" w:type="dxa"/>
            <w:tcBorders>
              <w:top w:val="nil"/>
              <w:left w:val="nil"/>
              <w:bottom w:val="nil"/>
              <w:right w:val="nil"/>
            </w:tcBorders>
            <w:shd w:val="clear" w:color="auto" w:fill="auto"/>
            <w:noWrap/>
            <w:vAlign w:val="center"/>
            <w:hideMark/>
          </w:tcPr>
          <w:p w14:paraId="5E38F1D4" w14:textId="0BFA4063"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w:t>
            </w:r>
            <w:r w:rsidR="006F2800">
              <w:rPr>
                <w:rFonts w:ascii="Arial Narrow" w:eastAsia="Times New Roman" w:hAnsi="Arial Narrow" w:cs="Calibri"/>
                <w:color w:val="000000"/>
                <w:sz w:val="20"/>
                <w:szCs w:val="20"/>
              </w:rPr>
              <w:t xml:space="preserve"> </w:t>
            </w:r>
            <w:r w:rsidR="009C1ACD">
              <w:rPr>
                <w:rFonts w:ascii="Arial Narrow" w:eastAsia="Times New Roman" w:hAnsi="Arial Narrow" w:cs="Calibri"/>
                <w:color w:val="000000"/>
                <w:sz w:val="20"/>
                <w:szCs w:val="20"/>
              </w:rPr>
              <w:t>–</w:t>
            </w:r>
            <w:r w:rsidR="006F2800">
              <w:rPr>
                <w:rFonts w:ascii="Arial Narrow" w:eastAsia="Times New Roman" w:hAnsi="Arial Narrow" w:cs="Calibri"/>
                <w:color w:val="000000"/>
                <w:sz w:val="20"/>
                <w:szCs w:val="20"/>
              </w:rPr>
              <w:t xml:space="preserve"> </w:t>
            </w:r>
            <w:r w:rsidRPr="00227C9C">
              <w:rPr>
                <w:rFonts w:ascii="Arial Narrow" w:eastAsia="Times New Roman" w:hAnsi="Arial Narrow" w:cs="Calibri"/>
                <w:color w:val="000000"/>
                <w:sz w:val="20"/>
                <w:szCs w:val="20"/>
              </w:rPr>
              <w:t>Supt</w:t>
            </w:r>
            <w:r w:rsidR="009C1ACD">
              <w:rPr>
                <w:rFonts w:ascii="Arial Narrow" w:eastAsia="Times New Roman" w:hAnsi="Arial Narrow" w:cs="Calibri"/>
                <w:color w:val="000000"/>
                <w:sz w:val="20"/>
                <w:szCs w:val="20"/>
              </w:rPr>
              <w:t xml:space="preserve">. </w:t>
            </w:r>
            <w:r w:rsidRPr="00227C9C">
              <w:rPr>
                <w:rFonts w:ascii="Arial Narrow" w:eastAsia="Times New Roman" w:hAnsi="Arial Narrow" w:cs="Calibri"/>
                <w:color w:val="000000"/>
                <w:sz w:val="20"/>
                <w:szCs w:val="20"/>
              </w:rPr>
              <w:t>Salary</w:t>
            </w:r>
          </w:p>
        </w:tc>
        <w:tc>
          <w:tcPr>
            <w:tcW w:w="1071" w:type="dxa"/>
            <w:tcBorders>
              <w:top w:val="nil"/>
              <w:left w:val="nil"/>
              <w:bottom w:val="nil"/>
              <w:right w:val="nil"/>
            </w:tcBorders>
            <w:shd w:val="clear" w:color="auto" w:fill="auto"/>
            <w:noWrap/>
            <w:vAlign w:val="center"/>
            <w:hideMark/>
          </w:tcPr>
          <w:p w14:paraId="49A2393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$82,775 </w:t>
            </w:r>
          </w:p>
        </w:tc>
        <w:tc>
          <w:tcPr>
            <w:tcW w:w="979" w:type="dxa"/>
            <w:tcBorders>
              <w:top w:val="nil"/>
              <w:left w:val="nil"/>
              <w:bottom w:val="nil"/>
              <w:right w:val="nil"/>
            </w:tcBorders>
            <w:shd w:val="clear" w:color="auto" w:fill="auto"/>
            <w:noWrap/>
            <w:vAlign w:val="center"/>
            <w:hideMark/>
          </w:tcPr>
          <w:p w14:paraId="6F78EB3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CE44B5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$82,775 </w:t>
            </w:r>
          </w:p>
        </w:tc>
        <w:tc>
          <w:tcPr>
            <w:tcW w:w="1278" w:type="dxa"/>
            <w:tcBorders>
              <w:top w:val="nil"/>
              <w:left w:val="nil"/>
              <w:bottom w:val="nil"/>
              <w:right w:val="nil"/>
            </w:tcBorders>
            <w:shd w:val="clear" w:color="auto" w:fill="auto"/>
            <w:noWrap/>
            <w:vAlign w:val="center"/>
            <w:hideMark/>
          </w:tcPr>
          <w:p w14:paraId="2D2BF30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2393B8AE" w14:textId="77777777" w:rsidTr="000C37E3">
        <w:trPr>
          <w:trHeight w:val="300"/>
        </w:trPr>
        <w:tc>
          <w:tcPr>
            <w:tcW w:w="4891" w:type="dxa"/>
            <w:tcBorders>
              <w:top w:val="nil"/>
              <w:left w:val="nil"/>
              <w:bottom w:val="nil"/>
              <w:right w:val="nil"/>
            </w:tcBorders>
            <w:shd w:val="clear" w:color="auto" w:fill="auto"/>
            <w:noWrap/>
            <w:vAlign w:val="center"/>
            <w:hideMark/>
          </w:tcPr>
          <w:p w14:paraId="4FEE51FD" w14:textId="0197C37E"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Clerical</w:t>
            </w:r>
          </w:p>
        </w:tc>
        <w:tc>
          <w:tcPr>
            <w:tcW w:w="1071" w:type="dxa"/>
            <w:tcBorders>
              <w:top w:val="nil"/>
              <w:left w:val="nil"/>
              <w:bottom w:val="nil"/>
              <w:right w:val="nil"/>
            </w:tcBorders>
            <w:shd w:val="clear" w:color="auto" w:fill="auto"/>
            <w:noWrap/>
            <w:vAlign w:val="center"/>
            <w:hideMark/>
          </w:tcPr>
          <w:p w14:paraId="04CC2C5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$42,468 </w:t>
            </w:r>
          </w:p>
        </w:tc>
        <w:tc>
          <w:tcPr>
            <w:tcW w:w="979" w:type="dxa"/>
            <w:tcBorders>
              <w:top w:val="nil"/>
              <w:left w:val="nil"/>
              <w:bottom w:val="nil"/>
              <w:right w:val="nil"/>
            </w:tcBorders>
            <w:shd w:val="clear" w:color="auto" w:fill="auto"/>
            <w:noWrap/>
            <w:vAlign w:val="center"/>
            <w:hideMark/>
          </w:tcPr>
          <w:p w14:paraId="27CD6F0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F2A2C1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$42,328 </w:t>
            </w:r>
          </w:p>
        </w:tc>
        <w:tc>
          <w:tcPr>
            <w:tcW w:w="1278" w:type="dxa"/>
            <w:tcBorders>
              <w:top w:val="nil"/>
              <w:left w:val="nil"/>
              <w:bottom w:val="nil"/>
              <w:right w:val="nil"/>
            </w:tcBorders>
            <w:shd w:val="clear" w:color="auto" w:fill="auto"/>
            <w:noWrap/>
            <w:vAlign w:val="center"/>
            <w:hideMark/>
          </w:tcPr>
          <w:p w14:paraId="5FE9B36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$140 </w:t>
            </w:r>
          </w:p>
        </w:tc>
      </w:tr>
      <w:tr w:rsidR="00D72183" w:rsidRPr="00227C9C" w14:paraId="5825E2D1" w14:textId="77777777" w:rsidTr="000C37E3">
        <w:trPr>
          <w:trHeight w:val="300"/>
        </w:trPr>
        <w:tc>
          <w:tcPr>
            <w:tcW w:w="4891" w:type="dxa"/>
            <w:tcBorders>
              <w:top w:val="nil"/>
              <w:left w:val="nil"/>
              <w:bottom w:val="nil"/>
              <w:right w:val="nil"/>
            </w:tcBorders>
            <w:shd w:val="clear" w:color="auto" w:fill="auto"/>
            <w:noWrap/>
            <w:vAlign w:val="center"/>
            <w:hideMark/>
          </w:tcPr>
          <w:p w14:paraId="7520AB46" w14:textId="588B371A"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Wages</w:t>
            </w:r>
          </w:p>
        </w:tc>
        <w:tc>
          <w:tcPr>
            <w:tcW w:w="1071" w:type="dxa"/>
            <w:tcBorders>
              <w:top w:val="nil"/>
              <w:left w:val="nil"/>
              <w:bottom w:val="nil"/>
              <w:right w:val="nil"/>
            </w:tcBorders>
            <w:shd w:val="clear" w:color="auto" w:fill="auto"/>
            <w:noWrap/>
            <w:vAlign w:val="center"/>
            <w:hideMark/>
          </w:tcPr>
          <w:p w14:paraId="015781E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$202,843 </w:t>
            </w:r>
          </w:p>
        </w:tc>
        <w:tc>
          <w:tcPr>
            <w:tcW w:w="979" w:type="dxa"/>
            <w:tcBorders>
              <w:top w:val="nil"/>
              <w:left w:val="nil"/>
              <w:bottom w:val="nil"/>
              <w:right w:val="nil"/>
            </w:tcBorders>
            <w:shd w:val="clear" w:color="auto" w:fill="auto"/>
            <w:noWrap/>
            <w:vAlign w:val="center"/>
            <w:hideMark/>
          </w:tcPr>
          <w:p w14:paraId="151E92D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0F436D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$184,772 </w:t>
            </w:r>
          </w:p>
        </w:tc>
        <w:tc>
          <w:tcPr>
            <w:tcW w:w="1278" w:type="dxa"/>
            <w:tcBorders>
              <w:top w:val="nil"/>
              <w:left w:val="nil"/>
              <w:bottom w:val="nil"/>
              <w:right w:val="nil"/>
            </w:tcBorders>
            <w:shd w:val="clear" w:color="auto" w:fill="auto"/>
            <w:noWrap/>
            <w:vAlign w:val="center"/>
            <w:hideMark/>
          </w:tcPr>
          <w:p w14:paraId="43E8E1A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$18,071 </w:t>
            </w:r>
          </w:p>
        </w:tc>
      </w:tr>
      <w:tr w:rsidR="00D72183" w:rsidRPr="00227C9C" w14:paraId="7DFD58CF" w14:textId="77777777" w:rsidTr="000C37E3">
        <w:trPr>
          <w:trHeight w:val="300"/>
        </w:trPr>
        <w:tc>
          <w:tcPr>
            <w:tcW w:w="4891" w:type="dxa"/>
            <w:tcBorders>
              <w:top w:val="nil"/>
              <w:left w:val="nil"/>
              <w:bottom w:val="nil"/>
              <w:right w:val="nil"/>
            </w:tcBorders>
            <w:shd w:val="clear" w:color="auto" w:fill="auto"/>
            <w:noWrap/>
            <w:vAlign w:val="center"/>
            <w:hideMark/>
          </w:tcPr>
          <w:p w14:paraId="407B3E46" w14:textId="60BF7805"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Supply</w:t>
            </w:r>
          </w:p>
        </w:tc>
        <w:tc>
          <w:tcPr>
            <w:tcW w:w="1071" w:type="dxa"/>
            <w:tcBorders>
              <w:top w:val="nil"/>
              <w:left w:val="nil"/>
              <w:bottom w:val="nil"/>
              <w:right w:val="nil"/>
            </w:tcBorders>
            <w:shd w:val="clear" w:color="auto" w:fill="auto"/>
            <w:noWrap/>
            <w:vAlign w:val="center"/>
            <w:hideMark/>
          </w:tcPr>
          <w:p w14:paraId="5310CEC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$182,600 </w:t>
            </w:r>
          </w:p>
        </w:tc>
        <w:tc>
          <w:tcPr>
            <w:tcW w:w="979" w:type="dxa"/>
            <w:tcBorders>
              <w:top w:val="nil"/>
              <w:left w:val="nil"/>
              <w:bottom w:val="nil"/>
              <w:right w:val="nil"/>
            </w:tcBorders>
            <w:shd w:val="clear" w:color="auto" w:fill="auto"/>
            <w:noWrap/>
            <w:vAlign w:val="center"/>
            <w:hideMark/>
          </w:tcPr>
          <w:p w14:paraId="46DAAAB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$951 </w:t>
            </w:r>
          </w:p>
        </w:tc>
        <w:tc>
          <w:tcPr>
            <w:tcW w:w="1071" w:type="dxa"/>
            <w:tcBorders>
              <w:top w:val="nil"/>
              <w:left w:val="nil"/>
              <w:bottom w:val="nil"/>
              <w:right w:val="nil"/>
            </w:tcBorders>
            <w:shd w:val="clear" w:color="auto" w:fill="auto"/>
            <w:noWrap/>
            <w:vAlign w:val="center"/>
            <w:hideMark/>
          </w:tcPr>
          <w:p w14:paraId="4DD3642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$144,692 </w:t>
            </w:r>
          </w:p>
        </w:tc>
        <w:tc>
          <w:tcPr>
            <w:tcW w:w="1278" w:type="dxa"/>
            <w:tcBorders>
              <w:top w:val="nil"/>
              <w:left w:val="nil"/>
              <w:bottom w:val="nil"/>
              <w:right w:val="nil"/>
            </w:tcBorders>
            <w:shd w:val="clear" w:color="auto" w:fill="auto"/>
            <w:noWrap/>
            <w:vAlign w:val="center"/>
            <w:hideMark/>
          </w:tcPr>
          <w:p w14:paraId="41B5FED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$38,859 </w:t>
            </w:r>
          </w:p>
        </w:tc>
      </w:tr>
      <w:tr w:rsidR="00D72183" w:rsidRPr="00227C9C" w14:paraId="20C59887" w14:textId="77777777" w:rsidTr="000C37E3">
        <w:trPr>
          <w:trHeight w:val="300"/>
        </w:trPr>
        <w:tc>
          <w:tcPr>
            <w:tcW w:w="4891" w:type="dxa"/>
            <w:tcBorders>
              <w:top w:val="nil"/>
              <w:left w:val="nil"/>
              <w:bottom w:val="nil"/>
              <w:right w:val="nil"/>
            </w:tcBorders>
            <w:shd w:val="clear" w:color="auto" w:fill="auto"/>
            <w:noWrap/>
            <w:vAlign w:val="center"/>
            <w:hideMark/>
          </w:tcPr>
          <w:p w14:paraId="7B4508F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 - Supply FY19</w:t>
            </w:r>
          </w:p>
        </w:tc>
        <w:tc>
          <w:tcPr>
            <w:tcW w:w="1071" w:type="dxa"/>
            <w:tcBorders>
              <w:top w:val="nil"/>
              <w:left w:val="nil"/>
              <w:bottom w:val="nil"/>
              <w:right w:val="nil"/>
            </w:tcBorders>
            <w:shd w:val="clear" w:color="auto" w:fill="auto"/>
            <w:noWrap/>
            <w:vAlign w:val="center"/>
            <w:hideMark/>
          </w:tcPr>
          <w:p w14:paraId="2274D64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$297 </w:t>
            </w:r>
          </w:p>
        </w:tc>
        <w:tc>
          <w:tcPr>
            <w:tcW w:w="979" w:type="dxa"/>
            <w:tcBorders>
              <w:top w:val="nil"/>
              <w:left w:val="nil"/>
              <w:bottom w:val="nil"/>
              <w:right w:val="nil"/>
            </w:tcBorders>
            <w:shd w:val="clear" w:color="auto" w:fill="auto"/>
            <w:noWrap/>
            <w:vAlign w:val="center"/>
            <w:hideMark/>
          </w:tcPr>
          <w:p w14:paraId="774C20D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E952F9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$297 </w:t>
            </w:r>
          </w:p>
        </w:tc>
        <w:tc>
          <w:tcPr>
            <w:tcW w:w="1278" w:type="dxa"/>
            <w:tcBorders>
              <w:top w:val="nil"/>
              <w:left w:val="nil"/>
              <w:bottom w:val="nil"/>
              <w:right w:val="nil"/>
            </w:tcBorders>
            <w:shd w:val="clear" w:color="auto" w:fill="auto"/>
            <w:noWrap/>
            <w:vAlign w:val="center"/>
            <w:hideMark/>
          </w:tcPr>
          <w:p w14:paraId="7C4FE9B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142EBE65" w14:textId="77777777" w:rsidTr="000C37E3">
        <w:trPr>
          <w:trHeight w:val="300"/>
        </w:trPr>
        <w:tc>
          <w:tcPr>
            <w:tcW w:w="4891" w:type="dxa"/>
            <w:tcBorders>
              <w:top w:val="nil"/>
              <w:left w:val="nil"/>
              <w:bottom w:val="nil"/>
              <w:right w:val="nil"/>
            </w:tcBorders>
            <w:shd w:val="clear" w:color="auto" w:fill="auto"/>
            <w:noWrap/>
            <w:vAlign w:val="center"/>
            <w:hideMark/>
          </w:tcPr>
          <w:p w14:paraId="57792984" w14:textId="3F1CE8E5"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Vehicle / Equipment Maint</w:t>
            </w:r>
            <w:r>
              <w:rPr>
                <w:rFonts w:ascii="Arial Narrow" w:eastAsia="Times New Roman" w:hAnsi="Arial Narrow" w:cs="Calibri"/>
                <w:color w:val="000000"/>
                <w:sz w:val="20"/>
                <w:szCs w:val="20"/>
              </w:rPr>
              <w:t>enance</w:t>
            </w:r>
          </w:p>
        </w:tc>
        <w:tc>
          <w:tcPr>
            <w:tcW w:w="1071" w:type="dxa"/>
            <w:tcBorders>
              <w:top w:val="nil"/>
              <w:left w:val="nil"/>
              <w:bottom w:val="nil"/>
              <w:right w:val="nil"/>
            </w:tcBorders>
            <w:shd w:val="clear" w:color="auto" w:fill="auto"/>
            <w:noWrap/>
            <w:vAlign w:val="center"/>
            <w:hideMark/>
          </w:tcPr>
          <w:p w14:paraId="5E3A88D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$9,000 </w:t>
            </w:r>
          </w:p>
        </w:tc>
        <w:tc>
          <w:tcPr>
            <w:tcW w:w="979" w:type="dxa"/>
            <w:tcBorders>
              <w:top w:val="nil"/>
              <w:left w:val="nil"/>
              <w:bottom w:val="nil"/>
              <w:right w:val="nil"/>
            </w:tcBorders>
            <w:shd w:val="clear" w:color="auto" w:fill="auto"/>
            <w:noWrap/>
            <w:vAlign w:val="center"/>
            <w:hideMark/>
          </w:tcPr>
          <w:p w14:paraId="069F87E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12E6C4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$6,188 </w:t>
            </w:r>
          </w:p>
        </w:tc>
        <w:tc>
          <w:tcPr>
            <w:tcW w:w="1278" w:type="dxa"/>
            <w:tcBorders>
              <w:top w:val="nil"/>
              <w:left w:val="nil"/>
              <w:bottom w:val="nil"/>
              <w:right w:val="nil"/>
            </w:tcBorders>
            <w:shd w:val="clear" w:color="auto" w:fill="auto"/>
            <w:noWrap/>
            <w:vAlign w:val="center"/>
            <w:hideMark/>
          </w:tcPr>
          <w:p w14:paraId="5CFDEB0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$2,812 </w:t>
            </w:r>
          </w:p>
        </w:tc>
      </w:tr>
      <w:tr w:rsidR="00D72183" w:rsidRPr="00227C9C" w14:paraId="588F6801" w14:textId="77777777" w:rsidTr="000C37E3">
        <w:trPr>
          <w:trHeight w:val="300"/>
        </w:trPr>
        <w:tc>
          <w:tcPr>
            <w:tcW w:w="4891" w:type="dxa"/>
            <w:tcBorders>
              <w:top w:val="nil"/>
              <w:left w:val="nil"/>
              <w:bottom w:val="nil"/>
              <w:right w:val="nil"/>
            </w:tcBorders>
            <w:shd w:val="clear" w:color="auto" w:fill="auto"/>
            <w:noWrap/>
            <w:vAlign w:val="center"/>
            <w:hideMark/>
          </w:tcPr>
          <w:p w14:paraId="604AE169" w14:textId="005A069F"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Meters</w:t>
            </w:r>
          </w:p>
        </w:tc>
        <w:tc>
          <w:tcPr>
            <w:tcW w:w="1071" w:type="dxa"/>
            <w:tcBorders>
              <w:top w:val="nil"/>
              <w:left w:val="nil"/>
              <w:bottom w:val="nil"/>
              <w:right w:val="nil"/>
            </w:tcBorders>
            <w:shd w:val="clear" w:color="auto" w:fill="auto"/>
            <w:noWrap/>
            <w:vAlign w:val="center"/>
            <w:hideMark/>
          </w:tcPr>
          <w:p w14:paraId="33B6663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$25,000 </w:t>
            </w:r>
          </w:p>
        </w:tc>
        <w:tc>
          <w:tcPr>
            <w:tcW w:w="979" w:type="dxa"/>
            <w:tcBorders>
              <w:top w:val="nil"/>
              <w:left w:val="nil"/>
              <w:bottom w:val="nil"/>
              <w:right w:val="nil"/>
            </w:tcBorders>
            <w:shd w:val="clear" w:color="auto" w:fill="auto"/>
            <w:noWrap/>
            <w:vAlign w:val="center"/>
            <w:hideMark/>
          </w:tcPr>
          <w:p w14:paraId="777D1DF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5F40EA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$19,980 </w:t>
            </w:r>
          </w:p>
        </w:tc>
        <w:tc>
          <w:tcPr>
            <w:tcW w:w="1278" w:type="dxa"/>
            <w:tcBorders>
              <w:top w:val="nil"/>
              <w:left w:val="nil"/>
              <w:bottom w:val="nil"/>
              <w:right w:val="nil"/>
            </w:tcBorders>
            <w:shd w:val="clear" w:color="auto" w:fill="auto"/>
            <w:noWrap/>
            <w:vAlign w:val="center"/>
            <w:hideMark/>
          </w:tcPr>
          <w:p w14:paraId="4EE23EC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$5,020 </w:t>
            </w:r>
          </w:p>
        </w:tc>
      </w:tr>
      <w:tr w:rsidR="00D72183" w:rsidRPr="00227C9C" w14:paraId="7D7C3C9E" w14:textId="77777777" w:rsidTr="000C37E3">
        <w:trPr>
          <w:trHeight w:val="300"/>
        </w:trPr>
        <w:tc>
          <w:tcPr>
            <w:tcW w:w="4891" w:type="dxa"/>
            <w:tcBorders>
              <w:top w:val="nil"/>
              <w:left w:val="nil"/>
              <w:bottom w:val="nil"/>
              <w:right w:val="nil"/>
            </w:tcBorders>
            <w:shd w:val="clear" w:color="auto" w:fill="auto"/>
            <w:noWrap/>
            <w:vAlign w:val="center"/>
            <w:hideMark/>
          </w:tcPr>
          <w:p w14:paraId="1095D70B" w14:textId="6BFE0F23"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Tower / Wells Maintenance</w:t>
            </w:r>
          </w:p>
        </w:tc>
        <w:tc>
          <w:tcPr>
            <w:tcW w:w="1071" w:type="dxa"/>
            <w:tcBorders>
              <w:top w:val="nil"/>
              <w:left w:val="nil"/>
              <w:bottom w:val="nil"/>
              <w:right w:val="nil"/>
            </w:tcBorders>
            <w:shd w:val="clear" w:color="auto" w:fill="auto"/>
            <w:noWrap/>
            <w:vAlign w:val="center"/>
            <w:hideMark/>
          </w:tcPr>
          <w:p w14:paraId="5F676AF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$100,000 </w:t>
            </w:r>
          </w:p>
        </w:tc>
        <w:tc>
          <w:tcPr>
            <w:tcW w:w="979" w:type="dxa"/>
            <w:tcBorders>
              <w:top w:val="nil"/>
              <w:left w:val="nil"/>
              <w:bottom w:val="nil"/>
              <w:right w:val="nil"/>
            </w:tcBorders>
            <w:shd w:val="clear" w:color="auto" w:fill="auto"/>
            <w:noWrap/>
            <w:vAlign w:val="center"/>
            <w:hideMark/>
          </w:tcPr>
          <w:p w14:paraId="1D7F080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D64CCC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$25,213 </w:t>
            </w:r>
          </w:p>
        </w:tc>
        <w:tc>
          <w:tcPr>
            <w:tcW w:w="1278" w:type="dxa"/>
            <w:tcBorders>
              <w:top w:val="nil"/>
              <w:left w:val="nil"/>
              <w:bottom w:val="nil"/>
              <w:right w:val="nil"/>
            </w:tcBorders>
            <w:shd w:val="clear" w:color="auto" w:fill="auto"/>
            <w:noWrap/>
            <w:vAlign w:val="center"/>
            <w:hideMark/>
          </w:tcPr>
          <w:p w14:paraId="0F10403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$74,787 </w:t>
            </w:r>
          </w:p>
        </w:tc>
      </w:tr>
      <w:tr w:rsidR="00D72183" w:rsidRPr="00227C9C" w14:paraId="49304EB5" w14:textId="77777777" w:rsidTr="000C37E3">
        <w:trPr>
          <w:trHeight w:val="300"/>
        </w:trPr>
        <w:tc>
          <w:tcPr>
            <w:tcW w:w="4891" w:type="dxa"/>
            <w:tcBorders>
              <w:top w:val="nil"/>
              <w:left w:val="nil"/>
              <w:bottom w:val="nil"/>
              <w:right w:val="nil"/>
            </w:tcBorders>
            <w:shd w:val="clear" w:color="auto" w:fill="auto"/>
            <w:noWrap/>
            <w:vAlign w:val="center"/>
            <w:hideMark/>
          </w:tcPr>
          <w:p w14:paraId="222E73E9" w14:textId="66DFCC1F"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lastRenderedPageBreak/>
              <w:t>Water</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Tower / Wells Maintenance FY19</w:t>
            </w:r>
          </w:p>
        </w:tc>
        <w:tc>
          <w:tcPr>
            <w:tcW w:w="1071" w:type="dxa"/>
            <w:tcBorders>
              <w:top w:val="nil"/>
              <w:left w:val="nil"/>
              <w:bottom w:val="nil"/>
              <w:right w:val="nil"/>
            </w:tcBorders>
            <w:shd w:val="clear" w:color="auto" w:fill="auto"/>
            <w:noWrap/>
            <w:vAlign w:val="center"/>
            <w:hideMark/>
          </w:tcPr>
          <w:p w14:paraId="6B21648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$1,750 </w:t>
            </w:r>
          </w:p>
        </w:tc>
        <w:tc>
          <w:tcPr>
            <w:tcW w:w="979" w:type="dxa"/>
            <w:tcBorders>
              <w:top w:val="nil"/>
              <w:left w:val="nil"/>
              <w:bottom w:val="nil"/>
              <w:right w:val="nil"/>
            </w:tcBorders>
            <w:shd w:val="clear" w:color="auto" w:fill="auto"/>
            <w:noWrap/>
            <w:vAlign w:val="center"/>
            <w:hideMark/>
          </w:tcPr>
          <w:p w14:paraId="7B1A28F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5A2863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$1,750 </w:t>
            </w:r>
          </w:p>
        </w:tc>
        <w:tc>
          <w:tcPr>
            <w:tcW w:w="1278" w:type="dxa"/>
            <w:tcBorders>
              <w:top w:val="nil"/>
              <w:left w:val="nil"/>
              <w:bottom w:val="nil"/>
              <w:right w:val="nil"/>
            </w:tcBorders>
            <w:shd w:val="clear" w:color="auto" w:fill="auto"/>
            <w:noWrap/>
            <w:vAlign w:val="center"/>
            <w:hideMark/>
          </w:tcPr>
          <w:p w14:paraId="3704AB6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75E8E205" w14:textId="77777777" w:rsidTr="000C37E3">
        <w:trPr>
          <w:trHeight w:val="300"/>
        </w:trPr>
        <w:tc>
          <w:tcPr>
            <w:tcW w:w="4891" w:type="dxa"/>
            <w:tcBorders>
              <w:top w:val="nil"/>
              <w:left w:val="nil"/>
              <w:bottom w:val="nil"/>
              <w:right w:val="nil"/>
            </w:tcBorders>
            <w:shd w:val="clear" w:color="auto" w:fill="auto"/>
            <w:noWrap/>
            <w:vAlign w:val="center"/>
            <w:hideMark/>
          </w:tcPr>
          <w:p w14:paraId="5D4849BF"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 - Gas &amp; Oil</w:t>
            </w:r>
          </w:p>
        </w:tc>
        <w:tc>
          <w:tcPr>
            <w:tcW w:w="1071" w:type="dxa"/>
            <w:tcBorders>
              <w:top w:val="nil"/>
              <w:left w:val="nil"/>
              <w:bottom w:val="nil"/>
              <w:right w:val="nil"/>
            </w:tcBorders>
            <w:shd w:val="clear" w:color="auto" w:fill="auto"/>
            <w:noWrap/>
            <w:vAlign w:val="center"/>
            <w:hideMark/>
          </w:tcPr>
          <w:p w14:paraId="394215F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$13,750 </w:t>
            </w:r>
          </w:p>
        </w:tc>
        <w:tc>
          <w:tcPr>
            <w:tcW w:w="979" w:type="dxa"/>
            <w:tcBorders>
              <w:top w:val="nil"/>
              <w:left w:val="nil"/>
              <w:bottom w:val="nil"/>
              <w:right w:val="nil"/>
            </w:tcBorders>
            <w:shd w:val="clear" w:color="auto" w:fill="auto"/>
            <w:noWrap/>
            <w:vAlign w:val="center"/>
            <w:hideMark/>
          </w:tcPr>
          <w:p w14:paraId="3751FFB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FCD19C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$6,192 </w:t>
            </w:r>
          </w:p>
        </w:tc>
        <w:tc>
          <w:tcPr>
            <w:tcW w:w="1278" w:type="dxa"/>
            <w:tcBorders>
              <w:top w:val="nil"/>
              <w:left w:val="nil"/>
              <w:bottom w:val="nil"/>
              <w:right w:val="nil"/>
            </w:tcBorders>
            <w:shd w:val="clear" w:color="auto" w:fill="auto"/>
            <w:noWrap/>
            <w:vAlign w:val="center"/>
            <w:hideMark/>
          </w:tcPr>
          <w:p w14:paraId="5A61D30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$7,558 </w:t>
            </w:r>
          </w:p>
        </w:tc>
      </w:tr>
      <w:tr w:rsidR="00D72183" w:rsidRPr="00227C9C" w14:paraId="351CA960" w14:textId="77777777" w:rsidTr="000C37E3">
        <w:trPr>
          <w:trHeight w:val="300"/>
        </w:trPr>
        <w:tc>
          <w:tcPr>
            <w:tcW w:w="4891" w:type="dxa"/>
            <w:tcBorders>
              <w:top w:val="nil"/>
              <w:left w:val="nil"/>
              <w:bottom w:val="nil"/>
              <w:right w:val="nil"/>
            </w:tcBorders>
            <w:shd w:val="clear" w:color="auto" w:fill="auto"/>
            <w:noWrap/>
            <w:vAlign w:val="center"/>
            <w:hideMark/>
          </w:tcPr>
          <w:p w14:paraId="0233C20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 - Legal fees</w:t>
            </w:r>
          </w:p>
        </w:tc>
        <w:tc>
          <w:tcPr>
            <w:tcW w:w="1071" w:type="dxa"/>
            <w:tcBorders>
              <w:top w:val="nil"/>
              <w:left w:val="nil"/>
              <w:bottom w:val="nil"/>
              <w:right w:val="nil"/>
            </w:tcBorders>
            <w:shd w:val="clear" w:color="auto" w:fill="auto"/>
            <w:noWrap/>
            <w:vAlign w:val="center"/>
            <w:hideMark/>
          </w:tcPr>
          <w:p w14:paraId="16A7ECF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$1,500 </w:t>
            </w:r>
          </w:p>
        </w:tc>
        <w:tc>
          <w:tcPr>
            <w:tcW w:w="979" w:type="dxa"/>
            <w:tcBorders>
              <w:top w:val="nil"/>
              <w:left w:val="nil"/>
              <w:bottom w:val="nil"/>
              <w:right w:val="nil"/>
            </w:tcBorders>
            <w:shd w:val="clear" w:color="auto" w:fill="auto"/>
            <w:noWrap/>
            <w:vAlign w:val="center"/>
            <w:hideMark/>
          </w:tcPr>
          <w:p w14:paraId="4339EEA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085A5B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4232E23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$1,500 </w:t>
            </w:r>
          </w:p>
        </w:tc>
      </w:tr>
      <w:tr w:rsidR="00D72183" w:rsidRPr="00227C9C" w14:paraId="39ED1661" w14:textId="77777777" w:rsidTr="000C37E3">
        <w:trPr>
          <w:trHeight w:val="300"/>
        </w:trPr>
        <w:tc>
          <w:tcPr>
            <w:tcW w:w="4891" w:type="dxa"/>
            <w:tcBorders>
              <w:top w:val="nil"/>
              <w:left w:val="nil"/>
              <w:bottom w:val="nil"/>
              <w:right w:val="nil"/>
            </w:tcBorders>
            <w:shd w:val="clear" w:color="auto" w:fill="auto"/>
            <w:noWrap/>
            <w:vAlign w:val="center"/>
            <w:hideMark/>
          </w:tcPr>
          <w:p w14:paraId="279AA277" w14:textId="0ECA14B3"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Water </w:t>
            </w:r>
            <w:r w:rsidR="000F0A22">
              <w:rPr>
                <w:rFonts w:ascii="Arial Narrow" w:eastAsia="Times New Roman" w:hAnsi="Arial Narrow" w:cs="Calibri"/>
                <w:color w:val="000000"/>
                <w:sz w:val="20"/>
                <w:szCs w:val="20"/>
              </w:rPr>
              <w:t>–</w:t>
            </w:r>
            <w:r w:rsidRPr="00227C9C">
              <w:rPr>
                <w:rFonts w:ascii="Arial Narrow" w:eastAsia="Times New Roman" w:hAnsi="Arial Narrow" w:cs="Calibri"/>
                <w:color w:val="000000"/>
                <w:sz w:val="20"/>
                <w:szCs w:val="20"/>
              </w:rPr>
              <w:t xml:space="preserve"> Retirement</w:t>
            </w:r>
          </w:p>
        </w:tc>
        <w:tc>
          <w:tcPr>
            <w:tcW w:w="1071" w:type="dxa"/>
            <w:tcBorders>
              <w:top w:val="nil"/>
              <w:left w:val="nil"/>
              <w:bottom w:val="nil"/>
              <w:right w:val="nil"/>
            </w:tcBorders>
            <w:shd w:val="clear" w:color="auto" w:fill="auto"/>
            <w:noWrap/>
            <w:vAlign w:val="center"/>
            <w:hideMark/>
          </w:tcPr>
          <w:p w14:paraId="725779D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$19,000 </w:t>
            </w:r>
          </w:p>
        </w:tc>
        <w:tc>
          <w:tcPr>
            <w:tcW w:w="979" w:type="dxa"/>
            <w:tcBorders>
              <w:top w:val="nil"/>
              <w:left w:val="nil"/>
              <w:bottom w:val="nil"/>
              <w:right w:val="nil"/>
            </w:tcBorders>
            <w:shd w:val="clear" w:color="auto" w:fill="auto"/>
            <w:noWrap/>
            <w:vAlign w:val="center"/>
            <w:hideMark/>
          </w:tcPr>
          <w:p w14:paraId="20EAC37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9597E4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$15,907 </w:t>
            </w:r>
          </w:p>
        </w:tc>
        <w:tc>
          <w:tcPr>
            <w:tcW w:w="1278" w:type="dxa"/>
            <w:tcBorders>
              <w:top w:val="nil"/>
              <w:left w:val="nil"/>
              <w:bottom w:val="nil"/>
              <w:right w:val="nil"/>
            </w:tcBorders>
            <w:shd w:val="clear" w:color="auto" w:fill="auto"/>
            <w:noWrap/>
            <w:vAlign w:val="center"/>
            <w:hideMark/>
          </w:tcPr>
          <w:p w14:paraId="294E3FA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$3,093 </w:t>
            </w:r>
          </w:p>
        </w:tc>
      </w:tr>
      <w:tr w:rsidR="00D72183" w:rsidRPr="00227C9C" w14:paraId="798B9E6B" w14:textId="77777777" w:rsidTr="000C37E3">
        <w:trPr>
          <w:trHeight w:val="300"/>
        </w:trPr>
        <w:tc>
          <w:tcPr>
            <w:tcW w:w="4891" w:type="dxa"/>
            <w:tcBorders>
              <w:top w:val="nil"/>
              <w:left w:val="nil"/>
              <w:bottom w:val="nil"/>
              <w:right w:val="nil"/>
            </w:tcBorders>
            <w:shd w:val="clear" w:color="auto" w:fill="auto"/>
            <w:noWrap/>
            <w:vAlign w:val="center"/>
            <w:hideMark/>
          </w:tcPr>
          <w:p w14:paraId="578054DD" w14:textId="70E9A768"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Insurance</w:t>
            </w:r>
          </w:p>
        </w:tc>
        <w:tc>
          <w:tcPr>
            <w:tcW w:w="1071" w:type="dxa"/>
            <w:tcBorders>
              <w:top w:val="nil"/>
              <w:left w:val="nil"/>
              <w:bottom w:val="nil"/>
              <w:right w:val="nil"/>
            </w:tcBorders>
            <w:shd w:val="clear" w:color="auto" w:fill="auto"/>
            <w:noWrap/>
            <w:vAlign w:val="center"/>
            <w:hideMark/>
          </w:tcPr>
          <w:p w14:paraId="7144830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$60,579 </w:t>
            </w:r>
          </w:p>
        </w:tc>
        <w:tc>
          <w:tcPr>
            <w:tcW w:w="979" w:type="dxa"/>
            <w:tcBorders>
              <w:top w:val="nil"/>
              <w:left w:val="nil"/>
              <w:bottom w:val="nil"/>
              <w:right w:val="nil"/>
            </w:tcBorders>
            <w:shd w:val="clear" w:color="auto" w:fill="auto"/>
            <w:noWrap/>
            <w:vAlign w:val="center"/>
            <w:hideMark/>
          </w:tcPr>
          <w:p w14:paraId="6C631D6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16BB01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$30,909 </w:t>
            </w:r>
          </w:p>
        </w:tc>
        <w:tc>
          <w:tcPr>
            <w:tcW w:w="1278" w:type="dxa"/>
            <w:tcBorders>
              <w:top w:val="nil"/>
              <w:left w:val="nil"/>
              <w:bottom w:val="nil"/>
              <w:right w:val="nil"/>
            </w:tcBorders>
            <w:shd w:val="clear" w:color="auto" w:fill="auto"/>
            <w:noWrap/>
            <w:vAlign w:val="center"/>
            <w:hideMark/>
          </w:tcPr>
          <w:p w14:paraId="0B4F3AB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$29,670 </w:t>
            </w:r>
          </w:p>
        </w:tc>
      </w:tr>
      <w:tr w:rsidR="00D72183" w:rsidRPr="00227C9C" w14:paraId="02B7309F" w14:textId="77777777" w:rsidTr="000C37E3">
        <w:trPr>
          <w:trHeight w:val="300"/>
        </w:trPr>
        <w:tc>
          <w:tcPr>
            <w:tcW w:w="4891" w:type="dxa"/>
            <w:tcBorders>
              <w:top w:val="nil"/>
              <w:left w:val="nil"/>
              <w:bottom w:val="nil"/>
              <w:right w:val="nil"/>
            </w:tcBorders>
            <w:shd w:val="clear" w:color="auto" w:fill="auto"/>
            <w:noWrap/>
            <w:vAlign w:val="center"/>
            <w:hideMark/>
          </w:tcPr>
          <w:p w14:paraId="7C497451" w14:textId="2F0D5A09"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New Truck</w:t>
            </w:r>
          </w:p>
        </w:tc>
        <w:tc>
          <w:tcPr>
            <w:tcW w:w="1071" w:type="dxa"/>
            <w:tcBorders>
              <w:top w:val="nil"/>
              <w:left w:val="nil"/>
              <w:bottom w:val="nil"/>
              <w:right w:val="nil"/>
            </w:tcBorders>
            <w:shd w:val="clear" w:color="auto" w:fill="auto"/>
            <w:noWrap/>
            <w:vAlign w:val="center"/>
            <w:hideMark/>
          </w:tcPr>
          <w:p w14:paraId="2900349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$34,000 </w:t>
            </w:r>
          </w:p>
        </w:tc>
        <w:tc>
          <w:tcPr>
            <w:tcW w:w="979" w:type="dxa"/>
            <w:tcBorders>
              <w:top w:val="nil"/>
              <w:left w:val="nil"/>
              <w:bottom w:val="nil"/>
              <w:right w:val="nil"/>
            </w:tcBorders>
            <w:shd w:val="clear" w:color="auto" w:fill="auto"/>
            <w:noWrap/>
            <w:vAlign w:val="center"/>
            <w:hideMark/>
          </w:tcPr>
          <w:p w14:paraId="07EE9E1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83376E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$31,818 </w:t>
            </w:r>
          </w:p>
        </w:tc>
        <w:tc>
          <w:tcPr>
            <w:tcW w:w="1278" w:type="dxa"/>
            <w:tcBorders>
              <w:top w:val="nil"/>
              <w:left w:val="nil"/>
              <w:bottom w:val="nil"/>
              <w:right w:val="nil"/>
            </w:tcBorders>
            <w:shd w:val="clear" w:color="auto" w:fill="auto"/>
            <w:noWrap/>
            <w:vAlign w:val="center"/>
            <w:hideMark/>
          </w:tcPr>
          <w:p w14:paraId="1966402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$2,182 </w:t>
            </w:r>
          </w:p>
        </w:tc>
      </w:tr>
      <w:tr w:rsidR="00D72183" w:rsidRPr="00227C9C" w14:paraId="43C42A09" w14:textId="77777777" w:rsidTr="000C37E3">
        <w:trPr>
          <w:trHeight w:val="300"/>
        </w:trPr>
        <w:tc>
          <w:tcPr>
            <w:tcW w:w="4891" w:type="dxa"/>
            <w:tcBorders>
              <w:top w:val="nil"/>
              <w:left w:val="nil"/>
              <w:bottom w:val="nil"/>
              <w:right w:val="nil"/>
            </w:tcBorders>
            <w:shd w:val="clear" w:color="auto" w:fill="auto"/>
            <w:noWrap/>
            <w:vAlign w:val="center"/>
            <w:hideMark/>
          </w:tcPr>
          <w:p w14:paraId="48D0F63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 - Engineer &amp; Explore</w:t>
            </w:r>
          </w:p>
        </w:tc>
        <w:tc>
          <w:tcPr>
            <w:tcW w:w="1071" w:type="dxa"/>
            <w:tcBorders>
              <w:top w:val="nil"/>
              <w:left w:val="nil"/>
              <w:bottom w:val="nil"/>
              <w:right w:val="nil"/>
            </w:tcBorders>
            <w:shd w:val="clear" w:color="auto" w:fill="auto"/>
            <w:noWrap/>
            <w:vAlign w:val="center"/>
            <w:hideMark/>
          </w:tcPr>
          <w:p w14:paraId="138172A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$49,062 </w:t>
            </w:r>
          </w:p>
        </w:tc>
        <w:tc>
          <w:tcPr>
            <w:tcW w:w="979" w:type="dxa"/>
            <w:tcBorders>
              <w:top w:val="nil"/>
              <w:left w:val="nil"/>
              <w:bottom w:val="nil"/>
              <w:right w:val="nil"/>
            </w:tcBorders>
            <w:shd w:val="clear" w:color="auto" w:fill="auto"/>
            <w:noWrap/>
            <w:vAlign w:val="center"/>
            <w:hideMark/>
          </w:tcPr>
          <w:p w14:paraId="6818014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BF6CD3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$11,482 </w:t>
            </w:r>
          </w:p>
        </w:tc>
        <w:tc>
          <w:tcPr>
            <w:tcW w:w="1278" w:type="dxa"/>
            <w:tcBorders>
              <w:top w:val="nil"/>
              <w:left w:val="nil"/>
              <w:bottom w:val="nil"/>
              <w:right w:val="nil"/>
            </w:tcBorders>
            <w:shd w:val="clear" w:color="auto" w:fill="auto"/>
            <w:noWrap/>
            <w:vAlign w:val="center"/>
            <w:hideMark/>
          </w:tcPr>
          <w:p w14:paraId="462CE7C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$37,580 </w:t>
            </w:r>
          </w:p>
        </w:tc>
      </w:tr>
      <w:tr w:rsidR="00D72183" w:rsidRPr="00227C9C" w14:paraId="1B7689D4" w14:textId="77777777" w:rsidTr="000C37E3">
        <w:trPr>
          <w:trHeight w:val="300"/>
        </w:trPr>
        <w:tc>
          <w:tcPr>
            <w:tcW w:w="4891" w:type="dxa"/>
            <w:tcBorders>
              <w:top w:val="nil"/>
              <w:left w:val="nil"/>
              <w:bottom w:val="nil"/>
              <w:right w:val="nil"/>
            </w:tcBorders>
            <w:shd w:val="clear" w:color="auto" w:fill="auto"/>
            <w:noWrap/>
            <w:vAlign w:val="center"/>
            <w:hideMark/>
          </w:tcPr>
          <w:p w14:paraId="578D815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 - Extension Project</w:t>
            </w:r>
          </w:p>
        </w:tc>
        <w:tc>
          <w:tcPr>
            <w:tcW w:w="1071" w:type="dxa"/>
            <w:tcBorders>
              <w:top w:val="nil"/>
              <w:left w:val="nil"/>
              <w:bottom w:val="nil"/>
              <w:right w:val="nil"/>
            </w:tcBorders>
            <w:shd w:val="clear" w:color="auto" w:fill="auto"/>
            <w:noWrap/>
            <w:vAlign w:val="center"/>
            <w:hideMark/>
          </w:tcPr>
          <w:p w14:paraId="6AA70FC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$84,819 </w:t>
            </w:r>
          </w:p>
        </w:tc>
        <w:tc>
          <w:tcPr>
            <w:tcW w:w="979" w:type="dxa"/>
            <w:tcBorders>
              <w:top w:val="nil"/>
              <w:left w:val="nil"/>
              <w:bottom w:val="nil"/>
              <w:right w:val="nil"/>
            </w:tcBorders>
            <w:shd w:val="clear" w:color="auto" w:fill="auto"/>
            <w:noWrap/>
            <w:vAlign w:val="center"/>
            <w:hideMark/>
          </w:tcPr>
          <w:p w14:paraId="2614980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F19763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0ED84FB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$84,819 </w:t>
            </w:r>
          </w:p>
        </w:tc>
      </w:tr>
      <w:tr w:rsidR="00D72183" w:rsidRPr="00227C9C" w14:paraId="7C03FB4A" w14:textId="77777777" w:rsidTr="000C37E3">
        <w:trPr>
          <w:trHeight w:val="300"/>
        </w:trPr>
        <w:tc>
          <w:tcPr>
            <w:tcW w:w="4891" w:type="dxa"/>
            <w:tcBorders>
              <w:top w:val="nil"/>
              <w:left w:val="nil"/>
              <w:bottom w:val="nil"/>
              <w:right w:val="nil"/>
            </w:tcBorders>
            <w:shd w:val="clear" w:color="auto" w:fill="auto"/>
            <w:noWrap/>
            <w:vAlign w:val="center"/>
            <w:hideMark/>
          </w:tcPr>
          <w:p w14:paraId="2D9250E6" w14:textId="2BD1D9E9"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Well Site Bu</w:t>
            </w:r>
            <w:r>
              <w:rPr>
                <w:rFonts w:ascii="Arial Narrow" w:eastAsia="Times New Roman" w:hAnsi="Arial Narrow" w:cs="Calibri"/>
                <w:color w:val="000000"/>
                <w:sz w:val="20"/>
                <w:szCs w:val="20"/>
              </w:rPr>
              <w:t>ilding</w:t>
            </w:r>
            <w:r w:rsidRPr="00227C9C">
              <w:rPr>
                <w:rFonts w:ascii="Arial Narrow" w:eastAsia="Times New Roman" w:hAnsi="Arial Narrow" w:cs="Calibri"/>
                <w:color w:val="000000"/>
                <w:sz w:val="20"/>
                <w:szCs w:val="20"/>
              </w:rPr>
              <w:t xml:space="preserve"> &amp; System R</w:t>
            </w:r>
            <w:r>
              <w:rPr>
                <w:rFonts w:ascii="Arial Narrow" w:eastAsia="Times New Roman" w:hAnsi="Arial Narrow" w:cs="Calibri"/>
                <w:color w:val="000000"/>
                <w:sz w:val="20"/>
                <w:szCs w:val="20"/>
              </w:rPr>
              <w:t>epair</w:t>
            </w:r>
            <w:r w:rsidRPr="00227C9C">
              <w:rPr>
                <w:rFonts w:ascii="Arial Narrow" w:eastAsia="Times New Roman" w:hAnsi="Arial Narrow" w:cs="Calibri"/>
                <w:color w:val="000000"/>
                <w:sz w:val="20"/>
                <w:szCs w:val="20"/>
              </w:rPr>
              <w:t xml:space="preserve"> Phase 1</w:t>
            </w:r>
          </w:p>
        </w:tc>
        <w:tc>
          <w:tcPr>
            <w:tcW w:w="1071" w:type="dxa"/>
            <w:tcBorders>
              <w:top w:val="nil"/>
              <w:left w:val="nil"/>
              <w:bottom w:val="nil"/>
              <w:right w:val="nil"/>
            </w:tcBorders>
            <w:shd w:val="clear" w:color="auto" w:fill="auto"/>
            <w:noWrap/>
            <w:vAlign w:val="center"/>
            <w:hideMark/>
          </w:tcPr>
          <w:p w14:paraId="61365AF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$520,000 </w:t>
            </w:r>
          </w:p>
        </w:tc>
        <w:tc>
          <w:tcPr>
            <w:tcW w:w="979" w:type="dxa"/>
            <w:tcBorders>
              <w:top w:val="nil"/>
              <w:left w:val="nil"/>
              <w:bottom w:val="nil"/>
              <w:right w:val="nil"/>
            </w:tcBorders>
            <w:shd w:val="clear" w:color="auto" w:fill="auto"/>
            <w:noWrap/>
            <w:vAlign w:val="center"/>
            <w:hideMark/>
          </w:tcPr>
          <w:p w14:paraId="7D4BFC7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722039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$29,237 </w:t>
            </w:r>
          </w:p>
        </w:tc>
        <w:tc>
          <w:tcPr>
            <w:tcW w:w="1278" w:type="dxa"/>
            <w:tcBorders>
              <w:top w:val="nil"/>
              <w:left w:val="nil"/>
              <w:bottom w:val="nil"/>
              <w:right w:val="nil"/>
            </w:tcBorders>
            <w:shd w:val="clear" w:color="auto" w:fill="auto"/>
            <w:noWrap/>
            <w:vAlign w:val="center"/>
            <w:hideMark/>
          </w:tcPr>
          <w:p w14:paraId="1EF0193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$490,763 </w:t>
            </w:r>
          </w:p>
        </w:tc>
      </w:tr>
      <w:tr w:rsidR="00D72183" w:rsidRPr="00227C9C" w14:paraId="07CCBA08" w14:textId="77777777" w:rsidTr="000C37E3">
        <w:trPr>
          <w:trHeight w:val="300"/>
        </w:trPr>
        <w:tc>
          <w:tcPr>
            <w:tcW w:w="4891" w:type="dxa"/>
            <w:tcBorders>
              <w:top w:val="nil"/>
              <w:left w:val="nil"/>
              <w:bottom w:val="nil"/>
              <w:right w:val="nil"/>
            </w:tcBorders>
            <w:shd w:val="clear" w:color="auto" w:fill="auto"/>
            <w:noWrap/>
            <w:vAlign w:val="center"/>
            <w:hideMark/>
          </w:tcPr>
          <w:p w14:paraId="3FCC3B7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 - Inspections Reserve</w:t>
            </w:r>
          </w:p>
        </w:tc>
        <w:tc>
          <w:tcPr>
            <w:tcW w:w="1071" w:type="dxa"/>
            <w:tcBorders>
              <w:top w:val="nil"/>
              <w:left w:val="nil"/>
              <w:bottom w:val="nil"/>
              <w:right w:val="nil"/>
            </w:tcBorders>
            <w:shd w:val="clear" w:color="auto" w:fill="auto"/>
            <w:noWrap/>
            <w:vAlign w:val="center"/>
            <w:hideMark/>
          </w:tcPr>
          <w:p w14:paraId="19115E1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$11,576 </w:t>
            </w:r>
          </w:p>
        </w:tc>
        <w:tc>
          <w:tcPr>
            <w:tcW w:w="979" w:type="dxa"/>
            <w:tcBorders>
              <w:top w:val="nil"/>
              <w:left w:val="nil"/>
              <w:bottom w:val="nil"/>
              <w:right w:val="nil"/>
            </w:tcBorders>
            <w:shd w:val="clear" w:color="auto" w:fill="auto"/>
            <w:noWrap/>
            <w:vAlign w:val="center"/>
            <w:hideMark/>
          </w:tcPr>
          <w:p w14:paraId="4A53F58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1FFB72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$1,589 </w:t>
            </w:r>
          </w:p>
        </w:tc>
        <w:tc>
          <w:tcPr>
            <w:tcW w:w="1278" w:type="dxa"/>
            <w:tcBorders>
              <w:top w:val="nil"/>
              <w:left w:val="nil"/>
              <w:bottom w:val="nil"/>
              <w:right w:val="nil"/>
            </w:tcBorders>
            <w:shd w:val="clear" w:color="auto" w:fill="auto"/>
            <w:noWrap/>
            <w:vAlign w:val="center"/>
            <w:hideMark/>
          </w:tcPr>
          <w:p w14:paraId="1A213A7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$9,987 </w:t>
            </w:r>
          </w:p>
        </w:tc>
      </w:tr>
      <w:tr w:rsidR="00D72183" w:rsidRPr="00227C9C" w14:paraId="406BF47C" w14:textId="77777777" w:rsidTr="000C37E3">
        <w:trPr>
          <w:trHeight w:val="300"/>
        </w:trPr>
        <w:tc>
          <w:tcPr>
            <w:tcW w:w="4891" w:type="dxa"/>
            <w:tcBorders>
              <w:top w:val="nil"/>
              <w:left w:val="nil"/>
              <w:bottom w:val="nil"/>
              <w:right w:val="nil"/>
            </w:tcBorders>
            <w:shd w:val="clear" w:color="auto" w:fill="auto"/>
            <w:noWrap/>
            <w:vAlign w:val="center"/>
            <w:hideMark/>
          </w:tcPr>
          <w:p w14:paraId="54096D5E" w14:textId="5D0B7EE6"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w:t>
            </w:r>
            <w:r w:rsidR="009C1ACD">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Tower Repair &amp; Paint</w:t>
            </w:r>
          </w:p>
        </w:tc>
        <w:tc>
          <w:tcPr>
            <w:tcW w:w="1071" w:type="dxa"/>
            <w:tcBorders>
              <w:top w:val="nil"/>
              <w:left w:val="nil"/>
              <w:bottom w:val="nil"/>
              <w:right w:val="nil"/>
            </w:tcBorders>
            <w:shd w:val="clear" w:color="auto" w:fill="auto"/>
            <w:noWrap/>
            <w:vAlign w:val="center"/>
            <w:hideMark/>
          </w:tcPr>
          <w:p w14:paraId="08B58C4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$58,934 </w:t>
            </w:r>
          </w:p>
        </w:tc>
        <w:tc>
          <w:tcPr>
            <w:tcW w:w="979" w:type="dxa"/>
            <w:tcBorders>
              <w:top w:val="nil"/>
              <w:left w:val="nil"/>
              <w:bottom w:val="nil"/>
              <w:right w:val="nil"/>
            </w:tcBorders>
            <w:shd w:val="clear" w:color="auto" w:fill="auto"/>
            <w:noWrap/>
            <w:vAlign w:val="center"/>
            <w:hideMark/>
          </w:tcPr>
          <w:p w14:paraId="37D39DE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C5D17B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2A63597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$58,934 </w:t>
            </w:r>
          </w:p>
        </w:tc>
      </w:tr>
      <w:tr w:rsidR="00D72183" w:rsidRPr="00227C9C" w14:paraId="2E2BFC41" w14:textId="77777777" w:rsidTr="000C37E3">
        <w:trPr>
          <w:trHeight w:val="300"/>
        </w:trPr>
        <w:tc>
          <w:tcPr>
            <w:tcW w:w="4891" w:type="dxa"/>
            <w:tcBorders>
              <w:top w:val="nil"/>
              <w:left w:val="nil"/>
              <w:bottom w:val="nil"/>
              <w:right w:val="nil"/>
            </w:tcBorders>
            <w:shd w:val="clear" w:color="auto" w:fill="auto"/>
            <w:noWrap/>
            <w:vAlign w:val="center"/>
            <w:hideMark/>
          </w:tcPr>
          <w:p w14:paraId="088F131D" w14:textId="12B8DE9F"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Water</w:t>
            </w:r>
            <w:r w:rsidR="009C1ACD">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Plan Review</w:t>
            </w:r>
          </w:p>
        </w:tc>
        <w:tc>
          <w:tcPr>
            <w:tcW w:w="1071" w:type="dxa"/>
            <w:tcBorders>
              <w:top w:val="nil"/>
              <w:left w:val="nil"/>
              <w:bottom w:val="nil"/>
              <w:right w:val="nil"/>
            </w:tcBorders>
            <w:shd w:val="clear" w:color="auto" w:fill="auto"/>
            <w:noWrap/>
            <w:vAlign w:val="center"/>
            <w:hideMark/>
          </w:tcPr>
          <w:p w14:paraId="73DCFFB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$2,670 </w:t>
            </w:r>
          </w:p>
        </w:tc>
        <w:tc>
          <w:tcPr>
            <w:tcW w:w="979" w:type="dxa"/>
            <w:tcBorders>
              <w:top w:val="nil"/>
              <w:left w:val="nil"/>
              <w:bottom w:val="nil"/>
              <w:right w:val="nil"/>
            </w:tcBorders>
            <w:shd w:val="clear" w:color="auto" w:fill="auto"/>
            <w:noWrap/>
            <w:vAlign w:val="center"/>
            <w:hideMark/>
          </w:tcPr>
          <w:p w14:paraId="004C35C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6B7E2A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$916 </w:t>
            </w:r>
          </w:p>
        </w:tc>
        <w:tc>
          <w:tcPr>
            <w:tcW w:w="1278" w:type="dxa"/>
            <w:tcBorders>
              <w:top w:val="nil"/>
              <w:left w:val="nil"/>
              <w:bottom w:val="nil"/>
              <w:right w:val="nil"/>
            </w:tcBorders>
            <w:shd w:val="clear" w:color="auto" w:fill="auto"/>
            <w:noWrap/>
            <w:vAlign w:val="center"/>
            <w:hideMark/>
          </w:tcPr>
          <w:p w14:paraId="577E952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$1,754 </w:t>
            </w:r>
          </w:p>
        </w:tc>
      </w:tr>
      <w:tr w:rsidR="00D72183" w:rsidRPr="00227C9C" w14:paraId="18D717A9" w14:textId="77777777" w:rsidTr="000C37E3">
        <w:trPr>
          <w:trHeight w:val="300"/>
        </w:trPr>
        <w:tc>
          <w:tcPr>
            <w:tcW w:w="4891" w:type="dxa"/>
            <w:tcBorders>
              <w:top w:val="nil"/>
              <w:left w:val="nil"/>
              <w:bottom w:val="nil"/>
              <w:right w:val="nil"/>
            </w:tcBorders>
            <w:shd w:val="clear" w:color="auto" w:fill="auto"/>
            <w:noWrap/>
            <w:vAlign w:val="center"/>
            <w:hideMark/>
          </w:tcPr>
          <w:p w14:paraId="68791C08" w14:textId="4388179F"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Recycling Office</w:t>
            </w:r>
            <w:r w:rsidR="006F2800">
              <w:rPr>
                <w:rFonts w:ascii="Arial Narrow" w:eastAsia="Times New Roman" w:hAnsi="Arial Narrow" w:cs="Calibri"/>
                <w:color w:val="000000"/>
                <w:sz w:val="20"/>
                <w:szCs w:val="20"/>
              </w:rPr>
              <w:t xml:space="preserve"> - C</w:t>
            </w:r>
            <w:r w:rsidRPr="00227C9C">
              <w:rPr>
                <w:rFonts w:ascii="Arial Narrow" w:eastAsia="Times New Roman" w:hAnsi="Arial Narrow" w:cs="Calibri"/>
                <w:color w:val="000000"/>
                <w:sz w:val="20"/>
                <w:szCs w:val="20"/>
              </w:rPr>
              <w:t>lerical</w:t>
            </w:r>
          </w:p>
        </w:tc>
        <w:tc>
          <w:tcPr>
            <w:tcW w:w="1071" w:type="dxa"/>
            <w:tcBorders>
              <w:top w:val="nil"/>
              <w:left w:val="nil"/>
              <w:bottom w:val="nil"/>
              <w:right w:val="nil"/>
            </w:tcBorders>
            <w:shd w:val="clear" w:color="auto" w:fill="auto"/>
            <w:noWrap/>
            <w:vAlign w:val="center"/>
            <w:hideMark/>
          </w:tcPr>
          <w:p w14:paraId="0935579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$32,429 </w:t>
            </w:r>
          </w:p>
        </w:tc>
        <w:tc>
          <w:tcPr>
            <w:tcW w:w="979" w:type="dxa"/>
            <w:tcBorders>
              <w:top w:val="nil"/>
              <w:left w:val="nil"/>
              <w:bottom w:val="nil"/>
              <w:right w:val="nil"/>
            </w:tcBorders>
            <w:shd w:val="clear" w:color="auto" w:fill="auto"/>
            <w:noWrap/>
            <w:vAlign w:val="center"/>
            <w:hideMark/>
          </w:tcPr>
          <w:p w14:paraId="5E6F13C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65688C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$32,173 </w:t>
            </w:r>
          </w:p>
        </w:tc>
        <w:tc>
          <w:tcPr>
            <w:tcW w:w="1278" w:type="dxa"/>
            <w:tcBorders>
              <w:top w:val="nil"/>
              <w:left w:val="nil"/>
              <w:bottom w:val="nil"/>
              <w:right w:val="nil"/>
            </w:tcBorders>
            <w:shd w:val="clear" w:color="auto" w:fill="auto"/>
            <w:noWrap/>
            <w:vAlign w:val="center"/>
            <w:hideMark/>
          </w:tcPr>
          <w:p w14:paraId="20CAA2D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$256 </w:t>
            </w:r>
          </w:p>
        </w:tc>
      </w:tr>
      <w:tr w:rsidR="00D72183" w:rsidRPr="00227C9C" w14:paraId="79601CB4" w14:textId="77777777" w:rsidTr="000C37E3">
        <w:trPr>
          <w:trHeight w:val="300"/>
        </w:trPr>
        <w:tc>
          <w:tcPr>
            <w:tcW w:w="4891" w:type="dxa"/>
            <w:tcBorders>
              <w:top w:val="nil"/>
              <w:left w:val="nil"/>
              <w:bottom w:val="nil"/>
              <w:right w:val="nil"/>
            </w:tcBorders>
            <w:shd w:val="clear" w:color="auto" w:fill="auto"/>
            <w:noWrap/>
            <w:vAlign w:val="center"/>
            <w:hideMark/>
          </w:tcPr>
          <w:p w14:paraId="0EB36F49" w14:textId="46C8F1C9"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Recycling Office</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Expense</w:t>
            </w:r>
          </w:p>
        </w:tc>
        <w:tc>
          <w:tcPr>
            <w:tcW w:w="1071" w:type="dxa"/>
            <w:tcBorders>
              <w:top w:val="nil"/>
              <w:left w:val="nil"/>
              <w:bottom w:val="nil"/>
              <w:right w:val="nil"/>
            </w:tcBorders>
            <w:shd w:val="clear" w:color="auto" w:fill="auto"/>
            <w:noWrap/>
            <w:vAlign w:val="center"/>
            <w:hideMark/>
          </w:tcPr>
          <w:p w14:paraId="14C1028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$3,785 </w:t>
            </w:r>
          </w:p>
        </w:tc>
        <w:tc>
          <w:tcPr>
            <w:tcW w:w="979" w:type="dxa"/>
            <w:tcBorders>
              <w:top w:val="nil"/>
              <w:left w:val="nil"/>
              <w:bottom w:val="nil"/>
              <w:right w:val="nil"/>
            </w:tcBorders>
            <w:shd w:val="clear" w:color="auto" w:fill="auto"/>
            <w:noWrap/>
            <w:vAlign w:val="center"/>
            <w:hideMark/>
          </w:tcPr>
          <w:p w14:paraId="4B8B126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14D714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$3,516 </w:t>
            </w:r>
          </w:p>
        </w:tc>
        <w:tc>
          <w:tcPr>
            <w:tcW w:w="1278" w:type="dxa"/>
            <w:tcBorders>
              <w:top w:val="nil"/>
              <w:left w:val="nil"/>
              <w:bottom w:val="nil"/>
              <w:right w:val="nil"/>
            </w:tcBorders>
            <w:shd w:val="clear" w:color="auto" w:fill="auto"/>
            <w:noWrap/>
            <w:vAlign w:val="center"/>
            <w:hideMark/>
          </w:tcPr>
          <w:p w14:paraId="02FE85D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$269 </w:t>
            </w:r>
          </w:p>
        </w:tc>
      </w:tr>
      <w:tr w:rsidR="00D72183" w:rsidRPr="00227C9C" w14:paraId="0C579F3B" w14:textId="77777777" w:rsidTr="000C37E3">
        <w:trPr>
          <w:trHeight w:val="300"/>
        </w:trPr>
        <w:tc>
          <w:tcPr>
            <w:tcW w:w="4891" w:type="dxa"/>
            <w:tcBorders>
              <w:top w:val="nil"/>
              <w:left w:val="nil"/>
              <w:bottom w:val="nil"/>
              <w:right w:val="nil"/>
            </w:tcBorders>
            <w:shd w:val="clear" w:color="auto" w:fill="auto"/>
            <w:noWrap/>
            <w:vAlign w:val="center"/>
            <w:hideMark/>
          </w:tcPr>
          <w:p w14:paraId="773A22AC" w14:textId="1B926596"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Recycling Center</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Wages</w:t>
            </w:r>
          </w:p>
        </w:tc>
        <w:tc>
          <w:tcPr>
            <w:tcW w:w="1071" w:type="dxa"/>
            <w:tcBorders>
              <w:top w:val="nil"/>
              <w:left w:val="nil"/>
              <w:bottom w:val="nil"/>
              <w:right w:val="nil"/>
            </w:tcBorders>
            <w:shd w:val="clear" w:color="auto" w:fill="auto"/>
            <w:noWrap/>
            <w:vAlign w:val="center"/>
            <w:hideMark/>
          </w:tcPr>
          <w:p w14:paraId="0C51060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$71,805 </w:t>
            </w:r>
          </w:p>
        </w:tc>
        <w:tc>
          <w:tcPr>
            <w:tcW w:w="979" w:type="dxa"/>
            <w:tcBorders>
              <w:top w:val="nil"/>
              <w:left w:val="nil"/>
              <w:bottom w:val="nil"/>
              <w:right w:val="nil"/>
            </w:tcBorders>
            <w:shd w:val="clear" w:color="auto" w:fill="auto"/>
            <w:noWrap/>
            <w:vAlign w:val="center"/>
            <w:hideMark/>
          </w:tcPr>
          <w:p w14:paraId="1B607FB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010C5D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$69,165 </w:t>
            </w:r>
          </w:p>
        </w:tc>
        <w:tc>
          <w:tcPr>
            <w:tcW w:w="1278" w:type="dxa"/>
            <w:tcBorders>
              <w:top w:val="nil"/>
              <w:left w:val="nil"/>
              <w:bottom w:val="nil"/>
              <w:right w:val="nil"/>
            </w:tcBorders>
            <w:shd w:val="clear" w:color="auto" w:fill="auto"/>
            <w:noWrap/>
            <w:vAlign w:val="center"/>
            <w:hideMark/>
          </w:tcPr>
          <w:p w14:paraId="7E8340B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$2,640 </w:t>
            </w:r>
          </w:p>
        </w:tc>
      </w:tr>
      <w:tr w:rsidR="00D72183" w:rsidRPr="00227C9C" w14:paraId="44E4C950" w14:textId="77777777" w:rsidTr="000C37E3">
        <w:trPr>
          <w:trHeight w:val="300"/>
        </w:trPr>
        <w:tc>
          <w:tcPr>
            <w:tcW w:w="4891" w:type="dxa"/>
            <w:tcBorders>
              <w:top w:val="nil"/>
              <w:left w:val="nil"/>
              <w:bottom w:val="nil"/>
              <w:right w:val="nil"/>
            </w:tcBorders>
            <w:shd w:val="clear" w:color="auto" w:fill="auto"/>
            <w:noWrap/>
            <w:vAlign w:val="center"/>
            <w:hideMark/>
          </w:tcPr>
          <w:p w14:paraId="1884449F" w14:textId="6CA562B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Recycling Center</w:t>
            </w:r>
            <w:r w:rsidR="006F2800">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Expense</w:t>
            </w:r>
          </w:p>
        </w:tc>
        <w:tc>
          <w:tcPr>
            <w:tcW w:w="1071" w:type="dxa"/>
            <w:tcBorders>
              <w:top w:val="nil"/>
              <w:left w:val="nil"/>
              <w:bottom w:val="nil"/>
              <w:right w:val="nil"/>
            </w:tcBorders>
            <w:shd w:val="clear" w:color="auto" w:fill="auto"/>
            <w:noWrap/>
            <w:vAlign w:val="center"/>
            <w:hideMark/>
          </w:tcPr>
          <w:p w14:paraId="2549455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$45,000 </w:t>
            </w:r>
          </w:p>
        </w:tc>
        <w:tc>
          <w:tcPr>
            <w:tcW w:w="979" w:type="dxa"/>
            <w:tcBorders>
              <w:top w:val="nil"/>
              <w:left w:val="nil"/>
              <w:bottom w:val="nil"/>
              <w:right w:val="nil"/>
            </w:tcBorders>
            <w:shd w:val="clear" w:color="auto" w:fill="auto"/>
            <w:noWrap/>
            <w:vAlign w:val="center"/>
            <w:hideMark/>
          </w:tcPr>
          <w:p w14:paraId="06F6736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$3,000 </w:t>
            </w:r>
          </w:p>
        </w:tc>
        <w:tc>
          <w:tcPr>
            <w:tcW w:w="1071" w:type="dxa"/>
            <w:tcBorders>
              <w:top w:val="nil"/>
              <w:left w:val="nil"/>
              <w:bottom w:val="nil"/>
              <w:right w:val="nil"/>
            </w:tcBorders>
            <w:shd w:val="clear" w:color="auto" w:fill="auto"/>
            <w:noWrap/>
            <w:vAlign w:val="center"/>
            <w:hideMark/>
          </w:tcPr>
          <w:p w14:paraId="37B4F00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$44,026 </w:t>
            </w:r>
          </w:p>
        </w:tc>
        <w:tc>
          <w:tcPr>
            <w:tcW w:w="1278" w:type="dxa"/>
            <w:tcBorders>
              <w:top w:val="nil"/>
              <w:left w:val="nil"/>
              <w:bottom w:val="nil"/>
              <w:right w:val="nil"/>
            </w:tcBorders>
            <w:shd w:val="clear" w:color="auto" w:fill="auto"/>
            <w:noWrap/>
            <w:vAlign w:val="center"/>
            <w:hideMark/>
          </w:tcPr>
          <w:p w14:paraId="3368572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$3,974 </w:t>
            </w:r>
          </w:p>
        </w:tc>
      </w:tr>
      <w:tr w:rsidR="00D72183" w:rsidRPr="00227C9C" w14:paraId="1E392D81" w14:textId="77777777" w:rsidTr="000C37E3">
        <w:trPr>
          <w:trHeight w:val="300"/>
        </w:trPr>
        <w:tc>
          <w:tcPr>
            <w:tcW w:w="4891" w:type="dxa"/>
            <w:tcBorders>
              <w:top w:val="nil"/>
              <w:left w:val="nil"/>
              <w:bottom w:val="nil"/>
              <w:right w:val="nil"/>
            </w:tcBorders>
            <w:shd w:val="clear" w:color="auto" w:fill="auto"/>
            <w:noWrap/>
            <w:vAlign w:val="center"/>
            <w:hideMark/>
          </w:tcPr>
          <w:p w14:paraId="180BE0D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Hazardous Waste Collection</w:t>
            </w:r>
          </w:p>
        </w:tc>
        <w:tc>
          <w:tcPr>
            <w:tcW w:w="1071" w:type="dxa"/>
            <w:tcBorders>
              <w:top w:val="nil"/>
              <w:left w:val="nil"/>
              <w:bottom w:val="nil"/>
              <w:right w:val="nil"/>
            </w:tcBorders>
            <w:shd w:val="clear" w:color="auto" w:fill="auto"/>
            <w:noWrap/>
            <w:vAlign w:val="center"/>
            <w:hideMark/>
          </w:tcPr>
          <w:p w14:paraId="1ABDB60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$14,550 </w:t>
            </w:r>
          </w:p>
        </w:tc>
        <w:tc>
          <w:tcPr>
            <w:tcW w:w="979" w:type="dxa"/>
            <w:tcBorders>
              <w:top w:val="nil"/>
              <w:left w:val="nil"/>
              <w:bottom w:val="nil"/>
              <w:right w:val="nil"/>
            </w:tcBorders>
            <w:shd w:val="clear" w:color="auto" w:fill="auto"/>
            <w:noWrap/>
            <w:vAlign w:val="center"/>
            <w:hideMark/>
          </w:tcPr>
          <w:p w14:paraId="7AFE0D0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F46AC7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$13,293 </w:t>
            </w:r>
          </w:p>
        </w:tc>
        <w:tc>
          <w:tcPr>
            <w:tcW w:w="1278" w:type="dxa"/>
            <w:tcBorders>
              <w:top w:val="nil"/>
              <w:left w:val="nil"/>
              <w:bottom w:val="nil"/>
              <w:right w:val="nil"/>
            </w:tcBorders>
            <w:shd w:val="clear" w:color="auto" w:fill="auto"/>
            <w:noWrap/>
            <w:vAlign w:val="center"/>
            <w:hideMark/>
          </w:tcPr>
          <w:p w14:paraId="55544DC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$1,257 </w:t>
            </w:r>
          </w:p>
        </w:tc>
      </w:tr>
      <w:tr w:rsidR="00D72183" w:rsidRPr="00227C9C" w14:paraId="0FB6E1AE" w14:textId="77777777" w:rsidTr="000C37E3">
        <w:trPr>
          <w:trHeight w:val="300"/>
        </w:trPr>
        <w:tc>
          <w:tcPr>
            <w:tcW w:w="4891" w:type="dxa"/>
            <w:tcBorders>
              <w:top w:val="nil"/>
              <w:left w:val="nil"/>
              <w:bottom w:val="nil"/>
              <w:right w:val="nil"/>
            </w:tcBorders>
            <w:shd w:val="clear" w:color="auto" w:fill="auto"/>
            <w:noWrap/>
            <w:vAlign w:val="center"/>
            <w:hideMark/>
          </w:tcPr>
          <w:p w14:paraId="12936FA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Trash Collection / Disposal</w:t>
            </w:r>
          </w:p>
        </w:tc>
        <w:tc>
          <w:tcPr>
            <w:tcW w:w="1071" w:type="dxa"/>
            <w:tcBorders>
              <w:top w:val="nil"/>
              <w:left w:val="nil"/>
              <w:bottom w:val="nil"/>
              <w:right w:val="nil"/>
            </w:tcBorders>
            <w:shd w:val="clear" w:color="auto" w:fill="auto"/>
            <w:noWrap/>
            <w:vAlign w:val="center"/>
            <w:hideMark/>
          </w:tcPr>
          <w:p w14:paraId="3D2F1F9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$243,540 </w:t>
            </w:r>
          </w:p>
        </w:tc>
        <w:tc>
          <w:tcPr>
            <w:tcW w:w="979" w:type="dxa"/>
            <w:tcBorders>
              <w:top w:val="nil"/>
              <w:left w:val="nil"/>
              <w:bottom w:val="nil"/>
              <w:right w:val="nil"/>
            </w:tcBorders>
            <w:shd w:val="clear" w:color="auto" w:fill="auto"/>
            <w:noWrap/>
            <w:vAlign w:val="center"/>
            <w:hideMark/>
          </w:tcPr>
          <w:p w14:paraId="53DB364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($3,000)</w:t>
            </w:r>
          </w:p>
        </w:tc>
        <w:tc>
          <w:tcPr>
            <w:tcW w:w="1071" w:type="dxa"/>
            <w:tcBorders>
              <w:top w:val="nil"/>
              <w:left w:val="nil"/>
              <w:bottom w:val="nil"/>
              <w:right w:val="nil"/>
            </w:tcBorders>
            <w:shd w:val="clear" w:color="auto" w:fill="auto"/>
            <w:noWrap/>
            <w:vAlign w:val="center"/>
            <w:hideMark/>
          </w:tcPr>
          <w:p w14:paraId="1BBEF10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$214,184 </w:t>
            </w:r>
          </w:p>
        </w:tc>
        <w:tc>
          <w:tcPr>
            <w:tcW w:w="1278" w:type="dxa"/>
            <w:tcBorders>
              <w:top w:val="nil"/>
              <w:left w:val="nil"/>
              <w:bottom w:val="nil"/>
              <w:right w:val="nil"/>
            </w:tcBorders>
            <w:shd w:val="clear" w:color="auto" w:fill="auto"/>
            <w:noWrap/>
            <w:vAlign w:val="center"/>
            <w:hideMark/>
          </w:tcPr>
          <w:p w14:paraId="0731773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$26,356 </w:t>
            </w:r>
          </w:p>
        </w:tc>
      </w:tr>
      <w:tr w:rsidR="00D72183" w:rsidRPr="00227C9C" w14:paraId="7C4C0F9D" w14:textId="77777777" w:rsidTr="000C37E3">
        <w:trPr>
          <w:trHeight w:val="300"/>
        </w:trPr>
        <w:tc>
          <w:tcPr>
            <w:tcW w:w="4891" w:type="dxa"/>
            <w:tcBorders>
              <w:top w:val="nil"/>
              <w:left w:val="nil"/>
              <w:bottom w:val="nil"/>
              <w:right w:val="nil"/>
            </w:tcBorders>
            <w:shd w:val="clear" w:color="auto" w:fill="auto"/>
            <w:noWrap/>
            <w:vAlign w:val="center"/>
            <w:hideMark/>
          </w:tcPr>
          <w:p w14:paraId="75FC973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Trash Collection/Disposal FY19</w:t>
            </w:r>
          </w:p>
        </w:tc>
        <w:tc>
          <w:tcPr>
            <w:tcW w:w="1071" w:type="dxa"/>
            <w:tcBorders>
              <w:top w:val="nil"/>
              <w:left w:val="nil"/>
              <w:bottom w:val="nil"/>
              <w:right w:val="nil"/>
            </w:tcBorders>
            <w:shd w:val="clear" w:color="auto" w:fill="auto"/>
            <w:noWrap/>
            <w:vAlign w:val="center"/>
            <w:hideMark/>
          </w:tcPr>
          <w:p w14:paraId="764306D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$3,000 </w:t>
            </w:r>
          </w:p>
        </w:tc>
        <w:tc>
          <w:tcPr>
            <w:tcW w:w="979" w:type="dxa"/>
            <w:tcBorders>
              <w:top w:val="nil"/>
              <w:left w:val="nil"/>
              <w:bottom w:val="nil"/>
              <w:right w:val="nil"/>
            </w:tcBorders>
            <w:shd w:val="clear" w:color="auto" w:fill="auto"/>
            <w:noWrap/>
            <w:vAlign w:val="center"/>
            <w:hideMark/>
          </w:tcPr>
          <w:p w14:paraId="046AD79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1DDF2E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$1,605 </w:t>
            </w:r>
          </w:p>
        </w:tc>
        <w:tc>
          <w:tcPr>
            <w:tcW w:w="1278" w:type="dxa"/>
            <w:tcBorders>
              <w:top w:val="nil"/>
              <w:left w:val="nil"/>
              <w:bottom w:val="nil"/>
              <w:right w:val="nil"/>
            </w:tcBorders>
            <w:shd w:val="clear" w:color="auto" w:fill="auto"/>
            <w:noWrap/>
            <w:vAlign w:val="center"/>
            <w:hideMark/>
          </w:tcPr>
          <w:p w14:paraId="0ABC7E7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$1,395 </w:t>
            </w:r>
          </w:p>
        </w:tc>
      </w:tr>
      <w:tr w:rsidR="00D72183" w:rsidRPr="00227C9C" w14:paraId="1D02C5DF" w14:textId="77777777" w:rsidTr="000C37E3">
        <w:trPr>
          <w:trHeight w:val="300"/>
        </w:trPr>
        <w:tc>
          <w:tcPr>
            <w:tcW w:w="4891" w:type="dxa"/>
            <w:tcBorders>
              <w:top w:val="nil"/>
              <w:left w:val="nil"/>
              <w:bottom w:val="nil"/>
              <w:right w:val="nil"/>
            </w:tcBorders>
            <w:shd w:val="clear" w:color="auto" w:fill="auto"/>
            <w:noWrap/>
            <w:vAlign w:val="center"/>
            <w:hideMark/>
          </w:tcPr>
          <w:p w14:paraId="0CFFF45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Recycling Swap Shed</w:t>
            </w:r>
          </w:p>
        </w:tc>
        <w:tc>
          <w:tcPr>
            <w:tcW w:w="1071" w:type="dxa"/>
            <w:tcBorders>
              <w:top w:val="nil"/>
              <w:left w:val="nil"/>
              <w:bottom w:val="nil"/>
              <w:right w:val="nil"/>
            </w:tcBorders>
            <w:shd w:val="clear" w:color="auto" w:fill="auto"/>
            <w:noWrap/>
            <w:vAlign w:val="center"/>
            <w:hideMark/>
          </w:tcPr>
          <w:p w14:paraId="524CB20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$8,400 </w:t>
            </w:r>
          </w:p>
        </w:tc>
        <w:tc>
          <w:tcPr>
            <w:tcW w:w="979" w:type="dxa"/>
            <w:tcBorders>
              <w:top w:val="nil"/>
              <w:left w:val="nil"/>
              <w:bottom w:val="nil"/>
              <w:right w:val="nil"/>
            </w:tcBorders>
            <w:shd w:val="clear" w:color="auto" w:fill="auto"/>
            <w:noWrap/>
            <w:vAlign w:val="center"/>
            <w:hideMark/>
          </w:tcPr>
          <w:p w14:paraId="6357626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A6706C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$8,209 </w:t>
            </w:r>
          </w:p>
        </w:tc>
        <w:tc>
          <w:tcPr>
            <w:tcW w:w="1278" w:type="dxa"/>
            <w:tcBorders>
              <w:top w:val="nil"/>
              <w:left w:val="nil"/>
              <w:bottom w:val="nil"/>
              <w:right w:val="nil"/>
            </w:tcBorders>
            <w:shd w:val="clear" w:color="auto" w:fill="auto"/>
            <w:noWrap/>
            <w:vAlign w:val="center"/>
            <w:hideMark/>
          </w:tcPr>
          <w:p w14:paraId="4D7BAF5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$191 </w:t>
            </w:r>
          </w:p>
        </w:tc>
      </w:tr>
      <w:tr w:rsidR="00D72183" w:rsidRPr="00227C9C" w14:paraId="0475BD0D" w14:textId="77777777" w:rsidTr="000C37E3">
        <w:trPr>
          <w:trHeight w:val="300"/>
        </w:trPr>
        <w:tc>
          <w:tcPr>
            <w:tcW w:w="4891" w:type="dxa"/>
            <w:tcBorders>
              <w:top w:val="nil"/>
              <w:left w:val="nil"/>
              <w:bottom w:val="nil"/>
              <w:right w:val="nil"/>
            </w:tcBorders>
            <w:shd w:val="clear" w:color="auto" w:fill="auto"/>
            <w:noWrap/>
            <w:vAlign w:val="center"/>
            <w:hideMark/>
          </w:tcPr>
          <w:p w14:paraId="0E6DBC01"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SW - Concrete Slab</w:t>
            </w:r>
          </w:p>
        </w:tc>
        <w:tc>
          <w:tcPr>
            <w:tcW w:w="1071" w:type="dxa"/>
            <w:tcBorders>
              <w:top w:val="nil"/>
              <w:left w:val="nil"/>
              <w:bottom w:val="nil"/>
              <w:right w:val="nil"/>
            </w:tcBorders>
            <w:shd w:val="clear" w:color="auto" w:fill="auto"/>
            <w:noWrap/>
            <w:vAlign w:val="center"/>
            <w:hideMark/>
          </w:tcPr>
          <w:p w14:paraId="22D22A7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$15,000 </w:t>
            </w:r>
          </w:p>
        </w:tc>
        <w:tc>
          <w:tcPr>
            <w:tcW w:w="979" w:type="dxa"/>
            <w:tcBorders>
              <w:top w:val="nil"/>
              <w:left w:val="nil"/>
              <w:bottom w:val="nil"/>
              <w:right w:val="nil"/>
            </w:tcBorders>
            <w:shd w:val="clear" w:color="auto" w:fill="auto"/>
            <w:noWrap/>
            <w:vAlign w:val="center"/>
            <w:hideMark/>
          </w:tcPr>
          <w:p w14:paraId="73B4B2C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63AA2E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$13,260 </w:t>
            </w:r>
          </w:p>
        </w:tc>
        <w:tc>
          <w:tcPr>
            <w:tcW w:w="1278" w:type="dxa"/>
            <w:tcBorders>
              <w:top w:val="nil"/>
              <w:left w:val="nil"/>
              <w:bottom w:val="nil"/>
              <w:right w:val="nil"/>
            </w:tcBorders>
            <w:shd w:val="clear" w:color="auto" w:fill="auto"/>
            <w:noWrap/>
            <w:vAlign w:val="center"/>
            <w:hideMark/>
          </w:tcPr>
          <w:p w14:paraId="42885D7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$1,740 </w:t>
            </w:r>
          </w:p>
        </w:tc>
      </w:tr>
      <w:tr w:rsidR="00D72183" w:rsidRPr="00227C9C" w14:paraId="0BFBE07B" w14:textId="77777777" w:rsidTr="000C37E3">
        <w:trPr>
          <w:trHeight w:val="300"/>
        </w:trPr>
        <w:tc>
          <w:tcPr>
            <w:tcW w:w="4891" w:type="dxa"/>
            <w:tcBorders>
              <w:top w:val="nil"/>
              <w:left w:val="nil"/>
              <w:bottom w:val="nil"/>
              <w:right w:val="nil"/>
            </w:tcBorders>
            <w:shd w:val="clear" w:color="auto" w:fill="auto"/>
            <w:noWrap/>
            <w:vAlign w:val="center"/>
            <w:hideMark/>
          </w:tcPr>
          <w:p w14:paraId="33E25F02" w14:textId="55F3201E"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Recycling Center</w:t>
            </w:r>
            <w:r w:rsidR="009C1ACD">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Grant</w:t>
            </w:r>
          </w:p>
        </w:tc>
        <w:tc>
          <w:tcPr>
            <w:tcW w:w="1071" w:type="dxa"/>
            <w:tcBorders>
              <w:top w:val="nil"/>
              <w:left w:val="nil"/>
              <w:bottom w:val="nil"/>
              <w:right w:val="nil"/>
            </w:tcBorders>
            <w:shd w:val="clear" w:color="auto" w:fill="auto"/>
            <w:noWrap/>
            <w:vAlign w:val="center"/>
            <w:hideMark/>
          </w:tcPr>
          <w:p w14:paraId="0E63ADE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$109 </w:t>
            </w:r>
          </w:p>
        </w:tc>
        <w:tc>
          <w:tcPr>
            <w:tcW w:w="979" w:type="dxa"/>
            <w:tcBorders>
              <w:top w:val="nil"/>
              <w:left w:val="nil"/>
              <w:bottom w:val="nil"/>
              <w:right w:val="nil"/>
            </w:tcBorders>
            <w:shd w:val="clear" w:color="auto" w:fill="auto"/>
            <w:noWrap/>
            <w:vAlign w:val="center"/>
            <w:hideMark/>
          </w:tcPr>
          <w:p w14:paraId="2113A9D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A67BA6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4865FF3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$109 </w:t>
            </w:r>
          </w:p>
        </w:tc>
      </w:tr>
      <w:tr w:rsidR="00D72183" w:rsidRPr="00227C9C" w14:paraId="1432A4AB" w14:textId="77777777" w:rsidTr="000C37E3">
        <w:trPr>
          <w:trHeight w:val="300"/>
        </w:trPr>
        <w:tc>
          <w:tcPr>
            <w:tcW w:w="4891" w:type="dxa"/>
            <w:tcBorders>
              <w:top w:val="nil"/>
              <w:left w:val="nil"/>
              <w:bottom w:val="nil"/>
              <w:right w:val="nil"/>
            </w:tcBorders>
            <w:shd w:val="clear" w:color="auto" w:fill="auto"/>
            <w:noWrap/>
            <w:vAlign w:val="center"/>
            <w:hideMark/>
          </w:tcPr>
          <w:p w14:paraId="58DF94D1"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Recycling SMRP Grant</w:t>
            </w:r>
          </w:p>
        </w:tc>
        <w:tc>
          <w:tcPr>
            <w:tcW w:w="1071" w:type="dxa"/>
            <w:tcBorders>
              <w:top w:val="nil"/>
              <w:left w:val="nil"/>
              <w:bottom w:val="nil"/>
              <w:right w:val="nil"/>
            </w:tcBorders>
            <w:shd w:val="clear" w:color="auto" w:fill="auto"/>
            <w:noWrap/>
            <w:vAlign w:val="center"/>
            <w:hideMark/>
          </w:tcPr>
          <w:p w14:paraId="145CF05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$9,153 </w:t>
            </w:r>
          </w:p>
        </w:tc>
        <w:tc>
          <w:tcPr>
            <w:tcW w:w="979" w:type="dxa"/>
            <w:tcBorders>
              <w:top w:val="nil"/>
              <w:left w:val="nil"/>
              <w:bottom w:val="nil"/>
              <w:right w:val="nil"/>
            </w:tcBorders>
            <w:shd w:val="clear" w:color="auto" w:fill="auto"/>
            <w:noWrap/>
            <w:vAlign w:val="center"/>
            <w:hideMark/>
          </w:tcPr>
          <w:p w14:paraId="4C7E02D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$10,200 </w:t>
            </w:r>
          </w:p>
        </w:tc>
        <w:tc>
          <w:tcPr>
            <w:tcW w:w="1071" w:type="dxa"/>
            <w:tcBorders>
              <w:top w:val="nil"/>
              <w:left w:val="nil"/>
              <w:bottom w:val="nil"/>
              <w:right w:val="nil"/>
            </w:tcBorders>
            <w:shd w:val="clear" w:color="auto" w:fill="auto"/>
            <w:noWrap/>
            <w:vAlign w:val="center"/>
            <w:hideMark/>
          </w:tcPr>
          <w:p w14:paraId="193FD0E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$1,732 </w:t>
            </w:r>
          </w:p>
        </w:tc>
        <w:tc>
          <w:tcPr>
            <w:tcW w:w="1278" w:type="dxa"/>
            <w:tcBorders>
              <w:top w:val="nil"/>
              <w:left w:val="nil"/>
              <w:bottom w:val="nil"/>
              <w:right w:val="nil"/>
            </w:tcBorders>
            <w:shd w:val="clear" w:color="auto" w:fill="auto"/>
            <w:noWrap/>
            <w:vAlign w:val="center"/>
            <w:hideMark/>
          </w:tcPr>
          <w:p w14:paraId="403D8C0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$17,621 </w:t>
            </w:r>
          </w:p>
        </w:tc>
      </w:tr>
      <w:tr w:rsidR="00D72183" w:rsidRPr="00227C9C" w14:paraId="239FC67B" w14:textId="77777777" w:rsidTr="000C37E3">
        <w:trPr>
          <w:trHeight w:val="300"/>
        </w:trPr>
        <w:tc>
          <w:tcPr>
            <w:tcW w:w="4891" w:type="dxa"/>
            <w:tcBorders>
              <w:top w:val="nil"/>
              <w:left w:val="nil"/>
              <w:bottom w:val="nil"/>
              <w:right w:val="nil"/>
            </w:tcBorders>
            <w:shd w:val="clear" w:color="auto" w:fill="auto"/>
            <w:noWrap/>
            <w:vAlign w:val="center"/>
            <w:hideMark/>
          </w:tcPr>
          <w:p w14:paraId="75E3F4B5"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MA DEP Muni Assist Coord. Grant</w:t>
            </w:r>
          </w:p>
        </w:tc>
        <w:tc>
          <w:tcPr>
            <w:tcW w:w="1071" w:type="dxa"/>
            <w:tcBorders>
              <w:top w:val="nil"/>
              <w:left w:val="nil"/>
              <w:bottom w:val="nil"/>
              <w:right w:val="nil"/>
            </w:tcBorders>
            <w:shd w:val="clear" w:color="auto" w:fill="auto"/>
            <w:noWrap/>
            <w:vAlign w:val="center"/>
            <w:hideMark/>
          </w:tcPr>
          <w:p w14:paraId="452FB39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$13,810 </w:t>
            </w:r>
          </w:p>
        </w:tc>
        <w:tc>
          <w:tcPr>
            <w:tcW w:w="979" w:type="dxa"/>
            <w:tcBorders>
              <w:top w:val="nil"/>
              <w:left w:val="nil"/>
              <w:bottom w:val="nil"/>
              <w:right w:val="nil"/>
            </w:tcBorders>
            <w:shd w:val="clear" w:color="auto" w:fill="auto"/>
            <w:noWrap/>
            <w:vAlign w:val="center"/>
            <w:hideMark/>
          </w:tcPr>
          <w:p w14:paraId="520ABBF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$79,386 </w:t>
            </w:r>
          </w:p>
        </w:tc>
        <w:tc>
          <w:tcPr>
            <w:tcW w:w="1071" w:type="dxa"/>
            <w:tcBorders>
              <w:top w:val="nil"/>
              <w:left w:val="nil"/>
              <w:bottom w:val="nil"/>
              <w:right w:val="nil"/>
            </w:tcBorders>
            <w:shd w:val="clear" w:color="auto" w:fill="auto"/>
            <w:noWrap/>
            <w:vAlign w:val="center"/>
            <w:hideMark/>
          </w:tcPr>
          <w:p w14:paraId="00D8FCF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$73,251 </w:t>
            </w:r>
          </w:p>
        </w:tc>
        <w:tc>
          <w:tcPr>
            <w:tcW w:w="1278" w:type="dxa"/>
            <w:tcBorders>
              <w:top w:val="nil"/>
              <w:left w:val="nil"/>
              <w:bottom w:val="nil"/>
              <w:right w:val="nil"/>
            </w:tcBorders>
            <w:shd w:val="clear" w:color="auto" w:fill="auto"/>
            <w:noWrap/>
            <w:vAlign w:val="center"/>
            <w:hideMark/>
          </w:tcPr>
          <w:p w14:paraId="1F6C951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$19,944 </w:t>
            </w:r>
          </w:p>
        </w:tc>
      </w:tr>
      <w:tr w:rsidR="00D72183" w:rsidRPr="00227C9C" w14:paraId="7A81307F" w14:textId="77777777" w:rsidTr="000C37E3">
        <w:trPr>
          <w:trHeight w:val="300"/>
        </w:trPr>
        <w:tc>
          <w:tcPr>
            <w:tcW w:w="4891" w:type="dxa"/>
            <w:tcBorders>
              <w:top w:val="nil"/>
              <w:left w:val="nil"/>
              <w:bottom w:val="nil"/>
              <w:right w:val="nil"/>
            </w:tcBorders>
            <w:shd w:val="clear" w:color="auto" w:fill="auto"/>
            <w:noWrap/>
            <w:vAlign w:val="center"/>
            <w:hideMark/>
          </w:tcPr>
          <w:p w14:paraId="438E341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Recycling Bins - Revolving</w:t>
            </w:r>
          </w:p>
        </w:tc>
        <w:tc>
          <w:tcPr>
            <w:tcW w:w="1071" w:type="dxa"/>
            <w:tcBorders>
              <w:top w:val="nil"/>
              <w:left w:val="nil"/>
              <w:bottom w:val="nil"/>
              <w:right w:val="nil"/>
            </w:tcBorders>
            <w:shd w:val="clear" w:color="auto" w:fill="auto"/>
            <w:noWrap/>
            <w:vAlign w:val="center"/>
            <w:hideMark/>
          </w:tcPr>
          <w:p w14:paraId="4171188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$2,859 </w:t>
            </w:r>
          </w:p>
        </w:tc>
        <w:tc>
          <w:tcPr>
            <w:tcW w:w="979" w:type="dxa"/>
            <w:tcBorders>
              <w:top w:val="nil"/>
              <w:left w:val="nil"/>
              <w:bottom w:val="nil"/>
              <w:right w:val="nil"/>
            </w:tcBorders>
            <w:shd w:val="clear" w:color="auto" w:fill="auto"/>
            <w:noWrap/>
            <w:vAlign w:val="center"/>
            <w:hideMark/>
          </w:tcPr>
          <w:p w14:paraId="2AC7D89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$196 </w:t>
            </w:r>
          </w:p>
        </w:tc>
        <w:tc>
          <w:tcPr>
            <w:tcW w:w="1071" w:type="dxa"/>
            <w:tcBorders>
              <w:top w:val="nil"/>
              <w:left w:val="nil"/>
              <w:bottom w:val="nil"/>
              <w:right w:val="nil"/>
            </w:tcBorders>
            <w:shd w:val="clear" w:color="auto" w:fill="auto"/>
            <w:noWrap/>
            <w:vAlign w:val="center"/>
            <w:hideMark/>
          </w:tcPr>
          <w:p w14:paraId="4FCD5DB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14902FA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$3,055 </w:t>
            </w:r>
          </w:p>
        </w:tc>
      </w:tr>
      <w:tr w:rsidR="00D72183" w:rsidRPr="00227C9C" w14:paraId="5EC96DAB" w14:textId="77777777" w:rsidTr="000C37E3">
        <w:trPr>
          <w:trHeight w:val="300"/>
        </w:trPr>
        <w:tc>
          <w:tcPr>
            <w:tcW w:w="4891" w:type="dxa"/>
            <w:tcBorders>
              <w:top w:val="nil"/>
              <w:left w:val="nil"/>
              <w:bottom w:val="nil"/>
              <w:right w:val="nil"/>
            </w:tcBorders>
            <w:shd w:val="clear" w:color="auto" w:fill="auto"/>
            <w:noWrap/>
            <w:vAlign w:val="center"/>
            <w:hideMark/>
          </w:tcPr>
          <w:p w14:paraId="492E6AA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Landfill Engineering &amp; Monitoring</w:t>
            </w:r>
          </w:p>
        </w:tc>
        <w:tc>
          <w:tcPr>
            <w:tcW w:w="1071" w:type="dxa"/>
            <w:tcBorders>
              <w:top w:val="nil"/>
              <w:left w:val="nil"/>
              <w:bottom w:val="nil"/>
              <w:right w:val="nil"/>
            </w:tcBorders>
            <w:shd w:val="clear" w:color="auto" w:fill="auto"/>
            <w:noWrap/>
            <w:vAlign w:val="center"/>
            <w:hideMark/>
          </w:tcPr>
          <w:p w14:paraId="14BD6AF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$15,233 </w:t>
            </w:r>
          </w:p>
        </w:tc>
        <w:tc>
          <w:tcPr>
            <w:tcW w:w="979" w:type="dxa"/>
            <w:tcBorders>
              <w:top w:val="nil"/>
              <w:left w:val="nil"/>
              <w:bottom w:val="nil"/>
              <w:right w:val="nil"/>
            </w:tcBorders>
            <w:shd w:val="clear" w:color="auto" w:fill="auto"/>
            <w:noWrap/>
            <w:vAlign w:val="center"/>
            <w:hideMark/>
          </w:tcPr>
          <w:p w14:paraId="41BC923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A41383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$15,234 </w:t>
            </w:r>
          </w:p>
        </w:tc>
        <w:tc>
          <w:tcPr>
            <w:tcW w:w="1278" w:type="dxa"/>
            <w:tcBorders>
              <w:top w:val="nil"/>
              <w:left w:val="nil"/>
              <w:bottom w:val="nil"/>
              <w:right w:val="nil"/>
            </w:tcBorders>
            <w:shd w:val="clear" w:color="auto" w:fill="auto"/>
            <w:noWrap/>
            <w:vAlign w:val="center"/>
            <w:hideMark/>
          </w:tcPr>
          <w:p w14:paraId="33159A3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($1)</w:t>
            </w:r>
          </w:p>
        </w:tc>
      </w:tr>
      <w:tr w:rsidR="00D72183" w:rsidRPr="00227C9C" w14:paraId="1602AC12" w14:textId="77777777" w:rsidTr="000C37E3">
        <w:trPr>
          <w:trHeight w:val="300"/>
        </w:trPr>
        <w:tc>
          <w:tcPr>
            <w:tcW w:w="4891" w:type="dxa"/>
            <w:tcBorders>
              <w:top w:val="nil"/>
              <w:left w:val="nil"/>
              <w:bottom w:val="nil"/>
              <w:right w:val="nil"/>
            </w:tcBorders>
            <w:shd w:val="clear" w:color="auto" w:fill="auto"/>
            <w:noWrap/>
            <w:vAlign w:val="center"/>
            <w:hideMark/>
          </w:tcPr>
          <w:p w14:paraId="70811C7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Health - Inspector</w:t>
            </w:r>
          </w:p>
        </w:tc>
        <w:tc>
          <w:tcPr>
            <w:tcW w:w="1071" w:type="dxa"/>
            <w:tcBorders>
              <w:top w:val="nil"/>
              <w:left w:val="nil"/>
              <w:bottom w:val="nil"/>
              <w:right w:val="nil"/>
            </w:tcBorders>
            <w:shd w:val="clear" w:color="auto" w:fill="auto"/>
            <w:noWrap/>
            <w:vAlign w:val="center"/>
            <w:hideMark/>
          </w:tcPr>
          <w:p w14:paraId="242E489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$73,715 </w:t>
            </w:r>
          </w:p>
        </w:tc>
        <w:tc>
          <w:tcPr>
            <w:tcW w:w="979" w:type="dxa"/>
            <w:tcBorders>
              <w:top w:val="nil"/>
              <w:left w:val="nil"/>
              <w:bottom w:val="nil"/>
              <w:right w:val="nil"/>
            </w:tcBorders>
            <w:shd w:val="clear" w:color="auto" w:fill="auto"/>
            <w:noWrap/>
            <w:vAlign w:val="center"/>
            <w:hideMark/>
          </w:tcPr>
          <w:p w14:paraId="1EA4963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$13,726 </w:t>
            </w:r>
          </w:p>
        </w:tc>
        <w:tc>
          <w:tcPr>
            <w:tcW w:w="1071" w:type="dxa"/>
            <w:tcBorders>
              <w:top w:val="nil"/>
              <w:left w:val="nil"/>
              <w:bottom w:val="nil"/>
              <w:right w:val="nil"/>
            </w:tcBorders>
            <w:shd w:val="clear" w:color="auto" w:fill="auto"/>
            <w:noWrap/>
            <w:vAlign w:val="center"/>
            <w:hideMark/>
          </w:tcPr>
          <w:p w14:paraId="2B23740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$87,441 </w:t>
            </w:r>
          </w:p>
        </w:tc>
        <w:tc>
          <w:tcPr>
            <w:tcW w:w="1278" w:type="dxa"/>
            <w:tcBorders>
              <w:top w:val="nil"/>
              <w:left w:val="nil"/>
              <w:bottom w:val="nil"/>
              <w:right w:val="nil"/>
            </w:tcBorders>
            <w:shd w:val="clear" w:color="auto" w:fill="auto"/>
            <w:noWrap/>
            <w:vAlign w:val="center"/>
            <w:hideMark/>
          </w:tcPr>
          <w:p w14:paraId="0A27054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2E2E56AD" w14:textId="77777777" w:rsidTr="000C37E3">
        <w:trPr>
          <w:trHeight w:val="300"/>
        </w:trPr>
        <w:tc>
          <w:tcPr>
            <w:tcW w:w="4891" w:type="dxa"/>
            <w:tcBorders>
              <w:top w:val="nil"/>
              <w:left w:val="nil"/>
              <w:bottom w:val="nil"/>
              <w:right w:val="nil"/>
            </w:tcBorders>
            <w:shd w:val="clear" w:color="auto" w:fill="auto"/>
            <w:noWrap/>
            <w:vAlign w:val="center"/>
            <w:hideMark/>
          </w:tcPr>
          <w:p w14:paraId="7F8FED4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Animal Inspector</w:t>
            </w:r>
          </w:p>
        </w:tc>
        <w:tc>
          <w:tcPr>
            <w:tcW w:w="1071" w:type="dxa"/>
            <w:tcBorders>
              <w:top w:val="nil"/>
              <w:left w:val="nil"/>
              <w:bottom w:val="nil"/>
              <w:right w:val="nil"/>
            </w:tcBorders>
            <w:shd w:val="clear" w:color="auto" w:fill="auto"/>
            <w:noWrap/>
            <w:vAlign w:val="center"/>
            <w:hideMark/>
          </w:tcPr>
          <w:p w14:paraId="4F8DB1B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$3,172 </w:t>
            </w:r>
          </w:p>
        </w:tc>
        <w:tc>
          <w:tcPr>
            <w:tcW w:w="979" w:type="dxa"/>
            <w:tcBorders>
              <w:top w:val="nil"/>
              <w:left w:val="nil"/>
              <w:bottom w:val="nil"/>
              <w:right w:val="nil"/>
            </w:tcBorders>
            <w:shd w:val="clear" w:color="auto" w:fill="auto"/>
            <w:noWrap/>
            <w:vAlign w:val="center"/>
            <w:hideMark/>
          </w:tcPr>
          <w:p w14:paraId="09E8019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492C41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$3,172 </w:t>
            </w:r>
          </w:p>
        </w:tc>
        <w:tc>
          <w:tcPr>
            <w:tcW w:w="1278" w:type="dxa"/>
            <w:tcBorders>
              <w:top w:val="nil"/>
              <w:left w:val="nil"/>
              <w:bottom w:val="nil"/>
              <w:right w:val="nil"/>
            </w:tcBorders>
            <w:shd w:val="clear" w:color="auto" w:fill="auto"/>
            <w:noWrap/>
            <w:vAlign w:val="center"/>
            <w:hideMark/>
          </w:tcPr>
          <w:p w14:paraId="2D79A15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4787AF85" w14:textId="77777777" w:rsidTr="000C37E3">
        <w:trPr>
          <w:trHeight w:val="300"/>
        </w:trPr>
        <w:tc>
          <w:tcPr>
            <w:tcW w:w="4891" w:type="dxa"/>
            <w:tcBorders>
              <w:top w:val="nil"/>
              <w:left w:val="nil"/>
              <w:bottom w:val="nil"/>
              <w:right w:val="nil"/>
            </w:tcBorders>
            <w:shd w:val="clear" w:color="auto" w:fill="auto"/>
            <w:noWrap/>
            <w:vAlign w:val="center"/>
            <w:hideMark/>
          </w:tcPr>
          <w:p w14:paraId="42BFF1CE"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Health - Clerical</w:t>
            </w:r>
          </w:p>
        </w:tc>
        <w:tc>
          <w:tcPr>
            <w:tcW w:w="1071" w:type="dxa"/>
            <w:tcBorders>
              <w:top w:val="nil"/>
              <w:left w:val="nil"/>
              <w:bottom w:val="nil"/>
              <w:right w:val="nil"/>
            </w:tcBorders>
            <w:shd w:val="clear" w:color="auto" w:fill="auto"/>
            <w:noWrap/>
            <w:vAlign w:val="center"/>
            <w:hideMark/>
          </w:tcPr>
          <w:p w14:paraId="58AC463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$44,002 </w:t>
            </w:r>
          </w:p>
        </w:tc>
        <w:tc>
          <w:tcPr>
            <w:tcW w:w="979" w:type="dxa"/>
            <w:tcBorders>
              <w:top w:val="nil"/>
              <w:left w:val="nil"/>
              <w:bottom w:val="nil"/>
              <w:right w:val="nil"/>
            </w:tcBorders>
            <w:shd w:val="clear" w:color="auto" w:fill="auto"/>
            <w:noWrap/>
            <w:vAlign w:val="center"/>
            <w:hideMark/>
          </w:tcPr>
          <w:p w14:paraId="640DEE9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587DFF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$38,533 </w:t>
            </w:r>
          </w:p>
        </w:tc>
        <w:tc>
          <w:tcPr>
            <w:tcW w:w="1278" w:type="dxa"/>
            <w:tcBorders>
              <w:top w:val="nil"/>
              <w:left w:val="nil"/>
              <w:bottom w:val="nil"/>
              <w:right w:val="nil"/>
            </w:tcBorders>
            <w:shd w:val="clear" w:color="auto" w:fill="auto"/>
            <w:noWrap/>
            <w:vAlign w:val="center"/>
            <w:hideMark/>
          </w:tcPr>
          <w:p w14:paraId="48A6F16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$5,469 </w:t>
            </w:r>
          </w:p>
        </w:tc>
      </w:tr>
      <w:tr w:rsidR="00D72183" w:rsidRPr="00227C9C" w14:paraId="5D8E84D6" w14:textId="77777777" w:rsidTr="000C37E3">
        <w:trPr>
          <w:trHeight w:val="300"/>
        </w:trPr>
        <w:tc>
          <w:tcPr>
            <w:tcW w:w="4891" w:type="dxa"/>
            <w:tcBorders>
              <w:top w:val="nil"/>
              <w:left w:val="nil"/>
              <w:bottom w:val="nil"/>
              <w:right w:val="nil"/>
            </w:tcBorders>
            <w:shd w:val="clear" w:color="auto" w:fill="auto"/>
            <w:noWrap/>
            <w:vAlign w:val="center"/>
            <w:hideMark/>
          </w:tcPr>
          <w:p w14:paraId="3B65568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Health - Expense</w:t>
            </w:r>
          </w:p>
        </w:tc>
        <w:tc>
          <w:tcPr>
            <w:tcW w:w="1071" w:type="dxa"/>
            <w:tcBorders>
              <w:top w:val="nil"/>
              <w:left w:val="nil"/>
              <w:bottom w:val="nil"/>
              <w:right w:val="nil"/>
            </w:tcBorders>
            <w:shd w:val="clear" w:color="auto" w:fill="auto"/>
            <w:noWrap/>
            <w:vAlign w:val="center"/>
            <w:hideMark/>
          </w:tcPr>
          <w:p w14:paraId="39B4A73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$7,873 </w:t>
            </w:r>
          </w:p>
        </w:tc>
        <w:tc>
          <w:tcPr>
            <w:tcW w:w="979" w:type="dxa"/>
            <w:tcBorders>
              <w:top w:val="nil"/>
              <w:left w:val="nil"/>
              <w:bottom w:val="nil"/>
              <w:right w:val="nil"/>
            </w:tcBorders>
            <w:shd w:val="clear" w:color="auto" w:fill="auto"/>
            <w:noWrap/>
            <w:vAlign w:val="center"/>
            <w:hideMark/>
          </w:tcPr>
          <w:p w14:paraId="6280020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($579)</w:t>
            </w:r>
          </w:p>
        </w:tc>
        <w:tc>
          <w:tcPr>
            <w:tcW w:w="1071" w:type="dxa"/>
            <w:tcBorders>
              <w:top w:val="nil"/>
              <w:left w:val="nil"/>
              <w:bottom w:val="nil"/>
              <w:right w:val="nil"/>
            </w:tcBorders>
            <w:shd w:val="clear" w:color="auto" w:fill="auto"/>
            <w:noWrap/>
            <w:vAlign w:val="center"/>
            <w:hideMark/>
          </w:tcPr>
          <w:p w14:paraId="63DBD6C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$3,698 </w:t>
            </w:r>
          </w:p>
        </w:tc>
        <w:tc>
          <w:tcPr>
            <w:tcW w:w="1278" w:type="dxa"/>
            <w:tcBorders>
              <w:top w:val="nil"/>
              <w:left w:val="nil"/>
              <w:bottom w:val="nil"/>
              <w:right w:val="nil"/>
            </w:tcBorders>
            <w:shd w:val="clear" w:color="auto" w:fill="auto"/>
            <w:noWrap/>
            <w:vAlign w:val="center"/>
            <w:hideMark/>
          </w:tcPr>
          <w:p w14:paraId="03CCA97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$3,596 </w:t>
            </w:r>
          </w:p>
        </w:tc>
      </w:tr>
      <w:tr w:rsidR="00D72183" w:rsidRPr="00227C9C" w14:paraId="19594677" w14:textId="77777777" w:rsidTr="000C37E3">
        <w:trPr>
          <w:trHeight w:val="300"/>
        </w:trPr>
        <w:tc>
          <w:tcPr>
            <w:tcW w:w="4891" w:type="dxa"/>
            <w:tcBorders>
              <w:top w:val="nil"/>
              <w:left w:val="nil"/>
              <w:bottom w:val="nil"/>
              <w:right w:val="nil"/>
            </w:tcBorders>
            <w:shd w:val="clear" w:color="auto" w:fill="auto"/>
            <w:noWrap/>
            <w:vAlign w:val="center"/>
            <w:hideMark/>
          </w:tcPr>
          <w:p w14:paraId="3F8AE59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Health - Nursing Service</w:t>
            </w:r>
          </w:p>
        </w:tc>
        <w:tc>
          <w:tcPr>
            <w:tcW w:w="1071" w:type="dxa"/>
            <w:tcBorders>
              <w:top w:val="nil"/>
              <w:left w:val="nil"/>
              <w:bottom w:val="nil"/>
              <w:right w:val="nil"/>
            </w:tcBorders>
            <w:shd w:val="clear" w:color="auto" w:fill="auto"/>
            <w:noWrap/>
            <w:vAlign w:val="center"/>
            <w:hideMark/>
          </w:tcPr>
          <w:p w14:paraId="4E961E7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$7,000 </w:t>
            </w:r>
          </w:p>
        </w:tc>
        <w:tc>
          <w:tcPr>
            <w:tcW w:w="979" w:type="dxa"/>
            <w:tcBorders>
              <w:top w:val="nil"/>
              <w:left w:val="nil"/>
              <w:bottom w:val="nil"/>
              <w:right w:val="nil"/>
            </w:tcBorders>
            <w:shd w:val="clear" w:color="auto" w:fill="auto"/>
            <w:noWrap/>
            <w:vAlign w:val="center"/>
            <w:hideMark/>
          </w:tcPr>
          <w:p w14:paraId="701B311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E3811B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$5,833 </w:t>
            </w:r>
          </w:p>
        </w:tc>
        <w:tc>
          <w:tcPr>
            <w:tcW w:w="1278" w:type="dxa"/>
            <w:tcBorders>
              <w:top w:val="nil"/>
              <w:left w:val="nil"/>
              <w:bottom w:val="nil"/>
              <w:right w:val="nil"/>
            </w:tcBorders>
            <w:shd w:val="clear" w:color="auto" w:fill="auto"/>
            <w:noWrap/>
            <w:vAlign w:val="center"/>
            <w:hideMark/>
          </w:tcPr>
          <w:p w14:paraId="280D17D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$1,167 </w:t>
            </w:r>
          </w:p>
        </w:tc>
      </w:tr>
      <w:tr w:rsidR="00D72183" w:rsidRPr="00227C9C" w14:paraId="28090C03" w14:textId="77777777" w:rsidTr="000C37E3">
        <w:trPr>
          <w:trHeight w:val="300"/>
        </w:trPr>
        <w:tc>
          <w:tcPr>
            <w:tcW w:w="4891" w:type="dxa"/>
            <w:tcBorders>
              <w:top w:val="nil"/>
              <w:left w:val="nil"/>
              <w:bottom w:val="nil"/>
              <w:right w:val="nil"/>
            </w:tcBorders>
            <w:shd w:val="clear" w:color="auto" w:fill="auto"/>
            <w:noWrap/>
            <w:vAlign w:val="center"/>
            <w:hideMark/>
          </w:tcPr>
          <w:p w14:paraId="10F0FA2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COVID 19 Health Grant</w:t>
            </w:r>
          </w:p>
        </w:tc>
        <w:tc>
          <w:tcPr>
            <w:tcW w:w="1071" w:type="dxa"/>
            <w:tcBorders>
              <w:top w:val="nil"/>
              <w:left w:val="nil"/>
              <w:bottom w:val="nil"/>
              <w:right w:val="nil"/>
            </w:tcBorders>
            <w:shd w:val="clear" w:color="auto" w:fill="auto"/>
            <w:noWrap/>
            <w:vAlign w:val="center"/>
            <w:hideMark/>
          </w:tcPr>
          <w:p w14:paraId="07B9897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73DBE8F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$10,000 </w:t>
            </w:r>
          </w:p>
        </w:tc>
        <w:tc>
          <w:tcPr>
            <w:tcW w:w="1071" w:type="dxa"/>
            <w:tcBorders>
              <w:top w:val="nil"/>
              <w:left w:val="nil"/>
              <w:bottom w:val="nil"/>
              <w:right w:val="nil"/>
            </w:tcBorders>
            <w:shd w:val="clear" w:color="auto" w:fill="auto"/>
            <w:noWrap/>
            <w:vAlign w:val="center"/>
            <w:hideMark/>
          </w:tcPr>
          <w:p w14:paraId="5684DE7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$6,650 </w:t>
            </w:r>
          </w:p>
        </w:tc>
        <w:tc>
          <w:tcPr>
            <w:tcW w:w="1278" w:type="dxa"/>
            <w:tcBorders>
              <w:top w:val="nil"/>
              <w:left w:val="nil"/>
              <w:bottom w:val="nil"/>
              <w:right w:val="nil"/>
            </w:tcBorders>
            <w:shd w:val="clear" w:color="auto" w:fill="auto"/>
            <w:noWrap/>
            <w:vAlign w:val="center"/>
            <w:hideMark/>
          </w:tcPr>
          <w:p w14:paraId="42573E9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$3,350 </w:t>
            </w:r>
          </w:p>
        </w:tc>
      </w:tr>
      <w:tr w:rsidR="00D72183" w:rsidRPr="00227C9C" w14:paraId="21427AFE" w14:textId="77777777" w:rsidTr="000C37E3">
        <w:trPr>
          <w:trHeight w:val="300"/>
        </w:trPr>
        <w:tc>
          <w:tcPr>
            <w:tcW w:w="4891" w:type="dxa"/>
            <w:tcBorders>
              <w:top w:val="nil"/>
              <w:left w:val="nil"/>
              <w:bottom w:val="nil"/>
              <w:right w:val="nil"/>
            </w:tcBorders>
            <w:shd w:val="clear" w:color="auto" w:fill="auto"/>
            <w:noWrap/>
            <w:vAlign w:val="center"/>
            <w:hideMark/>
          </w:tcPr>
          <w:p w14:paraId="7E1E8ACE"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Health - Revolving</w:t>
            </w:r>
          </w:p>
        </w:tc>
        <w:tc>
          <w:tcPr>
            <w:tcW w:w="1071" w:type="dxa"/>
            <w:tcBorders>
              <w:top w:val="nil"/>
              <w:left w:val="nil"/>
              <w:bottom w:val="nil"/>
              <w:right w:val="nil"/>
            </w:tcBorders>
            <w:shd w:val="clear" w:color="auto" w:fill="auto"/>
            <w:noWrap/>
            <w:vAlign w:val="center"/>
            <w:hideMark/>
          </w:tcPr>
          <w:p w14:paraId="74BFF81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$3,937 </w:t>
            </w:r>
          </w:p>
        </w:tc>
        <w:tc>
          <w:tcPr>
            <w:tcW w:w="979" w:type="dxa"/>
            <w:tcBorders>
              <w:top w:val="nil"/>
              <w:left w:val="nil"/>
              <w:bottom w:val="nil"/>
              <w:right w:val="nil"/>
            </w:tcBorders>
            <w:shd w:val="clear" w:color="auto" w:fill="auto"/>
            <w:noWrap/>
            <w:vAlign w:val="center"/>
            <w:hideMark/>
          </w:tcPr>
          <w:p w14:paraId="039E9DB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$5,875 </w:t>
            </w:r>
          </w:p>
        </w:tc>
        <w:tc>
          <w:tcPr>
            <w:tcW w:w="1071" w:type="dxa"/>
            <w:tcBorders>
              <w:top w:val="nil"/>
              <w:left w:val="nil"/>
              <w:bottom w:val="nil"/>
              <w:right w:val="nil"/>
            </w:tcBorders>
            <w:shd w:val="clear" w:color="auto" w:fill="auto"/>
            <w:noWrap/>
            <w:vAlign w:val="center"/>
            <w:hideMark/>
          </w:tcPr>
          <w:p w14:paraId="771486C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$5,170 </w:t>
            </w:r>
          </w:p>
        </w:tc>
        <w:tc>
          <w:tcPr>
            <w:tcW w:w="1278" w:type="dxa"/>
            <w:tcBorders>
              <w:top w:val="nil"/>
              <w:left w:val="nil"/>
              <w:bottom w:val="nil"/>
              <w:right w:val="nil"/>
            </w:tcBorders>
            <w:shd w:val="clear" w:color="auto" w:fill="auto"/>
            <w:noWrap/>
            <w:vAlign w:val="center"/>
            <w:hideMark/>
          </w:tcPr>
          <w:p w14:paraId="6984A88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$4,642 </w:t>
            </w:r>
          </w:p>
        </w:tc>
      </w:tr>
      <w:tr w:rsidR="00D72183" w:rsidRPr="00227C9C" w14:paraId="19F83C51" w14:textId="77777777" w:rsidTr="000C37E3">
        <w:trPr>
          <w:trHeight w:val="300"/>
        </w:trPr>
        <w:tc>
          <w:tcPr>
            <w:tcW w:w="4891" w:type="dxa"/>
            <w:tcBorders>
              <w:top w:val="nil"/>
              <w:left w:val="nil"/>
              <w:bottom w:val="nil"/>
              <w:right w:val="nil"/>
            </w:tcBorders>
            <w:shd w:val="clear" w:color="auto" w:fill="auto"/>
            <w:noWrap/>
            <w:vAlign w:val="center"/>
            <w:hideMark/>
          </w:tcPr>
          <w:p w14:paraId="0E75395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Health Gift</w:t>
            </w:r>
          </w:p>
        </w:tc>
        <w:tc>
          <w:tcPr>
            <w:tcW w:w="1071" w:type="dxa"/>
            <w:tcBorders>
              <w:top w:val="nil"/>
              <w:left w:val="nil"/>
              <w:bottom w:val="nil"/>
              <w:right w:val="nil"/>
            </w:tcBorders>
            <w:shd w:val="clear" w:color="auto" w:fill="auto"/>
            <w:noWrap/>
            <w:vAlign w:val="center"/>
            <w:hideMark/>
          </w:tcPr>
          <w:p w14:paraId="42259AF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$2,937 </w:t>
            </w:r>
          </w:p>
        </w:tc>
        <w:tc>
          <w:tcPr>
            <w:tcW w:w="979" w:type="dxa"/>
            <w:tcBorders>
              <w:top w:val="nil"/>
              <w:left w:val="nil"/>
              <w:bottom w:val="nil"/>
              <w:right w:val="nil"/>
            </w:tcBorders>
            <w:shd w:val="clear" w:color="auto" w:fill="auto"/>
            <w:noWrap/>
            <w:vAlign w:val="center"/>
            <w:hideMark/>
          </w:tcPr>
          <w:p w14:paraId="37B7DAB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$745 </w:t>
            </w:r>
          </w:p>
        </w:tc>
        <w:tc>
          <w:tcPr>
            <w:tcW w:w="1071" w:type="dxa"/>
            <w:tcBorders>
              <w:top w:val="nil"/>
              <w:left w:val="nil"/>
              <w:bottom w:val="nil"/>
              <w:right w:val="nil"/>
            </w:tcBorders>
            <w:shd w:val="clear" w:color="auto" w:fill="auto"/>
            <w:noWrap/>
            <w:vAlign w:val="center"/>
            <w:hideMark/>
          </w:tcPr>
          <w:p w14:paraId="234D78A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$954 </w:t>
            </w:r>
          </w:p>
        </w:tc>
        <w:tc>
          <w:tcPr>
            <w:tcW w:w="1278" w:type="dxa"/>
            <w:tcBorders>
              <w:top w:val="nil"/>
              <w:left w:val="nil"/>
              <w:bottom w:val="nil"/>
              <w:right w:val="nil"/>
            </w:tcBorders>
            <w:shd w:val="clear" w:color="auto" w:fill="auto"/>
            <w:noWrap/>
            <w:vAlign w:val="center"/>
            <w:hideMark/>
          </w:tcPr>
          <w:p w14:paraId="6E1AECB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$2,728 </w:t>
            </w:r>
          </w:p>
        </w:tc>
      </w:tr>
      <w:tr w:rsidR="00D72183" w:rsidRPr="00227C9C" w14:paraId="2CAB1CB6" w14:textId="77777777" w:rsidTr="000C37E3">
        <w:trPr>
          <w:trHeight w:val="300"/>
        </w:trPr>
        <w:tc>
          <w:tcPr>
            <w:tcW w:w="4891" w:type="dxa"/>
            <w:tcBorders>
              <w:top w:val="nil"/>
              <w:left w:val="nil"/>
              <w:bottom w:val="nil"/>
              <w:right w:val="nil"/>
            </w:tcBorders>
            <w:shd w:val="clear" w:color="auto" w:fill="auto"/>
            <w:noWrap/>
            <w:vAlign w:val="center"/>
            <w:hideMark/>
          </w:tcPr>
          <w:p w14:paraId="632EB17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DHCD Septic Grant</w:t>
            </w:r>
          </w:p>
        </w:tc>
        <w:tc>
          <w:tcPr>
            <w:tcW w:w="1071" w:type="dxa"/>
            <w:tcBorders>
              <w:top w:val="nil"/>
              <w:left w:val="nil"/>
              <w:bottom w:val="nil"/>
              <w:right w:val="nil"/>
            </w:tcBorders>
            <w:shd w:val="clear" w:color="auto" w:fill="auto"/>
            <w:noWrap/>
            <w:vAlign w:val="center"/>
            <w:hideMark/>
          </w:tcPr>
          <w:p w14:paraId="1159F08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$39,775 </w:t>
            </w:r>
          </w:p>
        </w:tc>
        <w:tc>
          <w:tcPr>
            <w:tcW w:w="979" w:type="dxa"/>
            <w:tcBorders>
              <w:top w:val="nil"/>
              <w:left w:val="nil"/>
              <w:bottom w:val="nil"/>
              <w:right w:val="nil"/>
            </w:tcBorders>
            <w:shd w:val="clear" w:color="auto" w:fill="auto"/>
            <w:noWrap/>
            <w:vAlign w:val="center"/>
            <w:hideMark/>
          </w:tcPr>
          <w:p w14:paraId="426C3E0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$10,274 </w:t>
            </w:r>
          </w:p>
        </w:tc>
        <w:tc>
          <w:tcPr>
            <w:tcW w:w="1071" w:type="dxa"/>
            <w:tcBorders>
              <w:top w:val="nil"/>
              <w:left w:val="nil"/>
              <w:bottom w:val="nil"/>
              <w:right w:val="nil"/>
            </w:tcBorders>
            <w:shd w:val="clear" w:color="auto" w:fill="auto"/>
            <w:noWrap/>
            <w:vAlign w:val="center"/>
            <w:hideMark/>
          </w:tcPr>
          <w:p w14:paraId="4D94A97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5B3573D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$50,049 </w:t>
            </w:r>
          </w:p>
        </w:tc>
      </w:tr>
      <w:tr w:rsidR="00D72183" w:rsidRPr="00227C9C" w14:paraId="0FA7334A" w14:textId="77777777" w:rsidTr="000C37E3">
        <w:trPr>
          <w:trHeight w:val="300"/>
        </w:trPr>
        <w:tc>
          <w:tcPr>
            <w:tcW w:w="4891" w:type="dxa"/>
            <w:tcBorders>
              <w:top w:val="nil"/>
              <w:left w:val="nil"/>
              <w:bottom w:val="nil"/>
              <w:right w:val="nil"/>
            </w:tcBorders>
            <w:shd w:val="clear" w:color="auto" w:fill="auto"/>
            <w:noWrap/>
            <w:vAlign w:val="center"/>
            <w:hideMark/>
          </w:tcPr>
          <w:p w14:paraId="3B793EC5"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Septic Mgmt. Grant - Admin.</w:t>
            </w:r>
          </w:p>
        </w:tc>
        <w:tc>
          <w:tcPr>
            <w:tcW w:w="1071" w:type="dxa"/>
            <w:tcBorders>
              <w:top w:val="nil"/>
              <w:left w:val="nil"/>
              <w:bottom w:val="nil"/>
              <w:right w:val="nil"/>
            </w:tcBorders>
            <w:shd w:val="clear" w:color="auto" w:fill="auto"/>
            <w:noWrap/>
            <w:vAlign w:val="center"/>
            <w:hideMark/>
          </w:tcPr>
          <w:p w14:paraId="3569DE7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$4,363 </w:t>
            </w:r>
          </w:p>
        </w:tc>
        <w:tc>
          <w:tcPr>
            <w:tcW w:w="979" w:type="dxa"/>
            <w:tcBorders>
              <w:top w:val="nil"/>
              <w:left w:val="nil"/>
              <w:bottom w:val="nil"/>
              <w:right w:val="nil"/>
            </w:tcBorders>
            <w:shd w:val="clear" w:color="auto" w:fill="auto"/>
            <w:noWrap/>
            <w:vAlign w:val="center"/>
            <w:hideMark/>
          </w:tcPr>
          <w:p w14:paraId="3987447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55AFBB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5E76D3C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$4,363 </w:t>
            </w:r>
          </w:p>
        </w:tc>
      </w:tr>
      <w:tr w:rsidR="00D72183" w:rsidRPr="00227C9C" w14:paraId="19ECD063" w14:textId="77777777" w:rsidTr="000C37E3">
        <w:trPr>
          <w:trHeight w:val="300"/>
        </w:trPr>
        <w:tc>
          <w:tcPr>
            <w:tcW w:w="4891" w:type="dxa"/>
            <w:tcBorders>
              <w:top w:val="nil"/>
              <w:left w:val="nil"/>
              <w:bottom w:val="nil"/>
              <w:right w:val="nil"/>
            </w:tcBorders>
            <w:shd w:val="clear" w:color="auto" w:fill="auto"/>
            <w:noWrap/>
            <w:vAlign w:val="center"/>
            <w:hideMark/>
          </w:tcPr>
          <w:p w14:paraId="1C6767F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WPAT Septic Grant</w:t>
            </w:r>
          </w:p>
        </w:tc>
        <w:tc>
          <w:tcPr>
            <w:tcW w:w="1071" w:type="dxa"/>
            <w:tcBorders>
              <w:top w:val="nil"/>
              <w:left w:val="nil"/>
              <w:bottom w:val="nil"/>
              <w:right w:val="nil"/>
            </w:tcBorders>
            <w:shd w:val="clear" w:color="auto" w:fill="auto"/>
            <w:noWrap/>
            <w:vAlign w:val="center"/>
            <w:hideMark/>
          </w:tcPr>
          <w:p w14:paraId="460D210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$85,687 </w:t>
            </w:r>
          </w:p>
        </w:tc>
        <w:tc>
          <w:tcPr>
            <w:tcW w:w="979" w:type="dxa"/>
            <w:tcBorders>
              <w:top w:val="nil"/>
              <w:left w:val="nil"/>
              <w:bottom w:val="nil"/>
              <w:right w:val="nil"/>
            </w:tcBorders>
            <w:shd w:val="clear" w:color="auto" w:fill="auto"/>
            <w:noWrap/>
            <w:vAlign w:val="center"/>
            <w:hideMark/>
          </w:tcPr>
          <w:p w14:paraId="00B9451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$965 </w:t>
            </w:r>
          </w:p>
        </w:tc>
        <w:tc>
          <w:tcPr>
            <w:tcW w:w="1071" w:type="dxa"/>
            <w:tcBorders>
              <w:top w:val="nil"/>
              <w:left w:val="nil"/>
              <w:bottom w:val="nil"/>
              <w:right w:val="nil"/>
            </w:tcBorders>
            <w:shd w:val="clear" w:color="auto" w:fill="auto"/>
            <w:noWrap/>
            <w:vAlign w:val="center"/>
            <w:hideMark/>
          </w:tcPr>
          <w:p w14:paraId="5E9C4FA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$10,400 </w:t>
            </w:r>
          </w:p>
        </w:tc>
        <w:tc>
          <w:tcPr>
            <w:tcW w:w="1278" w:type="dxa"/>
            <w:tcBorders>
              <w:top w:val="nil"/>
              <w:left w:val="nil"/>
              <w:bottom w:val="nil"/>
              <w:right w:val="nil"/>
            </w:tcBorders>
            <w:shd w:val="clear" w:color="auto" w:fill="auto"/>
            <w:noWrap/>
            <w:vAlign w:val="center"/>
            <w:hideMark/>
          </w:tcPr>
          <w:p w14:paraId="2DA7D03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$76,252 </w:t>
            </w:r>
          </w:p>
        </w:tc>
      </w:tr>
      <w:tr w:rsidR="00D72183" w:rsidRPr="00227C9C" w14:paraId="03AAC2E1" w14:textId="77777777" w:rsidTr="000C37E3">
        <w:trPr>
          <w:trHeight w:val="300"/>
        </w:trPr>
        <w:tc>
          <w:tcPr>
            <w:tcW w:w="4891" w:type="dxa"/>
            <w:tcBorders>
              <w:top w:val="nil"/>
              <w:left w:val="nil"/>
              <w:bottom w:val="nil"/>
              <w:right w:val="nil"/>
            </w:tcBorders>
            <w:shd w:val="clear" w:color="auto" w:fill="auto"/>
            <w:noWrap/>
            <w:vAlign w:val="center"/>
            <w:hideMark/>
          </w:tcPr>
          <w:p w14:paraId="2D03351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WPAT Septic Grant II</w:t>
            </w:r>
          </w:p>
        </w:tc>
        <w:tc>
          <w:tcPr>
            <w:tcW w:w="1071" w:type="dxa"/>
            <w:tcBorders>
              <w:top w:val="nil"/>
              <w:left w:val="nil"/>
              <w:bottom w:val="nil"/>
              <w:right w:val="nil"/>
            </w:tcBorders>
            <w:shd w:val="clear" w:color="auto" w:fill="auto"/>
            <w:noWrap/>
            <w:vAlign w:val="center"/>
            <w:hideMark/>
          </w:tcPr>
          <w:p w14:paraId="6F18860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$114,292 </w:t>
            </w:r>
          </w:p>
        </w:tc>
        <w:tc>
          <w:tcPr>
            <w:tcW w:w="979" w:type="dxa"/>
            <w:tcBorders>
              <w:top w:val="nil"/>
              <w:left w:val="nil"/>
              <w:bottom w:val="nil"/>
              <w:right w:val="nil"/>
            </w:tcBorders>
            <w:shd w:val="clear" w:color="auto" w:fill="auto"/>
            <w:noWrap/>
            <w:vAlign w:val="center"/>
            <w:hideMark/>
          </w:tcPr>
          <w:p w14:paraId="1AD9954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$1,174 </w:t>
            </w:r>
          </w:p>
        </w:tc>
        <w:tc>
          <w:tcPr>
            <w:tcW w:w="1071" w:type="dxa"/>
            <w:tcBorders>
              <w:top w:val="nil"/>
              <w:left w:val="nil"/>
              <w:bottom w:val="nil"/>
              <w:right w:val="nil"/>
            </w:tcBorders>
            <w:shd w:val="clear" w:color="auto" w:fill="auto"/>
            <w:noWrap/>
            <w:vAlign w:val="center"/>
            <w:hideMark/>
          </w:tcPr>
          <w:p w14:paraId="283F9DC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$10,000 </w:t>
            </w:r>
          </w:p>
        </w:tc>
        <w:tc>
          <w:tcPr>
            <w:tcW w:w="1278" w:type="dxa"/>
            <w:tcBorders>
              <w:top w:val="nil"/>
              <w:left w:val="nil"/>
              <w:bottom w:val="nil"/>
              <w:right w:val="nil"/>
            </w:tcBorders>
            <w:shd w:val="clear" w:color="auto" w:fill="auto"/>
            <w:noWrap/>
            <w:vAlign w:val="center"/>
            <w:hideMark/>
          </w:tcPr>
          <w:p w14:paraId="2B94B9D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$105,466 </w:t>
            </w:r>
          </w:p>
        </w:tc>
      </w:tr>
      <w:tr w:rsidR="00D72183" w:rsidRPr="00227C9C" w14:paraId="4CE4155A" w14:textId="77777777" w:rsidTr="000C37E3">
        <w:trPr>
          <w:trHeight w:val="300"/>
        </w:trPr>
        <w:tc>
          <w:tcPr>
            <w:tcW w:w="4891" w:type="dxa"/>
            <w:tcBorders>
              <w:top w:val="nil"/>
              <w:left w:val="nil"/>
              <w:bottom w:val="nil"/>
              <w:right w:val="nil"/>
            </w:tcBorders>
            <w:shd w:val="clear" w:color="auto" w:fill="auto"/>
            <w:noWrap/>
            <w:vAlign w:val="center"/>
            <w:hideMark/>
          </w:tcPr>
          <w:p w14:paraId="4902EDAE"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Council on Aging - Wages</w:t>
            </w:r>
          </w:p>
        </w:tc>
        <w:tc>
          <w:tcPr>
            <w:tcW w:w="1071" w:type="dxa"/>
            <w:tcBorders>
              <w:top w:val="nil"/>
              <w:left w:val="nil"/>
              <w:bottom w:val="nil"/>
              <w:right w:val="nil"/>
            </w:tcBorders>
            <w:shd w:val="clear" w:color="auto" w:fill="auto"/>
            <w:noWrap/>
            <w:vAlign w:val="center"/>
            <w:hideMark/>
          </w:tcPr>
          <w:p w14:paraId="1065120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$189,799 </w:t>
            </w:r>
          </w:p>
        </w:tc>
        <w:tc>
          <w:tcPr>
            <w:tcW w:w="979" w:type="dxa"/>
            <w:tcBorders>
              <w:top w:val="nil"/>
              <w:left w:val="nil"/>
              <w:bottom w:val="nil"/>
              <w:right w:val="nil"/>
            </w:tcBorders>
            <w:shd w:val="clear" w:color="auto" w:fill="auto"/>
            <w:noWrap/>
            <w:vAlign w:val="center"/>
            <w:hideMark/>
          </w:tcPr>
          <w:p w14:paraId="1071DDB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B53149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$157,249 </w:t>
            </w:r>
          </w:p>
        </w:tc>
        <w:tc>
          <w:tcPr>
            <w:tcW w:w="1278" w:type="dxa"/>
            <w:tcBorders>
              <w:top w:val="nil"/>
              <w:left w:val="nil"/>
              <w:bottom w:val="nil"/>
              <w:right w:val="nil"/>
            </w:tcBorders>
            <w:shd w:val="clear" w:color="auto" w:fill="auto"/>
            <w:noWrap/>
            <w:vAlign w:val="center"/>
            <w:hideMark/>
          </w:tcPr>
          <w:p w14:paraId="3D49A24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$32,550 </w:t>
            </w:r>
          </w:p>
        </w:tc>
      </w:tr>
      <w:tr w:rsidR="00D72183" w:rsidRPr="00227C9C" w14:paraId="5DA0BE26" w14:textId="77777777" w:rsidTr="000C37E3">
        <w:trPr>
          <w:trHeight w:val="300"/>
        </w:trPr>
        <w:tc>
          <w:tcPr>
            <w:tcW w:w="4891" w:type="dxa"/>
            <w:tcBorders>
              <w:top w:val="nil"/>
              <w:left w:val="nil"/>
              <w:bottom w:val="nil"/>
              <w:right w:val="nil"/>
            </w:tcBorders>
            <w:shd w:val="clear" w:color="auto" w:fill="auto"/>
            <w:noWrap/>
            <w:vAlign w:val="center"/>
            <w:hideMark/>
          </w:tcPr>
          <w:p w14:paraId="6513EC1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Council on Aging - Expense</w:t>
            </w:r>
          </w:p>
        </w:tc>
        <w:tc>
          <w:tcPr>
            <w:tcW w:w="1071" w:type="dxa"/>
            <w:tcBorders>
              <w:top w:val="nil"/>
              <w:left w:val="nil"/>
              <w:bottom w:val="nil"/>
              <w:right w:val="nil"/>
            </w:tcBorders>
            <w:shd w:val="clear" w:color="auto" w:fill="auto"/>
            <w:noWrap/>
            <w:vAlign w:val="center"/>
            <w:hideMark/>
          </w:tcPr>
          <w:p w14:paraId="4854483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$8,880 </w:t>
            </w:r>
          </w:p>
        </w:tc>
        <w:tc>
          <w:tcPr>
            <w:tcW w:w="979" w:type="dxa"/>
            <w:tcBorders>
              <w:top w:val="nil"/>
              <w:left w:val="nil"/>
              <w:bottom w:val="nil"/>
              <w:right w:val="nil"/>
            </w:tcBorders>
            <w:shd w:val="clear" w:color="auto" w:fill="auto"/>
            <w:noWrap/>
            <w:vAlign w:val="center"/>
            <w:hideMark/>
          </w:tcPr>
          <w:p w14:paraId="6463C32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2432A4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$8,589 </w:t>
            </w:r>
          </w:p>
        </w:tc>
        <w:tc>
          <w:tcPr>
            <w:tcW w:w="1278" w:type="dxa"/>
            <w:tcBorders>
              <w:top w:val="nil"/>
              <w:left w:val="nil"/>
              <w:bottom w:val="nil"/>
              <w:right w:val="nil"/>
            </w:tcBorders>
            <w:shd w:val="clear" w:color="auto" w:fill="auto"/>
            <w:noWrap/>
            <w:vAlign w:val="center"/>
            <w:hideMark/>
          </w:tcPr>
          <w:p w14:paraId="45B8CD1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$291 </w:t>
            </w:r>
          </w:p>
        </w:tc>
      </w:tr>
      <w:tr w:rsidR="00D72183" w:rsidRPr="00227C9C" w14:paraId="0D6C6B8F" w14:textId="77777777" w:rsidTr="000C37E3">
        <w:trPr>
          <w:trHeight w:val="300"/>
        </w:trPr>
        <w:tc>
          <w:tcPr>
            <w:tcW w:w="4891" w:type="dxa"/>
            <w:tcBorders>
              <w:top w:val="nil"/>
              <w:left w:val="nil"/>
              <w:bottom w:val="nil"/>
              <w:right w:val="nil"/>
            </w:tcBorders>
            <w:shd w:val="clear" w:color="auto" w:fill="auto"/>
            <w:noWrap/>
            <w:vAlign w:val="center"/>
            <w:hideMark/>
          </w:tcPr>
          <w:p w14:paraId="7AABACF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Popes Tavern Electricity</w:t>
            </w:r>
          </w:p>
        </w:tc>
        <w:tc>
          <w:tcPr>
            <w:tcW w:w="1071" w:type="dxa"/>
            <w:tcBorders>
              <w:top w:val="nil"/>
              <w:left w:val="nil"/>
              <w:bottom w:val="nil"/>
              <w:right w:val="nil"/>
            </w:tcBorders>
            <w:shd w:val="clear" w:color="auto" w:fill="auto"/>
            <w:noWrap/>
            <w:vAlign w:val="center"/>
            <w:hideMark/>
          </w:tcPr>
          <w:p w14:paraId="2718696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$3,000 </w:t>
            </w:r>
          </w:p>
        </w:tc>
        <w:tc>
          <w:tcPr>
            <w:tcW w:w="979" w:type="dxa"/>
            <w:tcBorders>
              <w:top w:val="nil"/>
              <w:left w:val="nil"/>
              <w:bottom w:val="nil"/>
              <w:right w:val="nil"/>
            </w:tcBorders>
            <w:shd w:val="clear" w:color="auto" w:fill="auto"/>
            <w:noWrap/>
            <w:vAlign w:val="center"/>
            <w:hideMark/>
          </w:tcPr>
          <w:p w14:paraId="6E90B29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02035B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$2,592 </w:t>
            </w:r>
          </w:p>
        </w:tc>
        <w:tc>
          <w:tcPr>
            <w:tcW w:w="1278" w:type="dxa"/>
            <w:tcBorders>
              <w:top w:val="nil"/>
              <w:left w:val="nil"/>
              <w:bottom w:val="nil"/>
              <w:right w:val="nil"/>
            </w:tcBorders>
            <w:shd w:val="clear" w:color="auto" w:fill="auto"/>
            <w:noWrap/>
            <w:vAlign w:val="center"/>
            <w:hideMark/>
          </w:tcPr>
          <w:p w14:paraId="2EB9152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$408 </w:t>
            </w:r>
          </w:p>
        </w:tc>
      </w:tr>
      <w:tr w:rsidR="00D72183" w:rsidRPr="00227C9C" w14:paraId="4FDF9037" w14:textId="77777777" w:rsidTr="000C37E3">
        <w:trPr>
          <w:trHeight w:val="300"/>
        </w:trPr>
        <w:tc>
          <w:tcPr>
            <w:tcW w:w="4891" w:type="dxa"/>
            <w:tcBorders>
              <w:top w:val="nil"/>
              <w:left w:val="nil"/>
              <w:bottom w:val="nil"/>
              <w:right w:val="nil"/>
            </w:tcBorders>
            <w:shd w:val="clear" w:color="auto" w:fill="auto"/>
            <w:noWrap/>
            <w:vAlign w:val="center"/>
            <w:hideMark/>
          </w:tcPr>
          <w:p w14:paraId="1366F4E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Pope’s Tavern Renovation</w:t>
            </w:r>
          </w:p>
        </w:tc>
        <w:tc>
          <w:tcPr>
            <w:tcW w:w="1071" w:type="dxa"/>
            <w:tcBorders>
              <w:top w:val="nil"/>
              <w:left w:val="nil"/>
              <w:bottom w:val="nil"/>
              <w:right w:val="nil"/>
            </w:tcBorders>
            <w:shd w:val="clear" w:color="auto" w:fill="auto"/>
            <w:noWrap/>
            <w:vAlign w:val="center"/>
            <w:hideMark/>
          </w:tcPr>
          <w:p w14:paraId="6FCD7B2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$2,000,000 </w:t>
            </w:r>
          </w:p>
        </w:tc>
        <w:tc>
          <w:tcPr>
            <w:tcW w:w="979" w:type="dxa"/>
            <w:tcBorders>
              <w:top w:val="nil"/>
              <w:left w:val="nil"/>
              <w:bottom w:val="nil"/>
              <w:right w:val="nil"/>
            </w:tcBorders>
            <w:shd w:val="clear" w:color="auto" w:fill="auto"/>
            <w:noWrap/>
            <w:vAlign w:val="center"/>
            <w:hideMark/>
          </w:tcPr>
          <w:p w14:paraId="38FBA84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974269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$18,000 </w:t>
            </w:r>
          </w:p>
        </w:tc>
        <w:tc>
          <w:tcPr>
            <w:tcW w:w="1278" w:type="dxa"/>
            <w:tcBorders>
              <w:top w:val="nil"/>
              <w:left w:val="nil"/>
              <w:bottom w:val="nil"/>
              <w:right w:val="nil"/>
            </w:tcBorders>
            <w:shd w:val="clear" w:color="auto" w:fill="auto"/>
            <w:noWrap/>
            <w:vAlign w:val="center"/>
            <w:hideMark/>
          </w:tcPr>
          <w:p w14:paraId="67F8D3B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$1,982,000 </w:t>
            </w:r>
          </w:p>
        </w:tc>
      </w:tr>
      <w:tr w:rsidR="00D72183" w:rsidRPr="00227C9C" w14:paraId="773CA50A" w14:textId="77777777" w:rsidTr="000C37E3">
        <w:trPr>
          <w:trHeight w:val="300"/>
        </w:trPr>
        <w:tc>
          <w:tcPr>
            <w:tcW w:w="4891" w:type="dxa"/>
            <w:tcBorders>
              <w:top w:val="nil"/>
              <w:left w:val="nil"/>
              <w:bottom w:val="nil"/>
              <w:right w:val="nil"/>
            </w:tcBorders>
            <w:shd w:val="clear" w:color="auto" w:fill="auto"/>
            <w:noWrap/>
            <w:vAlign w:val="center"/>
            <w:hideMark/>
          </w:tcPr>
          <w:p w14:paraId="4EAC5B4E"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My Life My Health Grant</w:t>
            </w:r>
          </w:p>
        </w:tc>
        <w:tc>
          <w:tcPr>
            <w:tcW w:w="1071" w:type="dxa"/>
            <w:tcBorders>
              <w:top w:val="nil"/>
              <w:left w:val="nil"/>
              <w:bottom w:val="nil"/>
              <w:right w:val="nil"/>
            </w:tcBorders>
            <w:shd w:val="clear" w:color="auto" w:fill="auto"/>
            <w:noWrap/>
            <w:vAlign w:val="center"/>
            <w:hideMark/>
          </w:tcPr>
          <w:p w14:paraId="4537AA8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$1,365 </w:t>
            </w:r>
          </w:p>
        </w:tc>
        <w:tc>
          <w:tcPr>
            <w:tcW w:w="979" w:type="dxa"/>
            <w:tcBorders>
              <w:top w:val="nil"/>
              <w:left w:val="nil"/>
              <w:bottom w:val="nil"/>
              <w:right w:val="nil"/>
            </w:tcBorders>
            <w:shd w:val="clear" w:color="auto" w:fill="auto"/>
            <w:noWrap/>
            <w:vAlign w:val="center"/>
            <w:hideMark/>
          </w:tcPr>
          <w:p w14:paraId="0397070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3F500D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792E108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$1,365 </w:t>
            </w:r>
          </w:p>
        </w:tc>
      </w:tr>
      <w:tr w:rsidR="00D72183" w:rsidRPr="00227C9C" w14:paraId="7D70A8EF" w14:textId="77777777" w:rsidTr="000C37E3">
        <w:trPr>
          <w:trHeight w:val="300"/>
        </w:trPr>
        <w:tc>
          <w:tcPr>
            <w:tcW w:w="4891" w:type="dxa"/>
            <w:tcBorders>
              <w:top w:val="nil"/>
              <w:left w:val="nil"/>
              <w:bottom w:val="nil"/>
              <w:right w:val="nil"/>
            </w:tcBorders>
            <w:shd w:val="clear" w:color="auto" w:fill="auto"/>
            <w:noWrap/>
            <w:vAlign w:val="center"/>
            <w:hideMark/>
          </w:tcPr>
          <w:p w14:paraId="6C94720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Council on Aging - Grant</w:t>
            </w:r>
          </w:p>
        </w:tc>
        <w:tc>
          <w:tcPr>
            <w:tcW w:w="1071" w:type="dxa"/>
            <w:tcBorders>
              <w:top w:val="nil"/>
              <w:left w:val="nil"/>
              <w:bottom w:val="nil"/>
              <w:right w:val="nil"/>
            </w:tcBorders>
            <w:shd w:val="clear" w:color="auto" w:fill="auto"/>
            <w:noWrap/>
            <w:vAlign w:val="center"/>
            <w:hideMark/>
          </w:tcPr>
          <w:p w14:paraId="15E7916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6FC2A11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$18,732 </w:t>
            </w:r>
          </w:p>
        </w:tc>
        <w:tc>
          <w:tcPr>
            <w:tcW w:w="1071" w:type="dxa"/>
            <w:tcBorders>
              <w:top w:val="nil"/>
              <w:left w:val="nil"/>
              <w:bottom w:val="nil"/>
              <w:right w:val="nil"/>
            </w:tcBorders>
            <w:shd w:val="clear" w:color="auto" w:fill="auto"/>
            <w:noWrap/>
            <w:vAlign w:val="center"/>
            <w:hideMark/>
          </w:tcPr>
          <w:p w14:paraId="18AAECC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$18,732 </w:t>
            </w:r>
          </w:p>
        </w:tc>
        <w:tc>
          <w:tcPr>
            <w:tcW w:w="1278" w:type="dxa"/>
            <w:tcBorders>
              <w:top w:val="nil"/>
              <w:left w:val="nil"/>
              <w:bottom w:val="nil"/>
              <w:right w:val="nil"/>
            </w:tcBorders>
            <w:shd w:val="clear" w:color="auto" w:fill="auto"/>
            <w:noWrap/>
            <w:vAlign w:val="center"/>
            <w:hideMark/>
          </w:tcPr>
          <w:p w14:paraId="704AB78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6D8295DD" w14:textId="77777777" w:rsidTr="000C37E3">
        <w:trPr>
          <w:trHeight w:val="300"/>
        </w:trPr>
        <w:tc>
          <w:tcPr>
            <w:tcW w:w="4891" w:type="dxa"/>
            <w:tcBorders>
              <w:top w:val="nil"/>
              <w:left w:val="nil"/>
              <w:bottom w:val="nil"/>
              <w:right w:val="nil"/>
            </w:tcBorders>
            <w:shd w:val="clear" w:color="auto" w:fill="auto"/>
            <w:noWrap/>
            <w:vAlign w:val="center"/>
            <w:hideMark/>
          </w:tcPr>
          <w:p w14:paraId="660DDDD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COA Earmark Grant</w:t>
            </w:r>
          </w:p>
        </w:tc>
        <w:tc>
          <w:tcPr>
            <w:tcW w:w="1071" w:type="dxa"/>
            <w:tcBorders>
              <w:top w:val="nil"/>
              <w:left w:val="nil"/>
              <w:bottom w:val="nil"/>
              <w:right w:val="nil"/>
            </w:tcBorders>
            <w:shd w:val="clear" w:color="auto" w:fill="auto"/>
            <w:noWrap/>
            <w:vAlign w:val="center"/>
            <w:hideMark/>
          </w:tcPr>
          <w:p w14:paraId="3D03AB0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50C4773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$24,982 </w:t>
            </w:r>
          </w:p>
        </w:tc>
        <w:tc>
          <w:tcPr>
            <w:tcW w:w="1071" w:type="dxa"/>
            <w:tcBorders>
              <w:top w:val="nil"/>
              <w:left w:val="nil"/>
              <w:bottom w:val="nil"/>
              <w:right w:val="nil"/>
            </w:tcBorders>
            <w:shd w:val="clear" w:color="auto" w:fill="auto"/>
            <w:noWrap/>
            <w:vAlign w:val="center"/>
            <w:hideMark/>
          </w:tcPr>
          <w:p w14:paraId="1C1F679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$24,982 </w:t>
            </w:r>
          </w:p>
        </w:tc>
        <w:tc>
          <w:tcPr>
            <w:tcW w:w="1278" w:type="dxa"/>
            <w:tcBorders>
              <w:top w:val="nil"/>
              <w:left w:val="nil"/>
              <w:bottom w:val="nil"/>
              <w:right w:val="nil"/>
            </w:tcBorders>
            <w:shd w:val="clear" w:color="auto" w:fill="auto"/>
            <w:noWrap/>
            <w:vAlign w:val="center"/>
            <w:hideMark/>
          </w:tcPr>
          <w:p w14:paraId="7BD6763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47830DF3" w14:textId="77777777" w:rsidTr="000C37E3">
        <w:trPr>
          <w:trHeight w:val="270"/>
        </w:trPr>
        <w:tc>
          <w:tcPr>
            <w:tcW w:w="4891" w:type="dxa"/>
            <w:tcBorders>
              <w:top w:val="nil"/>
              <w:left w:val="nil"/>
              <w:bottom w:val="nil"/>
              <w:right w:val="nil"/>
            </w:tcBorders>
            <w:shd w:val="clear" w:color="auto" w:fill="auto"/>
            <w:noWrap/>
            <w:vAlign w:val="center"/>
            <w:hideMark/>
          </w:tcPr>
          <w:p w14:paraId="45BC36C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COA - Elderly Transport Revolving</w:t>
            </w:r>
          </w:p>
        </w:tc>
        <w:tc>
          <w:tcPr>
            <w:tcW w:w="1071" w:type="dxa"/>
            <w:tcBorders>
              <w:top w:val="nil"/>
              <w:left w:val="nil"/>
              <w:bottom w:val="nil"/>
              <w:right w:val="nil"/>
            </w:tcBorders>
            <w:shd w:val="clear" w:color="auto" w:fill="auto"/>
            <w:noWrap/>
            <w:vAlign w:val="center"/>
            <w:hideMark/>
          </w:tcPr>
          <w:p w14:paraId="608EFF2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$5,070 </w:t>
            </w:r>
          </w:p>
        </w:tc>
        <w:tc>
          <w:tcPr>
            <w:tcW w:w="979" w:type="dxa"/>
            <w:tcBorders>
              <w:top w:val="nil"/>
              <w:left w:val="nil"/>
              <w:bottom w:val="nil"/>
              <w:right w:val="nil"/>
            </w:tcBorders>
            <w:shd w:val="clear" w:color="auto" w:fill="auto"/>
            <w:noWrap/>
            <w:vAlign w:val="center"/>
            <w:hideMark/>
          </w:tcPr>
          <w:p w14:paraId="68DF939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$4,071 </w:t>
            </w:r>
          </w:p>
        </w:tc>
        <w:tc>
          <w:tcPr>
            <w:tcW w:w="1071" w:type="dxa"/>
            <w:tcBorders>
              <w:top w:val="nil"/>
              <w:left w:val="nil"/>
              <w:bottom w:val="nil"/>
              <w:right w:val="nil"/>
            </w:tcBorders>
            <w:shd w:val="clear" w:color="auto" w:fill="auto"/>
            <w:noWrap/>
            <w:vAlign w:val="center"/>
            <w:hideMark/>
          </w:tcPr>
          <w:p w14:paraId="642D336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$5,400 </w:t>
            </w:r>
          </w:p>
        </w:tc>
        <w:tc>
          <w:tcPr>
            <w:tcW w:w="1278" w:type="dxa"/>
            <w:tcBorders>
              <w:top w:val="nil"/>
              <w:left w:val="nil"/>
              <w:bottom w:val="nil"/>
              <w:right w:val="nil"/>
            </w:tcBorders>
            <w:shd w:val="clear" w:color="auto" w:fill="auto"/>
            <w:noWrap/>
            <w:vAlign w:val="center"/>
            <w:hideMark/>
          </w:tcPr>
          <w:p w14:paraId="351A282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$3,741 </w:t>
            </w:r>
          </w:p>
        </w:tc>
      </w:tr>
      <w:tr w:rsidR="00D72183" w:rsidRPr="00227C9C" w14:paraId="4E25F79F" w14:textId="77777777" w:rsidTr="000C37E3">
        <w:trPr>
          <w:trHeight w:val="300"/>
        </w:trPr>
        <w:tc>
          <w:tcPr>
            <w:tcW w:w="4891" w:type="dxa"/>
            <w:tcBorders>
              <w:top w:val="nil"/>
              <w:left w:val="nil"/>
              <w:bottom w:val="nil"/>
              <w:right w:val="nil"/>
            </w:tcBorders>
            <w:shd w:val="clear" w:color="auto" w:fill="auto"/>
            <w:noWrap/>
            <w:vAlign w:val="center"/>
            <w:hideMark/>
          </w:tcPr>
          <w:p w14:paraId="09BAFC7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lastRenderedPageBreak/>
              <w:t>Council on Aging - Gifts &amp; Activities</w:t>
            </w:r>
          </w:p>
        </w:tc>
        <w:tc>
          <w:tcPr>
            <w:tcW w:w="1071" w:type="dxa"/>
            <w:tcBorders>
              <w:top w:val="nil"/>
              <w:left w:val="nil"/>
              <w:bottom w:val="nil"/>
              <w:right w:val="nil"/>
            </w:tcBorders>
            <w:shd w:val="clear" w:color="auto" w:fill="auto"/>
            <w:noWrap/>
            <w:vAlign w:val="center"/>
            <w:hideMark/>
          </w:tcPr>
          <w:p w14:paraId="65735AB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$7,616 </w:t>
            </w:r>
          </w:p>
        </w:tc>
        <w:tc>
          <w:tcPr>
            <w:tcW w:w="979" w:type="dxa"/>
            <w:tcBorders>
              <w:top w:val="nil"/>
              <w:left w:val="nil"/>
              <w:bottom w:val="nil"/>
              <w:right w:val="nil"/>
            </w:tcBorders>
            <w:shd w:val="clear" w:color="auto" w:fill="auto"/>
            <w:noWrap/>
            <w:vAlign w:val="center"/>
            <w:hideMark/>
          </w:tcPr>
          <w:p w14:paraId="156CB66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$5,532 </w:t>
            </w:r>
          </w:p>
        </w:tc>
        <w:tc>
          <w:tcPr>
            <w:tcW w:w="1071" w:type="dxa"/>
            <w:tcBorders>
              <w:top w:val="nil"/>
              <w:left w:val="nil"/>
              <w:bottom w:val="nil"/>
              <w:right w:val="nil"/>
            </w:tcBorders>
            <w:shd w:val="clear" w:color="auto" w:fill="auto"/>
            <w:noWrap/>
            <w:vAlign w:val="center"/>
            <w:hideMark/>
          </w:tcPr>
          <w:p w14:paraId="069ECB5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$2,912 </w:t>
            </w:r>
          </w:p>
        </w:tc>
        <w:tc>
          <w:tcPr>
            <w:tcW w:w="1278" w:type="dxa"/>
            <w:tcBorders>
              <w:top w:val="nil"/>
              <w:left w:val="nil"/>
              <w:bottom w:val="nil"/>
              <w:right w:val="nil"/>
            </w:tcBorders>
            <w:shd w:val="clear" w:color="auto" w:fill="auto"/>
            <w:noWrap/>
            <w:vAlign w:val="center"/>
            <w:hideMark/>
          </w:tcPr>
          <w:p w14:paraId="14EC73D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$10,236 </w:t>
            </w:r>
          </w:p>
        </w:tc>
      </w:tr>
      <w:tr w:rsidR="00D72183" w:rsidRPr="00227C9C" w14:paraId="478AA6D5" w14:textId="77777777" w:rsidTr="000C37E3">
        <w:trPr>
          <w:trHeight w:val="300"/>
        </w:trPr>
        <w:tc>
          <w:tcPr>
            <w:tcW w:w="4891" w:type="dxa"/>
            <w:tcBorders>
              <w:top w:val="nil"/>
              <w:left w:val="nil"/>
              <w:bottom w:val="nil"/>
              <w:right w:val="nil"/>
            </w:tcBorders>
            <w:shd w:val="clear" w:color="auto" w:fill="auto"/>
            <w:noWrap/>
            <w:vAlign w:val="center"/>
            <w:hideMark/>
          </w:tcPr>
          <w:p w14:paraId="21995ECA"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Triad </w:t>
            </w:r>
          </w:p>
        </w:tc>
        <w:tc>
          <w:tcPr>
            <w:tcW w:w="1071" w:type="dxa"/>
            <w:tcBorders>
              <w:top w:val="nil"/>
              <w:left w:val="nil"/>
              <w:bottom w:val="nil"/>
              <w:right w:val="nil"/>
            </w:tcBorders>
            <w:shd w:val="clear" w:color="auto" w:fill="auto"/>
            <w:noWrap/>
            <w:vAlign w:val="center"/>
            <w:hideMark/>
          </w:tcPr>
          <w:p w14:paraId="13D61E9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$927 </w:t>
            </w:r>
          </w:p>
        </w:tc>
        <w:tc>
          <w:tcPr>
            <w:tcW w:w="979" w:type="dxa"/>
            <w:tcBorders>
              <w:top w:val="nil"/>
              <w:left w:val="nil"/>
              <w:bottom w:val="nil"/>
              <w:right w:val="nil"/>
            </w:tcBorders>
            <w:shd w:val="clear" w:color="auto" w:fill="auto"/>
            <w:noWrap/>
            <w:vAlign w:val="center"/>
            <w:hideMark/>
          </w:tcPr>
          <w:p w14:paraId="185F301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6C58C0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 </w:t>
            </w:r>
          </w:p>
        </w:tc>
        <w:tc>
          <w:tcPr>
            <w:tcW w:w="1278" w:type="dxa"/>
            <w:tcBorders>
              <w:top w:val="nil"/>
              <w:left w:val="nil"/>
              <w:bottom w:val="nil"/>
              <w:right w:val="nil"/>
            </w:tcBorders>
            <w:shd w:val="clear" w:color="auto" w:fill="auto"/>
            <w:noWrap/>
            <w:vAlign w:val="center"/>
            <w:hideMark/>
          </w:tcPr>
          <w:p w14:paraId="339A751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$918 </w:t>
            </w:r>
          </w:p>
        </w:tc>
      </w:tr>
      <w:tr w:rsidR="00D72183" w:rsidRPr="00227C9C" w14:paraId="3A4C9F32" w14:textId="77777777" w:rsidTr="000C37E3">
        <w:trPr>
          <w:trHeight w:val="300"/>
        </w:trPr>
        <w:tc>
          <w:tcPr>
            <w:tcW w:w="4891" w:type="dxa"/>
            <w:tcBorders>
              <w:top w:val="nil"/>
              <w:left w:val="nil"/>
              <w:bottom w:val="nil"/>
              <w:right w:val="nil"/>
            </w:tcBorders>
            <w:shd w:val="clear" w:color="auto" w:fill="auto"/>
            <w:noWrap/>
            <w:vAlign w:val="center"/>
            <w:hideMark/>
          </w:tcPr>
          <w:p w14:paraId="2D2F0B0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Veterans Agent - Salary</w:t>
            </w:r>
          </w:p>
        </w:tc>
        <w:tc>
          <w:tcPr>
            <w:tcW w:w="1071" w:type="dxa"/>
            <w:tcBorders>
              <w:top w:val="nil"/>
              <w:left w:val="nil"/>
              <w:bottom w:val="nil"/>
              <w:right w:val="nil"/>
            </w:tcBorders>
            <w:shd w:val="clear" w:color="auto" w:fill="auto"/>
            <w:noWrap/>
            <w:vAlign w:val="center"/>
            <w:hideMark/>
          </w:tcPr>
          <w:p w14:paraId="00C7CB1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$15,273 </w:t>
            </w:r>
          </w:p>
        </w:tc>
        <w:tc>
          <w:tcPr>
            <w:tcW w:w="979" w:type="dxa"/>
            <w:tcBorders>
              <w:top w:val="nil"/>
              <w:left w:val="nil"/>
              <w:bottom w:val="nil"/>
              <w:right w:val="nil"/>
            </w:tcBorders>
            <w:shd w:val="clear" w:color="auto" w:fill="auto"/>
            <w:noWrap/>
            <w:vAlign w:val="center"/>
            <w:hideMark/>
          </w:tcPr>
          <w:p w14:paraId="0BC7E5C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EC6359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$15,273 </w:t>
            </w:r>
          </w:p>
        </w:tc>
        <w:tc>
          <w:tcPr>
            <w:tcW w:w="1278" w:type="dxa"/>
            <w:tcBorders>
              <w:top w:val="nil"/>
              <w:left w:val="nil"/>
              <w:bottom w:val="nil"/>
              <w:right w:val="nil"/>
            </w:tcBorders>
            <w:shd w:val="clear" w:color="auto" w:fill="auto"/>
            <w:noWrap/>
            <w:vAlign w:val="center"/>
            <w:hideMark/>
          </w:tcPr>
          <w:p w14:paraId="6502DFB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1D34B404" w14:textId="77777777" w:rsidTr="000C37E3">
        <w:trPr>
          <w:trHeight w:val="300"/>
        </w:trPr>
        <w:tc>
          <w:tcPr>
            <w:tcW w:w="4891" w:type="dxa"/>
            <w:tcBorders>
              <w:top w:val="nil"/>
              <w:left w:val="nil"/>
              <w:bottom w:val="nil"/>
              <w:right w:val="nil"/>
            </w:tcBorders>
            <w:shd w:val="clear" w:color="auto" w:fill="auto"/>
            <w:noWrap/>
            <w:vAlign w:val="center"/>
            <w:hideMark/>
          </w:tcPr>
          <w:p w14:paraId="2884162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Veterans Agent - Expense</w:t>
            </w:r>
          </w:p>
        </w:tc>
        <w:tc>
          <w:tcPr>
            <w:tcW w:w="1071" w:type="dxa"/>
            <w:tcBorders>
              <w:top w:val="nil"/>
              <w:left w:val="nil"/>
              <w:bottom w:val="nil"/>
              <w:right w:val="nil"/>
            </w:tcBorders>
            <w:shd w:val="clear" w:color="auto" w:fill="auto"/>
            <w:noWrap/>
            <w:vAlign w:val="center"/>
            <w:hideMark/>
          </w:tcPr>
          <w:p w14:paraId="6E51EF7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$1,350 </w:t>
            </w:r>
          </w:p>
        </w:tc>
        <w:tc>
          <w:tcPr>
            <w:tcW w:w="979" w:type="dxa"/>
            <w:tcBorders>
              <w:top w:val="nil"/>
              <w:left w:val="nil"/>
              <w:bottom w:val="nil"/>
              <w:right w:val="nil"/>
            </w:tcBorders>
            <w:shd w:val="clear" w:color="auto" w:fill="auto"/>
            <w:noWrap/>
            <w:vAlign w:val="center"/>
            <w:hideMark/>
          </w:tcPr>
          <w:p w14:paraId="585B9AC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D4D2D7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$433 </w:t>
            </w:r>
          </w:p>
        </w:tc>
        <w:tc>
          <w:tcPr>
            <w:tcW w:w="1278" w:type="dxa"/>
            <w:tcBorders>
              <w:top w:val="nil"/>
              <w:left w:val="nil"/>
              <w:bottom w:val="nil"/>
              <w:right w:val="nil"/>
            </w:tcBorders>
            <w:shd w:val="clear" w:color="auto" w:fill="auto"/>
            <w:noWrap/>
            <w:vAlign w:val="center"/>
            <w:hideMark/>
          </w:tcPr>
          <w:p w14:paraId="24D5128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$917 </w:t>
            </w:r>
          </w:p>
        </w:tc>
      </w:tr>
      <w:tr w:rsidR="00D72183" w:rsidRPr="00227C9C" w14:paraId="7F53D7DF" w14:textId="77777777" w:rsidTr="000C37E3">
        <w:trPr>
          <w:trHeight w:val="300"/>
        </w:trPr>
        <w:tc>
          <w:tcPr>
            <w:tcW w:w="4891" w:type="dxa"/>
            <w:tcBorders>
              <w:top w:val="nil"/>
              <w:left w:val="nil"/>
              <w:bottom w:val="nil"/>
              <w:right w:val="nil"/>
            </w:tcBorders>
            <w:shd w:val="clear" w:color="auto" w:fill="auto"/>
            <w:noWrap/>
            <w:vAlign w:val="center"/>
            <w:hideMark/>
          </w:tcPr>
          <w:p w14:paraId="09EAB14F"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Veterans Benefits</w:t>
            </w:r>
          </w:p>
        </w:tc>
        <w:tc>
          <w:tcPr>
            <w:tcW w:w="1071" w:type="dxa"/>
            <w:tcBorders>
              <w:top w:val="nil"/>
              <w:left w:val="nil"/>
              <w:bottom w:val="nil"/>
              <w:right w:val="nil"/>
            </w:tcBorders>
            <w:shd w:val="clear" w:color="auto" w:fill="auto"/>
            <w:noWrap/>
            <w:vAlign w:val="center"/>
            <w:hideMark/>
          </w:tcPr>
          <w:p w14:paraId="0BA0CB7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$201,200 </w:t>
            </w:r>
          </w:p>
        </w:tc>
        <w:tc>
          <w:tcPr>
            <w:tcW w:w="979" w:type="dxa"/>
            <w:tcBorders>
              <w:top w:val="nil"/>
              <w:left w:val="nil"/>
              <w:bottom w:val="nil"/>
              <w:right w:val="nil"/>
            </w:tcBorders>
            <w:shd w:val="clear" w:color="auto" w:fill="auto"/>
            <w:noWrap/>
            <w:vAlign w:val="center"/>
            <w:hideMark/>
          </w:tcPr>
          <w:p w14:paraId="32AB3F3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EA4314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$178,148 </w:t>
            </w:r>
          </w:p>
        </w:tc>
        <w:tc>
          <w:tcPr>
            <w:tcW w:w="1278" w:type="dxa"/>
            <w:tcBorders>
              <w:top w:val="nil"/>
              <w:left w:val="nil"/>
              <w:bottom w:val="nil"/>
              <w:right w:val="nil"/>
            </w:tcBorders>
            <w:shd w:val="clear" w:color="auto" w:fill="auto"/>
            <w:noWrap/>
            <w:vAlign w:val="center"/>
            <w:hideMark/>
          </w:tcPr>
          <w:p w14:paraId="2C02B7D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$23,052 </w:t>
            </w:r>
          </w:p>
        </w:tc>
      </w:tr>
      <w:tr w:rsidR="00D72183" w:rsidRPr="00227C9C" w14:paraId="658D94F1" w14:textId="77777777" w:rsidTr="000C37E3">
        <w:trPr>
          <w:trHeight w:val="300"/>
        </w:trPr>
        <w:tc>
          <w:tcPr>
            <w:tcW w:w="4891" w:type="dxa"/>
            <w:tcBorders>
              <w:top w:val="nil"/>
              <w:left w:val="nil"/>
              <w:bottom w:val="nil"/>
              <w:right w:val="nil"/>
            </w:tcBorders>
            <w:shd w:val="clear" w:color="auto" w:fill="auto"/>
            <w:noWrap/>
            <w:vAlign w:val="center"/>
            <w:hideMark/>
          </w:tcPr>
          <w:p w14:paraId="4E8D704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Veterans Agent - Gifts</w:t>
            </w:r>
          </w:p>
        </w:tc>
        <w:tc>
          <w:tcPr>
            <w:tcW w:w="1071" w:type="dxa"/>
            <w:tcBorders>
              <w:top w:val="nil"/>
              <w:left w:val="nil"/>
              <w:bottom w:val="nil"/>
              <w:right w:val="nil"/>
            </w:tcBorders>
            <w:shd w:val="clear" w:color="auto" w:fill="auto"/>
            <w:noWrap/>
            <w:vAlign w:val="center"/>
            <w:hideMark/>
          </w:tcPr>
          <w:p w14:paraId="231883B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$119 </w:t>
            </w:r>
          </w:p>
        </w:tc>
        <w:tc>
          <w:tcPr>
            <w:tcW w:w="979" w:type="dxa"/>
            <w:tcBorders>
              <w:top w:val="nil"/>
              <w:left w:val="nil"/>
              <w:bottom w:val="nil"/>
              <w:right w:val="nil"/>
            </w:tcBorders>
            <w:shd w:val="clear" w:color="auto" w:fill="auto"/>
            <w:noWrap/>
            <w:vAlign w:val="center"/>
            <w:hideMark/>
          </w:tcPr>
          <w:p w14:paraId="7E8116D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3955DB0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2DC123F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$119 </w:t>
            </w:r>
          </w:p>
        </w:tc>
      </w:tr>
      <w:tr w:rsidR="00D72183" w:rsidRPr="00227C9C" w14:paraId="7CE5552A" w14:textId="77777777" w:rsidTr="000C37E3">
        <w:trPr>
          <w:trHeight w:val="300"/>
        </w:trPr>
        <w:tc>
          <w:tcPr>
            <w:tcW w:w="4891" w:type="dxa"/>
            <w:tcBorders>
              <w:top w:val="nil"/>
              <w:left w:val="nil"/>
              <w:bottom w:val="nil"/>
              <w:right w:val="nil"/>
            </w:tcBorders>
            <w:shd w:val="clear" w:color="auto" w:fill="auto"/>
            <w:noWrap/>
            <w:vAlign w:val="center"/>
            <w:hideMark/>
          </w:tcPr>
          <w:p w14:paraId="0397D611"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Flag Holders for Veterans</w:t>
            </w:r>
          </w:p>
        </w:tc>
        <w:tc>
          <w:tcPr>
            <w:tcW w:w="1071" w:type="dxa"/>
            <w:tcBorders>
              <w:top w:val="nil"/>
              <w:left w:val="nil"/>
              <w:bottom w:val="nil"/>
              <w:right w:val="nil"/>
            </w:tcBorders>
            <w:shd w:val="clear" w:color="auto" w:fill="auto"/>
            <w:noWrap/>
            <w:vAlign w:val="center"/>
            <w:hideMark/>
          </w:tcPr>
          <w:p w14:paraId="72FC0EF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$750 </w:t>
            </w:r>
          </w:p>
        </w:tc>
        <w:tc>
          <w:tcPr>
            <w:tcW w:w="979" w:type="dxa"/>
            <w:tcBorders>
              <w:top w:val="nil"/>
              <w:left w:val="nil"/>
              <w:bottom w:val="nil"/>
              <w:right w:val="nil"/>
            </w:tcBorders>
            <w:shd w:val="clear" w:color="auto" w:fill="auto"/>
            <w:noWrap/>
            <w:vAlign w:val="center"/>
            <w:hideMark/>
          </w:tcPr>
          <w:p w14:paraId="4AD6C37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C158CD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51C7E69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$750 </w:t>
            </w:r>
          </w:p>
        </w:tc>
      </w:tr>
      <w:tr w:rsidR="00D72183" w:rsidRPr="00227C9C" w14:paraId="38DFBE4A" w14:textId="77777777" w:rsidTr="000C37E3">
        <w:trPr>
          <w:trHeight w:val="300"/>
        </w:trPr>
        <w:tc>
          <w:tcPr>
            <w:tcW w:w="4891" w:type="dxa"/>
            <w:tcBorders>
              <w:top w:val="nil"/>
              <w:left w:val="nil"/>
              <w:bottom w:val="nil"/>
              <w:right w:val="nil"/>
            </w:tcBorders>
            <w:shd w:val="clear" w:color="auto" w:fill="auto"/>
            <w:noWrap/>
            <w:vAlign w:val="center"/>
            <w:hideMark/>
          </w:tcPr>
          <w:p w14:paraId="05011C34"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A.D.A. - Expense</w:t>
            </w:r>
          </w:p>
        </w:tc>
        <w:tc>
          <w:tcPr>
            <w:tcW w:w="1071" w:type="dxa"/>
            <w:tcBorders>
              <w:top w:val="nil"/>
              <w:left w:val="nil"/>
              <w:bottom w:val="nil"/>
              <w:right w:val="nil"/>
            </w:tcBorders>
            <w:shd w:val="clear" w:color="auto" w:fill="auto"/>
            <w:noWrap/>
            <w:vAlign w:val="center"/>
            <w:hideMark/>
          </w:tcPr>
          <w:p w14:paraId="16A3B8C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 </w:t>
            </w:r>
          </w:p>
        </w:tc>
        <w:tc>
          <w:tcPr>
            <w:tcW w:w="979" w:type="dxa"/>
            <w:tcBorders>
              <w:top w:val="nil"/>
              <w:left w:val="nil"/>
              <w:bottom w:val="nil"/>
              <w:right w:val="nil"/>
            </w:tcBorders>
            <w:shd w:val="clear" w:color="auto" w:fill="auto"/>
            <w:noWrap/>
            <w:vAlign w:val="center"/>
            <w:hideMark/>
          </w:tcPr>
          <w:p w14:paraId="21F390F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80E21B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712F265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 </w:t>
            </w:r>
          </w:p>
        </w:tc>
      </w:tr>
      <w:tr w:rsidR="00D72183" w:rsidRPr="00227C9C" w14:paraId="0FCD09E3" w14:textId="77777777" w:rsidTr="000C37E3">
        <w:trPr>
          <w:trHeight w:val="300"/>
        </w:trPr>
        <w:tc>
          <w:tcPr>
            <w:tcW w:w="4891" w:type="dxa"/>
            <w:tcBorders>
              <w:top w:val="nil"/>
              <w:left w:val="nil"/>
              <w:bottom w:val="nil"/>
              <w:right w:val="nil"/>
            </w:tcBorders>
            <w:shd w:val="clear" w:color="auto" w:fill="auto"/>
            <w:noWrap/>
            <w:vAlign w:val="center"/>
            <w:hideMark/>
          </w:tcPr>
          <w:p w14:paraId="7A93E423"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Housing Authority</w:t>
            </w:r>
          </w:p>
        </w:tc>
        <w:tc>
          <w:tcPr>
            <w:tcW w:w="1071" w:type="dxa"/>
            <w:tcBorders>
              <w:top w:val="nil"/>
              <w:left w:val="nil"/>
              <w:bottom w:val="nil"/>
              <w:right w:val="nil"/>
            </w:tcBorders>
            <w:shd w:val="clear" w:color="auto" w:fill="auto"/>
            <w:noWrap/>
            <w:vAlign w:val="center"/>
            <w:hideMark/>
          </w:tcPr>
          <w:p w14:paraId="16A408F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 </w:t>
            </w:r>
          </w:p>
        </w:tc>
        <w:tc>
          <w:tcPr>
            <w:tcW w:w="979" w:type="dxa"/>
            <w:tcBorders>
              <w:top w:val="nil"/>
              <w:left w:val="nil"/>
              <w:bottom w:val="nil"/>
              <w:right w:val="nil"/>
            </w:tcBorders>
            <w:shd w:val="clear" w:color="auto" w:fill="auto"/>
            <w:noWrap/>
            <w:vAlign w:val="center"/>
            <w:hideMark/>
          </w:tcPr>
          <w:p w14:paraId="2DF8446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864A2A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37C15B0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 </w:t>
            </w:r>
          </w:p>
        </w:tc>
      </w:tr>
      <w:tr w:rsidR="00D72183" w:rsidRPr="00227C9C" w14:paraId="0676795C" w14:textId="77777777" w:rsidTr="000C37E3">
        <w:trPr>
          <w:trHeight w:val="300"/>
        </w:trPr>
        <w:tc>
          <w:tcPr>
            <w:tcW w:w="4891" w:type="dxa"/>
            <w:tcBorders>
              <w:top w:val="nil"/>
              <w:left w:val="nil"/>
              <w:bottom w:val="nil"/>
              <w:right w:val="nil"/>
            </w:tcBorders>
            <w:shd w:val="clear" w:color="auto" w:fill="auto"/>
            <w:noWrap/>
            <w:vAlign w:val="center"/>
            <w:hideMark/>
          </w:tcPr>
          <w:p w14:paraId="4800F8BF"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Library - Director Salary</w:t>
            </w:r>
          </w:p>
        </w:tc>
        <w:tc>
          <w:tcPr>
            <w:tcW w:w="1071" w:type="dxa"/>
            <w:tcBorders>
              <w:top w:val="nil"/>
              <w:left w:val="nil"/>
              <w:bottom w:val="nil"/>
              <w:right w:val="nil"/>
            </w:tcBorders>
            <w:shd w:val="clear" w:color="auto" w:fill="auto"/>
            <w:noWrap/>
            <w:vAlign w:val="center"/>
            <w:hideMark/>
          </w:tcPr>
          <w:p w14:paraId="6853827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$66,923 </w:t>
            </w:r>
          </w:p>
        </w:tc>
        <w:tc>
          <w:tcPr>
            <w:tcW w:w="979" w:type="dxa"/>
            <w:tcBorders>
              <w:top w:val="nil"/>
              <w:left w:val="nil"/>
              <w:bottom w:val="nil"/>
              <w:right w:val="nil"/>
            </w:tcBorders>
            <w:shd w:val="clear" w:color="auto" w:fill="auto"/>
            <w:noWrap/>
            <w:vAlign w:val="center"/>
            <w:hideMark/>
          </w:tcPr>
          <w:p w14:paraId="66C0E93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1BFE8F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$66,923 </w:t>
            </w:r>
          </w:p>
        </w:tc>
        <w:tc>
          <w:tcPr>
            <w:tcW w:w="1278" w:type="dxa"/>
            <w:tcBorders>
              <w:top w:val="nil"/>
              <w:left w:val="nil"/>
              <w:bottom w:val="nil"/>
              <w:right w:val="nil"/>
            </w:tcBorders>
            <w:shd w:val="clear" w:color="auto" w:fill="auto"/>
            <w:noWrap/>
            <w:vAlign w:val="center"/>
            <w:hideMark/>
          </w:tcPr>
          <w:p w14:paraId="0A58A9C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7FB06B6A" w14:textId="77777777" w:rsidTr="000C37E3">
        <w:trPr>
          <w:trHeight w:val="300"/>
        </w:trPr>
        <w:tc>
          <w:tcPr>
            <w:tcW w:w="4891" w:type="dxa"/>
            <w:tcBorders>
              <w:top w:val="nil"/>
              <w:left w:val="nil"/>
              <w:bottom w:val="nil"/>
              <w:right w:val="nil"/>
            </w:tcBorders>
            <w:shd w:val="clear" w:color="auto" w:fill="auto"/>
            <w:noWrap/>
            <w:vAlign w:val="center"/>
            <w:hideMark/>
          </w:tcPr>
          <w:p w14:paraId="0A1A832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Library - Wages</w:t>
            </w:r>
          </w:p>
        </w:tc>
        <w:tc>
          <w:tcPr>
            <w:tcW w:w="1071" w:type="dxa"/>
            <w:tcBorders>
              <w:top w:val="nil"/>
              <w:left w:val="nil"/>
              <w:bottom w:val="nil"/>
              <w:right w:val="nil"/>
            </w:tcBorders>
            <w:shd w:val="clear" w:color="auto" w:fill="auto"/>
            <w:noWrap/>
            <w:vAlign w:val="center"/>
            <w:hideMark/>
          </w:tcPr>
          <w:p w14:paraId="3625787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$171,407 </w:t>
            </w:r>
          </w:p>
        </w:tc>
        <w:tc>
          <w:tcPr>
            <w:tcW w:w="979" w:type="dxa"/>
            <w:tcBorders>
              <w:top w:val="nil"/>
              <w:left w:val="nil"/>
              <w:bottom w:val="nil"/>
              <w:right w:val="nil"/>
            </w:tcBorders>
            <w:shd w:val="clear" w:color="auto" w:fill="auto"/>
            <w:noWrap/>
            <w:vAlign w:val="center"/>
            <w:hideMark/>
          </w:tcPr>
          <w:p w14:paraId="568BEB5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50CF33B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$162,179 </w:t>
            </w:r>
          </w:p>
        </w:tc>
        <w:tc>
          <w:tcPr>
            <w:tcW w:w="1278" w:type="dxa"/>
            <w:tcBorders>
              <w:top w:val="nil"/>
              <w:left w:val="nil"/>
              <w:bottom w:val="nil"/>
              <w:right w:val="nil"/>
            </w:tcBorders>
            <w:shd w:val="clear" w:color="auto" w:fill="auto"/>
            <w:noWrap/>
            <w:vAlign w:val="center"/>
            <w:hideMark/>
          </w:tcPr>
          <w:p w14:paraId="3800545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$9,228 </w:t>
            </w:r>
          </w:p>
        </w:tc>
      </w:tr>
      <w:tr w:rsidR="00D72183" w:rsidRPr="00227C9C" w14:paraId="104341E2" w14:textId="77777777" w:rsidTr="000C37E3">
        <w:trPr>
          <w:trHeight w:val="300"/>
        </w:trPr>
        <w:tc>
          <w:tcPr>
            <w:tcW w:w="4891" w:type="dxa"/>
            <w:tcBorders>
              <w:top w:val="nil"/>
              <w:left w:val="nil"/>
              <w:bottom w:val="nil"/>
              <w:right w:val="nil"/>
            </w:tcBorders>
            <w:shd w:val="clear" w:color="auto" w:fill="auto"/>
            <w:noWrap/>
            <w:vAlign w:val="center"/>
            <w:hideMark/>
          </w:tcPr>
          <w:p w14:paraId="2E15AB3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Library - Expense</w:t>
            </w:r>
          </w:p>
        </w:tc>
        <w:tc>
          <w:tcPr>
            <w:tcW w:w="1071" w:type="dxa"/>
            <w:tcBorders>
              <w:top w:val="nil"/>
              <w:left w:val="nil"/>
              <w:bottom w:val="nil"/>
              <w:right w:val="nil"/>
            </w:tcBorders>
            <w:shd w:val="clear" w:color="auto" w:fill="auto"/>
            <w:noWrap/>
            <w:vAlign w:val="center"/>
            <w:hideMark/>
          </w:tcPr>
          <w:p w14:paraId="1056DBA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$89,349 </w:t>
            </w:r>
          </w:p>
        </w:tc>
        <w:tc>
          <w:tcPr>
            <w:tcW w:w="979" w:type="dxa"/>
            <w:tcBorders>
              <w:top w:val="nil"/>
              <w:left w:val="nil"/>
              <w:bottom w:val="nil"/>
              <w:right w:val="nil"/>
            </w:tcBorders>
            <w:shd w:val="clear" w:color="auto" w:fill="auto"/>
            <w:noWrap/>
            <w:vAlign w:val="center"/>
            <w:hideMark/>
          </w:tcPr>
          <w:p w14:paraId="6F35CB7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DCAA13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$75,332 </w:t>
            </w:r>
          </w:p>
        </w:tc>
        <w:tc>
          <w:tcPr>
            <w:tcW w:w="1278" w:type="dxa"/>
            <w:tcBorders>
              <w:top w:val="nil"/>
              <w:left w:val="nil"/>
              <w:bottom w:val="nil"/>
              <w:right w:val="nil"/>
            </w:tcBorders>
            <w:shd w:val="clear" w:color="auto" w:fill="auto"/>
            <w:noWrap/>
            <w:vAlign w:val="center"/>
            <w:hideMark/>
          </w:tcPr>
          <w:p w14:paraId="61979BD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$14,017 </w:t>
            </w:r>
          </w:p>
        </w:tc>
      </w:tr>
      <w:tr w:rsidR="00D72183" w:rsidRPr="00227C9C" w14:paraId="3B747F81" w14:textId="77777777" w:rsidTr="000C37E3">
        <w:trPr>
          <w:trHeight w:val="300"/>
        </w:trPr>
        <w:tc>
          <w:tcPr>
            <w:tcW w:w="4891" w:type="dxa"/>
            <w:tcBorders>
              <w:top w:val="nil"/>
              <w:left w:val="nil"/>
              <w:bottom w:val="nil"/>
              <w:right w:val="nil"/>
            </w:tcBorders>
            <w:shd w:val="clear" w:color="auto" w:fill="auto"/>
            <w:noWrap/>
            <w:vAlign w:val="center"/>
            <w:hideMark/>
          </w:tcPr>
          <w:p w14:paraId="7F43315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Library Computers &amp; Equip</w:t>
            </w:r>
          </w:p>
        </w:tc>
        <w:tc>
          <w:tcPr>
            <w:tcW w:w="1071" w:type="dxa"/>
            <w:tcBorders>
              <w:top w:val="nil"/>
              <w:left w:val="nil"/>
              <w:bottom w:val="nil"/>
              <w:right w:val="nil"/>
            </w:tcBorders>
            <w:shd w:val="clear" w:color="auto" w:fill="auto"/>
            <w:noWrap/>
            <w:vAlign w:val="center"/>
            <w:hideMark/>
          </w:tcPr>
          <w:p w14:paraId="4FC910A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$2,345 </w:t>
            </w:r>
          </w:p>
        </w:tc>
        <w:tc>
          <w:tcPr>
            <w:tcW w:w="979" w:type="dxa"/>
            <w:tcBorders>
              <w:top w:val="nil"/>
              <w:left w:val="nil"/>
              <w:bottom w:val="nil"/>
              <w:right w:val="nil"/>
            </w:tcBorders>
            <w:shd w:val="clear" w:color="auto" w:fill="auto"/>
            <w:noWrap/>
            <w:vAlign w:val="center"/>
            <w:hideMark/>
          </w:tcPr>
          <w:p w14:paraId="6F90B11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CE73BD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$2,345 </w:t>
            </w:r>
          </w:p>
        </w:tc>
        <w:tc>
          <w:tcPr>
            <w:tcW w:w="1278" w:type="dxa"/>
            <w:tcBorders>
              <w:top w:val="nil"/>
              <w:left w:val="nil"/>
              <w:bottom w:val="nil"/>
              <w:right w:val="nil"/>
            </w:tcBorders>
            <w:shd w:val="clear" w:color="auto" w:fill="auto"/>
            <w:noWrap/>
            <w:vAlign w:val="center"/>
            <w:hideMark/>
          </w:tcPr>
          <w:p w14:paraId="6DF06C3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460A9805" w14:textId="77777777" w:rsidTr="000C37E3">
        <w:trPr>
          <w:trHeight w:val="300"/>
        </w:trPr>
        <w:tc>
          <w:tcPr>
            <w:tcW w:w="4891" w:type="dxa"/>
            <w:tcBorders>
              <w:top w:val="nil"/>
              <w:left w:val="nil"/>
              <w:bottom w:val="nil"/>
              <w:right w:val="nil"/>
            </w:tcBorders>
            <w:shd w:val="clear" w:color="auto" w:fill="auto"/>
            <w:noWrap/>
            <w:vAlign w:val="center"/>
            <w:hideMark/>
          </w:tcPr>
          <w:p w14:paraId="7F4C45B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Library - Incentive Grant</w:t>
            </w:r>
          </w:p>
        </w:tc>
        <w:tc>
          <w:tcPr>
            <w:tcW w:w="1071" w:type="dxa"/>
            <w:tcBorders>
              <w:top w:val="nil"/>
              <w:left w:val="nil"/>
              <w:bottom w:val="nil"/>
              <w:right w:val="nil"/>
            </w:tcBorders>
            <w:shd w:val="clear" w:color="auto" w:fill="auto"/>
            <w:noWrap/>
            <w:vAlign w:val="center"/>
            <w:hideMark/>
          </w:tcPr>
          <w:p w14:paraId="2C1B4CC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$20,590 </w:t>
            </w:r>
          </w:p>
        </w:tc>
        <w:tc>
          <w:tcPr>
            <w:tcW w:w="979" w:type="dxa"/>
            <w:tcBorders>
              <w:top w:val="nil"/>
              <w:left w:val="nil"/>
              <w:bottom w:val="nil"/>
              <w:right w:val="nil"/>
            </w:tcBorders>
            <w:shd w:val="clear" w:color="auto" w:fill="auto"/>
            <w:noWrap/>
            <w:vAlign w:val="center"/>
            <w:hideMark/>
          </w:tcPr>
          <w:p w14:paraId="2E5C68D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$11,988 </w:t>
            </w:r>
          </w:p>
        </w:tc>
        <w:tc>
          <w:tcPr>
            <w:tcW w:w="1071" w:type="dxa"/>
            <w:tcBorders>
              <w:top w:val="nil"/>
              <w:left w:val="nil"/>
              <w:bottom w:val="nil"/>
              <w:right w:val="nil"/>
            </w:tcBorders>
            <w:shd w:val="clear" w:color="auto" w:fill="auto"/>
            <w:noWrap/>
            <w:vAlign w:val="center"/>
            <w:hideMark/>
          </w:tcPr>
          <w:p w14:paraId="2A2F136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$8,503 </w:t>
            </w:r>
          </w:p>
        </w:tc>
        <w:tc>
          <w:tcPr>
            <w:tcW w:w="1278" w:type="dxa"/>
            <w:tcBorders>
              <w:top w:val="nil"/>
              <w:left w:val="nil"/>
              <w:bottom w:val="nil"/>
              <w:right w:val="nil"/>
            </w:tcBorders>
            <w:shd w:val="clear" w:color="auto" w:fill="auto"/>
            <w:noWrap/>
            <w:vAlign w:val="center"/>
            <w:hideMark/>
          </w:tcPr>
          <w:p w14:paraId="6B08A76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$24,075 </w:t>
            </w:r>
          </w:p>
        </w:tc>
      </w:tr>
      <w:tr w:rsidR="00D72183" w:rsidRPr="00227C9C" w14:paraId="0EDC848F" w14:textId="77777777" w:rsidTr="000C37E3">
        <w:trPr>
          <w:trHeight w:val="300"/>
        </w:trPr>
        <w:tc>
          <w:tcPr>
            <w:tcW w:w="4891" w:type="dxa"/>
            <w:tcBorders>
              <w:top w:val="nil"/>
              <w:left w:val="nil"/>
              <w:bottom w:val="nil"/>
              <w:right w:val="nil"/>
            </w:tcBorders>
            <w:shd w:val="clear" w:color="auto" w:fill="auto"/>
            <w:noWrap/>
            <w:vAlign w:val="center"/>
            <w:hideMark/>
          </w:tcPr>
          <w:p w14:paraId="1F76D8DA"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Library - Copier Revolving</w:t>
            </w:r>
          </w:p>
        </w:tc>
        <w:tc>
          <w:tcPr>
            <w:tcW w:w="1071" w:type="dxa"/>
            <w:tcBorders>
              <w:top w:val="nil"/>
              <w:left w:val="nil"/>
              <w:bottom w:val="nil"/>
              <w:right w:val="nil"/>
            </w:tcBorders>
            <w:shd w:val="clear" w:color="auto" w:fill="auto"/>
            <w:noWrap/>
            <w:vAlign w:val="center"/>
            <w:hideMark/>
          </w:tcPr>
          <w:p w14:paraId="2D69DF4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$84 </w:t>
            </w:r>
          </w:p>
        </w:tc>
        <w:tc>
          <w:tcPr>
            <w:tcW w:w="979" w:type="dxa"/>
            <w:tcBorders>
              <w:top w:val="nil"/>
              <w:left w:val="nil"/>
              <w:bottom w:val="nil"/>
              <w:right w:val="nil"/>
            </w:tcBorders>
            <w:shd w:val="clear" w:color="auto" w:fill="auto"/>
            <w:noWrap/>
            <w:vAlign w:val="center"/>
            <w:hideMark/>
          </w:tcPr>
          <w:p w14:paraId="51A7E74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$1,205 </w:t>
            </w:r>
          </w:p>
        </w:tc>
        <w:tc>
          <w:tcPr>
            <w:tcW w:w="1071" w:type="dxa"/>
            <w:tcBorders>
              <w:top w:val="nil"/>
              <w:left w:val="nil"/>
              <w:bottom w:val="nil"/>
              <w:right w:val="nil"/>
            </w:tcBorders>
            <w:shd w:val="clear" w:color="auto" w:fill="auto"/>
            <w:noWrap/>
            <w:vAlign w:val="center"/>
            <w:hideMark/>
          </w:tcPr>
          <w:p w14:paraId="3160A75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$1,242 </w:t>
            </w:r>
          </w:p>
        </w:tc>
        <w:tc>
          <w:tcPr>
            <w:tcW w:w="1278" w:type="dxa"/>
            <w:tcBorders>
              <w:top w:val="nil"/>
              <w:left w:val="nil"/>
              <w:bottom w:val="nil"/>
              <w:right w:val="nil"/>
            </w:tcBorders>
            <w:shd w:val="clear" w:color="auto" w:fill="auto"/>
            <w:noWrap/>
            <w:vAlign w:val="center"/>
            <w:hideMark/>
          </w:tcPr>
          <w:p w14:paraId="6400D44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$47 </w:t>
            </w:r>
          </w:p>
        </w:tc>
      </w:tr>
      <w:tr w:rsidR="00D72183" w:rsidRPr="00227C9C" w14:paraId="684900FA" w14:textId="77777777" w:rsidTr="000C37E3">
        <w:trPr>
          <w:trHeight w:val="300"/>
        </w:trPr>
        <w:tc>
          <w:tcPr>
            <w:tcW w:w="4891" w:type="dxa"/>
            <w:tcBorders>
              <w:top w:val="nil"/>
              <w:left w:val="nil"/>
              <w:bottom w:val="nil"/>
              <w:right w:val="nil"/>
            </w:tcBorders>
            <w:shd w:val="clear" w:color="auto" w:fill="auto"/>
            <w:noWrap/>
            <w:vAlign w:val="center"/>
            <w:hideMark/>
          </w:tcPr>
          <w:p w14:paraId="3CD6107B" w14:textId="4A1B81BB"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Library</w:t>
            </w:r>
            <w:r w:rsidR="009C1ACD">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Lost &amp; Stolen Books</w:t>
            </w:r>
          </w:p>
        </w:tc>
        <w:tc>
          <w:tcPr>
            <w:tcW w:w="1071" w:type="dxa"/>
            <w:tcBorders>
              <w:top w:val="nil"/>
              <w:left w:val="nil"/>
              <w:bottom w:val="nil"/>
              <w:right w:val="nil"/>
            </w:tcBorders>
            <w:shd w:val="clear" w:color="auto" w:fill="auto"/>
            <w:noWrap/>
            <w:vAlign w:val="center"/>
            <w:hideMark/>
          </w:tcPr>
          <w:p w14:paraId="7B4310C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$714 </w:t>
            </w:r>
          </w:p>
        </w:tc>
        <w:tc>
          <w:tcPr>
            <w:tcW w:w="979" w:type="dxa"/>
            <w:tcBorders>
              <w:top w:val="nil"/>
              <w:left w:val="nil"/>
              <w:bottom w:val="nil"/>
              <w:right w:val="nil"/>
            </w:tcBorders>
            <w:shd w:val="clear" w:color="auto" w:fill="auto"/>
            <w:noWrap/>
            <w:vAlign w:val="center"/>
            <w:hideMark/>
          </w:tcPr>
          <w:p w14:paraId="56E88BA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$335 </w:t>
            </w:r>
          </w:p>
        </w:tc>
        <w:tc>
          <w:tcPr>
            <w:tcW w:w="1071" w:type="dxa"/>
            <w:tcBorders>
              <w:top w:val="nil"/>
              <w:left w:val="nil"/>
              <w:bottom w:val="nil"/>
              <w:right w:val="nil"/>
            </w:tcBorders>
            <w:shd w:val="clear" w:color="auto" w:fill="auto"/>
            <w:noWrap/>
            <w:vAlign w:val="center"/>
            <w:hideMark/>
          </w:tcPr>
          <w:p w14:paraId="3243216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$570 </w:t>
            </w:r>
          </w:p>
        </w:tc>
        <w:tc>
          <w:tcPr>
            <w:tcW w:w="1278" w:type="dxa"/>
            <w:tcBorders>
              <w:top w:val="nil"/>
              <w:left w:val="nil"/>
              <w:bottom w:val="nil"/>
              <w:right w:val="nil"/>
            </w:tcBorders>
            <w:shd w:val="clear" w:color="auto" w:fill="auto"/>
            <w:noWrap/>
            <w:vAlign w:val="center"/>
            <w:hideMark/>
          </w:tcPr>
          <w:p w14:paraId="5466013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$479 </w:t>
            </w:r>
          </w:p>
        </w:tc>
      </w:tr>
      <w:tr w:rsidR="00D72183" w:rsidRPr="00227C9C" w14:paraId="47B681E8" w14:textId="77777777" w:rsidTr="000C37E3">
        <w:trPr>
          <w:trHeight w:val="300"/>
        </w:trPr>
        <w:tc>
          <w:tcPr>
            <w:tcW w:w="4891" w:type="dxa"/>
            <w:tcBorders>
              <w:top w:val="nil"/>
              <w:left w:val="nil"/>
              <w:bottom w:val="nil"/>
              <w:right w:val="nil"/>
            </w:tcBorders>
            <w:shd w:val="clear" w:color="auto" w:fill="auto"/>
            <w:noWrap/>
            <w:vAlign w:val="center"/>
            <w:hideMark/>
          </w:tcPr>
          <w:p w14:paraId="53B775E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Library - Gifts</w:t>
            </w:r>
          </w:p>
        </w:tc>
        <w:tc>
          <w:tcPr>
            <w:tcW w:w="1071" w:type="dxa"/>
            <w:tcBorders>
              <w:top w:val="nil"/>
              <w:left w:val="nil"/>
              <w:bottom w:val="nil"/>
              <w:right w:val="nil"/>
            </w:tcBorders>
            <w:shd w:val="clear" w:color="auto" w:fill="auto"/>
            <w:noWrap/>
            <w:vAlign w:val="center"/>
            <w:hideMark/>
          </w:tcPr>
          <w:p w14:paraId="4032D4C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$1,335 </w:t>
            </w:r>
          </w:p>
        </w:tc>
        <w:tc>
          <w:tcPr>
            <w:tcW w:w="979" w:type="dxa"/>
            <w:tcBorders>
              <w:top w:val="nil"/>
              <w:left w:val="nil"/>
              <w:bottom w:val="nil"/>
              <w:right w:val="nil"/>
            </w:tcBorders>
            <w:shd w:val="clear" w:color="auto" w:fill="auto"/>
            <w:noWrap/>
            <w:vAlign w:val="center"/>
            <w:hideMark/>
          </w:tcPr>
          <w:p w14:paraId="791A3A3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$517 </w:t>
            </w:r>
          </w:p>
        </w:tc>
        <w:tc>
          <w:tcPr>
            <w:tcW w:w="1071" w:type="dxa"/>
            <w:tcBorders>
              <w:top w:val="nil"/>
              <w:left w:val="nil"/>
              <w:bottom w:val="nil"/>
              <w:right w:val="nil"/>
            </w:tcBorders>
            <w:shd w:val="clear" w:color="auto" w:fill="auto"/>
            <w:noWrap/>
            <w:vAlign w:val="center"/>
            <w:hideMark/>
          </w:tcPr>
          <w:p w14:paraId="7E388BA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$122 </w:t>
            </w:r>
          </w:p>
        </w:tc>
        <w:tc>
          <w:tcPr>
            <w:tcW w:w="1278" w:type="dxa"/>
            <w:tcBorders>
              <w:top w:val="nil"/>
              <w:left w:val="nil"/>
              <w:bottom w:val="nil"/>
              <w:right w:val="nil"/>
            </w:tcBorders>
            <w:shd w:val="clear" w:color="auto" w:fill="auto"/>
            <w:noWrap/>
            <w:vAlign w:val="center"/>
            <w:hideMark/>
          </w:tcPr>
          <w:p w14:paraId="5A53462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$1,730 </w:t>
            </w:r>
          </w:p>
        </w:tc>
      </w:tr>
      <w:tr w:rsidR="00D72183" w:rsidRPr="00227C9C" w14:paraId="3AB90289" w14:textId="77777777" w:rsidTr="000C37E3">
        <w:trPr>
          <w:trHeight w:val="300"/>
        </w:trPr>
        <w:tc>
          <w:tcPr>
            <w:tcW w:w="4891" w:type="dxa"/>
            <w:tcBorders>
              <w:top w:val="nil"/>
              <w:left w:val="nil"/>
              <w:bottom w:val="nil"/>
              <w:right w:val="nil"/>
            </w:tcBorders>
            <w:shd w:val="clear" w:color="auto" w:fill="auto"/>
            <w:noWrap/>
            <w:vAlign w:val="center"/>
            <w:hideMark/>
          </w:tcPr>
          <w:p w14:paraId="3FA28F4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Holmes Library Trust</w:t>
            </w:r>
          </w:p>
        </w:tc>
        <w:tc>
          <w:tcPr>
            <w:tcW w:w="1071" w:type="dxa"/>
            <w:tcBorders>
              <w:top w:val="nil"/>
              <w:left w:val="nil"/>
              <w:bottom w:val="nil"/>
              <w:right w:val="nil"/>
            </w:tcBorders>
            <w:shd w:val="clear" w:color="auto" w:fill="auto"/>
            <w:noWrap/>
            <w:vAlign w:val="center"/>
            <w:hideMark/>
          </w:tcPr>
          <w:p w14:paraId="5A5F632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$4,132 </w:t>
            </w:r>
          </w:p>
        </w:tc>
        <w:tc>
          <w:tcPr>
            <w:tcW w:w="979" w:type="dxa"/>
            <w:tcBorders>
              <w:top w:val="nil"/>
              <w:left w:val="nil"/>
              <w:bottom w:val="nil"/>
              <w:right w:val="nil"/>
            </w:tcBorders>
            <w:shd w:val="clear" w:color="auto" w:fill="auto"/>
            <w:noWrap/>
            <w:vAlign w:val="center"/>
            <w:hideMark/>
          </w:tcPr>
          <w:p w14:paraId="186B5FC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$33,750 </w:t>
            </w:r>
          </w:p>
        </w:tc>
        <w:tc>
          <w:tcPr>
            <w:tcW w:w="1071" w:type="dxa"/>
            <w:tcBorders>
              <w:top w:val="nil"/>
              <w:left w:val="nil"/>
              <w:bottom w:val="nil"/>
              <w:right w:val="nil"/>
            </w:tcBorders>
            <w:shd w:val="clear" w:color="auto" w:fill="auto"/>
            <w:noWrap/>
            <w:vAlign w:val="center"/>
            <w:hideMark/>
          </w:tcPr>
          <w:p w14:paraId="6A4721B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45E69A4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$37,883 </w:t>
            </w:r>
          </w:p>
        </w:tc>
      </w:tr>
      <w:tr w:rsidR="00D72183" w:rsidRPr="00227C9C" w14:paraId="23C7AE54" w14:textId="77777777" w:rsidTr="000C37E3">
        <w:trPr>
          <w:trHeight w:val="300"/>
        </w:trPr>
        <w:tc>
          <w:tcPr>
            <w:tcW w:w="4891" w:type="dxa"/>
            <w:tcBorders>
              <w:top w:val="nil"/>
              <w:left w:val="nil"/>
              <w:bottom w:val="nil"/>
              <w:right w:val="nil"/>
            </w:tcBorders>
            <w:shd w:val="clear" w:color="auto" w:fill="auto"/>
            <w:noWrap/>
            <w:vAlign w:val="center"/>
            <w:hideMark/>
          </w:tcPr>
          <w:p w14:paraId="66A327D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Youth &amp; Rec. - Director</w:t>
            </w:r>
          </w:p>
        </w:tc>
        <w:tc>
          <w:tcPr>
            <w:tcW w:w="1071" w:type="dxa"/>
            <w:tcBorders>
              <w:top w:val="nil"/>
              <w:left w:val="nil"/>
              <w:bottom w:val="nil"/>
              <w:right w:val="nil"/>
            </w:tcBorders>
            <w:shd w:val="clear" w:color="auto" w:fill="auto"/>
            <w:noWrap/>
            <w:vAlign w:val="center"/>
            <w:hideMark/>
          </w:tcPr>
          <w:p w14:paraId="1C3B8C4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$17,739 </w:t>
            </w:r>
          </w:p>
        </w:tc>
        <w:tc>
          <w:tcPr>
            <w:tcW w:w="979" w:type="dxa"/>
            <w:tcBorders>
              <w:top w:val="nil"/>
              <w:left w:val="nil"/>
              <w:bottom w:val="nil"/>
              <w:right w:val="nil"/>
            </w:tcBorders>
            <w:shd w:val="clear" w:color="auto" w:fill="auto"/>
            <w:noWrap/>
            <w:vAlign w:val="center"/>
            <w:hideMark/>
          </w:tcPr>
          <w:p w14:paraId="3380D28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019B6B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$17,736 </w:t>
            </w:r>
          </w:p>
        </w:tc>
        <w:tc>
          <w:tcPr>
            <w:tcW w:w="1278" w:type="dxa"/>
            <w:tcBorders>
              <w:top w:val="nil"/>
              <w:left w:val="nil"/>
              <w:bottom w:val="nil"/>
              <w:right w:val="nil"/>
            </w:tcBorders>
            <w:shd w:val="clear" w:color="auto" w:fill="auto"/>
            <w:noWrap/>
            <w:vAlign w:val="center"/>
            <w:hideMark/>
          </w:tcPr>
          <w:p w14:paraId="2582BE3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 </w:t>
            </w:r>
          </w:p>
        </w:tc>
      </w:tr>
      <w:tr w:rsidR="00D72183" w:rsidRPr="00227C9C" w14:paraId="3015ABEC" w14:textId="77777777" w:rsidTr="000C37E3">
        <w:trPr>
          <w:trHeight w:val="300"/>
        </w:trPr>
        <w:tc>
          <w:tcPr>
            <w:tcW w:w="4891" w:type="dxa"/>
            <w:tcBorders>
              <w:top w:val="nil"/>
              <w:left w:val="nil"/>
              <w:bottom w:val="nil"/>
              <w:right w:val="nil"/>
            </w:tcBorders>
            <w:shd w:val="clear" w:color="auto" w:fill="auto"/>
            <w:noWrap/>
            <w:vAlign w:val="center"/>
            <w:hideMark/>
          </w:tcPr>
          <w:p w14:paraId="3E77936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Youth &amp; Rec. - Wages</w:t>
            </w:r>
          </w:p>
        </w:tc>
        <w:tc>
          <w:tcPr>
            <w:tcW w:w="1071" w:type="dxa"/>
            <w:tcBorders>
              <w:top w:val="nil"/>
              <w:left w:val="nil"/>
              <w:bottom w:val="nil"/>
              <w:right w:val="nil"/>
            </w:tcBorders>
            <w:shd w:val="clear" w:color="auto" w:fill="auto"/>
            <w:noWrap/>
            <w:vAlign w:val="center"/>
            <w:hideMark/>
          </w:tcPr>
          <w:p w14:paraId="0C5E837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$16,779 </w:t>
            </w:r>
          </w:p>
        </w:tc>
        <w:tc>
          <w:tcPr>
            <w:tcW w:w="979" w:type="dxa"/>
            <w:tcBorders>
              <w:top w:val="nil"/>
              <w:left w:val="nil"/>
              <w:bottom w:val="nil"/>
              <w:right w:val="nil"/>
            </w:tcBorders>
            <w:shd w:val="clear" w:color="auto" w:fill="auto"/>
            <w:noWrap/>
            <w:vAlign w:val="center"/>
            <w:hideMark/>
          </w:tcPr>
          <w:p w14:paraId="20E5B2F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710501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$16,705 </w:t>
            </w:r>
          </w:p>
        </w:tc>
        <w:tc>
          <w:tcPr>
            <w:tcW w:w="1278" w:type="dxa"/>
            <w:tcBorders>
              <w:top w:val="nil"/>
              <w:left w:val="nil"/>
              <w:bottom w:val="nil"/>
              <w:right w:val="nil"/>
            </w:tcBorders>
            <w:shd w:val="clear" w:color="auto" w:fill="auto"/>
            <w:noWrap/>
            <w:vAlign w:val="center"/>
            <w:hideMark/>
          </w:tcPr>
          <w:p w14:paraId="37DCE3A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$74 </w:t>
            </w:r>
          </w:p>
        </w:tc>
      </w:tr>
      <w:tr w:rsidR="00D72183" w:rsidRPr="00227C9C" w14:paraId="709605F5" w14:textId="77777777" w:rsidTr="000C37E3">
        <w:trPr>
          <w:trHeight w:val="300"/>
        </w:trPr>
        <w:tc>
          <w:tcPr>
            <w:tcW w:w="4891" w:type="dxa"/>
            <w:tcBorders>
              <w:top w:val="nil"/>
              <w:left w:val="nil"/>
              <w:bottom w:val="nil"/>
              <w:right w:val="nil"/>
            </w:tcBorders>
            <w:shd w:val="clear" w:color="auto" w:fill="auto"/>
            <w:noWrap/>
            <w:vAlign w:val="center"/>
            <w:hideMark/>
          </w:tcPr>
          <w:p w14:paraId="4A71500E"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Youth &amp; Rec. - Expense</w:t>
            </w:r>
          </w:p>
        </w:tc>
        <w:tc>
          <w:tcPr>
            <w:tcW w:w="1071" w:type="dxa"/>
            <w:tcBorders>
              <w:top w:val="nil"/>
              <w:left w:val="nil"/>
              <w:bottom w:val="nil"/>
              <w:right w:val="nil"/>
            </w:tcBorders>
            <w:shd w:val="clear" w:color="auto" w:fill="auto"/>
            <w:noWrap/>
            <w:vAlign w:val="center"/>
            <w:hideMark/>
          </w:tcPr>
          <w:p w14:paraId="7819025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$13,216 </w:t>
            </w:r>
          </w:p>
        </w:tc>
        <w:tc>
          <w:tcPr>
            <w:tcW w:w="979" w:type="dxa"/>
            <w:tcBorders>
              <w:top w:val="nil"/>
              <w:left w:val="nil"/>
              <w:bottom w:val="nil"/>
              <w:right w:val="nil"/>
            </w:tcBorders>
            <w:shd w:val="clear" w:color="auto" w:fill="auto"/>
            <w:noWrap/>
            <w:vAlign w:val="center"/>
            <w:hideMark/>
          </w:tcPr>
          <w:p w14:paraId="727B10C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64082F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$13,216 </w:t>
            </w:r>
          </w:p>
        </w:tc>
        <w:tc>
          <w:tcPr>
            <w:tcW w:w="1278" w:type="dxa"/>
            <w:tcBorders>
              <w:top w:val="nil"/>
              <w:left w:val="nil"/>
              <w:bottom w:val="nil"/>
              <w:right w:val="nil"/>
            </w:tcBorders>
            <w:shd w:val="clear" w:color="auto" w:fill="auto"/>
            <w:noWrap/>
            <w:vAlign w:val="center"/>
            <w:hideMark/>
          </w:tcPr>
          <w:p w14:paraId="23EDB06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4EE99468" w14:textId="77777777" w:rsidTr="000C37E3">
        <w:trPr>
          <w:trHeight w:val="300"/>
        </w:trPr>
        <w:tc>
          <w:tcPr>
            <w:tcW w:w="4891" w:type="dxa"/>
            <w:tcBorders>
              <w:top w:val="nil"/>
              <w:left w:val="nil"/>
              <w:bottom w:val="nil"/>
              <w:right w:val="nil"/>
            </w:tcBorders>
            <w:shd w:val="clear" w:color="auto" w:fill="auto"/>
            <w:noWrap/>
            <w:vAlign w:val="center"/>
            <w:hideMark/>
          </w:tcPr>
          <w:p w14:paraId="466F8955" w14:textId="644F8063"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Y &amp; R</w:t>
            </w:r>
            <w:r w:rsidR="00C67474">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 xml:space="preserve">Gifts </w:t>
            </w:r>
          </w:p>
        </w:tc>
        <w:tc>
          <w:tcPr>
            <w:tcW w:w="1071" w:type="dxa"/>
            <w:tcBorders>
              <w:top w:val="nil"/>
              <w:left w:val="nil"/>
              <w:bottom w:val="nil"/>
              <w:right w:val="nil"/>
            </w:tcBorders>
            <w:shd w:val="clear" w:color="auto" w:fill="auto"/>
            <w:noWrap/>
            <w:vAlign w:val="center"/>
            <w:hideMark/>
          </w:tcPr>
          <w:p w14:paraId="3FF4492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$3,832 </w:t>
            </w:r>
          </w:p>
        </w:tc>
        <w:tc>
          <w:tcPr>
            <w:tcW w:w="979" w:type="dxa"/>
            <w:tcBorders>
              <w:top w:val="nil"/>
              <w:left w:val="nil"/>
              <w:bottom w:val="nil"/>
              <w:right w:val="nil"/>
            </w:tcBorders>
            <w:shd w:val="clear" w:color="auto" w:fill="auto"/>
            <w:noWrap/>
            <w:vAlign w:val="center"/>
            <w:hideMark/>
          </w:tcPr>
          <w:p w14:paraId="19A6939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678D37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$3,827 </w:t>
            </w:r>
          </w:p>
        </w:tc>
        <w:tc>
          <w:tcPr>
            <w:tcW w:w="1278" w:type="dxa"/>
            <w:tcBorders>
              <w:top w:val="nil"/>
              <w:left w:val="nil"/>
              <w:bottom w:val="nil"/>
              <w:right w:val="nil"/>
            </w:tcBorders>
            <w:shd w:val="clear" w:color="auto" w:fill="auto"/>
            <w:noWrap/>
            <w:vAlign w:val="center"/>
            <w:hideMark/>
          </w:tcPr>
          <w:p w14:paraId="045513E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 </w:t>
            </w:r>
          </w:p>
        </w:tc>
      </w:tr>
      <w:tr w:rsidR="00D72183" w:rsidRPr="00227C9C" w14:paraId="000111E1" w14:textId="77777777" w:rsidTr="000C37E3">
        <w:trPr>
          <w:trHeight w:val="300"/>
        </w:trPr>
        <w:tc>
          <w:tcPr>
            <w:tcW w:w="4891" w:type="dxa"/>
            <w:tcBorders>
              <w:top w:val="nil"/>
              <w:left w:val="nil"/>
              <w:bottom w:val="nil"/>
              <w:right w:val="nil"/>
            </w:tcBorders>
            <w:shd w:val="clear" w:color="auto" w:fill="auto"/>
            <w:noWrap/>
            <w:vAlign w:val="center"/>
            <w:hideMark/>
          </w:tcPr>
          <w:p w14:paraId="71EF2D8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Youth &amp; Rec. - Revolving</w:t>
            </w:r>
          </w:p>
        </w:tc>
        <w:tc>
          <w:tcPr>
            <w:tcW w:w="1071" w:type="dxa"/>
            <w:tcBorders>
              <w:top w:val="nil"/>
              <w:left w:val="nil"/>
              <w:bottom w:val="nil"/>
              <w:right w:val="nil"/>
            </w:tcBorders>
            <w:shd w:val="clear" w:color="auto" w:fill="auto"/>
            <w:noWrap/>
            <w:vAlign w:val="center"/>
            <w:hideMark/>
          </w:tcPr>
          <w:p w14:paraId="7FB356E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$5,129 </w:t>
            </w:r>
          </w:p>
        </w:tc>
        <w:tc>
          <w:tcPr>
            <w:tcW w:w="979" w:type="dxa"/>
            <w:tcBorders>
              <w:top w:val="nil"/>
              <w:left w:val="nil"/>
              <w:bottom w:val="nil"/>
              <w:right w:val="nil"/>
            </w:tcBorders>
            <w:shd w:val="clear" w:color="auto" w:fill="auto"/>
            <w:noWrap/>
            <w:vAlign w:val="center"/>
            <w:hideMark/>
          </w:tcPr>
          <w:p w14:paraId="1E19F6A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$46,955 </w:t>
            </w:r>
          </w:p>
        </w:tc>
        <w:tc>
          <w:tcPr>
            <w:tcW w:w="1071" w:type="dxa"/>
            <w:tcBorders>
              <w:top w:val="nil"/>
              <w:left w:val="nil"/>
              <w:bottom w:val="nil"/>
              <w:right w:val="nil"/>
            </w:tcBorders>
            <w:shd w:val="clear" w:color="auto" w:fill="auto"/>
            <w:noWrap/>
            <w:vAlign w:val="center"/>
            <w:hideMark/>
          </w:tcPr>
          <w:p w14:paraId="6517F53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$42,457 </w:t>
            </w:r>
          </w:p>
        </w:tc>
        <w:tc>
          <w:tcPr>
            <w:tcW w:w="1278" w:type="dxa"/>
            <w:tcBorders>
              <w:top w:val="nil"/>
              <w:left w:val="nil"/>
              <w:bottom w:val="nil"/>
              <w:right w:val="nil"/>
            </w:tcBorders>
            <w:shd w:val="clear" w:color="auto" w:fill="auto"/>
            <w:noWrap/>
            <w:vAlign w:val="center"/>
            <w:hideMark/>
          </w:tcPr>
          <w:p w14:paraId="6327916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$9,627 </w:t>
            </w:r>
          </w:p>
        </w:tc>
      </w:tr>
      <w:tr w:rsidR="00D72183" w:rsidRPr="00227C9C" w14:paraId="3F79D36B" w14:textId="77777777" w:rsidTr="000C37E3">
        <w:trPr>
          <w:trHeight w:val="300"/>
        </w:trPr>
        <w:tc>
          <w:tcPr>
            <w:tcW w:w="4891" w:type="dxa"/>
            <w:tcBorders>
              <w:top w:val="nil"/>
              <w:left w:val="nil"/>
              <w:bottom w:val="nil"/>
              <w:right w:val="nil"/>
            </w:tcBorders>
            <w:shd w:val="clear" w:color="auto" w:fill="auto"/>
            <w:noWrap/>
            <w:vAlign w:val="center"/>
            <w:hideMark/>
          </w:tcPr>
          <w:p w14:paraId="44179DD5"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Youth &amp; Rec. - Concession Stand</w:t>
            </w:r>
          </w:p>
        </w:tc>
        <w:tc>
          <w:tcPr>
            <w:tcW w:w="1071" w:type="dxa"/>
            <w:tcBorders>
              <w:top w:val="nil"/>
              <w:left w:val="nil"/>
              <w:bottom w:val="nil"/>
              <w:right w:val="nil"/>
            </w:tcBorders>
            <w:shd w:val="clear" w:color="auto" w:fill="auto"/>
            <w:noWrap/>
            <w:vAlign w:val="center"/>
            <w:hideMark/>
          </w:tcPr>
          <w:p w14:paraId="590EDDF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$336 </w:t>
            </w:r>
          </w:p>
        </w:tc>
        <w:tc>
          <w:tcPr>
            <w:tcW w:w="979" w:type="dxa"/>
            <w:tcBorders>
              <w:top w:val="nil"/>
              <w:left w:val="nil"/>
              <w:bottom w:val="nil"/>
              <w:right w:val="nil"/>
            </w:tcBorders>
            <w:shd w:val="clear" w:color="auto" w:fill="auto"/>
            <w:noWrap/>
            <w:vAlign w:val="center"/>
            <w:hideMark/>
          </w:tcPr>
          <w:p w14:paraId="2A65BEB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1C5273F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2237530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$336 </w:t>
            </w:r>
          </w:p>
        </w:tc>
      </w:tr>
      <w:tr w:rsidR="00D72183" w:rsidRPr="00227C9C" w14:paraId="6AF138EF" w14:textId="77777777" w:rsidTr="000C37E3">
        <w:trPr>
          <w:trHeight w:val="300"/>
        </w:trPr>
        <w:tc>
          <w:tcPr>
            <w:tcW w:w="4891" w:type="dxa"/>
            <w:tcBorders>
              <w:top w:val="nil"/>
              <w:left w:val="nil"/>
              <w:bottom w:val="nil"/>
              <w:right w:val="nil"/>
            </w:tcBorders>
            <w:shd w:val="clear" w:color="auto" w:fill="auto"/>
            <w:noWrap/>
            <w:vAlign w:val="center"/>
            <w:hideMark/>
          </w:tcPr>
          <w:p w14:paraId="3FB0847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Youth &amp; Rec. - Trust</w:t>
            </w:r>
          </w:p>
        </w:tc>
        <w:tc>
          <w:tcPr>
            <w:tcW w:w="1071" w:type="dxa"/>
            <w:tcBorders>
              <w:top w:val="nil"/>
              <w:left w:val="nil"/>
              <w:bottom w:val="nil"/>
              <w:right w:val="nil"/>
            </w:tcBorders>
            <w:shd w:val="clear" w:color="auto" w:fill="auto"/>
            <w:noWrap/>
            <w:vAlign w:val="center"/>
            <w:hideMark/>
          </w:tcPr>
          <w:p w14:paraId="71D6A5D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$8,539 </w:t>
            </w:r>
          </w:p>
        </w:tc>
        <w:tc>
          <w:tcPr>
            <w:tcW w:w="979" w:type="dxa"/>
            <w:tcBorders>
              <w:top w:val="nil"/>
              <w:left w:val="nil"/>
              <w:bottom w:val="nil"/>
              <w:right w:val="nil"/>
            </w:tcBorders>
            <w:shd w:val="clear" w:color="auto" w:fill="auto"/>
            <w:noWrap/>
            <w:vAlign w:val="center"/>
            <w:hideMark/>
          </w:tcPr>
          <w:p w14:paraId="52A5166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$145 </w:t>
            </w:r>
          </w:p>
        </w:tc>
        <w:tc>
          <w:tcPr>
            <w:tcW w:w="1071" w:type="dxa"/>
            <w:tcBorders>
              <w:top w:val="nil"/>
              <w:left w:val="nil"/>
              <w:bottom w:val="nil"/>
              <w:right w:val="nil"/>
            </w:tcBorders>
            <w:shd w:val="clear" w:color="auto" w:fill="auto"/>
            <w:noWrap/>
            <w:vAlign w:val="center"/>
            <w:hideMark/>
          </w:tcPr>
          <w:p w14:paraId="225A2E0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78A4F25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$8,685 </w:t>
            </w:r>
          </w:p>
        </w:tc>
      </w:tr>
      <w:tr w:rsidR="00D72183" w:rsidRPr="00227C9C" w14:paraId="0CF620AC" w14:textId="77777777" w:rsidTr="000C37E3">
        <w:trPr>
          <w:trHeight w:val="300"/>
        </w:trPr>
        <w:tc>
          <w:tcPr>
            <w:tcW w:w="4891" w:type="dxa"/>
            <w:tcBorders>
              <w:top w:val="nil"/>
              <w:left w:val="nil"/>
              <w:bottom w:val="nil"/>
              <w:right w:val="nil"/>
            </w:tcBorders>
            <w:shd w:val="clear" w:color="auto" w:fill="auto"/>
            <w:noWrap/>
            <w:vAlign w:val="center"/>
            <w:hideMark/>
          </w:tcPr>
          <w:p w14:paraId="4322207C" w14:textId="48380A3C"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Parks</w:t>
            </w:r>
            <w:r w:rsidR="00087CCC">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Wages</w:t>
            </w:r>
          </w:p>
        </w:tc>
        <w:tc>
          <w:tcPr>
            <w:tcW w:w="1071" w:type="dxa"/>
            <w:tcBorders>
              <w:top w:val="nil"/>
              <w:left w:val="nil"/>
              <w:bottom w:val="nil"/>
              <w:right w:val="nil"/>
            </w:tcBorders>
            <w:shd w:val="clear" w:color="auto" w:fill="auto"/>
            <w:noWrap/>
            <w:vAlign w:val="center"/>
            <w:hideMark/>
          </w:tcPr>
          <w:p w14:paraId="0F45120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 </w:t>
            </w:r>
          </w:p>
        </w:tc>
        <w:tc>
          <w:tcPr>
            <w:tcW w:w="979" w:type="dxa"/>
            <w:tcBorders>
              <w:top w:val="nil"/>
              <w:left w:val="nil"/>
              <w:bottom w:val="nil"/>
              <w:right w:val="nil"/>
            </w:tcBorders>
            <w:shd w:val="clear" w:color="auto" w:fill="auto"/>
            <w:noWrap/>
            <w:vAlign w:val="center"/>
            <w:hideMark/>
          </w:tcPr>
          <w:p w14:paraId="67D1A6B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0F5338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09C6068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$100 </w:t>
            </w:r>
          </w:p>
        </w:tc>
      </w:tr>
      <w:tr w:rsidR="00D72183" w:rsidRPr="00227C9C" w14:paraId="2D75F983" w14:textId="77777777" w:rsidTr="000C37E3">
        <w:trPr>
          <w:trHeight w:val="300"/>
        </w:trPr>
        <w:tc>
          <w:tcPr>
            <w:tcW w:w="4891" w:type="dxa"/>
            <w:tcBorders>
              <w:top w:val="nil"/>
              <w:left w:val="nil"/>
              <w:bottom w:val="nil"/>
              <w:right w:val="nil"/>
            </w:tcBorders>
            <w:shd w:val="clear" w:color="auto" w:fill="auto"/>
            <w:noWrap/>
            <w:vAlign w:val="center"/>
            <w:hideMark/>
          </w:tcPr>
          <w:p w14:paraId="59502AF8" w14:textId="2879A89B"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Parks</w:t>
            </w:r>
            <w:r w:rsidR="00087CCC">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Expense</w:t>
            </w:r>
          </w:p>
        </w:tc>
        <w:tc>
          <w:tcPr>
            <w:tcW w:w="1071" w:type="dxa"/>
            <w:tcBorders>
              <w:top w:val="nil"/>
              <w:left w:val="nil"/>
              <w:bottom w:val="nil"/>
              <w:right w:val="nil"/>
            </w:tcBorders>
            <w:shd w:val="clear" w:color="auto" w:fill="auto"/>
            <w:noWrap/>
            <w:vAlign w:val="center"/>
            <w:hideMark/>
          </w:tcPr>
          <w:p w14:paraId="738D46A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$450 </w:t>
            </w:r>
          </w:p>
        </w:tc>
        <w:tc>
          <w:tcPr>
            <w:tcW w:w="979" w:type="dxa"/>
            <w:tcBorders>
              <w:top w:val="nil"/>
              <w:left w:val="nil"/>
              <w:bottom w:val="nil"/>
              <w:right w:val="nil"/>
            </w:tcBorders>
            <w:shd w:val="clear" w:color="auto" w:fill="auto"/>
            <w:noWrap/>
            <w:vAlign w:val="center"/>
            <w:hideMark/>
          </w:tcPr>
          <w:p w14:paraId="0DDD723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3730B7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$361 </w:t>
            </w:r>
          </w:p>
        </w:tc>
        <w:tc>
          <w:tcPr>
            <w:tcW w:w="1278" w:type="dxa"/>
            <w:tcBorders>
              <w:top w:val="nil"/>
              <w:left w:val="nil"/>
              <w:bottom w:val="nil"/>
              <w:right w:val="nil"/>
            </w:tcBorders>
            <w:shd w:val="clear" w:color="auto" w:fill="auto"/>
            <w:noWrap/>
            <w:vAlign w:val="center"/>
            <w:hideMark/>
          </w:tcPr>
          <w:p w14:paraId="6F8A734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$89 </w:t>
            </w:r>
          </w:p>
        </w:tc>
      </w:tr>
      <w:tr w:rsidR="00D72183" w:rsidRPr="00227C9C" w14:paraId="0A4693D6" w14:textId="77777777" w:rsidTr="000C37E3">
        <w:trPr>
          <w:trHeight w:val="300"/>
        </w:trPr>
        <w:tc>
          <w:tcPr>
            <w:tcW w:w="4891" w:type="dxa"/>
            <w:tcBorders>
              <w:top w:val="nil"/>
              <w:left w:val="nil"/>
              <w:bottom w:val="nil"/>
              <w:right w:val="nil"/>
            </w:tcBorders>
            <w:shd w:val="clear" w:color="auto" w:fill="auto"/>
            <w:noWrap/>
            <w:vAlign w:val="center"/>
            <w:hideMark/>
          </w:tcPr>
          <w:p w14:paraId="21F1D468" w14:textId="788FACF5"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Parks</w:t>
            </w:r>
            <w:r w:rsidR="00087CCC">
              <w:rPr>
                <w:rFonts w:ascii="Arial Narrow" w:eastAsia="Times New Roman" w:hAnsi="Arial Narrow" w:cs="Calibri"/>
                <w:color w:val="000000"/>
                <w:sz w:val="20"/>
                <w:szCs w:val="20"/>
              </w:rPr>
              <w:t xml:space="preserve"> - </w:t>
            </w:r>
            <w:r w:rsidRPr="00227C9C">
              <w:rPr>
                <w:rFonts w:ascii="Arial Narrow" w:eastAsia="Times New Roman" w:hAnsi="Arial Narrow" w:cs="Calibri"/>
                <w:color w:val="000000"/>
                <w:sz w:val="20"/>
                <w:szCs w:val="20"/>
              </w:rPr>
              <w:t>Gift</w:t>
            </w:r>
          </w:p>
        </w:tc>
        <w:tc>
          <w:tcPr>
            <w:tcW w:w="1071" w:type="dxa"/>
            <w:tcBorders>
              <w:top w:val="nil"/>
              <w:left w:val="nil"/>
              <w:bottom w:val="nil"/>
              <w:right w:val="nil"/>
            </w:tcBorders>
            <w:shd w:val="clear" w:color="auto" w:fill="auto"/>
            <w:noWrap/>
            <w:vAlign w:val="center"/>
            <w:hideMark/>
          </w:tcPr>
          <w:p w14:paraId="556E6E0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$800 </w:t>
            </w:r>
          </w:p>
        </w:tc>
        <w:tc>
          <w:tcPr>
            <w:tcW w:w="979" w:type="dxa"/>
            <w:tcBorders>
              <w:top w:val="nil"/>
              <w:left w:val="nil"/>
              <w:bottom w:val="nil"/>
              <w:right w:val="nil"/>
            </w:tcBorders>
            <w:shd w:val="clear" w:color="auto" w:fill="auto"/>
            <w:noWrap/>
            <w:vAlign w:val="center"/>
            <w:hideMark/>
          </w:tcPr>
          <w:p w14:paraId="087ED62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4E9B1E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145B368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$800 </w:t>
            </w:r>
          </w:p>
        </w:tc>
      </w:tr>
      <w:tr w:rsidR="00D72183" w:rsidRPr="00227C9C" w14:paraId="0053FA7C" w14:textId="77777777" w:rsidTr="000C37E3">
        <w:trPr>
          <w:trHeight w:val="300"/>
        </w:trPr>
        <w:tc>
          <w:tcPr>
            <w:tcW w:w="4891" w:type="dxa"/>
            <w:tcBorders>
              <w:top w:val="nil"/>
              <w:left w:val="nil"/>
              <w:bottom w:val="nil"/>
              <w:right w:val="nil"/>
            </w:tcBorders>
            <w:shd w:val="clear" w:color="auto" w:fill="auto"/>
            <w:noWrap/>
            <w:vAlign w:val="center"/>
            <w:hideMark/>
          </w:tcPr>
          <w:p w14:paraId="50A22938"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Agricultural Council</w:t>
            </w:r>
          </w:p>
        </w:tc>
        <w:tc>
          <w:tcPr>
            <w:tcW w:w="1071" w:type="dxa"/>
            <w:tcBorders>
              <w:top w:val="nil"/>
              <w:left w:val="nil"/>
              <w:bottom w:val="nil"/>
              <w:right w:val="nil"/>
            </w:tcBorders>
            <w:shd w:val="clear" w:color="auto" w:fill="auto"/>
            <w:noWrap/>
            <w:vAlign w:val="center"/>
            <w:hideMark/>
          </w:tcPr>
          <w:p w14:paraId="7814372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979" w:type="dxa"/>
            <w:tcBorders>
              <w:top w:val="nil"/>
              <w:left w:val="nil"/>
              <w:bottom w:val="nil"/>
              <w:right w:val="nil"/>
            </w:tcBorders>
            <w:shd w:val="clear" w:color="auto" w:fill="auto"/>
            <w:noWrap/>
            <w:vAlign w:val="center"/>
            <w:hideMark/>
          </w:tcPr>
          <w:p w14:paraId="3A96113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A1F50A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0E66298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2B5A377C" w14:textId="77777777" w:rsidTr="000C37E3">
        <w:trPr>
          <w:trHeight w:val="300"/>
        </w:trPr>
        <w:tc>
          <w:tcPr>
            <w:tcW w:w="4891" w:type="dxa"/>
            <w:tcBorders>
              <w:top w:val="nil"/>
              <w:left w:val="nil"/>
              <w:bottom w:val="nil"/>
              <w:right w:val="nil"/>
            </w:tcBorders>
            <w:shd w:val="clear" w:color="auto" w:fill="auto"/>
            <w:noWrap/>
            <w:vAlign w:val="center"/>
            <w:hideMark/>
          </w:tcPr>
          <w:p w14:paraId="30BD23B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Historical Commission</w:t>
            </w:r>
          </w:p>
        </w:tc>
        <w:tc>
          <w:tcPr>
            <w:tcW w:w="1071" w:type="dxa"/>
            <w:tcBorders>
              <w:top w:val="nil"/>
              <w:left w:val="nil"/>
              <w:bottom w:val="nil"/>
              <w:right w:val="nil"/>
            </w:tcBorders>
            <w:shd w:val="clear" w:color="auto" w:fill="auto"/>
            <w:noWrap/>
            <w:vAlign w:val="center"/>
            <w:hideMark/>
          </w:tcPr>
          <w:p w14:paraId="6310E87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$3,500 </w:t>
            </w:r>
          </w:p>
        </w:tc>
        <w:tc>
          <w:tcPr>
            <w:tcW w:w="979" w:type="dxa"/>
            <w:tcBorders>
              <w:top w:val="nil"/>
              <w:left w:val="nil"/>
              <w:bottom w:val="nil"/>
              <w:right w:val="nil"/>
            </w:tcBorders>
            <w:shd w:val="clear" w:color="auto" w:fill="auto"/>
            <w:noWrap/>
            <w:vAlign w:val="center"/>
            <w:hideMark/>
          </w:tcPr>
          <w:p w14:paraId="1AB23D0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2DBE054"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$2,181 </w:t>
            </w:r>
          </w:p>
        </w:tc>
        <w:tc>
          <w:tcPr>
            <w:tcW w:w="1278" w:type="dxa"/>
            <w:tcBorders>
              <w:top w:val="nil"/>
              <w:left w:val="nil"/>
              <w:bottom w:val="nil"/>
              <w:right w:val="nil"/>
            </w:tcBorders>
            <w:shd w:val="clear" w:color="auto" w:fill="auto"/>
            <w:noWrap/>
            <w:vAlign w:val="center"/>
            <w:hideMark/>
          </w:tcPr>
          <w:p w14:paraId="0839C57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$1,319 </w:t>
            </w:r>
          </w:p>
        </w:tc>
      </w:tr>
      <w:tr w:rsidR="00D72183" w:rsidRPr="00227C9C" w14:paraId="1A996806" w14:textId="77777777" w:rsidTr="000C37E3">
        <w:trPr>
          <w:trHeight w:val="300"/>
        </w:trPr>
        <w:tc>
          <w:tcPr>
            <w:tcW w:w="4891" w:type="dxa"/>
            <w:tcBorders>
              <w:top w:val="nil"/>
              <w:left w:val="nil"/>
              <w:bottom w:val="nil"/>
              <w:right w:val="nil"/>
            </w:tcBorders>
            <w:shd w:val="clear" w:color="auto" w:fill="auto"/>
            <w:noWrap/>
            <w:vAlign w:val="center"/>
            <w:hideMark/>
          </w:tcPr>
          <w:p w14:paraId="3F0F592D"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Historical Commission FY19</w:t>
            </w:r>
          </w:p>
        </w:tc>
        <w:tc>
          <w:tcPr>
            <w:tcW w:w="1071" w:type="dxa"/>
            <w:tcBorders>
              <w:top w:val="nil"/>
              <w:left w:val="nil"/>
              <w:bottom w:val="nil"/>
              <w:right w:val="nil"/>
            </w:tcBorders>
            <w:shd w:val="clear" w:color="auto" w:fill="auto"/>
            <w:noWrap/>
            <w:vAlign w:val="center"/>
            <w:hideMark/>
          </w:tcPr>
          <w:p w14:paraId="4ADCF7F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 </w:t>
            </w:r>
          </w:p>
        </w:tc>
        <w:tc>
          <w:tcPr>
            <w:tcW w:w="979" w:type="dxa"/>
            <w:tcBorders>
              <w:top w:val="nil"/>
              <w:left w:val="nil"/>
              <w:bottom w:val="nil"/>
              <w:right w:val="nil"/>
            </w:tcBorders>
            <w:shd w:val="clear" w:color="auto" w:fill="auto"/>
            <w:noWrap/>
            <w:vAlign w:val="center"/>
            <w:hideMark/>
          </w:tcPr>
          <w:p w14:paraId="1A22097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6D2C7D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$14 </w:t>
            </w:r>
          </w:p>
        </w:tc>
        <w:tc>
          <w:tcPr>
            <w:tcW w:w="1278" w:type="dxa"/>
            <w:tcBorders>
              <w:top w:val="nil"/>
              <w:left w:val="nil"/>
              <w:bottom w:val="nil"/>
              <w:right w:val="nil"/>
            </w:tcBorders>
            <w:shd w:val="clear" w:color="auto" w:fill="auto"/>
            <w:noWrap/>
            <w:vAlign w:val="center"/>
            <w:hideMark/>
          </w:tcPr>
          <w:p w14:paraId="7F487AB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$36 </w:t>
            </w:r>
          </w:p>
        </w:tc>
      </w:tr>
      <w:tr w:rsidR="00D72183" w:rsidRPr="00227C9C" w14:paraId="402D7751" w14:textId="77777777" w:rsidTr="000C37E3">
        <w:trPr>
          <w:trHeight w:val="300"/>
        </w:trPr>
        <w:tc>
          <w:tcPr>
            <w:tcW w:w="4891" w:type="dxa"/>
            <w:tcBorders>
              <w:top w:val="nil"/>
              <w:left w:val="nil"/>
              <w:bottom w:val="nil"/>
              <w:right w:val="nil"/>
            </w:tcBorders>
            <w:shd w:val="clear" w:color="auto" w:fill="auto"/>
            <w:noWrap/>
            <w:vAlign w:val="center"/>
            <w:hideMark/>
          </w:tcPr>
          <w:p w14:paraId="0A386D0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Historical District Commission</w:t>
            </w:r>
          </w:p>
        </w:tc>
        <w:tc>
          <w:tcPr>
            <w:tcW w:w="1071" w:type="dxa"/>
            <w:tcBorders>
              <w:top w:val="nil"/>
              <w:left w:val="nil"/>
              <w:bottom w:val="nil"/>
              <w:right w:val="nil"/>
            </w:tcBorders>
            <w:shd w:val="clear" w:color="auto" w:fill="auto"/>
            <w:noWrap/>
            <w:vAlign w:val="center"/>
            <w:hideMark/>
          </w:tcPr>
          <w:p w14:paraId="31BC280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$446 </w:t>
            </w:r>
          </w:p>
        </w:tc>
        <w:tc>
          <w:tcPr>
            <w:tcW w:w="979" w:type="dxa"/>
            <w:tcBorders>
              <w:top w:val="nil"/>
              <w:left w:val="nil"/>
              <w:bottom w:val="nil"/>
              <w:right w:val="nil"/>
            </w:tcBorders>
            <w:shd w:val="clear" w:color="auto" w:fill="auto"/>
            <w:noWrap/>
            <w:vAlign w:val="center"/>
            <w:hideMark/>
          </w:tcPr>
          <w:p w14:paraId="1A59212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685A02B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602680F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$446 </w:t>
            </w:r>
          </w:p>
        </w:tc>
      </w:tr>
      <w:tr w:rsidR="00D72183" w:rsidRPr="00227C9C" w14:paraId="1D2430DC" w14:textId="77777777" w:rsidTr="000C37E3">
        <w:trPr>
          <w:trHeight w:val="300"/>
        </w:trPr>
        <w:tc>
          <w:tcPr>
            <w:tcW w:w="4891" w:type="dxa"/>
            <w:tcBorders>
              <w:top w:val="nil"/>
              <w:left w:val="nil"/>
              <w:bottom w:val="nil"/>
              <w:right w:val="nil"/>
            </w:tcBorders>
            <w:shd w:val="clear" w:color="auto" w:fill="auto"/>
            <w:noWrap/>
            <w:vAlign w:val="center"/>
            <w:hideMark/>
          </w:tcPr>
          <w:p w14:paraId="2B47292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Historical Commission - Gifts</w:t>
            </w:r>
          </w:p>
        </w:tc>
        <w:tc>
          <w:tcPr>
            <w:tcW w:w="1071" w:type="dxa"/>
            <w:tcBorders>
              <w:top w:val="nil"/>
              <w:left w:val="nil"/>
              <w:bottom w:val="nil"/>
              <w:right w:val="nil"/>
            </w:tcBorders>
            <w:shd w:val="clear" w:color="auto" w:fill="auto"/>
            <w:noWrap/>
            <w:vAlign w:val="center"/>
            <w:hideMark/>
          </w:tcPr>
          <w:p w14:paraId="6401B47F"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$1,030 </w:t>
            </w:r>
          </w:p>
        </w:tc>
        <w:tc>
          <w:tcPr>
            <w:tcW w:w="979" w:type="dxa"/>
            <w:tcBorders>
              <w:top w:val="nil"/>
              <w:left w:val="nil"/>
              <w:bottom w:val="nil"/>
              <w:right w:val="nil"/>
            </w:tcBorders>
            <w:shd w:val="clear" w:color="auto" w:fill="auto"/>
            <w:noWrap/>
            <w:vAlign w:val="center"/>
            <w:hideMark/>
          </w:tcPr>
          <w:p w14:paraId="3076605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85B2BF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6CB2A9A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$1,030 </w:t>
            </w:r>
          </w:p>
        </w:tc>
      </w:tr>
      <w:tr w:rsidR="00D72183" w:rsidRPr="00227C9C" w14:paraId="06E21718" w14:textId="77777777" w:rsidTr="000C37E3">
        <w:trPr>
          <w:trHeight w:val="300"/>
        </w:trPr>
        <w:tc>
          <w:tcPr>
            <w:tcW w:w="4891" w:type="dxa"/>
            <w:tcBorders>
              <w:top w:val="nil"/>
              <w:left w:val="nil"/>
              <w:bottom w:val="nil"/>
              <w:right w:val="nil"/>
            </w:tcBorders>
            <w:shd w:val="clear" w:color="auto" w:fill="auto"/>
            <w:noWrap/>
            <w:vAlign w:val="center"/>
            <w:hideMark/>
          </w:tcPr>
          <w:p w14:paraId="107327B0"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Historical Commission Trust</w:t>
            </w:r>
          </w:p>
        </w:tc>
        <w:tc>
          <w:tcPr>
            <w:tcW w:w="1071" w:type="dxa"/>
            <w:tcBorders>
              <w:top w:val="nil"/>
              <w:left w:val="nil"/>
              <w:bottom w:val="nil"/>
              <w:right w:val="nil"/>
            </w:tcBorders>
            <w:shd w:val="clear" w:color="auto" w:fill="auto"/>
            <w:noWrap/>
            <w:vAlign w:val="center"/>
            <w:hideMark/>
          </w:tcPr>
          <w:p w14:paraId="2CC6548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$1,395 </w:t>
            </w:r>
          </w:p>
        </w:tc>
        <w:tc>
          <w:tcPr>
            <w:tcW w:w="979" w:type="dxa"/>
            <w:tcBorders>
              <w:top w:val="nil"/>
              <w:left w:val="nil"/>
              <w:bottom w:val="nil"/>
              <w:right w:val="nil"/>
            </w:tcBorders>
            <w:shd w:val="clear" w:color="auto" w:fill="auto"/>
            <w:noWrap/>
            <w:vAlign w:val="center"/>
            <w:hideMark/>
          </w:tcPr>
          <w:p w14:paraId="4FA5340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FC9D5D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4D1DAF7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$1,395 </w:t>
            </w:r>
          </w:p>
        </w:tc>
      </w:tr>
      <w:tr w:rsidR="00D72183" w:rsidRPr="00227C9C" w14:paraId="684D1333" w14:textId="77777777" w:rsidTr="000C37E3">
        <w:trPr>
          <w:trHeight w:val="300"/>
        </w:trPr>
        <w:tc>
          <w:tcPr>
            <w:tcW w:w="4891" w:type="dxa"/>
            <w:tcBorders>
              <w:top w:val="nil"/>
              <w:left w:val="nil"/>
              <w:bottom w:val="nil"/>
              <w:right w:val="nil"/>
            </w:tcBorders>
            <w:shd w:val="clear" w:color="auto" w:fill="auto"/>
            <w:noWrap/>
            <w:vAlign w:val="center"/>
            <w:hideMark/>
          </w:tcPr>
          <w:p w14:paraId="2A9CAE8A"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Blacksmith Shop - Gifts</w:t>
            </w:r>
          </w:p>
        </w:tc>
        <w:tc>
          <w:tcPr>
            <w:tcW w:w="1071" w:type="dxa"/>
            <w:tcBorders>
              <w:top w:val="nil"/>
              <w:left w:val="nil"/>
              <w:bottom w:val="nil"/>
              <w:right w:val="nil"/>
            </w:tcBorders>
            <w:shd w:val="clear" w:color="auto" w:fill="auto"/>
            <w:noWrap/>
            <w:vAlign w:val="center"/>
            <w:hideMark/>
          </w:tcPr>
          <w:p w14:paraId="57E0AE2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$564 </w:t>
            </w:r>
          </w:p>
        </w:tc>
        <w:tc>
          <w:tcPr>
            <w:tcW w:w="979" w:type="dxa"/>
            <w:tcBorders>
              <w:top w:val="nil"/>
              <w:left w:val="nil"/>
              <w:bottom w:val="nil"/>
              <w:right w:val="nil"/>
            </w:tcBorders>
            <w:shd w:val="clear" w:color="auto" w:fill="auto"/>
            <w:noWrap/>
            <w:vAlign w:val="center"/>
            <w:hideMark/>
          </w:tcPr>
          <w:p w14:paraId="6186466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7748437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2A505EA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$564 </w:t>
            </w:r>
          </w:p>
        </w:tc>
      </w:tr>
      <w:tr w:rsidR="00D72183" w:rsidRPr="00227C9C" w14:paraId="24548EDD" w14:textId="77777777" w:rsidTr="000C37E3">
        <w:trPr>
          <w:trHeight w:val="300"/>
        </w:trPr>
        <w:tc>
          <w:tcPr>
            <w:tcW w:w="4891" w:type="dxa"/>
            <w:tcBorders>
              <w:top w:val="nil"/>
              <w:left w:val="nil"/>
              <w:bottom w:val="nil"/>
              <w:right w:val="nil"/>
            </w:tcBorders>
            <w:shd w:val="clear" w:color="auto" w:fill="auto"/>
            <w:noWrap/>
            <w:vAlign w:val="center"/>
            <w:hideMark/>
          </w:tcPr>
          <w:p w14:paraId="6FE66B22"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Public Access Studio Funding</w:t>
            </w:r>
          </w:p>
        </w:tc>
        <w:tc>
          <w:tcPr>
            <w:tcW w:w="1071" w:type="dxa"/>
            <w:tcBorders>
              <w:top w:val="nil"/>
              <w:left w:val="nil"/>
              <w:bottom w:val="nil"/>
              <w:right w:val="nil"/>
            </w:tcBorders>
            <w:shd w:val="clear" w:color="auto" w:fill="auto"/>
            <w:noWrap/>
            <w:vAlign w:val="center"/>
            <w:hideMark/>
          </w:tcPr>
          <w:p w14:paraId="75A8EEDC" w14:textId="77777777" w:rsidR="00D72183" w:rsidRPr="00227C9C" w:rsidRDefault="00D72183" w:rsidP="00D72183">
            <w:pPr>
              <w:spacing w:after="0" w:line="240" w:lineRule="auto"/>
              <w:rPr>
                <w:rFonts w:ascii="Arial Narrow" w:eastAsia="Times New Roman" w:hAnsi="Arial Narrow" w:cs="Calibri"/>
                <w:color w:val="000000"/>
                <w:sz w:val="20"/>
                <w:szCs w:val="20"/>
              </w:rPr>
            </w:pPr>
          </w:p>
        </w:tc>
        <w:tc>
          <w:tcPr>
            <w:tcW w:w="979" w:type="dxa"/>
            <w:tcBorders>
              <w:top w:val="nil"/>
              <w:left w:val="nil"/>
              <w:bottom w:val="nil"/>
              <w:right w:val="nil"/>
            </w:tcBorders>
            <w:shd w:val="clear" w:color="auto" w:fill="auto"/>
            <w:noWrap/>
            <w:vAlign w:val="center"/>
            <w:hideMark/>
          </w:tcPr>
          <w:p w14:paraId="6CE0635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$221,232 </w:t>
            </w:r>
          </w:p>
        </w:tc>
        <w:tc>
          <w:tcPr>
            <w:tcW w:w="1071" w:type="dxa"/>
            <w:tcBorders>
              <w:top w:val="nil"/>
              <w:left w:val="nil"/>
              <w:bottom w:val="nil"/>
              <w:right w:val="nil"/>
            </w:tcBorders>
            <w:shd w:val="clear" w:color="auto" w:fill="auto"/>
            <w:noWrap/>
            <w:vAlign w:val="center"/>
            <w:hideMark/>
          </w:tcPr>
          <w:p w14:paraId="774FA5F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$196,232 </w:t>
            </w:r>
          </w:p>
        </w:tc>
        <w:tc>
          <w:tcPr>
            <w:tcW w:w="1278" w:type="dxa"/>
            <w:tcBorders>
              <w:top w:val="nil"/>
              <w:left w:val="nil"/>
              <w:bottom w:val="nil"/>
              <w:right w:val="nil"/>
            </w:tcBorders>
            <w:shd w:val="clear" w:color="auto" w:fill="auto"/>
            <w:noWrap/>
            <w:vAlign w:val="center"/>
            <w:hideMark/>
          </w:tcPr>
          <w:p w14:paraId="459FF3B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$25,000 </w:t>
            </w:r>
          </w:p>
        </w:tc>
      </w:tr>
      <w:tr w:rsidR="00D72183" w:rsidRPr="00227C9C" w14:paraId="3F584897" w14:textId="77777777" w:rsidTr="000C37E3">
        <w:trPr>
          <w:trHeight w:val="300"/>
        </w:trPr>
        <w:tc>
          <w:tcPr>
            <w:tcW w:w="4891" w:type="dxa"/>
            <w:tcBorders>
              <w:top w:val="nil"/>
              <w:left w:val="nil"/>
              <w:bottom w:val="nil"/>
              <w:right w:val="nil"/>
            </w:tcBorders>
            <w:shd w:val="clear" w:color="auto" w:fill="auto"/>
            <w:noWrap/>
            <w:vAlign w:val="center"/>
            <w:hideMark/>
          </w:tcPr>
          <w:p w14:paraId="5AF98BA6"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Website Committee Expense</w:t>
            </w:r>
          </w:p>
        </w:tc>
        <w:tc>
          <w:tcPr>
            <w:tcW w:w="1071" w:type="dxa"/>
            <w:tcBorders>
              <w:top w:val="nil"/>
              <w:left w:val="nil"/>
              <w:bottom w:val="nil"/>
              <w:right w:val="nil"/>
            </w:tcBorders>
            <w:shd w:val="clear" w:color="auto" w:fill="auto"/>
            <w:noWrap/>
            <w:vAlign w:val="center"/>
            <w:hideMark/>
          </w:tcPr>
          <w:p w14:paraId="326F579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$3,050 </w:t>
            </w:r>
          </w:p>
        </w:tc>
        <w:tc>
          <w:tcPr>
            <w:tcW w:w="979" w:type="dxa"/>
            <w:tcBorders>
              <w:top w:val="nil"/>
              <w:left w:val="nil"/>
              <w:bottom w:val="nil"/>
              <w:right w:val="nil"/>
            </w:tcBorders>
            <w:shd w:val="clear" w:color="auto" w:fill="auto"/>
            <w:noWrap/>
            <w:vAlign w:val="center"/>
            <w:hideMark/>
          </w:tcPr>
          <w:p w14:paraId="747F1D9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B9FAB8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$2,850 </w:t>
            </w:r>
          </w:p>
        </w:tc>
        <w:tc>
          <w:tcPr>
            <w:tcW w:w="1278" w:type="dxa"/>
            <w:tcBorders>
              <w:top w:val="nil"/>
              <w:left w:val="nil"/>
              <w:bottom w:val="nil"/>
              <w:right w:val="nil"/>
            </w:tcBorders>
            <w:shd w:val="clear" w:color="auto" w:fill="auto"/>
            <w:noWrap/>
            <w:vAlign w:val="center"/>
            <w:hideMark/>
          </w:tcPr>
          <w:p w14:paraId="478473B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$200 </w:t>
            </w:r>
          </w:p>
        </w:tc>
      </w:tr>
      <w:tr w:rsidR="00D72183" w:rsidRPr="00227C9C" w14:paraId="76F6AF6D" w14:textId="77777777" w:rsidTr="000C37E3">
        <w:trPr>
          <w:trHeight w:val="300"/>
        </w:trPr>
        <w:tc>
          <w:tcPr>
            <w:tcW w:w="4891" w:type="dxa"/>
            <w:tcBorders>
              <w:top w:val="nil"/>
              <w:left w:val="nil"/>
              <w:bottom w:val="nil"/>
              <w:right w:val="nil"/>
            </w:tcBorders>
            <w:shd w:val="clear" w:color="auto" w:fill="auto"/>
            <w:noWrap/>
            <w:vAlign w:val="center"/>
            <w:hideMark/>
          </w:tcPr>
          <w:p w14:paraId="38E58E2A" w14:textId="48C0A11C"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Copyrighted Music Lic</w:t>
            </w:r>
            <w:r w:rsidR="00380E9F">
              <w:rPr>
                <w:rFonts w:ascii="Arial Narrow" w:eastAsia="Times New Roman" w:hAnsi="Arial Narrow" w:cs="Calibri"/>
                <w:color w:val="000000"/>
                <w:sz w:val="20"/>
                <w:szCs w:val="20"/>
              </w:rPr>
              <w:t>en</w:t>
            </w:r>
            <w:r w:rsidRPr="00227C9C">
              <w:rPr>
                <w:rFonts w:ascii="Arial Narrow" w:eastAsia="Times New Roman" w:hAnsi="Arial Narrow" w:cs="Calibri"/>
                <w:color w:val="000000"/>
                <w:sz w:val="20"/>
                <w:szCs w:val="20"/>
              </w:rPr>
              <w:t>s</w:t>
            </w:r>
            <w:r w:rsidR="00380E9F">
              <w:rPr>
                <w:rFonts w:ascii="Arial Narrow" w:eastAsia="Times New Roman" w:hAnsi="Arial Narrow" w:cs="Calibri"/>
                <w:color w:val="000000"/>
                <w:sz w:val="20"/>
                <w:szCs w:val="20"/>
              </w:rPr>
              <w:t>e</w:t>
            </w:r>
            <w:r w:rsidRPr="00227C9C">
              <w:rPr>
                <w:rFonts w:ascii="Arial Narrow" w:eastAsia="Times New Roman" w:hAnsi="Arial Narrow" w:cs="Calibri"/>
                <w:color w:val="000000"/>
                <w:sz w:val="20"/>
                <w:szCs w:val="20"/>
              </w:rPr>
              <w:t xml:space="preserve"> Fee</w:t>
            </w:r>
          </w:p>
        </w:tc>
        <w:tc>
          <w:tcPr>
            <w:tcW w:w="1071" w:type="dxa"/>
            <w:tcBorders>
              <w:top w:val="nil"/>
              <w:left w:val="nil"/>
              <w:bottom w:val="nil"/>
              <w:right w:val="nil"/>
            </w:tcBorders>
            <w:shd w:val="clear" w:color="auto" w:fill="auto"/>
            <w:noWrap/>
            <w:vAlign w:val="center"/>
            <w:hideMark/>
          </w:tcPr>
          <w:p w14:paraId="598BBBC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$357 </w:t>
            </w:r>
          </w:p>
        </w:tc>
        <w:tc>
          <w:tcPr>
            <w:tcW w:w="979" w:type="dxa"/>
            <w:tcBorders>
              <w:top w:val="nil"/>
              <w:left w:val="nil"/>
              <w:bottom w:val="nil"/>
              <w:right w:val="nil"/>
            </w:tcBorders>
            <w:shd w:val="clear" w:color="auto" w:fill="auto"/>
            <w:noWrap/>
            <w:vAlign w:val="center"/>
            <w:hideMark/>
          </w:tcPr>
          <w:p w14:paraId="60AF5E9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2CCA185"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$357 </w:t>
            </w:r>
          </w:p>
        </w:tc>
        <w:tc>
          <w:tcPr>
            <w:tcW w:w="1278" w:type="dxa"/>
            <w:tcBorders>
              <w:top w:val="nil"/>
              <w:left w:val="nil"/>
              <w:bottom w:val="nil"/>
              <w:right w:val="nil"/>
            </w:tcBorders>
            <w:shd w:val="clear" w:color="auto" w:fill="auto"/>
            <w:noWrap/>
            <w:vAlign w:val="center"/>
            <w:hideMark/>
          </w:tcPr>
          <w:p w14:paraId="3F5D3CEA"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1A1F22B8" w14:textId="77777777" w:rsidTr="000C37E3">
        <w:trPr>
          <w:trHeight w:val="300"/>
        </w:trPr>
        <w:tc>
          <w:tcPr>
            <w:tcW w:w="4891" w:type="dxa"/>
            <w:tcBorders>
              <w:top w:val="nil"/>
              <w:left w:val="nil"/>
              <w:bottom w:val="nil"/>
              <w:right w:val="nil"/>
            </w:tcBorders>
            <w:shd w:val="clear" w:color="auto" w:fill="auto"/>
            <w:noWrap/>
            <w:vAlign w:val="center"/>
            <w:hideMark/>
          </w:tcPr>
          <w:p w14:paraId="70B4E14E"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July 4</w:t>
            </w:r>
            <w:r w:rsidRPr="00227C9C">
              <w:rPr>
                <w:rFonts w:ascii="Arial Narrow" w:eastAsia="Times New Roman" w:hAnsi="Arial Narrow" w:cs="Calibri"/>
                <w:color w:val="000000"/>
                <w:sz w:val="20"/>
                <w:szCs w:val="20"/>
                <w:vertAlign w:val="superscript"/>
              </w:rPr>
              <w:t>th</w:t>
            </w:r>
            <w:r w:rsidRPr="00227C9C">
              <w:rPr>
                <w:rFonts w:ascii="Arial Narrow" w:eastAsia="Times New Roman" w:hAnsi="Arial Narrow" w:cs="Calibri"/>
                <w:color w:val="000000"/>
                <w:sz w:val="20"/>
                <w:szCs w:val="20"/>
              </w:rPr>
              <w:t xml:space="preserve"> Extra Detail</w:t>
            </w:r>
          </w:p>
        </w:tc>
        <w:tc>
          <w:tcPr>
            <w:tcW w:w="1071" w:type="dxa"/>
            <w:tcBorders>
              <w:top w:val="nil"/>
              <w:left w:val="nil"/>
              <w:bottom w:val="nil"/>
              <w:right w:val="nil"/>
            </w:tcBorders>
            <w:shd w:val="clear" w:color="auto" w:fill="auto"/>
            <w:noWrap/>
            <w:vAlign w:val="center"/>
            <w:hideMark/>
          </w:tcPr>
          <w:p w14:paraId="66345F2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$3,200 </w:t>
            </w:r>
          </w:p>
        </w:tc>
        <w:tc>
          <w:tcPr>
            <w:tcW w:w="979" w:type="dxa"/>
            <w:tcBorders>
              <w:top w:val="nil"/>
              <w:left w:val="nil"/>
              <w:bottom w:val="nil"/>
              <w:right w:val="nil"/>
            </w:tcBorders>
            <w:shd w:val="clear" w:color="auto" w:fill="auto"/>
            <w:noWrap/>
            <w:vAlign w:val="center"/>
            <w:hideMark/>
          </w:tcPr>
          <w:p w14:paraId="023331B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106E518"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008F724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$3,200 </w:t>
            </w:r>
          </w:p>
        </w:tc>
      </w:tr>
      <w:tr w:rsidR="00D72183" w:rsidRPr="00227C9C" w14:paraId="77A67EFA" w14:textId="77777777" w:rsidTr="000C37E3">
        <w:trPr>
          <w:trHeight w:val="300"/>
        </w:trPr>
        <w:tc>
          <w:tcPr>
            <w:tcW w:w="4891" w:type="dxa"/>
            <w:tcBorders>
              <w:top w:val="nil"/>
              <w:left w:val="nil"/>
              <w:bottom w:val="nil"/>
              <w:right w:val="nil"/>
            </w:tcBorders>
            <w:shd w:val="clear" w:color="auto" w:fill="auto"/>
            <w:noWrap/>
            <w:vAlign w:val="center"/>
            <w:hideMark/>
          </w:tcPr>
          <w:p w14:paraId="37839DE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July 4th - Celebration</w:t>
            </w:r>
          </w:p>
        </w:tc>
        <w:tc>
          <w:tcPr>
            <w:tcW w:w="1071" w:type="dxa"/>
            <w:tcBorders>
              <w:top w:val="nil"/>
              <w:left w:val="nil"/>
              <w:bottom w:val="nil"/>
              <w:right w:val="nil"/>
            </w:tcBorders>
            <w:shd w:val="clear" w:color="auto" w:fill="auto"/>
            <w:noWrap/>
            <w:vAlign w:val="center"/>
            <w:hideMark/>
          </w:tcPr>
          <w:p w14:paraId="4F4D87A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 </w:t>
            </w:r>
          </w:p>
        </w:tc>
        <w:tc>
          <w:tcPr>
            <w:tcW w:w="979" w:type="dxa"/>
            <w:tcBorders>
              <w:top w:val="nil"/>
              <w:left w:val="nil"/>
              <w:bottom w:val="nil"/>
              <w:right w:val="nil"/>
            </w:tcBorders>
            <w:shd w:val="clear" w:color="auto" w:fill="auto"/>
            <w:noWrap/>
            <w:vAlign w:val="center"/>
            <w:hideMark/>
          </w:tcPr>
          <w:p w14:paraId="6C59204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$8,491 </w:t>
            </w:r>
          </w:p>
        </w:tc>
        <w:tc>
          <w:tcPr>
            <w:tcW w:w="1071" w:type="dxa"/>
            <w:tcBorders>
              <w:top w:val="nil"/>
              <w:left w:val="nil"/>
              <w:bottom w:val="nil"/>
              <w:right w:val="nil"/>
            </w:tcBorders>
            <w:shd w:val="clear" w:color="auto" w:fill="auto"/>
            <w:noWrap/>
            <w:vAlign w:val="center"/>
            <w:hideMark/>
          </w:tcPr>
          <w:p w14:paraId="32390AA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$180 </w:t>
            </w:r>
          </w:p>
        </w:tc>
        <w:tc>
          <w:tcPr>
            <w:tcW w:w="1278" w:type="dxa"/>
            <w:tcBorders>
              <w:top w:val="nil"/>
              <w:left w:val="nil"/>
              <w:bottom w:val="nil"/>
              <w:right w:val="nil"/>
            </w:tcBorders>
            <w:shd w:val="clear" w:color="auto" w:fill="auto"/>
            <w:noWrap/>
            <w:vAlign w:val="center"/>
            <w:hideMark/>
          </w:tcPr>
          <w:p w14:paraId="5159A89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$8,312 </w:t>
            </w:r>
          </w:p>
        </w:tc>
      </w:tr>
      <w:tr w:rsidR="00D72183" w:rsidRPr="00227C9C" w14:paraId="68366AEC" w14:textId="77777777" w:rsidTr="000C37E3">
        <w:trPr>
          <w:trHeight w:val="234"/>
        </w:trPr>
        <w:tc>
          <w:tcPr>
            <w:tcW w:w="4891" w:type="dxa"/>
            <w:tcBorders>
              <w:top w:val="nil"/>
              <w:left w:val="nil"/>
              <w:bottom w:val="nil"/>
              <w:right w:val="nil"/>
            </w:tcBorders>
            <w:shd w:val="clear" w:color="auto" w:fill="auto"/>
            <w:noWrap/>
            <w:vAlign w:val="center"/>
            <w:hideMark/>
          </w:tcPr>
          <w:p w14:paraId="496224E5"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275th Trust</w:t>
            </w:r>
          </w:p>
        </w:tc>
        <w:tc>
          <w:tcPr>
            <w:tcW w:w="1071" w:type="dxa"/>
            <w:tcBorders>
              <w:top w:val="nil"/>
              <w:left w:val="nil"/>
              <w:bottom w:val="nil"/>
              <w:right w:val="nil"/>
            </w:tcBorders>
            <w:shd w:val="clear" w:color="auto" w:fill="auto"/>
            <w:noWrap/>
            <w:vAlign w:val="center"/>
            <w:hideMark/>
          </w:tcPr>
          <w:p w14:paraId="552E4A9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 </w:t>
            </w:r>
          </w:p>
        </w:tc>
        <w:tc>
          <w:tcPr>
            <w:tcW w:w="979" w:type="dxa"/>
            <w:tcBorders>
              <w:top w:val="nil"/>
              <w:left w:val="nil"/>
              <w:bottom w:val="nil"/>
              <w:right w:val="nil"/>
            </w:tcBorders>
            <w:shd w:val="clear" w:color="auto" w:fill="auto"/>
            <w:noWrap/>
            <w:vAlign w:val="center"/>
            <w:hideMark/>
          </w:tcPr>
          <w:p w14:paraId="6BEF93A9"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 </w:t>
            </w:r>
          </w:p>
        </w:tc>
        <w:tc>
          <w:tcPr>
            <w:tcW w:w="1071" w:type="dxa"/>
            <w:tcBorders>
              <w:top w:val="nil"/>
              <w:left w:val="nil"/>
              <w:bottom w:val="nil"/>
              <w:right w:val="nil"/>
            </w:tcBorders>
            <w:shd w:val="clear" w:color="auto" w:fill="auto"/>
            <w:noWrap/>
            <w:vAlign w:val="center"/>
            <w:hideMark/>
          </w:tcPr>
          <w:p w14:paraId="6100A55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70D2F60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$29 </w:t>
            </w:r>
          </w:p>
        </w:tc>
      </w:tr>
      <w:tr w:rsidR="00D72183" w:rsidRPr="00227C9C" w14:paraId="47EF7ACD" w14:textId="77777777" w:rsidTr="000C37E3">
        <w:trPr>
          <w:trHeight w:val="279"/>
        </w:trPr>
        <w:tc>
          <w:tcPr>
            <w:tcW w:w="4891" w:type="dxa"/>
            <w:tcBorders>
              <w:top w:val="nil"/>
              <w:left w:val="nil"/>
              <w:bottom w:val="nil"/>
              <w:right w:val="nil"/>
            </w:tcBorders>
            <w:shd w:val="clear" w:color="auto" w:fill="auto"/>
            <w:noWrap/>
            <w:vAlign w:val="center"/>
            <w:hideMark/>
          </w:tcPr>
          <w:p w14:paraId="0AB0D90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Cultural Council</w:t>
            </w:r>
          </w:p>
        </w:tc>
        <w:tc>
          <w:tcPr>
            <w:tcW w:w="1071" w:type="dxa"/>
            <w:tcBorders>
              <w:top w:val="nil"/>
              <w:left w:val="nil"/>
              <w:bottom w:val="nil"/>
              <w:right w:val="nil"/>
            </w:tcBorders>
            <w:shd w:val="clear" w:color="auto" w:fill="auto"/>
            <w:noWrap/>
            <w:vAlign w:val="center"/>
            <w:hideMark/>
          </w:tcPr>
          <w:p w14:paraId="3D8357C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$2,867 </w:t>
            </w:r>
          </w:p>
        </w:tc>
        <w:tc>
          <w:tcPr>
            <w:tcW w:w="979" w:type="dxa"/>
            <w:tcBorders>
              <w:top w:val="nil"/>
              <w:left w:val="nil"/>
              <w:bottom w:val="nil"/>
              <w:right w:val="nil"/>
            </w:tcBorders>
            <w:shd w:val="clear" w:color="auto" w:fill="auto"/>
            <w:noWrap/>
            <w:vAlign w:val="center"/>
            <w:hideMark/>
          </w:tcPr>
          <w:p w14:paraId="72CA825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$6,005 </w:t>
            </w:r>
          </w:p>
        </w:tc>
        <w:tc>
          <w:tcPr>
            <w:tcW w:w="1071" w:type="dxa"/>
            <w:tcBorders>
              <w:top w:val="nil"/>
              <w:left w:val="nil"/>
              <w:bottom w:val="nil"/>
              <w:right w:val="nil"/>
            </w:tcBorders>
            <w:shd w:val="clear" w:color="auto" w:fill="auto"/>
            <w:noWrap/>
            <w:vAlign w:val="center"/>
            <w:hideMark/>
          </w:tcPr>
          <w:p w14:paraId="5DF848A2"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$2,110 </w:t>
            </w:r>
          </w:p>
        </w:tc>
        <w:tc>
          <w:tcPr>
            <w:tcW w:w="1278" w:type="dxa"/>
            <w:tcBorders>
              <w:top w:val="nil"/>
              <w:left w:val="nil"/>
              <w:bottom w:val="nil"/>
              <w:right w:val="nil"/>
            </w:tcBorders>
            <w:shd w:val="clear" w:color="auto" w:fill="auto"/>
            <w:noWrap/>
            <w:vAlign w:val="center"/>
            <w:hideMark/>
          </w:tcPr>
          <w:p w14:paraId="19074BB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$6,762 </w:t>
            </w:r>
          </w:p>
        </w:tc>
      </w:tr>
      <w:tr w:rsidR="00D72183" w:rsidRPr="00227C9C" w14:paraId="12EAC7DA" w14:textId="77777777" w:rsidTr="000C37E3">
        <w:trPr>
          <w:trHeight w:val="261"/>
        </w:trPr>
        <w:tc>
          <w:tcPr>
            <w:tcW w:w="4891" w:type="dxa"/>
            <w:tcBorders>
              <w:top w:val="nil"/>
              <w:left w:val="nil"/>
              <w:bottom w:val="nil"/>
              <w:right w:val="nil"/>
            </w:tcBorders>
            <w:shd w:val="clear" w:color="auto" w:fill="auto"/>
            <w:noWrap/>
            <w:vAlign w:val="center"/>
            <w:hideMark/>
          </w:tcPr>
          <w:p w14:paraId="4946D879"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Holidays in Halifax - line item</w:t>
            </w:r>
          </w:p>
        </w:tc>
        <w:tc>
          <w:tcPr>
            <w:tcW w:w="1071" w:type="dxa"/>
            <w:tcBorders>
              <w:top w:val="nil"/>
              <w:left w:val="nil"/>
              <w:bottom w:val="nil"/>
              <w:right w:val="nil"/>
            </w:tcBorders>
            <w:shd w:val="clear" w:color="auto" w:fill="auto"/>
            <w:noWrap/>
            <w:vAlign w:val="center"/>
            <w:hideMark/>
          </w:tcPr>
          <w:p w14:paraId="3DEB772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$3,395 </w:t>
            </w:r>
          </w:p>
        </w:tc>
        <w:tc>
          <w:tcPr>
            <w:tcW w:w="979" w:type="dxa"/>
            <w:tcBorders>
              <w:top w:val="nil"/>
              <w:left w:val="nil"/>
              <w:bottom w:val="nil"/>
              <w:right w:val="nil"/>
            </w:tcBorders>
            <w:shd w:val="clear" w:color="auto" w:fill="auto"/>
            <w:noWrap/>
            <w:vAlign w:val="center"/>
            <w:hideMark/>
          </w:tcPr>
          <w:p w14:paraId="0D4784F7"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0BC4B121"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$3,287 </w:t>
            </w:r>
          </w:p>
        </w:tc>
        <w:tc>
          <w:tcPr>
            <w:tcW w:w="1278" w:type="dxa"/>
            <w:tcBorders>
              <w:top w:val="nil"/>
              <w:left w:val="nil"/>
              <w:bottom w:val="nil"/>
              <w:right w:val="nil"/>
            </w:tcBorders>
            <w:shd w:val="clear" w:color="auto" w:fill="auto"/>
            <w:noWrap/>
            <w:vAlign w:val="center"/>
            <w:hideMark/>
          </w:tcPr>
          <w:p w14:paraId="13CBF7B6"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$108 </w:t>
            </w:r>
          </w:p>
        </w:tc>
      </w:tr>
      <w:tr w:rsidR="00D72183" w:rsidRPr="00227C9C" w14:paraId="3A4712C9" w14:textId="77777777" w:rsidTr="000C37E3">
        <w:trPr>
          <w:trHeight w:val="279"/>
        </w:trPr>
        <w:tc>
          <w:tcPr>
            <w:tcW w:w="4891" w:type="dxa"/>
            <w:tcBorders>
              <w:top w:val="nil"/>
              <w:left w:val="nil"/>
              <w:bottom w:val="nil"/>
              <w:right w:val="nil"/>
            </w:tcBorders>
            <w:shd w:val="clear" w:color="auto" w:fill="auto"/>
            <w:noWrap/>
            <w:vAlign w:val="center"/>
            <w:hideMark/>
          </w:tcPr>
          <w:p w14:paraId="5401BBA7"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Holidays in Halifax - gifts</w:t>
            </w:r>
          </w:p>
        </w:tc>
        <w:tc>
          <w:tcPr>
            <w:tcW w:w="1071" w:type="dxa"/>
            <w:tcBorders>
              <w:top w:val="nil"/>
              <w:left w:val="nil"/>
              <w:bottom w:val="nil"/>
              <w:right w:val="nil"/>
            </w:tcBorders>
            <w:shd w:val="clear" w:color="auto" w:fill="auto"/>
            <w:noWrap/>
            <w:vAlign w:val="center"/>
            <w:hideMark/>
          </w:tcPr>
          <w:p w14:paraId="6188DE1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$2,374 </w:t>
            </w:r>
          </w:p>
        </w:tc>
        <w:tc>
          <w:tcPr>
            <w:tcW w:w="979" w:type="dxa"/>
            <w:tcBorders>
              <w:top w:val="nil"/>
              <w:left w:val="nil"/>
              <w:bottom w:val="nil"/>
              <w:right w:val="nil"/>
            </w:tcBorders>
            <w:shd w:val="clear" w:color="auto" w:fill="auto"/>
            <w:noWrap/>
            <w:vAlign w:val="center"/>
            <w:hideMark/>
          </w:tcPr>
          <w:p w14:paraId="5ABE06A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47131CA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278" w:type="dxa"/>
            <w:tcBorders>
              <w:top w:val="nil"/>
              <w:left w:val="nil"/>
              <w:bottom w:val="nil"/>
              <w:right w:val="nil"/>
            </w:tcBorders>
            <w:shd w:val="clear" w:color="auto" w:fill="auto"/>
            <w:noWrap/>
            <w:vAlign w:val="center"/>
            <w:hideMark/>
          </w:tcPr>
          <w:p w14:paraId="433DF0AE"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$2,374 </w:t>
            </w:r>
          </w:p>
        </w:tc>
      </w:tr>
      <w:tr w:rsidR="00D72183" w:rsidRPr="00227C9C" w14:paraId="3D7811A7" w14:textId="77777777" w:rsidTr="000C37E3">
        <w:trPr>
          <w:trHeight w:val="270"/>
        </w:trPr>
        <w:tc>
          <w:tcPr>
            <w:tcW w:w="4891" w:type="dxa"/>
            <w:tcBorders>
              <w:top w:val="nil"/>
              <w:left w:val="nil"/>
              <w:bottom w:val="nil"/>
              <w:right w:val="nil"/>
            </w:tcBorders>
            <w:shd w:val="clear" w:color="auto" w:fill="auto"/>
            <w:noWrap/>
            <w:vAlign w:val="center"/>
            <w:hideMark/>
          </w:tcPr>
          <w:p w14:paraId="53A87F1C"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Beautification Comm. - Expense</w:t>
            </w:r>
          </w:p>
        </w:tc>
        <w:tc>
          <w:tcPr>
            <w:tcW w:w="1071" w:type="dxa"/>
            <w:tcBorders>
              <w:top w:val="nil"/>
              <w:left w:val="nil"/>
              <w:bottom w:val="nil"/>
              <w:right w:val="nil"/>
            </w:tcBorders>
            <w:shd w:val="clear" w:color="auto" w:fill="auto"/>
            <w:noWrap/>
            <w:vAlign w:val="center"/>
            <w:hideMark/>
          </w:tcPr>
          <w:p w14:paraId="02214A1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 </w:t>
            </w:r>
          </w:p>
        </w:tc>
        <w:tc>
          <w:tcPr>
            <w:tcW w:w="979" w:type="dxa"/>
            <w:tcBorders>
              <w:top w:val="nil"/>
              <w:left w:val="nil"/>
              <w:bottom w:val="nil"/>
              <w:right w:val="nil"/>
            </w:tcBorders>
            <w:shd w:val="clear" w:color="auto" w:fill="auto"/>
            <w:noWrap/>
            <w:vAlign w:val="center"/>
            <w:hideMark/>
          </w:tcPr>
          <w:p w14:paraId="5223091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c>
          <w:tcPr>
            <w:tcW w:w="1071" w:type="dxa"/>
            <w:tcBorders>
              <w:top w:val="nil"/>
              <w:left w:val="nil"/>
              <w:bottom w:val="nil"/>
              <w:right w:val="nil"/>
            </w:tcBorders>
            <w:shd w:val="clear" w:color="auto" w:fill="auto"/>
            <w:noWrap/>
            <w:vAlign w:val="center"/>
            <w:hideMark/>
          </w:tcPr>
          <w:p w14:paraId="251FFFC3"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$500 </w:t>
            </w:r>
          </w:p>
        </w:tc>
        <w:tc>
          <w:tcPr>
            <w:tcW w:w="1278" w:type="dxa"/>
            <w:tcBorders>
              <w:top w:val="nil"/>
              <w:left w:val="nil"/>
              <w:bottom w:val="nil"/>
              <w:right w:val="nil"/>
            </w:tcBorders>
            <w:shd w:val="clear" w:color="auto" w:fill="auto"/>
            <w:noWrap/>
            <w:vAlign w:val="center"/>
            <w:hideMark/>
          </w:tcPr>
          <w:p w14:paraId="57A3AED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$0 </w:t>
            </w:r>
          </w:p>
        </w:tc>
      </w:tr>
      <w:tr w:rsidR="00D72183" w:rsidRPr="00227C9C" w14:paraId="15DC4EAE" w14:textId="77777777" w:rsidTr="000C37E3">
        <w:trPr>
          <w:trHeight w:val="261"/>
        </w:trPr>
        <w:tc>
          <w:tcPr>
            <w:tcW w:w="4891" w:type="dxa"/>
            <w:tcBorders>
              <w:top w:val="nil"/>
              <w:left w:val="nil"/>
              <w:bottom w:val="nil"/>
              <w:right w:val="nil"/>
            </w:tcBorders>
            <w:shd w:val="clear" w:color="auto" w:fill="auto"/>
            <w:noWrap/>
            <w:vAlign w:val="center"/>
            <w:hideMark/>
          </w:tcPr>
          <w:p w14:paraId="424A0471" w14:textId="77777777" w:rsidR="00D72183" w:rsidRPr="00227C9C" w:rsidRDefault="00D72183" w:rsidP="00D72183">
            <w:pPr>
              <w:spacing w:after="0" w:line="240" w:lineRule="auto"/>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Beautification Comm. - Gifts</w:t>
            </w:r>
          </w:p>
        </w:tc>
        <w:tc>
          <w:tcPr>
            <w:tcW w:w="1071" w:type="dxa"/>
            <w:tcBorders>
              <w:top w:val="nil"/>
              <w:left w:val="nil"/>
              <w:bottom w:val="nil"/>
              <w:right w:val="nil"/>
            </w:tcBorders>
            <w:shd w:val="clear" w:color="auto" w:fill="auto"/>
            <w:noWrap/>
            <w:vAlign w:val="center"/>
            <w:hideMark/>
          </w:tcPr>
          <w:p w14:paraId="2C99358C"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$4,364 </w:t>
            </w:r>
          </w:p>
        </w:tc>
        <w:tc>
          <w:tcPr>
            <w:tcW w:w="979" w:type="dxa"/>
            <w:tcBorders>
              <w:top w:val="nil"/>
              <w:left w:val="nil"/>
              <w:bottom w:val="nil"/>
              <w:right w:val="nil"/>
            </w:tcBorders>
            <w:shd w:val="clear" w:color="auto" w:fill="auto"/>
            <w:noWrap/>
            <w:vAlign w:val="center"/>
            <w:hideMark/>
          </w:tcPr>
          <w:p w14:paraId="0CA8152D"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$750 </w:t>
            </w:r>
          </w:p>
        </w:tc>
        <w:tc>
          <w:tcPr>
            <w:tcW w:w="1071" w:type="dxa"/>
            <w:tcBorders>
              <w:top w:val="nil"/>
              <w:left w:val="nil"/>
              <w:bottom w:val="nil"/>
              <w:right w:val="nil"/>
            </w:tcBorders>
            <w:shd w:val="clear" w:color="auto" w:fill="auto"/>
            <w:noWrap/>
            <w:vAlign w:val="center"/>
            <w:hideMark/>
          </w:tcPr>
          <w:p w14:paraId="2741269B"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$150 </w:t>
            </w:r>
          </w:p>
        </w:tc>
        <w:tc>
          <w:tcPr>
            <w:tcW w:w="1278" w:type="dxa"/>
            <w:tcBorders>
              <w:top w:val="nil"/>
              <w:left w:val="nil"/>
              <w:bottom w:val="nil"/>
              <w:right w:val="nil"/>
            </w:tcBorders>
            <w:shd w:val="clear" w:color="auto" w:fill="auto"/>
            <w:noWrap/>
            <w:vAlign w:val="center"/>
            <w:hideMark/>
          </w:tcPr>
          <w:p w14:paraId="0972D830" w14:textId="77777777" w:rsidR="00D72183" w:rsidRPr="00227C9C" w:rsidRDefault="00D72183" w:rsidP="00D72183">
            <w:pPr>
              <w:spacing w:after="0" w:line="240" w:lineRule="auto"/>
              <w:jc w:val="right"/>
              <w:rPr>
                <w:rFonts w:ascii="Arial Narrow" w:eastAsia="Times New Roman" w:hAnsi="Arial Narrow" w:cs="Calibri"/>
                <w:color w:val="000000"/>
                <w:sz w:val="20"/>
                <w:szCs w:val="20"/>
              </w:rPr>
            </w:pPr>
            <w:r w:rsidRPr="00227C9C">
              <w:rPr>
                <w:rFonts w:ascii="Arial Narrow" w:eastAsia="Times New Roman" w:hAnsi="Arial Narrow" w:cs="Calibri"/>
                <w:color w:val="000000"/>
                <w:sz w:val="20"/>
                <w:szCs w:val="20"/>
              </w:rPr>
              <w:t xml:space="preserve">$4,964 </w:t>
            </w:r>
          </w:p>
        </w:tc>
      </w:tr>
    </w:tbl>
    <w:p w14:paraId="69379CC1" w14:textId="77777777" w:rsidR="00476389" w:rsidRDefault="00476389" w:rsidP="00D72183">
      <w:pPr>
        <w:sectPr w:rsidR="00476389" w:rsidSect="006B054A">
          <w:footerReference w:type="default" r:id="rId16"/>
          <w:pgSz w:w="12240" w:h="15840" w:code="1"/>
          <w:pgMar w:top="720" w:right="1440" w:bottom="720" w:left="1440" w:header="720" w:footer="720" w:gutter="0"/>
          <w:cols w:space="720"/>
          <w:docGrid w:linePitch="360"/>
        </w:sectPr>
      </w:pPr>
    </w:p>
    <w:p w14:paraId="273BE41D" w14:textId="77777777" w:rsidR="00D72183" w:rsidRDefault="00D72183" w:rsidP="00476389">
      <w:pPr>
        <w:spacing w:after="0"/>
        <w:rPr>
          <w:rFonts w:ascii="Times New Roman" w:hAnsi="Times New Roman"/>
          <w:b/>
          <w:sz w:val="24"/>
          <w:szCs w:val="24"/>
        </w:rPr>
      </w:pPr>
    </w:p>
    <w:tbl>
      <w:tblPr>
        <w:tblW w:w="14045" w:type="dxa"/>
        <w:tblLook w:val="04A0" w:firstRow="1" w:lastRow="0" w:firstColumn="1" w:lastColumn="0" w:noHBand="0" w:noVBand="1"/>
      </w:tblPr>
      <w:tblGrid>
        <w:gridCol w:w="261"/>
        <w:gridCol w:w="261"/>
        <w:gridCol w:w="3962"/>
        <w:gridCol w:w="1173"/>
        <w:gridCol w:w="1180"/>
        <w:gridCol w:w="1180"/>
        <w:gridCol w:w="1180"/>
        <w:gridCol w:w="1180"/>
        <w:gridCol w:w="1180"/>
        <w:gridCol w:w="1180"/>
        <w:gridCol w:w="1330"/>
      </w:tblGrid>
      <w:tr w:rsidR="00355BF8" w:rsidRPr="00C20E90" w14:paraId="40603F70" w14:textId="77777777" w:rsidTr="00380E9F">
        <w:trPr>
          <w:trHeight w:val="255"/>
        </w:trPr>
        <w:tc>
          <w:tcPr>
            <w:tcW w:w="5635" w:type="dxa"/>
            <w:gridSpan w:val="4"/>
            <w:tcBorders>
              <w:top w:val="nil"/>
              <w:left w:val="nil"/>
              <w:bottom w:val="nil"/>
              <w:right w:val="nil"/>
            </w:tcBorders>
            <w:shd w:val="clear" w:color="auto" w:fill="auto"/>
            <w:noWrap/>
            <w:vAlign w:val="bottom"/>
            <w:hideMark/>
          </w:tcPr>
          <w:p w14:paraId="5FC954FB" w14:textId="77777777" w:rsidR="00355BF8" w:rsidRPr="00C20E90" w:rsidRDefault="00355BF8" w:rsidP="00E31A71">
            <w:pPr>
              <w:spacing w:after="0" w:line="240" w:lineRule="auto"/>
              <w:jc w:val="center"/>
              <w:rPr>
                <w:rFonts w:ascii="Arial" w:eastAsia="Times New Roman" w:hAnsi="Arial" w:cs="Arial"/>
                <w:b/>
                <w:bCs/>
                <w:color w:val="FF0000"/>
                <w:sz w:val="16"/>
                <w:szCs w:val="16"/>
              </w:rPr>
            </w:pPr>
          </w:p>
        </w:tc>
        <w:tc>
          <w:tcPr>
            <w:tcW w:w="3540" w:type="dxa"/>
            <w:gridSpan w:val="3"/>
            <w:tcBorders>
              <w:top w:val="nil"/>
              <w:left w:val="nil"/>
              <w:right w:val="nil"/>
            </w:tcBorders>
            <w:shd w:val="clear" w:color="auto" w:fill="auto"/>
            <w:noWrap/>
            <w:vAlign w:val="bottom"/>
            <w:hideMark/>
          </w:tcPr>
          <w:p w14:paraId="49CDF8C6" w14:textId="77777777" w:rsidR="00355BF8" w:rsidRPr="00C20E90" w:rsidRDefault="00355BF8" w:rsidP="00E31A71">
            <w:pPr>
              <w:spacing w:after="0" w:line="240" w:lineRule="auto"/>
              <w:jc w:val="center"/>
              <w:rPr>
                <w:rFonts w:ascii="Arial" w:eastAsia="Times New Roman" w:hAnsi="Arial" w:cs="Arial"/>
                <w:b/>
                <w:bCs/>
                <w:color w:val="000000"/>
                <w:sz w:val="18"/>
                <w:szCs w:val="18"/>
              </w:rPr>
            </w:pPr>
            <w:r w:rsidRPr="00C20E90">
              <w:rPr>
                <w:rFonts w:ascii="Arial" w:eastAsia="Times New Roman" w:hAnsi="Arial" w:cs="Arial"/>
                <w:b/>
                <w:bCs/>
                <w:color w:val="000000"/>
                <w:sz w:val="18"/>
                <w:szCs w:val="18"/>
              </w:rPr>
              <w:t>Town of Halifax</w:t>
            </w:r>
          </w:p>
        </w:tc>
        <w:tc>
          <w:tcPr>
            <w:tcW w:w="1180" w:type="dxa"/>
            <w:tcBorders>
              <w:top w:val="nil"/>
              <w:left w:val="nil"/>
              <w:bottom w:val="nil"/>
              <w:right w:val="nil"/>
            </w:tcBorders>
            <w:shd w:val="clear" w:color="auto" w:fill="auto"/>
            <w:noWrap/>
            <w:vAlign w:val="bottom"/>
            <w:hideMark/>
          </w:tcPr>
          <w:p w14:paraId="7DCDAABA" w14:textId="77777777" w:rsidR="00355BF8" w:rsidRPr="00C20E90" w:rsidRDefault="00355BF8" w:rsidP="00E31A71">
            <w:pPr>
              <w:spacing w:after="0" w:line="240" w:lineRule="auto"/>
              <w:jc w:val="center"/>
              <w:rPr>
                <w:rFonts w:ascii="Arial" w:eastAsia="Times New Roman" w:hAnsi="Arial" w:cs="Arial"/>
                <w:b/>
                <w:bCs/>
                <w:color w:val="000000"/>
                <w:sz w:val="16"/>
                <w:szCs w:val="16"/>
              </w:rPr>
            </w:pPr>
          </w:p>
        </w:tc>
        <w:tc>
          <w:tcPr>
            <w:tcW w:w="1180" w:type="dxa"/>
            <w:tcBorders>
              <w:top w:val="nil"/>
              <w:left w:val="nil"/>
              <w:bottom w:val="nil"/>
              <w:right w:val="nil"/>
            </w:tcBorders>
            <w:shd w:val="clear" w:color="auto" w:fill="auto"/>
            <w:noWrap/>
            <w:vAlign w:val="bottom"/>
            <w:hideMark/>
          </w:tcPr>
          <w:p w14:paraId="561BA9DD" w14:textId="77777777" w:rsidR="00355BF8" w:rsidRPr="00C20E90" w:rsidRDefault="00355BF8" w:rsidP="00E31A71">
            <w:pPr>
              <w:spacing w:after="0" w:line="240" w:lineRule="auto"/>
              <w:jc w:val="center"/>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E506CB5" w14:textId="77777777" w:rsidR="00355BF8" w:rsidRPr="00C20E90" w:rsidRDefault="00355BF8" w:rsidP="00E31A71">
            <w:pPr>
              <w:spacing w:after="0" w:line="240" w:lineRule="auto"/>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6E674B65" w14:textId="77777777" w:rsidR="00355BF8" w:rsidRPr="00C20E90" w:rsidRDefault="00355BF8" w:rsidP="00E31A71">
            <w:pPr>
              <w:spacing w:after="0" w:line="240" w:lineRule="auto"/>
              <w:rPr>
                <w:rFonts w:ascii="Arial" w:eastAsia="Times New Roman" w:hAnsi="Arial" w:cs="Arial"/>
                <w:sz w:val="16"/>
                <w:szCs w:val="16"/>
              </w:rPr>
            </w:pPr>
          </w:p>
        </w:tc>
      </w:tr>
      <w:tr w:rsidR="00355BF8" w:rsidRPr="00C20E90" w14:paraId="79E72233" w14:textId="77777777" w:rsidTr="00380E9F">
        <w:trPr>
          <w:trHeight w:val="240"/>
        </w:trPr>
        <w:tc>
          <w:tcPr>
            <w:tcW w:w="14045" w:type="dxa"/>
            <w:gridSpan w:val="11"/>
            <w:tcBorders>
              <w:top w:val="nil"/>
              <w:left w:val="nil"/>
              <w:bottom w:val="nil"/>
              <w:right w:val="nil"/>
            </w:tcBorders>
            <w:shd w:val="clear" w:color="auto" w:fill="auto"/>
            <w:noWrap/>
            <w:vAlign w:val="bottom"/>
            <w:hideMark/>
          </w:tcPr>
          <w:p w14:paraId="2DF2248D" w14:textId="77777777" w:rsidR="00355BF8" w:rsidRPr="00C20E90" w:rsidRDefault="00355BF8" w:rsidP="00E31A71">
            <w:pPr>
              <w:spacing w:after="0" w:line="240" w:lineRule="auto"/>
              <w:jc w:val="center"/>
              <w:rPr>
                <w:rFonts w:ascii="Arial" w:eastAsia="Times New Roman" w:hAnsi="Arial" w:cs="Arial"/>
                <w:b/>
                <w:bCs/>
                <w:sz w:val="18"/>
                <w:szCs w:val="18"/>
              </w:rPr>
            </w:pPr>
            <w:r w:rsidRPr="00C20E90">
              <w:rPr>
                <w:rFonts w:ascii="Arial" w:eastAsia="Times New Roman" w:hAnsi="Arial" w:cs="Arial"/>
                <w:b/>
                <w:bCs/>
                <w:sz w:val="18"/>
                <w:szCs w:val="18"/>
              </w:rPr>
              <w:t>Combined Balance Sheet - All Fund Types and Account Groups</w:t>
            </w:r>
          </w:p>
        </w:tc>
      </w:tr>
      <w:tr w:rsidR="00355BF8" w:rsidRPr="00C20E90" w14:paraId="51B53112" w14:textId="77777777" w:rsidTr="00380E9F">
        <w:trPr>
          <w:trHeight w:val="240"/>
        </w:trPr>
        <w:tc>
          <w:tcPr>
            <w:tcW w:w="14045" w:type="dxa"/>
            <w:gridSpan w:val="11"/>
            <w:tcBorders>
              <w:top w:val="nil"/>
              <w:left w:val="nil"/>
              <w:bottom w:val="nil"/>
              <w:right w:val="nil"/>
            </w:tcBorders>
            <w:shd w:val="clear" w:color="auto" w:fill="auto"/>
            <w:noWrap/>
            <w:vAlign w:val="bottom"/>
            <w:hideMark/>
          </w:tcPr>
          <w:p w14:paraId="3317ED59" w14:textId="77777777" w:rsidR="00355BF8" w:rsidRPr="00C20E90" w:rsidRDefault="00355BF8" w:rsidP="00E31A71">
            <w:pPr>
              <w:spacing w:after="0" w:line="240" w:lineRule="auto"/>
              <w:jc w:val="center"/>
              <w:rPr>
                <w:rFonts w:ascii="Arial" w:eastAsia="Times New Roman" w:hAnsi="Arial" w:cs="Arial"/>
                <w:b/>
                <w:bCs/>
                <w:sz w:val="18"/>
                <w:szCs w:val="18"/>
              </w:rPr>
            </w:pPr>
            <w:r w:rsidRPr="00C20E90">
              <w:rPr>
                <w:rFonts w:ascii="Arial" w:eastAsia="Times New Roman" w:hAnsi="Arial" w:cs="Arial"/>
                <w:b/>
                <w:bCs/>
                <w:sz w:val="18"/>
                <w:szCs w:val="18"/>
              </w:rPr>
              <w:t>as of June 30, 2020</w:t>
            </w:r>
          </w:p>
        </w:tc>
      </w:tr>
      <w:tr w:rsidR="00355BF8" w:rsidRPr="00C20E90" w14:paraId="136C29B4" w14:textId="77777777" w:rsidTr="00380E9F">
        <w:trPr>
          <w:trHeight w:val="240"/>
        </w:trPr>
        <w:tc>
          <w:tcPr>
            <w:tcW w:w="14045" w:type="dxa"/>
            <w:gridSpan w:val="11"/>
            <w:tcBorders>
              <w:top w:val="nil"/>
              <w:left w:val="nil"/>
              <w:bottom w:val="nil"/>
              <w:right w:val="nil"/>
            </w:tcBorders>
            <w:shd w:val="clear" w:color="auto" w:fill="auto"/>
            <w:noWrap/>
            <w:vAlign w:val="bottom"/>
            <w:hideMark/>
          </w:tcPr>
          <w:p w14:paraId="2F286179" w14:textId="77777777" w:rsidR="00355BF8" w:rsidRPr="00C20E90" w:rsidRDefault="00355BF8" w:rsidP="00E31A71">
            <w:pPr>
              <w:spacing w:after="0" w:line="240" w:lineRule="auto"/>
              <w:jc w:val="center"/>
              <w:rPr>
                <w:rFonts w:ascii="Arial" w:eastAsia="Times New Roman" w:hAnsi="Arial" w:cs="Arial"/>
                <w:b/>
                <w:bCs/>
                <w:sz w:val="18"/>
                <w:szCs w:val="18"/>
              </w:rPr>
            </w:pPr>
            <w:r w:rsidRPr="00C20E90">
              <w:rPr>
                <w:rFonts w:ascii="Arial" w:eastAsia="Times New Roman" w:hAnsi="Arial" w:cs="Arial"/>
                <w:b/>
                <w:bCs/>
                <w:sz w:val="18"/>
                <w:szCs w:val="18"/>
              </w:rPr>
              <w:t>(Unaudited)</w:t>
            </w:r>
          </w:p>
        </w:tc>
      </w:tr>
      <w:tr w:rsidR="00355BF8" w:rsidRPr="00C20E90" w14:paraId="2CB3DE6E" w14:textId="77777777" w:rsidTr="004A62EB">
        <w:trPr>
          <w:trHeight w:val="240"/>
        </w:trPr>
        <w:tc>
          <w:tcPr>
            <w:tcW w:w="261" w:type="dxa"/>
            <w:tcBorders>
              <w:top w:val="nil"/>
              <w:left w:val="nil"/>
              <w:bottom w:val="nil"/>
              <w:right w:val="nil"/>
            </w:tcBorders>
            <w:shd w:val="clear" w:color="auto" w:fill="auto"/>
            <w:noWrap/>
            <w:vAlign w:val="bottom"/>
            <w:hideMark/>
          </w:tcPr>
          <w:p w14:paraId="3788A367" w14:textId="77777777" w:rsidR="00355BF8" w:rsidRPr="00C20E90" w:rsidRDefault="00355BF8" w:rsidP="00E31A71">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0FF16510" w14:textId="77777777" w:rsidR="00355BF8" w:rsidRPr="00C20E90" w:rsidRDefault="00355BF8" w:rsidP="00E31A71">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3ABEC498"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 </w:t>
            </w:r>
          </w:p>
        </w:tc>
        <w:tc>
          <w:tcPr>
            <w:tcW w:w="1173" w:type="dxa"/>
            <w:tcBorders>
              <w:top w:val="nil"/>
              <w:left w:val="nil"/>
              <w:right w:val="nil"/>
            </w:tcBorders>
            <w:shd w:val="clear" w:color="auto" w:fill="auto"/>
            <w:noWrap/>
            <w:vAlign w:val="bottom"/>
            <w:hideMark/>
          </w:tcPr>
          <w:p w14:paraId="4388D462" w14:textId="77777777" w:rsidR="00355BF8" w:rsidRPr="00C20E90" w:rsidRDefault="00355BF8" w:rsidP="00E31A71">
            <w:pPr>
              <w:spacing w:after="0" w:line="240" w:lineRule="auto"/>
              <w:rPr>
                <w:rFonts w:ascii="Arial" w:eastAsia="Times New Roman" w:hAnsi="Arial" w:cs="Arial"/>
                <w:color w:val="000000"/>
                <w:sz w:val="16"/>
                <w:szCs w:val="16"/>
              </w:rPr>
            </w:pPr>
          </w:p>
        </w:tc>
        <w:tc>
          <w:tcPr>
            <w:tcW w:w="1180" w:type="dxa"/>
            <w:tcBorders>
              <w:top w:val="nil"/>
              <w:left w:val="nil"/>
              <w:right w:val="nil"/>
            </w:tcBorders>
            <w:shd w:val="clear" w:color="auto" w:fill="auto"/>
            <w:noWrap/>
            <w:vAlign w:val="bottom"/>
            <w:hideMark/>
          </w:tcPr>
          <w:p w14:paraId="73489348" w14:textId="77777777" w:rsidR="00355BF8" w:rsidRPr="00C20E90" w:rsidRDefault="00355BF8" w:rsidP="00E31A71">
            <w:pPr>
              <w:spacing w:after="0" w:line="240" w:lineRule="auto"/>
              <w:rPr>
                <w:rFonts w:ascii="Arial" w:eastAsia="Times New Roman" w:hAnsi="Arial" w:cs="Arial"/>
                <w:sz w:val="16"/>
                <w:szCs w:val="16"/>
              </w:rPr>
            </w:pPr>
          </w:p>
        </w:tc>
        <w:tc>
          <w:tcPr>
            <w:tcW w:w="1180" w:type="dxa"/>
            <w:tcBorders>
              <w:top w:val="nil"/>
              <w:left w:val="nil"/>
              <w:right w:val="nil"/>
            </w:tcBorders>
            <w:shd w:val="clear" w:color="auto" w:fill="auto"/>
            <w:noWrap/>
            <w:vAlign w:val="bottom"/>
            <w:hideMark/>
          </w:tcPr>
          <w:p w14:paraId="42472FA3" w14:textId="77777777" w:rsidR="00355BF8" w:rsidRPr="00C20E90" w:rsidRDefault="00355BF8" w:rsidP="00E31A71">
            <w:pPr>
              <w:spacing w:after="0" w:line="240" w:lineRule="auto"/>
              <w:rPr>
                <w:rFonts w:ascii="Arial" w:eastAsia="Times New Roman" w:hAnsi="Arial" w:cs="Arial"/>
                <w:sz w:val="16"/>
                <w:szCs w:val="16"/>
              </w:rPr>
            </w:pPr>
          </w:p>
        </w:tc>
        <w:tc>
          <w:tcPr>
            <w:tcW w:w="1180" w:type="dxa"/>
            <w:tcBorders>
              <w:top w:val="nil"/>
              <w:left w:val="nil"/>
              <w:right w:val="nil"/>
            </w:tcBorders>
            <w:shd w:val="clear" w:color="auto" w:fill="auto"/>
            <w:noWrap/>
            <w:vAlign w:val="bottom"/>
            <w:hideMark/>
          </w:tcPr>
          <w:p w14:paraId="3FFB4B12" w14:textId="77777777" w:rsidR="00355BF8" w:rsidRPr="00C20E90" w:rsidRDefault="00355BF8" w:rsidP="00E31A71">
            <w:pPr>
              <w:spacing w:after="0" w:line="240" w:lineRule="auto"/>
              <w:rPr>
                <w:rFonts w:ascii="Arial" w:eastAsia="Times New Roman" w:hAnsi="Arial" w:cs="Arial"/>
                <w:sz w:val="16"/>
                <w:szCs w:val="16"/>
              </w:rPr>
            </w:pPr>
          </w:p>
        </w:tc>
        <w:tc>
          <w:tcPr>
            <w:tcW w:w="1180" w:type="dxa"/>
            <w:tcBorders>
              <w:top w:val="nil"/>
              <w:left w:val="nil"/>
              <w:right w:val="nil"/>
            </w:tcBorders>
            <w:shd w:val="clear" w:color="auto" w:fill="auto"/>
            <w:noWrap/>
            <w:vAlign w:val="bottom"/>
            <w:hideMark/>
          </w:tcPr>
          <w:p w14:paraId="267BB6A0" w14:textId="77777777" w:rsidR="00355BF8" w:rsidRPr="00C20E90" w:rsidRDefault="00355BF8" w:rsidP="00E31A71">
            <w:pPr>
              <w:spacing w:after="0" w:line="240" w:lineRule="auto"/>
              <w:rPr>
                <w:rFonts w:ascii="Arial" w:eastAsia="Times New Roman" w:hAnsi="Arial" w:cs="Arial"/>
                <w:sz w:val="16"/>
                <w:szCs w:val="16"/>
              </w:rPr>
            </w:pPr>
          </w:p>
        </w:tc>
        <w:tc>
          <w:tcPr>
            <w:tcW w:w="1180" w:type="dxa"/>
            <w:tcBorders>
              <w:top w:val="nil"/>
              <w:left w:val="nil"/>
              <w:right w:val="nil"/>
            </w:tcBorders>
            <w:shd w:val="clear" w:color="auto" w:fill="auto"/>
            <w:noWrap/>
            <w:vAlign w:val="bottom"/>
            <w:hideMark/>
          </w:tcPr>
          <w:p w14:paraId="7319DDBB" w14:textId="43D7C305" w:rsidR="00355BF8" w:rsidRPr="00C20E90" w:rsidRDefault="00355BF8" w:rsidP="00E31A71">
            <w:pPr>
              <w:spacing w:after="0" w:line="240" w:lineRule="auto"/>
              <w:jc w:val="center"/>
              <w:rPr>
                <w:rFonts w:ascii="Arial" w:eastAsia="Times New Roman" w:hAnsi="Arial" w:cs="Arial"/>
                <w:color w:val="000000"/>
                <w:sz w:val="16"/>
                <w:szCs w:val="16"/>
              </w:rPr>
            </w:pPr>
          </w:p>
        </w:tc>
        <w:tc>
          <w:tcPr>
            <w:tcW w:w="1180" w:type="dxa"/>
            <w:tcBorders>
              <w:top w:val="nil"/>
              <w:left w:val="nil"/>
              <w:right w:val="nil"/>
            </w:tcBorders>
            <w:shd w:val="clear" w:color="auto" w:fill="auto"/>
            <w:noWrap/>
            <w:vAlign w:val="bottom"/>
            <w:hideMark/>
          </w:tcPr>
          <w:p w14:paraId="425C4552" w14:textId="1171DB1C" w:rsidR="00355BF8" w:rsidRPr="00C20E90" w:rsidRDefault="00355BF8" w:rsidP="00E31A71">
            <w:pPr>
              <w:spacing w:after="0" w:line="240" w:lineRule="auto"/>
              <w:jc w:val="center"/>
              <w:rPr>
                <w:rFonts w:ascii="Arial" w:eastAsia="Times New Roman" w:hAnsi="Arial" w:cs="Arial"/>
                <w:color w:val="000000"/>
                <w:sz w:val="16"/>
                <w:szCs w:val="16"/>
              </w:rPr>
            </w:pPr>
          </w:p>
        </w:tc>
        <w:tc>
          <w:tcPr>
            <w:tcW w:w="1330" w:type="dxa"/>
            <w:tcBorders>
              <w:top w:val="nil"/>
              <w:left w:val="nil"/>
              <w:right w:val="nil"/>
            </w:tcBorders>
            <w:shd w:val="clear" w:color="auto" w:fill="auto"/>
            <w:noWrap/>
            <w:vAlign w:val="bottom"/>
            <w:hideMark/>
          </w:tcPr>
          <w:p w14:paraId="68DC3454" w14:textId="77777777" w:rsidR="00355BF8" w:rsidRPr="00C20E90" w:rsidRDefault="00355BF8" w:rsidP="00E31A71">
            <w:pPr>
              <w:spacing w:after="0" w:line="240" w:lineRule="auto"/>
              <w:jc w:val="center"/>
              <w:rPr>
                <w:rFonts w:ascii="Arial" w:eastAsia="Times New Roman" w:hAnsi="Arial" w:cs="Arial"/>
                <w:color w:val="000000"/>
                <w:sz w:val="16"/>
                <w:szCs w:val="16"/>
              </w:rPr>
            </w:pPr>
          </w:p>
        </w:tc>
      </w:tr>
      <w:tr w:rsidR="00355BF8" w:rsidRPr="00C20E90" w14:paraId="0E94BEFA" w14:textId="77777777" w:rsidTr="004A62EB">
        <w:trPr>
          <w:trHeight w:val="240"/>
        </w:trPr>
        <w:tc>
          <w:tcPr>
            <w:tcW w:w="261" w:type="dxa"/>
            <w:tcBorders>
              <w:top w:val="nil"/>
              <w:left w:val="nil"/>
              <w:bottom w:val="nil"/>
              <w:right w:val="nil"/>
            </w:tcBorders>
            <w:shd w:val="clear" w:color="auto" w:fill="auto"/>
            <w:noWrap/>
            <w:vAlign w:val="bottom"/>
            <w:hideMark/>
          </w:tcPr>
          <w:p w14:paraId="0B68FB5B" w14:textId="77777777" w:rsidR="00355BF8" w:rsidRPr="00C20E90" w:rsidRDefault="00355BF8" w:rsidP="00E31A71">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557F79EB" w14:textId="77777777" w:rsidR="00355BF8" w:rsidRPr="00C20E90" w:rsidRDefault="00355BF8" w:rsidP="00E31A71">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16751E7D" w14:textId="77777777" w:rsidR="00355BF8" w:rsidRPr="00C20E90" w:rsidRDefault="00355BF8" w:rsidP="00E31A71">
            <w:pPr>
              <w:spacing w:after="0" w:line="240" w:lineRule="auto"/>
              <w:rPr>
                <w:rFonts w:ascii="Arial" w:eastAsia="Times New Roman" w:hAnsi="Arial" w:cs="Arial"/>
                <w:sz w:val="16"/>
                <w:szCs w:val="16"/>
              </w:rPr>
            </w:pPr>
          </w:p>
        </w:tc>
        <w:tc>
          <w:tcPr>
            <w:tcW w:w="3533" w:type="dxa"/>
            <w:gridSpan w:val="3"/>
            <w:tcBorders>
              <w:top w:val="nil"/>
              <w:left w:val="nil"/>
              <w:bottom w:val="single" w:sz="4" w:space="0" w:color="auto"/>
              <w:right w:val="nil"/>
            </w:tcBorders>
            <w:shd w:val="clear" w:color="auto" w:fill="auto"/>
            <w:noWrap/>
            <w:vAlign w:val="bottom"/>
            <w:hideMark/>
          </w:tcPr>
          <w:p w14:paraId="261F6D64"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Governmental Fund Types</w:t>
            </w:r>
          </w:p>
        </w:tc>
        <w:tc>
          <w:tcPr>
            <w:tcW w:w="2360" w:type="dxa"/>
            <w:gridSpan w:val="2"/>
            <w:tcBorders>
              <w:top w:val="nil"/>
              <w:left w:val="nil"/>
              <w:bottom w:val="single" w:sz="4" w:space="0" w:color="auto"/>
              <w:right w:val="nil"/>
            </w:tcBorders>
            <w:shd w:val="clear" w:color="auto" w:fill="auto"/>
            <w:noWrap/>
            <w:vAlign w:val="bottom"/>
            <w:hideMark/>
          </w:tcPr>
          <w:p w14:paraId="1EB44FD9"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Proprietary Fund Types</w:t>
            </w:r>
          </w:p>
        </w:tc>
        <w:tc>
          <w:tcPr>
            <w:tcW w:w="1180" w:type="dxa"/>
            <w:tcBorders>
              <w:top w:val="nil"/>
              <w:left w:val="nil"/>
              <w:bottom w:val="single" w:sz="4" w:space="0" w:color="auto"/>
              <w:right w:val="nil"/>
            </w:tcBorders>
            <w:shd w:val="clear" w:color="auto" w:fill="auto"/>
            <w:noWrap/>
            <w:vAlign w:val="bottom"/>
            <w:hideMark/>
          </w:tcPr>
          <w:p w14:paraId="06680C5B" w14:textId="1B80DA7B" w:rsidR="00355BF8" w:rsidRPr="00C20E90" w:rsidRDefault="00355BF8" w:rsidP="00E31A71">
            <w:pPr>
              <w:spacing w:after="0" w:line="240" w:lineRule="auto"/>
              <w:jc w:val="center"/>
              <w:rPr>
                <w:rFonts w:ascii="Arial" w:eastAsia="Times New Roman" w:hAnsi="Arial" w:cs="Arial"/>
                <w:color w:val="000000"/>
                <w:sz w:val="16"/>
                <w:szCs w:val="16"/>
              </w:rPr>
            </w:pPr>
          </w:p>
        </w:tc>
        <w:tc>
          <w:tcPr>
            <w:tcW w:w="1180" w:type="dxa"/>
            <w:tcBorders>
              <w:top w:val="nil"/>
              <w:left w:val="nil"/>
              <w:bottom w:val="single" w:sz="4" w:space="0" w:color="auto"/>
              <w:right w:val="nil"/>
            </w:tcBorders>
            <w:shd w:val="clear" w:color="auto" w:fill="auto"/>
            <w:noWrap/>
            <w:vAlign w:val="bottom"/>
            <w:hideMark/>
          </w:tcPr>
          <w:p w14:paraId="60AEAE56" w14:textId="34D2AE34" w:rsidR="00355BF8" w:rsidRPr="00C20E90" w:rsidRDefault="00D876D8" w:rsidP="00E31A7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Acct. Groups</w:t>
            </w:r>
          </w:p>
        </w:tc>
        <w:tc>
          <w:tcPr>
            <w:tcW w:w="1330" w:type="dxa"/>
            <w:tcBorders>
              <w:top w:val="nil"/>
              <w:left w:val="nil"/>
              <w:right w:val="nil"/>
            </w:tcBorders>
            <w:shd w:val="clear" w:color="auto" w:fill="auto"/>
            <w:noWrap/>
            <w:vAlign w:val="bottom"/>
            <w:hideMark/>
          </w:tcPr>
          <w:p w14:paraId="28630AAF"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Totals</w:t>
            </w:r>
          </w:p>
        </w:tc>
      </w:tr>
      <w:tr w:rsidR="00355BF8" w:rsidRPr="00C20E90" w14:paraId="018B62E6" w14:textId="77777777" w:rsidTr="004A62EB">
        <w:trPr>
          <w:trHeight w:val="240"/>
        </w:trPr>
        <w:tc>
          <w:tcPr>
            <w:tcW w:w="261" w:type="dxa"/>
            <w:tcBorders>
              <w:left w:val="nil"/>
              <w:bottom w:val="nil"/>
              <w:right w:val="nil"/>
            </w:tcBorders>
            <w:shd w:val="clear" w:color="auto" w:fill="auto"/>
            <w:noWrap/>
            <w:vAlign w:val="bottom"/>
            <w:hideMark/>
          </w:tcPr>
          <w:p w14:paraId="7B6F4606" w14:textId="77777777" w:rsidR="00355BF8" w:rsidRPr="00C20E90" w:rsidRDefault="00355BF8" w:rsidP="00E31A71">
            <w:pPr>
              <w:spacing w:after="0" w:line="240" w:lineRule="auto"/>
              <w:rPr>
                <w:rFonts w:ascii="Arial" w:eastAsia="Times New Roman" w:hAnsi="Arial" w:cs="Arial"/>
                <w:sz w:val="16"/>
                <w:szCs w:val="16"/>
              </w:rPr>
            </w:pPr>
          </w:p>
        </w:tc>
        <w:tc>
          <w:tcPr>
            <w:tcW w:w="239" w:type="dxa"/>
            <w:tcBorders>
              <w:left w:val="nil"/>
              <w:bottom w:val="nil"/>
              <w:right w:val="nil"/>
            </w:tcBorders>
            <w:shd w:val="clear" w:color="auto" w:fill="auto"/>
            <w:noWrap/>
            <w:vAlign w:val="bottom"/>
            <w:hideMark/>
          </w:tcPr>
          <w:p w14:paraId="76DE3FC6" w14:textId="77777777" w:rsidR="00355BF8" w:rsidRPr="00C20E90" w:rsidRDefault="00355BF8" w:rsidP="00E31A71">
            <w:pPr>
              <w:spacing w:after="0" w:line="240" w:lineRule="auto"/>
              <w:rPr>
                <w:rFonts w:ascii="Arial" w:eastAsia="Times New Roman" w:hAnsi="Arial" w:cs="Arial"/>
                <w:sz w:val="16"/>
                <w:szCs w:val="16"/>
              </w:rPr>
            </w:pPr>
          </w:p>
        </w:tc>
        <w:tc>
          <w:tcPr>
            <w:tcW w:w="3962" w:type="dxa"/>
            <w:tcBorders>
              <w:left w:val="nil"/>
              <w:bottom w:val="nil"/>
              <w:right w:val="nil"/>
            </w:tcBorders>
            <w:shd w:val="clear" w:color="auto" w:fill="auto"/>
            <w:noWrap/>
            <w:vAlign w:val="bottom"/>
            <w:hideMark/>
          </w:tcPr>
          <w:p w14:paraId="474188D7" w14:textId="77777777" w:rsidR="00355BF8" w:rsidRPr="00C20E90" w:rsidRDefault="00355BF8" w:rsidP="00E31A71">
            <w:pPr>
              <w:spacing w:after="0" w:line="240" w:lineRule="auto"/>
              <w:rPr>
                <w:rFonts w:ascii="Arial" w:eastAsia="Times New Roman" w:hAnsi="Arial" w:cs="Arial"/>
                <w:sz w:val="16"/>
                <w:szCs w:val="16"/>
              </w:rPr>
            </w:pPr>
          </w:p>
        </w:tc>
        <w:tc>
          <w:tcPr>
            <w:tcW w:w="1173" w:type="dxa"/>
            <w:tcBorders>
              <w:left w:val="nil"/>
              <w:right w:val="nil"/>
            </w:tcBorders>
            <w:shd w:val="clear" w:color="auto" w:fill="auto"/>
            <w:noWrap/>
            <w:vAlign w:val="bottom"/>
            <w:hideMark/>
          </w:tcPr>
          <w:p w14:paraId="382B67F6" w14:textId="6D4F3397" w:rsidR="00355BF8" w:rsidRPr="00D876D8" w:rsidRDefault="00D65F34" w:rsidP="00D65F34">
            <w:pPr>
              <w:spacing w:after="0" w:line="240" w:lineRule="auto"/>
              <w:jc w:val="center"/>
              <w:rPr>
                <w:rFonts w:ascii="Arial" w:eastAsia="Times New Roman" w:hAnsi="Arial" w:cs="Arial"/>
                <w:sz w:val="16"/>
                <w:szCs w:val="16"/>
                <w:u w:val="single"/>
              </w:rPr>
            </w:pPr>
            <w:r w:rsidRPr="00D876D8">
              <w:rPr>
                <w:rFonts w:ascii="Arial" w:eastAsia="Times New Roman" w:hAnsi="Arial" w:cs="Arial"/>
                <w:color w:val="000000"/>
                <w:sz w:val="16"/>
                <w:szCs w:val="16"/>
                <w:u w:val="single"/>
              </w:rPr>
              <w:t>General</w:t>
            </w:r>
          </w:p>
        </w:tc>
        <w:tc>
          <w:tcPr>
            <w:tcW w:w="1180" w:type="dxa"/>
            <w:tcBorders>
              <w:left w:val="nil"/>
              <w:right w:val="nil"/>
            </w:tcBorders>
            <w:shd w:val="clear" w:color="auto" w:fill="auto"/>
            <w:noWrap/>
            <w:vAlign w:val="bottom"/>
            <w:hideMark/>
          </w:tcPr>
          <w:p w14:paraId="7440299F"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Special</w:t>
            </w:r>
          </w:p>
        </w:tc>
        <w:tc>
          <w:tcPr>
            <w:tcW w:w="1180" w:type="dxa"/>
            <w:tcBorders>
              <w:left w:val="nil"/>
              <w:right w:val="nil"/>
            </w:tcBorders>
            <w:shd w:val="clear" w:color="auto" w:fill="auto"/>
            <w:noWrap/>
            <w:vAlign w:val="bottom"/>
            <w:hideMark/>
          </w:tcPr>
          <w:p w14:paraId="5C89B01F"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Capital</w:t>
            </w:r>
          </w:p>
        </w:tc>
        <w:tc>
          <w:tcPr>
            <w:tcW w:w="1180" w:type="dxa"/>
            <w:tcBorders>
              <w:left w:val="nil"/>
              <w:right w:val="nil"/>
            </w:tcBorders>
            <w:shd w:val="clear" w:color="auto" w:fill="auto"/>
            <w:noWrap/>
            <w:vAlign w:val="bottom"/>
            <w:hideMark/>
          </w:tcPr>
          <w:p w14:paraId="29367CBD" w14:textId="108425C9" w:rsidR="00355BF8" w:rsidRPr="00D876D8" w:rsidRDefault="00D65F34" w:rsidP="00E31A71">
            <w:pPr>
              <w:spacing w:after="0" w:line="240" w:lineRule="auto"/>
              <w:jc w:val="center"/>
              <w:rPr>
                <w:rFonts w:ascii="Arial" w:eastAsia="Times New Roman" w:hAnsi="Arial" w:cs="Arial"/>
                <w:color w:val="000000"/>
                <w:sz w:val="16"/>
                <w:szCs w:val="16"/>
                <w:u w:val="single"/>
              </w:rPr>
            </w:pPr>
            <w:r w:rsidRPr="00D876D8">
              <w:rPr>
                <w:rFonts w:ascii="Arial" w:eastAsia="Times New Roman" w:hAnsi="Arial" w:cs="Arial"/>
                <w:color w:val="000000"/>
                <w:sz w:val="16"/>
                <w:szCs w:val="16"/>
                <w:u w:val="single"/>
              </w:rPr>
              <w:t>Enterprise</w:t>
            </w:r>
          </w:p>
        </w:tc>
        <w:tc>
          <w:tcPr>
            <w:tcW w:w="1180" w:type="dxa"/>
            <w:tcBorders>
              <w:left w:val="nil"/>
              <w:right w:val="nil"/>
            </w:tcBorders>
            <w:shd w:val="clear" w:color="auto" w:fill="auto"/>
            <w:noWrap/>
            <w:vAlign w:val="bottom"/>
            <w:hideMark/>
          </w:tcPr>
          <w:p w14:paraId="2A5C3295"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Internal</w:t>
            </w:r>
          </w:p>
        </w:tc>
        <w:tc>
          <w:tcPr>
            <w:tcW w:w="1180" w:type="dxa"/>
            <w:tcBorders>
              <w:left w:val="nil"/>
              <w:right w:val="nil"/>
            </w:tcBorders>
            <w:shd w:val="clear" w:color="auto" w:fill="auto"/>
            <w:noWrap/>
            <w:vAlign w:val="bottom"/>
            <w:hideMark/>
          </w:tcPr>
          <w:p w14:paraId="2E0D4264"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Trust and</w:t>
            </w:r>
          </w:p>
        </w:tc>
        <w:tc>
          <w:tcPr>
            <w:tcW w:w="1180" w:type="dxa"/>
            <w:tcBorders>
              <w:left w:val="nil"/>
              <w:right w:val="nil"/>
            </w:tcBorders>
            <w:shd w:val="clear" w:color="auto" w:fill="auto"/>
            <w:noWrap/>
            <w:vAlign w:val="bottom"/>
            <w:hideMark/>
          </w:tcPr>
          <w:p w14:paraId="4DB8BC03" w14:textId="795C0BCD"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Long-</w:t>
            </w:r>
            <w:r w:rsidR="00D876D8">
              <w:rPr>
                <w:rFonts w:ascii="Arial" w:eastAsia="Times New Roman" w:hAnsi="Arial" w:cs="Arial"/>
                <w:color w:val="000000"/>
                <w:sz w:val="16"/>
                <w:szCs w:val="16"/>
              </w:rPr>
              <w:t>T</w:t>
            </w:r>
            <w:r w:rsidRPr="00C20E90">
              <w:rPr>
                <w:rFonts w:ascii="Arial" w:eastAsia="Times New Roman" w:hAnsi="Arial" w:cs="Arial"/>
                <w:color w:val="000000"/>
                <w:sz w:val="16"/>
                <w:szCs w:val="16"/>
              </w:rPr>
              <w:t>erm</w:t>
            </w:r>
          </w:p>
        </w:tc>
        <w:tc>
          <w:tcPr>
            <w:tcW w:w="1330" w:type="dxa"/>
            <w:tcBorders>
              <w:left w:val="nil"/>
              <w:right w:val="nil"/>
            </w:tcBorders>
            <w:shd w:val="clear" w:color="auto" w:fill="auto"/>
            <w:noWrap/>
            <w:vAlign w:val="bottom"/>
            <w:hideMark/>
          </w:tcPr>
          <w:p w14:paraId="43119615"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(Memorandum</w:t>
            </w:r>
          </w:p>
        </w:tc>
      </w:tr>
      <w:tr w:rsidR="00355BF8" w:rsidRPr="00C20E90" w14:paraId="6DE1560F" w14:textId="77777777" w:rsidTr="004A62EB">
        <w:trPr>
          <w:trHeight w:val="240"/>
        </w:trPr>
        <w:tc>
          <w:tcPr>
            <w:tcW w:w="261" w:type="dxa"/>
            <w:tcBorders>
              <w:top w:val="nil"/>
              <w:left w:val="nil"/>
              <w:bottom w:val="nil"/>
              <w:right w:val="nil"/>
            </w:tcBorders>
            <w:shd w:val="clear" w:color="auto" w:fill="auto"/>
            <w:noWrap/>
            <w:vAlign w:val="bottom"/>
            <w:hideMark/>
          </w:tcPr>
          <w:p w14:paraId="5B5DD19E" w14:textId="77777777" w:rsidR="00355BF8" w:rsidRPr="00C20E90" w:rsidRDefault="00355BF8" w:rsidP="00E31A71">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393F7FDA" w14:textId="77777777" w:rsidR="00355BF8" w:rsidRPr="00C20E90" w:rsidRDefault="00355BF8" w:rsidP="00E31A71">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5418B140" w14:textId="77777777" w:rsidR="00355BF8" w:rsidRPr="00C20E90" w:rsidRDefault="00355BF8" w:rsidP="00E31A71">
            <w:pPr>
              <w:spacing w:after="0" w:line="240" w:lineRule="auto"/>
              <w:rPr>
                <w:rFonts w:ascii="Arial" w:eastAsia="Times New Roman" w:hAnsi="Arial" w:cs="Arial"/>
                <w:sz w:val="16"/>
                <w:szCs w:val="16"/>
              </w:rPr>
            </w:pPr>
          </w:p>
        </w:tc>
        <w:tc>
          <w:tcPr>
            <w:tcW w:w="1173" w:type="dxa"/>
            <w:tcBorders>
              <w:top w:val="nil"/>
              <w:left w:val="nil"/>
              <w:right w:val="nil"/>
            </w:tcBorders>
            <w:shd w:val="clear" w:color="auto" w:fill="auto"/>
            <w:noWrap/>
            <w:vAlign w:val="bottom"/>
            <w:hideMark/>
          </w:tcPr>
          <w:p w14:paraId="5254C309" w14:textId="52547819" w:rsidR="00355BF8" w:rsidRPr="00C20E90" w:rsidRDefault="00355BF8" w:rsidP="00D876D8">
            <w:pPr>
              <w:spacing w:after="0" w:line="240" w:lineRule="auto"/>
              <w:rPr>
                <w:rFonts w:ascii="Arial" w:eastAsia="Times New Roman" w:hAnsi="Arial" w:cs="Arial"/>
                <w:color w:val="000000"/>
                <w:sz w:val="16"/>
                <w:szCs w:val="16"/>
              </w:rPr>
            </w:pPr>
          </w:p>
        </w:tc>
        <w:tc>
          <w:tcPr>
            <w:tcW w:w="1180" w:type="dxa"/>
            <w:tcBorders>
              <w:top w:val="nil"/>
              <w:left w:val="nil"/>
              <w:right w:val="nil"/>
            </w:tcBorders>
            <w:shd w:val="clear" w:color="auto" w:fill="auto"/>
            <w:noWrap/>
            <w:vAlign w:val="bottom"/>
            <w:hideMark/>
          </w:tcPr>
          <w:p w14:paraId="18CB017F" w14:textId="77777777" w:rsidR="00355BF8" w:rsidRPr="00D876D8" w:rsidRDefault="00355BF8" w:rsidP="00E31A71">
            <w:pPr>
              <w:spacing w:after="0" w:line="240" w:lineRule="auto"/>
              <w:jc w:val="center"/>
              <w:rPr>
                <w:rFonts w:ascii="Arial" w:eastAsia="Times New Roman" w:hAnsi="Arial" w:cs="Arial"/>
                <w:color w:val="000000"/>
                <w:sz w:val="16"/>
                <w:szCs w:val="16"/>
                <w:u w:val="single"/>
              </w:rPr>
            </w:pPr>
            <w:r w:rsidRPr="00D876D8">
              <w:rPr>
                <w:rFonts w:ascii="Arial" w:eastAsia="Times New Roman" w:hAnsi="Arial" w:cs="Arial"/>
                <w:color w:val="000000"/>
                <w:sz w:val="16"/>
                <w:szCs w:val="16"/>
                <w:u w:val="single"/>
              </w:rPr>
              <w:t>Revenue</w:t>
            </w:r>
          </w:p>
        </w:tc>
        <w:tc>
          <w:tcPr>
            <w:tcW w:w="1180" w:type="dxa"/>
            <w:tcBorders>
              <w:top w:val="nil"/>
              <w:left w:val="nil"/>
              <w:right w:val="nil"/>
            </w:tcBorders>
            <w:shd w:val="clear" w:color="auto" w:fill="auto"/>
            <w:noWrap/>
            <w:vAlign w:val="bottom"/>
            <w:hideMark/>
          </w:tcPr>
          <w:p w14:paraId="3F0514B7" w14:textId="77777777" w:rsidR="00355BF8" w:rsidRPr="00D876D8" w:rsidRDefault="00355BF8" w:rsidP="00E31A71">
            <w:pPr>
              <w:spacing w:after="0" w:line="240" w:lineRule="auto"/>
              <w:jc w:val="center"/>
              <w:rPr>
                <w:rFonts w:ascii="Arial" w:eastAsia="Times New Roman" w:hAnsi="Arial" w:cs="Arial"/>
                <w:color w:val="000000"/>
                <w:sz w:val="16"/>
                <w:szCs w:val="16"/>
                <w:u w:val="single"/>
              </w:rPr>
            </w:pPr>
            <w:r w:rsidRPr="00D876D8">
              <w:rPr>
                <w:rFonts w:ascii="Arial" w:eastAsia="Times New Roman" w:hAnsi="Arial" w:cs="Arial"/>
                <w:color w:val="000000"/>
                <w:sz w:val="16"/>
                <w:szCs w:val="16"/>
                <w:u w:val="single"/>
              </w:rPr>
              <w:t>Projects</w:t>
            </w:r>
          </w:p>
        </w:tc>
        <w:tc>
          <w:tcPr>
            <w:tcW w:w="1180" w:type="dxa"/>
            <w:tcBorders>
              <w:top w:val="nil"/>
              <w:left w:val="nil"/>
              <w:right w:val="nil"/>
            </w:tcBorders>
            <w:shd w:val="clear" w:color="auto" w:fill="auto"/>
            <w:noWrap/>
            <w:vAlign w:val="bottom"/>
            <w:hideMark/>
          </w:tcPr>
          <w:p w14:paraId="40F8976F" w14:textId="734DF385" w:rsidR="00355BF8" w:rsidRPr="00C20E90" w:rsidRDefault="00355BF8" w:rsidP="00E31A71">
            <w:pPr>
              <w:spacing w:after="0" w:line="240" w:lineRule="auto"/>
              <w:jc w:val="center"/>
              <w:rPr>
                <w:rFonts w:ascii="Arial" w:eastAsia="Times New Roman" w:hAnsi="Arial" w:cs="Arial"/>
                <w:color w:val="000000"/>
                <w:sz w:val="16"/>
                <w:szCs w:val="16"/>
              </w:rPr>
            </w:pPr>
          </w:p>
        </w:tc>
        <w:tc>
          <w:tcPr>
            <w:tcW w:w="1180" w:type="dxa"/>
            <w:tcBorders>
              <w:top w:val="nil"/>
              <w:left w:val="nil"/>
              <w:right w:val="nil"/>
            </w:tcBorders>
            <w:shd w:val="clear" w:color="auto" w:fill="auto"/>
            <w:noWrap/>
            <w:vAlign w:val="bottom"/>
            <w:hideMark/>
          </w:tcPr>
          <w:p w14:paraId="1BD646D5" w14:textId="77777777" w:rsidR="00355BF8" w:rsidRPr="00D876D8" w:rsidRDefault="00355BF8" w:rsidP="00E31A71">
            <w:pPr>
              <w:spacing w:after="0" w:line="240" w:lineRule="auto"/>
              <w:jc w:val="center"/>
              <w:rPr>
                <w:rFonts w:ascii="Arial" w:eastAsia="Times New Roman" w:hAnsi="Arial" w:cs="Arial"/>
                <w:color w:val="000000"/>
                <w:sz w:val="16"/>
                <w:szCs w:val="16"/>
                <w:u w:val="single"/>
              </w:rPr>
            </w:pPr>
            <w:r w:rsidRPr="00D876D8">
              <w:rPr>
                <w:rFonts w:ascii="Arial" w:eastAsia="Times New Roman" w:hAnsi="Arial" w:cs="Arial"/>
                <w:color w:val="000000"/>
                <w:sz w:val="16"/>
                <w:szCs w:val="16"/>
                <w:u w:val="single"/>
              </w:rPr>
              <w:t>Services</w:t>
            </w:r>
          </w:p>
        </w:tc>
        <w:tc>
          <w:tcPr>
            <w:tcW w:w="1180" w:type="dxa"/>
            <w:tcBorders>
              <w:top w:val="nil"/>
              <w:left w:val="nil"/>
              <w:right w:val="nil"/>
            </w:tcBorders>
            <w:shd w:val="clear" w:color="auto" w:fill="auto"/>
            <w:noWrap/>
            <w:vAlign w:val="bottom"/>
            <w:hideMark/>
          </w:tcPr>
          <w:p w14:paraId="06681420" w14:textId="77777777" w:rsidR="00355BF8" w:rsidRPr="00D876D8" w:rsidRDefault="00355BF8" w:rsidP="00E31A71">
            <w:pPr>
              <w:spacing w:after="0" w:line="240" w:lineRule="auto"/>
              <w:jc w:val="center"/>
              <w:rPr>
                <w:rFonts w:ascii="Arial" w:eastAsia="Times New Roman" w:hAnsi="Arial" w:cs="Arial"/>
                <w:color w:val="000000"/>
                <w:sz w:val="16"/>
                <w:szCs w:val="16"/>
                <w:u w:val="single"/>
              </w:rPr>
            </w:pPr>
            <w:r w:rsidRPr="00D876D8">
              <w:rPr>
                <w:rFonts w:ascii="Arial" w:eastAsia="Times New Roman" w:hAnsi="Arial" w:cs="Arial"/>
                <w:color w:val="000000"/>
                <w:sz w:val="16"/>
                <w:szCs w:val="16"/>
                <w:u w:val="single"/>
              </w:rPr>
              <w:t>Agency</w:t>
            </w:r>
          </w:p>
        </w:tc>
        <w:tc>
          <w:tcPr>
            <w:tcW w:w="1180" w:type="dxa"/>
            <w:tcBorders>
              <w:top w:val="nil"/>
              <w:left w:val="nil"/>
              <w:right w:val="nil"/>
            </w:tcBorders>
            <w:shd w:val="clear" w:color="auto" w:fill="auto"/>
            <w:noWrap/>
            <w:vAlign w:val="bottom"/>
            <w:hideMark/>
          </w:tcPr>
          <w:p w14:paraId="61D8D2AF" w14:textId="77777777" w:rsidR="00355BF8" w:rsidRPr="00D876D8" w:rsidRDefault="00355BF8" w:rsidP="00E31A71">
            <w:pPr>
              <w:spacing w:after="0" w:line="240" w:lineRule="auto"/>
              <w:jc w:val="center"/>
              <w:rPr>
                <w:rFonts w:ascii="Arial" w:eastAsia="Times New Roman" w:hAnsi="Arial" w:cs="Arial"/>
                <w:color w:val="000000"/>
                <w:sz w:val="16"/>
                <w:szCs w:val="16"/>
                <w:u w:val="single"/>
              </w:rPr>
            </w:pPr>
            <w:r w:rsidRPr="00D876D8">
              <w:rPr>
                <w:rFonts w:ascii="Arial" w:eastAsia="Times New Roman" w:hAnsi="Arial" w:cs="Arial"/>
                <w:color w:val="000000"/>
                <w:sz w:val="16"/>
                <w:szCs w:val="16"/>
                <w:u w:val="single"/>
              </w:rPr>
              <w:t>Debt</w:t>
            </w:r>
          </w:p>
        </w:tc>
        <w:tc>
          <w:tcPr>
            <w:tcW w:w="1330" w:type="dxa"/>
            <w:tcBorders>
              <w:top w:val="nil"/>
              <w:left w:val="nil"/>
              <w:right w:val="nil"/>
            </w:tcBorders>
            <w:shd w:val="clear" w:color="auto" w:fill="auto"/>
            <w:noWrap/>
            <w:vAlign w:val="bottom"/>
            <w:hideMark/>
          </w:tcPr>
          <w:p w14:paraId="56177337" w14:textId="77777777" w:rsidR="00355BF8" w:rsidRPr="00D876D8" w:rsidRDefault="00355BF8" w:rsidP="00E31A71">
            <w:pPr>
              <w:spacing w:after="0" w:line="240" w:lineRule="auto"/>
              <w:jc w:val="center"/>
              <w:rPr>
                <w:rFonts w:ascii="Arial" w:eastAsia="Times New Roman" w:hAnsi="Arial" w:cs="Arial"/>
                <w:color w:val="000000"/>
                <w:sz w:val="16"/>
                <w:szCs w:val="16"/>
              </w:rPr>
            </w:pPr>
            <w:r w:rsidRPr="00D876D8">
              <w:rPr>
                <w:rFonts w:ascii="Arial" w:eastAsia="Times New Roman" w:hAnsi="Arial" w:cs="Arial"/>
                <w:color w:val="000000"/>
                <w:sz w:val="16"/>
                <w:szCs w:val="16"/>
              </w:rPr>
              <w:t>Only)</w:t>
            </w:r>
          </w:p>
        </w:tc>
      </w:tr>
      <w:tr w:rsidR="00355BF8" w:rsidRPr="00C20E90" w14:paraId="1341EFAF" w14:textId="77777777" w:rsidTr="00380E9F">
        <w:trPr>
          <w:trHeight w:val="240"/>
        </w:trPr>
        <w:tc>
          <w:tcPr>
            <w:tcW w:w="4462" w:type="dxa"/>
            <w:gridSpan w:val="3"/>
            <w:tcBorders>
              <w:top w:val="nil"/>
              <w:left w:val="nil"/>
              <w:bottom w:val="nil"/>
              <w:right w:val="nil"/>
            </w:tcBorders>
            <w:shd w:val="clear" w:color="auto" w:fill="auto"/>
            <w:noWrap/>
            <w:vAlign w:val="bottom"/>
            <w:hideMark/>
          </w:tcPr>
          <w:p w14:paraId="3394254E" w14:textId="77777777" w:rsidR="00355BF8" w:rsidRPr="00C20E90" w:rsidRDefault="00355BF8" w:rsidP="0044037D">
            <w:pPr>
              <w:spacing w:after="0" w:line="240" w:lineRule="auto"/>
              <w:rPr>
                <w:rFonts w:ascii="Arial" w:eastAsia="Times New Roman" w:hAnsi="Arial" w:cs="Arial"/>
                <w:b/>
                <w:bCs/>
                <w:sz w:val="16"/>
                <w:szCs w:val="16"/>
                <w:u w:val="single"/>
              </w:rPr>
            </w:pPr>
            <w:r w:rsidRPr="00C20E90">
              <w:rPr>
                <w:rFonts w:ascii="Arial" w:eastAsia="Times New Roman" w:hAnsi="Arial" w:cs="Arial"/>
                <w:b/>
                <w:bCs/>
                <w:sz w:val="16"/>
                <w:szCs w:val="16"/>
                <w:u w:val="single"/>
              </w:rPr>
              <w:t>ASSETS</w:t>
            </w:r>
          </w:p>
        </w:tc>
        <w:tc>
          <w:tcPr>
            <w:tcW w:w="1173" w:type="dxa"/>
            <w:tcBorders>
              <w:top w:val="nil"/>
              <w:left w:val="nil"/>
              <w:bottom w:val="nil"/>
              <w:right w:val="nil"/>
            </w:tcBorders>
            <w:shd w:val="clear" w:color="auto" w:fill="auto"/>
            <w:noWrap/>
            <w:vAlign w:val="bottom"/>
            <w:hideMark/>
          </w:tcPr>
          <w:p w14:paraId="55680298"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12385238"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15B6EF62"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260A4F8E"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749AC2F7"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70366966"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72766F01"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330" w:type="dxa"/>
            <w:tcBorders>
              <w:top w:val="nil"/>
              <w:left w:val="nil"/>
              <w:bottom w:val="nil"/>
              <w:right w:val="nil"/>
            </w:tcBorders>
            <w:shd w:val="clear" w:color="auto" w:fill="auto"/>
            <w:noWrap/>
            <w:vAlign w:val="bottom"/>
            <w:hideMark/>
          </w:tcPr>
          <w:p w14:paraId="448D6A6E" w14:textId="77777777" w:rsidR="00355BF8" w:rsidRPr="00C20E90" w:rsidRDefault="00355BF8" w:rsidP="00E31A71">
            <w:pPr>
              <w:spacing w:after="0" w:line="240" w:lineRule="auto"/>
              <w:jc w:val="center"/>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r>
      <w:tr w:rsidR="00355BF8" w:rsidRPr="00C20E90" w14:paraId="3ED1ACCB" w14:textId="77777777" w:rsidTr="00380E9F">
        <w:trPr>
          <w:trHeight w:val="240"/>
        </w:trPr>
        <w:tc>
          <w:tcPr>
            <w:tcW w:w="4462" w:type="dxa"/>
            <w:gridSpan w:val="3"/>
            <w:tcBorders>
              <w:top w:val="nil"/>
              <w:left w:val="nil"/>
              <w:bottom w:val="nil"/>
              <w:right w:val="nil"/>
            </w:tcBorders>
            <w:shd w:val="clear" w:color="auto" w:fill="auto"/>
            <w:noWrap/>
            <w:vAlign w:val="bottom"/>
            <w:hideMark/>
          </w:tcPr>
          <w:p w14:paraId="6394C61E"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Cash and cash equivalents</w:t>
            </w:r>
          </w:p>
        </w:tc>
        <w:tc>
          <w:tcPr>
            <w:tcW w:w="1173" w:type="dxa"/>
            <w:tcBorders>
              <w:top w:val="nil"/>
              <w:left w:val="nil"/>
              <w:bottom w:val="nil"/>
              <w:right w:val="nil"/>
            </w:tcBorders>
            <w:shd w:val="clear" w:color="auto" w:fill="auto"/>
            <w:noWrap/>
            <w:vAlign w:val="bottom"/>
            <w:hideMark/>
          </w:tcPr>
          <w:p w14:paraId="5D8159EB"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5,051,725.79 </w:t>
            </w:r>
          </w:p>
        </w:tc>
        <w:tc>
          <w:tcPr>
            <w:tcW w:w="1180" w:type="dxa"/>
            <w:tcBorders>
              <w:top w:val="nil"/>
              <w:left w:val="nil"/>
              <w:bottom w:val="nil"/>
              <w:right w:val="nil"/>
            </w:tcBorders>
            <w:shd w:val="clear" w:color="auto" w:fill="auto"/>
            <w:noWrap/>
            <w:vAlign w:val="bottom"/>
            <w:hideMark/>
          </w:tcPr>
          <w:p w14:paraId="46637139"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1,182,614.14 </w:t>
            </w:r>
          </w:p>
        </w:tc>
        <w:tc>
          <w:tcPr>
            <w:tcW w:w="1180" w:type="dxa"/>
            <w:tcBorders>
              <w:top w:val="nil"/>
              <w:left w:val="nil"/>
              <w:bottom w:val="nil"/>
              <w:right w:val="nil"/>
            </w:tcBorders>
            <w:shd w:val="clear" w:color="auto" w:fill="auto"/>
            <w:noWrap/>
            <w:vAlign w:val="bottom"/>
            <w:hideMark/>
          </w:tcPr>
          <w:p w14:paraId="6FFB8447"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1,075,172.29 </w:t>
            </w:r>
          </w:p>
        </w:tc>
        <w:tc>
          <w:tcPr>
            <w:tcW w:w="1180" w:type="dxa"/>
            <w:tcBorders>
              <w:top w:val="nil"/>
              <w:left w:val="nil"/>
              <w:bottom w:val="nil"/>
              <w:right w:val="nil"/>
            </w:tcBorders>
            <w:shd w:val="clear" w:color="auto" w:fill="auto"/>
            <w:noWrap/>
            <w:vAlign w:val="bottom"/>
            <w:hideMark/>
          </w:tcPr>
          <w:p w14:paraId="1F0E7934"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2,264,592.66 </w:t>
            </w:r>
          </w:p>
        </w:tc>
        <w:tc>
          <w:tcPr>
            <w:tcW w:w="1180" w:type="dxa"/>
            <w:tcBorders>
              <w:top w:val="nil"/>
              <w:left w:val="nil"/>
              <w:bottom w:val="nil"/>
              <w:right w:val="nil"/>
            </w:tcBorders>
            <w:shd w:val="clear" w:color="auto" w:fill="auto"/>
            <w:noWrap/>
            <w:vAlign w:val="bottom"/>
            <w:hideMark/>
          </w:tcPr>
          <w:p w14:paraId="094C7877"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55B62606"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2,116,247.69 </w:t>
            </w:r>
          </w:p>
        </w:tc>
        <w:tc>
          <w:tcPr>
            <w:tcW w:w="1180" w:type="dxa"/>
            <w:tcBorders>
              <w:top w:val="nil"/>
              <w:left w:val="nil"/>
              <w:bottom w:val="nil"/>
              <w:right w:val="nil"/>
            </w:tcBorders>
            <w:shd w:val="clear" w:color="auto" w:fill="auto"/>
            <w:noWrap/>
            <w:vAlign w:val="bottom"/>
            <w:hideMark/>
          </w:tcPr>
          <w:p w14:paraId="47DDA83E"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330" w:type="dxa"/>
            <w:tcBorders>
              <w:top w:val="nil"/>
              <w:left w:val="nil"/>
              <w:bottom w:val="nil"/>
              <w:right w:val="nil"/>
            </w:tcBorders>
            <w:shd w:val="clear" w:color="auto" w:fill="auto"/>
            <w:noWrap/>
            <w:vAlign w:val="bottom"/>
            <w:hideMark/>
          </w:tcPr>
          <w:p w14:paraId="1D8C3A3A"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11,690,352.57 </w:t>
            </w:r>
          </w:p>
        </w:tc>
      </w:tr>
      <w:tr w:rsidR="00355BF8" w:rsidRPr="00C20E90" w14:paraId="707BEA5D" w14:textId="77777777" w:rsidTr="00380E9F">
        <w:trPr>
          <w:trHeight w:val="240"/>
        </w:trPr>
        <w:tc>
          <w:tcPr>
            <w:tcW w:w="4462" w:type="dxa"/>
            <w:gridSpan w:val="3"/>
            <w:tcBorders>
              <w:top w:val="nil"/>
              <w:left w:val="nil"/>
              <w:bottom w:val="nil"/>
              <w:right w:val="nil"/>
            </w:tcBorders>
            <w:shd w:val="clear" w:color="auto" w:fill="auto"/>
            <w:noWrap/>
            <w:vAlign w:val="bottom"/>
            <w:hideMark/>
          </w:tcPr>
          <w:p w14:paraId="0CDEC9E8"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Investments</w:t>
            </w:r>
          </w:p>
        </w:tc>
        <w:tc>
          <w:tcPr>
            <w:tcW w:w="1173" w:type="dxa"/>
            <w:tcBorders>
              <w:top w:val="nil"/>
              <w:left w:val="nil"/>
              <w:bottom w:val="nil"/>
              <w:right w:val="nil"/>
            </w:tcBorders>
            <w:shd w:val="clear" w:color="auto" w:fill="auto"/>
            <w:noWrap/>
            <w:vAlign w:val="bottom"/>
            <w:hideMark/>
          </w:tcPr>
          <w:p w14:paraId="59F47ACF"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13183384"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27CFA0A"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F91161E"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C0A577C"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3CB2109"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2BF532E"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00E6B753"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55BF8" w:rsidRPr="00C20E90" w14:paraId="55656E7A" w14:textId="77777777" w:rsidTr="00380E9F">
        <w:trPr>
          <w:trHeight w:val="240"/>
        </w:trPr>
        <w:tc>
          <w:tcPr>
            <w:tcW w:w="4462" w:type="dxa"/>
            <w:gridSpan w:val="3"/>
            <w:tcBorders>
              <w:top w:val="nil"/>
              <w:left w:val="nil"/>
              <w:bottom w:val="nil"/>
              <w:right w:val="nil"/>
            </w:tcBorders>
            <w:shd w:val="clear" w:color="auto" w:fill="auto"/>
            <w:noWrap/>
            <w:vAlign w:val="bottom"/>
            <w:hideMark/>
          </w:tcPr>
          <w:p w14:paraId="5CDAEB51"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Receivables:</w:t>
            </w:r>
          </w:p>
        </w:tc>
        <w:tc>
          <w:tcPr>
            <w:tcW w:w="1173" w:type="dxa"/>
            <w:tcBorders>
              <w:top w:val="nil"/>
              <w:left w:val="nil"/>
              <w:bottom w:val="nil"/>
              <w:right w:val="nil"/>
            </w:tcBorders>
            <w:shd w:val="clear" w:color="auto" w:fill="auto"/>
            <w:noWrap/>
            <w:vAlign w:val="bottom"/>
            <w:hideMark/>
          </w:tcPr>
          <w:p w14:paraId="5582743E"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08B244FF"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3A0D8F47"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353E69D1"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366E344B"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3CD8F205"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69C97C4F"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330" w:type="dxa"/>
            <w:tcBorders>
              <w:top w:val="nil"/>
              <w:left w:val="nil"/>
              <w:bottom w:val="nil"/>
              <w:right w:val="nil"/>
            </w:tcBorders>
            <w:shd w:val="clear" w:color="auto" w:fill="auto"/>
            <w:noWrap/>
            <w:vAlign w:val="bottom"/>
            <w:hideMark/>
          </w:tcPr>
          <w:p w14:paraId="71B2E260"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r>
      <w:tr w:rsidR="00355BF8" w:rsidRPr="00C20E90" w14:paraId="21399FDF" w14:textId="77777777" w:rsidTr="00380E9F">
        <w:trPr>
          <w:trHeight w:val="240"/>
        </w:trPr>
        <w:tc>
          <w:tcPr>
            <w:tcW w:w="261" w:type="dxa"/>
            <w:tcBorders>
              <w:top w:val="nil"/>
              <w:left w:val="nil"/>
              <w:bottom w:val="nil"/>
              <w:right w:val="nil"/>
            </w:tcBorders>
            <w:shd w:val="clear" w:color="auto" w:fill="auto"/>
            <w:noWrap/>
            <w:vAlign w:val="bottom"/>
            <w:hideMark/>
          </w:tcPr>
          <w:p w14:paraId="2F4C3130" w14:textId="77777777" w:rsidR="00355BF8" w:rsidRPr="00C20E90" w:rsidRDefault="00355BF8" w:rsidP="00E31A71">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1907C360"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Personal property taxes</w:t>
            </w:r>
          </w:p>
        </w:tc>
        <w:tc>
          <w:tcPr>
            <w:tcW w:w="1173" w:type="dxa"/>
            <w:tcBorders>
              <w:top w:val="nil"/>
              <w:left w:val="nil"/>
              <w:bottom w:val="nil"/>
              <w:right w:val="nil"/>
            </w:tcBorders>
            <w:shd w:val="clear" w:color="auto" w:fill="auto"/>
            <w:noWrap/>
            <w:vAlign w:val="bottom"/>
            <w:hideMark/>
          </w:tcPr>
          <w:p w14:paraId="59DEF18C"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87,554.24 </w:t>
            </w:r>
          </w:p>
        </w:tc>
        <w:tc>
          <w:tcPr>
            <w:tcW w:w="1180" w:type="dxa"/>
            <w:tcBorders>
              <w:top w:val="nil"/>
              <w:left w:val="nil"/>
              <w:bottom w:val="nil"/>
              <w:right w:val="nil"/>
            </w:tcBorders>
            <w:shd w:val="clear" w:color="auto" w:fill="auto"/>
            <w:noWrap/>
            <w:vAlign w:val="bottom"/>
            <w:hideMark/>
          </w:tcPr>
          <w:p w14:paraId="58E56020"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72A5846A"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2D5B9B6"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C4267D6"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A966C16"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7BD5ED6"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06EBFF3A"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87,554.24 </w:t>
            </w:r>
          </w:p>
        </w:tc>
      </w:tr>
      <w:tr w:rsidR="00355BF8" w:rsidRPr="00C20E90" w14:paraId="03644222" w14:textId="77777777" w:rsidTr="00380E9F">
        <w:trPr>
          <w:trHeight w:val="240"/>
        </w:trPr>
        <w:tc>
          <w:tcPr>
            <w:tcW w:w="261" w:type="dxa"/>
            <w:tcBorders>
              <w:top w:val="nil"/>
              <w:left w:val="nil"/>
              <w:bottom w:val="nil"/>
              <w:right w:val="nil"/>
            </w:tcBorders>
            <w:shd w:val="clear" w:color="auto" w:fill="auto"/>
            <w:noWrap/>
            <w:vAlign w:val="bottom"/>
            <w:hideMark/>
          </w:tcPr>
          <w:p w14:paraId="3AB6E9F4" w14:textId="77777777" w:rsidR="00355BF8" w:rsidRPr="00C20E90" w:rsidRDefault="00355BF8" w:rsidP="00E31A71">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163A1B79"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Real estate taxes</w:t>
            </w:r>
          </w:p>
        </w:tc>
        <w:tc>
          <w:tcPr>
            <w:tcW w:w="1173" w:type="dxa"/>
            <w:tcBorders>
              <w:top w:val="nil"/>
              <w:left w:val="nil"/>
              <w:bottom w:val="nil"/>
              <w:right w:val="nil"/>
            </w:tcBorders>
            <w:shd w:val="clear" w:color="auto" w:fill="auto"/>
            <w:noWrap/>
            <w:vAlign w:val="bottom"/>
            <w:hideMark/>
          </w:tcPr>
          <w:p w14:paraId="4E3C9EAA"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670,375.04 </w:t>
            </w:r>
          </w:p>
        </w:tc>
        <w:tc>
          <w:tcPr>
            <w:tcW w:w="1180" w:type="dxa"/>
            <w:tcBorders>
              <w:top w:val="nil"/>
              <w:left w:val="nil"/>
              <w:bottom w:val="nil"/>
              <w:right w:val="nil"/>
            </w:tcBorders>
            <w:shd w:val="clear" w:color="auto" w:fill="auto"/>
            <w:noWrap/>
            <w:vAlign w:val="bottom"/>
            <w:hideMark/>
          </w:tcPr>
          <w:p w14:paraId="069FB1F5"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377AC172"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B5C0A27"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4FE6EE9"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FF1941E"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1CC3AEE"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42FDBC5D"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670,375.04 </w:t>
            </w:r>
          </w:p>
        </w:tc>
      </w:tr>
      <w:tr w:rsidR="00355BF8" w:rsidRPr="00C20E90" w14:paraId="404F3001" w14:textId="77777777" w:rsidTr="00380E9F">
        <w:trPr>
          <w:trHeight w:val="240"/>
        </w:trPr>
        <w:tc>
          <w:tcPr>
            <w:tcW w:w="261" w:type="dxa"/>
            <w:tcBorders>
              <w:top w:val="nil"/>
              <w:left w:val="nil"/>
              <w:bottom w:val="nil"/>
              <w:right w:val="nil"/>
            </w:tcBorders>
            <w:shd w:val="clear" w:color="auto" w:fill="auto"/>
            <w:noWrap/>
            <w:vAlign w:val="bottom"/>
            <w:hideMark/>
          </w:tcPr>
          <w:p w14:paraId="3849D723" w14:textId="77777777" w:rsidR="00355BF8" w:rsidRPr="00C20E90" w:rsidRDefault="00355BF8" w:rsidP="00E31A71">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03CF29D1"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Deferred taxes</w:t>
            </w:r>
          </w:p>
        </w:tc>
        <w:tc>
          <w:tcPr>
            <w:tcW w:w="1173" w:type="dxa"/>
            <w:tcBorders>
              <w:top w:val="nil"/>
              <w:left w:val="nil"/>
              <w:bottom w:val="nil"/>
              <w:right w:val="nil"/>
            </w:tcBorders>
            <w:shd w:val="clear" w:color="auto" w:fill="auto"/>
            <w:noWrap/>
            <w:vAlign w:val="bottom"/>
            <w:hideMark/>
          </w:tcPr>
          <w:p w14:paraId="3D83F112"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50,901.46 </w:t>
            </w:r>
          </w:p>
        </w:tc>
        <w:tc>
          <w:tcPr>
            <w:tcW w:w="1180" w:type="dxa"/>
            <w:tcBorders>
              <w:top w:val="nil"/>
              <w:left w:val="nil"/>
              <w:bottom w:val="nil"/>
              <w:right w:val="nil"/>
            </w:tcBorders>
            <w:shd w:val="clear" w:color="auto" w:fill="auto"/>
            <w:noWrap/>
            <w:vAlign w:val="bottom"/>
            <w:hideMark/>
          </w:tcPr>
          <w:p w14:paraId="09C41795"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42C97304"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54E29A8"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2A0FDA0"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52EDD08"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1E26A0E"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660B4F02"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50,901.46 </w:t>
            </w:r>
          </w:p>
        </w:tc>
      </w:tr>
      <w:tr w:rsidR="00355BF8" w:rsidRPr="00C20E90" w14:paraId="49E197AD" w14:textId="77777777" w:rsidTr="00380E9F">
        <w:trPr>
          <w:trHeight w:val="240"/>
        </w:trPr>
        <w:tc>
          <w:tcPr>
            <w:tcW w:w="261" w:type="dxa"/>
            <w:tcBorders>
              <w:top w:val="nil"/>
              <w:left w:val="nil"/>
              <w:bottom w:val="nil"/>
              <w:right w:val="nil"/>
            </w:tcBorders>
            <w:shd w:val="clear" w:color="auto" w:fill="auto"/>
            <w:noWrap/>
            <w:vAlign w:val="bottom"/>
            <w:hideMark/>
          </w:tcPr>
          <w:p w14:paraId="38F17B98" w14:textId="77777777" w:rsidR="00355BF8" w:rsidRPr="00C20E90" w:rsidRDefault="00355BF8" w:rsidP="00E31A71">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231F38E8"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Allowance for abatements and exemptions</w:t>
            </w:r>
          </w:p>
        </w:tc>
        <w:tc>
          <w:tcPr>
            <w:tcW w:w="1173" w:type="dxa"/>
            <w:tcBorders>
              <w:top w:val="nil"/>
              <w:left w:val="nil"/>
              <w:bottom w:val="nil"/>
              <w:right w:val="nil"/>
            </w:tcBorders>
            <w:shd w:val="clear" w:color="auto" w:fill="auto"/>
            <w:noWrap/>
            <w:vAlign w:val="bottom"/>
            <w:hideMark/>
          </w:tcPr>
          <w:p w14:paraId="7FD6E914"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(327,091.16)</w:t>
            </w:r>
          </w:p>
        </w:tc>
        <w:tc>
          <w:tcPr>
            <w:tcW w:w="1180" w:type="dxa"/>
            <w:tcBorders>
              <w:top w:val="nil"/>
              <w:left w:val="nil"/>
              <w:bottom w:val="nil"/>
              <w:right w:val="nil"/>
            </w:tcBorders>
            <w:shd w:val="clear" w:color="auto" w:fill="auto"/>
            <w:noWrap/>
            <w:vAlign w:val="bottom"/>
            <w:hideMark/>
          </w:tcPr>
          <w:p w14:paraId="72B8AB6F"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3195B53D"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756BF00"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5EA34AC"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4F383DF"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D16F69A"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34FF3DB3"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(327,091.16)</w:t>
            </w:r>
          </w:p>
        </w:tc>
      </w:tr>
      <w:tr w:rsidR="00355BF8" w:rsidRPr="00C20E90" w14:paraId="676E4C4E" w14:textId="77777777" w:rsidTr="00380E9F">
        <w:trPr>
          <w:trHeight w:val="240"/>
        </w:trPr>
        <w:tc>
          <w:tcPr>
            <w:tcW w:w="261" w:type="dxa"/>
            <w:tcBorders>
              <w:top w:val="nil"/>
              <w:left w:val="nil"/>
              <w:bottom w:val="nil"/>
              <w:right w:val="nil"/>
            </w:tcBorders>
            <w:shd w:val="clear" w:color="auto" w:fill="auto"/>
            <w:noWrap/>
            <w:vAlign w:val="bottom"/>
            <w:hideMark/>
          </w:tcPr>
          <w:p w14:paraId="6E84A1FC" w14:textId="77777777" w:rsidR="00355BF8" w:rsidRPr="00C20E90" w:rsidRDefault="00355BF8" w:rsidP="00E31A71">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71472E17"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Special assessments</w:t>
            </w:r>
          </w:p>
        </w:tc>
        <w:tc>
          <w:tcPr>
            <w:tcW w:w="1173" w:type="dxa"/>
            <w:tcBorders>
              <w:top w:val="nil"/>
              <w:left w:val="nil"/>
              <w:bottom w:val="nil"/>
              <w:right w:val="nil"/>
            </w:tcBorders>
            <w:shd w:val="clear" w:color="auto" w:fill="auto"/>
            <w:noWrap/>
            <w:vAlign w:val="bottom"/>
            <w:hideMark/>
          </w:tcPr>
          <w:p w14:paraId="52C017C6"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2E5CE4AB"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CBD3084"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0FAFADD"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776D1FD"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462D1B8"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E144E97"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6C17F362"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55BF8" w:rsidRPr="00C20E90" w14:paraId="4B3B810B" w14:textId="77777777" w:rsidTr="00380E9F">
        <w:trPr>
          <w:trHeight w:val="240"/>
        </w:trPr>
        <w:tc>
          <w:tcPr>
            <w:tcW w:w="261" w:type="dxa"/>
            <w:tcBorders>
              <w:top w:val="nil"/>
              <w:left w:val="nil"/>
              <w:bottom w:val="nil"/>
              <w:right w:val="nil"/>
            </w:tcBorders>
            <w:shd w:val="clear" w:color="auto" w:fill="auto"/>
            <w:noWrap/>
            <w:vAlign w:val="bottom"/>
            <w:hideMark/>
          </w:tcPr>
          <w:p w14:paraId="0D723E88" w14:textId="77777777" w:rsidR="00355BF8" w:rsidRPr="00C20E90" w:rsidRDefault="00355BF8" w:rsidP="00E31A71">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72D593FC"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Tax liens</w:t>
            </w:r>
          </w:p>
        </w:tc>
        <w:tc>
          <w:tcPr>
            <w:tcW w:w="1173" w:type="dxa"/>
            <w:tcBorders>
              <w:top w:val="nil"/>
              <w:left w:val="nil"/>
              <w:bottom w:val="nil"/>
              <w:right w:val="nil"/>
            </w:tcBorders>
            <w:shd w:val="clear" w:color="auto" w:fill="auto"/>
            <w:noWrap/>
            <w:vAlign w:val="bottom"/>
            <w:hideMark/>
          </w:tcPr>
          <w:p w14:paraId="069B2DAD"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772,376.66 </w:t>
            </w:r>
          </w:p>
        </w:tc>
        <w:tc>
          <w:tcPr>
            <w:tcW w:w="1180" w:type="dxa"/>
            <w:tcBorders>
              <w:top w:val="nil"/>
              <w:left w:val="nil"/>
              <w:bottom w:val="nil"/>
              <w:right w:val="nil"/>
            </w:tcBorders>
            <w:shd w:val="clear" w:color="auto" w:fill="auto"/>
            <w:noWrap/>
            <w:vAlign w:val="bottom"/>
            <w:hideMark/>
          </w:tcPr>
          <w:p w14:paraId="0A33F488"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0638BF1B"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A081D0A"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44EE53F"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1BD68D8"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A6C00D4"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4C68C777"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772,376.66 </w:t>
            </w:r>
          </w:p>
        </w:tc>
      </w:tr>
      <w:tr w:rsidR="00355BF8" w:rsidRPr="00C20E90" w14:paraId="66E85EC9" w14:textId="77777777" w:rsidTr="00380E9F">
        <w:trPr>
          <w:trHeight w:val="240"/>
        </w:trPr>
        <w:tc>
          <w:tcPr>
            <w:tcW w:w="261" w:type="dxa"/>
            <w:tcBorders>
              <w:top w:val="nil"/>
              <w:left w:val="nil"/>
              <w:bottom w:val="nil"/>
              <w:right w:val="nil"/>
            </w:tcBorders>
            <w:shd w:val="clear" w:color="auto" w:fill="auto"/>
            <w:noWrap/>
            <w:vAlign w:val="bottom"/>
            <w:hideMark/>
          </w:tcPr>
          <w:p w14:paraId="44D24F59" w14:textId="77777777" w:rsidR="00355BF8" w:rsidRPr="00C20E90" w:rsidRDefault="00355BF8" w:rsidP="00E31A71">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533AE6B1"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Tax foreclosures</w:t>
            </w:r>
          </w:p>
        </w:tc>
        <w:tc>
          <w:tcPr>
            <w:tcW w:w="1173" w:type="dxa"/>
            <w:tcBorders>
              <w:top w:val="nil"/>
              <w:left w:val="nil"/>
              <w:bottom w:val="nil"/>
              <w:right w:val="nil"/>
            </w:tcBorders>
            <w:shd w:val="clear" w:color="auto" w:fill="auto"/>
            <w:noWrap/>
            <w:vAlign w:val="bottom"/>
            <w:hideMark/>
          </w:tcPr>
          <w:p w14:paraId="15B0FA95"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571,900.76 </w:t>
            </w:r>
          </w:p>
        </w:tc>
        <w:tc>
          <w:tcPr>
            <w:tcW w:w="1180" w:type="dxa"/>
            <w:tcBorders>
              <w:top w:val="nil"/>
              <w:left w:val="nil"/>
              <w:bottom w:val="nil"/>
              <w:right w:val="nil"/>
            </w:tcBorders>
            <w:shd w:val="clear" w:color="auto" w:fill="auto"/>
            <w:noWrap/>
            <w:vAlign w:val="bottom"/>
            <w:hideMark/>
          </w:tcPr>
          <w:p w14:paraId="4189D748"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6014C4FD"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7D603F7"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862DD58"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3D23ECD"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3C02367"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3D1AF398"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571,900.76 </w:t>
            </w:r>
          </w:p>
        </w:tc>
      </w:tr>
      <w:tr w:rsidR="00355BF8" w:rsidRPr="00C20E90" w14:paraId="049FB018" w14:textId="77777777" w:rsidTr="00380E9F">
        <w:trPr>
          <w:trHeight w:val="240"/>
        </w:trPr>
        <w:tc>
          <w:tcPr>
            <w:tcW w:w="261" w:type="dxa"/>
            <w:tcBorders>
              <w:top w:val="nil"/>
              <w:left w:val="nil"/>
              <w:bottom w:val="nil"/>
              <w:right w:val="nil"/>
            </w:tcBorders>
            <w:shd w:val="clear" w:color="auto" w:fill="auto"/>
            <w:noWrap/>
            <w:vAlign w:val="bottom"/>
            <w:hideMark/>
          </w:tcPr>
          <w:p w14:paraId="7B893E7A" w14:textId="77777777" w:rsidR="00355BF8" w:rsidRPr="00C20E90" w:rsidRDefault="00355BF8" w:rsidP="00E31A71">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5B2EB904"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Motor vehicle excise</w:t>
            </w:r>
          </w:p>
        </w:tc>
        <w:tc>
          <w:tcPr>
            <w:tcW w:w="1173" w:type="dxa"/>
            <w:tcBorders>
              <w:top w:val="nil"/>
              <w:left w:val="nil"/>
              <w:bottom w:val="nil"/>
              <w:right w:val="nil"/>
            </w:tcBorders>
            <w:shd w:val="clear" w:color="auto" w:fill="auto"/>
            <w:noWrap/>
            <w:vAlign w:val="bottom"/>
            <w:hideMark/>
          </w:tcPr>
          <w:p w14:paraId="2A7CC178"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196,023.54 </w:t>
            </w:r>
          </w:p>
        </w:tc>
        <w:tc>
          <w:tcPr>
            <w:tcW w:w="1180" w:type="dxa"/>
            <w:tcBorders>
              <w:top w:val="nil"/>
              <w:left w:val="nil"/>
              <w:bottom w:val="nil"/>
              <w:right w:val="nil"/>
            </w:tcBorders>
            <w:shd w:val="clear" w:color="auto" w:fill="auto"/>
            <w:noWrap/>
            <w:vAlign w:val="bottom"/>
            <w:hideMark/>
          </w:tcPr>
          <w:p w14:paraId="0F16EB78"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7D540A05"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C116132"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1CA8CE9"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28CA701"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8EF9B77"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7B2C16B8"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196,023.54 </w:t>
            </w:r>
          </w:p>
        </w:tc>
      </w:tr>
      <w:tr w:rsidR="00355BF8" w:rsidRPr="00C20E90" w14:paraId="505C0933" w14:textId="77777777" w:rsidTr="00380E9F">
        <w:trPr>
          <w:trHeight w:val="240"/>
        </w:trPr>
        <w:tc>
          <w:tcPr>
            <w:tcW w:w="261" w:type="dxa"/>
            <w:tcBorders>
              <w:top w:val="nil"/>
              <w:left w:val="nil"/>
              <w:bottom w:val="nil"/>
              <w:right w:val="nil"/>
            </w:tcBorders>
            <w:shd w:val="clear" w:color="auto" w:fill="auto"/>
            <w:noWrap/>
            <w:vAlign w:val="bottom"/>
            <w:hideMark/>
          </w:tcPr>
          <w:p w14:paraId="7D33422F" w14:textId="77777777" w:rsidR="00355BF8" w:rsidRPr="00C20E90" w:rsidRDefault="00355BF8" w:rsidP="00E31A71">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327F117E"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Other excises</w:t>
            </w:r>
          </w:p>
        </w:tc>
        <w:tc>
          <w:tcPr>
            <w:tcW w:w="1173" w:type="dxa"/>
            <w:tcBorders>
              <w:top w:val="nil"/>
              <w:left w:val="nil"/>
              <w:bottom w:val="nil"/>
              <w:right w:val="nil"/>
            </w:tcBorders>
            <w:shd w:val="clear" w:color="auto" w:fill="auto"/>
            <w:noWrap/>
            <w:vAlign w:val="bottom"/>
            <w:hideMark/>
          </w:tcPr>
          <w:p w14:paraId="4FCED189"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1,814.50 </w:t>
            </w:r>
          </w:p>
        </w:tc>
        <w:tc>
          <w:tcPr>
            <w:tcW w:w="1180" w:type="dxa"/>
            <w:tcBorders>
              <w:top w:val="nil"/>
              <w:left w:val="nil"/>
              <w:bottom w:val="nil"/>
              <w:right w:val="nil"/>
            </w:tcBorders>
            <w:shd w:val="clear" w:color="auto" w:fill="auto"/>
            <w:noWrap/>
            <w:vAlign w:val="bottom"/>
            <w:hideMark/>
          </w:tcPr>
          <w:p w14:paraId="4C49488A"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3270B2D2"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888F037"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874443A"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F6A1B2C"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4A12000"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6455A8F8"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1,814.50 </w:t>
            </w:r>
          </w:p>
        </w:tc>
      </w:tr>
      <w:tr w:rsidR="00355BF8" w:rsidRPr="00C20E90" w14:paraId="5A98B483" w14:textId="77777777" w:rsidTr="00380E9F">
        <w:trPr>
          <w:trHeight w:val="240"/>
        </w:trPr>
        <w:tc>
          <w:tcPr>
            <w:tcW w:w="261" w:type="dxa"/>
            <w:tcBorders>
              <w:top w:val="nil"/>
              <w:left w:val="nil"/>
              <w:bottom w:val="nil"/>
              <w:right w:val="nil"/>
            </w:tcBorders>
            <w:shd w:val="clear" w:color="auto" w:fill="auto"/>
            <w:noWrap/>
            <w:vAlign w:val="bottom"/>
            <w:hideMark/>
          </w:tcPr>
          <w:p w14:paraId="75D9BF64" w14:textId="77777777" w:rsidR="00355BF8" w:rsidRPr="00C20E90" w:rsidRDefault="00355BF8" w:rsidP="00E31A71">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3D9065AD"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User fees</w:t>
            </w:r>
          </w:p>
        </w:tc>
        <w:tc>
          <w:tcPr>
            <w:tcW w:w="1173" w:type="dxa"/>
            <w:tcBorders>
              <w:top w:val="nil"/>
              <w:left w:val="nil"/>
              <w:bottom w:val="nil"/>
              <w:right w:val="nil"/>
            </w:tcBorders>
            <w:shd w:val="clear" w:color="auto" w:fill="auto"/>
            <w:noWrap/>
            <w:vAlign w:val="bottom"/>
            <w:hideMark/>
          </w:tcPr>
          <w:p w14:paraId="67996B8C"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03BFC190"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E7173C5"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1735131"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194,426.66 </w:t>
            </w:r>
          </w:p>
        </w:tc>
        <w:tc>
          <w:tcPr>
            <w:tcW w:w="1180" w:type="dxa"/>
            <w:tcBorders>
              <w:top w:val="nil"/>
              <w:left w:val="nil"/>
              <w:bottom w:val="nil"/>
              <w:right w:val="nil"/>
            </w:tcBorders>
            <w:shd w:val="clear" w:color="auto" w:fill="auto"/>
            <w:noWrap/>
            <w:vAlign w:val="bottom"/>
            <w:hideMark/>
          </w:tcPr>
          <w:p w14:paraId="0FFE8BC3"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33446BD7"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2E9F331"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442381B5"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194,426.66 </w:t>
            </w:r>
          </w:p>
        </w:tc>
      </w:tr>
      <w:tr w:rsidR="00355BF8" w:rsidRPr="00C20E90" w14:paraId="3286D7BE" w14:textId="77777777" w:rsidTr="00380E9F">
        <w:trPr>
          <w:trHeight w:val="240"/>
        </w:trPr>
        <w:tc>
          <w:tcPr>
            <w:tcW w:w="261" w:type="dxa"/>
            <w:tcBorders>
              <w:top w:val="nil"/>
              <w:left w:val="nil"/>
              <w:bottom w:val="nil"/>
              <w:right w:val="nil"/>
            </w:tcBorders>
            <w:shd w:val="clear" w:color="auto" w:fill="auto"/>
            <w:noWrap/>
            <w:vAlign w:val="bottom"/>
            <w:hideMark/>
          </w:tcPr>
          <w:p w14:paraId="2F51E307" w14:textId="77777777" w:rsidR="00355BF8" w:rsidRPr="00C20E90" w:rsidRDefault="00355BF8" w:rsidP="00E31A71">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737F4A6C"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Utility liens added to taxes</w:t>
            </w:r>
          </w:p>
        </w:tc>
        <w:tc>
          <w:tcPr>
            <w:tcW w:w="1173" w:type="dxa"/>
            <w:tcBorders>
              <w:top w:val="nil"/>
              <w:left w:val="nil"/>
              <w:bottom w:val="nil"/>
              <w:right w:val="nil"/>
            </w:tcBorders>
            <w:shd w:val="clear" w:color="auto" w:fill="auto"/>
            <w:noWrap/>
            <w:vAlign w:val="bottom"/>
            <w:hideMark/>
          </w:tcPr>
          <w:p w14:paraId="75570AFD"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274D928F"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5FC3B28"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8766B1D"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54.60 </w:t>
            </w:r>
          </w:p>
        </w:tc>
        <w:tc>
          <w:tcPr>
            <w:tcW w:w="1180" w:type="dxa"/>
            <w:tcBorders>
              <w:top w:val="nil"/>
              <w:left w:val="nil"/>
              <w:bottom w:val="nil"/>
              <w:right w:val="nil"/>
            </w:tcBorders>
            <w:shd w:val="clear" w:color="auto" w:fill="auto"/>
            <w:noWrap/>
            <w:vAlign w:val="bottom"/>
            <w:hideMark/>
          </w:tcPr>
          <w:p w14:paraId="11F7FB80"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7178074F"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4BD492D"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0CAD1759"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54.60 </w:t>
            </w:r>
          </w:p>
        </w:tc>
      </w:tr>
      <w:tr w:rsidR="00355BF8" w:rsidRPr="00C20E90" w14:paraId="7691DC2B" w14:textId="77777777" w:rsidTr="00380E9F">
        <w:trPr>
          <w:trHeight w:val="240"/>
        </w:trPr>
        <w:tc>
          <w:tcPr>
            <w:tcW w:w="261" w:type="dxa"/>
            <w:tcBorders>
              <w:top w:val="nil"/>
              <w:left w:val="nil"/>
              <w:bottom w:val="nil"/>
              <w:right w:val="nil"/>
            </w:tcBorders>
            <w:shd w:val="clear" w:color="auto" w:fill="auto"/>
            <w:noWrap/>
            <w:vAlign w:val="bottom"/>
            <w:hideMark/>
          </w:tcPr>
          <w:p w14:paraId="7A0F55E2" w14:textId="77777777" w:rsidR="00355BF8" w:rsidRPr="00C20E90" w:rsidRDefault="00355BF8" w:rsidP="00E31A71">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395EB258"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Departmental</w:t>
            </w:r>
          </w:p>
        </w:tc>
        <w:tc>
          <w:tcPr>
            <w:tcW w:w="1173" w:type="dxa"/>
            <w:tcBorders>
              <w:top w:val="nil"/>
              <w:left w:val="nil"/>
              <w:bottom w:val="nil"/>
              <w:right w:val="nil"/>
            </w:tcBorders>
            <w:shd w:val="clear" w:color="auto" w:fill="auto"/>
            <w:noWrap/>
            <w:vAlign w:val="bottom"/>
            <w:hideMark/>
          </w:tcPr>
          <w:p w14:paraId="00EC9B89"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1,328,654.36 </w:t>
            </w:r>
          </w:p>
        </w:tc>
        <w:tc>
          <w:tcPr>
            <w:tcW w:w="1180" w:type="dxa"/>
            <w:tcBorders>
              <w:top w:val="nil"/>
              <w:left w:val="nil"/>
              <w:bottom w:val="nil"/>
              <w:right w:val="nil"/>
            </w:tcBorders>
            <w:shd w:val="clear" w:color="auto" w:fill="auto"/>
            <w:noWrap/>
            <w:vAlign w:val="bottom"/>
            <w:hideMark/>
          </w:tcPr>
          <w:p w14:paraId="101787C7"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71C088D3"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24E0074"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5740C54"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009B01C"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EB5F87B"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460A5AD4"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1,328,654.36 </w:t>
            </w:r>
          </w:p>
        </w:tc>
      </w:tr>
      <w:tr w:rsidR="00355BF8" w:rsidRPr="00C20E90" w14:paraId="2524E512" w14:textId="77777777" w:rsidTr="00380E9F">
        <w:trPr>
          <w:trHeight w:val="240"/>
        </w:trPr>
        <w:tc>
          <w:tcPr>
            <w:tcW w:w="261" w:type="dxa"/>
            <w:tcBorders>
              <w:top w:val="nil"/>
              <w:left w:val="nil"/>
              <w:bottom w:val="nil"/>
              <w:right w:val="nil"/>
            </w:tcBorders>
            <w:shd w:val="clear" w:color="auto" w:fill="auto"/>
            <w:noWrap/>
            <w:vAlign w:val="bottom"/>
            <w:hideMark/>
          </w:tcPr>
          <w:p w14:paraId="54B84998" w14:textId="77777777" w:rsidR="00355BF8" w:rsidRPr="00C20E90" w:rsidRDefault="00355BF8" w:rsidP="00E31A71">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3CEC1C51"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Other receivables</w:t>
            </w:r>
          </w:p>
        </w:tc>
        <w:tc>
          <w:tcPr>
            <w:tcW w:w="1173" w:type="dxa"/>
            <w:tcBorders>
              <w:top w:val="nil"/>
              <w:left w:val="nil"/>
              <w:bottom w:val="nil"/>
              <w:right w:val="nil"/>
            </w:tcBorders>
            <w:shd w:val="clear" w:color="auto" w:fill="auto"/>
            <w:noWrap/>
            <w:vAlign w:val="bottom"/>
            <w:hideMark/>
          </w:tcPr>
          <w:p w14:paraId="49072FEF"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33C6BBDE"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105,839.66 </w:t>
            </w:r>
          </w:p>
        </w:tc>
        <w:tc>
          <w:tcPr>
            <w:tcW w:w="1180" w:type="dxa"/>
            <w:tcBorders>
              <w:top w:val="nil"/>
              <w:left w:val="nil"/>
              <w:bottom w:val="nil"/>
              <w:right w:val="nil"/>
            </w:tcBorders>
            <w:shd w:val="clear" w:color="auto" w:fill="auto"/>
            <w:noWrap/>
            <w:vAlign w:val="bottom"/>
            <w:hideMark/>
          </w:tcPr>
          <w:p w14:paraId="6A21F788"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34220BFA"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(4,346.55)</w:t>
            </w:r>
          </w:p>
        </w:tc>
        <w:tc>
          <w:tcPr>
            <w:tcW w:w="1180" w:type="dxa"/>
            <w:tcBorders>
              <w:top w:val="nil"/>
              <w:left w:val="nil"/>
              <w:bottom w:val="nil"/>
              <w:right w:val="nil"/>
            </w:tcBorders>
            <w:shd w:val="clear" w:color="auto" w:fill="auto"/>
            <w:noWrap/>
            <w:vAlign w:val="bottom"/>
            <w:hideMark/>
          </w:tcPr>
          <w:p w14:paraId="19323B0F"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37105BA2"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9981DA3"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2BB5AA24"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101,493.11 </w:t>
            </w:r>
          </w:p>
        </w:tc>
      </w:tr>
      <w:tr w:rsidR="00355BF8" w:rsidRPr="00C20E90" w14:paraId="025D956D" w14:textId="77777777" w:rsidTr="00380E9F">
        <w:trPr>
          <w:trHeight w:val="240"/>
        </w:trPr>
        <w:tc>
          <w:tcPr>
            <w:tcW w:w="261" w:type="dxa"/>
            <w:tcBorders>
              <w:top w:val="nil"/>
              <w:left w:val="nil"/>
              <w:bottom w:val="nil"/>
              <w:right w:val="nil"/>
            </w:tcBorders>
            <w:shd w:val="clear" w:color="auto" w:fill="auto"/>
            <w:noWrap/>
            <w:vAlign w:val="bottom"/>
            <w:hideMark/>
          </w:tcPr>
          <w:p w14:paraId="1374A58E" w14:textId="77777777" w:rsidR="00355BF8" w:rsidRPr="00C20E90" w:rsidRDefault="00355BF8" w:rsidP="00E31A71">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7CFFED08"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Due from other governments</w:t>
            </w:r>
          </w:p>
        </w:tc>
        <w:tc>
          <w:tcPr>
            <w:tcW w:w="1173" w:type="dxa"/>
            <w:tcBorders>
              <w:top w:val="nil"/>
              <w:left w:val="nil"/>
              <w:bottom w:val="nil"/>
              <w:right w:val="nil"/>
            </w:tcBorders>
            <w:shd w:val="clear" w:color="auto" w:fill="auto"/>
            <w:noWrap/>
            <w:vAlign w:val="bottom"/>
            <w:hideMark/>
          </w:tcPr>
          <w:p w14:paraId="013551CF"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82,538.96 </w:t>
            </w:r>
          </w:p>
        </w:tc>
        <w:tc>
          <w:tcPr>
            <w:tcW w:w="1180" w:type="dxa"/>
            <w:tcBorders>
              <w:top w:val="nil"/>
              <w:left w:val="nil"/>
              <w:bottom w:val="nil"/>
              <w:right w:val="nil"/>
            </w:tcBorders>
            <w:shd w:val="clear" w:color="auto" w:fill="auto"/>
            <w:noWrap/>
            <w:vAlign w:val="bottom"/>
            <w:hideMark/>
          </w:tcPr>
          <w:p w14:paraId="75901616"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824,030.30 </w:t>
            </w:r>
          </w:p>
        </w:tc>
        <w:tc>
          <w:tcPr>
            <w:tcW w:w="1180" w:type="dxa"/>
            <w:tcBorders>
              <w:top w:val="nil"/>
              <w:left w:val="nil"/>
              <w:bottom w:val="nil"/>
              <w:right w:val="nil"/>
            </w:tcBorders>
            <w:shd w:val="clear" w:color="auto" w:fill="auto"/>
            <w:noWrap/>
            <w:vAlign w:val="bottom"/>
            <w:hideMark/>
          </w:tcPr>
          <w:p w14:paraId="33AC4A6C"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73AFDCFC"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CBDA1E3"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1F8627F"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0E78498"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0CD688A0"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906,569.26 </w:t>
            </w:r>
          </w:p>
        </w:tc>
      </w:tr>
      <w:tr w:rsidR="00355BF8" w:rsidRPr="00C20E90" w14:paraId="1A49BB2A" w14:textId="77777777" w:rsidTr="00380E9F">
        <w:trPr>
          <w:trHeight w:val="240"/>
        </w:trPr>
        <w:tc>
          <w:tcPr>
            <w:tcW w:w="4462" w:type="dxa"/>
            <w:gridSpan w:val="3"/>
            <w:tcBorders>
              <w:top w:val="nil"/>
              <w:left w:val="nil"/>
              <w:bottom w:val="nil"/>
              <w:right w:val="nil"/>
            </w:tcBorders>
            <w:shd w:val="clear" w:color="auto" w:fill="auto"/>
            <w:noWrap/>
            <w:vAlign w:val="bottom"/>
            <w:hideMark/>
          </w:tcPr>
          <w:p w14:paraId="5B3A2D12"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Due to/from other funds</w:t>
            </w:r>
          </w:p>
        </w:tc>
        <w:tc>
          <w:tcPr>
            <w:tcW w:w="1173" w:type="dxa"/>
            <w:tcBorders>
              <w:top w:val="nil"/>
              <w:left w:val="nil"/>
              <w:bottom w:val="nil"/>
              <w:right w:val="nil"/>
            </w:tcBorders>
            <w:shd w:val="clear" w:color="auto" w:fill="auto"/>
            <w:noWrap/>
            <w:vAlign w:val="bottom"/>
            <w:hideMark/>
          </w:tcPr>
          <w:p w14:paraId="61DFE767"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65BD3F6B"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836E661"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D30F067"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9837F1A"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4AFE091"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A46BF2A"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372099B5"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55BF8" w:rsidRPr="00C20E90" w14:paraId="6CE04169" w14:textId="77777777" w:rsidTr="00380E9F">
        <w:trPr>
          <w:trHeight w:val="240"/>
        </w:trPr>
        <w:tc>
          <w:tcPr>
            <w:tcW w:w="4462" w:type="dxa"/>
            <w:gridSpan w:val="3"/>
            <w:tcBorders>
              <w:top w:val="nil"/>
              <w:left w:val="nil"/>
              <w:bottom w:val="nil"/>
              <w:right w:val="nil"/>
            </w:tcBorders>
            <w:shd w:val="clear" w:color="auto" w:fill="auto"/>
            <w:noWrap/>
            <w:vAlign w:val="bottom"/>
            <w:hideMark/>
          </w:tcPr>
          <w:p w14:paraId="199E06FD"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Working deposit</w:t>
            </w:r>
          </w:p>
        </w:tc>
        <w:tc>
          <w:tcPr>
            <w:tcW w:w="1173" w:type="dxa"/>
            <w:tcBorders>
              <w:top w:val="nil"/>
              <w:left w:val="nil"/>
              <w:bottom w:val="nil"/>
              <w:right w:val="nil"/>
            </w:tcBorders>
            <w:shd w:val="clear" w:color="auto" w:fill="auto"/>
            <w:noWrap/>
            <w:vAlign w:val="bottom"/>
            <w:hideMark/>
          </w:tcPr>
          <w:p w14:paraId="5E7ECB62"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414D66A3"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167549B"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4258C8A"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F8D2F86"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664F3A8"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9E454E9"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479A6987"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55BF8" w:rsidRPr="00C20E90" w14:paraId="7BDD7BF3" w14:textId="77777777" w:rsidTr="00380E9F">
        <w:trPr>
          <w:trHeight w:val="240"/>
        </w:trPr>
        <w:tc>
          <w:tcPr>
            <w:tcW w:w="4462" w:type="dxa"/>
            <w:gridSpan w:val="3"/>
            <w:tcBorders>
              <w:top w:val="nil"/>
              <w:left w:val="nil"/>
              <w:bottom w:val="nil"/>
              <w:right w:val="nil"/>
            </w:tcBorders>
            <w:shd w:val="clear" w:color="auto" w:fill="auto"/>
            <w:noWrap/>
            <w:vAlign w:val="bottom"/>
            <w:hideMark/>
          </w:tcPr>
          <w:p w14:paraId="723A55DC"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Prepaids</w:t>
            </w:r>
          </w:p>
        </w:tc>
        <w:tc>
          <w:tcPr>
            <w:tcW w:w="1173" w:type="dxa"/>
            <w:tcBorders>
              <w:top w:val="nil"/>
              <w:left w:val="nil"/>
              <w:bottom w:val="nil"/>
              <w:right w:val="nil"/>
            </w:tcBorders>
            <w:shd w:val="clear" w:color="auto" w:fill="auto"/>
            <w:noWrap/>
            <w:vAlign w:val="bottom"/>
            <w:hideMark/>
          </w:tcPr>
          <w:p w14:paraId="42FCBC0D"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74C7248C"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6D2094C"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2BB5498"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7A91699"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CD4BB14"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819E3C1"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544335C2"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55BF8" w:rsidRPr="00C20E90" w14:paraId="706EA638" w14:textId="77777777" w:rsidTr="00380E9F">
        <w:trPr>
          <w:trHeight w:val="240"/>
        </w:trPr>
        <w:tc>
          <w:tcPr>
            <w:tcW w:w="4462" w:type="dxa"/>
            <w:gridSpan w:val="3"/>
            <w:tcBorders>
              <w:top w:val="nil"/>
              <w:left w:val="nil"/>
              <w:bottom w:val="nil"/>
              <w:right w:val="nil"/>
            </w:tcBorders>
            <w:shd w:val="clear" w:color="auto" w:fill="auto"/>
            <w:noWrap/>
            <w:vAlign w:val="bottom"/>
            <w:hideMark/>
          </w:tcPr>
          <w:p w14:paraId="7AE90D30"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Inventory</w:t>
            </w:r>
          </w:p>
        </w:tc>
        <w:tc>
          <w:tcPr>
            <w:tcW w:w="1173" w:type="dxa"/>
            <w:tcBorders>
              <w:top w:val="nil"/>
              <w:left w:val="nil"/>
              <w:bottom w:val="nil"/>
              <w:right w:val="nil"/>
            </w:tcBorders>
            <w:shd w:val="clear" w:color="auto" w:fill="auto"/>
            <w:noWrap/>
            <w:vAlign w:val="bottom"/>
            <w:hideMark/>
          </w:tcPr>
          <w:p w14:paraId="59ABEAA3"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33556753"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E69BB82"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94B5AB1"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AE32ADF"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7F05613"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A22DF0E"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56D41937"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55BF8" w:rsidRPr="00C20E90" w14:paraId="1D30A49E" w14:textId="77777777" w:rsidTr="00380E9F">
        <w:trPr>
          <w:trHeight w:val="240"/>
        </w:trPr>
        <w:tc>
          <w:tcPr>
            <w:tcW w:w="4462" w:type="dxa"/>
            <w:gridSpan w:val="3"/>
            <w:tcBorders>
              <w:top w:val="nil"/>
              <w:left w:val="nil"/>
              <w:bottom w:val="nil"/>
              <w:right w:val="nil"/>
            </w:tcBorders>
            <w:shd w:val="clear" w:color="auto" w:fill="auto"/>
            <w:noWrap/>
            <w:vAlign w:val="bottom"/>
            <w:hideMark/>
          </w:tcPr>
          <w:p w14:paraId="5FEB9D6A" w14:textId="77777777" w:rsidR="00355BF8" w:rsidRPr="00C20E90" w:rsidRDefault="00355BF8" w:rsidP="00E31A71">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Fixed assets, net of accumulated depreciation</w:t>
            </w:r>
          </w:p>
        </w:tc>
        <w:tc>
          <w:tcPr>
            <w:tcW w:w="1173" w:type="dxa"/>
            <w:tcBorders>
              <w:top w:val="nil"/>
              <w:left w:val="nil"/>
              <w:bottom w:val="nil"/>
              <w:right w:val="nil"/>
            </w:tcBorders>
            <w:shd w:val="clear" w:color="auto" w:fill="auto"/>
            <w:noWrap/>
            <w:vAlign w:val="bottom"/>
            <w:hideMark/>
          </w:tcPr>
          <w:p w14:paraId="6D02DB13"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219B5380" w14:textId="77777777" w:rsidR="00355BF8" w:rsidRPr="00C20E90" w:rsidRDefault="00355BF8"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5EDF290B"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2367924"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ED2345D"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12FCF45" w14:textId="77777777" w:rsidR="00355BF8" w:rsidRPr="00C20E90" w:rsidRDefault="00355BF8"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22F4ABA" w14:textId="77777777" w:rsidR="00355BF8" w:rsidRPr="00C20E90" w:rsidRDefault="00355BF8"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1B52B869" w14:textId="77777777" w:rsidR="00355BF8" w:rsidRPr="00C20E90" w:rsidRDefault="00355BF8"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4E693DD1" w14:textId="77777777" w:rsidTr="00380E9F">
        <w:trPr>
          <w:trHeight w:val="240"/>
        </w:trPr>
        <w:tc>
          <w:tcPr>
            <w:tcW w:w="4462" w:type="dxa"/>
            <w:gridSpan w:val="3"/>
            <w:tcBorders>
              <w:top w:val="nil"/>
              <w:left w:val="nil"/>
              <w:bottom w:val="nil"/>
              <w:right w:val="nil"/>
            </w:tcBorders>
            <w:shd w:val="clear" w:color="auto" w:fill="auto"/>
            <w:noWrap/>
            <w:vAlign w:val="bottom"/>
          </w:tcPr>
          <w:p w14:paraId="6981DFBE" w14:textId="5452852F"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Amounts to be provided - payment of bonds</w:t>
            </w:r>
          </w:p>
        </w:tc>
        <w:tc>
          <w:tcPr>
            <w:tcW w:w="1173" w:type="dxa"/>
            <w:tcBorders>
              <w:top w:val="nil"/>
              <w:left w:val="nil"/>
              <w:bottom w:val="nil"/>
              <w:right w:val="nil"/>
            </w:tcBorders>
            <w:shd w:val="clear" w:color="auto" w:fill="auto"/>
            <w:noWrap/>
            <w:vAlign w:val="bottom"/>
          </w:tcPr>
          <w:p w14:paraId="36715FAE"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tcPr>
          <w:p w14:paraId="36706004" w14:textId="14B564C3"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70,200.00</w:t>
            </w:r>
          </w:p>
        </w:tc>
        <w:tc>
          <w:tcPr>
            <w:tcW w:w="1180" w:type="dxa"/>
            <w:tcBorders>
              <w:top w:val="nil"/>
              <w:left w:val="nil"/>
              <w:bottom w:val="nil"/>
              <w:right w:val="nil"/>
            </w:tcBorders>
            <w:shd w:val="clear" w:color="auto" w:fill="auto"/>
            <w:noWrap/>
            <w:vAlign w:val="bottom"/>
          </w:tcPr>
          <w:p w14:paraId="10205013"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tcPr>
          <w:p w14:paraId="42AC9B7B"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tcPr>
          <w:p w14:paraId="72D58876"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tcPr>
          <w:p w14:paraId="04E0FB5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tcPr>
          <w:p w14:paraId="46174F23" w14:textId="27B98FF9" w:rsidR="00380E9F" w:rsidRPr="00C20E90" w:rsidRDefault="00380E9F" w:rsidP="009C076B">
            <w:pPr>
              <w:spacing w:after="0" w:line="240" w:lineRule="auto"/>
              <w:jc w:val="right"/>
              <w:rPr>
                <w:rFonts w:ascii="Arial" w:eastAsia="Times New Roman" w:hAnsi="Arial" w:cs="Arial"/>
                <w:sz w:val="16"/>
                <w:szCs w:val="16"/>
              </w:rPr>
            </w:pPr>
            <w:r w:rsidRPr="00C20E90">
              <w:rPr>
                <w:rFonts w:ascii="Arial" w:eastAsia="Times New Roman" w:hAnsi="Arial" w:cs="Arial"/>
                <w:color w:val="000000"/>
                <w:sz w:val="16"/>
                <w:szCs w:val="16"/>
              </w:rPr>
              <w:t>3,960,000.00</w:t>
            </w:r>
          </w:p>
        </w:tc>
        <w:tc>
          <w:tcPr>
            <w:tcW w:w="1330" w:type="dxa"/>
            <w:tcBorders>
              <w:top w:val="nil"/>
              <w:left w:val="nil"/>
              <w:bottom w:val="nil"/>
              <w:right w:val="nil"/>
            </w:tcBorders>
            <w:shd w:val="clear" w:color="auto" w:fill="auto"/>
            <w:noWrap/>
            <w:vAlign w:val="bottom"/>
          </w:tcPr>
          <w:p w14:paraId="0743C856" w14:textId="2456E121"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4,030,200.00</w:t>
            </w:r>
          </w:p>
        </w:tc>
      </w:tr>
      <w:tr w:rsidR="00380E9F" w:rsidRPr="00C20E90" w14:paraId="7665C766" w14:textId="77777777" w:rsidTr="00380E9F">
        <w:trPr>
          <w:trHeight w:val="240"/>
        </w:trPr>
        <w:tc>
          <w:tcPr>
            <w:tcW w:w="4462" w:type="dxa"/>
            <w:gridSpan w:val="3"/>
            <w:tcBorders>
              <w:top w:val="nil"/>
              <w:left w:val="nil"/>
              <w:bottom w:val="nil"/>
              <w:right w:val="nil"/>
            </w:tcBorders>
            <w:shd w:val="clear" w:color="auto" w:fill="auto"/>
            <w:noWrap/>
            <w:vAlign w:val="bottom"/>
          </w:tcPr>
          <w:p w14:paraId="5B2E8061" w14:textId="423FF01D"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Amounts to be provided - vacation/sick leave</w:t>
            </w:r>
          </w:p>
        </w:tc>
        <w:tc>
          <w:tcPr>
            <w:tcW w:w="1173" w:type="dxa"/>
            <w:tcBorders>
              <w:top w:val="nil"/>
              <w:left w:val="nil"/>
              <w:bottom w:val="nil"/>
              <w:right w:val="nil"/>
            </w:tcBorders>
            <w:shd w:val="clear" w:color="auto" w:fill="auto"/>
            <w:noWrap/>
            <w:vAlign w:val="bottom"/>
          </w:tcPr>
          <w:p w14:paraId="21FFFBF5"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tcPr>
          <w:p w14:paraId="74719D00"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tcPr>
          <w:p w14:paraId="45A0EF4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tcPr>
          <w:p w14:paraId="4A084E62"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tcPr>
          <w:p w14:paraId="3BB3EC6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tcPr>
          <w:p w14:paraId="00810D5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tcPr>
          <w:p w14:paraId="71E9F8AE"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tcPr>
          <w:p w14:paraId="37F613E3" w14:textId="19737719"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0.00</w:t>
            </w:r>
          </w:p>
        </w:tc>
      </w:tr>
      <w:tr w:rsidR="00380E9F" w:rsidRPr="00C20E90" w14:paraId="537C6599" w14:textId="77777777" w:rsidTr="00220C6E">
        <w:trPr>
          <w:trHeight w:val="240"/>
        </w:trPr>
        <w:tc>
          <w:tcPr>
            <w:tcW w:w="4462" w:type="dxa"/>
            <w:gridSpan w:val="3"/>
            <w:tcBorders>
              <w:top w:val="nil"/>
              <w:left w:val="nil"/>
              <w:bottom w:val="nil"/>
              <w:right w:val="nil"/>
            </w:tcBorders>
            <w:shd w:val="clear" w:color="auto" w:fill="auto"/>
            <w:noWrap/>
            <w:vAlign w:val="bottom"/>
          </w:tcPr>
          <w:p w14:paraId="6951C998" w14:textId="093270C8" w:rsidR="00380E9F" w:rsidRPr="00C20E90" w:rsidRDefault="004A62EB" w:rsidP="00380E9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380E9F">
              <w:rPr>
                <w:rFonts w:ascii="Arial" w:eastAsia="Times New Roman" w:hAnsi="Arial" w:cs="Arial"/>
                <w:color w:val="000000"/>
                <w:sz w:val="16"/>
                <w:szCs w:val="16"/>
              </w:rPr>
              <w:t>Total Assets</w:t>
            </w:r>
            <w:r w:rsidR="00380E9F" w:rsidRPr="00C20E90">
              <w:rPr>
                <w:rFonts w:ascii="Arial" w:eastAsia="Times New Roman" w:hAnsi="Arial" w:cs="Arial"/>
                <w:color w:val="000000"/>
                <w:sz w:val="16"/>
                <w:szCs w:val="16"/>
              </w:rPr>
              <w:t> </w:t>
            </w:r>
          </w:p>
        </w:tc>
        <w:tc>
          <w:tcPr>
            <w:tcW w:w="1173" w:type="dxa"/>
            <w:tcBorders>
              <w:top w:val="single" w:sz="4" w:space="0" w:color="auto"/>
              <w:left w:val="nil"/>
              <w:bottom w:val="triple" w:sz="4" w:space="0" w:color="auto"/>
              <w:right w:val="nil"/>
            </w:tcBorders>
            <w:shd w:val="clear" w:color="auto" w:fill="auto"/>
            <w:noWrap/>
            <w:vAlign w:val="bottom"/>
          </w:tcPr>
          <w:p w14:paraId="01AFBF76" w14:textId="11CD259A"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8,486,774.15 </w:t>
            </w:r>
          </w:p>
        </w:tc>
        <w:tc>
          <w:tcPr>
            <w:tcW w:w="1180" w:type="dxa"/>
            <w:tcBorders>
              <w:top w:val="single" w:sz="4" w:space="0" w:color="auto"/>
              <w:left w:val="nil"/>
              <w:bottom w:val="triple" w:sz="4" w:space="0" w:color="auto"/>
              <w:right w:val="nil"/>
            </w:tcBorders>
            <w:shd w:val="clear" w:color="auto" w:fill="auto"/>
            <w:noWrap/>
            <w:vAlign w:val="bottom"/>
          </w:tcPr>
          <w:p w14:paraId="4E50D347" w14:textId="0628477A"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2,182,684.10 </w:t>
            </w:r>
          </w:p>
        </w:tc>
        <w:tc>
          <w:tcPr>
            <w:tcW w:w="1180" w:type="dxa"/>
            <w:tcBorders>
              <w:top w:val="single" w:sz="4" w:space="0" w:color="auto"/>
              <w:left w:val="nil"/>
              <w:bottom w:val="triple" w:sz="4" w:space="0" w:color="auto"/>
              <w:right w:val="nil"/>
            </w:tcBorders>
            <w:shd w:val="clear" w:color="auto" w:fill="auto"/>
            <w:noWrap/>
            <w:vAlign w:val="bottom"/>
          </w:tcPr>
          <w:p w14:paraId="0DC63A97" w14:textId="524AC2F0" w:rsidR="00380E9F" w:rsidRPr="00C20E90" w:rsidRDefault="00380E9F" w:rsidP="009C076B">
            <w:pPr>
              <w:spacing w:after="0" w:line="240" w:lineRule="auto"/>
              <w:jc w:val="right"/>
              <w:rPr>
                <w:rFonts w:ascii="Arial" w:eastAsia="Times New Roman" w:hAnsi="Arial" w:cs="Arial"/>
                <w:sz w:val="16"/>
                <w:szCs w:val="16"/>
              </w:rPr>
            </w:pPr>
            <w:r w:rsidRPr="00C20E90">
              <w:rPr>
                <w:rFonts w:ascii="Arial" w:eastAsia="Times New Roman" w:hAnsi="Arial" w:cs="Arial"/>
                <w:color w:val="000000"/>
                <w:sz w:val="16"/>
                <w:szCs w:val="16"/>
              </w:rPr>
              <w:t xml:space="preserve">1,075,172.29 </w:t>
            </w:r>
          </w:p>
        </w:tc>
        <w:tc>
          <w:tcPr>
            <w:tcW w:w="1180" w:type="dxa"/>
            <w:tcBorders>
              <w:top w:val="single" w:sz="4" w:space="0" w:color="auto"/>
              <w:left w:val="nil"/>
              <w:bottom w:val="triple" w:sz="4" w:space="0" w:color="auto"/>
              <w:right w:val="nil"/>
            </w:tcBorders>
            <w:shd w:val="clear" w:color="auto" w:fill="auto"/>
            <w:noWrap/>
            <w:vAlign w:val="bottom"/>
          </w:tcPr>
          <w:p w14:paraId="08C27DA3" w14:textId="19254872" w:rsidR="00380E9F" w:rsidRPr="00C20E90" w:rsidRDefault="00380E9F" w:rsidP="009C076B">
            <w:pPr>
              <w:spacing w:after="0" w:line="240" w:lineRule="auto"/>
              <w:jc w:val="right"/>
              <w:rPr>
                <w:rFonts w:ascii="Arial" w:eastAsia="Times New Roman" w:hAnsi="Arial" w:cs="Arial"/>
                <w:sz w:val="16"/>
                <w:szCs w:val="16"/>
              </w:rPr>
            </w:pPr>
            <w:r w:rsidRPr="00C20E90">
              <w:rPr>
                <w:rFonts w:ascii="Arial" w:eastAsia="Times New Roman" w:hAnsi="Arial" w:cs="Arial"/>
                <w:color w:val="000000"/>
                <w:sz w:val="16"/>
                <w:szCs w:val="16"/>
              </w:rPr>
              <w:t xml:space="preserve">2,454,727.37 </w:t>
            </w:r>
          </w:p>
        </w:tc>
        <w:tc>
          <w:tcPr>
            <w:tcW w:w="1180" w:type="dxa"/>
            <w:tcBorders>
              <w:top w:val="single" w:sz="4" w:space="0" w:color="auto"/>
              <w:left w:val="nil"/>
              <w:bottom w:val="triple" w:sz="4" w:space="0" w:color="auto"/>
              <w:right w:val="nil"/>
            </w:tcBorders>
            <w:shd w:val="clear" w:color="auto" w:fill="auto"/>
            <w:noWrap/>
            <w:vAlign w:val="bottom"/>
          </w:tcPr>
          <w:p w14:paraId="285A9455" w14:textId="4658F1B7" w:rsidR="00380E9F" w:rsidRPr="00C20E90" w:rsidRDefault="00380E9F" w:rsidP="009C076B">
            <w:pPr>
              <w:spacing w:after="0" w:line="240" w:lineRule="auto"/>
              <w:jc w:val="right"/>
              <w:rPr>
                <w:rFonts w:ascii="Arial" w:eastAsia="Times New Roman" w:hAnsi="Arial" w:cs="Arial"/>
                <w:sz w:val="16"/>
                <w:szCs w:val="16"/>
              </w:rPr>
            </w:pPr>
            <w:r w:rsidRPr="00C20E90">
              <w:rPr>
                <w:rFonts w:ascii="Arial" w:eastAsia="Times New Roman" w:hAnsi="Arial" w:cs="Arial"/>
                <w:color w:val="000000"/>
                <w:sz w:val="16"/>
                <w:szCs w:val="16"/>
              </w:rPr>
              <w:t xml:space="preserve">0.00 </w:t>
            </w:r>
          </w:p>
        </w:tc>
        <w:tc>
          <w:tcPr>
            <w:tcW w:w="1180" w:type="dxa"/>
            <w:tcBorders>
              <w:top w:val="single" w:sz="4" w:space="0" w:color="auto"/>
              <w:left w:val="nil"/>
              <w:bottom w:val="triple" w:sz="4" w:space="0" w:color="auto"/>
              <w:right w:val="nil"/>
            </w:tcBorders>
            <w:shd w:val="clear" w:color="auto" w:fill="auto"/>
            <w:noWrap/>
            <w:vAlign w:val="bottom"/>
          </w:tcPr>
          <w:p w14:paraId="35F94A9C" w14:textId="5D3DCB13" w:rsidR="00380E9F" w:rsidRPr="00C20E90" w:rsidRDefault="00380E9F" w:rsidP="009C076B">
            <w:pPr>
              <w:spacing w:after="0" w:line="240" w:lineRule="auto"/>
              <w:jc w:val="right"/>
              <w:rPr>
                <w:rFonts w:ascii="Arial" w:eastAsia="Times New Roman" w:hAnsi="Arial" w:cs="Arial"/>
                <w:sz w:val="16"/>
                <w:szCs w:val="16"/>
              </w:rPr>
            </w:pPr>
            <w:r w:rsidRPr="00C20E90">
              <w:rPr>
                <w:rFonts w:ascii="Arial" w:eastAsia="Times New Roman" w:hAnsi="Arial" w:cs="Arial"/>
                <w:color w:val="000000"/>
                <w:sz w:val="16"/>
                <w:szCs w:val="16"/>
              </w:rPr>
              <w:t xml:space="preserve">2,116,247.69 </w:t>
            </w:r>
          </w:p>
        </w:tc>
        <w:tc>
          <w:tcPr>
            <w:tcW w:w="1180" w:type="dxa"/>
            <w:tcBorders>
              <w:top w:val="single" w:sz="4" w:space="0" w:color="auto"/>
              <w:left w:val="nil"/>
              <w:bottom w:val="triple" w:sz="4" w:space="0" w:color="auto"/>
              <w:right w:val="nil"/>
            </w:tcBorders>
            <w:shd w:val="clear" w:color="auto" w:fill="auto"/>
            <w:noWrap/>
            <w:vAlign w:val="bottom"/>
          </w:tcPr>
          <w:p w14:paraId="37B01252" w14:textId="26A490B0" w:rsidR="00380E9F" w:rsidRPr="00C20E90" w:rsidRDefault="00380E9F" w:rsidP="009C076B">
            <w:pPr>
              <w:spacing w:after="0" w:line="240" w:lineRule="auto"/>
              <w:jc w:val="right"/>
              <w:rPr>
                <w:rFonts w:ascii="Arial" w:eastAsia="Times New Roman" w:hAnsi="Arial" w:cs="Arial"/>
                <w:sz w:val="16"/>
                <w:szCs w:val="16"/>
              </w:rPr>
            </w:pPr>
            <w:r w:rsidRPr="00C20E90">
              <w:rPr>
                <w:rFonts w:ascii="Arial" w:eastAsia="Times New Roman" w:hAnsi="Arial" w:cs="Arial"/>
                <w:color w:val="000000"/>
                <w:sz w:val="16"/>
                <w:szCs w:val="16"/>
              </w:rPr>
              <w:t xml:space="preserve">3,960,000.00 </w:t>
            </w:r>
          </w:p>
        </w:tc>
        <w:tc>
          <w:tcPr>
            <w:tcW w:w="1330" w:type="dxa"/>
            <w:tcBorders>
              <w:top w:val="single" w:sz="4" w:space="0" w:color="auto"/>
              <w:left w:val="nil"/>
              <w:bottom w:val="triple" w:sz="4" w:space="0" w:color="auto"/>
              <w:right w:val="nil"/>
            </w:tcBorders>
            <w:shd w:val="clear" w:color="auto" w:fill="auto"/>
            <w:noWrap/>
            <w:vAlign w:val="bottom"/>
          </w:tcPr>
          <w:p w14:paraId="78BBB0D9" w14:textId="124F8249"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20,275,605.60 </w:t>
            </w:r>
          </w:p>
        </w:tc>
      </w:tr>
      <w:tr w:rsidR="00380E9F" w:rsidRPr="00C20E90" w14:paraId="42E21E11" w14:textId="77777777" w:rsidTr="00380E9F">
        <w:trPr>
          <w:trHeight w:val="240"/>
        </w:trPr>
        <w:tc>
          <w:tcPr>
            <w:tcW w:w="4462" w:type="dxa"/>
            <w:gridSpan w:val="3"/>
            <w:tcBorders>
              <w:top w:val="nil"/>
              <w:left w:val="nil"/>
              <w:bottom w:val="nil"/>
              <w:right w:val="nil"/>
            </w:tcBorders>
            <w:shd w:val="clear" w:color="auto" w:fill="auto"/>
            <w:noWrap/>
            <w:vAlign w:val="bottom"/>
          </w:tcPr>
          <w:p w14:paraId="42A903BD" w14:textId="77777777" w:rsidR="00380E9F" w:rsidRPr="00C20E90" w:rsidRDefault="00380E9F" w:rsidP="00380E9F">
            <w:pPr>
              <w:spacing w:after="0" w:line="240" w:lineRule="auto"/>
              <w:rPr>
                <w:rFonts w:ascii="Arial" w:eastAsia="Times New Roman" w:hAnsi="Arial" w:cs="Arial"/>
                <w:color w:val="000000"/>
                <w:sz w:val="16"/>
                <w:szCs w:val="16"/>
              </w:rPr>
            </w:pPr>
          </w:p>
        </w:tc>
        <w:tc>
          <w:tcPr>
            <w:tcW w:w="1173" w:type="dxa"/>
            <w:tcBorders>
              <w:top w:val="nil"/>
              <w:left w:val="nil"/>
              <w:bottom w:val="nil"/>
              <w:right w:val="nil"/>
            </w:tcBorders>
            <w:shd w:val="clear" w:color="auto" w:fill="auto"/>
            <w:noWrap/>
            <w:vAlign w:val="bottom"/>
          </w:tcPr>
          <w:p w14:paraId="6901424C"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tcPr>
          <w:p w14:paraId="7059593D"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tcPr>
          <w:p w14:paraId="2EC16E20"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tcPr>
          <w:p w14:paraId="4DAA89EE"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tcPr>
          <w:p w14:paraId="227A542B"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tcPr>
          <w:p w14:paraId="49FBADE4"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tcPr>
          <w:p w14:paraId="574AED7A"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tcPr>
          <w:p w14:paraId="70853F81" w14:textId="77777777" w:rsidR="00380E9F" w:rsidRPr="00C20E90" w:rsidRDefault="00380E9F" w:rsidP="009C076B">
            <w:pPr>
              <w:spacing w:after="0" w:line="240" w:lineRule="auto"/>
              <w:jc w:val="right"/>
              <w:rPr>
                <w:rFonts w:ascii="Arial" w:eastAsia="Times New Roman" w:hAnsi="Arial" w:cs="Arial"/>
                <w:color w:val="000000"/>
                <w:sz w:val="16"/>
                <w:szCs w:val="16"/>
              </w:rPr>
            </w:pPr>
          </w:p>
        </w:tc>
      </w:tr>
      <w:tr w:rsidR="00380E9F" w:rsidRPr="00C20E90" w14:paraId="13BEB533" w14:textId="77777777" w:rsidTr="00380E9F">
        <w:trPr>
          <w:trHeight w:val="240"/>
        </w:trPr>
        <w:tc>
          <w:tcPr>
            <w:tcW w:w="4462" w:type="dxa"/>
            <w:gridSpan w:val="3"/>
            <w:tcBorders>
              <w:top w:val="nil"/>
              <w:left w:val="nil"/>
              <w:bottom w:val="nil"/>
              <w:right w:val="nil"/>
            </w:tcBorders>
            <w:shd w:val="clear" w:color="auto" w:fill="auto"/>
            <w:noWrap/>
            <w:vAlign w:val="bottom"/>
            <w:hideMark/>
          </w:tcPr>
          <w:p w14:paraId="0E68697E" w14:textId="77777777" w:rsidR="00380E9F" w:rsidRPr="00C20E90" w:rsidRDefault="00380E9F" w:rsidP="00380E9F">
            <w:pPr>
              <w:spacing w:after="0" w:line="240" w:lineRule="auto"/>
              <w:rPr>
                <w:rFonts w:ascii="Arial" w:eastAsia="Times New Roman" w:hAnsi="Arial" w:cs="Arial"/>
                <w:b/>
                <w:bCs/>
                <w:sz w:val="16"/>
                <w:szCs w:val="16"/>
                <w:u w:val="single"/>
              </w:rPr>
            </w:pPr>
            <w:r w:rsidRPr="00C20E90">
              <w:rPr>
                <w:rFonts w:ascii="Arial" w:eastAsia="Times New Roman" w:hAnsi="Arial" w:cs="Arial"/>
                <w:b/>
                <w:bCs/>
                <w:sz w:val="16"/>
                <w:szCs w:val="16"/>
                <w:u w:val="single"/>
              </w:rPr>
              <w:t>LIABILITIES AND FUND EQUITY</w:t>
            </w:r>
          </w:p>
        </w:tc>
        <w:tc>
          <w:tcPr>
            <w:tcW w:w="1173" w:type="dxa"/>
            <w:tcBorders>
              <w:left w:val="nil"/>
              <w:bottom w:val="nil"/>
              <w:right w:val="nil"/>
            </w:tcBorders>
            <w:shd w:val="clear" w:color="auto" w:fill="auto"/>
            <w:noWrap/>
            <w:vAlign w:val="bottom"/>
            <w:hideMark/>
          </w:tcPr>
          <w:p w14:paraId="56A3C8C9" w14:textId="77777777" w:rsidR="00380E9F" w:rsidRPr="00C20E90" w:rsidRDefault="00380E9F" w:rsidP="009C076B">
            <w:pPr>
              <w:spacing w:after="0" w:line="240" w:lineRule="auto"/>
              <w:jc w:val="right"/>
              <w:rPr>
                <w:rFonts w:ascii="Arial" w:eastAsia="Times New Roman" w:hAnsi="Arial" w:cs="Arial"/>
                <w:b/>
                <w:bCs/>
                <w:sz w:val="16"/>
                <w:szCs w:val="16"/>
                <w:u w:val="single"/>
              </w:rPr>
            </w:pPr>
          </w:p>
        </w:tc>
        <w:tc>
          <w:tcPr>
            <w:tcW w:w="1180" w:type="dxa"/>
            <w:tcBorders>
              <w:left w:val="nil"/>
              <w:bottom w:val="nil"/>
              <w:right w:val="nil"/>
            </w:tcBorders>
            <w:shd w:val="clear" w:color="auto" w:fill="auto"/>
            <w:noWrap/>
            <w:vAlign w:val="bottom"/>
            <w:hideMark/>
          </w:tcPr>
          <w:p w14:paraId="645AA1D5"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left w:val="nil"/>
              <w:bottom w:val="nil"/>
              <w:right w:val="nil"/>
            </w:tcBorders>
            <w:shd w:val="clear" w:color="auto" w:fill="auto"/>
            <w:noWrap/>
            <w:vAlign w:val="bottom"/>
            <w:hideMark/>
          </w:tcPr>
          <w:p w14:paraId="03FF47EB"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left w:val="nil"/>
              <w:bottom w:val="nil"/>
              <w:right w:val="nil"/>
            </w:tcBorders>
            <w:shd w:val="clear" w:color="auto" w:fill="auto"/>
            <w:noWrap/>
            <w:vAlign w:val="bottom"/>
            <w:hideMark/>
          </w:tcPr>
          <w:p w14:paraId="7376A62F"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left w:val="nil"/>
              <w:bottom w:val="nil"/>
              <w:right w:val="nil"/>
            </w:tcBorders>
            <w:shd w:val="clear" w:color="auto" w:fill="auto"/>
            <w:noWrap/>
            <w:vAlign w:val="bottom"/>
            <w:hideMark/>
          </w:tcPr>
          <w:p w14:paraId="29D25289"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left w:val="nil"/>
              <w:bottom w:val="nil"/>
              <w:right w:val="nil"/>
            </w:tcBorders>
            <w:shd w:val="clear" w:color="auto" w:fill="auto"/>
            <w:noWrap/>
            <w:vAlign w:val="bottom"/>
            <w:hideMark/>
          </w:tcPr>
          <w:p w14:paraId="04B5162F"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left w:val="nil"/>
              <w:bottom w:val="nil"/>
              <w:right w:val="nil"/>
            </w:tcBorders>
            <w:shd w:val="clear" w:color="auto" w:fill="auto"/>
            <w:noWrap/>
            <w:vAlign w:val="bottom"/>
            <w:hideMark/>
          </w:tcPr>
          <w:p w14:paraId="3220B655"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left w:val="nil"/>
              <w:bottom w:val="nil"/>
              <w:right w:val="nil"/>
            </w:tcBorders>
            <w:shd w:val="clear" w:color="auto" w:fill="auto"/>
            <w:noWrap/>
            <w:vAlign w:val="bottom"/>
            <w:hideMark/>
          </w:tcPr>
          <w:p w14:paraId="2BFFA9A1" w14:textId="77777777" w:rsidR="00380E9F" w:rsidRPr="00C20E90" w:rsidRDefault="00380E9F" w:rsidP="009C076B">
            <w:pPr>
              <w:spacing w:after="0" w:line="240" w:lineRule="auto"/>
              <w:jc w:val="right"/>
              <w:rPr>
                <w:rFonts w:ascii="Arial" w:eastAsia="Times New Roman" w:hAnsi="Arial" w:cs="Arial"/>
                <w:sz w:val="16"/>
                <w:szCs w:val="16"/>
              </w:rPr>
            </w:pPr>
          </w:p>
        </w:tc>
      </w:tr>
      <w:tr w:rsidR="00380E9F" w:rsidRPr="00C20E90" w14:paraId="23FA8FBE" w14:textId="77777777" w:rsidTr="00380E9F">
        <w:trPr>
          <w:trHeight w:val="240"/>
        </w:trPr>
        <w:tc>
          <w:tcPr>
            <w:tcW w:w="4462" w:type="dxa"/>
            <w:gridSpan w:val="3"/>
            <w:tcBorders>
              <w:top w:val="nil"/>
              <w:left w:val="nil"/>
              <w:bottom w:val="nil"/>
              <w:right w:val="nil"/>
            </w:tcBorders>
            <w:shd w:val="clear" w:color="auto" w:fill="auto"/>
            <w:noWrap/>
            <w:vAlign w:val="bottom"/>
            <w:hideMark/>
          </w:tcPr>
          <w:p w14:paraId="163A175C"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Liabilities:</w:t>
            </w:r>
          </w:p>
        </w:tc>
        <w:tc>
          <w:tcPr>
            <w:tcW w:w="1173" w:type="dxa"/>
            <w:tcBorders>
              <w:top w:val="nil"/>
              <w:left w:val="nil"/>
              <w:bottom w:val="nil"/>
              <w:right w:val="nil"/>
            </w:tcBorders>
            <w:shd w:val="clear" w:color="auto" w:fill="auto"/>
            <w:noWrap/>
            <w:vAlign w:val="bottom"/>
            <w:hideMark/>
          </w:tcPr>
          <w:p w14:paraId="4D9ECFE1"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6099D210"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081C9C2A"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4C9F9D65"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226616FE"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418CC5F2"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5092AD2E"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330" w:type="dxa"/>
            <w:tcBorders>
              <w:top w:val="nil"/>
              <w:left w:val="nil"/>
              <w:bottom w:val="nil"/>
              <w:right w:val="nil"/>
            </w:tcBorders>
            <w:shd w:val="clear" w:color="auto" w:fill="auto"/>
            <w:noWrap/>
            <w:vAlign w:val="bottom"/>
            <w:hideMark/>
          </w:tcPr>
          <w:p w14:paraId="260A9681"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r>
      <w:tr w:rsidR="00380E9F" w:rsidRPr="00C20E90" w14:paraId="5AACB254" w14:textId="77777777" w:rsidTr="00380E9F">
        <w:trPr>
          <w:trHeight w:val="240"/>
        </w:trPr>
        <w:tc>
          <w:tcPr>
            <w:tcW w:w="261" w:type="dxa"/>
            <w:tcBorders>
              <w:top w:val="nil"/>
              <w:left w:val="nil"/>
              <w:bottom w:val="nil"/>
              <w:right w:val="nil"/>
            </w:tcBorders>
            <w:shd w:val="clear" w:color="auto" w:fill="auto"/>
            <w:noWrap/>
            <w:vAlign w:val="bottom"/>
            <w:hideMark/>
          </w:tcPr>
          <w:p w14:paraId="5E69330E"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04D8816C"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Accounts payable</w:t>
            </w:r>
          </w:p>
        </w:tc>
        <w:tc>
          <w:tcPr>
            <w:tcW w:w="1173" w:type="dxa"/>
            <w:tcBorders>
              <w:top w:val="nil"/>
              <w:left w:val="nil"/>
              <w:bottom w:val="nil"/>
              <w:right w:val="nil"/>
            </w:tcBorders>
            <w:shd w:val="clear" w:color="auto" w:fill="auto"/>
            <w:noWrap/>
            <w:vAlign w:val="bottom"/>
            <w:hideMark/>
          </w:tcPr>
          <w:p w14:paraId="00E9BDD7"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22249E06"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1CF1981"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112609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9104052"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F805DDB"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A9D931F"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7A21C9C6"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52FDCDAD" w14:textId="77777777" w:rsidTr="00380E9F">
        <w:trPr>
          <w:trHeight w:val="240"/>
        </w:trPr>
        <w:tc>
          <w:tcPr>
            <w:tcW w:w="261" w:type="dxa"/>
            <w:tcBorders>
              <w:top w:val="nil"/>
              <w:left w:val="nil"/>
              <w:bottom w:val="nil"/>
              <w:right w:val="nil"/>
            </w:tcBorders>
            <w:shd w:val="clear" w:color="auto" w:fill="auto"/>
            <w:noWrap/>
            <w:vAlign w:val="bottom"/>
            <w:hideMark/>
          </w:tcPr>
          <w:p w14:paraId="2E4236AE"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3D3875D9"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Warrants payable</w:t>
            </w:r>
          </w:p>
        </w:tc>
        <w:tc>
          <w:tcPr>
            <w:tcW w:w="1173" w:type="dxa"/>
            <w:tcBorders>
              <w:top w:val="nil"/>
              <w:left w:val="nil"/>
              <w:bottom w:val="nil"/>
              <w:right w:val="nil"/>
            </w:tcBorders>
            <w:shd w:val="clear" w:color="auto" w:fill="auto"/>
            <w:noWrap/>
            <w:vAlign w:val="bottom"/>
            <w:hideMark/>
          </w:tcPr>
          <w:p w14:paraId="3A0DC7FF"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758,007.18 </w:t>
            </w:r>
          </w:p>
        </w:tc>
        <w:tc>
          <w:tcPr>
            <w:tcW w:w="1180" w:type="dxa"/>
            <w:tcBorders>
              <w:top w:val="nil"/>
              <w:left w:val="nil"/>
              <w:bottom w:val="nil"/>
              <w:right w:val="nil"/>
            </w:tcBorders>
            <w:shd w:val="clear" w:color="auto" w:fill="auto"/>
            <w:noWrap/>
            <w:vAlign w:val="bottom"/>
            <w:hideMark/>
          </w:tcPr>
          <w:p w14:paraId="3DBE4406"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47447179"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7C1F9E3"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79C4584"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123C0CE"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3A86F3B"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1FC026D1"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758,007.18 </w:t>
            </w:r>
          </w:p>
        </w:tc>
      </w:tr>
      <w:tr w:rsidR="00380E9F" w:rsidRPr="00C20E90" w14:paraId="01E58FE7" w14:textId="77777777" w:rsidTr="00380E9F">
        <w:trPr>
          <w:trHeight w:val="240"/>
        </w:trPr>
        <w:tc>
          <w:tcPr>
            <w:tcW w:w="261" w:type="dxa"/>
            <w:tcBorders>
              <w:top w:val="nil"/>
              <w:left w:val="nil"/>
              <w:bottom w:val="nil"/>
              <w:right w:val="nil"/>
            </w:tcBorders>
            <w:shd w:val="clear" w:color="auto" w:fill="auto"/>
            <w:noWrap/>
            <w:vAlign w:val="bottom"/>
            <w:hideMark/>
          </w:tcPr>
          <w:p w14:paraId="6DC85A5C"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3A3F6692"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Accrued payroll and withholdings</w:t>
            </w:r>
          </w:p>
        </w:tc>
        <w:tc>
          <w:tcPr>
            <w:tcW w:w="1173" w:type="dxa"/>
            <w:tcBorders>
              <w:top w:val="nil"/>
              <w:left w:val="nil"/>
              <w:bottom w:val="nil"/>
              <w:right w:val="nil"/>
            </w:tcBorders>
            <w:shd w:val="clear" w:color="auto" w:fill="auto"/>
            <w:noWrap/>
            <w:vAlign w:val="bottom"/>
            <w:hideMark/>
          </w:tcPr>
          <w:p w14:paraId="2D4EBF4A"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410D41F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4A87088"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CF1D60B"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4AD2629"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19DB548"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A406273"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530DA0B4"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0DA6CB01" w14:textId="77777777" w:rsidTr="00380E9F">
        <w:trPr>
          <w:trHeight w:val="240"/>
        </w:trPr>
        <w:tc>
          <w:tcPr>
            <w:tcW w:w="261" w:type="dxa"/>
            <w:tcBorders>
              <w:top w:val="nil"/>
              <w:left w:val="nil"/>
              <w:bottom w:val="nil"/>
              <w:right w:val="nil"/>
            </w:tcBorders>
            <w:shd w:val="clear" w:color="auto" w:fill="auto"/>
            <w:noWrap/>
            <w:vAlign w:val="bottom"/>
            <w:hideMark/>
          </w:tcPr>
          <w:p w14:paraId="5ECE2FF0"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2711EBAC"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Accrued claims payable</w:t>
            </w:r>
          </w:p>
        </w:tc>
        <w:tc>
          <w:tcPr>
            <w:tcW w:w="1173" w:type="dxa"/>
            <w:tcBorders>
              <w:top w:val="nil"/>
              <w:left w:val="nil"/>
              <w:bottom w:val="nil"/>
              <w:right w:val="nil"/>
            </w:tcBorders>
            <w:shd w:val="clear" w:color="auto" w:fill="auto"/>
            <w:noWrap/>
            <w:vAlign w:val="bottom"/>
            <w:hideMark/>
          </w:tcPr>
          <w:p w14:paraId="758AFC06"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6FF36A83"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84A1900"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DAE071D"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853D5E1"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340D368"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8FB1F3D"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64EA348F"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0E64B460" w14:textId="77777777" w:rsidTr="00380E9F">
        <w:trPr>
          <w:trHeight w:val="240"/>
        </w:trPr>
        <w:tc>
          <w:tcPr>
            <w:tcW w:w="261" w:type="dxa"/>
            <w:tcBorders>
              <w:top w:val="nil"/>
              <w:left w:val="nil"/>
              <w:bottom w:val="nil"/>
              <w:right w:val="nil"/>
            </w:tcBorders>
            <w:shd w:val="clear" w:color="auto" w:fill="auto"/>
            <w:noWrap/>
            <w:vAlign w:val="bottom"/>
            <w:hideMark/>
          </w:tcPr>
          <w:p w14:paraId="52C693D1"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2721AA72"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IBNR</w:t>
            </w:r>
          </w:p>
        </w:tc>
        <w:tc>
          <w:tcPr>
            <w:tcW w:w="1173" w:type="dxa"/>
            <w:tcBorders>
              <w:top w:val="nil"/>
              <w:left w:val="nil"/>
              <w:bottom w:val="nil"/>
              <w:right w:val="nil"/>
            </w:tcBorders>
            <w:shd w:val="clear" w:color="auto" w:fill="auto"/>
            <w:noWrap/>
            <w:vAlign w:val="bottom"/>
            <w:hideMark/>
          </w:tcPr>
          <w:p w14:paraId="51949202"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4BB2323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E3D3981"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DD3D551"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2AB5AE5"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2CACE32"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955272F"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32CD19CE"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0802E51B" w14:textId="77777777" w:rsidTr="00380E9F">
        <w:trPr>
          <w:trHeight w:val="240"/>
        </w:trPr>
        <w:tc>
          <w:tcPr>
            <w:tcW w:w="261" w:type="dxa"/>
            <w:tcBorders>
              <w:top w:val="nil"/>
              <w:left w:val="nil"/>
              <w:bottom w:val="nil"/>
              <w:right w:val="nil"/>
            </w:tcBorders>
            <w:shd w:val="clear" w:color="auto" w:fill="auto"/>
            <w:noWrap/>
            <w:vAlign w:val="bottom"/>
            <w:hideMark/>
          </w:tcPr>
          <w:p w14:paraId="48687DA6"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6BA91AAD"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Other liabilities</w:t>
            </w:r>
          </w:p>
        </w:tc>
        <w:tc>
          <w:tcPr>
            <w:tcW w:w="1173" w:type="dxa"/>
            <w:tcBorders>
              <w:top w:val="nil"/>
              <w:left w:val="nil"/>
              <w:bottom w:val="nil"/>
              <w:right w:val="nil"/>
            </w:tcBorders>
            <w:shd w:val="clear" w:color="auto" w:fill="auto"/>
            <w:noWrap/>
            <w:vAlign w:val="bottom"/>
            <w:hideMark/>
          </w:tcPr>
          <w:p w14:paraId="517142BA"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5,938.87 </w:t>
            </w:r>
          </w:p>
        </w:tc>
        <w:tc>
          <w:tcPr>
            <w:tcW w:w="1180" w:type="dxa"/>
            <w:tcBorders>
              <w:top w:val="nil"/>
              <w:left w:val="nil"/>
              <w:bottom w:val="nil"/>
              <w:right w:val="nil"/>
            </w:tcBorders>
            <w:shd w:val="clear" w:color="auto" w:fill="auto"/>
            <w:noWrap/>
            <w:vAlign w:val="bottom"/>
            <w:hideMark/>
          </w:tcPr>
          <w:p w14:paraId="0119B85C"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52C24C48"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2F53C1B"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50F7D80"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E4E58FE"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403,042.43 </w:t>
            </w:r>
          </w:p>
        </w:tc>
        <w:tc>
          <w:tcPr>
            <w:tcW w:w="1180" w:type="dxa"/>
            <w:tcBorders>
              <w:top w:val="nil"/>
              <w:left w:val="nil"/>
              <w:bottom w:val="nil"/>
              <w:right w:val="nil"/>
            </w:tcBorders>
            <w:shd w:val="clear" w:color="auto" w:fill="auto"/>
            <w:noWrap/>
            <w:vAlign w:val="bottom"/>
            <w:hideMark/>
          </w:tcPr>
          <w:p w14:paraId="6EB8C94F"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330" w:type="dxa"/>
            <w:tcBorders>
              <w:top w:val="nil"/>
              <w:left w:val="nil"/>
              <w:bottom w:val="nil"/>
              <w:right w:val="nil"/>
            </w:tcBorders>
            <w:shd w:val="clear" w:color="auto" w:fill="auto"/>
            <w:noWrap/>
            <w:vAlign w:val="bottom"/>
            <w:hideMark/>
          </w:tcPr>
          <w:p w14:paraId="420FCF04"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408,981.30 </w:t>
            </w:r>
          </w:p>
        </w:tc>
      </w:tr>
      <w:tr w:rsidR="00380E9F" w:rsidRPr="00C20E90" w14:paraId="30D68EDE" w14:textId="77777777" w:rsidTr="00380E9F">
        <w:trPr>
          <w:trHeight w:val="240"/>
        </w:trPr>
        <w:tc>
          <w:tcPr>
            <w:tcW w:w="261" w:type="dxa"/>
            <w:tcBorders>
              <w:top w:val="nil"/>
              <w:left w:val="nil"/>
              <w:bottom w:val="nil"/>
              <w:right w:val="nil"/>
            </w:tcBorders>
            <w:shd w:val="clear" w:color="auto" w:fill="auto"/>
            <w:noWrap/>
            <w:vAlign w:val="bottom"/>
            <w:hideMark/>
          </w:tcPr>
          <w:p w14:paraId="721BFA8C"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3667C07A"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Agency Funds</w:t>
            </w:r>
          </w:p>
        </w:tc>
        <w:tc>
          <w:tcPr>
            <w:tcW w:w="1173" w:type="dxa"/>
            <w:tcBorders>
              <w:top w:val="nil"/>
              <w:left w:val="nil"/>
              <w:bottom w:val="nil"/>
              <w:right w:val="nil"/>
            </w:tcBorders>
            <w:shd w:val="clear" w:color="auto" w:fill="auto"/>
            <w:noWrap/>
            <w:vAlign w:val="bottom"/>
            <w:hideMark/>
          </w:tcPr>
          <w:p w14:paraId="454FC649"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2076C0AE"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6CA84BE"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25322F9"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A717BE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EAB37C5"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98734CB"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43011A60"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0991A442" w14:textId="77777777" w:rsidTr="00380E9F">
        <w:trPr>
          <w:trHeight w:val="240"/>
        </w:trPr>
        <w:tc>
          <w:tcPr>
            <w:tcW w:w="261" w:type="dxa"/>
            <w:tcBorders>
              <w:top w:val="nil"/>
              <w:left w:val="nil"/>
              <w:bottom w:val="nil"/>
              <w:right w:val="nil"/>
            </w:tcBorders>
            <w:shd w:val="clear" w:color="auto" w:fill="auto"/>
            <w:noWrap/>
            <w:vAlign w:val="bottom"/>
            <w:hideMark/>
          </w:tcPr>
          <w:p w14:paraId="3233988A"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4201" w:type="dxa"/>
            <w:gridSpan w:val="2"/>
            <w:tcBorders>
              <w:top w:val="nil"/>
              <w:left w:val="nil"/>
              <w:bottom w:val="nil"/>
              <w:right w:val="nil"/>
            </w:tcBorders>
            <w:shd w:val="clear" w:color="auto" w:fill="auto"/>
            <w:noWrap/>
            <w:vAlign w:val="bottom"/>
            <w:hideMark/>
          </w:tcPr>
          <w:p w14:paraId="006FC153"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Deferred revenue:</w:t>
            </w:r>
          </w:p>
        </w:tc>
        <w:tc>
          <w:tcPr>
            <w:tcW w:w="1173" w:type="dxa"/>
            <w:tcBorders>
              <w:top w:val="nil"/>
              <w:left w:val="nil"/>
              <w:bottom w:val="nil"/>
              <w:right w:val="nil"/>
            </w:tcBorders>
            <w:shd w:val="clear" w:color="auto" w:fill="auto"/>
            <w:noWrap/>
            <w:vAlign w:val="bottom"/>
            <w:hideMark/>
          </w:tcPr>
          <w:p w14:paraId="5A5842C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07078E6A"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47EF3294"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3E7428D7"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094F881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4B25895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7A13A3E7"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330" w:type="dxa"/>
            <w:tcBorders>
              <w:top w:val="nil"/>
              <w:left w:val="nil"/>
              <w:bottom w:val="nil"/>
              <w:right w:val="nil"/>
            </w:tcBorders>
            <w:shd w:val="clear" w:color="auto" w:fill="auto"/>
            <w:noWrap/>
            <w:vAlign w:val="bottom"/>
            <w:hideMark/>
          </w:tcPr>
          <w:p w14:paraId="5E83BD11"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r>
      <w:tr w:rsidR="00380E9F" w:rsidRPr="00C20E90" w14:paraId="3578B02F" w14:textId="77777777" w:rsidTr="004A62EB">
        <w:trPr>
          <w:trHeight w:val="240"/>
        </w:trPr>
        <w:tc>
          <w:tcPr>
            <w:tcW w:w="261" w:type="dxa"/>
            <w:tcBorders>
              <w:top w:val="nil"/>
              <w:left w:val="nil"/>
              <w:bottom w:val="nil"/>
              <w:right w:val="nil"/>
            </w:tcBorders>
            <w:shd w:val="clear" w:color="auto" w:fill="auto"/>
            <w:noWrap/>
            <w:vAlign w:val="bottom"/>
            <w:hideMark/>
          </w:tcPr>
          <w:p w14:paraId="33573CE9" w14:textId="77777777" w:rsidR="00380E9F" w:rsidRPr="00C20E90" w:rsidRDefault="00380E9F" w:rsidP="00380E9F">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34C894AE" w14:textId="77777777" w:rsidR="00380E9F" w:rsidRPr="00C20E90" w:rsidRDefault="00380E9F" w:rsidP="00380E9F">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0DFCAF7B"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Real and personal property taxes</w:t>
            </w:r>
          </w:p>
        </w:tc>
        <w:tc>
          <w:tcPr>
            <w:tcW w:w="1173" w:type="dxa"/>
            <w:tcBorders>
              <w:top w:val="nil"/>
              <w:left w:val="nil"/>
              <w:bottom w:val="nil"/>
              <w:right w:val="nil"/>
            </w:tcBorders>
            <w:shd w:val="clear" w:color="auto" w:fill="auto"/>
            <w:noWrap/>
            <w:vAlign w:val="bottom"/>
            <w:hideMark/>
          </w:tcPr>
          <w:p w14:paraId="31E4B41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430,838.12 </w:t>
            </w:r>
          </w:p>
        </w:tc>
        <w:tc>
          <w:tcPr>
            <w:tcW w:w="1180" w:type="dxa"/>
            <w:tcBorders>
              <w:top w:val="nil"/>
              <w:left w:val="nil"/>
              <w:bottom w:val="nil"/>
              <w:right w:val="nil"/>
            </w:tcBorders>
            <w:shd w:val="clear" w:color="auto" w:fill="auto"/>
            <w:noWrap/>
            <w:vAlign w:val="bottom"/>
            <w:hideMark/>
          </w:tcPr>
          <w:p w14:paraId="2DDE7961"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4AE34498"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BCB6A91"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5C3ED02"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8681F46"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D848716"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103F3BD9"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430,838.12 </w:t>
            </w:r>
          </w:p>
        </w:tc>
      </w:tr>
      <w:tr w:rsidR="00380E9F" w:rsidRPr="00C20E90" w14:paraId="522E19C4" w14:textId="77777777" w:rsidTr="004A62EB">
        <w:trPr>
          <w:trHeight w:val="240"/>
        </w:trPr>
        <w:tc>
          <w:tcPr>
            <w:tcW w:w="261" w:type="dxa"/>
            <w:tcBorders>
              <w:top w:val="nil"/>
              <w:left w:val="nil"/>
              <w:bottom w:val="nil"/>
              <w:right w:val="nil"/>
            </w:tcBorders>
            <w:shd w:val="clear" w:color="auto" w:fill="auto"/>
            <w:noWrap/>
            <w:vAlign w:val="bottom"/>
            <w:hideMark/>
          </w:tcPr>
          <w:p w14:paraId="720BD091" w14:textId="77777777" w:rsidR="00380E9F" w:rsidRPr="00C20E90" w:rsidRDefault="00380E9F" w:rsidP="00380E9F">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4A4D2E2E" w14:textId="77777777" w:rsidR="00380E9F" w:rsidRPr="00C20E90" w:rsidRDefault="00380E9F" w:rsidP="00380E9F">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0DF17CF2"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Deferred taxes</w:t>
            </w:r>
          </w:p>
        </w:tc>
        <w:tc>
          <w:tcPr>
            <w:tcW w:w="1173" w:type="dxa"/>
            <w:tcBorders>
              <w:top w:val="nil"/>
              <w:left w:val="nil"/>
              <w:bottom w:val="nil"/>
              <w:right w:val="nil"/>
            </w:tcBorders>
            <w:shd w:val="clear" w:color="auto" w:fill="auto"/>
            <w:noWrap/>
            <w:vAlign w:val="bottom"/>
            <w:hideMark/>
          </w:tcPr>
          <w:p w14:paraId="0453086A"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50,901.46 </w:t>
            </w:r>
          </w:p>
        </w:tc>
        <w:tc>
          <w:tcPr>
            <w:tcW w:w="1180" w:type="dxa"/>
            <w:tcBorders>
              <w:top w:val="nil"/>
              <w:left w:val="nil"/>
              <w:bottom w:val="nil"/>
              <w:right w:val="nil"/>
            </w:tcBorders>
            <w:shd w:val="clear" w:color="auto" w:fill="auto"/>
            <w:noWrap/>
            <w:vAlign w:val="bottom"/>
            <w:hideMark/>
          </w:tcPr>
          <w:p w14:paraId="00767C57"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5C8CC110"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ED76A24"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90FB886"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B26D786"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C2730A2"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2681818F"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50,901.46 </w:t>
            </w:r>
          </w:p>
        </w:tc>
      </w:tr>
      <w:tr w:rsidR="00380E9F" w:rsidRPr="00C20E90" w14:paraId="3D81A755" w14:textId="77777777" w:rsidTr="004A62EB">
        <w:trPr>
          <w:trHeight w:val="240"/>
        </w:trPr>
        <w:tc>
          <w:tcPr>
            <w:tcW w:w="261" w:type="dxa"/>
            <w:tcBorders>
              <w:top w:val="nil"/>
              <w:left w:val="nil"/>
              <w:bottom w:val="nil"/>
              <w:right w:val="nil"/>
            </w:tcBorders>
            <w:shd w:val="clear" w:color="auto" w:fill="auto"/>
            <w:noWrap/>
            <w:vAlign w:val="bottom"/>
            <w:hideMark/>
          </w:tcPr>
          <w:p w14:paraId="4D9F5A54" w14:textId="77777777" w:rsidR="00380E9F" w:rsidRPr="00C20E90" w:rsidRDefault="00380E9F" w:rsidP="00380E9F">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75593875" w14:textId="77777777" w:rsidR="00380E9F" w:rsidRPr="00C20E90" w:rsidRDefault="00380E9F" w:rsidP="00380E9F">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7AD7C893"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Prepaid taxes/fees</w:t>
            </w:r>
          </w:p>
        </w:tc>
        <w:tc>
          <w:tcPr>
            <w:tcW w:w="1173" w:type="dxa"/>
            <w:tcBorders>
              <w:top w:val="nil"/>
              <w:left w:val="nil"/>
              <w:bottom w:val="nil"/>
              <w:right w:val="nil"/>
            </w:tcBorders>
            <w:shd w:val="clear" w:color="auto" w:fill="auto"/>
            <w:noWrap/>
            <w:vAlign w:val="bottom"/>
            <w:hideMark/>
          </w:tcPr>
          <w:p w14:paraId="4336BB25"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25B64B24"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D6D6F9B"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A5F6ABE"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98EE845"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A71727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D40F913"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00A03070"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0D7FB3E3" w14:textId="77777777" w:rsidTr="004A62EB">
        <w:trPr>
          <w:trHeight w:val="240"/>
        </w:trPr>
        <w:tc>
          <w:tcPr>
            <w:tcW w:w="261" w:type="dxa"/>
            <w:tcBorders>
              <w:top w:val="nil"/>
              <w:left w:val="nil"/>
              <w:bottom w:val="nil"/>
              <w:right w:val="nil"/>
            </w:tcBorders>
            <w:shd w:val="clear" w:color="auto" w:fill="auto"/>
            <w:noWrap/>
            <w:vAlign w:val="bottom"/>
            <w:hideMark/>
          </w:tcPr>
          <w:p w14:paraId="31FD3DE6" w14:textId="77777777" w:rsidR="00380E9F" w:rsidRPr="00C20E90" w:rsidRDefault="00380E9F" w:rsidP="00380E9F">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5B3C681C" w14:textId="77777777" w:rsidR="00380E9F" w:rsidRPr="00C20E90" w:rsidRDefault="00380E9F" w:rsidP="00380E9F">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3772E5EB"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Special assessments</w:t>
            </w:r>
          </w:p>
        </w:tc>
        <w:tc>
          <w:tcPr>
            <w:tcW w:w="1173" w:type="dxa"/>
            <w:tcBorders>
              <w:top w:val="nil"/>
              <w:left w:val="nil"/>
              <w:bottom w:val="nil"/>
              <w:right w:val="nil"/>
            </w:tcBorders>
            <w:shd w:val="clear" w:color="auto" w:fill="auto"/>
            <w:noWrap/>
            <w:vAlign w:val="bottom"/>
            <w:hideMark/>
          </w:tcPr>
          <w:p w14:paraId="4DEB49DA"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567D1619"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7C5981F"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269AB5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ADEE66B"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43A9174"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5EAEF46"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00EA2BFF"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7434D2D5" w14:textId="77777777" w:rsidTr="004A62EB">
        <w:trPr>
          <w:trHeight w:val="240"/>
        </w:trPr>
        <w:tc>
          <w:tcPr>
            <w:tcW w:w="261" w:type="dxa"/>
            <w:tcBorders>
              <w:top w:val="nil"/>
              <w:left w:val="nil"/>
              <w:bottom w:val="nil"/>
              <w:right w:val="nil"/>
            </w:tcBorders>
            <w:shd w:val="clear" w:color="auto" w:fill="auto"/>
            <w:noWrap/>
            <w:vAlign w:val="bottom"/>
            <w:hideMark/>
          </w:tcPr>
          <w:p w14:paraId="7724C89A" w14:textId="77777777" w:rsidR="00380E9F" w:rsidRPr="00C20E90" w:rsidRDefault="00380E9F" w:rsidP="00380E9F">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5930C48A" w14:textId="77777777" w:rsidR="00380E9F" w:rsidRPr="00C20E90" w:rsidRDefault="00380E9F" w:rsidP="00380E9F">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3EF0C111"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Tax liens</w:t>
            </w:r>
          </w:p>
        </w:tc>
        <w:tc>
          <w:tcPr>
            <w:tcW w:w="1173" w:type="dxa"/>
            <w:tcBorders>
              <w:top w:val="nil"/>
              <w:left w:val="nil"/>
              <w:bottom w:val="nil"/>
              <w:right w:val="nil"/>
            </w:tcBorders>
            <w:shd w:val="clear" w:color="auto" w:fill="auto"/>
            <w:noWrap/>
            <w:vAlign w:val="bottom"/>
            <w:hideMark/>
          </w:tcPr>
          <w:p w14:paraId="352B8856"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772,376.66 </w:t>
            </w:r>
          </w:p>
        </w:tc>
        <w:tc>
          <w:tcPr>
            <w:tcW w:w="1180" w:type="dxa"/>
            <w:tcBorders>
              <w:top w:val="nil"/>
              <w:left w:val="nil"/>
              <w:bottom w:val="nil"/>
              <w:right w:val="nil"/>
            </w:tcBorders>
            <w:shd w:val="clear" w:color="auto" w:fill="auto"/>
            <w:noWrap/>
            <w:vAlign w:val="bottom"/>
            <w:hideMark/>
          </w:tcPr>
          <w:p w14:paraId="621A18F1"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1E3BBD41"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4D82912"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3AC9C2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FEFBE3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B611E59"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77D5F20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772,376.66 </w:t>
            </w:r>
          </w:p>
        </w:tc>
      </w:tr>
      <w:tr w:rsidR="00380E9F" w:rsidRPr="00C20E90" w14:paraId="36EBA469" w14:textId="77777777" w:rsidTr="004A62EB">
        <w:trPr>
          <w:trHeight w:val="240"/>
        </w:trPr>
        <w:tc>
          <w:tcPr>
            <w:tcW w:w="261" w:type="dxa"/>
            <w:tcBorders>
              <w:top w:val="nil"/>
              <w:left w:val="nil"/>
              <w:bottom w:val="nil"/>
              <w:right w:val="nil"/>
            </w:tcBorders>
            <w:shd w:val="clear" w:color="auto" w:fill="auto"/>
            <w:noWrap/>
            <w:vAlign w:val="bottom"/>
            <w:hideMark/>
          </w:tcPr>
          <w:p w14:paraId="29892819" w14:textId="77777777" w:rsidR="00380E9F" w:rsidRPr="00C20E90" w:rsidRDefault="00380E9F" w:rsidP="00380E9F">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0DD3FE28" w14:textId="77777777" w:rsidR="00380E9F" w:rsidRPr="00C20E90" w:rsidRDefault="00380E9F" w:rsidP="00380E9F">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18CA0B6B"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Tax foreclosures</w:t>
            </w:r>
          </w:p>
        </w:tc>
        <w:tc>
          <w:tcPr>
            <w:tcW w:w="1173" w:type="dxa"/>
            <w:tcBorders>
              <w:top w:val="nil"/>
              <w:left w:val="nil"/>
              <w:bottom w:val="nil"/>
              <w:right w:val="nil"/>
            </w:tcBorders>
            <w:shd w:val="clear" w:color="auto" w:fill="auto"/>
            <w:noWrap/>
            <w:vAlign w:val="bottom"/>
            <w:hideMark/>
          </w:tcPr>
          <w:p w14:paraId="1A24B4E8"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571,900.76 </w:t>
            </w:r>
          </w:p>
        </w:tc>
        <w:tc>
          <w:tcPr>
            <w:tcW w:w="1180" w:type="dxa"/>
            <w:tcBorders>
              <w:top w:val="nil"/>
              <w:left w:val="nil"/>
              <w:bottom w:val="nil"/>
              <w:right w:val="nil"/>
            </w:tcBorders>
            <w:shd w:val="clear" w:color="auto" w:fill="auto"/>
            <w:noWrap/>
            <w:vAlign w:val="bottom"/>
            <w:hideMark/>
          </w:tcPr>
          <w:p w14:paraId="0D3CE221"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73BBC82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5FA7AE8"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549B7C5"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81C0830"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672EA95"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119E4B78"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571,900.76 </w:t>
            </w:r>
          </w:p>
        </w:tc>
      </w:tr>
      <w:tr w:rsidR="00380E9F" w:rsidRPr="00C20E90" w14:paraId="1C945EB0" w14:textId="77777777" w:rsidTr="004A62EB">
        <w:trPr>
          <w:trHeight w:val="240"/>
        </w:trPr>
        <w:tc>
          <w:tcPr>
            <w:tcW w:w="261" w:type="dxa"/>
            <w:tcBorders>
              <w:top w:val="nil"/>
              <w:left w:val="nil"/>
              <w:bottom w:val="nil"/>
              <w:right w:val="nil"/>
            </w:tcBorders>
            <w:shd w:val="clear" w:color="auto" w:fill="auto"/>
            <w:noWrap/>
            <w:vAlign w:val="bottom"/>
            <w:hideMark/>
          </w:tcPr>
          <w:p w14:paraId="090F2E68" w14:textId="77777777" w:rsidR="00380E9F" w:rsidRPr="00C20E90" w:rsidRDefault="00380E9F" w:rsidP="00380E9F">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26741297" w14:textId="77777777" w:rsidR="00380E9F" w:rsidRPr="00C20E90" w:rsidRDefault="00380E9F" w:rsidP="00380E9F">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4DF9F748"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Motor vehicle excise</w:t>
            </w:r>
          </w:p>
        </w:tc>
        <w:tc>
          <w:tcPr>
            <w:tcW w:w="1173" w:type="dxa"/>
            <w:tcBorders>
              <w:top w:val="nil"/>
              <w:left w:val="nil"/>
              <w:bottom w:val="nil"/>
              <w:right w:val="nil"/>
            </w:tcBorders>
            <w:shd w:val="clear" w:color="auto" w:fill="auto"/>
            <w:noWrap/>
            <w:vAlign w:val="bottom"/>
            <w:hideMark/>
          </w:tcPr>
          <w:p w14:paraId="0990697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196,023.54 </w:t>
            </w:r>
          </w:p>
        </w:tc>
        <w:tc>
          <w:tcPr>
            <w:tcW w:w="1180" w:type="dxa"/>
            <w:tcBorders>
              <w:top w:val="nil"/>
              <w:left w:val="nil"/>
              <w:bottom w:val="nil"/>
              <w:right w:val="nil"/>
            </w:tcBorders>
            <w:shd w:val="clear" w:color="auto" w:fill="auto"/>
            <w:noWrap/>
            <w:vAlign w:val="bottom"/>
            <w:hideMark/>
          </w:tcPr>
          <w:p w14:paraId="042B9C35"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18144EC9"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E1F2AF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CC03D8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605C1FC"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5EF94EC"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1330FA4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196,023.54 </w:t>
            </w:r>
          </w:p>
        </w:tc>
      </w:tr>
      <w:tr w:rsidR="00380E9F" w:rsidRPr="00C20E90" w14:paraId="2C66E405" w14:textId="77777777" w:rsidTr="004A62EB">
        <w:trPr>
          <w:trHeight w:val="240"/>
        </w:trPr>
        <w:tc>
          <w:tcPr>
            <w:tcW w:w="261" w:type="dxa"/>
            <w:tcBorders>
              <w:top w:val="nil"/>
              <w:left w:val="nil"/>
              <w:bottom w:val="nil"/>
              <w:right w:val="nil"/>
            </w:tcBorders>
            <w:shd w:val="clear" w:color="auto" w:fill="auto"/>
            <w:noWrap/>
            <w:vAlign w:val="bottom"/>
            <w:hideMark/>
          </w:tcPr>
          <w:p w14:paraId="0301527B" w14:textId="77777777" w:rsidR="00380E9F" w:rsidRPr="00C20E90" w:rsidRDefault="00380E9F" w:rsidP="00380E9F">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64C5EDEB" w14:textId="77777777" w:rsidR="00380E9F" w:rsidRPr="00C20E90" w:rsidRDefault="00380E9F" w:rsidP="00380E9F">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18453F88"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Other excises</w:t>
            </w:r>
          </w:p>
        </w:tc>
        <w:tc>
          <w:tcPr>
            <w:tcW w:w="1173" w:type="dxa"/>
            <w:tcBorders>
              <w:top w:val="nil"/>
              <w:left w:val="nil"/>
              <w:bottom w:val="nil"/>
              <w:right w:val="nil"/>
            </w:tcBorders>
            <w:shd w:val="clear" w:color="auto" w:fill="auto"/>
            <w:noWrap/>
            <w:vAlign w:val="bottom"/>
            <w:hideMark/>
          </w:tcPr>
          <w:p w14:paraId="33A30D76"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1,814.50 </w:t>
            </w:r>
          </w:p>
        </w:tc>
        <w:tc>
          <w:tcPr>
            <w:tcW w:w="1180" w:type="dxa"/>
            <w:tcBorders>
              <w:top w:val="nil"/>
              <w:left w:val="nil"/>
              <w:bottom w:val="nil"/>
              <w:right w:val="nil"/>
            </w:tcBorders>
            <w:shd w:val="clear" w:color="auto" w:fill="auto"/>
            <w:noWrap/>
            <w:vAlign w:val="bottom"/>
            <w:hideMark/>
          </w:tcPr>
          <w:p w14:paraId="11484588"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1CA027D5"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724DD69"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C4EE679"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9ECAE4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7E709F2"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75758A89"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1,814.50 </w:t>
            </w:r>
          </w:p>
        </w:tc>
      </w:tr>
      <w:tr w:rsidR="00380E9F" w:rsidRPr="00C20E90" w14:paraId="08DF325A" w14:textId="77777777" w:rsidTr="004A62EB">
        <w:trPr>
          <w:trHeight w:val="240"/>
        </w:trPr>
        <w:tc>
          <w:tcPr>
            <w:tcW w:w="261" w:type="dxa"/>
            <w:tcBorders>
              <w:top w:val="nil"/>
              <w:left w:val="nil"/>
              <w:bottom w:val="nil"/>
              <w:right w:val="nil"/>
            </w:tcBorders>
            <w:shd w:val="clear" w:color="auto" w:fill="auto"/>
            <w:noWrap/>
            <w:vAlign w:val="bottom"/>
            <w:hideMark/>
          </w:tcPr>
          <w:p w14:paraId="02464C2B" w14:textId="77777777" w:rsidR="00380E9F" w:rsidRPr="00C20E90" w:rsidRDefault="00380E9F" w:rsidP="00380E9F">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5DE4B183" w14:textId="77777777" w:rsidR="00380E9F" w:rsidRPr="00C20E90" w:rsidRDefault="00380E9F" w:rsidP="00380E9F">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297AC8A8"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User fees</w:t>
            </w:r>
          </w:p>
        </w:tc>
        <w:tc>
          <w:tcPr>
            <w:tcW w:w="1173" w:type="dxa"/>
            <w:tcBorders>
              <w:top w:val="nil"/>
              <w:left w:val="nil"/>
              <w:bottom w:val="nil"/>
              <w:right w:val="nil"/>
            </w:tcBorders>
            <w:shd w:val="clear" w:color="auto" w:fill="auto"/>
            <w:noWrap/>
            <w:vAlign w:val="bottom"/>
            <w:hideMark/>
          </w:tcPr>
          <w:p w14:paraId="6670AC3F"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0B8CD73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52902CB"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15CE6D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194,426.66 </w:t>
            </w:r>
          </w:p>
        </w:tc>
        <w:tc>
          <w:tcPr>
            <w:tcW w:w="1180" w:type="dxa"/>
            <w:tcBorders>
              <w:top w:val="nil"/>
              <w:left w:val="nil"/>
              <w:bottom w:val="nil"/>
              <w:right w:val="nil"/>
            </w:tcBorders>
            <w:shd w:val="clear" w:color="auto" w:fill="auto"/>
            <w:noWrap/>
            <w:vAlign w:val="bottom"/>
            <w:hideMark/>
          </w:tcPr>
          <w:p w14:paraId="641159D7"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08B077BC"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4EE1214"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6C387E9A"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194,426.66 </w:t>
            </w:r>
          </w:p>
        </w:tc>
      </w:tr>
      <w:tr w:rsidR="00380E9F" w:rsidRPr="00C20E90" w14:paraId="4C6FBAE8" w14:textId="77777777" w:rsidTr="004A62EB">
        <w:trPr>
          <w:trHeight w:val="240"/>
        </w:trPr>
        <w:tc>
          <w:tcPr>
            <w:tcW w:w="261" w:type="dxa"/>
            <w:tcBorders>
              <w:top w:val="nil"/>
              <w:left w:val="nil"/>
              <w:bottom w:val="nil"/>
              <w:right w:val="nil"/>
            </w:tcBorders>
            <w:shd w:val="clear" w:color="auto" w:fill="auto"/>
            <w:noWrap/>
            <w:vAlign w:val="bottom"/>
            <w:hideMark/>
          </w:tcPr>
          <w:p w14:paraId="759B4F87" w14:textId="77777777" w:rsidR="00380E9F" w:rsidRPr="00C20E90" w:rsidRDefault="00380E9F" w:rsidP="00380E9F">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6246EE05" w14:textId="77777777" w:rsidR="00380E9F" w:rsidRPr="00C20E90" w:rsidRDefault="00380E9F" w:rsidP="00380E9F">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562618F2"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Utility liens added to taxes</w:t>
            </w:r>
          </w:p>
        </w:tc>
        <w:tc>
          <w:tcPr>
            <w:tcW w:w="1173" w:type="dxa"/>
            <w:tcBorders>
              <w:top w:val="nil"/>
              <w:left w:val="nil"/>
              <w:bottom w:val="nil"/>
              <w:right w:val="nil"/>
            </w:tcBorders>
            <w:shd w:val="clear" w:color="auto" w:fill="auto"/>
            <w:noWrap/>
            <w:vAlign w:val="bottom"/>
            <w:hideMark/>
          </w:tcPr>
          <w:p w14:paraId="0E97E1AC"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73B92A38"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195A30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49C009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54.60 </w:t>
            </w:r>
          </w:p>
        </w:tc>
        <w:tc>
          <w:tcPr>
            <w:tcW w:w="1180" w:type="dxa"/>
            <w:tcBorders>
              <w:top w:val="nil"/>
              <w:left w:val="nil"/>
              <w:bottom w:val="nil"/>
              <w:right w:val="nil"/>
            </w:tcBorders>
            <w:shd w:val="clear" w:color="auto" w:fill="auto"/>
            <w:noWrap/>
            <w:vAlign w:val="bottom"/>
            <w:hideMark/>
          </w:tcPr>
          <w:p w14:paraId="6FD03BEF"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229822CE"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17C10BA"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4F9A8BE2"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54.60 </w:t>
            </w:r>
          </w:p>
        </w:tc>
      </w:tr>
      <w:tr w:rsidR="00380E9F" w:rsidRPr="00C20E90" w14:paraId="77FEEFCC" w14:textId="77777777" w:rsidTr="004A62EB">
        <w:trPr>
          <w:trHeight w:val="240"/>
        </w:trPr>
        <w:tc>
          <w:tcPr>
            <w:tcW w:w="261" w:type="dxa"/>
            <w:tcBorders>
              <w:top w:val="nil"/>
              <w:left w:val="nil"/>
              <w:bottom w:val="nil"/>
              <w:right w:val="nil"/>
            </w:tcBorders>
            <w:shd w:val="clear" w:color="auto" w:fill="auto"/>
            <w:noWrap/>
            <w:vAlign w:val="bottom"/>
            <w:hideMark/>
          </w:tcPr>
          <w:p w14:paraId="75622900" w14:textId="77777777" w:rsidR="00380E9F" w:rsidRPr="00C20E90" w:rsidRDefault="00380E9F" w:rsidP="00380E9F">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51CBD338" w14:textId="77777777" w:rsidR="00380E9F" w:rsidRPr="00C20E90" w:rsidRDefault="00380E9F" w:rsidP="00380E9F">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1372ECAE"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Departmental</w:t>
            </w:r>
          </w:p>
        </w:tc>
        <w:tc>
          <w:tcPr>
            <w:tcW w:w="1173" w:type="dxa"/>
            <w:tcBorders>
              <w:top w:val="nil"/>
              <w:left w:val="nil"/>
              <w:bottom w:val="nil"/>
              <w:right w:val="nil"/>
            </w:tcBorders>
            <w:shd w:val="clear" w:color="auto" w:fill="auto"/>
            <w:noWrap/>
            <w:vAlign w:val="bottom"/>
            <w:hideMark/>
          </w:tcPr>
          <w:p w14:paraId="3AEE80D0"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1,328,654.36 </w:t>
            </w:r>
          </w:p>
        </w:tc>
        <w:tc>
          <w:tcPr>
            <w:tcW w:w="1180" w:type="dxa"/>
            <w:tcBorders>
              <w:top w:val="nil"/>
              <w:left w:val="nil"/>
              <w:bottom w:val="nil"/>
              <w:right w:val="nil"/>
            </w:tcBorders>
            <w:shd w:val="clear" w:color="auto" w:fill="auto"/>
            <w:noWrap/>
            <w:vAlign w:val="bottom"/>
            <w:hideMark/>
          </w:tcPr>
          <w:p w14:paraId="6AD08ED7"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5E04C1CB"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78B73F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BECC829"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5C7A96F"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7BBC750"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59DA268C"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1,328,654.36 </w:t>
            </w:r>
          </w:p>
        </w:tc>
      </w:tr>
      <w:tr w:rsidR="00380E9F" w:rsidRPr="00C20E90" w14:paraId="482E7FF0" w14:textId="77777777" w:rsidTr="004A62EB">
        <w:trPr>
          <w:trHeight w:val="240"/>
        </w:trPr>
        <w:tc>
          <w:tcPr>
            <w:tcW w:w="261" w:type="dxa"/>
            <w:tcBorders>
              <w:top w:val="nil"/>
              <w:left w:val="nil"/>
              <w:bottom w:val="nil"/>
              <w:right w:val="nil"/>
            </w:tcBorders>
            <w:shd w:val="clear" w:color="auto" w:fill="auto"/>
            <w:noWrap/>
            <w:vAlign w:val="bottom"/>
            <w:hideMark/>
          </w:tcPr>
          <w:p w14:paraId="0A42652A" w14:textId="77777777" w:rsidR="00380E9F" w:rsidRPr="00C20E90" w:rsidRDefault="00380E9F" w:rsidP="00380E9F">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302FC012" w14:textId="77777777" w:rsidR="00380E9F" w:rsidRPr="00C20E90" w:rsidRDefault="00380E9F" w:rsidP="00380E9F">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32E834C7"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Deposits receivable</w:t>
            </w:r>
          </w:p>
        </w:tc>
        <w:tc>
          <w:tcPr>
            <w:tcW w:w="1173" w:type="dxa"/>
            <w:tcBorders>
              <w:top w:val="nil"/>
              <w:left w:val="nil"/>
              <w:bottom w:val="nil"/>
              <w:right w:val="nil"/>
            </w:tcBorders>
            <w:shd w:val="clear" w:color="auto" w:fill="auto"/>
            <w:noWrap/>
            <w:vAlign w:val="bottom"/>
            <w:hideMark/>
          </w:tcPr>
          <w:p w14:paraId="113D7FA7"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7F56D679"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16ED1A0"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36CAFBB"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B9E732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8B446F4"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712E9CA"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4B9FBA7B"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35F4929C" w14:textId="77777777" w:rsidTr="004A62EB">
        <w:trPr>
          <w:trHeight w:val="240"/>
        </w:trPr>
        <w:tc>
          <w:tcPr>
            <w:tcW w:w="261" w:type="dxa"/>
            <w:tcBorders>
              <w:top w:val="nil"/>
              <w:left w:val="nil"/>
              <w:bottom w:val="nil"/>
              <w:right w:val="nil"/>
            </w:tcBorders>
            <w:shd w:val="clear" w:color="auto" w:fill="auto"/>
            <w:noWrap/>
            <w:vAlign w:val="bottom"/>
            <w:hideMark/>
          </w:tcPr>
          <w:p w14:paraId="3AEEEDBC" w14:textId="77777777" w:rsidR="00380E9F" w:rsidRPr="00C20E90" w:rsidRDefault="00380E9F" w:rsidP="00380E9F">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7B230D13" w14:textId="77777777" w:rsidR="00380E9F" w:rsidRPr="00C20E90" w:rsidRDefault="00380E9F" w:rsidP="00380E9F">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0AB9928F"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Other receivables</w:t>
            </w:r>
          </w:p>
        </w:tc>
        <w:tc>
          <w:tcPr>
            <w:tcW w:w="1173" w:type="dxa"/>
            <w:tcBorders>
              <w:top w:val="nil"/>
              <w:left w:val="nil"/>
              <w:bottom w:val="nil"/>
              <w:right w:val="nil"/>
            </w:tcBorders>
            <w:shd w:val="clear" w:color="auto" w:fill="auto"/>
            <w:noWrap/>
            <w:vAlign w:val="bottom"/>
            <w:hideMark/>
          </w:tcPr>
          <w:p w14:paraId="0C3826C8"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61348E49"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105,839.66 </w:t>
            </w:r>
          </w:p>
        </w:tc>
        <w:tc>
          <w:tcPr>
            <w:tcW w:w="1180" w:type="dxa"/>
            <w:tcBorders>
              <w:top w:val="nil"/>
              <w:left w:val="nil"/>
              <w:bottom w:val="nil"/>
              <w:right w:val="nil"/>
            </w:tcBorders>
            <w:shd w:val="clear" w:color="auto" w:fill="auto"/>
            <w:noWrap/>
            <w:vAlign w:val="bottom"/>
            <w:hideMark/>
          </w:tcPr>
          <w:p w14:paraId="3843793C"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0F8ED029"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(4,346.55)</w:t>
            </w:r>
          </w:p>
        </w:tc>
        <w:tc>
          <w:tcPr>
            <w:tcW w:w="1180" w:type="dxa"/>
            <w:tcBorders>
              <w:top w:val="nil"/>
              <w:left w:val="nil"/>
              <w:bottom w:val="nil"/>
              <w:right w:val="nil"/>
            </w:tcBorders>
            <w:shd w:val="clear" w:color="auto" w:fill="auto"/>
            <w:noWrap/>
            <w:vAlign w:val="bottom"/>
            <w:hideMark/>
          </w:tcPr>
          <w:p w14:paraId="74D474CE"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159200B8"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D324C51"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2DA67F1E"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101,493.11 </w:t>
            </w:r>
          </w:p>
        </w:tc>
      </w:tr>
      <w:tr w:rsidR="00380E9F" w:rsidRPr="00C20E90" w14:paraId="40C43DBE" w14:textId="77777777" w:rsidTr="004A62EB">
        <w:trPr>
          <w:trHeight w:val="240"/>
        </w:trPr>
        <w:tc>
          <w:tcPr>
            <w:tcW w:w="261" w:type="dxa"/>
            <w:tcBorders>
              <w:top w:val="nil"/>
              <w:left w:val="nil"/>
              <w:bottom w:val="nil"/>
              <w:right w:val="nil"/>
            </w:tcBorders>
            <w:shd w:val="clear" w:color="auto" w:fill="auto"/>
            <w:noWrap/>
            <w:vAlign w:val="bottom"/>
            <w:hideMark/>
          </w:tcPr>
          <w:p w14:paraId="02A949FC" w14:textId="77777777" w:rsidR="00380E9F" w:rsidRPr="00C20E90" w:rsidRDefault="00380E9F" w:rsidP="00380E9F">
            <w:pPr>
              <w:spacing w:after="0" w:line="240" w:lineRule="auto"/>
              <w:rPr>
                <w:rFonts w:ascii="Arial" w:eastAsia="Times New Roman" w:hAnsi="Arial" w:cs="Arial"/>
                <w:sz w:val="16"/>
                <w:szCs w:val="16"/>
              </w:rPr>
            </w:pPr>
          </w:p>
        </w:tc>
        <w:tc>
          <w:tcPr>
            <w:tcW w:w="239" w:type="dxa"/>
            <w:tcBorders>
              <w:top w:val="nil"/>
              <w:left w:val="nil"/>
              <w:bottom w:val="nil"/>
              <w:right w:val="nil"/>
            </w:tcBorders>
            <w:shd w:val="clear" w:color="auto" w:fill="auto"/>
            <w:noWrap/>
            <w:vAlign w:val="bottom"/>
            <w:hideMark/>
          </w:tcPr>
          <w:p w14:paraId="3387FDD2" w14:textId="77777777" w:rsidR="00380E9F" w:rsidRPr="00C20E90" w:rsidRDefault="00380E9F" w:rsidP="00380E9F">
            <w:pPr>
              <w:spacing w:after="0" w:line="240" w:lineRule="auto"/>
              <w:rPr>
                <w:rFonts w:ascii="Arial" w:eastAsia="Times New Roman" w:hAnsi="Arial" w:cs="Arial"/>
                <w:sz w:val="16"/>
                <w:szCs w:val="16"/>
              </w:rPr>
            </w:pPr>
          </w:p>
        </w:tc>
        <w:tc>
          <w:tcPr>
            <w:tcW w:w="3962" w:type="dxa"/>
            <w:tcBorders>
              <w:top w:val="nil"/>
              <w:left w:val="nil"/>
              <w:bottom w:val="nil"/>
              <w:right w:val="nil"/>
            </w:tcBorders>
            <w:shd w:val="clear" w:color="auto" w:fill="auto"/>
            <w:noWrap/>
            <w:vAlign w:val="bottom"/>
            <w:hideMark/>
          </w:tcPr>
          <w:p w14:paraId="032140C1"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Due from other governments</w:t>
            </w:r>
          </w:p>
        </w:tc>
        <w:tc>
          <w:tcPr>
            <w:tcW w:w="1173" w:type="dxa"/>
            <w:tcBorders>
              <w:top w:val="nil"/>
              <w:left w:val="nil"/>
              <w:bottom w:val="nil"/>
              <w:right w:val="nil"/>
            </w:tcBorders>
            <w:shd w:val="clear" w:color="auto" w:fill="auto"/>
            <w:noWrap/>
            <w:vAlign w:val="bottom"/>
            <w:hideMark/>
          </w:tcPr>
          <w:p w14:paraId="2DBDDFF7"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82,538.96 </w:t>
            </w:r>
          </w:p>
        </w:tc>
        <w:tc>
          <w:tcPr>
            <w:tcW w:w="1180" w:type="dxa"/>
            <w:tcBorders>
              <w:top w:val="nil"/>
              <w:left w:val="nil"/>
              <w:bottom w:val="nil"/>
              <w:right w:val="nil"/>
            </w:tcBorders>
            <w:shd w:val="clear" w:color="auto" w:fill="auto"/>
            <w:noWrap/>
            <w:vAlign w:val="bottom"/>
            <w:hideMark/>
          </w:tcPr>
          <w:p w14:paraId="6845D4E2"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824,030.30 </w:t>
            </w:r>
          </w:p>
        </w:tc>
        <w:tc>
          <w:tcPr>
            <w:tcW w:w="1180" w:type="dxa"/>
            <w:tcBorders>
              <w:top w:val="nil"/>
              <w:left w:val="nil"/>
              <w:bottom w:val="nil"/>
              <w:right w:val="nil"/>
            </w:tcBorders>
            <w:shd w:val="clear" w:color="auto" w:fill="auto"/>
            <w:noWrap/>
            <w:vAlign w:val="bottom"/>
            <w:hideMark/>
          </w:tcPr>
          <w:p w14:paraId="5A04BDE3"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02F59ADD"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342CB41"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47C5495"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0C5AC0D"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7A6632FB"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906,569.26 </w:t>
            </w:r>
          </w:p>
        </w:tc>
      </w:tr>
      <w:tr w:rsidR="00380E9F" w:rsidRPr="00C20E90" w14:paraId="47018E8E" w14:textId="77777777" w:rsidTr="00380E9F">
        <w:trPr>
          <w:trHeight w:val="240"/>
        </w:trPr>
        <w:tc>
          <w:tcPr>
            <w:tcW w:w="261" w:type="dxa"/>
            <w:tcBorders>
              <w:top w:val="nil"/>
              <w:left w:val="nil"/>
              <w:bottom w:val="nil"/>
              <w:right w:val="nil"/>
            </w:tcBorders>
            <w:shd w:val="clear" w:color="auto" w:fill="auto"/>
            <w:noWrap/>
            <w:vAlign w:val="bottom"/>
            <w:hideMark/>
          </w:tcPr>
          <w:p w14:paraId="43818082"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5A2BD6F0"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Due to other governments</w:t>
            </w:r>
          </w:p>
        </w:tc>
        <w:tc>
          <w:tcPr>
            <w:tcW w:w="1173" w:type="dxa"/>
            <w:tcBorders>
              <w:top w:val="nil"/>
              <w:left w:val="nil"/>
              <w:bottom w:val="nil"/>
              <w:right w:val="nil"/>
            </w:tcBorders>
            <w:shd w:val="clear" w:color="auto" w:fill="auto"/>
            <w:noWrap/>
            <w:vAlign w:val="bottom"/>
            <w:hideMark/>
          </w:tcPr>
          <w:p w14:paraId="5EE19B9D"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101BBB7E"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2F48201"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92C20CD"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CF33A68"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A146AC4"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C50C9E0"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225D8D10"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32360BA3" w14:textId="77777777" w:rsidTr="00380E9F">
        <w:trPr>
          <w:trHeight w:val="240"/>
        </w:trPr>
        <w:tc>
          <w:tcPr>
            <w:tcW w:w="261" w:type="dxa"/>
            <w:tcBorders>
              <w:top w:val="nil"/>
              <w:left w:val="nil"/>
              <w:bottom w:val="nil"/>
              <w:right w:val="nil"/>
            </w:tcBorders>
            <w:shd w:val="clear" w:color="auto" w:fill="auto"/>
            <w:noWrap/>
            <w:vAlign w:val="bottom"/>
            <w:hideMark/>
          </w:tcPr>
          <w:p w14:paraId="21C6B362"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5EDC6940"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Due to/from other funds</w:t>
            </w:r>
          </w:p>
        </w:tc>
        <w:tc>
          <w:tcPr>
            <w:tcW w:w="1173" w:type="dxa"/>
            <w:tcBorders>
              <w:top w:val="nil"/>
              <w:left w:val="nil"/>
              <w:bottom w:val="nil"/>
              <w:right w:val="nil"/>
            </w:tcBorders>
            <w:shd w:val="clear" w:color="auto" w:fill="auto"/>
            <w:noWrap/>
            <w:vAlign w:val="bottom"/>
            <w:hideMark/>
          </w:tcPr>
          <w:p w14:paraId="48BEB45C"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571A0DC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D8F7BC3"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48BB3F8"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E83F98D"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8096280"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B149EE5"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51207B3A"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68227187" w14:textId="77777777" w:rsidTr="00380E9F">
        <w:trPr>
          <w:trHeight w:val="240"/>
        </w:trPr>
        <w:tc>
          <w:tcPr>
            <w:tcW w:w="261" w:type="dxa"/>
            <w:tcBorders>
              <w:top w:val="nil"/>
              <w:left w:val="nil"/>
              <w:bottom w:val="nil"/>
              <w:right w:val="nil"/>
            </w:tcBorders>
            <w:shd w:val="clear" w:color="auto" w:fill="auto"/>
            <w:noWrap/>
            <w:vAlign w:val="bottom"/>
            <w:hideMark/>
          </w:tcPr>
          <w:p w14:paraId="5E694514"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078BFA71"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Bonds payable</w:t>
            </w:r>
          </w:p>
        </w:tc>
        <w:tc>
          <w:tcPr>
            <w:tcW w:w="1173" w:type="dxa"/>
            <w:tcBorders>
              <w:top w:val="nil"/>
              <w:left w:val="nil"/>
              <w:bottom w:val="nil"/>
              <w:right w:val="nil"/>
            </w:tcBorders>
            <w:shd w:val="clear" w:color="auto" w:fill="auto"/>
            <w:noWrap/>
            <w:vAlign w:val="bottom"/>
            <w:hideMark/>
          </w:tcPr>
          <w:p w14:paraId="2013834A"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27A0773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70,200.00 </w:t>
            </w:r>
          </w:p>
        </w:tc>
        <w:tc>
          <w:tcPr>
            <w:tcW w:w="1180" w:type="dxa"/>
            <w:tcBorders>
              <w:top w:val="nil"/>
              <w:left w:val="nil"/>
              <w:bottom w:val="nil"/>
              <w:right w:val="nil"/>
            </w:tcBorders>
            <w:shd w:val="clear" w:color="auto" w:fill="auto"/>
            <w:noWrap/>
            <w:vAlign w:val="bottom"/>
            <w:hideMark/>
          </w:tcPr>
          <w:p w14:paraId="520B3254"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1296B22F"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A3E7D9B"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A65768F"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181F7DB"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3,960,000.00 </w:t>
            </w:r>
          </w:p>
        </w:tc>
        <w:tc>
          <w:tcPr>
            <w:tcW w:w="1330" w:type="dxa"/>
            <w:tcBorders>
              <w:top w:val="nil"/>
              <w:left w:val="nil"/>
              <w:bottom w:val="nil"/>
              <w:right w:val="nil"/>
            </w:tcBorders>
            <w:shd w:val="clear" w:color="auto" w:fill="auto"/>
            <w:noWrap/>
            <w:vAlign w:val="bottom"/>
            <w:hideMark/>
          </w:tcPr>
          <w:p w14:paraId="220E7755"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4,030,200.00 </w:t>
            </w:r>
          </w:p>
        </w:tc>
      </w:tr>
      <w:tr w:rsidR="00380E9F" w:rsidRPr="00C20E90" w14:paraId="705F7F13" w14:textId="77777777" w:rsidTr="00380E9F">
        <w:trPr>
          <w:trHeight w:val="240"/>
        </w:trPr>
        <w:tc>
          <w:tcPr>
            <w:tcW w:w="261" w:type="dxa"/>
            <w:tcBorders>
              <w:top w:val="nil"/>
              <w:left w:val="nil"/>
              <w:bottom w:val="nil"/>
              <w:right w:val="nil"/>
            </w:tcBorders>
            <w:shd w:val="clear" w:color="auto" w:fill="auto"/>
            <w:noWrap/>
            <w:vAlign w:val="bottom"/>
            <w:hideMark/>
          </w:tcPr>
          <w:p w14:paraId="0C6A37EA"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61EFC6C0"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Notes payable</w:t>
            </w:r>
          </w:p>
        </w:tc>
        <w:tc>
          <w:tcPr>
            <w:tcW w:w="1173" w:type="dxa"/>
            <w:tcBorders>
              <w:top w:val="nil"/>
              <w:left w:val="nil"/>
              <w:bottom w:val="nil"/>
              <w:right w:val="nil"/>
            </w:tcBorders>
            <w:shd w:val="clear" w:color="auto" w:fill="auto"/>
            <w:noWrap/>
            <w:vAlign w:val="bottom"/>
            <w:hideMark/>
          </w:tcPr>
          <w:p w14:paraId="46A89D2D"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4DA290A1"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0933CB0"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1,833,000.00 </w:t>
            </w:r>
          </w:p>
        </w:tc>
        <w:tc>
          <w:tcPr>
            <w:tcW w:w="1180" w:type="dxa"/>
            <w:tcBorders>
              <w:top w:val="nil"/>
              <w:left w:val="nil"/>
              <w:bottom w:val="nil"/>
              <w:right w:val="nil"/>
            </w:tcBorders>
            <w:shd w:val="clear" w:color="auto" w:fill="auto"/>
            <w:noWrap/>
            <w:vAlign w:val="bottom"/>
            <w:hideMark/>
          </w:tcPr>
          <w:p w14:paraId="5B8C21B9"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29F6A4B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61A4A56"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9A2AC1E"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20B1E3E0"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1,833,000.00 </w:t>
            </w:r>
          </w:p>
        </w:tc>
      </w:tr>
      <w:tr w:rsidR="00380E9F" w:rsidRPr="00C20E90" w14:paraId="63678237" w14:textId="77777777" w:rsidTr="00380E9F">
        <w:trPr>
          <w:trHeight w:val="240"/>
        </w:trPr>
        <w:tc>
          <w:tcPr>
            <w:tcW w:w="261" w:type="dxa"/>
            <w:tcBorders>
              <w:top w:val="nil"/>
              <w:left w:val="nil"/>
              <w:bottom w:val="nil"/>
              <w:right w:val="nil"/>
            </w:tcBorders>
            <w:shd w:val="clear" w:color="auto" w:fill="auto"/>
            <w:noWrap/>
            <w:vAlign w:val="bottom"/>
            <w:hideMark/>
          </w:tcPr>
          <w:p w14:paraId="1A9AFDE8"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470B6674"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Vacation and sick leave liability</w:t>
            </w:r>
          </w:p>
        </w:tc>
        <w:tc>
          <w:tcPr>
            <w:tcW w:w="1173" w:type="dxa"/>
            <w:tcBorders>
              <w:top w:val="nil"/>
              <w:left w:val="nil"/>
              <w:bottom w:val="single" w:sz="4" w:space="0" w:color="auto"/>
              <w:right w:val="nil"/>
            </w:tcBorders>
            <w:shd w:val="clear" w:color="auto" w:fill="auto"/>
            <w:noWrap/>
            <w:vAlign w:val="bottom"/>
            <w:hideMark/>
          </w:tcPr>
          <w:p w14:paraId="1B663A52"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single" w:sz="4" w:space="0" w:color="auto"/>
              <w:right w:val="nil"/>
            </w:tcBorders>
            <w:shd w:val="clear" w:color="auto" w:fill="auto"/>
            <w:noWrap/>
            <w:vAlign w:val="bottom"/>
            <w:hideMark/>
          </w:tcPr>
          <w:p w14:paraId="3BD82EE3"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single" w:sz="4" w:space="0" w:color="auto"/>
              <w:right w:val="nil"/>
            </w:tcBorders>
            <w:shd w:val="clear" w:color="auto" w:fill="auto"/>
            <w:noWrap/>
            <w:vAlign w:val="bottom"/>
            <w:hideMark/>
          </w:tcPr>
          <w:p w14:paraId="6F8B7ECC"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single" w:sz="4" w:space="0" w:color="auto"/>
              <w:right w:val="nil"/>
            </w:tcBorders>
            <w:shd w:val="clear" w:color="auto" w:fill="auto"/>
            <w:noWrap/>
            <w:vAlign w:val="bottom"/>
            <w:hideMark/>
          </w:tcPr>
          <w:p w14:paraId="558C4B20"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single" w:sz="4" w:space="0" w:color="auto"/>
              <w:right w:val="nil"/>
            </w:tcBorders>
            <w:shd w:val="clear" w:color="auto" w:fill="auto"/>
            <w:noWrap/>
            <w:vAlign w:val="bottom"/>
            <w:hideMark/>
          </w:tcPr>
          <w:p w14:paraId="022ADD93"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single" w:sz="4" w:space="0" w:color="auto"/>
              <w:right w:val="nil"/>
            </w:tcBorders>
            <w:shd w:val="clear" w:color="auto" w:fill="auto"/>
            <w:noWrap/>
            <w:vAlign w:val="bottom"/>
            <w:hideMark/>
          </w:tcPr>
          <w:p w14:paraId="418306CD"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single" w:sz="4" w:space="0" w:color="auto"/>
              <w:right w:val="nil"/>
            </w:tcBorders>
            <w:shd w:val="clear" w:color="auto" w:fill="auto"/>
            <w:noWrap/>
            <w:vAlign w:val="bottom"/>
            <w:hideMark/>
          </w:tcPr>
          <w:p w14:paraId="5AA8BB5E"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single" w:sz="4" w:space="0" w:color="auto"/>
              <w:right w:val="nil"/>
            </w:tcBorders>
            <w:shd w:val="clear" w:color="auto" w:fill="auto"/>
            <w:noWrap/>
            <w:vAlign w:val="bottom"/>
            <w:hideMark/>
          </w:tcPr>
          <w:p w14:paraId="1628EE47"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4872F4AA" w14:textId="77777777" w:rsidTr="004A62EB">
        <w:trPr>
          <w:trHeight w:val="240"/>
        </w:trPr>
        <w:tc>
          <w:tcPr>
            <w:tcW w:w="261" w:type="dxa"/>
            <w:tcBorders>
              <w:top w:val="nil"/>
              <w:left w:val="nil"/>
              <w:bottom w:val="nil"/>
              <w:right w:val="nil"/>
            </w:tcBorders>
            <w:shd w:val="clear" w:color="auto" w:fill="auto"/>
            <w:noWrap/>
            <w:vAlign w:val="bottom"/>
            <w:hideMark/>
          </w:tcPr>
          <w:p w14:paraId="14FB5E56"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239" w:type="dxa"/>
            <w:tcBorders>
              <w:top w:val="nil"/>
              <w:left w:val="nil"/>
              <w:bottom w:val="nil"/>
              <w:right w:val="nil"/>
            </w:tcBorders>
            <w:shd w:val="clear" w:color="auto" w:fill="auto"/>
            <w:noWrap/>
            <w:vAlign w:val="bottom"/>
            <w:hideMark/>
          </w:tcPr>
          <w:p w14:paraId="0A5EC15E"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3962" w:type="dxa"/>
            <w:tcBorders>
              <w:top w:val="nil"/>
              <w:left w:val="nil"/>
              <w:bottom w:val="nil"/>
              <w:right w:val="nil"/>
            </w:tcBorders>
            <w:shd w:val="clear" w:color="auto" w:fill="auto"/>
            <w:noWrap/>
            <w:vAlign w:val="bottom"/>
            <w:hideMark/>
          </w:tcPr>
          <w:p w14:paraId="702CE87F" w14:textId="58E76A17" w:rsidR="00380E9F" w:rsidRPr="00C20E90" w:rsidRDefault="00380E9F" w:rsidP="00B82321">
            <w:pPr>
              <w:spacing w:after="0" w:line="240" w:lineRule="auto"/>
              <w:jc w:val="both"/>
              <w:rPr>
                <w:rFonts w:ascii="Arial" w:eastAsia="Times New Roman" w:hAnsi="Arial" w:cs="Arial"/>
                <w:color w:val="000000"/>
                <w:sz w:val="16"/>
                <w:szCs w:val="16"/>
              </w:rPr>
            </w:pPr>
            <w:r w:rsidRPr="00C20E90">
              <w:rPr>
                <w:rFonts w:ascii="Arial" w:eastAsia="Times New Roman" w:hAnsi="Arial" w:cs="Arial"/>
                <w:color w:val="000000"/>
                <w:sz w:val="16"/>
                <w:szCs w:val="16"/>
              </w:rPr>
              <w:t>Total Liabilities</w:t>
            </w:r>
          </w:p>
        </w:tc>
        <w:tc>
          <w:tcPr>
            <w:tcW w:w="1173" w:type="dxa"/>
            <w:tcBorders>
              <w:top w:val="single" w:sz="4" w:space="0" w:color="auto"/>
              <w:left w:val="nil"/>
              <w:bottom w:val="triple" w:sz="4" w:space="0" w:color="auto"/>
              <w:right w:val="nil"/>
            </w:tcBorders>
            <w:shd w:val="clear" w:color="auto" w:fill="auto"/>
            <w:noWrap/>
            <w:vAlign w:val="bottom"/>
            <w:hideMark/>
          </w:tcPr>
          <w:p w14:paraId="05E03691"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4,198,994.41 </w:t>
            </w:r>
          </w:p>
        </w:tc>
        <w:tc>
          <w:tcPr>
            <w:tcW w:w="1180" w:type="dxa"/>
            <w:tcBorders>
              <w:top w:val="single" w:sz="4" w:space="0" w:color="auto"/>
              <w:left w:val="nil"/>
              <w:bottom w:val="triple" w:sz="4" w:space="0" w:color="auto"/>
              <w:right w:val="nil"/>
            </w:tcBorders>
            <w:shd w:val="clear" w:color="auto" w:fill="auto"/>
            <w:noWrap/>
            <w:vAlign w:val="bottom"/>
            <w:hideMark/>
          </w:tcPr>
          <w:p w14:paraId="059A17D8"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1,000,069.96 </w:t>
            </w:r>
          </w:p>
        </w:tc>
        <w:tc>
          <w:tcPr>
            <w:tcW w:w="1180" w:type="dxa"/>
            <w:tcBorders>
              <w:top w:val="single" w:sz="4" w:space="0" w:color="auto"/>
              <w:left w:val="nil"/>
              <w:bottom w:val="triple" w:sz="4" w:space="0" w:color="auto"/>
              <w:right w:val="nil"/>
            </w:tcBorders>
            <w:shd w:val="clear" w:color="auto" w:fill="auto"/>
            <w:noWrap/>
            <w:vAlign w:val="bottom"/>
            <w:hideMark/>
          </w:tcPr>
          <w:p w14:paraId="039171AB"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1,833,000.00 </w:t>
            </w:r>
          </w:p>
        </w:tc>
        <w:tc>
          <w:tcPr>
            <w:tcW w:w="1180" w:type="dxa"/>
            <w:tcBorders>
              <w:top w:val="single" w:sz="4" w:space="0" w:color="auto"/>
              <w:left w:val="nil"/>
              <w:bottom w:val="triple" w:sz="4" w:space="0" w:color="auto"/>
              <w:right w:val="nil"/>
            </w:tcBorders>
            <w:shd w:val="clear" w:color="auto" w:fill="auto"/>
            <w:noWrap/>
            <w:vAlign w:val="bottom"/>
            <w:hideMark/>
          </w:tcPr>
          <w:p w14:paraId="7DC2696F"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190,134.71 </w:t>
            </w:r>
          </w:p>
        </w:tc>
        <w:tc>
          <w:tcPr>
            <w:tcW w:w="1180" w:type="dxa"/>
            <w:tcBorders>
              <w:top w:val="single" w:sz="4" w:space="0" w:color="auto"/>
              <w:left w:val="nil"/>
              <w:bottom w:val="triple" w:sz="4" w:space="0" w:color="auto"/>
              <w:right w:val="nil"/>
            </w:tcBorders>
            <w:shd w:val="clear" w:color="auto" w:fill="auto"/>
            <w:noWrap/>
            <w:vAlign w:val="bottom"/>
            <w:hideMark/>
          </w:tcPr>
          <w:p w14:paraId="2653CFFF"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c>
          <w:tcPr>
            <w:tcW w:w="1180" w:type="dxa"/>
            <w:tcBorders>
              <w:top w:val="single" w:sz="4" w:space="0" w:color="auto"/>
              <w:left w:val="nil"/>
              <w:bottom w:val="triple" w:sz="4" w:space="0" w:color="auto"/>
              <w:right w:val="nil"/>
            </w:tcBorders>
            <w:shd w:val="clear" w:color="auto" w:fill="auto"/>
            <w:noWrap/>
            <w:vAlign w:val="bottom"/>
            <w:hideMark/>
          </w:tcPr>
          <w:p w14:paraId="785F2919"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403,042.43 </w:t>
            </w:r>
          </w:p>
        </w:tc>
        <w:tc>
          <w:tcPr>
            <w:tcW w:w="1180" w:type="dxa"/>
            <w:tcBorders>
              <w:top w:val="single" w:sz="4" w:space="0" w:color="auto"/>
              <w:left w:val="nil"/>
              <w:bottom w:val="triple" w:sz="4" w:space="0" w:color="auto"/>
              <w:right w:val="nil"/>
            </w:tcBorders>
            <w:shd w:val="clear" w:color="auto" w:fill="auto"/>
            <w:noWrap/>
            <w:vAlign w:val="bottom"/>
            <w:hideMark/>
          </w:tcPr>
          <w:p w14:paraId="75B89E83"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3,960,000.00 </w:t>
            </w:r>
          </w:p>
        </w:tc>
        <w:tc>
          <w:tcPr>
            <w:tcW w:w="1330" w:type="dxa"/>
            <w:tcBorders>
              <w:top w:val="single" w:sz="4" w:space="0" w:color="auto"/>
              <w:left w:val="nil"/>
              <w:bottom w:val="triple" w:sz="4" w:space="0" w:color="auto"/>
              <w:right w:val="nil"/>
            </w:tcBorders>
            <w:shd w:val="clear" w:color="auto" w:fill="auto"/>
            <w:noWrap/>
            <w:vAlign w:val="bottom"/>
            <w:hideMark/>
          </w:tcPr>
          <w:p w14:paraId="46A6004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11,585,241.51 </w:t>
            </w:r>
          </w:p>
        </w:tc>
      </w:tr>
      <w:tr w:rsidR="00380E9F" w:rsidRPr="00C20E90" w14:paraId="231A89C5" w14:textId="77777777" w:rsidTr="00380E9F">
        <w:trPr>
          <w:trHeight w:val="240"/>
        </w:trPr>
        <w:tc>
          <w:tcPr>
            <w:tcW w:w="4462" w:type="dxa"/>
            <w:gridSpan w:val="3"/>
            <w:tcBorders>
              <w:top w:val="nil"/>
              <w:left w:val="nil"/>
              <w:bottom w:val="nil"/>
              <w:right w:val="nil"/>
            </w:tcBorders>
            <w:shd w:val="clear" w:color="auto" w:fill="auto"/>
            <w:noWrap/>
            <w:vAlign w:val="bottom"/>
            <w:hideMark/>
          </w:tcPr>
          <w:p w14:paraId="1E82268A"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Fund Equity:</w:t>
            </w:r>
          </w:p>
        </w:tc>
        <w:tc>
          <w:tcPr>
            <w:tcW w:w="1173" w:type="dxa"/>
            <w:tcBorders>
              <w:top w:val="nil"/>
              <w:left w:val="nil"/>
              <w:bottom w:val="nil"/>
              <w:right w:val="nil"/>
            </w:tcBorders>
            <w:shd w:val="clear" w:color="auto" w:fill="auto"/>
            <w:noWrap/>
            <w:vAlign w:val="bottom"/>
            <w:hideMark/>
          </w:tcPr>
          <w:p w14:paraId="020D4604"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5243BEA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0BF6C7AC"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1556CD48"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3E0DF4AF"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3870B9E3"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57980AE9"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330" w:type="dxa"/>
            <w:tcBorders>
              <w:top w:val="nil"/>
              <w:left w:val="nil"/>
              <w:bottom w:val="nil"/>
              <w:right w:val="nil"/>
            </w:tcBorders>
            <w:shd w:val="clear" w:color="auto" w:fill="auto"/>
            <w:noWrap/>
            <w:vAlign w:val="bottom"/>
            <w:hideMark/>
          </w:tcPr>
          <w:p w14:paraId="7EE7777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r>
      <w:tr w:rsidR="00380E9F" w:rsidRPr="00C20E90" w14:paraId="6627BD91" w14:textId="77777777" w:rsidTr="00380E9F">
        <w:trPr>
          <w:trHeight w:val="240"/>
        </w:trPr>
        <w:tc>
          <w:tcPr>
            <w:tcW w:w="261" w:type="dxa"/>
            <w:tcBorders>
              <w:top w:val="nil"/>
              <w:left w:val="nil"/>
              <w:bottom w:val="nil"/>
              <w:right w:val="nil"/>
            </w:tcBorders>
            <w:shd w:val="clear" w:color="auto" w:fill="auto"/>
            <w:noWrap/>
            <w:vAlign w:val="bottom"/>
            <w:hideMark/>
          </w:tcPr>
          <w:p w14:paraId="4C2404C9"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1CD87208"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Reserved for encumbrances</w:t>
            </w:r>
          </w:p>
        </w:tc>
        <w:tc>
          <w:tcPr>
            <w:tcW w:w="1173" w:type="dxa"/>
            <w:tcBorders>
              <w:top w:val="nil"/>
              <w:left w:val="nil"/>
              <w:bottom w:val="nil"/>
              <w:right w:val="nil"/>
            </w:tcBorders>
            <w:shd w:val="clear" w:color="auto" w:fill="auto"/>
            <w:noWrap/>
            <w:vAlign w:val="bottom"/>
            <w:hideMark/>
          </w:tcPr>
          <w:p w14:paraId="369B5CAC"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1,275,110.08 </w:t>
            </w:r>
          </w:p>
        </w:tc>
        <w:tc>
          <w:tcPr>
            <w:tcW w:w="1180" w:type="dxa"/>
            <w:tcBorders>
              <w:top w:val="nil"/>
              <w:left w:val="nil"/>
              <w:bottom w:val="nil"/>
              <w:right w:val="nil"/>
            </w:tcBorders>
            <w:shd w:val="clear" w:color="auto" w:fill="auto"/>
            <w:noWrap/>
            <w:vAlign w:val="bottom"/>
            <w:hideMark/>
          </w:tcPr>
          <w:p w14:paraId="013EFC11"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6858D9E3"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3ABBEC5"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620,424.25 </w:t>
            </w:r>
          </w:p>
        </w:tc>
        <w:tc>
          <w:tcPr>
            <w:tcW w:w="1180" w:type="dxa"/>
            <w:tcBorders>
              <w:top w:val="nil"/>
              <w:left w:val="nil"/>
              <w:bottom w:val="nil"/>
              <w:right w:val="nil"/>
            </w:tcBorders>
            <w:shd w:val="clear" w:color="auto" w:fill="auto"/>
            <w:noWrap/>
            <w:vAlign w:val="bottom"/>
            <w:hideMark/>
          </w:tcPr>
          <w:p w14:paraId="5EC260AF"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62040099"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E97E46B"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3422B9DC"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1,895,534.33 </w:t>
            </w:r>
          </w:p>
        </w:tc>
      </w:tr>
      <w:tr w:rsidR="00380E9F" w:rsidRPr="00C20E90" w14:paraId="0BF0EF85" w14:textId="77777777" w:rsidTr="00380E9F">
        <w:trPr>
          <w:trHeight w:val="240"/>
        </w:trPr>
        <w:tc>
          <w:tcPr>
            <w:tcW w:w="261" w:type="dxa"/>
            <w:tcBorders>
              <w:top w:val="nil"/>
              <w:left w:val="nil"/>
              <w:bottom w:val="nil"/>
              <w:right w:val="nil"/>
            </w:tcBorders>
            <w:shd w:val="clear" w:color="auto" w:fill="auto"/>
            <w:noWrap/>
            <w:vAlign w:val="bottom"/>
            <w:hideMark/>
          </w:tcPr>
          <w:p w14:paraId="1DA04683"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28BDC17E"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Reserved for expenditures</w:t>
            </w:r>
          </w:p>
        </w:tc>
        <w:tc>
          <w:tcPr>
            <w:tcW w:w="1173" w:type="dxa"/>
            <w:tcBorders>
              <w:top w:val="nil"/>
              <w:left w:val="nil"/>
              <w:bottom w:val="nil"/>
              <w:right w:val="nil"/>
            </w:tcBorders>
            <w:shd w:val="clear" w:color="auto" w:fill="auto"/>
            <w:noWrap/>
            <w:vAlign w:val="bottom"/>
            <w:hideMark/>
          </w:tcPr>
          <w:p w14:paraId="12B4D791"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c>
          <w:tcPr>
            <w:tcW w:w="1180" w:type="dxa"/>
            <w:tcBorders>
              <w:top w:val="nil"/>
              <w:left w:val="nil"/>
              <w:bottom w:val="nil"/>
              <w:right w:val="nil"/>
            </w:tcBorders>
            <w:shd w:val="clear" w:color="auto" w:fill="auto"/>
            <w:noWrap/>
            <w:vAlign w:val="bottom"/>
            <w:hideMark/>
          </w:tcPr>
          <w:p w14:paraId="3EBE9285"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3007BEAD"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42ABBD4"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c>
          <w:tcPr>
            <w:tcW w:w="1180" w:type="dxa"/>
            <w:tcBorders>
              <w:top w:val="nil"/>
              <w:left w:val="nil"/>
              <w:bottom w:val="nil"/>
              <w:right w:val="nil"/>
            </w:tcBorders>
            <w:shd w:val="clear" w:color="auto" w:fill="auto"/>
            <w:noWrap/>
            <w:vAlign w:val="bottom"/>
            <w:hideMark/>
          </w:tcPr>
          <w:p w14:paraId="66748AB5"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1FFA21A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9EA3D6A"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0A42F05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44B019C1" w14:textId="77777777" w:rsidTr="00380E9F">
        <w:trPr>
          <w:trHeight w:val="240"/>
        </w:trPr>
        <w:tc>
          <w:tcPr>
            <w:tcW w:w="261" w:type="dxa"/>
            <w:tcBorders>
              <w:top w:val="nil"/>
              <w:left w:val="nil"/>
              <w:bottom w:val="nil"/>
              <w:right w:val="nil"/>
            </w:tcBorders>
            <w:shd w:val="clear" w:color="auto" w:fill="auto"/>
            <w:noWrap/>
            <w:vAlign w:val="bottom"/>
            <w:hideMark/>
          </w:tcPr>
          <w:p w14:paraId="35217E89"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6100109B"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Reserved for continuing appropriations</w:t>
            </w:r>
          </w:p>
        </w:tc>
        <w:tc>
          <w:tcPr>
            <w:tcW w:w="1173" w:type="dxa"/>
            <w:tcBorders>
              <w:top w:val="nil"/>
              <w:left w:val="nil"/>
              <w:bottom w:val="nil"/>
              <w:right w:val="nil"/>
            </w:tcBorders>
            <w:shd w:val="clear" w:color="auto" w:fill="auto"/>
            <w:noWrap/>
            <w:vAlign w:val="bottom"/>
            <w:hideMark/>
          </w:tcPr>
          <w:p w14:paraId="5A89E50C"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7724D5EC"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B2FB365"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00222D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CFFD404"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D75A0F3"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4AC8217"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090770EB"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3CCF7EDD" w14:textId="77777777" w:rsidTr="00380E9F">
        <w:trPr>
          <w:trHeight w:val="240"/>
        </w:trPr>
        <w:tc>
          <w:tcPr>
            <w:tcW w:w="261" w:type="dxa"/>
            <w:tcBorders>
              <w:top w:val="nil"/>
              <w:left w:val="nil"/>
              <w:bottom w:val="nil"/>
              <w:right w:val="nil"/>
            </w:tcBorders>
            <w:shd w:val="clear" w:color="auto" w:fill="auto"/>
            <w:noWrap/>
            <w:vAlign w:val="bottom"/>
            <w:hideMark/>
          </w:tcPr>
          <w:p w14:paraId="32D8E777"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46349EB7"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Reserved for petty cash</w:t>
            </w:r>
          </w:p>
        </w:tc>
        <w:tc>
          <w:tcPr>
            <w:tcW w:w="1173" w:type="dxa"/>
            <w:tcBorders>
              <w:top w:val="nil"/>
              <w:left w:val="nil"/>
              <w:bottom w:val="nil"/>
              <w:right w:val="nil"/>
            </w:tcBorders>
            <w:shd w:val="clear" w:color="auto" w:fill="auto"/>
            <w:noWrap/>
            <w:vAlign w:val="bottom"/>
            <w:hideMark/>
          </w:tcPr>
          <w:p w14:paraId="6BB9AE31"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4D5C743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EE3BA98"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17A5E25"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E7A6DE9"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9D74D85"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3C5EB44"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6ADF6498"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7265897E" w14:textId="77777777" w:rsidTr="00380E9F">
        <w:trPr>
          <w:trHeight w:val="240"/>
        </w:trPr>
        <w:tc>
          <w:tcPr>
            <w:tcW w:w="261" w:type="dxa"/>
            <w:tcBorders>
              <w:top w:val="nil"/>
              <w:left w:val="nil"/>
              <w:bottom w:val="nil"/>
              <w:right w:val="nil"/>
            </w:tcBorders>
            <w:shd w:val="clear" w:color="auto" w:fill="auto"/>
            <w:noWrap/>
            <w:vAlign w:val="bottom"/>
            <w:hideMark/>
          </w:tcPr>
          <w:p w14:paraId="7F42BC9F"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3E4B25E2"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Reserved for appropriation deficit</w:t>
            </w:r>
          </w:p>
        </w:tc>
        <w:tc>
          <w:tcPr>
            <w:tcW w:w="1173" w:type="dxa"/>
            <w:tcBorders>
              <w:top w:val="nil"/>
              <w:left w:val="nil"/>
              <w:bottom w:val="nil"/>
              <w:right w:val="nil"/>
            </w:tcBorders>
            <w:shd w:val="clear" w:color="auto" w:fill="auto"/>
            <w:noWrap/>
            <w:vAlign w:val="bottom"/>
            <w:hideMark/>
          </w:tcPr>
          <w:p w14:paraId="63F92E55"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69736DE9"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C4C673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A20DEE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A144506"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6A8A962"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F76E2E7"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1EEB8AA4"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280B2A57" w14:textId="77777777" w:rsidTr="00380E9F">
        <w:trPr>
          <w:trHeight w:val="240"/>
        </w:trPr>
        <w:tc>
          <w:tcPr>
            <w:tcW w:w="261" w:type="dxa"/>
            <w:tcBorders>
              <w:top w:val="nil"/>
              <w:left w:val="nil"/>
              <w:bottom w:val="nil"/>
              <w:right w:val="nil"/>
            </w:tcBorders>
            <w:shd w:val="clear" w:color="auto" w:fill="auto"/>
            <w:noWrap/>
            <w:vAlign w:val="bottom"/>
            <w:hideMark/>
          </w:tcPr>
          <w:p w14:paraId="3C589598"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2D6FB492"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Reserved for snow and ice deficit</w:t>
            </w:r>
          </w:p>
        </w:tc>
        <w:tc>
          <w:tcPr>
            <w:tcW w:w="1173" w:type="dxa"/>
            <w:tcBorders>
              <w:top w:val="nil"/>
              <w:left w:val="nil"/>
              <w:bottom w:val="nil"/>
              <w:right w:val="nil"/>
            </w:tcBorders>
            <w:shd w:val="clear" w:color="auto" w:fill="auto"/>
            <w:noWrap/>
            <w:vAlign w:val="bottom"/>
            <w:hideMark/>
          </w:tcPr>
          <w:p w14:paraId="316F2267"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0F878956"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DAC5965"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7EE578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DA095BB"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49D0FE9"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878237A"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73F5E43F"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58657AA4" w14:textId="77777777" w:rsidTr="00380E9F">
        <w:trPr>
          <w:trHeight w:val="240"/>
        </w:trPr>
        <w:tc>
          <w:tcPr>
            <w:tcW w:w="261" w:type="dxa"/>
            <w:tcBorders>
              <w:top w:val="nil"/>
              <w:left w:val="nil"/>
              <w:bottom w:val="nil"/>
              <w:right w:val="nil"/>
            </w:tcBorders>
            <w:shd w:val="clear" w:color="auto" w:fill="auto"/>
            <w:noWrap/>
            <w:vAlign w:val="bottom"/>
            <w:hideMark/>
          </w:tcPr>
          <w:p w14:paraId="4F640693"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4B5D0D5E"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Reserved for COVID-19 deficit</w:t>
            </w:r>
          </w:p>
        </w:tc>
        <w:tc>
          <w:tcPr>
            <w:tcW w:w="1173" w:type="dxa"/>
            <w:tcBorders>
              <w:top w:val="nil"/>
              <w:left w:val="nil"/>
              <w:bottom w:val="nil"/>
              <w:right w:val="nil"/>
            </w:tcBorders>
            <w:shd w:val="clear" w:color="auto" w:fill="auto"/>
            <w:noWrap/>
            <w:vAlign w:val="bottom"/>
            <w:hideMark/>
          </w:tcPr>
          <w:p w14:paraId="4BD6B26E"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0687F34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88D22BE"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97AAA1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1DC10BF"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27B2170"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8BEAC6A"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45E95079"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00D624C2" w14:textId="77777777" w:rsidTr="00380E9F">
        <w:trPr>
          <w:trHeight w:val="240"/>
        </w:trPr>
        <w:tc>
          <w:tcPr>
            <w:tcW w:w="261" w:type="dxa"/>
            <w:tcBorders>
              <w:top w:val="nil"/>
              <w:left w:val="nil"/>
              <w:bottom w:val="nil"/>
              <w:right w:val="nil"/>
            </w:tcBorders>
            <w:shd w:val="clear" w:color="auto" w:fill="auto"/>
            <w:noWrap/>
            <w:vAlign w:val="bottom"/>
            <w:hideMark/>
          </w:tcPr>
          <w:p w14:paraId="481ECDA7"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60C464F8"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Reserved for debt service</w:t>
            </w:r>
          </w:p>
        </w:tc>
        <w:tc>
          <w:tcPr>
            <w:tcW w:w="1173" w:type="dxa"/>
            <w:tcBorders>
              <w:top w:val="nil"/>
              <w:left w:val="nil"/>
              <w:bottom w:val="nil"/>
              <w:right w:val="nil"/>
            </w:tcBorders>
            <w:shd w:val="clear" w:color="auto" w:fill="auto"/>
            <w:noWrap/>
            <w:vAlign w:val="bottom"/>
            <w:hideMark/>
          </w:tcPr>
          <w:p w14:paraId="69626E1C"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00271738"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6B27A29"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805674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258556E"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1D224BE"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5D86751"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5A003D2E"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44FBE596" w14:textId="77777777" w:rsidTr="00380E9F">
        <w:trPr>
          <w:trHeight w:val="240"/>
        </w:trPr>
        <w:tc>
          <w:tcPr>
            <w:tcW w:w="261" w:type="dxa"/>
            <w:tcBorders>
              <w:top w:val="nil"/>
              <w:left w:val="nil"/>
              <w:bottom w:val="nil"/>
              <w:right w:val="nil"/>
            </w:tcBorders>
            <w:shd w:val="clear" w:color="auto" w:fill="auto"/>
            <w:noWrap/>
            <w:vAlign w:val="bottom"/>
            <w:hideMark/>
          </w:tcPr>
          <w:p w14:paraId="324CDE26"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49F33012"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Reserved for premiums</w:t>
            </w:r>
          </w:p>
        </w:tc>
        <w:tc>
          <w:tcPr>
            <w:tcW w:w="1173" w:type="dxa"/>
            <w:tcBorders>
              <w:top w:val="nil"/>
              <w:left w:val="nil"/>
              <w:bottom w:val="nil"/>
              <w:right w:val="nil"/>
            </w:tcBorders>
            <w:shd w:val="clear" w:color="auto" w:fill="auto"/>
            <w:noWrap/>
            <w:vAlign w:val="bottom"/>
            <w:hideMark/>
          </w:tcPr>
          <w:p w14:paraId="118806D5"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1,591.43 </w:t>
            </w:r>
          </w:p>
        </w:tc>
        <w:tc>
          <w:tcPr>
            <w:tcW w:w="1180" w:type="dxa"/>
            <w:tcBorders>
              <w:top w:val="nil"/>
              <w:left w:val="nil"/>
              <w:bottom w:val="nil"/>
              <w:right w:val="nil"/>
            </w:tcBorders>
            <w:shd w:val="clear" w:color="auto" w:fill="auto"/>
            <w:noWrap/>
            <w:vAlign w:val="bottom"/>
            <w:hideMark/>
          </w:tcPr>
          <w:p w14:paraId="2A7AE4E9"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47AC75B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E2CDAB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9CFE4F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78FB7F1"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F9054B7"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5F0EEB36"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1,591.43 </w:t>
            </w:r>
          </w:p>
        </w:tc>
      </w:tr>
      <w:tr w:rsidR="00380E9F" w:rsidRPr="00C20E90" w14:paraId="413D5722" w14:textId="77777777" w:rsidTr="00380E9F">
        <w:trPr>
          <w:trHeight w:val="240"/>
        </w:trPr>
        <w:tc>
          <w:tcPr>
            <w:tcW w:w="261" w:type="dxa"/>
            <w:tcBorders>
              <w:top w:val="nil"/>
              <w:left w:val="nil"/>
              <w:bottom w:val="nil"/>
              <w:right w:val="nil"/>
            </w:tcBorders>
            <w:shd w:val="clear" w:color="auto" w:fill="auto"/>
            <w:noWrap/>
            <w:vAlign w:val="bottom"/>
            <w:hideMark/>
          </w:tcPr>
          <w:p w14:paraId="0EA373E0"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2FA11DAF"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Reserved for working deposit</w:t>
            </w:r>
          </w:p>
        </w:tc>
        <w:tc>
          <w:tcPr>
            <w:tcW w:w="1173" w:type="dxa"/>
            <w:tcBorders>
              <w:top w:val="nil"/>
              <w:left w:val="nil"/>
              <w:bottom w:val="nil"/>
              <w:right w:val="nil"/>
            </w:tcBorders>
            <w:shd w:val="clear" w:color="auto" w:fill="auto"/>
            <w:noWrap/>
            <w:vAlign w:val="bottom"/>
            <w:hideMark/>
          </w:tcPr>
          <w:p w14:paraId="52FC9D16"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40233F04"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335571E"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05BEB7F"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166398E"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9BAF54B"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4613011"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6F7DAC5A"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378DEDFF" w14:textId="77777777" w:rsidTr="00380E9F">
        <w:trPr>
          <w:trHeight w:val="240"/>
        </w:trPr>
        <w:tc>
          <w:tcPr>
            <w:tcW w:w="261" w:type="dxa"/>
            <w:tcBorders>
              <w:top w:val="nil"/>
              <w:left w:val="nil"/>
              <w:bottom w:val="nil"/>
              <w:right w:val="nil"/>
            </w:tcBorders>
            <w:shd w:val="clear" w:color="auto" w:fill="auto"/>
            <w:noWrap/>
            <w:vAlign w:val="bottom"/>
            <w:hideMark/>
          </w:tcPr>
          <w:p w14:paraId="6944877E"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050EEC4E"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Reserved Fund Balance</w:t>
            </w:r>
          </w:p>
        </w:tc>
        <w:tc>
          <w:tcPr>
            <w:tcW w:w="1173" w:type="dxa"/>
            <w:tcBorders>
              <w:top w:val="nil"/>
              <w:left w:val="nil"/>
              <w:bottom w:val="nil"/>
              <w:right w:val="nil"/>
            </w:tcBorders>
            <w:shd w:val="clear" w:color="auto" w:fill="auto"/>
            <w:noWrap/>
            <w:vAlign w:val="bottom"/>
            <w:hideMark/>
          </w:tcPr>
          <w:p w14:paraId="288C25A8"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238D7626"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1,182,614.14 </w:t>
            </w:r>
          </w:p>
        </w:tc>
        <w:tc>
          <w:tcPr>
            <w:tcW w:w="1180" w:type="dxa"/>
            <w:tcBorders>
              <w:top w:val="nil"/>
              <w:left w:val="nil"/>
              <w:bottom w:val="nil"/>
              <w:right w:val="nil"/>
            </w:tcBorders>
            <w:shd w:val="clear" w:color="auto" w:fill="auto"/>
            <w:noWrap/>
            <w:vAlign w:val="bottom"/>
            <w:hideMark/>
          </w:tcPr>
          <w:p w14:paraId="04FA5AA9"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(757,827.71)</w:t>
            </w:r>
          </w:p>
        </w:tc>
        <w:tc>
          <w:tcPr>
            <w:tcW w:w="1180" w:type="dxa"/>
            <w:tcBorders>
              <w:top w:val="nil"/>
              <w:left w:val="nil"/>
              <w:bottom w:val="nil"/>
              <w:right w:val="nil"/>
            </w:tcBorders>
            <w:shd w:val="clear" w:color="auto" w:fill="auto"/>
            <w:noWrap/>
            <w:vAlign w:val="bottom"/>
            <w:hideMark/>
          </w:tcPr>
          <w:p w14:paraId="1374CA7B"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0288964C"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4CFA8B45"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1,713,205.26 </w:t>
            </w:r>
          </w:p>
        </w:tc>
        <w:tc>
          <w:tcPr>
            <w:tcW w:w="1180" w:type="dxa"/>
            <w:tcBorders>
              <w:top w:val="nil"/>
              <w:left w:val="nil"/>
              <w:bottom w:val="nil"/>
              <w:right w:val="nil"/>
            </w:tcBorders>
            <w:shd w:val="clear" w:color="auto" w:fill="auto"/>
            <w:noWrap/>
            <w:vAlign w:val="bottom"/>
            <w:hideMark/>
          </w:tcPr>
          <w:p w14:paraId="42BDAF9C"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330" w:type="dxa"/>
            <w:tcBorders>
              <w:top w:val="nil"/>
              <w:left w:val="nil"/>
              <w:bottom w:val="nil"/>
              <w:right w:val="nil"/>
            </w:tcBorders>
            <w:shd w:val="clear" w:color="auto" w:fill="auto"/>
            <w:noWrap/>
            <w:vAlign w:val="bottom"/>
            <w:hideMark/>
          </w:tcPr>
          <w:p w14:paraId="0206C07A"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2,137,991.69 </w:t>
            </w:r>
          </w:p>
        </w:tc>
      </w:tr>
      <w:tr w:rsidR="00380E9F" w:rsidRPr="00C20E90" w14:paraId="56C77B8F" w14:textId="77777777" w:rsidTr="00380E9F">
        <w:trPr>
          <w:trHeight w:val="240"/>
        </w:trPr>
        <w:tc>
          <w:tcPr>
            <w:tcW w:w="261" w:type="dxa"/>
            <w:tcBorders>
              <w:top w:val="nil"/>
              <w:left w:val="nil"/>
              <w:bottom w:val="nil"/>
              <w:right w:val="nil"/>
            </w:tcBorders>
            <w:shd w:val="clear" w:color="auto" w:fill="auto"/>
            <w:noWrap/>
            <w:vAlign w:val="bottom"/>
            <w:hideMark/>
          </w:tcPr>
          <w:p w14:paraId="5AF01D69"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48A533D0"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Reserved Retained Earnings</w:t>
            </w:r>
          </w:p>
        </w:tc>
        <w:tc>
          <w:tcPr>
            <w:tcW w:w="1173" w:type="dxa"/>
            <w:tcBorders>
              <w:top w:val="nil"/>
              <w:left w:val="nil"/>
              <w:bottom w:val="nil"/>
              <w:right w:val="nil"/>
            </w:tcBorders>
            <w:shd w:val="clear" w:color="auto" w:fill="auto"/>
            <w:noWrap/>
            <w:vAlign w:val="bottom"/>
            <w:hideMark/>
          </w:tcPr>
          <w:p w14:paraId="04C19745"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11D4EA57"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02ECEE4"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EC3DF04"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25,000.00 </w:t>
            </w:r>
          </w:p>
        </w:tc>
        <w:tc>
          <w:tcPr>
            <w:tcW w:w="1180" w:type="dxa"/>
            <w:tcBorders>
              <w:top w:val="nil"/>
              <w:left w:val="nil"/>
              <w:bottom w:val="nil"/>
              <w:right w:val="nil"/>
            </w:tcBorders>
            <w:shd w:val="clear" w:color="auto" w:fill="auto"/>
            <w:noWrap/>
            <w:vAlign w:val="bottom"/>
            <w:hideMark/>
          </w:tcPr>
          <w:p w14:paraId="0B4F5C4C"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7E9479C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11144B4"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2E856CDB"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25,000.00 </w:t>
            </w:r>
          </w:p>
        </w:tc>
      </w:tr>
      <w:tr w:rsidR="00380E9F" w:rsidRPr="00C20E90" w14:paraId="0B680D9F" w14:textId="77777777" w:rsidTr="00380E9F">
        <w:trPr>
          <w:trHeight w:val="240"/>
        </w:trPr>
        <w:tc>
          <w:tcPr>
            <w:tcW w:w="261" w:type="dxa"/>
            <w:tcBorders>
              <w:top w:val="nil"/>
              <w:left w:val="nil"/>
              <w:bottom w:val="nil"/>
              <w:right w:val="nil"/>
            </w:tcBorders>
            <w:shd w:val="clear" w:color="auto" w:fill="auto"/>
            <w:noWrap/>
            <w:vAlign w:val="bottom"/>
            <w:hideMark/>
          </w:tcPr>
          <w:p w14:paraId="3DDBF6A4"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3A91B550"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Undesignated fund balance</w:t>
            </w:r>
          </w:p>
        </w:tc>
        <w:tc>
          <w:tcPr>
            <w:tcW w:w="1173" w:type="dxa"/>
            <w:tcBorders>
              <w:top w:val="nil"/>
              <w:left w:val="nil"/>
              <w:bottom w:val="nil"/>
              <w:right w:val="nil"/>
            </w:tcBorders>
            <w:shd w:val="clear" w:color="auto" w:fill="auto"/>
            <w:noWrap/>
            <w:vAlign w:val="bottom"/>
            <w:hideMark/>
          </w:tcPr>
          <w:p w14:paraId="02E59FB3"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3,011,078.23 </w:t>
            </w:r>
          </w:p>
        </w:tc>
        <w:tc>
          <w:tcPr>
            <w:tcW w:w="1180" w:type="dxa"/>
            <w:tcBorders>
              <w:top w:val="nil"/>
              <w:left w:val="nil"/>
              <w:bottom w:val="nil"/>
              <w:right w:val="nil"/>
            </w:tcBorders>
            <w:shd w:val="clear" w:color="auto" w:fill="auto"/>
            <w:noWrap/>
            <w:vAlign w:val="bottom"/>
            <w:hideMark/>
          </w:tcPr>
          <w:p w14:paraId="3E2C3D24"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423260E0"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1BB5734"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2B0D39F6"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5756491"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739FCC1D"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546672A3"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3,011,078.23 </w:t>
            </w:r>
          </w:p>
        </w:tc>
      </w:tr>
      <w:tr w:rsidR="00380E9F" w:rsidRPr="00C20E90" w14:paraId="5161093F" w14:textId="77777777" w:rsidTr="00380E9F">
        <w:trPr>
          <w:trHeight w:val="240"/>
        </w:trPr>
        <w:tc>
          <w:tcPr>
            <w:tcW w:w="261" w:type="dxa"/>
            <w:tcBorders>
              <w:top w:val="nil"/>
              <w:left w:val="nil"/>
              <w:bottom w:val="nil"/>
              <w:right w:val="nil"/>
            </w:tcBorders>
            <w:shd w:val="clear" w:color="auto" w:fill="auto"/>
            <w:noWrap/>
            <w:vAlign w:val="bottom"/>
            <w:hideMark/>
          </w:tcPr>
          <w:p w14:paraId="31DF4795"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5DC9E928"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Unreserved retained earnings</w:t>
            </w:r>
          </w:p>
        </w:tc>
        <w:tc>
          <w:tcPr>
            <w:tcW w:w="1173" w:type="dxa"/>
            <w:tcBorders>
              <w:top w:val="nil"/>
              <w:left w:val="nil"/>
              <w:bottom w:val="nil"/>
              <w:right w:val="nil"/>
            </w:tcBorders>
            <w:shd w:val="clear" w:color="auto" w:fill="auto"/>
            <w:noWrap/>
            <w:vAlign w:val="bottom"/>
            <w:hideMark/>
          </w:tcPr>
          <w:p w14:paraId="26028F0E"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4B36D8A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222BDAA"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59D2D64F"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1,619,168.41 </w:t>
            </w:r>
          </w:p>
        </w:tc>
        <w:tc>
          <w:tcPr>
            <w:tcW w:w="1180" w:type="dxa"/>
            <w:tcBorders>
              <w:top w:val="nil"/>
              <w:left w:val="nil"/>
              <w:bottom w:val="nil"/>
              <w:right w:val="nil"/>
            </w:tcBorders>
            <w:shd w:val="clear" w:color="auto" w:fill="auto"/>
            <w:noWrap/>
            <w:vAlign w:val="bottom"/>
            <w:hideMark/>
          </w:tcPr>
          <w:p w14:paraId="08746D58"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759377DF"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356A9AFA"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55C83120"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1,619,168.41 </w:t>
            </w:r>
          </w:p>
        </w:tc>
      </w:tr>
      <w:tr w:rsidR="00380E9F" w:rsidRPr="00C20E90" w14:paraId="69B2EDF2" w14:textId="77777777" w:rsidTr="00380E9F">
        <w:trPr>
          <w:trHeight w:val="240"/>
        </w:trPr>
        <w:tc>
          <w:tcPr>
            <w:tcW w:w="261" w:type="dxa"/>
            <w:tcBorders>
              <w:top w:val="nil"/>
              <w:left w:val="nil"/>
              <w:bottom w:val="nil"/>
              <w:right w:val="nil"/>
            </w:tcBorders>
            <w:shd w:val="clear" w:color="auto" w:fill="auto"/>
            <w:noWrap/>
            <w:vAlign w:val="bottom"/>
            <w:hideMark/>
          </w:tcPr>
          <w:p w14:paraId="12AC86D0" w14:textId="77777777" w:rsidR="00380E9F" w:rsidRPr="00C20E90" w:rsidRDefault="00380E9F" w:rsidP="00380E9F">
            <w:pPr>
              <w:spacing w:after="0" w:line="240" w:lineRule="auto"/>
              <w:rPr>
                <w:rFonts w:ascii="Arial" w:eastAsia="Times New Roman" w:hAnsi="Arial" w:cs="Arial"/>
                <w:sz w:val="16"/>
                <w:szCs w:val="16"/>
              </w:rPr>
            </w:pPr>
          </w:p>
        </w:tc>
        <w:tc>
          <w:tcPr>
            <w:tcW w:w="4201" w:type="dxa"/>
            <w:gridSpan w:val="2"/>
            <w:tcBorders>
              <w:top w:val="nil"/>
              <w:left w:val="nil"/>
              <w:bottom w:val="nil"/>
              <w:right w:val="nil"/>
            </w:tcBorders>
            <w:shd w:val="clear" w:color="auto" w:fill="auto"/>
            <w:noWrap/>
            <w:vAlign w:val="bottom"/>
            <w:hideMark/>
          </w:tcPr>
          <w:p w14:paraId="7FBC93A1"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Investment in capital assets</w:t>
            </w:r>
          </w:p>
        </w:tc>
        <w:tc>
          <w:tcPr>
            <w:tcW w:w="1173" w:type="dxa"/>
            <w:tcBorders>
              <w:top w:val="nil"/>
              <w:left w:val="nil"/>
              <w:bottom w:val="nil"/>
              <w:right w:val="nil"/>
            </w:tcBorders>
            <w:shd w:val="clear" w:color="auto" w:fill="auto"/>
            <w:noWrap/>
            <w:vAlign w:val="bottom"/>
            <w:hideMark/>
          </w:tcPr>
          <w:p w14:paraId="00787EEE"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1180" w:type="dxa"/>
            <w:tcBorders>
              <w:top w:val="nil"/>
              <w:left w:val="nil"/>
              <w:bottom w:val="nil"/>
              <w:right w:val="nil"/>
            </w:tcBorders>
            <w:shd w:val="clear" w:color="auto" w:fill="auto"/>
            <w:noWrap/>
            <w:vAlign w:val="bottom"/>
            <w:hideMark/>
          </w:tcPr>
          <w:p w14:paraId="29AA1241" w14:textId="77777777" w:rsidR="00380E9F" w:rsidRPr="00C20E90" w:rsidRDefault="00380E9F" w:rsidP="009C076B">
            <w:pPr>
              <w:spacing w:after="0" w:line="240" w:lineRule="auto"/>
              <w:jc w:val="right"/>
              <w:rPr>
                <w:rFonts w:ascii="Arial" w:eastAsia="Times New Roman" w:hAnsi="Arial" w:cs="Arial"/>
                <w:color w:val="000000"/>
                <w:sz w:val="16"/>
                <w:szCs w:val="16"/>
              </w:rPr>
            </w:pPr>
          </w:p>
        </w:tc>
        <w:tc>
          <w:tcPr>
            <w:tcW w:w="1180" w:type="dxa"/>
            <w:tcBorders>
              <w:top w:val="nil"/>
              <w:left w:val="nil"/>
              <w:bottom w:val="nil"/>
              <w:right w:val="nil"/>
            </w:tcBorders>
            <w:shd w:val="clear" w:color="auto" w:fill="auto"/>
            <w:noWrap/>
            <w:vAlign w:val="bottom"/>
            <w:hideMark/>
          </w:tcPr>
          <w:p w14:paraId="7C8B1E61"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0019619F"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8C2BBB2"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11A77894" w14:textId="77777777" w:rsidR="00380E9F" w:rsidRPr="00C20E90" w:rsidRDefault="00380E9F" w:rsidP="009C076B">
            <w:pPr>
              <w:spacing w:after="0" w:line="240" w:lineRule="auto"/>
              <w:jc w:val="right"/>
              <w:rPr>
                <w:rFonts w:ascii="Arial" w:eastAsia="Times New Roman" w:hAnsi="Arial" w:cs="Arial"/>
                <w:sz w:val="16"/>
                <w:szCs w:val="16"/>
              </w:rPr>
            </w:pPr>
          </w:p>
        </w:tc>
        <w:tc>
          <w:tcPr>
            <w:tcW w:w="1180" w:type="dxa"/>
            <w:tcBorders>
              <w:top w:val="nil"/>
              <w:left w:val="nil"/>
              <w:bottom w:val="nil"/>
              <w:right w:val="nil"/>
            </w:tcBorders>
            <w:shd w:val="clear" w:color="auto" w:fill="auto"/>
            <w:noWrap/>
            <w:vAlign w:val="bottom"/>
            <w:hideMark/>
          </w:tcPr>
          <w:p w14:paraId="60C98FDE" w14:textId="77777777" w:rsidR="00380E9F" w:rsidRPr="00C20E90" w:rsidRDefault="00380E9F" w:rsidP="009C076B">
            <w:pPr>
              <w:spacing w:after="0" w:line="240" w:lineRule="auto"/>
              <w:jc w:val="right"/>
              <w:rPr>
                <w:rFonts w:ascii="Arial" w:eastAsia="Times New Roman" w:hAnsi="Arial" w:cs="Arial"/>
                <w:sz w:val="16"/>
                <w:szCs w:val="16"/>
              </w:rPr>
            </w:pPr>
          </w:p>
        </w:tc>
        <w:tc>
          <w:tcPr>
            <w:tcW w:w="1330" w:type="dxa"/>
            <w:tcBorders>
              <w:top w:val="nil"/>
              <w:left w:val="nil"/>
              <w:bottom w:val="nil"/>
              <w:right w:val="nil"/>
            </w:tcBorders>
            <w:shd w:val="clear" w:color="auto" w:fill="auto"/>
            <w:noWrap/>
            <w:vAlign w:val="bottom"/>
            <w:hideMark/>
          </w:tcPr>
          <w:p w14:paraId="2FA12A24"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r>
      <w:tr w:rsidR="00380E9F" w:rsidRPr="00C20E90" w14:paraId="27F60E43" w14:textId="77777777" w:rsidTr="004A62EB">
        <w:trPr>
          <w:trHeight w:val="240"/>
        </w:trPr>
        <w:tc>
          <w:tcPr>
            <w:tcW w:w="261" w:type="dxa"/>
            <w:tcBorders>
              <w:top w:val="nil"/>
              <w:left w:val="nil"/>
              <w:bottom w:val="nil"/>
              <w:right w:val="nil"/>
            </w:tcBorders>
            <w:shd w:val="clear" w:color="auto" w:fill="auto"/>
            <w:noWrap/>
            <w:vAlign w:val="bottom"/>
            <w:hideMark/>
          </w:tcPr>
          <w:p w14:paraId="105F4059"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239" w:type="dxa"/>
            <w:tcBorders>
              <w:top w:val="nil"/>
              <w:left w:val="nil"/>
              <w:bottom w:val="nil"/>
              <w:right w:val="nil"/>
            </w:tcBorders>
            <w:shd w:val="clear" w:color="auto" w:fill="auto"/>
            <w:noWrap/>
            <w:vAlign w:val="bottom"/>
            <w:hideMark/>
          </w:tcPr>
          <w:p w14:paraId="31344B3C"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3962" w:type="dxa"/>
            <w:tcBorders>
              <w:top w:val="nil"/>
              <w:left w:val="nil"/>
              <w:bottom w:val="nil"/>
              <w:right w:val="nil"/>
            </w:tcBorders>
            <w:shd w:val="clear" w:color="auto" w:fill="auto"/>
            <w:noWrap/>
            <w:vAlign w:val="bottom"/>
            <w:hideMark/>
          </w:tcPr>
          <w:p w14:paraId="3E36F96A" w14:textId="682851A6"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Total Fund Equity</w:t>
            </w:r>
          </w:p>
        </w:tc>
        <w:tc>
          <w:tcPr>
            <w:tcW w:w="1173" w:type="dxa"/>
            <w:tcBorders>
              <w:top w:val="single" w:sz="4" w:space="0" w:color="auto"/>
              <w:left w:val="nil"/>
              <w:bottom w:val="single" w:sz="4" w:space="0" w:color="auto"/>
              <w:right w:val="nil"/>
            </w:tcBorders>
            <w:shd w:val="clear" w:color="auto" w:fill="auto"/>
            <w:noWrap/>
            <w:vAlign w:val="bottom"/>
            <w:hideMark/>
          </w:tcPr>
          <w:p w14:paraId="5E0B2F52"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4,287,779.74 </w:t>
            </w:r>
          </w:p>
        </w:tc>
        <w:tc>
          <w:tcPr>
            <w:tcW w:w="1180" w:type="dxa"/>
            <w:tcBorders>
              <w:top w:val="single" w:sz="4" w:space="0" w:color="auto"/>
              <w:left w:val="nil"/>
              <w:bottom w:val="single" w:sz="4" w:space="0" w:color="auto"/>
              <w:right w:val="nil"/>
            </w:tcBorders>
            <w:shd w:val="clear" w:color="auto" w:fill="auto"/>
            <w:noWrap/>
            <w:vAlign w:val="bottom"/>
            <w:hideMark/>
          </w:tcPr>
          <w:p w14:paraId="6E23587E"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1,182,614.14 </w:t>
            </w:r>
          </w:p>
        </w:tc>
        <w:tc>
          <w:tcPr>
            <w:tcW w:w="1180" w:type="dxa"/>
            <w:tcBorders>
              <w:top w:val="single" w:sz="4" w:space="0" w:color="auto"/>
              <w:left w:val="nil"/>
              <w:bottom w:val="single" w:sz="4" w:space="0" w:color="auto"/>
              <w:right w:val="nil"/>
            </w:tcBorders>
            <w:shd w:val="clear" w:color="auto" w:fill="auto"/>
            <w:noWrap/>
            <w:vAlign w:val="bottom"/>
            <w:hideMark/>
          </w:tcPr>
          <w:p w14:paraId="5D06D5B4"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(757,827.71)</w:t>
            </w:r>
          </w:p>
        </w:tc>
        <w:tc>
          <w:tcPr>
            <w:tcW w:w="1180" w:type="dxa"/>
            <w:tcBorders>
              <w:top w:val="single" w:sz="4" w:space="0" w:color="auto"/>
              <w:left w:val="nil"/>
              <w:bottom w:val="single" w:sz="4" w:space="0" w:color="auto"/>
              <w:right w:val="nil"/>
            </w:tcBorders>
            <w:shd w:val="clear" w:color="auto" w:fill="auto"/>
            <w:noWrap/>
            <w:vAlign w:val="bottom"/>
            <w:hideMark/>
          </w:tcPr>
          <w:p w14:paraId="6A414503"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2,264,592.66 </w:t>
            </w:r>
          </w:p>
        </w:tc>
        <w:tc>
          <w:tcPr>
            <w:tcW w:w="1180" w:type="dxa"/>
            <w:tcBorders>
              <w:top w:val="single" w:sz="4" w:space="0" w:color="auto"/>
              <w:left w:val="nil"/>
              <w:bottom w:val="single" w:sz="4" w:space="0" w:color="auto"/>
              <w:right w:val="nil"/>
            </w:tcBorders>
            <w:shd w:val="clear" w:color="auto" w:fill="auto"/>
            <w:noWrap/>
            <w:vAlign w:val="bottom"/>
            <w:hideMark/>
          </w:tcPr>
          <w:p w14:paraId="65017022"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c>
          <w:tcPr>
            <w:tcW w:w="1180" w:type="dxa"/>
            <w:tcBorders>
              <w:top w:val="single" w:sz="4" w:space="0" w:color="auto"/>
              <w:left w:val="nil"/>
              <w:bottom w:val="single" w:sz="4" w:space="0" w:color="auto"/>
              <w:right w:val="nil"/>
            </w:tcBorders>
            <w:shd w:val="clear" w:color="auto" w:fill="auto"/>
            <w:noWrap/>
            <w:vAlign w:val="bottom"/>
            <w:hideMark/>
          </w:tcPr>
          <w:p w14:paraId="0337C5B6"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1,713,205.26 </w:t>
            </w:r>
          </w:p>
        </w:tc>
        <w:tc>
          <w:tcPr>
            <w:tcW w:w="1180" w:type="dxa"/>
            <w:tcBorders>
              <w:top w:val="single" w:sz="4" w:space="0" w:color="auto"/>
              <w:left w:val="nil"/>
              <w:bottom w:val="single" w:sz="4" w:space="0" w:color="auto"/>
              <w:right w:val="nil"/>
            </w:tcBorders>
            <w:shd w:val="clear" w:color="auto" w:fill="auto"/>
            <w:noWrap/>
            <w:vAlign w:val="bottom"/>
            <w:hideMark/>
          </w:tcPr>
          <w:p w14:paraId="0DA8862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c>
          <w:tcPr>
            <w:tcW w:w="1330" w:type="dxa"/>
            <w:tcBorders>
              <w:top w:val="single" w:sz="4" w:space="0" w:color="auto"/>
              <w:left w:val="nil"/>
              <w:bottom w:val="single" w:sz="4" w:space="0" w:color="auto"/>
              <w:right w:val="nil"/>
            </w:tcBorders>
            <w:shd w:val="clear" w:color="auto" w:fill="auto"/>
            <w:noWrap/>
            <w:vAlign w:val="bottom"/>
            <w:hideMark/>
          </w:tcPr>
          <w:p w14:paraId="15302287"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8,690,364.09 </w:t>
            </w:r>
          </w:p>
        </w:tc>
      </w:tr>
      <w:tr w:rsidR="00380E9F" w:rsidRPr="00C20E90" w14:paraId="4FB19207" w14:textId="77777777" w:rsidTr="004A62EB">
        <w:trPr>
          <w:trHeight w:val="255"/>
        </w:trPr>
        <w:tc>
          <w:tcPr>
            <w:tcW w:w="261" w:type="dxa"/>
            <w:tcBorders>
              <w:top w:val="nil"/>
              <w:left w:val="nil"/>
              <w:bottom w:val="nil"/>
              <w:right w:val="nil"/>
            </w:tcBorders>
            <w:shd w:val="clear" w:color="auto" w:fill="auto"/>
            <w:noWrap/>
            <w:vAlign w:val="bottom"/>
            <w:hideMark/>
          </w:tcPr>
          <w:p w14:paraId="77186F22"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239" w:type="dxa"/>
            <w:tcBorders>
              <w:top w:val="nil"/>
              <w:left w:val="nil"/>
              <w:bottom w:val="nil"/>
              <w:right w:val="nil"/>
            </w:tcBorders>
            <w:shd w:val="clear" w:color="auto" w:fill="auto"/>
            <w:noWrap/>
            <w:vAlign w:val="bottom"/>
            <w:hideMark/>
          </w:tcPr>
          <w:p w14:paraId="7F6C6EFF" w14:textId="77777777"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 </w:t>
            </w:r>
          </w:p>
        </w:tc>
        <w:tc>
          <w:tcPr>
            <w:tcW w:w="3962" w:type="dxa"/>
            <w:tcBorders>
              <w:top w:val="nil"/>
              <w:left w:val="nil"/>
              <w:bottom w:val="nil"/>
              <w:right w:val="nil"/>
            </w:tcBorders>
            <w:shd w:val="clear" w:color="auto" w:fill="auto"/>
            <w:noWrap/>
            <w:vAlign w:val="bottom"/>
            <w:hideMark/>
          </w:tcPr>
          <w:p w14:paraId="7DEB3261" w14:textId="0DA0938E" w:rsidR="00380E9F" w:rsidRPr="00C20E90" w:rsidRDefault="00380E9F" w:rsidP="00380E9F">
            <w:pPr>
              <w:spacing w:after="0" w:line="240" w:lineRule="auto"/>
              <w:rPr>
                <w:rFonts w:ascii="Arial" w:eastAsia="Times New Roman" w:hAnsi="Arial" w:cs="Arial"/>
                <w:color w:val="000000"/>
                <w:sz w:val="16"/>
                <w:szCs w:val="16"/>
              </w:rPr>
            </w:pPr>
            <w:r w:rsidRPr="00C20E90">
              <w:rPr>
                <w:rFonts w:ascii="Arial" w:eastAsia="Times New Roman" w:hAnsi="Arial" w:cs="Arial"/>
                <w:color w:val="000000"/>
                <w:sz w:val="16"/>
                <w:szCs w:val="16"/>
              </w:rPr>
              <w:t>Total Liabilities and Fund Equity</w:t>
            </w:r>
          </w:p>
        </w:tc>
        <w:tc>
          <w:tcPr>
            <w:tcW w:w="1173" w:type="dxa"/>
            <w:tcBorders>
              <w:top w:val="nil"/>
              <w:left w:val="nil"/>
              <w:bottom w:val="double" w:sz="6" w:space="0" w:color="auto"/>
              <w:right w:val="nil"/>
            </w:tcBorders>
            <w:shd w:val="clear" w:color="auto" w:fill="auto"/>
            <w:noWrap/>
            <w:vAlign w:val="bottom"/>
            <w:hideMark/>
          </w:tcPr>
          <w:p w14:paraId="42F8BC48"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8,486,774.15 </w:t>
            </w:r>
          </w:p>
        </w:tc>
        <w:tc>
          <w:tcPr>
            <w:tcW w:w="1180" w:type="dxa"/>
            <w:tcBorders>
              <w:top w:val="nil"/>
              <w:left w:val="nil"/>
              <w:bottom w:val="double" w:sz="6" w:space="0" w:color="auto"/>
              <w:right w:val="nil"/>
            </w:tcBorders>
            <w:shd w:val="clear" w:color="auto" w:fill="auto"/>
            <w:noWrap/>
            <w:vAlign w:val="bottom"/>
            <w:hideMark/>
          </w:tcPr>
          <w:p w14:paraId="5B5BF889"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2,182,684.10 </w:t>
            </w:r>
          </w:p>
        </w:tc>
        <w:tc>
          <w:tcPr>
            <w:tcW w:w="1180" w:type="dxa"/>
            <w:tcBorders>
              <w:top w:val="nil"/>
              <w:left w:val="nil"/>
              <w:bottom w:val="double" w:sz="6" w:space="0" w:color="auto"/>
              <w:right w:val="nil"/>
            </w:tcBorders>
            <w:shd w:val="clear" w:color="auto" w:fill="auto"/>
            <w:noWrap/>
            <w:vAlign w:val="bottom"/>
            <w:hideMark/>
          </w:tcPr>
          <w:p w14:paraId="725A8C90"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1,075,172.29 </w:t>
            </w:r>
          </w:p>
        </w:tc>
        <w:tc>
          <w:tcPr>
            <w:tcW w:w="1180" w:type="dxa"/>
            <w:tcBorders>
              <w:top w:val="nil"/>
              <w:left w:val="nil"/>
              <w:bottom w:val="double" w:sz="6" w:space="0" w:color="auto"/>
              <w:right w:val="nil"/>
            </w:tcBorders>
            <w:shd w:val="clear" w:color="auto" w:fill="auto"/>
            <w:noWrap/>
            <w:vAlign w:val="bottom"/>
            <w:hideMark/>
          </w:tcPr>
          <w:p w14:paraId="16CF66A1"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2,454,727.37 </w:t>
            </w:r>
          </w:p>
        </w:tc>
        <w:tc>
          <w:tcPr>
            <w:tcW w:w="1180" w:type="dxa"/>
            <w:tcBorders>
              <w:top w:val="nil"/>
              <w:left w:val="nil"/>
              <w:bottom w:val="double" w:sz="6" w:space="0" w:color="auto"/>
              <w:right w:val="nil"/>
            </w:tcBorders>
            <w:shd w:val="clear" w:color="auto" w:fill="auto"/>
            <w:noWrap/>
            <w:vAlign w:val="bottom"/>
            <w:hideMark/>
          </w:tcPr>
          <w:p w14:paraId="2DA0DAC6"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0.00 </w:t>
            </w:r>
          </w:p>
        </w:tc>
        <w:tc>
          <w:tcPr>
            <w:tcW w:w="1180" w:type="dxa"/>
            <w:tcBorders>
              <w:top w:val="nil"/>
              <w:left w:val="nil"/>
              <w:bottom w:val="double" w:sz="6" w:space="0" w:color="auto"/>
              <w:right w:val="nil"/>
            </w:tcBorders>
            <w:shd w:val="clear" w:color="auto" w:fill="auto"/>
            <w:noWrap/>
            <w:vAlign w:val="bottom"/>
            <w:hideMark/>
          </w:tcPr>
          <w:p w14:paraId="0EF59ED2"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2,116,247.69 </w:t>
            </w:r>
          </w:p>
        </w:tc>
        <w:tc>
          <w:tcPr>
            <w:tcW w:w="1180" w:type="dxa"/>
            <w:tcBorders>
              <w:top w:val="nil"/>
              <w:left w:val="nil"/>
              <w:bottom w:val="double" w:sz="6" w:space="0" w:color="auto"/>
              <w:right w:val="nil"/>
            </w:tcBorders>
            <w:shd w:val="clear" w:color="auto" w:fill="auto"/>
            <w:noWrap/>
            <w:vAlign w:val="bottom"/>
            <w:hideMark/>
          </w:tcPr>
          <w:p w14:paraId="7FDA9D4D"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3,960,000.00 </w:t>
            </w:r>
          </w:p>
        </w:tc>
        <w:tc>
          <w:tcPr>
            <w:tcW w:w="1330" w:type="dxa"/>
            <w:tcBorders>
              <w:top w:val="nil"/>
              <w:left w:val="nil"/>
              <w:bottom w:val="double" w:sz="6" w:space="0" w:color="auto"/>
              <w:right w:val="nil"/>
            </w:tcBorders>
            <w:shd w:val="clear" w:color="auto" w:fill="auto"/>
            <w:noWrap/>
            <w:vAlign w:val="bottom"/>
            <w:hideMark/>
          </w:tcPr>
          <w:p w14:paraId="00D189F7" w14:textId="77777777" w:rsidR="00380E9F" w:rsidRPr="00C20E90" w:rsidRDefault="00380E9F" w:rsidP="009C076B">
            <w:pPr>
              <w:spacing w:after="0" w:line="240" w:lineRule="auto"/>
              <w:jc w:val="right"/>
              <w:rPr>
                <w:rFonts w:ascii="Arial" w:eastAsia="Times New Roman" w:hAnsi="Arial" w:cs="Arial"/>
                <w:color w:val="000000"/>
                <w:sz w:val="16"/>
                <w:szCs w:val="16"/>
              </w:rPr>
            </w:pPr>
            <w:r w:rsidRPr="00C20E90">
              <w:rPr>
                <w:rFonts w:ascii="Arial" w:eastAsia="Times New Roman" w:hAnsi="Arial" w:cs="Arial"/>
                <w:color w:val="000000"/>
                <w:sz w:val="16"/>
                <w:szCs w:val="16"/>
              </w:rPr>
              <w:t xml:space="preserve">20,275,605.60 </w:t>
            </w:r>
          </w:p>
        </w:tc>
      </w:tr>
    </w:tbl>
    <w:p w14:paraId="41554C70" w14:textId="77777777" w:rsidR="0044037D" w:rsidRPr="00C20E90" w:rsidRDefault="0044037D" w:rsidP="0044037D">
      <w:pPr>
        <w:spacing w:after="0"/>
        <w:rPr>
          <w:rFonts w:ascii="Arial" w:hAnsi="Arial" w:cs="Arial"/>
          <w:b/>
          <w:sz w:val="16"/>
          <w:szCs w:val="16"/>
        </w:rPr>
      </w:pPr>
    </w:p>
    <w:p w14:paraId="23A6DF06" w14:textId="7A98572D" w:rsidR="00E31A71" w:rsidRPr="00C20E90" w:rsidRDefault="00826DC1" w:rsidP="0044037D">
      <w:pPr>
        <w:spacing w:after="0"/>
        <w:jc w:val="center"/>
        <w:rPr>
          <w:rFonts w:ascii="Arial" w:hAnsi="Arial" w:cs="Arial"/>
          <w:b/>
          <w:sz w:val="18"/>
          <w:szCs w:val="18"/>
        </w:rPr>
      </w:pPr>
      <w:r w:rsidRPr="00C20E90">
        <w:rPr>
          <w:rFonts w:ascii="Arial" w:hAnsi="Arial" w:cs="Arial"/>
          <w:b/>
          <w:sz w:val="18"/>
          <w:szCs w:val="18"/>
        </w:rPr>
        <w:lastRenderedPageBreak/>
        <w:t>Combined Statement of Revenue, Expenditures and Changes in Fund Balance</w:t>
      </w:r>
    </w:p>
    <w:p w14:paraId="7229B70F" w14:textId="4D02986A" w:rsidR="00826DC1" w:rsidRPr="00C20E90" w:rsidRDefault="00826DC1" w:rsidP="00AC3D9A">
      <w:pPr>
        <w:spacing w:after="0"/>
        <w:jc w:val="center"/>
        <w:rPr>
          <w:rFonts w:ascii="Arial" w:hAnsi="Arial" w:cs="Arial"/>
          <w:b/>
          <w:sz w:val="18"/>
          <w:szCs w:val="18"/>
        </w:rPr>
      </w:pPr>
      <w:r w:rsidRPr="00C20E90">
        <w:rPr>
          <w:rFonts w:ascii="Arial" w:hAnsi="Arial" w:cs="Arial"/>
          <w:b/>
          <w:sz w:val="18"/>
          <w:szCs w:val="18"/>
        </w:rPr>
        <w:t>For the Year Ending June 30, 2020</w:t>
      </w:r>
    </w:p>
    <w:tbl>
      <w:tblPr>
        <w:tblW w:w="14175" w:type="dxa"/>
        <w:tblLook w:val="04A0" w:firstRow="1" w:lastRow="0" w:firstColumn="1" w:lastColumn="0" w:noHBand="0" w:noVBand="1"/>
      </w:tblPr>
      <w:tblGrid>
        <w:gridCol w:w="3487"/>
        <w:gridCol w:w="1336"/>
        <w:gridCol w:w="1336"/>
        <w:gridCol w:w="1336"/>
        <w:gridCol w:w="1336"/>
        <w:gridCol w:w="1336"/>
        <w:gridCol w:w="1336"/>
        <w:gridCol w:w="1336"/>
        <w:gridCol w:w="1336"/>
      </w:tblGrid>
      <w:tr w:rsidR="00E31A71" w:rsidRPr="00C20E90" w14:paraId="45521D5F" w14:textId="77777777" w:rsidTr="00E31A71">
        <w:trPr>
          <w:trHeight w:val="225"/>
        </w:trPr>
        <w:tc>
          <w:tcPr>
            <w:tcW w:w="3487" w:type="dxa"/>
            <w:tcBorders>
              <w:top w:val="nil"/>
              <w:left w:val="nil"/>
              <w:bottom w:val="nil"/>
              <w:right w:val="nil"/>
            </w:tcBorders>
            <w:shd w:val="clear" w:color="auto" w:fill="auto"/>
            <w:noWrap/>
            <w:vAlign w:val="bottom"/>
            <w:hideMark/>
          </w:tcPr>
          <w:p w14:paraId="6BD7EF3A"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601846C" w14:textId="7343973A" w:rsidR="00E31A71" w:rsidRPr="00C20E90" w:rsidRDefault="00D65F34" w:rsidP="00D65F34">
            <w:pPr>
              <w:spacing w:after="0" w:line="240" w:lineRule="auto"/>
              <w:jc w:val="center"/>
              <w:rPr>
                <w:rFonts w:ascii="Arial" w:eastAsia="Times New Roman" w:hAnsi="Arial" w:cs="Arial"/>
                <w:sz w:val="16"/>
                <w:szCs w:val="16"/>
              </w:rPr>
            </w:pPr>
            <w:r w:rsidRPr="00C20E90">
              <w:rPr>
                <w:rFonts w:ascii="Arial" w:eastAsia="Times New Roman" w:hAnsi="Arial" w:cs="Arial"/>
                <w:b/>
                <w:bCs/>
                <w:sz w:val="16"/>
                <w:szCs w:val="16"/>
                <w:u w:val="single"/>
              </w:rPr>
              <w:t>General</w:t>
            </w:r>
          </w:p>
        </w:tc>
        <w:tc>
          <w:tcPr>
            <w:tcW w:w="1336" w:type="dxa"/>
            <w:tcBorders>
              <w:top w:val="nil"/>
              <w:left w:val="nil"/>
              <w:bottom w:val="nil"/>
              <w:right w:val="nil"/>
            </w:tcBorders>
            <w:shd w:val="clear" w:color="auto" w:fill="auto"/>
            <w:noWrap/>
            <w:vAlign w:val="bottom"/>
            <w:hideMark/>
          </w:tcPr>
          <w:p w14:paraId="134202EC" w14:textId="57442341" w:rsidR="00E31A71" w:rsidRPr="00C20E90" w:rsidRDefault="00E31A71" w:rsidP="00913C66">
            <w:pPr>
              <w:spacing w:after="0" w:line="240" w:lineRule="auto"/>
              <w:jc w:val="center"/>
              <w:rPr>
                <w:rFonts w:ascii="Arial" w:eastAsia="Times New Roman" w:hAnsi="Arial" w:cs="Arial"/>
                <w:b/>
                <w:bCs/>
                <w:sz w:val="16"/>
                <w:szCs w:val="16"/>
              </w:rPr>
            </w:pPr>
            <w:r w:rsidRPr="00C20E90">
              <w:rPr>
                <w:rFonts w:ascii="Arial" w:eastAsia="Times New Roman" w:hAnsi="Arial" w:cs="Arial"/>
                <w:b/>
                <w:bCs/>
                <w:sz w:val="16"/>
                <w:szCs w:val="16"/>
              </w:rPr>
              <w:t>Rev</w:t>
            </w:r>
            <w:r w:rsidR="00913C66">
              <w:rPr>
                <w:rFonts w:ascii="Arial" w:eastAsia="Times New Roman" w:hAnsi="Arial" w:cs="Arial"/>
                <w:b/>
                <w:bCs/>
                <w:sz w:val="16"/>
                <w:szCs w:val="16"/>
              </w:rPr>
              <w:t xml:space="preserve">enue </w:t>
            </w:r>
            <w:r w:rsidR="00913C66" w:rsidRPr="00913C66">
              <w:rPr>
                <w:rFonts w:ascii="Arial" w:eastAsia="Times New Roman" w:hAnsi="Arial" w:cs="Arial"/>
                <w:b/>
                <w:bCs/>
                <w:sz w:val="16"/>
                <w:szCs w:val="16"/>
                <w:u w:val="single"/>
              </w:rPr>
              <w:t>Funds</w:t>
            </w:r>
          </w:p>
        </w:tc>
        <w:tc>
          <w:tcPr>
            <w:tcW w:w="1336" w:type="dxa"/>
            <w:tcBorders>
              <w:top w:val="nil"/>
              <w:left w:val="nil"/>
              <w:bottom w:val="nil"/>
              <w:right w:val="nil"/>
            </w:tcBorders>
            <w:shd w:val="clear" w:color="auto" w:fill="auto"/>
            <w:noWrap/>
            <w:vAlign w:val="bottom"/>
            <w:hideMark/>
          </w:tcPr>
          <w:p w14:paraId="6676C97C" w14:textId="5E4D9AA8" w:rsidR="00E31A71" w:rsidRPr="00C20E90" w:rsidRDefault="00E31A71" w:rsidP="00913C66">
            <w:pPr>
              <w:spacing w:after="0" w:line="240" w:lineRule="auto"/>
              <w:rPr>
                <w:rFonts w:ascii="Arial" w:eastAsia="Times New Roman" w:hAnsi="Arial" w:cs="Arial"/>
                <w:b/>
                <w:bCs/>
                <w:sz w:val="16"/>
                <w:szCs w:val="16"/>
              </w:rPr>
            </w:pPr>
            <w:r w:rsidRPr="00C20E90">
              <w:rPr>
                <w:rFonts w:ascii="Arial" w:eastAsia="Times New Roman" w:hAnsi="Arial" w:cs="Arial"/>
                <w:b/>
                <w:bCs/>
                <w:sz w:val="16"/>
                <w:szCs w:val="16"/>
              </w:rPr>
              <w:t>Project</w:t>
            </w:r>
            <w:r w:rsidR="00913C66">
              <w:rPr>
                <w:rFonts w:ascii="Arial" w:eastAsia="Times New Roman" w:hAnsi="Arial" w:cs="Arial"/>
                <w:b/>
                <w:bCs/>
                <w:sz w:val="16"/>
                <w:szCs w:val="16"/>
              </w:rPr>
              <w:t xml:space="preserve"> Funds</w:t>
            </w:r>
          </w:p>
        </w:tc>
        <w:tc>
          <w:tcPr>
            <w:tcW w:w="1336" w:type="dxa"/>
            <w:tcBorders>
              <w:top w:val="nil"/>
              <w:left w:val="nil"/>
              <w:bottom w:val="nil"/>
              <w:right w:val="nil"/>
            </w:tcBorders>
            <w:shd w:val="clear" w:color="auto" w:fill="auto"/>
            <w:noWrap/>
            <w:vAlign w:val="bottom"/>
            <w:hideMark/>
          </w:tcPr>
          <w:p w14:paraId="761C8B43" w14:textId="262E560A" w:rsidR="00E31A71" w:rsidRPr="00C20E90" w:rsidRDefault="00E31A71" w:rsidP="00E31A71">
            <w:pPr>
              <w:spacing w:after="0" w:line="240" w:lineRule="auto"/>
              <w:jc w:val="center"/>
              <w:rPr>
                <w:rFonts w:ascii="Arial" w:eastAsia="Times New Roman" w:hAnsi="Arial" w:cs="Arial"/>
                <w:b/>
                <w:bCs/>
                <w:sz w:val="16"/>
                <w:szCs w:val="16"/>
              </w:rPr>
            </w:pPr>
            <w:r w:rsidRPr="00C20E90">
              <w:rPr>
                <w:rFonts w:ascii="Arial" w:eastAsia="Times New Roman" w:hAnsi="Arial" w:cs="Arial"/>
                <w:b/>
                <w:bCs/>
                <w:sz w:val="16"/>
                <w:szCs w:val="16"/>
              </w:rPr>
              <w:t>Water</w:t>
            </w:r>
            <w:r w:rsidR="00913C66">
              <w:rPr>
                <w:rFonts w:ascii="Arial" w:eastAsia="Times New Roman" w:hAnsi="Arial" w:cs="Arial"/>
                <w:b/>
                <w:bCs/>
                <w:sz w:val="16"/>
                <w:szCs w:val="16"/>
              </w:rPr>
              <w:t xml:space="preserve"> Fund</w:t>
            </w:r>
          </w:p>
        </w:tc>
        <w:tc>
          <w:tcPr>
            <w:tcW w:w="1336" w:type="dxa"/>
            <w:tcBorders>
              <w:top w:val="nil"/>
              <w:left w:val="nil"/>
              <w:bottom w:val="nil"/>
              <w:right w:val="nil"/>
            </w:tcBorders>
            <w:shd w:val="clear" w:color="auto" w:fill="auto"/>
            <w:noWrap/>
            <w:vAlign w:val="bottom"/>
            <w:hideMark/>
          </w:tcPr>
          <w:p w14:paraId="401774CA" w14:textId="423CF443" w:rsidR="00E31A71" w:rsidRPr="00C20E90" w:rsidRDefault="00E31A71" w:rsidP="00E31A71">
            <w:pPr>
              <w:spacing w:after="0" w:line="240" w:lineRule="auto"/>
              <w:jc w:val="center"/>
              <w:rPr>
                <w:rFonts w:ascii="Arial" w:eastAsia="Times New Roman" w:hAnsi="Arial" w:cs="Arial"/>
                <w:b/>
                <w:bCs/>
                <w:sz w:val="16"/>
                <w:szCs w:val="16"/>
              </w:rPr>
            </w:pPr>
            <w:r w:rsidRPr="00C20E90">
              <w:rPr>
                <w:rFonts w:ascii="Arial" w:eastAsia="Times New Roman" w:hAnsi="Arial" w:cs="Arial"/>
                <w:b/>
                <w:bCs/>
                <w:sz w:val="16"/>
                <w:szCs w:val="16"/>
              </w:rPr>
              <w:t>Waste</w:t>
            </w:r>
            <w:r w:rsidR="00913C66">
              <w:rPr>
                <w:rFonts w:ascii="Arial" w:eastAsia="Times New Roman" w:hAnsi="Arial" w:cs="Arial"/>
                <w:b/>
                <w:bCs/>
                <w:sz w:val="16"/>
                <w:szCs w:val="16"/>
              </w:rPr>
              <w:t xml:space="preserve"> Fund</w:t>
            </w:r>
          </w:p>
        </w:tc>
        <w:tc>
          <w:tcPr>
            <w:tcW w:w="1336" w:type="dxa"/>
            <w:tcBorders>
              <w:top w:val="nil"/>
              <w:left w:val="nil"/>
              <w:bottom w:val="nil"/>
              <w:right w:val="nil"/>
            </w:tcBorders>
            <w:shd w:val="clear" w:color="auto" w:fill="auto"/>
            <w:noWrap/>
            <w:vAlign w:val="bottom"/>
            <w:hideMark/>
          </w:tcPr>
          <w:p w14:paraId="5EE82F24" w14:textId="3D4012F0" w:rsidR="00E31A71" w:rsidRPr="00C20E90" w:rsidRDefault="00E31A71" w:rsidP="00E31A71">
            <w:pPr>
              <w:spacing w:after="0" w:line="240" w:lineRule="auto"/>
              <w:jc w:val="center"/>
              <w:rPr>
                <w:rFonts w:ascii="Arial" w:eastAsia="Times New Roman" w:hAnsi="Arial" w:cs="Arial"/>
                <w:b/>
                <w:bCs/>
                <w:sz w:val="16"/>
                <w:szCs w:val="16"/>
              </w:rPr>
            </w:pPr>
            <w:r w:rsidRPr="00C20E90">
              <w:rPr>
                <w:rFonts w:ascii="Arial" w:eastAsia="Times New Roman" w:hAnsi="Arial" w:cs="Arial"/>
                <w:b/>
                <w:bCs/>
                <w:sz w:val="16"/>
                <w:szCs w:val="16"/>
              </w:rPr>
              <w:t>Access</w:t>
            </w:r>
            <w:r w:rsidR="00913C66">
              <w:rPr>
                <w:rFonts w:ascii="Arial" w:eastAsia="Times New Roman" w:hAnsi="Arial" w:cs="Arial"/>
                <w:b/>
                <w:bCs/>
                <w:sz w:val="16"/>
                <w:szCs w:val="16"/>
              </w:rPr>
              <w:t xml:space="preserve"> Fund</w:t>
            </w:r>
          </w:p>
        </w:tc>
        <w:tc>
          <w:tcPr>
            <w:tcW w:w="1336" w:type="dxa"/>
            <w:tcBorders>
              <w:top w:val="nil"/>
              <w:left w:val="nil"/>
              <w:bottom w:val="nil"/>
              <w:right w:val="nil"/>
            </w:tcBorders>
            <w:shd w:val="clear" w:color="auto" w:fill="auto"/>
            <w:noWrap/>
            <w:vAlign w:val="bottom"/>
            <w:hideMark/>
          </w:tcPr>
          <w:p w14:paraId="0C65560B" w14:textId="67747E47" w:rsidR="00E31A71" w:rsidRPr="00913C66" w:rsidRDefault="00E31A71" w:rsidP="00E31A71">
            <w:pPr>
              <w:spacing w:after="0" w:line="240" w:lineRule="auto"/>
              <w:jc w:val="center"/>
              <w:rPr>
                <w:rFonts w:ascii="Arial" w:eastAsia="Times New Roman" w:hAnsi="Arial" w:cs="Arial"/>
                <w:b/>
                <w:bCs/>
                <w:sz w:val="16"/>
                <w:szCs w:val="16"/>
              </w:rPr>
            </w:pPr>
            <w:r w:rsidRPr="00913C66">
              <w:rPr>
                <w:rFonts w:ascii="Arial" w:eastAsia="Times New Roman" w:hAnsi="Arial" w:cs="Arial"/>
                <w:b/>
                <w:bCs/>
                <w:sz w:val="16"/>
                <w:szCs w:val="16"/>
              </w:rPr>
              <w:t>Permanent</w:t>
            </w:r>
            <w:r w:rsidR="00913C66">
              <w:rPr>
                <w:rFonts w:ascii="Arial" w:eastAsia="Times New Roman" w:hAnsi="Arial" w:cs="Arial"/>
                <w:b/>
                <w:bCs/>
                <w:sz w:val="16"/>
                <w:szCs w:val="16"/>
              </w:rPr>
              <w:t xml:space="preserve"> </w:t>
            </w:r>
            <w:r w:rsidR="00913C66" w:rsidRPr="00913C66">
              <w:rPr>
                <w:rFonts w:ascii="Arial" w:eastAsia="Times New Roman" w:hAnsi="Arial" w:cs="Arial"/>
                <w:b/>
                <w:bCs/>
                <w:sz w:val="16"/>
                <w:szCs w:val="16"/>
                <w:u w:val="single"/>
              </w:rPr>
              <w:t>Funds</w:t>
            </w:r>
          </w:p>
        </w:tc>
        <w:tc>
          <w:tcPr>
            <w:tcW w:w="1336" w:type="dxa"/>
            <w:tcBorders>
              <w:top w:val="nil"/>
              <w:left w:val="nil"/>
              <w:bottom w:val="nil"/>
              <w:right w:val="nil"/>
            </w:tcBorders>
            <w:shd w:val="clear" w:color="auto" w:fill="auto"/>
            <w:noWrap/>
            <w:vAlign w:val="bottom"/>
            <w:hideMark/>
          </w:tcPr>
          <w:p w14:paraId="26A28EEF" w14:textId="29C49110" w:rsidR="00E31A71" w:rsidRPr="00913C66" w:rsidRDefault="00E31A71" w:rsidP="00913C66">
            <w:pPr>
              <w:spacing w:after="0" w:line="240" w:lineRule="auto"/>
              <w:jc w:val="center"/>
              <w:rPr>
                <w:rFonts w:ascii="Arial" w:eastAsia="Times New Roman" w:hAnsi="Arial" w:cs="Arial"/>
                <w:b/>
                <w:bCs/>
                <w:sz w:val="16"/>
                <w:szCs w:val="16"/>
                <w:u w:val="single"/>
              </w:rPr>
            </w:pPr>
            <w:r w:rsidRPr="00913C66">
              <w:rPr>
                <w:rFonts w:ascii="Arial" w:eastAsia="Times New Roman" w:hAnsi="Arial" w:cs="Arial"/>
                <w:b/>
                <w:bCs/>
                <w:sz w:val="16"/>
                <w:szCs w:val="16"/>
                <w:u w:val="single"/>
              </w:rPr>
              <w:t xml:space="preserve">June 30, </w:t>
            </w:r>
            <w:r w:rsidR="00D65F34" w:rsidRPr="00913C66">
              <w:rPr>
                <w:rFonts w:ascii="Arial" w:eastAsia="Times New Roman" w:hAnsi="Arial" w:cs="Arial"/>
                <w:b/>
                <w:bCs/>
                <w:sz w:val="16"/>
                <w:szCs w:val="16"/>
                <w:u w:val="single"/>
              </w:rPr>
              <w:t>20</w:t>
            </w:r>
            <w:r w:rsidR="00913C66" w:rsidRPr="00913C66">
              <w:rPr>
                <w:rFonts w:ascii="Arial" w:eastAsia="Times New Roman" w:hAnsi="Arial" w:cs="Arial"/>
                <w:b/>
                <w:bCs/>
                <w:sz w:val="16"/>
                <w:szCs w:val="16"/>
                <w:u w:val="single"/>
              </w:rPr>
              <w:t>20</w:t>
            </w:r>
          </w:p>
        </w:tc>
      </w:tr>
      <w:tr w:rsidR="00E31A71" w:rsidRPr="00C20E90" w14:paraId="3EEF5377" w14:textId="77777777" w:rsidTr="00E31A71">
        <w:trPr>
          <w:trHeight w:val="225"/>
        </w:trPr>
        <w:tc>
          <w:tcPr>
            <w:tcW w:w="3487" w:type="dxa"/>
            <w:tcBorders>
              <w:top w:val="nil"/>
              <w:left w:val="nil"/>
              <w:bottom w:val="nil"/>
              <w:right w:val="nil"/>
            </w:tcBorders>
            <w:shd w:val="clear" w:color="auto" w:fill="auto"/>
            <w:noWrap/>
            <w:vAlign w:val="bottom"/>
            <w:hideMark/>
          </w:tcPr>
          <w:p w14:paraId="39144608" w14:textId="77777777" w:rsidR="00E31A71" w:rsidRPr="00C20E90" w:rsidRDefault="00E31A71" w:rsidP="00E31A71">
            <w:pPr>
              <w:spacing w:after="0" w:line="240" w:lineRule="auto"/>
              <w:rPr>
                <w:rFonts w:ascii="Arial" w:eastAsia="Times New Roman" w:hAnsi="Arial" w:cs="Arial"/>
                <w:b/>
                <w:bCs/>
                <w:sz w:val="16"/>
                <w:szCs w:val="16"/>
              </w:rPr>
            </w:pPr>
            <w:r w:rsidRPr="00C20E90">
              <w:rPr>
                <w:rFonts w:ascii="Arial" w:eastAsia="Times New Roman" w:hAnsi="Arial" w:cs="Arial"/>
                <w:b/>
                <w:bCs/>
                <w:sz w:val="16"/>
                <w:szCs w:val="16"/>
              </w:rPr>
              <w:t>Revenues</w:t>
            </w:r>
          </w:p>
        </w:tc>
        <w:tc>
          <w:tcPr>
            <w:tcW w:w="1336" w:type="dxa"/>
            <w:tcBorders>
              <w:top w:val="nil"/>
              <w:left w:val="nil"/>
              <w:bottom w:val="nil"/>
              <w:right w:val="nil"/>
            </w:tcBorders>
            <w:shd w:val="clear" w:color="auto" w:fill="auto"/>
            <w:noWrap/>
            <w:vAlign w:val="bottom"/>
            <w:hideMark/>
          </w:tcPr>
          <w:p w14:paraId="59CF707B" w14:textId="77777777" w:rsidR="00E31A71" w:rsidRPr="00C20E90" w:rsidRDefault="00E31A71" w:rsidP="00E31A71">
            <w:pPr>
              <w:spacing w:after="0" w:line="240" w:lineRule="auto"/>
              <w:rPr>
                <w:rFonts w:ascii="Arial" w:eastAsia="Times New Roman" w:hAnsi="Arial" w:cs="Arial"/>
                <w:b/>
                <w:bCs/>
                <w:sz w:val="16"/>
                <w:szCs w:val="16"/>
              </w:rPr>
            </w:pPr>
          </w:p>
        </w:tc>
        <w:tc>
          <w:tcPr>
            <w:tcW w:w="1336" w:type="dxa"/>
            <w:tcBorders>
              <w:top w:val="nil"/>
              <w:left w:val="nil"/>
              <w:bottom w:val="nil"/>
              <w:right w:val="nil"/>
            </w:tcBorders>
            <w:shd w:val="clear" w:color="auto" w:fill="auto"/>
            <w:noWrap/>
            <w:vAlign w:val="bottom"/>
            <w:hideMark/>
          </w:tcPr>
          <w:p w14:paraId="061AF4C8"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32D44D1"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AB5ED8E"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0671C15"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EAD0DA6"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FF15FBE"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9F2B3FB" w14:textId="77777777" w:rsidR="00E31A71" w:rsidRPr="00C20E90" w:rsidRDefault="00E31A71" w:rsidP="00E31A71">
            <w:pPr>
              <w:spacing w:after="0" w:line="240" w:lineRule="auto"/>
              <w:rPr>
                <w:rFonts w:ascii="Arial" w:eastAsia="Times New Roman" w:hAnsi="Arial" w:cs="Arial"/>
                <w:sz w:val="16"/>
                <w:szCs w:val="16"/>
              </w:rPr>
            </w:pPr>
          </w:p>
        </w:tc>
      </w:tr>
      <w:tr w:rsidR="00E31A71" w:rsidRPr="00C20E90" w14:paraId="76DE9520" w14:textId="77777777" w:rsidTr="00E31A71">
        <w:trPr>
          <w:trHeight w:val="225"/>
        </w:trPr>
        <w:tc>
          <w:tcPr>
            <w:tcW w:w="3487" w:type="dxa"/>
            <w:tcBorders>
              <w:top w:val="nil"/>
              <w:left w:val="nil"/>
              <w:bottom w:val="nil"/>
              <w:right w:val="nil"/>
            </w:tcBorders>
            <w:shd w:val="clear" w:color="auto" w:fill="auto"/>
            <w:noWrap/>
            <w:vAlign w:val="bottom"/>
            <w:hideMark/>
          </w:tcPr>
          <w:p w14:paraId="7E61C74E"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Property taxes</w:t>
            </w:r>
          </w:p>
        </w:tc>
        <w:tc>
          <w:tcPr>
            <w:tcW w:w="1336" w:type="dxa"/>
            <w:tcBorders>
              <w:top w:val="nil"/>
              <w:left w:val="nil"/>
              <w:bottom w:val="nil"/>
              <w:right w:val="nil"/>
            </w:tcBorders>
            <w:shd w:val="clear" w:color="auto" w:fill="auto"/>
            <w:noWrap/>
            <w:vAlign w:val="bottom"/>
            <w:hideMark/>
          </w:tcPr>
          <w:p w14:paraId="0827FBB1"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16,962,297.00 </w:t>
            </w:r>
          </w:p>
        </w:tc>
        <w:tc>
          <w:tcPr>
            <w:tcW w:w="1336" w:type="dxa"/>
            <w:tcBorders>
              <w:top w:val="nil"/>
              <w:left w:val="nil"/>
              <w:bottom w:val="nil"/>
              <w:right w:val="nil"/>
            </w:tcBorders>
            <w:shd w:val="clear" w:color="auto" w:fill="auto"/>
            <w:noWrap/>
            <w:vAlign w:val="bottom"/>
            <w:hideMark/>
          </w:tcPr>
          <w:p w14:paraId="00EF6EA0"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7C73A1E0"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7B15FF97"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5FB3AEB"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21014F9"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E0178DD"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3986790C"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16,962,297.00 </w:t>
            </w:r>
          </w:p>
        </w:tc>
      </w:tr>
      <w:tr w:rsidR="00E31A71" w:rsidRPr="00C20E90" w14:paraId="3D1B977B" w14:textId="77777777" w:rsidTr="00E31A71">
        <w:trPr>
          <w:trHeight w:val="225"/>
        </w:trPr>
        <w:tc>
          <w:tcPr>
            <w:tcW w:w="3487" w:type="dxa"/>
            <w:tcBorders>
              <w:top w:val="nil"/>
              <w:left w:val="nil"/>
              <w:bottom w:val="nil"/>
              <w:right w:val="nil"/>
            </w:tcBorders>
            <w:shd w:val="clear" w:color="auto" w:fill="auto"/>
            <w:noWrap/>
            <w:vAlign w:val="bottom"/>
            <w:hideMark/>
          </w:tcPr>
          <w:p w14:paraId="540BEFAC"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Excise taxes</w:t>
            </w:r>
          </w:p>
        </w:tc>
        <w:tc>
          <w:tcPr>
            <w:tcW w:w="1336" w:type="dxa"/>
            <w:tcBorders>
              <w:top w:val="nil"/>
              <w:left w:val="nil"/>
              <w:bottom w:val="nil"/>
              <w:right w:val="nil"/>
            </w:tcBorders>
            <w:shd w:val="clear" w:color="auto" w:fill="auto"/>
            <w:noWrap/>
            <w:vAlign w:val="bottom"/>
            <w:hideMark/>
          </w:tcPr>
          <w:p w14:paraId="68F68DD9"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1,254,278.00 </w:t>
            </w:r>
          </w:p>
        </w:tc>
        <w:tc>
          <w:tcPr>
            <w:tcW w:w="1336" w:type="dxa"/>
            <w:tcBorders>
              <w:top w:val="nil"/>
              <w:left w:val="nil"/>
              <w:bottom w:val="nil"/>
              <w:right w:val="nil"/>
            </w:tcBorders>
            <w:shd w:val="clear" w:color="auto" w:fill="auto"/>
            <w:noWrap/>
            <w:vAlign w:val="bottom"/>
            <w:hideMark/>
          </w:tcPr>
          <w:p w14:paraId="55AC9B0B"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9C4CD56"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E063C00"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038AB17"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90831CD"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A6B51E6"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3231D741"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1,254,278.00 </w:t>
            </w:r>
          </w:p>
        </w:tc>
      </w:tr>
      <w:tr w:rsidR="00E31A71" w:rsidRPr="00C20E90" w14:paraId="780E6E33" w14:textId="77777777" w:rsidTr="00E31A71">
        <w:trPr>
          <w:trHeight w:val="225"/>
        </w:trPr>
        <w:tc>
          <w:tcPr>
            <w:tcW w:w="3487" w:type="dxa"/>
            <w:tcBorders>
              <w:top w:val="nil"/>
              <w:left w:val="nil"/>
              <w:bottom w:val="nil"/>
              <w:right w:val="nil"/>
            </w:tcBorders>
            <w:shd w:val="clear" w:color="auto" w:fill="auto"/>
            <w:noWrap/>
            <w:vAlign w:val="bottom"/>
            <w:hideMark/>
          </w:tcPr>
          <w:p w14:paraId="668F0C5E"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Licenses, fees, and permits</w:t>
            </w:r>
          </w:p>
        </w:tc>
        <w:tc>
          <w:tcPr>
            <w:tcW w:w="1336" w:type="dxa"/>
            <w:tcBorders>
              <w:top w:val="nil"/>
              <w:left w:val="nil"/>
              <w:bottom w:val="nil"/>
              <w:right w:val="nil"/>
            </w:tcBorders>
            <w:shd w:val="clear" w:color="auto" w:fill="auto"/>
            <w:noWrap/>
            <w:vAlign w:val="bottom"/>
            <w:hideMark/>
          </w:tcPr>
          <w:p w14:paraId="18DA6551"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210,701.00 </w:t>
            </w:r>
          </w:p>
        </w:tc>
        <w:tc>
          <w:tcPr>
            <w:tcW w:w="1336" w:type="dxa"/>
            <w:tcBorders>
              <w:top w:val="nil"/>
              <w:left w:val="nil"/>
              <w:bottom w:val="nil"/>
              <w:right w:val="nil"/>
            </w:tcBorders>
            <w:shd w:val="clear" w:color="auto" w:fill="auto"/>
            <w:noWrap/>
            <w:vAlign w:val="bottom"/>
            <w:hideMark/>
          </w:tcPr>
          <w:p w14:paraId="0D6D8EE0"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112,692.00 </w:t>
            </w:r>
          </w:p>
        </w:tc>
        <w:tc>
          <w:tcPr>
            <w:tcW w:w="1336" w:type="dxa"/>
            <w:tcBorders>
              <w:top w:val="nil"/>
              <w:left w:val="nil"/>
              <w:bottom w:val="nil"/>
              <w:right w:val="nil"/>
            </w:tcBorders>
            <w:shd w:val="clear" w:color="auto" w:fill="auto"/>
            <w:noWrap/>
            <w:vAlign w:val="bottom"/>
            <w:hideMark/>
          </w:tcPr>
          <w:p w14:paraId="3F0ECE90"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36174414"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359B7DF8"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293C709B"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EB8B82A"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F7DCC2B"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323,393.00 </w:t>
            </w:r>
          </w:p>
        </w:tc>
      </w:tr>
      <w:tr w:rsidR="00E31A71" w:rsidRPr="00C20E90" w14:paraId="5A4935D5" w14:textId="77777777" w:rsidTr="00E31A71">
        <w:trPr>
          <w:trHeight w:val="225"/>
        </w:trPr>
        <w:tc>
          <w:tcPr>
            <w:tcW w:w="3487" w:type="dxa"/>
            <w:tcBorders>
              <w:top w:val="nil"/>
              <w:left w:val="nil"/>
              <w:bottom w:val="nil"/>
              <w:right w:val="nil"/>
            </w:tcBorders>
            <w:shd w:val="clear" w:color="auto" w:fill="auto"/>
            <w:noWrap/>
            <w:vAlign w:val="bottom"/>
            <w:hideMark/>
          </w:tcPr>
          <w:p w14:paraId="5CA69FE6"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Penalties and interest</w:t>
            </w:r>
          </w:p>
        </w:tc>
        <w:tc>
          <w:tcPr>
            <w:tcW w:w="1336" w:type="dxa"/>
            <w:tcBorders>
              <w:top w:val="nil"/>
              <w:left w:val="nil"/>
              <w:bottom w:val="nil"/>
              <w:right w:val="nil"/>
            </w:tcBorders>
            <w:shd w:val="clear" w:color="auto" w:fill="auto"/>
            <w:noWrap/>
            <w:vAlign w:val="bottom"/>
            <w:hideMark/>
          </w:tcPr>
          <w:p w14:paraId="7F5120AE"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230,910.00 </w:t>
            </w:r>
          </w:p>
        </w:tc>
        <w:tc>
          <w:tcPr>
            <w:tcW w:w="1336" w:type="dxa"/>
            <w:tcBorders>
              <w:top w:val="nil"/>
              <w:left w:val="nil"/>
              <w:bottom w:val="nil"/>
              <w:right w:val="nil"/>
            </w:tcBorders>
            <w:shd w:val="clear" w:color="auto" w:fill="auto"/>
            <w:noWrap/>
            <w:vAlign w:val="bottom"/>
            <w:hideMark/>
          </w:tcPr>
          <w:p w14:paraId="665FA327"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4,236.00 </w:t>
            </w:r>
          </w:p>
        </w:tc>
        <w:tc>
          <w:tcPr>
            <w:tcW w:w="1336" w:type="dxa"/>
            <w:tcBorders>
              <w:top w:val="nil"/>
              <w:left w:val="nil"/>
              <w:bottom w:val="nil"/>
              <w:right w:val="nil"/>
            </w:tcBorders>
            <w:shd w:val="clear" w:color="auto" w:fill="auto"/>
            <w:noWrap/>
            <w:vAlign w:val="bottom"/>
            <w:hideMark/>
          </w:tcPr>
          <w:p w14:paraId="7E02F764"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2D9AA91"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371649B"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302D3F50"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2E2B1F5"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DD1F24C"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235,146.00 </w:t>
            </w:r>
          </w:p>
        </w:tc>
      </w:tr>
      <w:tr w:rsidR="00E31A71" w:rsidRPr="00C20E90" w14:paraId="602DB363" w14:textId="77777777" w:rsidTr="00E31A71">
        <w:trPr>
          <w:trHeight w:val="225"/>
        </w:trPr>
        <w:tc>
          <w:tcPr>
            <w:tcW w:w="3487" w:type="dxa"/>
            <w:tcBorders>
              <w:top w:val="nil"/>
              <w:left w:val="nil"/>
              <w:bottom w:val="nil"/>
              <w:right w:val="nil"/>
            </w:tcBorders>
            <w:shd w:val="clear" w:color="auto" w:fill="auto"/>
            <w:noWrap/>
            <w:vAlign w:val="bottom"/>
            <w:hideMark/>
          </w:tcPr>
          <w:p w14:paraId="45A31F9E"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Charges for services</w:t>
            </w:r>
          </w:p>
        </w:tc>
        <w:tc>
          <w:tcPr>
            <w:tcW w:w="1336" w:type="dxa"/>
            <w:tcBorders>
              <w:top w:val="nil"/>
              <w:left w:val="nil"/>
              <w:bottom w:val="nil"/>
              <w:right w:val="nil"/>
            </w:tcBorders>
            <w:shd w:val="clear" w:color="auto" w:fill="auto"/>
            <w:noWrap/>
            <w:vAlign w:val="bottom"/>
            <w:hideMark/>
          </w:tcPr>
          <w:p w14:paraId="1E00D82D"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650,997.00 </w:t>
            </w:r>
          </w:p>
        </w:tc>
        <w:tc>
          <w:tcPr>
            <w:tcW w:w="1336" w:type="dxa"/>
            <w:tcBorders>
              <w:top w:val="nil"/>
              <w:left w:val="nil"/>
              <w:bottom w:val="nil"/>
              <w:right w:val="nil"/>
            </w:tcBorders>
            <w:shd w:val="clear" w:color="auto" w:fill="auto"/>
            <w:noWrap/>
            <w:vAlign w:val="bottom"/>
            <w:hideMark/>
          </w:tcPr>
          <w:p w14:paraId="2171FFC8"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69,074.00 </w:t>
            </w:r>
          </w:p>
        </w:tc>
        <w:tc>
          <w:tcPr>
            <w:tcW w:w="1336" w:type="dxa"/>
            <w:tcBorders>
              <w:top w:val="nil"/>
              <w:left w:val="nil"/>
              <w:bottom w:val="nil"/>
              <w:right w:val="nil"/>
            </w:tcBorders>
            <w:shd w:val="clear" w:color="auto" w:fill="auto"/>
            <w:noWrap/>
            <w:vAlign w:val="bottom"/>
            <w:hideMark/>
          </w:tcPr>
          <w:p w14:paraId="2D6E4F6F"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7BEA1C81"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970,281.00 </w:t>
            </w:r>
          </w:p>
        </w:tc>
        <w:tc>
          <w:tcPr>
            <w:tcW w:w="1336" w:type="dxa"/>
            <w:tcBorders>
              <w:top w:val="nil"/>
              <w:left w:val="nil"/>
              <w:bottom w:val="nil"/>
              <w:right w:val="nil"/>
            </w:tcBorders>
            <w:shd w:val="clear" w:color="auto" w:fill="auto"/>
            <w:noWrap/>
            <w:vAlign w:val="bottom"/>
            <w:hideMark/>
          </w:tcPr>
          <w:p w14:paraId="5F547021"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351,412.00 </w:t>
            </w:r>
          </w:p>
        </w:tc>
        <w:tc>
          <w:tcPr>
            <w:tcW w:w="1336" w:type="dxa"/>
            <w:tcBorders>
              <w:top w:val="nil"/>
              <w:left w:val="nil"/>
              <w:bottom w:val="nil"/>
              <w:right w:val="nil"/>
            </w:tcBorders>
            <w:shd w:val="clear" w:color="auto" w:fill="auto"/>
            <w:noWrap/>
            <w:vAlign w:val="bottom"/>
            <w:hideMark/>
          </w:tcPr>
          <w:p w14:paraId="455E9826"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8FFD4CD"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12,990.00 </w:t>
            </w:r>
          </w:p>
        </w:tc>
        <w:tc>
          <w:tcPr>
            <w:tcW w:w="1336" w:type="dxa"/>
            <w:tcBorders>
              <w:top w:val="nil"/>
              <w:left w:val="nil"/>
              <w:bottom w:val="nil"/>
              <w:right w:val="nil"/>
            </w:tcBorders>
            <w:shd w:val="clear" w:color="auto" w:fill="auto"/>
            <w:noWrap/>
            <w:vAlign w:val="bottom"/>
            <w:hideMark/>
          </w:tcPr>
          <w:p w14:paraId="6993A4FF"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2,054,754.00 </w:t>
            </w:r>
          </w:p>
        </w:tc>
      </w:tr>
      <w:tr w:rsidR="00E31A71" w:rsidRPr="00C20E90" w14:paraId="681F08DB" w14:textId="77777777" w:rsidTr="00E31A71">
        <w:trPr>
          <w:trHeight w:val="225"/>
        </w:trPr>
        <w:tc>
          <w:tcPr>
            <w:tcW w:w="3487" w:type="dxa"/>
            <w:tcBorders>
              <w:top w:val="nil"/>
              <w:left w:val="nil"/>
              <w:bottom w:val="nil"/>
              <w:right w:val="nil"/>
            </w:tcBorders>
            <w:shd w:val="clear" w:color="auto" w:fill="auto"/>
            <w:noWrap/>
            <w:vAlign w:val="bottom"/>
            <w:hideMark/>
          </w:tcPr>
          <w:p w14:paraId="5447B441"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Investment interest</w:t>
            </w:r>
          </w:p>
        </w:tc>
        <w:tc>
          <w:tcPr>
            <w:tcW w:w="1336" w:type="dxa"/>
            <w:tcBorders>
              <w:top w:val="nil"/>
              <w:left w:val="nil"/>
              <w:bottom w:val="nil"/>
              <w:right w:val="nil"/>
            </w:tcBorders>
            <w:shd w:val="clear" w:color="auto" w:fill="auto"/>
            <w:noWrap/>
            <w:vAlign w:val="bottom"/>
            <w:hideMark/>
          </w:tcPr>
          <w:p w14:paraId="5DDB12E7"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23,545.00 </w:t>
            </w:r>
          </w:p>
        </w:tc>
        <w:tc>
          <w:tcPr>
            <w:tcW w:w="1336" w:type="dxa"/>
            <w:tcBorders>
              <w:top w:val="nil"/>
              <w:left w:val="nil"/>
              <w:bottom w:val="nil"/>
              <w:right w:val="nil"/>
            </w:tcBorders>
            <w:shd w:val="clear" w:color="auto" w:fill="auto"/>
            <w:noWrap/>
            <w:vAlign w:val="bottom"/>
            <w:hideMark/>
          </w:tcPr>
          <w:p w14:paraId="38711A56"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288.00 </w:t>
            </w:r>
          </w:p>
        </w:tc>
        <w:tc>
          <w:tcPr>
            <w:tcW w:w="1336" w:type="dxa"/>
            <w:tcBorders>
              <w:top w:val="nil"/>
              <w:left w:val="nil"/>
              <w:bottom w:val="nil"/>
              <w:right w:val="nil"/>
            </w:tcBorders>
            <w:shd w:val="clear" w:color="auto" w:fill="auto"/>
            <w:noWrap/>
            <w:vAlign w:val="bottom"/>
            <w:hideMark/>
          </w:tcPr>
          <w:p w14:paraId="660C16BA"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78D0D454"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1,471.00 </w:t>
            </w:r>
          </w:p>
        </w:tc>
        <w:tc>
          <w:tcPr>
            <w:tcW w:w="1336" w:type="dxa"/>
            <w:tcBorders>
              <w:top w:val="nil"/>
              <w:left w:val="nil"/>
              <w:bottom w:val="nil"/>
              <w:right w:val="nil"/>
            </w:tcBorders>
            <w:shd w:val="clear" w:color="auto" w:fill="auto"/>
            <w:noWrap/>
            <w:vAlign w:val="bottom"/>
            <w:hideMark/>
          </w:tcPr>
          <w:p w14:paraId="7E6E96E5"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325.00 </w:t>
            </w:r>
          </w:p>
        </w:tc>
        <w:tc>
          <w:tcPr>
            <w:tcW w:w="1336" w:type="dxa"/>
            <w:tcBorders>
              <w:top w:val="nil"/>
              <w:left w:val="nil"/>
              <w:bottom w:val="nil"/>
              <w:right w:val="nil"/>
            </w:tcBorders>
            <w:shd w:val="clear" w:color="auto" w:fill="auto"/>
            <w:noWrap/>
            <w:vAlign w:val="bottom"/>
            <w:hideMark/>
          </w:tcPr>
          <w:p w14:paraId="739FBD1C"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226C6FE"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27,415.00 </w:t>
            </w:r>
          </w:p>
        </w:tc>
        <w:tc>
          <w:tcPr>
            <w:tcW w:w="1336" w:type="dxa"/>
            <w:tcBorders>
              <w:top w:val="nil"/>
              <w:left w:val="nil"/>
              <w:bottom w:val="nil"/>
              <w:right w:val="nil"/>
            </w:tcBorders>
            <w:shd w:val="clear" w:color="auto" w:fill="auto"/>
            <w:noWrap/>
            <w:vAlign w:val="bottom"/>
            <w:hideMark/>
          </w:tcPr>
          <w:p w14:paraId="34ACE6CD"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53,044.00 </w:t>
            </w:r>
          </w:p>
        </w:tc>
      </w:tr>
      <w:tr w:rsidR="00E31A71" w:rsidRPr="00C20E90" w14:paraId="0ECBA8BB" w14:textId="77777777" w:rsidTr="00E31A71">
        <w:trPr>
          <w:trHeight w:val="225"/>
        </w:trPr>
        <w:tc>
          <w:tcPr>
            <w:tcW w:w="3487" w:type="dxa"/>
            <w:tcBorders>
              <w:top w:val="nil"/>
              <w:left w:val="nil"/>
              <w:bottom w:val="nil"/>
              <w:right w:val="nil"/>
            </w:tcBorders>
            <w:shd w:val="clear" w:color="auto" w:fill="auto"/>
            <w:noWrap/>
            <w:vAlign w:val="bottom"/>
            <w:hideMark/>
          </w:tcPr>
          <w:p w14:paraId="09A3B738"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Fines and forfeits</w:t>
            </w:r>
          </w:p>
        </w:tc>
        <w:tc>
          <w:tcPr>
            <w:tcW w:w="1336" w:type="dxa"/>
            <w:tcBorders>
              <w:top w:val="nil"/>
              <w:left w:val="nil"/>
              <w:bottom w:val="nil"/>
              <w:right w:val="nil"/>
            </w:tcBorders>
            <w:shd w:val="clear" w:color="auto" w:fill="auto"/>
            <w:noWrap/>
            <w:vAlign w:val="bottom"/>
            <w:hideMark/>
          </w:tcPr>
          <w:p w14:paraId="68B883E8"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4,462.00 </w:t>
            </w:r>
          </w:p>
        </w:tc>
        <w:tc>
          <w:tcPr>
            <w:tcW w:w="1336" w:type="dxa"/>
            <w:tcBorders>
              <w:top w:val="nil"/>
              <w:left w:val="nil"/>
              <w:bottom w:val="nil"/>
              <w:right w:val="nil"/>
            </w:tcBorders>
            <w:shd w:val="clear" w:color="auto" w:fill="auto"/>
            <w:noWrap/>
            <w:vAlign w:val="bottom"/>
            <w:hideMark/>
          </w:tcPr>
          <w:p w14:paraId="09A94DB3"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47,290.00 </w:t>
            </w:r>
          </w:p>
        </w:tc>
        <w:tc>
          <w:tcPr>
            <w:tcW w:w="1336" w:type="dxa"/>
            <w:tcBorders>
              <w:top w:val="nil"/>
              <w:left w:val="nil"/>
              <w:bottom w:val="nil"/>
              <w:right w:val="nil"/>
            </w:tcBorders>
            <w:shd w:val="clear" w:color="auto" w:fill="auto"/>
            <w:noWrap/>
            <w:vAlign w:val="bottom"/>
            <w:hideMark/>
          </w:tcPr>
          <w:p w14:paraId="3F168D84"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F3FD159"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2E4F3FB7"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314C170A"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4F1CA004"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8339AF0"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51,752.00 </w:t>
            </w:r>
          </w:p>
        </w:tc>
      </w:tr>
      <w:tr w:rsidR="00E31A71" w:rsidRPr="00C20E90" w14:paraId="6616E48D" w14:textId="77777777" w:rsidTr="00E31A71">
        <w:trPr>
          <w:trHeight w:val="225"/>
        </w:trPr>
        <w:tc>
          <w:tcPr>
            <w:tcW w:w="3487" w:type="dxa"/>
            <w:tcBorders>
              <w:top w:val="nil"/>
              <w:left w:val="nil"/>
              <w:bottom w:val="nil"/>
              <w:right w:val="nil"/>
            </w:tcBorders>
            <w:shd w:val="clear" w:color="auto" w:fill="auto"/>
            <w:noWrap/>
            <w:vAlign w:val="bottom"/>
            <w:hideMark/>
          </w:tcPr>
          <w:p w14:paraId="3614C29C"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Departmental and other</w:t>
            </w:r>
          </w:p>
        </w:tc>
        <w:tc>
          <w:tcPr>
            <w:tcW w:w="1336" w:type="dxa"/>
            <w:tcBorders>
              <w:top w:val="nil"/>
              <w:left w:val="nil"/>
              <w:bottom w:val="nil"/>
              <w:right w:val="nil"/>
            </w:tcBorders>
            <w:shd w:val="clear" w:color="auto" w:fill="auto"/>
            <w:noWrap/>
            <w:vAlign w:val="bottom"/>
            <w:hideMark/>
          </w:tcPr>
          <w:p w14:paraId="557AA8BF"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34,278.00 </w:t>
            </w:r>
          </w:p>
        </w:tc>
        <w:tc>
          <w:tcPr>
            <w:tcW w:w="1336" w:type="dxa"/>
            <w:tcBorders>
              <w:top w:val="nil"/>
              <w:left w:val="nil"/>
              <w:bottom w:val="nil"/>
              <w:right w:val="nil"/>
            </w:tcBorders>
            <w:shd w:val="clear" w:color="auto" w:fill="auto"/>
            <w:noWrap/>
            <w:vAlign w:val="bottom"/>
            <w:hideMark/>
          </w:tcPr>
          <w:p w14:paraId="5DA88B90"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25FF0DE6"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44C4EA53"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15E4DB7"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29D83DF9"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7CE40C9"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E985C39"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34,278.00 </w:t>
            </w:r>
          </w:p>
        </w:tc>
      </w:tr>
      <w:tr w:rsidR="00E31A71" w:rsidRPr="00C20E90" w14:paraId="7BF1C640" w14:textId="77777777" w:rsidTr="00E31A71">
        <w:trPr>
          <w:trHeight w:val="225"/>
        </w:trPr>
        <w:tc>
          <w:tcPr>
            <w:tcW w:w="3487" w:type="dxa"/>
            <w:tcBorders>
              <w:top w:val="nil"/>
              <w:left w:val="nil"/>
              <w:bottom w:val="nil"/>
              <w:right w:val="nil"/>
            </w:tcBorders>
            <w:shd w:val="clear" w:color="auto" w:fill="auto"/>
            <w:noWrap/>
            <w:vAlign w:val="bottom"/>
            <w:hideMark/>
          </w:tcPr>
          <w:p w14:paraId="174ADA27"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Contributions and donations</w:t>
            </w:r>
          </w:p>
        </w:tc>
        <w:tc>
          <w:tcPr>
            <w:tcW w:w="1336" w:type="dxa"/>
            <w:tcBorders>
              <w:top w:val="nil"/>
              <w:left w:val="nil"/>
              <w:bottom w:val="nil"/>
              <w:right w:val="nil"/>
            </w:tcBorders>
            <w:shd w:val="clear" w:color="auto" w:fill="auto"/>
            <w:noWrap/>
            <w:vAlign w:val="bottom"/>
            <w:hideMark/>
          </w:tcPr>
          <w:p w14:paraId="2D9FD758"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8152841"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46,700.00 </w:t>
            </w:r>
          </w:p>
        </w:tc>
        <w:tc>
          <w:tcPr>
            <w:tcW w:w="1336" w:type="dxa"/>
            <w:tcBorders>
              <w:top w:val="nil"/>
              <w:left w:val="nil"/>
              <w:bottom w:val="nil"/>
              <w:right w:val="nil"/>
            </w:tcBorders>
            <w:shd w:val="clear" w:color="auto" w:fill="auto"/>
            <w:noWrap/>
            <w:vAlign w:val="bottom"/>
            <w:hideMark/>
          </w:tcPr>
          <w:p w14:paraId="0EB624ED"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7CB34D5E"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5AC14F9"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35AD57D2"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60ED214"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19E2B5A"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46,700.00 </w:t>
            </w:r>
          </w:p>
        </w:tc>
      </w:tr>
      <w:tr w:rsidR="00E31A71" w:rsidRPr="00C20E90" w14:paraId="587CD0EE" w14:textId="77777777" w:rsidTr="00826DC1">
        <w:trPr>
          <w:trHeight w:val="225"/>
        </w:trPr>
        <w:tc>
          <w:tcPr>
            <w:tcW w:w="3487" w:type="dxa"/>
            <w:tcBorders>
              <w:top w:val="nil"/>
              <w:left w:val="nil"/>
              <w:right w:val="nil"/>
            </w:tcBorders>
            <w:shd w:val="clear" w:color="auto" w:fill="auto"/>
            <w:noWrap/>
            <w:vAlign w:val="bottom"/>
            <w:hideMark/>
          </w:tcPr>
          <w:p w14:paraId="054F8C0D"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Miscellaneous Revenues</w:t>
            </w:r>
          </w:p>
        </w:tc>
        <w:tc>
          <w:tcPr>
            <w:tcW w:w="1336" w:type="dxa"/>
            <w:tcBorders>
              <w:top w:val="nil"/>
              <w:left w:val="nil"/>
              <w:bottom w:val="nil"/>
              <w:right w:val="nil"/>
            </w:tcBorders>
            <w:shd w:val="clear" w:color="auto" w:fill="auto"/>
            <w:noWrap/>
            <w:vAlign w:val="bottom"/>
            <w:hideMark/>
          </w:tcPr>
          <w:p w14:paraId="57BC7981"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204,062.00 </w:t>
            </w:r>
          </w:p>
        </w:tc>
        <w:tc>
          <w:tcPr>
            <w:tcW w:w="1336" w:type="dxa"/>
            <w:tcBorders>
              <w:top w:val="nil"/>
              <w:left w:val="nil"/>
              <w:bottom w:val="nil"/>
              <w:right w:val="nil"/>
            </w:tcBorders>
            <w:shd w:val="clear" w:color="auto" w:fill="auto"/>
            <w:noWrap/>
            <w:vAlign w:val="bottom"/>
            <w:hideMark/>
          </w:tcPr>
          <w:p w14:paraId="748E3F33"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11,265.00 </w:t>
            </w:r>
          </w:p>
        </w:tc>
        <w:tc>
          <w:tcPr>
            <w:tcW w:w="1336" w:type="dxa"/>
            <w:tcBorders>
              <w:top w:val="nil"/>
              <w:left w:val="nil"/>
              <w:bottom w:val="nil"/>
              <w:right w:val="nil"/>
            </w:tcBorders>
            <w:shd w:val="clear" w:color="auto" w:fill="auto"/>
            <w:noWrap/>
            <w:vAlign w:val="bottom"/>
            <w:hideMark/>
          </w:tcPr>
          <w:p w14:paraId="101B729A"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1,837,106.00 </w:t>
            </w:r>
          </w:p>
        </w:tc>
        <w:tc>
          <w:tcPr>
            <w:tcW w:w="1336" w:type="dxa"/>
            <w:tcBorders>
              <w:top w:val="nil"/>
              <w:left w:val="nil"/>
              <w:bottom w:val="nil"/>
              <w:right w:val="nil"/>
            </w:tcBorders>
            <w:shd w:val="clear" w:color="auto" w:fill="auto"/>
            <w:noWrap/>
            <w:vAlign w:val="bottom"/>
            <w:hideMark/>
          </w:tcPr>
          <w:p w14:paraId="08084727"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52,023.00 </w:t>
            </w:r>
          </w:p>
        </w:tc>
        <w:tc>
          <w:tcPr>
            <w:tcW w:w="1336" w:type="dxa"/>
            <w:tcBorders>
              <w:top w:val="nil"/>
              <w:left w:val="nil"/>
              <w:bottom w:val="nil"/>
              <w:right w:val="nil"/>
            </w:tcBorders>
            <w:shd w:val="clear" w:color="auto" w:fill="auto"/>
            <w:noWrap/>
            <w:vAlign w:val="bottom"/>
            <w:hideMark/>
          </w:tcPr>
          <w:p w14:paraId="409E6867"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8180AF7"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221,232.00 </w:t>
            </w:r>
          </w:p>
        </w:tc>
        <w:tc>
          <w:tcPr>
            <w:tcW w:w="1336" w:type="dxa"/>
            <w:tcBorders>
              <w:top w:val="nil"/>
              <w:left w:val="nil"/>
              <w:bottom w:val="nil"/>
              <w:right w:val="nil"/>
            </w:tcBorders>
            <w:shd w:val="clear" w:color="auto" w:fill="auto"/>
            <w:noWrap/>
            <w:vAlign w:val="bottom"/>
            <w:hideMark/>
          </w:tcPr>
          <w:p w14:paraId="6D696D82"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33,638.00 </w:t>
            </w:r>
          </w:p>
        </w:tc>
        <w:tc>
          <w:tcPr>
            <w:tcW w:w="1336" w:type="dxa"/>
            <w:tcBorders>
              <w:top w:val="nil"/>
              <w:left w:val="nil"/>
              <w:bottom w:val="nil"/>
              <w:right w:val="nil"/>
            </w:tcBorders>
            <w:shd w:val="clear" w:color="auto" w:fill="auto"/>
            <w:noWrap/>
            <w:vAlign w:val="bottom"/>
            <w:hideMark/>
          </w:tcPr>
          <w:p w14:paraId="009B14E2"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2,359,326.00 </w:t>
            </w:r>
          </w:p>
        </w:tc>
      </w:tr>
      <w:tr w:rsidR="00E31A71" w:rsidRPr="00C20E90" w14:paraId="262D4560" w14:textId="77777777" w:rsidTr="00826DC1">
        <w:trPr>
          <w:trHeight w:val="225"/>
        </w:trPr>
        <w:tc>
          <w:tcPr>
            <w:tcW w:w="3487" w:type="dxa"/>
            <w:tcBorders>
              <w:top w:val="nil"/>
              <w:left w:val="nil"/>
              <w:right w:val="nil"/>
            </w:tcBorders>
            <w:shd w:val="clear" w:color="auto" w:fill="auto"/>
            <w:noWrap/>
            <w:vAlign w:val="bottom"/>
            <w:hideMark/>
          </w:tcPr>
          <w:p w14:paraId="47682875"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Intergovernmental</w:t>
            </w:r>
          </w:p>
        </w:tc>
        <w:tc>
          <w:tcPr>
            <w:tcW w:w="1336" w:type="dxa"/>
            <w:tcBorders>
              <w:top w:val="nil"/>
              <w:left w:val="nil"/>
              <w:bottom w:val="single" w:sz="4" w:space="0" w:color="auto"/>
              <w:right w:val="nil"/>
            </w:tcBorders>
            <w:shd w:val="clear" w:color="auto" w:fill="auto"/>
            <w:noWrap/>
            <w:vAlign w:val="bottom"/>
            <w:hideMark/>
          </w:tcPr>
          <w:p w14:paraId="01E4E853"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4,291,315.62 </w:t>
            </w:r>
          </w:p>
        </w:tc>
        <w:tc>
          <w:tcPr>
            <w:tcW w:w="1336" w:type="dxa"/>
            <w:tcBorders>
              <w:top w:val="nil"/>
              <w:left w:val="nil"/>
              <w:bottom w:val="single" w:sz="4" w:space="0" w:color="auto"/>
              <w:right w:val="nil"/>
            </w:tcBorders>
            <w:shd w:val="clear" w:color="auto" w:fill="auto"/>
            <w:noWrap/>
            <w:vAlign w:val="bottom"/>
            <w:hideMark/>
          </w:tcPr>
          <w:p w14:paraId="45B16722"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1,321,254.00 </w:t>
            </w:r>
          </w:p>
        </w:tc>
        <w:tc>
          <w:tcPr>
            <w:tcW w:w="1336" w:type="dxa"/>
            <w:tcBorders>
              <w:top w:val="nil"/>
              <w:left w:val="nil"/>
              <w:bottom w:val="single" w:sz="4" w:space="0" w:color="auto"/>
              <w:right w:val="nil"/>
            </w:tcBorders>
            <w:shd w:val="clear" w:color="auto" w:fill="auto"/>
            <w:noWrap/>
            <w:vAlign w:val="bottom"/>
            <w:hideMark/>
          </w:tcPr>
          <w:p w14:paraId="41CE58EC"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w:t>
            </w:r>
          </w:p>
        </w:tc>
        <w:tc>
          <w:tcPr>
            <w:tcW w:w="1336" w:type="dxa"/>
            <w:tcBorders>
              <w:top w:val="nil"/>
              <w:left w:val="nil"/>
              <w:bottom w:val="single" w:sz="4" w:space="0" w:color="auto"/>
              <w:right w:val="nil"/>
            </w:tcBorders>
            <w:shd w:val="clear" w:color="auto" w:fill="auto"/>
            <w:noWrap/>
            <w:vAlign w:val="bottom"/>
            <w:hideMark/>
          </w:tcPr>
          <w:p w14:paraId="243630D9"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w:t>
            </w:r>
          </w:p>
        </w:tc>
        <w:tc>
          <w:tcPr>
            <w:tcW w:w="1336" w:type="dxa"/>
            <w:tcBorders>
              <w:top w:val="nil"/>
              <w:left w:val="nil"/>
              <w:bottom w:val="single" w:sz="4" w:space="0" w:color="auto"/>
              <w:right w:val="nil"/>
            </w:tcBorders>
            <w:shd w:val="clear" w:color="auto" w:fill="auto"/>
            <w:noWrap/>
            <w:vAlign w:val="bottom"/>
            <w:hideMark/>
          </w:tcPr>
          <w:p w14:paraId="4DFCC9E0"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w:t>
            </w:r>
          </w:p>
        </w:tc>
        <w:tc>
          <w:tcPr>
            <w:tcW w:w="1336" w:type="dxa"/>
            <w:tcBorders>
              <w:top w:val="nil"/>
              <w:left w:val="nil"/>
              <w:bottom w:val="single" w:sz="4" w:space="0" w:color="auto"/>
              <w:right w:val="nil"/>
            </w:tcBorders>
            <w:shd w:val="clear" w:color="auto" w:fill="auto"/>
            <w:noWrap/>
            <w:vAlign w:val="bottom"/>
            <w:hideMark/>
          </w:tcPr>
          <w:p w14:paraId="75D9766E"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w:t>
            </w:r>
          </w:p>
        </w:tc>
        <w:tc>
          <w:tcPr>
            <w:tcW w:w="1336" w:type="dxa"/>
            <w:tcBorders>
              <w:top w:val="nil"/>
              <w:left w:val="nil"/>
              <w:bottom w:val="single" w:sz="4" w:space="0" w:color="auto"/>
              <w:right w:val="nil"/>
            </w:tcBorders>
            <w:shd w:val="clear" w:color="auto" w:fill="auto"/>
            <w:noWrap/>
            <w:vAlign w:val="bottom"/>
            <w:hideMark/>
          </w:tcPr>
          <w:p w14:paraId="32A154EB"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w:t>
            </w:r>
          </w:p>
        </w:tc>
        <w:tc>
          <w:tcPr>
            <w:tcW w:w="1336" w:type="dxa"/>
            <w:tcBorders>
              <w:top w:val="nil"/>
              <w:left w:val="nil"/>
              <w:bottom w:val="single" w:sz="4" w:space="0" w:color="auto"/>
              <w:right w:val="nil"/>
            </w:tcBorders>
            <w:shd w:val="clear" w:color="auto" w:fill="auto"/>
            <w:noWrap/>
            <w:vAlign w:val="bottom"/>
            <w:hideMark/>
          </w:tcPr>
          <w:p w14:paraId="7243980E"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5,612,569.62 </w:t>
            </w:r>
          </w:p>
        </w:tc>
      </w:tr>
      <w:tr w:rsidR="00E31A71" w:rsidRPr="00C20E90" w14:paraId="48B5021A" w14:textId="77777777" w:rsidTr="00826DC1">
        <w:trPr>
          <w:trHeight w:val="225"/>
        </w:trPr>
        <w:tc>
          <w:tcPr>
            <w:tcW w:w="3487" w:type="dxa"/>
            <w:tcBorders>
              <w:left w:val="nil"/>
              <w:bottom w:val="nil"/>
              <w:right w:val="nil"/>
            </w:tcBorders>
            <w:shd w:val="clear" w:color="auto" w:fill="auto"/>
            <w:noWrap/>
            <w:vAlign w:val="bottom"/>
            <w:hideMark/>
          </w:tcPr>
          <w:p w14:paraId="31CB4A1E" w14:textId="5BE82E66"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Total revenues</w:t>
            </w:r>
          </w:p>
        </w:tc>
        <w:tc>
          <w:tcPr>
            <w:tcW w:w="1336" w:type="dxa"/>
            <w:tcBorders>
              <w:top w:val="nil"/>
              <w:left w:val="nil"/>
              <w:bottom w:val="nil"/>
              <w:right w:val="nil"/>
            </w:tcBorders>
            <w:shd w:val="clear" w:color="auto" w:fill="auto"/>
            <w:noWrap/>
            <w:vAlign w:val="bottom"/>
            <w:hideMark/>
          </w:tcPr>
          <w:p w14:paraId="5EE73D5C"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23,866,845.62 </w:t>
            </w:r>
          </w:p>
        </w:tc>
        <w:tc>
          <w:tcPr>
            <w:tcW w:w="1336" w:type="dxa"/>
            <w:tcBorders>
              <w:top w:val="nil"/>
              <w:left w:val="nil"/>
              <w:bottom w:val="nil"/>
              <w:right w:val="nil"/>
            </w:tcBorders>
            <w:shd w:val="clear" w:color="auto" w:fill="auto"/>
            <w:noWrap/>
            <w:vAlign w:val="bottom"/>
            <w:hideMark/>
          </w:tcPr>
          <w:p w14:paraId="6829D1CE"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1,612,799.00 </w:t>
            </w:r>
          </w:p>
        </w:tc>
        <w:tc>
          <w:tcPr>
            <w:tcW w:w="1336" w:type="dxa"/>
            <w:tcBorders>
              <w:top w:val="nil"/>
              <w:left w:val="nil"/>
              <w:bottom w:val="nil"/>
              <w:right w:val="nil"/>
            </w:tcBorders>
            <w:shd w:val="clear" w:color="auto" w:fill="auto"/>
            <w:noWrap/>
            <w:vAlign w:val="bottom"/>
            <w:hideMark/>
          </w:tcPr>
          <w:p w14:paraId="2762AE72"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1,837,106.00 </w:t>
            </w:r>
          </w:p>
        </w:tc>
        <w:tc>
          <w:tcPr>
            <w:tcW w:w="1336" w:type="dxa"/>
            <w:tcBorders>
              <w:top w:val="nil"/>
              <w:left w:val="nil"/>
              <w:bottom w:val="nil"/>
              <w:right w:val="nil"/>
            </w:tcBorders>
            <w:shd w:val="clear" w:color="auto" w:fill="auto"/>
            <w:noWrap/>
            <w:vAlign w:val="bottom"/>
            <w:hideMark/>
          </w:tcPr>
          <w:p w14:paraId="0FCB0064"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1,023,775.00 </w:t>
            </w:r>
          </w:p>
        </w:tc>
        <w:tc>
          <w:tcPr>
            <w:tcW w:w="1336" w:type="dxa"/>
            <w:tcBorders>
              <w:top w:val="nil"/>
              <w:left w:val="nil"/>
              <w:bottom w:val="nil"/>
              <w:right w:val="nil"/>
            </w:tcBorders>
            <w:shd w:val="clear" w:color="auto" w:fill="auto"/>
            <w:noWrap/>
            <w:vAlign w:val="bottom"/>
            <w:hideMark/>
          </w:tcPr>
          <w:p w14:paraId="79DABFE9"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351,737.00 </w:t>
            </w:r>
          </w:p>
        </w:tc>
        <w:tc>
          <w:tcPr>
            <w:tcW w:w="1336" w:type="dxa"/>
            <w:tcBorders>
              <w:top w:val="nil"/>
              <w:left w:val="nil"/>
              <w:bottom w:val="nil"/>
              <w:right w:val="nil"/>
            </w:tcBorders>
            <w:shd w:val="clear" w:color="auto" w:fill="auto"/>
            <w:noWrap/>
            <w:vAlign w:val="bottom"/>
            <w:hideMark/>
          </w:tcPr>
          <w:p w14:paraId="580147B4"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221,232.00 </w:t>
            </w:r>
          </w:p>
        </w:tc>
        <w:tc>
          <w:tcPr>
            <w:tcW w:w="1336" w:type="dxa"/>
            <w:tcBorders>
              <w:top w:val="nil"/>
              <w:left w:val="nil"/>
              <w:bottom w:val="nil"/>
              <w:right w:val="nil"/>
            </w:tcBorders>
            <w:shd w:val="clear" w:color="auto" w:fill="auto"/>
            <w:noWrap/>
            <w:vAlign w:val="bottom"/>
            <w:hideMark/>
          </w:tcPr>
          <w:p w14:paraId="44289A2F"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74,043.00 </w:t>
            </w:r>
          </w:p>
        </w:tc>
        <w:tc>
          <w:tcPr>
            <w:tcW w:w="1336" w:type="dxa"/>
            <w:tcBorders>
              <w:top w:val="nil"/>
              <w:left w:val="nil"/>
              <w:bottom w:val="nil"/>
              <w:right w:val="nil"/>
            </w:tcBorders>
            <w:shd w:val="clear" w:color="auto" w:fill="auto"/>
            <w:noWrap/>
            <w:vAlign w:val="bottom"/>
            <w:hideMark/>
          </w:tcPr>
          <w:p w14:paraId="64AFD616"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28,987,537.62 </w:t>
            </w:r>
          </w:p>
        </w:tc>
      </w:tr>
      <w:tr w:rsidR="00E31A71" w:rsidRPr="00C20E90" w14:paraId="499862AE" w14:textId="77777777" w:rsidTr="00E31A71">
        <w:trPr>
          <w:trHeight w:val="225"/>
        </w:trPr>
        <w:tc>
          <w:tcPr>
            <w:tcW w:w="3487" w:type="dxa"/>
            <w:tcBorders>
              <w:top w:val="nil"/>
              <w:left w:val="nil"/>
              <w:bottom w:val="nil"/>
              <w:right w:val="nil"/>
            </w:tcBorders>
            <w:shd w:val="clear" w:color="auto" w:fill="auto"/>
            <w:noWrap/>
            <w:vAlign w:val="bottom"/>
            <w:hideMark/>
          </w:tcPr>
          <w:p w14:paraId="631E7FCD" w14:textId="7AE87AC6" w:rsidR="00E31A71" w:rsidRPr="00C20E90" w:rsidRDefault="004A62EB" w:rsidP="00E31A7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
        </w:tc>
        <w:tc>
          <w:tcPr>
            <w:tcW w:w="1336" w:type="dxa"/>
            <w:tcBorders>
              <w:top w:val="nil"/>
              <w:left w:val="nil"/>
              <w:bottom w:val="nil"/>
              <w:right w:val="nil"/>
            </w:tcBorders>
            <w:shd w:val="clear" w:color="auto" w:fill="auto"/>
            <w:noWrap/>
            <w:vAlign w:val="bottom"/>
            <w:hideMark/>
          </w:tcPr>
          <w:p w14:paraId="2419CBF1"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CB1A8AE"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6A0E3AB"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354AE366"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5029673"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F527DD1"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3AB16BB4"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437DBBBF" w14:textId="77777777" w:rsidR="00E31A71" w:rsidRPr="00C20E90" w:rsidRDefault="00E31A71" w:rsidP="00E31A71">
            <w:pPr>
              <w:spacing w:after="0" w:line="240" w:lineRule="auto"/>
              <w:rPr>
                <w:rFonts w:ascii="Arial" w:eastAsia="Times New Roman" w:hAnsi="Arial" w:cs="Arial"/>
                <w:sz w:val="16"/>
                <w:szCs w:val="16"/>
              </w:rPr>
            </w:pPr>
          </w:p>
        </w:tc>
      </w:tr>
      <w:tr w:rsidR="00E31A71" w:rsidRPr="00C20E90" w14:paraId="6A320B78" w14:textId="77777777" w:rsidTr="00E31A71">
        <w:trPr>
          <w:trHeight w:val="225"/>
        </w:trPr>
        <w:tc>
          <w:tcPr>
            <w:tcW w:w="3487" w:type="dxa"/>
            <w:tcBorders>
              <w:top w:val="nil"/>
              <w:left w:val="nil"/>
              <w:bottom w:val="nil"/>
              <w:right w:val="nil"/>
            </w:tcBorders>
            <w:shd w:val="clear" w:color="auto" w:fill="auto"/>
            <w:noWrap/>
            <w:vAlign w:val="bottom"/>
            <w:hideMark/>
          </w:tcPr>
          <w:p w14:paraId="760E944F" w14:textId="77777777" w:rsidR="00E31A71" w:rsidRPr="00C20E90" w:rsidRDefault="00E31A71" w:rsidP="00E31A71">
            <w:pPr>
              <w:spacing w:after="0" w:line="240" w:lineRule="auto"/>
              <w:rPr>
                <w:rFonts w:ascii="Arial" w:eastAsia="Times New Roman" w:hAnsi="Arial" w:cs="Arial"/>
                <w:b/>
                <w:bCs/>
                <w:sz w:val="16"/>
                <w:szCs w:val="16"/>
              </w:rPr>
            </w:pPr>
            <w:r w:rsidRPr="00C20E90">
              <w:rPr>
                <w:rFonts w:ascii="Arial" w:eastAsia="Times New Roman" w:hAnsi="Arial" w:cs="Arial"/>
                <w:b/>
                <w:bCs/>
                <w:sz w:val="16"/>
                <w:szCs w:val="16"/>
              </w:rPr>
              <w:t>Expenditures</w:t>
            </w:r>
          </w:p>
        </w:tc>
        <w:tc>
          <w:tcPr>
            <w:tcW w:w="1336" w:type="dxa"/>
            <w:tcBorders>
              <w:top w:val="nil"/>
              <w:left w:val="nil"/>
              <w:bottom w:val="nil"/>
              <w:right w:val="nil"/>
            </w:tcBorders>
            <w:shd w:val="clear" w:color="auto" w:fill="auto"/>
            <w:noWrap/>
            <w:vAlign w:val="bottom"/>
            <w:hideMark/>
          </w:tcPr>
          <w:p w14:paraId="285C9881" w14:textId="77777777" w:rsidR="00E31A71" w:rsidRPr="00C20E90" w:rsidRDefault="00E31A71" w:rsidP="00E31A71">
            <w:pPr>
              <w:spacing w:after="0" w:line="240" w:lineRule="auto"/>
              <w:rPr>
                <w:rFonts w:ascii="Arial" w:eastAsia="Times New Roman" w:hAnsi="Arial" w:cs="Arial"/>
                <w:b/>
                <w:bCs/>
                <w:sz w:val="16"/>
                <w:szCs w:val="16"/>
              </w:rPr>
            </w:pPr>
          </w:p>
        </w:tc>
        <w:tc>
          <w:tcPr>
            <w:tcW w:w="1336" w:type="dxa"/>
            <w:tcBorders>
              <w:top w:val="nil"/>
              <w:left w:val="nil"/>
              <w:bottom w:val="nil"/>
              <w:right w:val="nil"/>
            </w:tcBorders>
            <w:shd w:val="clear" w:color="auto" w:fill="auto"/>
            <w:noWrap/>
            <w:vAlign w:val="bottom"/>
            <w:hideMark/>
          </w:tcPr>
          <w:p w14:paraId="035365CF"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31755A9E"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7E221D83"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7DD331AF"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2A25F399"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CFEF327"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2BC2C5FB" w14:textId="77777777" w:rsidR="00E31A71" w:rsidRPr="00C20E90" w:rsidRDefault="00E31A71" w:rsidP="00E31A71">
            <w:pPr>
              <w:spacing w:after="0" w:line="240" w:lineRule="auto"/>
              <w:rPr>
                <w:rFonts w:ascii="Arial" w:eastAsia="Times New Roman" w:hAnsi="Arial" w:cs="Arial"/>
                <w:sz w:val="16"/>
                <w:szCs w:val="16"/>
              </w:rPr>
            </w:pPr>
          </w:p>
        </w:tc>
      </w:tr>
      <w:tr w:rsidR="00E31A71" w:rsidRPr="00C20E90" w14:paraId="49F6887C" w14:textId="77777777" w:rsidTr="00E31A71">
        <w:trPr>
          <w:trHeight w:val="225"/>
        </w:trPr>
        <w:tc>
          <w:tcPr>
            <w:tcW w:w="3487" w:type="dxa"/>
            <w:tcBorders>
              <w:top w:val="nil"/>
              <w:left w:val="nil"/>
              <w:bottom w:val="nil"/>
              <w:right w:val="nil"/>
            </w:tcBorders>
            <w:shd w:val="clear" w:color="auto" w:fill="auto"/>
            <w:noWrap/>
            <w:vAlign w:val="bottom"/>
            <w:hideMark/>
          </w:tcPr>
          <w:p w14:paraId="1CEED9E8"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General government</w:t>
            </w:r>
          </w:p>
        </w:tc>
        <w:tc>
          <w:tcPr>
            <w:tcW w:w="1336" w:type="dxa"/>
            <w:tcBorders>
              <w:top w:val="nil"/>
              <w:left w:val="nil"/>
              <w:bottom w:val="nil"/>
              <w:right w:val="nil"/>
            </w:tcBorders>
            <w:shd w:val="clear" w:color="auto" w:fill="auto"/>
            <w:noWrap/>
            <w:vAlign w:val="bottom"/>
            <w:hideMark/>
          </w:tcPr>
          <w:p w14:paraId="122A4E8F"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1,667,552.00 </w:t>
            </w:r>
          </w:p>
        </w:tc>
        <w:tc>
          <w:tcPr>
            <w:tcW w:w="1336" w:type="dxa"/>
            <w:tcBorders>
              <w:top w:val="nil"/>
              <w:left w:val="nil"/>
              <w:bottom w:val="nil"/>
              <w:right w:val="nil"/>
            </w:tcBorders>
            <w:shd w:val="clear" w:color="auto" w:fill="auto"/>
            <w:noWrap/>
            <w:vAlign w:val="bottom"/>
            <w:hideMark/>
          </w:tcPr>
          <w:p w14:paraId="7C147D0B"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139,231.00 </w:t>
            </w:r>
          </w:p>
        </w:tc>
        <w:tc>
          <w:tcPr>
            <w:tcW w:w="1336" w:type="dxa"/>
            <w:tcBorders>
              <w:top w:val="nil"/>
              <w:left w:val="nil"/>
              <w:bottom w:val="nil"/>
              <w:right w:val="nil"/>
            </w:tcBorders>
            <w:shd w:val="clear" w:color="auto" w:fill="auto"/>
            <w:noWrap/>
            <w:vAlign w:val="bottom"/>
            <w:hideMark/>
          </w:tcPr>
          <w:p w14:paraId="390DF892"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18,000.00 </w:t>
            </w:r>
          </w:p>
        </w:tc>
        <w:tc>
          <w:tcPr>
            <w:tcW w:w="1336" w:type="dxa"/>
            <w:tcBorders>
              <w:top w:val="nil"/>
              <w:left w:val="nil"/>
              <w:bottom w:val="nil"/>
              <w:right w:val="nil"/>
            </w:tcBorders>
            <w:shd w:val="clear" w:color="auto" w:fill="auto"/>
            <w:noWrap/>
            <w:vAlign w:val="bottom"/>
            <w:hideMark/>
          </w:tcPr>
          <w:p w14:paraId="6805D054"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421617CF"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49C2C40"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65A7B19"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83164D7"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1,824,783.00 </w:t>
            </w:r>
          </w:p>
        </w:tc>
      </w:tr>
      <w:tr w:rsidR="00E31A71" w:rsidRPr="00C20E90" w14:paraId="393FF04C" w14:textId="77777777" w:rsidTr="00E31A71">
        <w:trPr>
          <w:trHeight w:val="225"/>
        </w:trPr>
        <w:tc>
          <w:tcPr>
            <w:tcW w:w="3487" w:type="dxa"/>
            <w:tcBorders>
              <w:top w:val="nil"/>
              <w:left w:val="nil"/>
              <w:bottom w:val="nil"/>
              <w:right w:val="nil"/>
            </w:tcBorders>
            <w:shd w:val="clear" w:color="auto" w:fill="auto"/>
            <w:noWrap/>
            <w:vAlign w:val="bottom"/>
            <w:hideMark/>
          </w:tcPr>
          <w:p w14:paraId="11DEEAF8"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Public safety</w:t>
            </w:r>
          </w:p>
        </w:tc>
        <w:tc>
          <w:tcPr>
            <w:tcW w:w="1336" w:type="dxa"/>
            <w:tcBorders>
              <w:top w:val="nil"/>
              <w:left w:val="nil"/>
              <w:bottom w:val="nil"/>
              <w:right w:val="nil"/>
            </w:tcBorders>
            <w:shd w:val="clear" w:color="auto" w:fill="auto"/>
            <w:noWrap/>
            <w:vAlign w:val="bottom"/>
            <w:hideMark/>
          </w:tcPr>
          <w:p w14:paraId="2FE8F17B"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3,327,030.00 </w:t>
            </w:r>
          </w:p>
        </w:tc>
        <w:tc>
          <w:tcPr>
            <w:tcW w:w="1336" w:type="dxa"/>
            <w:tcBorders>
              <w:top w:val="nil"/>
              <w:left w:val="nil"/>
              <w:bottom w:val="nil"/>
              <w:right w:val="nil"/>
            </w:tcBorders>
            <w:shd w:val="clear" w:color="auto" w:fill="auto"/>
            <w:noWrap/>
            <w:vAlign w:val="bottom"/>
            <w:hideMark/>
          </w:tcPr>
          <w:p w14:paraId="1684B6CE"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60,981.00 </w:t>
            </w:r>
          </w:p>
        </w:tc>
        <w:tc>
          <w:tcPr>
            <w:tcW w:w="1336" w:type="dxa"/>
            <w:tcBorders>
              <w:top w:val="nil"/>
              <w:left w:val="nil"/>
              <w:bottom w:val="nil"/>
              <w:right w:val="nil"/>
            </w:tcBorders>
            <w:shd w:val="clear" w:color="auto" w:fill="auto"/>
            <w:noWrap/>
            <w:vAlign w:val="bottom"/>
            <w:hideMark/>
          </w:tcPr>
          <w:p w14:paraId="7C65BC5F"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5F889E9"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ACFA429"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AD97DAD"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4B74C4F"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6F75334"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3,388,011.00 </w:t>
            </w:r>
          </w:p>
        </w:tc>
      </w:tr>
      <w:tr w:rsidR="00E31A71" w:rsidRPr="00C20E90" w14:paraId="441A0688" w14:textId="77777777" w:rsidTr="00E31A71">
        <w:trPr>
          <w:trHeight w:val="225"/>
        </w:trPr>
        <w:tc>
          <w:tcPr>
            <w:tcW w:w="3487" w:type="dxa"/>
            <w:tcBorders>
              <w:top w:val="nil"/>
              <w:left w:val="nil"/>
              <w:bottom w:val="nil"/>
              <w:right w:val="nil"/>
            </w:tcBorders>
            <w:shd w:val="clear" w:color="auto" w:fill="auto"/>
            <w:noWrap/>
            <w:vAlign w:val="bottom"/>
            <w:hideMark/>
          </w:tcPr>
          <w:p w14:paraId="64F2577E"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Education</w:t>
            </w:r>
          </w:p>
        </w:tc>
        <w:tc>
          <w:tcPr>
            <w:tcW w:w="1336" w:type="dxa"/>
            <w:tcBorders>
              <w:top w:val="nil"/>
              <w:left w:val="nil"/>
              <w:bottom w:val="nil"/>
              <w:right w:val="nil"/>
            </w:tcBorders>
            <w:shd w:val="clear" w:color="auto" w:fill="auto"/>
            <w:noWrap/>
            <w:vAlign w:val="bottom"/>
            <w:hideMark/>
          </w:tcPr>
          <w:p w14:paraId="40136C58"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12,909,769.00 </w:t>
            </w:r>
          </w:p>
        </w:tc>
        <w:tc>
          <w:tcPr>
            <w:tcW w:w="1336" w:type="dxa"/>
            <w:tcBorders>
              <w:top w:val="nil"/>
              <w:left w:val="nil"/>
              <w:bottom w:val="nil"/>
              <w:right w:val="nil"/>
            </w:tcBorders>
            <w:shd w:val="clear" w:color="auto" w:fill="auto"/>
            <w:noWrap/>
            <w:vAlign w:val="bottom"/>
            <w:hideMark/>
          </w:tcPr>
          <w:p w14:paraId="44303134"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828,189.00 </w:t>
            </w:r>
          </w:p>
        </w:tc>
        <w:tc>
          <w:tcPr>
            <w:tcW w:w="1336" w:type="dxa"/>
            <w:tcBorders>
              <w:top w:val="nil"/>
              <w:left w:val="nil"/>
              <w:bottom w:val="nil"/>
              <w:right w:val="nil"/>
            </w:tcBorders>
            <w:shd w:val="clear" w:color="auto" w:fill="auto"/>
            <w:noWrap/>
            <w:vAlign w:val="bottom"/>
            <w:hideMark/>
          </w:tcPr>
          <w:p w14:paraId="07DC6B70"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1,564,647.00 </w:t>
            </w:r>
          </w:p>
        </w:tc>
        <w:tc>
          <w:tcPr>
            <w:tcW w:w="1336" w:type="dxa"/>
            <w:tcBorders>
              <w:top w:val="nil"/>
              <w:left w:val="nil"/>
              <w:bottom w:val="nil"/>
              <w:right w:val="nil"/>
            </w:tcBorders>
            <w:shd w:val="clear" w:color="auto" w:fill="auto"/>
            <w:noWrap/>
            <w:vAlign w:val="bottom"/>
            <w:hideMark/>
          </w:tcPr>
          <w:p w14:paraId="2E126F78"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44B28E3"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226C3B39"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2D28BA5F"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E829EFD"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15,302,605.00 </w:t>
            </w:r>
          </w:p>
        </w:tc>
      </w:tr>
      <w:tr w:rsidR="00E31A71" w:rsidRPr="00C20E90" w14:paraId="7B20849A" w14:textId="77777777" w:rsidTr="00E31A71">
        <w:trPr>
          <w:trHeight w:val="225"/>
        </w:trPr>
        <w:tc>
          <w:tcPr>
            <w:tcW w:w="3487" w:type="dxa"/>
            <w:tcBorders>
              <w:top w:val="nil"/>
              <w:left w:val="nil"/>
              <w:bottom w:val="nil"/>
              <w:right w:val="nil"/>
            </w:tcBorders>
            <w:shd w:val="clear" w:color="auto" w:fill="auto"/>
            <w:noWrap/>
            <w:vAlign w:val="bottom"/>
            <w:hideMark/>
          </w:tcPr>
          <w:p w14:paraId="35797935"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Public works</w:t>
            </w:r>
          </w:p>
        </w:tc>
        <w:tc>
          <w:tcPr>
            <w:tcW w:w="1336" w:type="dxa"/>
            <w:tcBorders>
              <w:top w:val="nil"/>
              <w:left w:val="nil"/>
              <w:bottom w:val="nil"/>
              <w:right w:val="nil"/>
            </w:tcBorders>
            <w:shd w:val="clear" w:color="auto" w:fill="auto"/>
            <w:noWrap/>
            <w:vAlign w:val="bottom"/>
            <w:hideMark/>
          </w:tcPr>
          <w:p w14:paraId="102BAC04"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1,456,016.00 </w:t>
            </w:r>
          </w:p>
        </w:tc>
        <w:tc>
          <w:tcPr>
            <w:tcW w:w="1336" w:type="dxa"/>
            <w:tcBorders>
              <w:top w:val="nil"/>
              <w:left w:val="nil"/>
              <w:bottom w:val="nil"/>
              <w:right w:val="nil"/>
            </w:tcBorders>
            <w:shd w:val="clear" w:color="auto" w:fill="auto"/>
            <w:noWrap/>
            <w:vAlign w:val="bottom"/>
            <w:hideMark/>
          </w:tcPr>
          <w:p w14:paraId="7672CD0C"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75,900.00 </w:t>
            </w:r>
          </w:p>
        </w:tc>
        <w:tc>
          <w:tcPr>
            <w:tcW w:w="1336" w:type="dxa"/>
            <w:tcBorders>
              <w:top w:val="nil"/>
              <w:left w:val="nil"/>
              <w:bottom w:val="nil"/>
              <w:right w:val="nil"/>
            </w:tcBorders>
            <w:shd w:val="clear" w:color="auto" w:fill="auto"/>
            <w:noWrap/>
            <w:vAlign w:val="bottom"/>
            <w:hideMark/>
          </w:tcPr>
          <w:p w14:paraId="2D313D05"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4FEC5CD"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634,181.00 </w:t>
            </w:r>
          </w:p>
        </w:tc>
        <w:tc>
          <w:tcPr>
            <w:tcW w:w="1336" w:type="dxa"/>
            <w:tcBorders>
              <w:top w:val="nil"/>
              <w:left w:val="nil"/>
              <w:bottom w:val="nil"/>
              <w:right w:val="nil"/>
            </w:tcBorders>
            <w:shd w:val="clear" w:color="auto" w:fill="auto"/>
            <w:noWrap/>
            <w:vAlign w:val="bottom"/>
            <w:hideMark/>
          </w:tcPr>
          <w:p w14:paraId="4CF73345"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399,432.00 </w:t>
            </w:r>
          </w:p>
        </w:tc>
        <w:tc>
          <w:tcPr>
            <w:tcW w:w="1336" w:type="dxa"/>
            <w:tcBorders>
              <w:top w:val="nil"/>
              <w:left w:val="nil"/>
              <w:bottom w:val="nil"/>
              <w:right w:val="nil"/>
            </w:tcBorders>
            <w:shd w:val="clear" w:color="auto" w:fill="auto"/>
            <w:noWrap/>
            <w:vAlign w:val="bottom"/>
            <w:hideMark/>
          </w:tcPr>
          <w:p w14:paraId="4276CA30"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196,232.00 </w:t>
            </w:r>
          </w:p>
        </w:tc>
        <w:tc>
          <w:tcPr>
            <w:tcW w:w="1336" w:type="dxa"/>
            <w:tcBorders>
              <w:top w:val="nil"/>
              <w:left w:val="nil"/>
              <w:bottom w:val="nil"/>
              <w:right w:val="nil"/>
            </w:tcBorders>
            <w:shd w:val="clear" w:color="auto" w:fill="auto"/>
            <w:noWrap/>
            <w:vAlign w:val="bottom"/>
            <w:hideMark/>
          </w:tcPr>
          <w:p w14:paraId="62377165"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18,154.00 </w:t>
            </w:r>
          </w:p>
        </w:tc>
        <w:tc>
          <w:tcPr>
            <w:tcW w:w="1336" w:type="dxa"/>
            <w:tcBorders>
              <w:top w:val="nil"/>
              <w:left w:val="nil"/>
              <w:bottom w:val="nil"/>
              <w:right w:val="nil"/>
            </w:tcBorders>
            <w:shd w:val="clear" w:color="auto" w:fill="auto"/>
            <w:noWrap/>
            <w:vAlign w:val="bottom"/>
            <w:hideMark/>
          </w:tcPr>
          <w:p w14:paraId="0406275B"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2,779,915.00 </w:t>
            </w:r>
          </w:p>
        </w:tc>
      </w:tr>
      <w:tr w:rsidR="00E31A71" w:rsidRPr="00C20E90" w14:paraId="66051E62" w14:textId="77777777" w:rsidTr="00E31A71">
        <w:trPr>
          <w:trHeight w:val="225"/>
        </w:trPr>
        <w:tc>
          <w:tcPr>
            <w:tcW w:w="3487" w:type="dxa"/>
            <w:tcBorders>
              <w:top w:val="nil"/>
              <w:left w:val="nil"/>
              <w:bottom w:val="nil"/>
              <w:right w:val="nil"/>
            </w:tcBorders>
            <w:shd w:val="clear" w:color="auto" w:fill="auto"/>
            <w:noWrap/>
            <w:vAlign w:val="bottom"/>
            <w:hideMark/>
          </w:tcPr>
          <w:p w14:paraId="298C1124"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Human services</w:t>
            </w:r>
          </w:p>
        </w:tc>
        <w:tc>
          <w:tcPr>
            <w:tcW w:w="1336" w:type="dxa"/>
            <w:tcBorders>
              <w:top w:val="nil"/>
              <w:left w:val="nil"/>
              <w:bottom w:val="nil"/>
              <w:right w:val="nil"/>
            </w:tcBorders>
            <w:shd w:val="clear" w:color="auto" w:fill="auto"/>
            <w:noWrap/>
            <w:vAlign w:val="bottom"/>
            <w:hideMark/>
          </w:tcPr>
          <w:p w14:paraId="7D7A5C07"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523,346.00 </w:t>
            </w:r>
          </w:p>
        </w:tc>
        <w:tc>
          <w:tcPr>
            <w:tcW w:w="1336" w:type="dxa"/>
            <w:tcBorders>
              <w:top w:val="nil"/>
              <w:left w:val="nil"/>
              <w:bottom w:val="nil"/>
              <w:right w:val="nil"/>
            </w:tcBorders>
            <w:shd w:val="clear" w:color="auto" w:fill="auto"/>
            <w:noWrap/>
            <w:vAlign w:val="bottom"/>
            <w:hideMark/>
          </w:tcPr>
          <w:p w14:paraId="5A298375"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103,908.00 </w:t>
            </w:r>
          </w:p>
        </w:tc>
        <w:tc>
          <w:tcPr>
            <w:tcW w:w="1336" w:type="dxa"/>
            <w:tcBorders>
              <w:top w:val="nil"/>
              <w:left w:val="nil"/>
              <w:bottom w:val="nil"/>
              <w:right w:val="nil"/>
            </w:tcBorders>
            <w:shd w:val="clear" w:color="auto" w:fill="auto"/>
            <w:noWrap/>
            <w:vAlign w:val="bottom"/>
            <w:hideMark/>
          </w:tcPr>
          <w:p w14:paraId="05A516B8"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296543F2"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2CEC701C"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595A9CF"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9A01030"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C99DECC"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627,254.00 </w:t>
            </w:r>
          </w:p>
        </w:tc>
      </w:tr>
      <w:tr w:rsidR="00E31A71" w:rsidRPr="00C20E90" w14:paraId="7130D3FF" w14:textId="77777777" w:rsidTr="00E31A71">
        <w:trPr>
          <w:trHeight w:val="225"/>
        </w:trPr>
        <w:tc>
          <w:tcPr>
            <w:tcW w:w="3487" w:type="dxa"/>
            <w:tcBorders>
              <w:top w:val="nil"/>
              <w:left w:val="nil"/>
              <w:bottom w:val="nil"/>
              <w:right w:val="nil"/>
            </w:tcBorders>
            <w:shd w:val="clear" w:color="auto" w:fill="auto"/>
            <w:noWrap/>
            <w:vAlign w:val="bottom"/>
            <w:hideMark/>
          </w:tcPr>
          <w:p w14:paraId="6D6B938E"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Culture and recreation</w:t>
            </w:r>
          </w:p>
        </w:tc>
        <w:tc>
          <w:tcPr>
            <w:tcW w:w="1336" w:type="dxa"/>
            <w:tcBorders>
              <w:top w:val="nil"/>
              <w:left w:val="nil"/>
              <w:bottom w:val="nil"/>
              <w:right w:val="nil"/>
            </w:tcBorders>
            <w:shd w:val="clear" w:color="auto" w:fill="auto"/>
            <w:noWrap/>
            <w:vAlign w:val="bottom"/>
            <w:hideMark/>
          </w:tcPr>
          <w:p w14:paraId="53089563"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311,711.00 </w:t>
            </w:r>
          </w:p>
        </w:tc>
        <w:tc>
          <w:tcPr>
            <w:tcW w:w="1336" w:type="dxa"/>
            <w:tcBorders>
              <w:top w:val="nil"/>
              <w:left w:val="nil"/>
              <w:bottom w:val="nil"/>
              <w:right w:val="nil"/>
            </w:tcBorders>
            <w:shd w:val="clear" w:color="auto" w:fill="auto"/>
            <w:noWrap/>
            <w:vAlign w:val="bottom"/>
            <w:hideMark/>
          </w:tcPr>
          <w:p w14:paraId="0B57D8E6"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167,597.00 </w:t>
            </w:r>
          </w:p>
        </w:tc>
        <w:tc>
          <w:tcPr>
            <w:tcW w:w="1336" w:type="dxa"/>
            <w:tcBorders>
              <w:top w:val="nil"/>
              <w:left w:val="nil"/>
              <w:bottom w:val="nil"/>
              <w:right w:val="nil"/>
            </w:tcBorders>
            <w:shd w:val="clear" w:color="auto" w:fill="auto"/>
            <w:noWrap/>
            <w:vAlign w:val="bottom"/>
            <w:hideMark/>
          </w:tcPr>
          <w:p w14:paraId="4428B28A"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85640CE"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0011586"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4A384BA"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2027C59D"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30D4DD0C"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479,308.00 </w:t>
            </w:r>
          </w:p>
        </w:tc>
      </w:tr>
      <w:tr w:rsidR="00E31A71" w:rsidRPr="00C20E90" w14:paraId="00BCED8E" w14:textId="77777777" w:rsidTr="00E31A71">
        <w:trPr>
          <w:trHeight w:val="225"/>
        </w:trPr>
        <w:tc>
          <w:tcPr>
            <w:tcW w:w="3487" w:type="dxa"/>
            <w:tcBorders>
              <w:top w:val="nil"/>
              <w:left w:val="nil"/>
              <w:bottom w:val="nil"/>
              <w:right w:val="nil"/>
            </w:tcBorders>
            <w:shd w:val="clear" w:color="auto" w:fill="auto"/>
            <w:noWrap/>
            <w:vAlign w:val="bottom"/>
            <w:hideMark/>
          </w:tcPr>
          <w:p w14:paraId="7941D824"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State and county assessments</w:t>
            </w:r>
          </w:p>
        </w:tc>
        <w:tc>
          <w:tcPr>
            <w:tcW w:w="1336" w:type="dxa"/>
            <w:tcBorders>
              <w:top w:val="nil"/>
              <w:left w:val="nil"/>
              <w:bottom w:val="nil"/>
              <w:right w:val="nil"/>
            </w:tcBorders>
            <w:shd w:val="clear" w:color="auto" w:fill="auto"/>
            <w:noWrap/>
            <w:vAlign w:val="bottom"/>
            <w:hideMark/>
          </w:tcPr>
          <w:p w14:paraId="6E0DDCAE"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234,246.00 </w:t>
            </w:r>
          </w:p>
        </w:tc>
        <w:tc>
          <w:tcPr>
            <w:tcW w:w="1336" w:type="dxa"/>
            <w:tcBorders>
              <w:top w:val="nil"/>
              <w:left w:val="nil"/>
              <w:bottom w:val="nil"/>
              <w:right w:val="nil"/>
            </w:tcBorders>
            <w:shd w:val="clear" w:color="auto" w:fill="auto"/>
            <w:noWrap/>
            <w:vAlign w:val="bottom"/>
            <w:hideMark/>
          </w:tcPr>
          <w:p w14:paraId="24D7E5F1"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99D033B"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7919625"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739ED9F"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45DC0FB"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7BC13D50"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3F5A27FD"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234,246.00 </w:t>
            </w:r>
          </w:p>
        </w:tc>
      </w:tr>
      <w:tr w:rsidR="00E31A71" w:rsidRPr="00C20E90" w14:paraId="02099A93" w14:textId="77777777" w:rsidTr="00826DC1">
        <w:trPr>
          <w:trHeight w:val="225"/>
        </w:trPr>
        <w:tc>
          <w:tcPr>
            <w:tcW w:w="3487" w:type="dxa"/>
            <w:tcBorders>
              <w:top w:val="nil"/>
              <w:left w:val="nil"/>
              <w:right w:val="nil"/>
            </w:tcBorders>
            <w:shd w:val="clear" w:color="auto" w:fill="auto"/>
            <w:noWrap/>
            <w:vAlign w:val="bottom"/>
            <w:hideMark/>
          </w:tcPr>
          <w:p w14:paraId="6AF20F7D"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Unclassified</w:t>
            </w:r>
          </w:p>
        </w:tc>
        <w:tc>
          <w:tcPr>
            <w:tcW w:w="1336" w:type="dxa"/>
            <w:tcBorders>
              <w:top w:val="nil"/>
              <w:left w:val="nil"/>
              <w:bottom w:val="nil"/>
              <w:right w:val="nil"/>
            </w:tcBorders>
            <w:shd w:val="clear" w:color="auto" w:fill="auto"/>
            <w:noWrap/>
            <w:vAlign w:val="bottom"/>
            <w:hideMark/>
          </w:tcPr>
          <w:p w14:paraId="6349235F"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2,709,874.00 </w:t>
            </w:r>
          </w:p>
        </w:tc>
        <w:tc>
          <w:tcPr>
            <w:tcW w:w="1336" w:type="dxa"/>
            <w:tcBorders>
              <w:top w:val="nil"/>
              <w:left w:val="nil"/>
              <w:bottom w:val="nil"/>
              <w:right w:val="nil"/>
            </w:tcBorders>
            <w:shd w:val="clear" w:color="auto" w:fill="auto"/>
            <w:noWrap/>
            <w:vAlign w:val="bottom"/>
            <w:hideMark/>
          </w:tcPr>
          <w:p w14:paraId="07DEEDB9"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14,530.00 </w:t>
            </w:r>
          </w:p>
        </w:tc>
        <w:tc>
          <w:tcPr>
            <w:tcW w:w="1336" w:type="dxa"/>
            <w:tcBorders>
              <w:top w:val="nil"/>
              <w:left w:val="nil"/>
              <w:bottom w:val="nil"/>
              <w:right w:val="nil"/>
            </w:tcBorders>
            <w:shd w:val="clear" w:color="auto" w:fill="auto"/>
            <w:noWrap/>
            <w:vAlign w:val="bottom"/>
            <w:hideMark/>
          </w:tcPr>
          <w:p w14:paraId="0E528F80"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057EB4F"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7EAE5F5"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29849A95"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F2B10E8"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23478C3"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2,724,404.00 </w:t>
            </w:r>
          </w:p>
        </w:tc>
      </w:tr>
      <w:tr w:rsidR="00E31A71" w:rsidRPr="00C20E90" w14:paraId="7F98F896" w14:textId="77777777" w:rsidTr="00826DC1">
        <w:trPr>
          <w:trHeight w:val="225"/>
        </w:trPr>
        <w:tc>
          <w:tcPr>
            <w:tcW w:w="3487" w:type="dxa"/>
            <w:tcBorders>
              <w:top w:val="nil"/>
              <w:left w:val="nil"/>
              <w:right w:val="nil"/>
            </w:tcBorders>
            <w:shd w:val="clear" w:color="auto" w:fill="auto"/>
            <w:noWrap/>
            <w:vAlign w:val="bottom"/>
            <w:hideMark/>
          </w:tcPr>
          <w:p w14:paraId="457BA2B0"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Debt service</w:t>
            </w:r>
          </w:p>
        </w:tc>
        <w:tc>
          <w:tcPr>
            <w:tcW w:w="1336" w:type="dxa"/>
            <w:tcBorders>
              <w:top w:val="nil"/>
              <w:left w:val="nil"/>
              <w:bottom w:val="single" w:sz="4" w:space="0" w:color="auto"/>
              <w:right w:val="nil"/>
            </w:tcBorders>
            <w:shd w:val="clear" w:color="auto" w:fill="auto"/>
            <w:noWrap/>
            <w:vAlign w:val="bottom"/>
            <w:hideMark/>
          </w:tcPr>
          <w:p w14:paraId="331D1700"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582,908.00 </w:t>
            </w:r>
          </w:p>
        </w:tc>
        <w:tc>
          <w:tcPr>
            <w:tcW w:w="1336" w:type="dxa"/>
            <w:tcBorders>
              <w:top w:val="nil"/>
              <w:left w:val="nil"/>
              <w:bottom w:val="single" w:sz="4" w:space="0" w:color="auto"/>
              <w:right w:val="nil"/>
            </w:tcBorders>
            <w:shd w:val="clear" w:color="auto" w:fill="auto"/>
            <w:noWrap/>
            <w:vAlign w:val="bottom"/>
            <w:hideMark/>
          </w:tcPr>
          <w:p w14:paraId="7E083C67"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20,400.00 </w:t>
            </w:r>
          </w:p>
        </w:tc>
        <w:tc>
          <w:tcPr>
            <w:tcW w:w="1336" w:type="dxa"/>
            <w:tcBorders>
              <w:top w:val="nil"/>
              <w:left w:val="nil"/>
              <w:bottom w:val="single" w:sz="4" w:space="0" w:color="auto"/>
              <w:right w:val="nil"/>
            </w:tcBorders>
            <w:shd w:val="clear" w:color="auto" w:fill="auto"/>
            <w:noWrap/>
            <w:vAlign w:val="bottom"/>
            <w:hideMark/>
          </w:tcPr>
          <w:p w14:paraId="1D0240B8"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w:t>
            </w:r>
          </w:p>
        </w:tc>
        <w:tc>
          <w:tcPr>
            <w:tcW w:w="1336" w:type="dxa"/>
            <w:tcBorders>
              <w:top w:val="nil"/>
              <w:left w:val="nil"/>
              <w:bottom w:val="single" w:sz="4" w:space="0" w:color="auto"/>
              <w:right w:val="nil"/>
            </w:tcBorders>
            <w:shd w:val="clear" w:color="auto" w:fill="auto"/>
            <w:noWrap/>
            <w:vAlign w:val="bottom"/>
            <w:hideMark/>
          </w:tcPr>
          <w:p w14:paraId="7A798BB6"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w:t>
            </w:r>
          </w:p>
        </w:tc>
        <w:tc>
          <w:tcPr>
            <w:tcW w:w="1336" w:type="dxa"/>
            <w:tcBorders>
              <w:top w:val="nil"/>
              <w:left w:val="nil"/>
              <w:bottom w:val="single" w:sz="4" w:space="0" w:color="auto"/>
              <w:right w:val="nil"/>
            </w:tcBorders>
            <w:shd w:val="clear" w:color="auto" w:fill="auto"/>
            <w:noWrap/>
            <w:vAlign w:val="bottom"/>
            <w:hideMark/>
          </w:tcPr>
          <w:p w14:paraId="23F1C027"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w:t>
            </w:r>
          </w:p>
        </w:tc>
        <w:tc>
          <w:tcPr>
            <w:tcW w:w="1336" w:type="dxa"/>
            <w:tcBorders>
              <w:top w:val="nil"/>
              <w:left w:val="nil"/>
              <w:bottom w:val="single" w:sz="4" w:space="0" w:color="auto"/>
              <w:right w:val="nil"/>
            </w:tcBorders>
            <w:shd w:val="clear" w:color="auto" w:fill="auto"/>
            <w:noWrap/>
            <w:vAlign w:val="bottom"/>
            <w:hideMark/>
          </w:tcPr>
          <w:p w14:paraId="0C65558A"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w:t>
            </w:r>
          </w:p>
        </w:tc>
        <w:tc>
          <w:tcPr>
            <w:tcW w:w="1336" w:type="dxa"/>
            <w:tcBorders>
              <w:top w:val="nil"/>
              <w:left w:val="nil"/>
              <w:bottom w:val="single" w:sz="4" w:space="0" w:color="auto"/>
              <w:right w:val="nil"/>
            </w:tcBorders>
            <w:shd w:val="clear" w:color="auto" w:fill="auto"/>
            <w:noWrap/>
            <w:vAlign w:val="bottom"/>
            <w:hideMark/>
          </w:tcPr>
          <w:p w14:paraId="268F398B"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w:t>
            </w:r>
          </w:p>
        </w:tc>
        <w:tc>
          <w:tcPr>
            <w:tcW w:w="1336" w:type="dxa"/>
            <w:tcBorders>
              <w:top w:val="nil"/>
              <w:left w:val="nil"/>
              <w:bottom w:val="single" w:sz="4" w:space="0" w:color="auto"/>
              <w:right w:val="nil"/>
            </w:tcBorders>
            <w:shd w:val="clear" w:color="auto" w:fill="auto"/>
            <w:noWrap/>
            <w:vAlign w:val="bottom"/>
            <w:hideMark/>
          </w:tcPr>
          <w:p w14:paraId="5F9F5BFE"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603,308.00 </w:t>
            </w:r>
          </w:p>
        </w:tc>
      </w:tr>
      <w:tr w:rsidR="00E31A71" w:rsidRPr="00C20E90" w14:paraId="0B4DB9EC" w14:textId="77777777" w:rsidTr="00826DC1">
        <w:trPr>
          <w:trHeight w:val="225"/>
        </w:trPr>
        <w:tc>
          <w:tcPr>
            <w:tcW w:w="3487" w:type="dxa"/>
            <w:tcBorders>
              <w:left w:val="nil"/>
              <w:bottom w:val="nil"/>
              <w:right w:val="nil"/>
            </w:tcBorders>
            <w:shd w:val="clear" w:color="auto" w:fill="auto"/>
            <w:noWrap/>
            <w:vAlign w:val="bottom"/>
            <w:hideMark/>
          </w:tcPr>
          <w:p w14:paraId="2A85801D" w14:textId="57F40062"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Total expenditures</w:t>
            </w:r>
          </w:p>
        </w:tc>
        <w:tc>
          <w:tcPr>
            <w:tcW w:w="1336" w:type="dxa"/>
            <w:tcBorders>
              <w:top w:val="nil"/>
              <w:left w:val="nil"/>
              <w:bottom w:val="nil"/>
              <w:right w:val="nil"/>
            </w:tcBorders>
            <w:shd w:val="clear" w:color="auto" w:fill="auto"/>
            <w:noWrap/>
            <w:vAlign w:val="bottom"/>
            <w:hideMark/>
          </w:tcPr>
          <w:p w14:paraId="5E90A87B"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23,722,452.00 </w:t>
            </w:r>
          </w:p>
        </w:tc>
        <w:tc>
          <w:tcPr>
            <w:tcW w:w="1336" w:type="dxa"/>
            <w:tcBorders>
              <w:top w:val="nil"/>
              <w:left w:val="nil"/>
              <w:bottom w:val="nil"/>
              <w:right w:val="nil"/>
            </w:tcBorders>
            <w:shd w:val="clear" w:color="auto" w:fill="auto"/>
            <w:noWrap/>
            <w:vAlign w:val="bottom"/>
            <w:hideMark/>
          </w:tcPr>
          <w:p w14:paraId="6E9C6F9E"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1,410,736.00 </w:t>
            </w:r>
          </w:p>
        </w:tc>
        <w:tc>
          <w:tcPr>
            <w:tcW w:w="1336" w:type="dxa"/>
            <w:tcBorders>
              <w:top w:val="nil"/>
              <w:left w:val="nil"/>
              <w:bottom w:val="nil"/>
              <w:right w:val="nil"/>
            </w:tcBorders>
            <w:shd w:val="clear" w:color="auto" w:fill="auto"/>
            <w:noWrap/>
            <w:vAlign w:val="bottom"/>
            <w:hideMark/>
          </w:tcPr>
          <w:p w14:paraId="0272E0AF"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1,582,647.00 </w:t>
            </w:r>
          </w:p>
        </w:tc>
        <w:tc>
          <w:tcPr>
            <w:tcW w:w="1336" w:type="dxa"/>
            <w:tcBorders>
              <w:top w:val="nil"/>
              <w:left w:val="nil"/>
              <w:bottom w:val="nil"/>
              <w:right w:val="nil"/>
            </w:tcBorders>
            <w:shd w:val="clear" w:color="auto" w:fill="auto"/>
            <w:noWrap/>
            <w:vAlign w:val="bottom"/>
            <w:hideMark/>
          </w:tcPr>
          <w:p w14:paraId="0C225CCA"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634,181.00 </w:t>
            </w:r>
          </w:p>
        </w:tc>
        <w:tc>
          <w:tcPr>
            <w:tcW w:w="1336" w:type="dxa"/>
            <w:tcBorders>
              <w:top w:val="nil"/>
              <w:left w:val="nil"/>
              <w:bottom w:val="nil"/>
              <w:right w:val="nil"/>
            </w:tcBorders>
            <w:shd w:val="clear" w:color="auto" w:fill="auto"/>
            <w:noWrap/>
            <w:vAlign w:val="bottom"/>
            <w:hideMark/>
          </w:tcPr>
          <w:p w14:paraId="1D4E623E"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399,432.00 </w:t>
            </w:r>
          </w:p>
        </w:tc>
        <w:tc>
          <w:tcPr>
            <w:tcW w:w="1336" w:type="dxa"/>
            <w:tcBorders>
              <w:top w:val="nil"/>
              <w:left w:val="nil"/>
              <w:bottom w:val="nil"/>
              <w:right w:val="nil"/>
            </w:tcBorders>
            <w:shd w:val="clear" w:color="auto" w:fill="auto"/>
            <w:noWrap/>
            <w:vAlign w:val="bottom"/>
            <w:hideMark/>
          </w:tcPr>
          <w:p w14:paraId="631B991D"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196,232.00 </w:t>
            </w:r>
          </w:p>
        </w:tc>
        <w:tc>
          <w:tcPr>
            <w:tcW w:w="1336" w:type="dxa"/>
            <w:tcBorders>
              <w:top w:val="nil"/>
              <w:left w:val="nil"/>
              <w:bottom w:val="nil"/>
              <w:right w:val="nil"/>
            </w:tcBorders>
            <w:shd w:val="clear" w:color="auto" w:fill="auto"/>
            <w:noWrap/>
            <w:vAlign w:val="bottom"/>
            <w:hideMark/>
          </w:tcPr>
          <w:p w14:paraId="34CDCBC2"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18,154.00 </w:t>
            </w:r>
          </w:p>
        </w:tc>
        <w:tc>
          <w:tcPr>
            <w:tcW w:w="1336" w:type="dxa"/>
            <w:tcBorders>
              <w:top w:val="nil"/>
              <w:left w:val="nil"/>
              <w:bottom w:val="nil"/>
              <w:right w:val="nil"/>
            </w:tcBorders>
            <w:shd w:val="clear" w:color="auto" w:fill="auto"/>
            <w:noWrap/>
            <w:vAlign w:val="bottom"/>
            <w:hideMark/>
          </w:tcPr>
          <w:p w14:paraId="560EA7F1"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27,963,834.00 </w:t>
            </w:r>
          </w:p>
        </w:tc>
      </w:tr>
      <w:tr w:rsidR="00E31A71" w:rsidRPr="00C20E90" w14:paraId="2CFAFDC8" w14:textId="77777777" w:rsidTr="00E31A71">
        <w:trPr>
          <w:trHeight w:val="225"/>
        </w:trPr>
        <w:tc>
          <w:tcPr>
            <w:tcW w:w="3487" w:type="dxa"/>
            <w:tcBorders>
              <w:top w:val="nil"/>
              <w:left w:val="nil"/>
              <w:bottom w:val="nil"/>
              <w:right w:val="nil"/>
            </w:tcBorders>
            <w:shd w:val="clear" w:color="auto" w:fill="auto"/>
            <w:noWrap/>
            <w:vAlign w:val="bottom"/>
            <w:hideMark/>
          </w:tcPr>
          <w:p w14:paraId="3FE23F64"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5A6C30E"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4995E739"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6D44835"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8E2CC34"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FC0D482"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3A57578"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7D9821D4"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056CCC8" w14:textId="77777777" w:rsidR="00E31A71" w:rsidRPr="00C20E90" w:rsidRDefault="00E31A71" w:rsidP="00E31A71">
            <w:pPr>
              <w:spacing w:after="0" w:line="240" w:lineRule="auto"/>
              <w:rPr>
                <w:rFonts w:ascii="Arial" w:eastAsia="Times New Roman" w:hAnsi="Arial" w:cs="Arial"/>
                <w:sz w:val="16"/>
                <w:szCs w:val="16"/>
              </w:rPr>
            </w:pPr>
          </w:p>
        </w:tc>
      </w:tr>
      <w:tr w:rsidR="00E31A71" w:rsidRPr="00C20E90" w14:paraId="2144972E" w14:textId="77777777" w:rsidTr="00E31A71">
        <w:trPr>
          <w:trHeight w:val="225"/>
        </w:trPr>
        <w:tc>
          <w:tcPr>
            <w:tcW w:w="3487" w:type="dxa"/>
            <w:tcBorders>
              <w:top w:val="nil"/>
              <w:left w:val="nil"/>
              <w:bottom w:val="nil"/>
              <w:right w:val="nil"/>
            </w:tcBorders>
            <w:shd w:val="clear" w:color="auto" w:fill="auto"/>
            <w:noWrap/>
            <w:vAlign w:val="bottom"/>
            <w:hideMark/>
          </w:tcPr>
          <w:p w14:paraId="33E6B56D"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Revenues over (under) expenditures</w:t>
            </w:r>
          </w:p>
        </w:tc>
        <w:tc>
          <w:tcPr>
            <w:tcW w:w="1336" w:type="dxa"/>
            <w:tcBorders>
              <w:top w:val="nil"/>
              <w:left w:val="nil"/>
              <w:bottom w:val="nil"/>
              <w:right w:val="nil"/>
            </w:tcBorders>
            <w:shd w:val="clear" w:color="auto" w:fill="auto"/>
            <w:noWrap/>
            <w:vAlign w:val="bottom"/>
            <w:hideMark/>
          </w:tcPr>
          <w:p w14:paraId="34CAF349"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144,393.62 </w:t>
            </w:r>
          </w:p>
        </w:tc>
        <w:tc>
          <w:tcPr>
            <w:tcW w:w="1336" w:type="dxa"/>
            <w:tcBorders>
              <w:top w:val="nil"/>
              <w:left w:val="nil"/>
              <w:bottom w:val="nil"/>
              <w:right w:val="nil"/>
            </w:tcBorders>
            <w:shd w:val="clear" w:color="auto" w:fill="auto"/>
            <w:noWrap/>
            <w:vAlign w:val="bottom"/>
            <w:hideMark/>
          </w:tcPr>
          <w:p w14:paraId="68E40571"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202,063.00 </w:t>
            </w:r>
          </w:p>
        </w:tc>
        <w:tc>
          <w:tcPr>
            <w:tcW w:w="1336" w:type="dxa"/>
            <w:tcBorders>
              <w:top w:val="nil"/>
              <w:left w:val="nil"/>
              <w:bottom w:val="nil"/>
              <w:right w:val="nil"/>
            </w:tcBorders>
            <w:shd w:val="clear" w:color="auto" w:fill="auto"/>
            <w:noWrap/>
            <w:vAlign w:val="bottom"/>
            <w:hideMark/>
          </w:tcPr>
          <w:p w14:paraId="0EB1BCA9"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254,459.00 </w:t>
            </w:r>
          </w:p>
        </w:tc>
        <w:tc>
          <w:tcPr>
            <w:tcW w:w="1336" w:type="dxa"/>
            <w:tcBorders>
              <w:top w:val="nil"/>
              <w:left w:val="nil"/>
              <w:bottom w:val="nil"/>
              <w:right w:val="nil"/>
            </w:tcBorders>
            <w:shd w:val="clear" w:color="auto" w:fill="auto"/>
            <w:noWrap/>
            <w:vAlign w:val="bottom"/>
            <w:hideMark/>
          </w:tcPr>
          <w:p w14:paraId="539F557E"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389,594.00 </w:t>
            </w:r>
          </w:p>
        </w:tc>
        <w:tc>
          <w:tcPr>
            <w:tcW w:w="1336" w:type="dxa"/>
            <w:tcBorders>
              <w:top w:val="nil"/>
              <w:left w:val="nil"/>
              <w:bottom w:val="nil"/>
              <w:right w:val="nil"/>
            </w:tcBorders>
            <w:shd w:val="clear" w:color="auto" w:fill="auto"/>
            <w:noWrap/>
            <w:vAlign w:val="bottom"/>
            <w:hideMark/>
          </w:tcPr>
          <w:p w14:paraId="229FA229"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(47,695.00)</w:t>
            </w:r>
          </w:p>
        </w:tc>
        <w:tc>
          <w:tcPr>
            <w:tcW w:w="1336" w:type="dxa"/>
            <w:tcBorders>
              <w:top w:val="nil"/>
              <w:left w:val="nil"/>
              <w:bottom w:val="nil"/>
              <w:right w:val="nil"/>
            </w:tcBorders>
            <w:shd w:val="clear" w:color="auto" w:fill="auto"/>
            <w:noWrap/>
            <w:vAlign w:val="bottom"/>
            <w:hideMark/>
          </w:tcPr>
          <w:p w14:paraId="611CBB23"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25,000.00 </w:t>
            </w:r>
          </w:p>
        </w:tc>
        <w:tc>
          <w:tcPr>
            <w:tcW w:w="1336" w:type="dxa"/>
            <w:tcBorders>
              <w:top w:val="nil"/>
              <w:left w:val="nil"/>
              <w:bottom w:val="nil"/>
              <w:right w:val="nil"/>
            </w:tcBorders>
            <w:shd w:val="clear" w:color="auto" w:fill="auto"/>
            <w:noWrap/>
            <w:vAlign w:val="bottom"/>
            <w:hideMark/>
          </w:tcPr>
          <w:p w14:paraId="2644090E"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55,889.00 </w:t>
            </w:r>
          </w:p>
        </w:tc>
        <w:tc>
          <w:tcPr>
            <w:tcW w:w="1336" w:type="dxa"/>
            <w:tcBorders>
              <w:top w:val="nil"/>
              <w:left w:val="nil"/>
              <w:bottom w:val="nil"/>
              <w:right w:val="nil"/>
            </w:tcBorders>
            <w:shd w:val="clear" w:color="auto" w:fill="auto"/>
            <w:noWrap/>
            <w:vAlign w:val="bottom"/>
            <w:hideMark/>
          </w:tcPr>
          <w:p w14:paraId="1B1C21AD"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1,023,703.62 </w:t>
            </w:r>
          </w:p>
        </w:tc>
      </w:tr>
      <w:tr w:rsidR="00E31A71" w:rsidRPr="00C20E90" w14:paraId="52F31860" w14:textId="77777777" w:rsidTr="00E31A71">
        <w:trPr>
          <w:trHeight w:val="225"/>
        </w:trPr>
        <w:tc>
          <w:tcPr>
            <w:tcW w:w="3487" w:type="dxa"/>
            <w:tcBorders>
              <w:top w:val="nil"/>
              <w:left w:val="nil"/>
              <w:bottom w:val="nil"/>
              <w:right w:val="nil"/>
            </w:tcBorders>
            <w:shd w:val="clear" w:color="auto" w:fill="auto"/>
            <w:noWrap/>
            <w:vAlign w:val="bottom"/>
            <w:hideMark/>
          </w:tcPr>
          <w:p w14:paraId="5F68956D"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4A396F02"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8647599"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1002833"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E132084"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ED348B0"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2A984E86"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30092234"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971EF38" w14:textId="77777777" w:rsidR="00E31A71" w:rsidRPr="00C20E90" w:rsidRDefault="00E31A71" w:rsidP="00E31A71">
            <w:pPr>
              <w:spacing w:after="0" w:line="240" w:lineRule="auto"/>
              <w:rPr>
                <w:rFonts w:ascii="Arial" w:eastAsia="Times New Roman" w:hAnsi="Arial" w:cs="Arial"/>
                <w:sz w:val="16"/>
                <w:szCs w:val="16"/>
              </w:rPr>
            </w:pPr>
          </w:p>
        </w:tc>
      </w:tr>
      <w:tr w:rsidR="00E31A71" w:rsidRPr="00C20E90" w14:paraId="6E70910E" w14:textId="77777777" w:rsidTr="00E31A71">
        <w:trPr>
          <w:trHeight w:val="225"/>
        </w:trPr>
        <w:tc>
          <w:tcPr>
            <w:tcW w:w="3487" w:type="dxa"/>
            <w:tcBorders>
              <w:top w:val="nil"/>
              <w:left w:val="nil"/>
              <w:bottom w:val="nil"/>
              <w:right w:val="nil"/>
            </w:tcBorders>
            <w:shd w:val="clear" w:color="auto" w:fill="auto"/>
            <w:noWrap/>
            <w:vAlign w:val="bottom"/>
            <w:hideMark/>
          </w:tcPr>
          <w:p w14:paraId="52FAFD54" w14:textId="77777777" w:rsidR="00E31A71" w:rsidRPr="00C20E90" w:rsidRDefault="00E31A71" w:rsidP="00E31A71">
            <w:pPr>
              <w:spacing w:after="0" w:line="240" w:lineRule="auto"/>
              <w:rPr>
                <w:rFonts w:ascii="Arial" w:eastAsia="Times New Roman" w:hAnsi="Arial" w:cs="Arial"/>
                <w:b/>
                <w:bCs/>
                <w:sz w:val="16"/>
                <w:szCs w:val="16"/>
              </w:rPr>
            </w:pPr>
            <w:r w:rsidRPr="00C20E90">
              <w:rPr>
                <w:rFonts w:ascii="Arial" w:eastAsia="Times New Roman" w:hAnsi="Arial" w:cs="Arial"/>
                <w:b/>
                <w:bCs/>
                <w:sz w:val="16"/>
                <w:szCs w:val="16"/>
              </w:rPr>
              <w:t>Other financing sources (uses)</w:t>
            </w:r>
          </w:p>
        </w:tc>
        <w:tc>
          <w:tcPr>
            <w:tcW w:w="1336" w:type="dxa"/>
            <w:tcBorders>
              <w:top w:val="nil"/>
              <w:left w:val="nil"/>
              <w:bottom w:val="nil"/>
              <w:right w:val="nil"/>
            </w:tcBorders>
            <w:shd w:val="clear" w:color="auto" w:fill="auto"/>
            <w:noWrap/>
            <w:vAlign w:val="bottom"/>
            <w:hideMark/>
          </w:tcPr>
          <w:p w14:paraId="01D57349" w14:textId="77777777" w:rsidR="00E31A71" w:rsidRPr="00C20E90" w:rsidRDefault="00E31A71" w:rsidP="00E31A71">
            <w:pPr>
              <w:spacing w:after="0" w:line="240" w:lineRule="auto"/>
              <w:rPr>
                <w:rFonts w:ascii="Arial" w:eastAsia="Times New Roman" w:hAnsi="Arial" w:cs="Arial"/>
                <w:b/>
                <w:bCs/>
                <w:sz w:val="16"/>
                <w:szCs w:val="16"/>
              </w:rPr>
            </w:pPr>
          </w:p>
        </w:tc>
        <w:tc>
          <w:tcPr>
            <w:tcW w:w="1336" w:type="dxa"/>
            <w:tcBorders>
              <w:top w:val="nil"/>
              <w:left w:val="nil"/>
              <w:bottom w:val="nil"/>
              <w:right w:val="nil"/>
            </w:tcBorders>
            <w:shd w:val="clear" w:color="auto" w:fill="auto"/>
            <w:noWrap/>
            <w:vAlign w:val="bottom"/>
            <w:hideMark/>
          </w:tcPr>
          <w:p w14:paraId="74B45CFB"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4660027F"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C4C8F89"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02B6CF6"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2CFFEC50"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711995D2"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7D95948B" w14:textId="77777777" w:rsidR="00E31A71" w:rsidRPr="00C20E90" w:rsidRDefault="00E31A71" w:rsidP="00E31A71">
            <w:pPr>
              <w:spacing w:after="0" w:line="240" w:lineRule="auto"/>
              <w:rPr>
                <w:rFonts w:ascii="Arial" w:eastAsia="Times New Roman" w:hAnsi="Arial" w:cs="Arial"/>
                <w:sz w:val="16"/>
                <w:szCs w:val="16"/>
              </w:rPr>
            </w:pPr>
          </w:p>
        </w:tc>
      </w:tr>
      <w:tr w:rsidR="00E31A71" w:rsidRPr="00C20E90" w14:paraId="11DEBDD4" w14:textId="77777777" w:rsidTr="00826DC1">
        <w:trPr>
          <w:trHeight w:val="225"/>
        </w:trPr>
        <w:tc>
          <w:tcPr>
            <w:tcW w:w="3487" w:type="dxa"/>
            <w:tcBorders>
              <w:top w:val="nil"/>
              <w:left w:val="nil"/>
              <w:right w:val="nil"/>
            </w:tcBorders>
            <w:shd w:val="clear" w:color="auto" w:fill="auto"/>
            <w:noWrap/>
            <w:vAlign w:val="bottom"/>
            <w:hideMark/>
          </w:tcPr>
          <w:p w14:paraId="6F79A9F6"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Transfers in from other funds</w:t>
            </w:r>
          </w:p>
        </w:tc>
        <w:tc>
          <w:tcPr>
            <w:tcW w:w="1336" w:type="dxa"/>
            <w:tcBorders>
              <w:top w:val="nil"/>
              <w:left w:val="nil"/>
              <w:bottom w:val="nil"/>
              <w:right w:val="nil"/>
            </w:tcBorders>
            <w:shd w:val="clear" w:color="auto" w:fill="auto"/>
            <w:noWrap/>
            <w:vAlign w:val="bottom"/>
            <w:hideMark/>
          </w:tcPr>
          <w:p w14:paraId="297A4784"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237,367.00 </w:t>
            </w:r>
          </w:p>
        </w:tc>
        <w:tc>
          <w:tcPr>
            <w:tcW w:w="1336" w:type="dxa"/>
            <w:tcBorders>
              <w:top w:val="nil"/>
              <w:left w:val="nil"/>
              <w:bottom w:val="nil"/>
              <w:right w:val="nil"/>
            </w:tcBorders>
            <w:shd w:val="clear" w:color="auto" w:fill="auto"/>
            <w:noWrap/>
            <w:vAlign w:val="bottom"/>
            <w:hideMark/>
          </w:tcPr>
          <w:p w14:paraId="53166440"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31,478.00 </w:t>
            </w:r>
          </w:p>
        </w:tc>
        <w:tc>
          <w:tcPr>
            <w:tcW w:w="1336" w:type="dxa"/>
            <w:tcBorders>
              <w:top w:val="nil"/>
              <w:left w:val="nil"/>
              <w:bottom w:val="nil"/>
              <w:right w:val="nil"/>
            </w:tcBorders>
            <w:shd w:val="clear" w:color="auto" w:fill="auto"/>
            <w:noWrap/>
            <w:vAlign w:val="bottom"/>
            <w:hideMark/>
          </w:tcPr>
          <w:p w14:paraId="1D10C82A"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27DBAFBA"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31F13C73"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5,946.00 </w:t>
            </w:r>
          </w:p>
        </w:tc>
        <w:tc>
          <w:tcPr>
            <w:tcW w:w="1336" w:type="dxa"/>
            <w:tcBorders>
              <w:top w:val="nil"/>
              <w:left w:val="nil"/>
              <w:bottom w:val="nil"/>
              <w:right w:val="nil"/>
            </w:tcBorders>
            <w:shd w:val="clear" w:color="auto" w:fill="auto"/>
            <w:noWrap/>
            <w:vAlign w:val="bottom"/>
            <w:hideMark/>
          </w:tcPr>
          <w:p w14:paraId="0EA8E55E"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073F59C"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340,028.00 </w:t>
            </w:r>
          </w:p>
        </w:tc>
        <w:tc>
          <w:tcPr>
            <w:tcW w:w="1336" w:type="dxa"/>
            <w:tcBorders>
              <w:top w:val="nil"/>
              <w:left w:val="nil"/>
              <w:bottom w:val="nil"/>
              <w:right w:val="nil"/>
            </w:tcBorders>
            <w:shd w:val="clear" w:color="auto" w:fill="auto"/>
            <w:noWrap/>
            <w:vAlign w:val="bottom"/>
            <w:hideMark/>
          </w:tcPr>
          <w:p w14:paraId="7BA20675"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614,819.00 </w:t>
            </w:r>
          </w:p>
        </w:tc>
      </w:tr>
      <w:tr w:rsidR="00E31A71" w:rsidRPr="00C20E90" w14:paraId="1F163A72" w14:textId="77777777" w:rsidTr="00826DC1">
        <w:trPr>
          <w:trHeight w:val="225"/>
        </w:trPr>
        <w:tc>
          <w:tcPr>
            <w:tcW w:w="3487" w:type="dxa"/>
            <w:tcBorders>
              <w:top w:val="nil"/>
              <w:left w:val="nil"/>
              <w:right w:val="nil"/>
            </w:tcBorders>
            <w:shd w:val="clear" w:color="auto" w:fill="auto"/>
            <w:noWrap/>
            <w:vAlign w:val="bottom"/>
            <w:hideMark/>
          </w:tcPr>
          <w:p w14:paraId="29252EAE"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Transfers out to other funds</w:t>
            </w:r>
          </w:p>
        </w:tc>
        <w:tc>
          <w:tcPr>
            <w:tcW w:w="1336" w:type="dxa"/>
            <w:tcBorders>
              <w:top w:val="nil"/>
              <w:left w:val="nil"/>
              <w:bottom w:val="single" w:sz="4" w:space="0" w:color="auto"/>
              <w:right w:val="nil"/>
            </w:tcBorders>
            <w:shd w:val="clear" w:color="auto" w:fill="auto"/>
            <w:noWrap/>
            <w:vAlign w:val="bottom"/>
            <w:hideMark/>
          </w:tcPr>
          <w:p w14:paraId="127C99B0"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(371,506.00)</w:t>
            </w:r>
          </w:p>
        </w:tc>
        <w:tc>
          <w:tcPr>
            <w:tcW w:w="1336" w:type="dxa"/>
            <w:tcBorders>
              <w:top w:val="nil"/>
              <w:left w:val="nil"/>
              <w:bottom w:val="single" w:sz="4" w:space="0" w:color="auto"/>
              <w:right w:val="nil"/>
            </w:tcBorders>
            <w:shd w:val="clear" w:color="auto" w:fill="auto"/>
            <w:noWrap/>
            <w:vAlign w:val="bottom"/>
            <w:hideMark/>
          </w:tcPr>
          <w:p w14:paraId="5120AB8F"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(90,363.00)</w:t>
            </w:r>
          </w:p>
        </w:tc>
        <w:tc>
          <w:tcPr>
            <w:tcW w:w="1336" w:type="dxa"/>
            <w:tcBorders>
              <w:top w:val="nil"/>
              <w:left w:val="nil"/>
              <w:bottom w:val="single" w:sz="4" w:space="0" w:color="auto"/>
              <w:right w:val="nil"/>
            </w:tcBorders>
            <w:shd w:val="clear" w:color="auto" w:fill="auto"/>
            <w:noWrap/>
            <w:vAlign w:val="bottom"/>
            <w:hideMark/>
          </w:tcPr>
          <w:p w14:paraId="6D6276BF"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w:t>
            </w:r>
          </w:p>
        </w:tc>
        <w:tc>
          <w:tcPr>
            <w:tcW w:w="1336" w:type="dxa"/>
            <w:tcBorders>
              <w:top w:val="nil"/>
              <w:left w:val="nil"/>
              <w:bottom w:val="single" w:sz="4" w:space="0" w:color="auto"/>
              <w:right w:val="nil"/>
            </w:tcBorders>
            <w:shd w:val="clear" w:color="auto" w:fill="auto"/>
            <w:noWrap/>
            <w:vAlign w:val="bottom"/>
            <w:hideMark/>
          </w:tcPr>
          <w:p w14:paraId="75726981"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(63,500.00)</w:t>
            </w:r>
          </w:p>
        </w:tc>
        <w:tc>
          <w:tcPr>
            <w:tcW w:w="1336" w:type="dxa"/>
            <w:tcBorders>
              <w:top w:val="nil"/>
              <w:left w:val="nil"/>
              <w:bottom w:val="single" w:sz="4" w:space="0" w:color="auto"/>
              <w:right w:val="nil"/>
            </w:tcBorders>
            <w:shd w:val="clear" w:color="auto" w:fill="auto"/>
            <w:noWrap/>
            <w:vAlign w:val="bottom"/>
            <w:hideMark/>
          </w:tcPr>
          <w:p w14:paraId="41467E43"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(14,450.00)</w:t>
            </w:r>
          </w:p>
        </w:tc>
        <w:tc>
          <w:tcPr>
            <w:tcW w:w="1336" w:type="dxa"/>
            <w:tcBorders>
              <w:top w:val="nil"/>
              <w:left w:val="nil"/>
              <w:bottom w:val="single" w:sz="4" w:space="0" w:color="auto"/>
              <w:right w:val="nil"/>
            </w:tcBorders>
            <w:shd w:val="clear" w:color="auto" w:fill="auto"/>
            <w:noWrap/>
            <w:vAlign w:val="bottom"/>
            <w:hideMark/>
          </w:tcPr>
          <w:p w14:paraId="4866A8AE"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w:t>
            </w:r>
          </w:p>
        </w:tc>
        <w:tc>
          <w:tcPr>
            <w:tcW w:w="1336" w:type="dxa"/>
            <w:tcBorders>
              <w:top w:val="nil"/>
              <w:left w:val="nil"/>
              <w:bottom w:val="single" w:sz="4" w:space="0" w:color="auto"/>
              <w:right w:val="nil"/>
            </w:tcBorders>
            <w:shd w:val="clear" w:color="auto" w:fill="auto"/>
            <w:noWrap/>
            <w:vAlign w:val="bottom"/>
            <w:hideMark/>
          </w:tcPr>
          <w:p w14:paraId="2561FAF9"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(75,000.00)</w:t>
            </w:r>
          </w:p>
        </w:tc>
        <w:tc>
          <w:tcPr>
            <w:tcW w:w="1336" w:type="dxa"/>
            <w:tcBorders>
              <w:top w:val="nil"/>
              <w:left w:val="nil"/>
              <w:bottom w:val="single" w:sz="4" w:space="0" w:color="auto"/>
              <w:right w:val="nil"/>
            </w:tcBorders>
            <w:shd w:val="clear" w:color="auto" w:fill="auto"/>
            <w:noWrap/>
            <w:vAlign w:val="bottom"/>
            <w:hideMark/>
          </w:tcPr>
          <w:p w14:paraId="3AE5DB2E"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(614,819.00)</w:t>
            </w:r>
          </w:p>
        </w:tc>
      </w:tr>
      <w:tr w:rsidR="00E31A71" w:rsidRPr="00C20E90" w14:paraId="11595876" w14:textId="77777777" w:rsidTr="00826DC1">
        <w:trPr>
          <w:trHeight w:val="225"/>
        </w:trPr>
        <w:tc>
          <w:tcPr>
            <w:tcW w:w="3487" w:type="dxa"/>
            <w:tcBorders>
              <w:left w:val="nil"/>
              <w:bottom w:val="nil"/>
              <w:right w:val="nil"/>
            </w:tcBorders>
            <w:shd w:val="clear" w:color="auto" w:fill="auto"/>
            <w:noWrap/>
            <w:vAlign w:val="bottom"/>
            <w:hideMark/>
          </w:tcPr>
          <w:p w14:paraId="32CCECE0"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 xml:space="preserve">          Total other financing sources (uses)</w:t>
            </w:r>
          </w:p>
        </w:tc>
        <w:tc>
          <w:tcPr>
            <w:tcW w:w="1336" w:type="dxa"/>
            <w:tcBorders>
              <w:top w:val="nil"/>
              <w:left w:val="nil"/>
              <w:bottom w:val="nil"/>
              <w:right w:val="nil"/>
            </w:tcBorders>
            <w:shd w:val="clear" w:color="auto" w:fill="auto"/>
            <w:noWrap/>
            <w:vAlign w:val="bottom"/>
            <w:hideMark/>
          </w:tcPr>
          <w:p w14:paraId="7AA80F75"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(134,139.00)</w:t>
            </w:r>
          </w:p>
        </w:tc>
        <w:tc>
          <w:tcPr>
            <w:tcW w:w="1336" w:type="dxa"/>
            <w:tcBorders>
              <w:top w:val="nil"/>
              <w:left w:val="nil"/>
              <w:bottom w:val="nil"/>
              <w:right w:val="nil"/>
            </w:tcBorders>
            <w:shd w:val="clear" w:color="auto" w:fill="auto"/>
            <w:noWrap/>
            <w:vAlign w:val="bottom"/>
            <w:hideMark/>
          </w:tcPr>
          <w:p w14:paraId="1C6603A7"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(58,885.00)</w:t>
            </w:r>
          </w:p>
        </w:tc>
        <w:tc>
          <w:tcPr>
            <w:tcW w:w="1336" w:type="dxa"/>
            <w:tcBorders>
              <w:top w:val="nil"/>
              <w:left w:val="nil"/>
              <w:bottom w:val="nil"/>
              <w:right w:val="nil"/>
            </w:tcBorders>
            <w:shd w:val="clear" w:color="auto" w:fill="auto"/>
            <w:noWrap/>
            <w:vAlign w:val="bottom"/>
            <w:hideMark/>
          </w:tcPr>
          <w:p w14:paraId="10A6D2CC"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0.00 </w:t>
            </w:r>
          </w:p>
        </w:tc>
        <w:tc>
          <w:tcPr>
            <w:tcW w:w="1336" w:type="dxa"/>
            <w:tcBorders>
              <w:top w:val="nil"/>
              <w:left w:val="nil"/>
              <w:bottom w:val="nil"/>
              <w:right w:val="nil"/>
            </w:tcBorders>
            <w:shd w:val="clear" w:color="auto" w:fill="auto"/>
            <w:noWrap/>
            <w:vAlign w:val="bottom"/>
            <w:hideMark/>
          </w:tcPr>
          <w:p w14:paraId="6AF18744"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(63,500.00)</w:t>
            </w:r>
          </w:p>
        </w:tc>
        <w:tc>
          <w:tcPr>
            <w:tcW w:w="1336" w:type="dxa"/>
            <w:tcBorders>
              <w:top w:val="nil"/>
              <w:left w:val="nil"/>
              <w:bottom w:val="nil"/>
              <w:right w:val="nil"/>
            </w:tcBorders>
            <w:shd w:val="clear" w:color="auto" w:fill="auto"/>
            <w:noWrap/>
            <w:vAlign w:val="bottom"/>
            <w:hideMark/>
          </w:tcPr>
          <w:p w14:paraId="4EDF2D85"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(8,504.00)</w:t>
            </w:r>
          </w:p>
        </w:tc>
        <w:tc>
          <w:tcPr>
            <w:tcW w:w="1336" w:type="dxa"/>
            <w:tcBorders>
              <w:top w:val="nil"/>
              <w:left w:val="nil"/>
              <w:bottom w:val="nil"/>
              <w:right w:val="nil"/>
            </w:tcBorders>
            <w:shd w:val="clear" w:color="auto" w:fill="auto"/>
            <w:noWrap/>
            <w:vAlign w:val="bottom"/>
            <w:hideMark/>
          </w:tcPr>
          <w:p w14:paraId="62E21DDB" w14:textId="77777777" w:rsidR="00E31A71" w:rsidRPr="00C20E90" w:rsidRDefault="00E31A71" w:rsidP="00E31A71">
            <w:pPr>
              <w:spacing w:after="0" w:line="240" w:lineRule="auto"/>
              <w:jc w:val="right"/>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7A052E5"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265,028.00 </w:t>
            </w:r>
          </w:p>
        </w:tc>
        <w:tc>
          <w:tcPr>
            <w:tcW w:w="1336" w:type="dxa"/>
            <w:tcBorders>
              <w:top w:val="nil"/>
              <w:left w:val="nil"/>
              <w:bottom w:val="nil"/>
              <w:right w:val="nil"/>
            </w:tcBorders>
            <w:shd w:val="clear" w:color="auto" w:fill="auto"/>
            <w:noWrap/>
            <w:vAlign w:val="bottom"/>
            <w:hideMark/>
          </w:tcPr>
          <w:p w14:paraId="7C98EA16"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0.00 </w:t>
            </w:r>
          </w:p>
        </w:tc>
      </w:tr>
      <w:tr w:rsidR="00E31A71" w:rsidRPr="00C20E90" w14:paraId="7A098F3E" w14:textId="77777777" w:rsidTr="00E31A71">
        <w:trPr>
          <w:trHeight w:val="225"/>
        </w:trPr>
        <w:tc>
          <w:tcPr>
            <w:tcW w:w="4823" w:type="dxa"/>
            <w:gridSpan w:val="2"/>
            <w:tcBorders>
              <w:top w:val="nil"/>
              <w:left w:val="nil"/>
              <w:bottom w:val="nil"/>
              <w:right w:val="nil"/>
            </w:tcBorders>
            <w:shd w:val="clear" w:color="auto" w:fill="auto"/>
            <w:noWrap/>
            <w:vAlign w:val="bottom"/>
            <w:hideMark/>
          </w:tcPr>
          <w:p w14:paraId="2BA3741F"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Revenues and other financing sources over</w:t>
            </w:r>
          </w:p>
        </w:tc>
        <w:tc>
          <w:tcPr>
            <w:tcW w:w="1336" w:type="dxa"/>
            <w:tcBorders>
              <w:top w:val="nil"/>
              <w:left w:val="nil"/>
              <w:bottom w:val="nil"/>
              <w:right w:val="nil"/>
            </w:tcBorders>
            <w:shd w:val="clear" w:color="auto" w:fill="auto"/>
            <w:noWrap/>
            <w:vAlign w:val="bottom"/>
            <w:hideMark/>
          </w:tcPr>
          <w:p w14:paraId="38AA8727"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10FBE5C"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4068512"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92BDF7B"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43292BC1"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D805C30"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05D6571" w14:textId="77777777" w:rsidR="00E31A71" w:rsidRPr="00C20E90" w:rsidRDefault="00E31A71" w:rsidP="00E31A71">
            <w:pPr>
              <w:spacing w:after="0" w:line="240" w:lineRule="auto"/>
              <w:rPr>
                <w:rFonts w:ascii="Arial" w:eastAsia="Times New Roman" w:hAnsi="Arial" w:cs="Arial"/>
                <w:sz w:val="16"/>
                <w:szCs w:val="16"/>
              </w:rPr>
            </w:pPr>
          </w:p>
        </w:tc>
      </w:tr>
      <w:tr w:rsidR="00E31A71" w:rsidRPr="00C20E90" w14:paraId="5027CC2D" w14:textId="77777777" w:rsidTr="00E31A71">
        <w:trPr>
          <w:trHeight w:val="225"/>
        </w:trPr>
        <w:tc>
          <w:tcPr>
            <w:tcW w:w="3487" w:type="dxa"/>
            <w:tcBorders>
              <w:top w:val="nil"/>
              <w:left w:val="nil"/>
              <w:bottom w:val="nil"/>
              <w:right w:val="nil"/>
            </w:tcBorders>
            <w:shd w:val="clear" w:color="auto" w:fill="auto"/>
            <w:noWrap/>
            <w:vAlign w:val="bottom"/>
            <w:hideMark/>
          </w:tcPr>
          <w:p w14:paraId="5BC92CA4" w14:textId="57BD05C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(under) expenditures and other financing uses</w:t>
            </w:r>
          </w:p>
        </w:tc>
        <w:tc>
          <w:tcPr>
            <w:tcW w:w="1336" w:type="dxa"/>
            <w:tcBorders>
              <w:top w:val="nil"/>
              <w:left w:val="nil"/>
              <w:bottom w:val="nil"/>
              <w:right w:val="nil"/>
            </w:tcBorders>
            <w:shd w:val="clear" w:color="auto" w:fill="auto"/>
            <w:noWrap/>
            <w:vAlign w:val="bottom"/>
            <w:hideMark/>
          </w:tcPr>
          <w:p w14:paraId="4FC277CE"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10,254.62 </w:t>
            </w:r>
          </w:p>
        </w:tc>
        <w:tc>
          <w:tcPr>
            <w:tcW w:w="1336" w:type="dxa"/>
            <w:tcBorders>
              <w:top w:val="nil"/>
              <w:left w:val="nil"/>
              <w:bottom w:val="nil"/>
              <w:right w:val="nil"/>
            </w:tcBorders>
            <w:shd w:val="clear" w:color="auto" w:fill="auto"/>
            <w:noWrap/>
            <w:vAlign w:val="bottom"/>
            <w:hideMark/>
          </w:tcPr>
          <w:p w14:paraId="727AE6B6"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143,178.00 </w:t>
            </w:r>
          </w:p>
        </w:tc>
        <w:tc>
          <w:tcPr>
            <w:tcW w:w="1336" w:type="dxa"/>
            <w:tcBorders>
              <w:top w:val="nil"/>
              <w:left w:val="nil"/>
              <w:bottom w:val="nil"/>
              <w:right w:val="nil"/>
            </w:tcBorders>
            <w:shd w:val="clear" w:color="auto" w:fill="auto"/>
            <w:noWrap/>
            <w:vAlign w:val="bottom"/>
            <w:hideMark/>
          </w:tcPr>
          <w:p w14:paraId="6FF1BBE4"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254,459.00 </w:t>
            </w:r>
          </w:p>
        </w:tc>
        <w:tc>
          <w:tcPr>
            <w:tcW w:w="1336" w:type="dxa"/>
            <w:tcBorders>
              <w:top w:val="nil"/>
              <w:left w:val="nil"/>
              <w:bottom w:val="nil"/>
              <w:right w:val="nil"/>
            </w:tcBorders>
            <w:shd w:val="clear" w:color="auto" w:fill="auto"/>
            <w:noWrap/>
            <w:vAlign w:val="bottom"/>
            <w:hideMark/>
          </w:tcPr>
          <w:p w14:paraId="27C209B3"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326,094.00 </w:t>
            </w:r>
          </w:p>
        </w:tc>
        <w:tc>
          <w:tcPr>
            <w:tcW w:w="1336" w:type="dxa"/>
            <w:tcBorders>
              <w:top w:val="nil"/>
              <w:left w:val="nil"/>
              <w:bottom w:val="nil"/>
              <w:right w:val="nil"/>
            </w:tcBorders>
            <w:shd w:val="clear" w:color="auto" w:fill="auto"/>
            <w:noWrap/>
            <w:vAlign w:val="bottom"/>
            <w:hideMark/>
          </w:tcPr>
          <w:p w14:paraId="59FAD2D8"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(56,199.00)</w:t>
            </w:r>
          </w:p>
        </w:tc>
        <w:tc>
          <w:tcPr>
            <w:tcW w:w="1336" w:type="dxa"/>
            <w:tcBorders>
              <w:top w:val="nil"/>
              <w:left w:val="nil"/>
              <w:bottom w:val="nil"/>
              <w:right w:val="nil"/>
            </w:tcBorders>
            <w:shd w:val="clear" w:color="auto" w:fill="auto"/>
            <w:noWrap/>
            <w:vAlign w:val="bottom"/>
            <w:hideMark/>
          </w:tcPr>
          <w:p w14:paraId="067798DD"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25,000.00 </w:t>
            </w:r>
          </w:p>
        </w:tc>
        <w:tc>
          <w:tcPr>
            <w:tcW w:w="1336" w:type="dxa"/>
            <w:tcBorders>
              <w:top w:val="nil"/>
              <w:left w:val="nil"/>
              <w:bottom w:val="nil"/>
              <w:right w:val="nil"/>
            </w:tcBorders>
            <w:shd w:val="clear" w:color="auto" w:fill="auto"/>
            <w:noWrap/>
            <w:vAlign w:val="bottom"/>
            <w:hideMark/>
          </w:tcPr>
          <w:p w14:paraId="35301B72"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320,917.00 </w:t>
            </w:r>
          </w:p>
        </w:tc>
        <w:tc>
          <w:tcPr>
            <w:tcW w:w="1336" w:type="dxa"/>
            <w:tcBorders>
              <w:top w:val="nil"/>
              <w:left w:val="nil"/>
              <w:bottom w:val="nil"/>
              <w:right w:val="nil"/>
            </w:tcBorders>
            <w:shd w:val="clear" w:color="auto" w:fill="auto"/>
            <w:noWrap/>
            <w:vAlign w:val="bottom"/>
            <w:hideMark/>
          </w:tcPr>
          <w:p w14:paraId="1199B0FE"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1,023,703.62 </w:t>
            </w:r>
          </w:p>
        </w:tc>
      </w:tr>
      <w:tr w:rsidR="00E31A71" w:rsidRPr="00C20E90" w14:paraId="51EE9C97" w14:textId="77777777" w:rsidTr="00E31A71">
        <w:trPr>
          <w:trHeight w:val="225"/>
        </w:trPr>
        <w:tc>
          <w:tcPr>
            <w:tcW w:w="3487" w:type="dxa"/>
            <w:tcBorders>
              <w:top w:val="nil"/>
              <w:left w:val="nil"/>
              <w:bottom w:val="nil"/>
              <w:right w:val="nil"/>
            </w:tcBorders>
            <w:shd w:val="clear" w:color="auto" w:fill="auto"/>
            <w:noWrap/>
            <w:vAlign w:val="bottom"/>
            <w:hideMark/>
          </w:tcPr>
          <w:p w14:paraId="21D0B444"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EA046FA"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45CFE074"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2E290BD"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8D79141"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0EC4859"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3A06116"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AB97245"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7617C69" w14:textId="77777777" w:rsidR="00E31A71" w:rsidRPr="00C20E90" w:rsidRDefault="00E31A71" w:rsidP="00E31A71">
            <w:pPr>
              <w:spacing w:after="0" w:line="240" w:lineRule="auto"/>
              <w:rPr>
                <w:rFonts w:ascii="Arial" w:eastAsia="Times New Roman" w:hAnsi="Arial" w:cs="Arial"/>
                <w:sz w:val="16"/>
                <w:szCs w:val="16"/>
              </w:rPr>
            </w:pPr>
          </w:p>
        </w:tc>
      </w:tr>
      <w:tr w:rsidR="00E31A71" w:rsidRPr="00C20E90" w14:paraId="4677C6A0" w14:textId="77777777" w:rsidTr="00E31A71">
        <w:trPr>
          <w:trHeight w:val="225"/>
        </w:trPr>
        <w:tc>
          <w:tcPr>
            <w:tcW w:w="3487" w:type="dxa"/>
            <w:tcBorders>
              <w:top w:val="nil"/>
              <w:left w:val="nil"/>
              <w:bottom w:val="nil"/>
              <w:right w:val="nil"/>
            </w:tcBorders>
            <w:shd w:val="clear" w:color="auto" w:fill="auto"/>
            <w:noWrap/>
            <w:vAlign w:val="bottom"/>
            <w:hideMark/>
          </w:tcPr>
          <w:p w14:paraId="49FA1B88"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Fund balance, beginning of year</w:t>
            </w:r>
          </w:p>
        </w:tc>
        <w:tc>
          <w:tcPr>
            <w:tcW w:w="1336" w:type="dxa"/>
            <w:tcBorders>
              <w:top w:val="nil"/>
              <w:left w:val="nil"/>
              <w:bottom w:val="nil"/>
              <w:right w:val="nil"/>
            </w:tcBorders>
            <w:shd w:val="clear" w:color="auto" w:fill="auto"/>
            <w:noWrap/>
            <w:vAlign w:val="bottom"/>
            <w:hideMark/>
          </w:tcPr>
          <w:p w14:paraId="1AFEFF9C"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4,277,525.38 </w:t>
            </w:r>
          </w:p>
        </w:tc>
        <w:tc>
          <w:tcPr>
            <w:tcW w:w="1336" w:type="dxa"/>
            <w:tcBorders>
              <w:top w:val="nil"/>
              <w:left w:val="nil"/>
              <w:bottom w:val="nil"/>
              <w:right w:val="nil"/>
            </w:tcBorders>
            <w:shd w:val="clear" w:color="auto" w:fill="auto"/>
            <w:noWrap/>
            <w:vAlign w:val="bottom"/>
            <w:hideMark/>
          </w:tcPr>
          <w:p w14:paraId="43A0B6EC"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1,039,436.00 </w:t>
            </w:r>
          </w:p>
        </w:tc>
        <w:tc>
          <w:tcPr>
            <w:tcW w:w="1336" w:type="dxa"/>
            <w:tcBorders>
              <w:top w:val="nil"/>
              <w:left w:val="nil"/>
              <w:bottom w:val="nil"/>
              <w:right w:val="nil"/>
            </w:tcBorders>
            <w:shd w:val="clear" w:color="auto" w:fill="auto"/>
            <w:noWrap/>
            <w:vAlign w:val="bottom"/>
            <w:hideMark/>
          </w:tcPr>
          <w:p w14:paraId="07965EDE"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820,713.00 </w:t>
            </w:r>
          </w:p>
        </w:tc>
        <w:tc>
          <w:tcPr>
            <w:tcW w:w="1336" w:type="dxa"/>
            <w:tcBorders>
              <w:top w:val="nil"/>
              <w:left w:val="nil"/>
              <w:bottom w:val="nil"/>
              <w:right w:val="nil"/>
            </w:tcBorders>
            <w:shd w:val="clear" w:color="auto" w:fill="auto"/>
            <w:noWrap/>
            <w:vAlign w:val="bottom"/>
            <w:hideMark/>
          </w:tcPr>
          <w:p w14:paraId="2EC22A0A"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1,613,148.86 </w:t>
            </w:r>
          </w:p>
        </w:tc>
        <w:tc>
          <w:tcPr>
            <w:tcW w:w="1336" w:type="dxa"/>
            <w:tcBorders>
              <w:top w:val="nil"/>
              <w:left w:val="nil"/>
              <w:bottom w:val="nil"/>
              <w:right w:val="nil"/>
            </w:tcBorders>
            <w:shd w:val="clear" w:color="auto" w:fill="auto"/>
            <w:noWrap/>
            <w:vAlign w:val="bottom"/>
            <w:hideMark/>
          </w:tcPr>
          <w:p w14:paraId="69D38EBB"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356,547.97 </w:t>
            </w:r>
          </w:p>
        </w:tc>
        <w:tc>
          <w:tcPr>
            <w:tcW w:w="1336" w:type="dxa"/>
            <w:tcBorders>
              <w:top w:val="nil"/>
              <w:left w:val="nil"/>
              <w:bottom w:val="nil"/>
              <w:right w:val="nil"/>
            </w:tcBorders>
            <w:shd w:val="clear" w:color="auto" w:fill="auto"/>
            <w:noWrap/>
            <w:vAlign w:val="bottom"/>
            <w:hideMark/>
          </w:tcPr>
          <w:p w14:paraId="7417989D"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0.00 </w:t>
            </w:r>
          </w:p>
        </w:tc>
        <w:tc>
          <w:tcPr>
            <w:tcW w:w="1336" w:type="dxa"/>
            <w:tcBorders>
              <w:top w:val="nil"/>
              <w:left w:val="nil"/>
              <w:bottom w:val="nil"/>
              <w:right w:val="nil"/>
            </w:tcBorders>
            <w:shd w:val="clear" w:color="auto" w:fill="auto"/>
            <w:noWrap/>
            <w:vAlign w:val="bottom"/>
            <w:hideMark/>
          </w:tcPr>
          <w:p w14:paraId="4846A277"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1,392,288.00 </w:t>
            </w:r>
          </w:p>
        </w:tc>
        <w:tc>
          <w:tcPr>
            <w:tcW w:w="1336" w:type="dxa"/>
            <w:tcBorders>
              <w:top w:val="nil"/>
              <w:left w:val="nil"/>
              <w:bottom w:val="nil"/>
              <w:right w:val="nil"/>
            </w:tcBorders>
            <w:shd w:val="clear" w:color="auto" w:fill="auto"/>
            <w:noWrap/>
            <w:vAlign w:val="bottom"/>
            <w:hideMark/>
          </w:tcPr>
          <w:p w14:paraId="58D38A91"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9,499,659.21 </w:t>
            </w:r>
          </w:p>
        </w:tc>
      </w:tr>
      <w:tr w:rsidR="00E31A71" w:rsidRPr="00C20E90" w14:paraId="0C7C4A4E" w14:textId="77777777" w:rsidTr="00E31A71">
        <w:trPr>
          <w:trHeight w:val="225"/>
        </w:trPr>
        <w:tc>
          <w:tcPr>
            <w:tcW w:w="3487" w:type="dxa"/>
            <w:tcBorders>
              <w:top w:val="nil"/>
              <w:left w:val="nil"/>
              <w:bottom w:val="nil"/>
              <w:right w:val="nil"/>
            </w:tcBorders>
            <w:shd w:val="clear" w:color="auto" w:fill="auto"/>
            <w:noWrap/>
            <w:vAlign w:val="bottom"/>
            <w:hideMark/>
          </w:tcPr>
          <w:p w14:paraId="7C0BBBD1"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Fund balance, end of year</w:t>
            </w:r>
          </w:p>
        </w:tc>
        <w:tc>
          <w:tcPr>
            <w:tcW w:w="1336" w:type="dxa"/>
            <w:tcBorders>
              <w:top w:val="nil"/>
              <w:left w:val="nil"/>
              <w:bottom w:val="nil"/>
              <w:right w:val="nil"/>
            </w:tcBorders>
            <w:shd w:val="clear" w:color="auto" w:fill="auto"/>
            <w:noWrap/>
            <w:vAlign w:val="bottom"/>
            <w:hideMark/>
          </w:tcPr>
          <w:p w14:paraId="69313D01" w14:textId="77777777" w:rsidR="00E31A71" w:rsidRPr="00C20E90" w:rsidRDefault="00E31A71" w:rsidP="00E31A71">
            <w:pPr>
              <w:spacing w:after="0" w:line="240" w:lineRule="auto"/>
              <w:jc w:val="right"/>
              <w:rPr>
                <w:rFonts w:ascii="Arial" w:eastAsia="Times New Roman" w:hAnsi="Arial" w:cs="Arial"/>
                <w:sz w:val="16"/>
                <w:szCs w:val="16"/>
                <w:u w:val="double"/>
              </w:rPr>
            </w:pPr>
            <w:r w:rsidRPr="00C20E90">
              <w:rPr>
                <w:rFonts w:ascii="Arial" w:eastAsia="Times New Roman" w:hAnsi="Arial" w:cs="Arial"/>
                <w:sz w:val="16"/>
                <w:szCs w:val="16"/>
                <w:u w:val="double"/>
              </w:rPr>
              <w:t xml:space="preserve">4,287,780.00 </w:t>
            </w:r>
          </w:p>
        </w:tc>
        <w:tc>
          <w:tcPr>
            <w:tcW w:w="1336" w:type="dxa"/>
            <w:tcBorders>
              <w:top w:val="nil"/>
              <w:left w:val="nil"/>
              <w:bottom w:val="nil"/>
              <w:right w:val="nil"/>
            </w:tcBorders>
            <w:shd w:val="clear" w:color="auto" w:fill="auto"/>
            <w:noWrap/>
            <w:vAlign w:val="bottom"/>
            <w:hideMark/>
          </w:tcPr>
          <w:p w14:paraId="20FE47C6" w14:textId="77777777" w:rsidR="00E31A71" w:rsidRPr="00C20E90" w:rsidRDefault="00E31A71" w:rsidP="00E31A71">
            <w:pPr>
              <w:spacing w:after="0" w:line="240" w:lineRule="auto"/>
              <w:jc w:val="right"/>
              <w:rPr>
                <w:rFonts w:ascii="Arial" w:eastAsia="Times New Roman" w:hAnsi="Arial" w:cs="Arial"/>
                <w:sz w:val="16"/>
                <w:szCs w:val="16"/>
                <w:u w:val="double"/>
              </w:rPr>
            </w:pPr>
            <w:r w:rsidRPr="00C20E90">
              <w:rPr>
                <w:rFonts w:ascii="Arial" w:eastAsia="Times New Roman" w:hAnsi="Arial" w:cs="Arial"/>
                <w:sz w:val="16"/>
                <w:szCs w:val="16"/>
                <w:u w:val="double"/>
              </w:rPr>
              <w:t xml:space="preserve">1,182,614.00 </w:t>
            </w:r>
          </w:p>
        </w:tc>
        <w:tc>
          <w:tcPr>
            <w:tcW w:w="1336" w:type="dxa"/>
            <w:tcBorders>
              <w:top w:val="nil"/>
              <w:left w:val="nil"/>
              <w:bottom w:val="nil"/>
              <w:right w:val="nil"/>
            </w:tcBorders>
            <w:shd w:val="clear" w:color="auto" w:fill="auto"/>
            <w:noWrap/>
            <w:vAlign w:val="bottom"/>
            <w:hideMark/>
          </w:tcPr>
          <w:p w14:paraId="56144CCC" w14:textId="77777777" w:rsidR="00E31A71" w:rsidRPr="00C20E90" w:rsidRDefault="00E31A71" w:rsidP="00E31A71">
            <w:pPr>
              <w:spacing w:after="0" w:line="240" w:lineRule="auto"/>
              <w:jc w:val="right"/>
              <w:rPr>
                <w:rFonts w:ascii="Arial" w:eastAsia="Times New Roman" w:hAnsi="Arial" w:cs="Arial"/>
                <w:sz w:val="16"/>
                <w:szCs w:val="16"/>
                <w:u w:val="double"/>
              </w:rPr>
            </w:pPr>
            <w:r w:rsidRPr="00C20E90">
              <w:rPr>
                <w:rFonts w:ascii="Arial" w:eastAsia="Times New Roman" w:hAnsi="Arial" w:cs="Arial"/>
                <w:sz w:val="16"/>
                <w:szCs w:val="16"/>
                <w:u w:val="double"/>
              </w:rPr>
              <w:t xml:space="preserve">1,075,172.00 </w:t>
            </w:r>
          </w:p>
        </w:tc>
        <w:tc>
          <w:tcPr>
            <w:tcW w:w="1336" w:type="dxa"/>
            <w:tcBorders>
              <w:top w:val="nil"/>
              <w:left w:val="nil"/>
              <w:bottom w:val="nil"/>
              <w:right w:val="nil"/>
            </w:tcBorders>
            <w:shd w:val="clear" w:color="auto" w:fill="auto"/>
            <w:noWrap/>
            <w:vAlign w:val="bottom"/>
            <w:hideMark/>
          </w:tcPr>
          <w:p w14:paraId="63D30E17" w14:textId="77777777" w:rsidR="00E31A71" w:rsidRPr="00C20E90" w:rsidRDefault="00E31A71" w:rsidP="00E31A71">
            <w:pPr>
              <w:spacing w:after="0" w:line="240" w:lineRule="auto"/>
              <w:jc w:val="right"/>
              <w:rPr>
                <w:rFonts w:ascii="Arial" w:eastAsia="Times New Roman" w:hAnsi="Arial" w:cs="Arial"/>
                <w:sz w:val="16"/>
                <w:szCs w:val="16"/>
                <w:u w:val="double"/>
              </w:rPr>
            </w:pPr>
            <w:r w:rsidRPr="00C20E90">
              <w:rPr>
                <w:rFonts w:ascii="Arial" w:eastAsia="Times New Roman" w:hAnsi="Arial" w:cs="Arial"/>
                <w:sz w:val="16"/>
                <w:szCs w:val="16"/>
                <w:u w:val="double"/>
              </w:rPr>
              <w:t xml:space="preserve">1,939,242.86 </w:t>
            </w:r>
          </w:p>
        </w:tc>
        <w:tc>
          <w:tcPr>
            <w:tcW w:w="1336" w:type="dxa"/>
            <w:tcBorders>
              <w:top w:val="nil"/>
              <w:left w:val="nil"/>
              <w:bottom w:val="nil"/>
              <w:right w:val="nil"/>
            </w:tcBorders>
            <w:shd w:val="clear" w:color="auto" w:fill="auto"/>
            <w:noWrap/>
            <w:vAlign w:val="bottom"/>
            <w:hideMark/>
          </w:tcPr>
          <w:p w14:paraId="32D07C58" w14:textId="77777777" w:rsidR="00E31A71" w:rsidRPr="00C20E90" w:rsidRDefault="00E31A71" w:rsidP="00E31A71">
            <w:pPr>
              <w:spacing w:after="0" w:line="240" w:lineRule="auto"/>
              <w:jc w:val="right"/>
              <w:rPr>
                <w:rFonts w:ascii="Arial" w:eastAsia="Times New Roman" w:hAnsi="Arial" w:cs="Arial"/>
                <w:sz w:val="16"/>
                <w:szCs w:val="16"/>
                <w:u w:val="double"/>
              </w:rPr>
            </w:pPr>
            <w:r w:rsidRPr="00C20E90">
              <w:rPr>
                <w:rFonts w:ascii="Arial" w:eastAsia="Times New Roman" w:hAnsi="Arial" w:cs="Arial"/>
                <w:sz w:val="16"/>
                <w:szCs w:val="16"/>
                <w:u w:val="double"/>
              </w:rPr>
              <w:t xml:space="preserve">300,348.97 </w:t>
            </w:r>
          </w:p>
        </w:tc>
        <w:tc>
          <w:tcPr>
            <w:tcW w:w="1336" w:type="dxa"/>
            <w:tcBorders>
              <w:top w:val="nil"/>
              <w:left w:val="nil"/>
              <w:bottom w:val="nil"/>
              <w:right w:val="nil"/>
            </w:tcBorders>
            <w:shd w:val="clear" w:color="auto" w:fill="auto"/>
            <w:noWrap/>
            <w:vAlign w:val="bottom"/>
            <w:hideMark/>
          </w:tcPr>
          <w:p w14:paraId="033F1CB5" w14:textId="77777777" w:rsidR="00E31A71" w:rsidRPr="00C20E90" w:rsidRDefault="00E31A71" w:rsidP="00E31A71">
            <w:pPr>
              <w:spacing w:after="0" w:line="240" w:lineRule="auto"/>
              <w:jc w:val="right"/>
              <w:rPr>
                <w:rFonts w:ascii="Arial" w:eastAsia="Times New Roman" w:hAnsi="Arial" w:cs="Arial"/>
                <w:sz w:val="16"/>
                <w:szCs w:val="16"/>
                <w:u w:val="double"/>
              </w:rPr>
            </w:pPr>
            <w:r w:rsidRPr="00C20E90">
              <w:rPr>
                <w:rFonts w:ascii="Arial" w:eastAsia="Times New Roman" w:hAnsi="Arial" w:cs="Arial"/>
                <w:sz w:val="16"/>
                <w:szCs w:val="16"/>
                <w:u w:val="double"/>
              </w:rPr>
              <w:t xml:space="preserve">25,000.00 </w:t>
            </w:r>
          </w:p>
        </w:tc>
        <w:tc>
          <w:tcPr>
            <w:tcW w:w="1336" w:type="dxa"/>
            <w:tcBorders>
              <w:top w:val="nil"/>
              <w:left w:val="nil"/>
              <w:bottom w:val="nil"/>
              <w:right w:val="nil"/>
            </w:tcBorders>
            <w:shd w:val="clear" w:color="auto" w:fill="auto"/>
            <w:noWrap/>
            <w:vAlign w:val="bottom"/>
            <w:hideMark/>
          </w:tcPr>
          <w:p w14:paraId="273CEBFA" w14:textId="77777777" w:rsidR="00E31A71" w:rsidRPr="00C20E90" w:rsidRDefault="00E31A71" w:rsidP="00E31A71">
            <w:pPr>
              <w:spacing w:after="0" w:line="240" w:lineRule="auto"/>
              <w:jc w:val="right"/>
              <w:rPr>
                <w:rFonts w:ascii="Arial" w:eastAsia="Times New Roman" w:hAnsi="Arial" w:cs="Arial"/>
                <w:sz w:val="16"/>
                <w:szCs w:val="16"/>
                <w:u w:val="double"/>
              </w:rPr>
            </w:pPr>
            <w:r w:rsidRPr="00C20E90">
              <w:rPr>
                <w:rFonts w:ascii="Arial" w:eastAsia="Times New Roman" w:hAnsi="Arial" w:cs="Arial"/>
                <w:sz w:val="16"/>
                <w:szCs w:val="16"/>
                <w:u w:val="double"/>
              </w:rPr>
              <w:t xml:space="preserve">1,713,205.00 </w:t>
            </w:r>
          </w:p>
        </w:tc>
        <w:tc>
          <w:tcPr>
            <w:tcW w:w="1336" w:type="dxa"/>
            <w:tcBorders>
              <w:top w:val="nil"/>
              <w:left w:val="nil"/>
              <w:bottom w:val="nil"/>
              <w:right w:val="nil"/>
            </w:tcBorders>
            <w:shd w:val="clear" w:color="auto" w:fill="auto"/>
            <w:noWrap/>
            <w:vAlign w:val="bottom"/>
            <w:hideMark/>
          </w:tcPr>
          <w:p w14:paraId="67358D58" w14:textId="77777777" w:rsidR="00E31A71" w:rsidRPr="00C20E90" w:rsidRDefault="00E31A71" w:rsidP="00E31A71">
            <w:pPr>
              <w:spacing w:after="0" w:line="240" w:lineRule="auto"/>
              <w:jc w:val="right"/>
              <w:rPr>
                <w:rFonts w:ascii="Arial" w:eastAsia="Times New Roman" w:hAnsi="Arial" w:cs="Arial"/>
                <w:sz w:val="16"/>
                <w:szCs w:val="16"/>
                <w:u w:val="double"/>
              </w:rPr>
            </w:pPr>
            <w:r w:rsidRPr="00C20E90">
              <w:rPr>
                <w:rFonts w:ascii="Arial" w:eastAsia="Times New Roman" w:hAnsi="Arial" w:cs="Arial"/>
                <w:sz w:val="16"/>
                <w:szCs w:val="16"/>
                <w:u w:val="double"/>
              </w:rPr>
              <w:t xml:space="preserve">10,523,362.83 </w:t>
            </w:r>
          </w:p>
        </w:tc>
      </w:tr>
      <w:tr w:rsidR="00E31A71" w:rsidRPr="00C20E90" w14:paraId="664843A1" w14:textId="77777777" w:rsidTr="00E31A71">
        <w:trPr>
          <w:trHeight w:val="225"/>
        </w:trPr>
        <w:tc>
          <w:tcPr>
            <w:tcW w:w="3487" w:type="dxa"/>
            <w:tcBorders>
              <w:top w:val="nil"/>
              <w:left w:val="nil"/>
              <w:bottom w:val="nil"/>
              <w:right w:val="nil"/>
            </w:tcBorders>
            <w:shd w:val="clear" w:color="auto" w:fill="auto"/>
            <w:noWrap/>
            <w:vAlign w:val="bottom"/>
            <w:hideMark/>
          </w:tcPr>
          <w:p w14:paraId="173B43F1"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57AA3177"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373895EC"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0DC4399"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D19F548"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7E3CDE9"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195F15C6"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6FD31442"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0FBD252F"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10,523,362.83 </w:t>
            </w:r>
          </w:p>
        </w:tc>
      </w:tr>
      <w:tr w:rsidR="00E31A71" w:rsidRPr="00C20E90" w14:paraId="30EA7D3D" w14:textId="77777777" w:rsidTr="0010539E">
        <w:trPr>
          <w:trHeight w:val="225"/>
        </w:trPr>
        <w:tc>
          <w:tcPr>
            <w:tcW w:w="3487" w:type="dxa"/>
            <w:tcBorders>
              <w:top w:val="nil"/>
              <w:left w:val="nil"/>
              <w:bottom w:val="nil"/>
              <w:right w:val="nil"/>
            </w:tcBorders>
            <w:shd w:val="clear" w:color="auto" w:fill="auto"/>
            <w:noWrap/>
            <w:vAlign w:val="bottom"/>
            <w:hideMark/>
          </w:tcPr>
          <w:p w14:paraId="7D57633B" w14:textId="77777777" w:rsidR="00E31A71" w:rsidRPr="00C20E90" w:rsidRDefault="00E31A71" w:rsidP="00E31A71">
            <w:pPr>
              <w:spacing w:after="0" w:line="240" w:lineRule="auto"/>
              <w:rPr>
                <w:rFonts w:ascii="Arial" w:eastAsia="Times New Roman" w:hAnsi="Arial" w:cs="Arial"/>
                <w:sz w:val="16"/>
                <w:szCs w:val="16"/>
              </w:rPr>
            </w:pPr>
            <w:r w:rsidRPr="00C20E90">
              <w:rPr>
                <w:rFonts w:ascii="Arial" w:eastAsia="Times New Roman" w:hAnsi="Arial" w:cs="Arial"/>
                <w:sz w:val="16"/>
                <w:szCs w:val="16"/>
              </w:rPr>
              <w:t>Combined Balance Sheet Fund Equity</w:t>
            </w:r>
          </w:p>
        </w:tc>
        <w:tc>
          <w:tcPr>
            <w:tcW w:w="1336" w:type="dxa"/>
            <w:tcBorders>
              <w:top w:val="nil"/>
              <w:left w:val="nil"/>
              <w:right w:val="nil"/>
            </w:tcBorders>
            <w:shd w:val="clear" w:color="auto" w:fill="auto"/>
            <w:noWrap/>
            <w:vAlign w:val="bottom"/>
            <w:hideMark/>
          </w:tcPr>
          <w:p w14:paraId="1C86D648"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4,287,780.00 </w:t>
            </w:r>
          </w:p>
        </w:tc>
        <w:tc>
          <w:tcPr>
            <w:tcW w:w="1336" w:type="dxa"/>
            <w:tcBorders>
              <w:top w:val="nil"/>
              <w:left w:val="nil"/>
              <w:right w:val="nil"/>
            </w:tcBorders>
            <w:shd w:val="clear" w:color="auto" w:fill="auto"/>
            <w:noWrap/>
            <w:vAlign w:val="bottom"/>
            <w:hideMark/>
          </w:tcPr>
          <w:p w14:paraId="7BD747C4"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1,182,614.00 </w:t>
            </w:r>
          </w:p>
        </w:tc>
        <w:tc>
          <w:tcPr>
            <w:tcW w:w="1336" w:type="dxa"/>
            <w:tcBorders>
              <w:top w:val="nil"/>
              <w:left w:val="nil"/>
              <w:right w:val="nil"/>
            </w:tcBorders>
            <w:shd w:val="clear" w:color="auto" w:fill="auto"/>
            <w:noWrap/>
            <w:vAlign w:val="bottom"/>
            <w:hideMark/>
          </w:tcPr>
          <w:p w14:paraId="0CE93293"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(757,828.00)</w:t>
            </w:r>
          </w:p>
        </w:tc>
        <w:tc>
          <w:tcPr>
            <w:tcW w:w="1336" w:type="dxa"/>
            <w:tcBorders>
              <w:top w:val="nil"/>
              <w:left w:val="nil"/>
              <w:right w:val="nil"/>
            </w:tcBorders>
            <w:shd w:val="clear" w:color="auto" w:fill="auto"/>
            <w:noWrap/>
            <w:vAlign w:val="bottom"/>
            <w:hideMark/>
          </w:tcPr>
          <w:p w14:paraId="6945FB5B"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1,939,242.86 </w:t>
            </w:r>
          </w:p>
        </w:tc>
        <w:tc>
          <w:tcPr>
            <w:tcW w:w="1336" w:type="dxa"/>
            <w:tcBorders>
              <w:top w:val="nil"/>
              <w:left w:val="nil"/>
              <w:right w:val="nil"/>
            </w:tcBorders>
            <w:shd w:val="clear" w:color="auto" w:fill="auto"/>
            <w:noWrap/>
            <w:vAlign w:val="bottom"/>
            <w:hideMark/>
          </w:tcPr>
          <w:p w14:paraId="3CC8B69D"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300,348.97 </w:t>
            </w:r>
          </w:p>
        </w:tc>
        <w:tc>
          <w:tcPr>
            <w:tcW w:w="1336" w:type="dxa"/>
            <w:tcBorders>
              <w:top w:val="nil"/>
              <w:left w:val="nil"/>
              <w:right w:val="nil"/>
            </w:tcBorders>
            <w:shd w:val="clear" w:color="auto" w:fill="auto"/>
            <w:noWrap/>
            <w:vAlign w:val="bottom"/>
            <w:hideMark/>
          </w:tcPr>
          <w:p w14:paraId="7B1275BB"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25,000.00 </w:t>
            </w:r>
          </w:p>
        </w:tc>
        <w:tc>
          <w:tcPr>
            <w:tcW w:w="1336" w:type="dxa"/>
            <w:tcBorders>
              <w:top w:val="nil"/>
              <w:left w:val="nil"/>
              <w:right w:val="nil"/>
            </w:tcBorders>
            <w:shd w:val="clear" w:color="auto" w:fill="auto"/>
            <w:noWrap/>
            <w:vAlign w:val="bottom"/>
            <w:hideMark/>
          </w:tcPr>
          <w:p w14:paraId="0E3B78D4"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1,713,205.00 </w:t>
            </w:r>
          </w:p>
        </w:tc>
        <w:tc>
          <w:tcPr>
            <w:tcW w:w="1336" w:type="dxa"/>
            <w:tcBorders>
              <w:top w:val="nil"/>
              <w:left w:val="nil"/>
              <w:bottom w:val="nil"/>
              <w:right w:val="nil"/>
            </w:tcBorders>
            <w:shd w:val="clear" w:color="auto" w:fill="auto"/>
            <w:noWrap/>
            <w:vAlign w:val="bottom"/>
            <w:hideMark/>
          </w:tcPr>
          <w:p w14:paraId="1A971417" w14:textId="77777777" w:rsidR="00E31A71" w:rsidRPr="00C20E90" w:rsidRDefault="00E31A71" w:rsidP="00E31A71">
            <w:pPr>
              <w:spacing w:after="0" w:line="240" w:lineRule="auto"/>
              <w:jc w:val="right"/>
              <w:rPr>
                <w:rFonts w:ascii="Arial" w:eastAsia="Times New Roman" w:hAnsi="Arial" w:cs="Arial"/>
                <w:sz w:val="16"/>
                <w:szCs w:val="16"/>
                <w:u w:val="single"/>
              </w:rPr>
            </w:pPr>
            <w:r w:rsidRPr="00C20E90">
              <w:rPr>
                <w:rFonts w:ascii="Arial" w:eastAsia="Times New Roman" w:hAnsi="Arial" w:cs="Arial"/>
                <w:sz w:val="16"/>
                <w:szCs w:val="16"/>
                <w:u w:val="single"/>
              </w:rPr>
              <w:t xml:space="preserve">8,690,362.83 </w:t>
            </w:r>
          </w:p>
        </w:tc>
      </w:tr>
      <w:tr w:rsidR="00E31A71" w:rsidRPr="00C20E90" w14:paraId="7523F1D9" w14:textId="77777777" w:rsidTr="00E31A71">
        <w:trPr>
          <w:trHeight w:val="225"/>
        </w:trPr>
        <w:tc>
          <w:tcPr>
            <w:tcW w:w="3487" w:type="dxa"/>
            <w:tcBorders>
              <w:top w:val="nil"/>
              <w:left w:val="nil"/>
              <w:bottom w:val="nil"/>
              <w:right w:val="nil"/>
            </w:tcBorders>
            <w:shd w:val="clear" w:color="auto" w:fill="auto"/>
            <w:noWrap/>
            <w:vAlign w:val="bottom"/>
            <w:hideMark/>
          </w:tcPr>
          <w:p w14:paraId="2ED3608F" w14:textId="77777777" w:rsidR="00E31A71" w:rsidRPr="00C20E90" w:rsidRDefault="00E31A71" w:rsidP="00E31A71">
            <w:pPr>
              <w:spacing w:after="0" w:line="240" w:lineRule="auto"/>
              <w:rPr>
                <w:rFonts w:ascii="Arial" w:eastAsia="Times New Roman" w:hAnsi="Arial" w:cs="Arial"/>
                <w:sz w:val="16"/>
                <w:szCs w:val="16"/>
              </w:rPr>
            </w:pPr>
          </w:p>
        </w:tc>
        <w:tc>
          <w:tcPr>
            <w:tcW w:w="1336" w:type="dxa"/>
            <w:tcBorders>
              <w:top w:val="nil"/>
              <w:left w:val="nil"/>
              <w:bottom w:val="nil"/>
              <w:right w:val="nil"/>
            </w:tcBorders>
            <w:shd w:val="clear" w:color="auto" w:fill="auto"/>
            <w:noWrap/>
            <w:vAlign w:val="bottom"/>
            <w:hideMark/>
          </w:tcPr>
          <w:p w14:paraId="7E2C07CA" w14:textId="77777777" w:rsidR="00E31A71" w:rsidRPr="00C20E90" w:rsidRDefault="00E31A71" w:rsidP="00E31A71">
            <w:pPr>
              <w:spacing w:after="0" w:line="240" w:lineRule="auto"/>
              <w:jc w:val="right"/>
              <w:rPr>
                <w:rFonts w:ascii="Arial" w:eastAsia="Times New Roman" w:hAnsi="Arial" w:cs="Arial"/>
                <w:sz w:val="16"/>
                <w:szCs w:val="16"/>
                <w:u w:val="double"/>
              </w:rPr>
            </w:pPr>
            <w:r w:rsidRPr="00C20E90">
              <w:rPr>
                <w:rFonts w:ascii="Arial" w:eastAsia="Times New Roman" w:hAnsi="Arial" w:cs="Arial"/>
                <w:sz w:val="16"/>
                <w:szCs w:val="16"/>
                <w:u w:val="double"/>
              </w:rPr>
              <w:t xml:space="preserve">0.00 </w:t>
            </w:r>
          </w:p>
        </w:tc>
        <w:tc>
          <w:tcPr>
            <w:tcW w:w="1336" w:type="dxa"/>
            <w:tcBorders>
              <w:top w:val="nil"/>
              <w:left w:val="nil"/>
              <w:bottom w:val="nil"/>
              <w:right w:val="nil"/>
            </w:tcBorders>
            <w:shd w:val="clear" w:color="auto" w:fill="auto"/>
            <w:noWrap/>
            <w:vAlign w:val="bottom"/>
            <w:hideMark/>
          </w:tcPr>
          <w:p w14:paraId="7A33D946" w14:textId="77777777" w:rsidR="00E31A71" w:rsidRPr="00C20E90" w:rsidRDefault="00E31A71" w:rsidP="00E31A71">
            <w:pPr>
              <w:spacing w:after="0" w:line="240" w:lineRule="auto"/>
              <w:jc w:val="right"/>
              <w:rPr>
                <w:rFonts w:ascii="Arial" w:eastAsia="Times New Roman" w:hAnsi="Arial" w:cs="Arial"/>
                <w:sz w:val="16"/>
                <w:szCs w:val="16"/>
                <w:u w:val="double"/>
              </w:rPr>
            </w:pPr>
            <w:r w:rsidRPr="00C20E90">
              <w:rPr>
                <w:rFonts w:ascii="Arial" w:eastAsia="Times New Roman" w:hAnsi="Arial" w:cs="Arial"/>
                <w:sz w:val="16"/>
                <w:szCs w:val="16"/>
                <w:u w:val="double"/>
              </w:rPr>
              <w:t xml:space="preserve">0.00 </w:t>
            </w:r>
          </w:p>
        </w:tc>
        <w:tc>
          <w:tcPr>
            <w:tcW w:w="1336" w:type="dxa"/>
            <w:tcBorders>
              <w:top w:val="nil"/>
              <w:left w:val="nil"/>
              <w:bottom w:val="nil"/>
              <w:right w:val="nil"/>
            </w:tcBorders>
            <w:shd w:val="clear" w:color="auto" w:fill="auto"/>
            <w:noWrap/>
            <w:vAlign w:val="bottom"/>
            <w:hideMark/>
          </w:tcPr>
          <w:p w14:paraId="32234D3D" w14:textId="77777777" w:rsidR="00E31A71" w:rsidRPr="00C20E90" w:rsidRDefault="00E31A71" w:rsidP="00E31A71">
            <w:pPr>
              <w:spacing w:after="0" w:line="240" w:lineRule="auto"/>
              <w:jc w:val="right"/>
              <w:rPr>
                <w:rFonts w:ascii="Arial" w:eastAsia="Times New Roman" w:hAnsi="Arial" w:cs="Arial"/>
                <w:sz w:val="16"/>
                <w:szCs w:val="16"/>
                <w:u w:val="double"/>
              </w:rPr>
            </w:pPr>
            <w:r w:rsidRPr="00C20E90">
              <w:rPr>
                <w:rFonts w:ascii="Arial" w:eastAsia="Times New Roman" w:hAnsi="Arial" w:cs="Arial"/>
                <w:sz w:val="16"/>
                <w:szCs w:val="16"/>
                <w:u w:val="double"/>
              </w:rPr>
              <w:t xml:space="preserve">1,833,000.00 </w:t>
            </w:r>
          </w:p>
        </w:tc>
        <w:tc>
          <w:tcPr>
            <w:tcW w:w="1336" w:type="dxa"/>
            <w:tcBorders>
              <w:top w:val="nil"/>
              <w:left w:val="nil"/>
              <w:bottom w:val="nil"/>
              <w:right w:val="nil"/>
            </w:tcBorders>
            <w:shd w:val="clear" w:color="auto" w:fill="auto"/>
            <w:noWrap/>
            <w:vAlign w:val="bottom"/>
            <w:hideMark/>
          </w:tcPr>
          <w:p w14:paraId="0F56EBEA" w14:textId="77777777" w:rsidR="00E31A71" w:rsidRPr="00C20E90" w:rsidRDefault="00E31A71" w:rsidP="00E31A71">
            <w:pPr>
              <w:spacing w:after="0" w:line="240" w:lineRule="auto"/>
              <w:jc w:val="right"/>
              <w:rPr>
                <w:rFonts w:ascii="Arial" w:eastAsia="Times New Roman" w:hAnsi="Arial" w:cs="Arial"/>
                <w:sz w:val="16"/>
                <w:szCs w:val="16"/>
                <w:u w:val="double"/>
              </w:rPr>
            </w:pPr>
            <w:r w:rsidRPr="00C20E90">
              <w:rPr>
                <w:rFonts w:ascii="Arial" w:eastAsia="Times New Roman" w:hAnsi="Arial" w:cs="Arial"/>
                <w:sz w:val="16"/>
                <w:szCs w:val="16"/>
                <w:u w:val="double"/>
              </w:rPr>
              <w:t xml:space="preserve">0.00 </w:t>
            </w:r>
          </w:p>
        </w:tc>
        <w:tc>
          <w:tcPr>
            <w:tcW w:w="1336" w:type="dxa"/>
            <w:tcBorders>
              <w:top w:val="nil"/>
              <w:left w:val="nil"/>
              <w:bottom w:val="nil"/>
              <w:right w:val="nil"/>
            </w:tcBorders>
            <w:shd w:val="clear" w:color="auto" w:fill="auto"/>
            <w:noWrap/>
            <w:vAlign w:val="bottom"/>
            <w:hideMark/>
          </w:tcPr>
          <w:p w14:paraId="14A51FD1" w14:textId="77777777" w:rsidR="00E31A71" w:rsidRPr="00C20E90" w:rsidRDefault="00E31A71" w:rsidP="00E31A71">
            <w:pPr>
              <w:spacing w:after="0" w:line="240" w:lineRule="auto"/>
              <w:jc w:val="right"/>
              <w:rPr>
                <w:rFonts w:ascii="Arial" w:eastAsia="Times New Roman" w:hAnsi="Arial" w:cs="Arial"/>
                <w:sz w:val="16"/>
                <w:szCs w:val="16"/>
                <w:u w:val="double"/>
              </w:rPr>
            </w:pPr>
            <w:r w:rsidRPr="00C20E90">
              <w:rPr>
                <w:rFonts w:ascii="Arial" w:eastAsia="Times New Roman" w:hAnsi="Arial" w:cs="Arial"/>
                <w:sz w:val="16"/>
                <w:szCs w:val="16"/>
                <w:u w:val="double"/>
              </w:rPr>
              <w:t xml:space="preserve">0.00 </w:t>
            </w:r>
          </w:p>
        </w:tc>
        <w:tc>
          <w:tcPr>
            <w:tcW w:w="1336" w:type="dxa"/>
            <w:tcBorders>
              <w:top w:val="nil"/>
              <w:left w:val="nil"/>
              <w:bottom w:val="nil"/>
              <w:right w:val="nil"/>
            </w:tcBorders>
            <w:shd w:val="clear" w:color="auto" w:fill="auto"/>
            <w:noWrap/>
            <w:vAlign w:val="bottom"/>
            <w:hideMark/>
          </w:tcPr>
          <w:p w14:paraId="1DC2440F" w14:textId="77777777" w:rsidR="00E31A71" w:rsidRPr="00C20E90" w:rsidRDefault="00E31A71" w:rsidP="00E31A71">
            <w:pPr>
              <w:spacing w:after="0" w:line="240" w:lineRule="auto"/>
              <w:jc w:val="right"/>
              <w:rPr>
                <w:rFonts w:ascii="Arial" w:eastAsia="Times New Roman" w:hAnsi="Arial" w:cs="Arial"/>
                <w:sz w:val="16"/>
                <w:szCs w:val="16"/>
                <w:u w:val="double"/>
              </w:rPr>
            </w:pPr>
            <w:r w:rsidRPr="00C20E90">
              <w:rPr>
                <w:rFonts w:ascii="Arial" w:eastAsia="Times New Roman" w:hAnsi="Arial" w:cs="Arial"/>
                <w:sz w:val="16"/>
                <w:szCs w:val="16"/>
                <w:u w:val="double"/>
              </w:rPr>
              <w:t xml:space="preserve">0.00 </w:t>
            </w:r>
          </w:p>
        </w:tc>
        <w:tc>
          <w:tcPr>
            <w:tcW w:w="1336" w:type="dxa"/>
            <w:tcBorders>
              <w:top w:val="nil"/>
              <w:left w:val="nil"/>
              <w:bottom w:val="nil"/>
              <w:right w:val="nil"/>
            </w:tcBorders>
            <w:shd w:val="clear" w:color="auto" w:fill="auto"/>
            <w:noWrap/>
            <w:vAlign w:val="bottom"/>
            <w:hideMark/>
          </w:tcPr>
          <w:p w14:paraId="40B9B097" w14:textId="77777777" w:rsidR="00E31A71" w:rsidRPr="00C20E90" w:rsidRDefault="00E31A71" w:rsidP="00E31A71">
            <w:pPr>
              <w:spacing w:after="0" w:line="240" w:lineRule="auto"/>
              <w:jc w:val="right"/>
              <w:rPr>
                <w:rFonts w:ascii="Arial" w:eastAsia="Times New Roman" w:hAnsi="Arial" w:cs="Arial"/>
                <w:sz w:val="16"/>
                <w:szCs w:val="16"/>
                <w:u w:val="double"/>
              </w:rPr>
            </w:pPr>
            <w:r w:rsidRPr="00C20E90">
              <w:rPr>
                <w:rFonts w:ascii="Arial" w:eastAsia="Times New Roman" w:hAnsi="Arial" w:cs="Arial"/>
                <w:sz w:val="16"/>
                <w:szCs w:val="16"/>
                <w:u w:val="double"/>
              </w:rPr>
              <w:t xml:space="preserve">0.00 </w:t>
            </w:r>
          </w:p>
        </w:tc>
        <w:tc>
          <w:tcPr>
            <w:tcW w:w="1336" w:type="dxa"/>
            <w:tcBorders>
              <w:top w:val="nil"/>
              <w:left w:val="nil"/>
              <w:bottom w:val="nil"/>
              <w:right w:val="nil"/>
            </w:tcBorders>
            <w:shd w:val="clear" w:color="auto" w:fill="auto"/>
            <w:noWrap/>
            <w:vAlign w:val="bottom"/>
            <w:hideMark/>
          </w:tcPr>
          <w:p w14:paraId="2EB87316" w14:textId="77777777" w:rsidR="00E31A71" w:rsidRPr="00C20E90" w:rsidRDefault="00E31A71" w:rsidP="00E31A71">
            <w:pPr>
              <w:spacing w:after="0" w:line="240" w:lineRule="auto"/>
              <w:jc w:val="right"/>
              <w:rPr>
                <w:rFonts w:ascii="Arial" w:eastAsia="Times New Roman" w:hAnsi="Arial" w:cs="Arial"/>
                <w:sz w:val="16"/>
                <w:szCs w:val="16"/>
              </w:rPr>
            </w:pPr>
            <w:r w:rsidRPr="00C20E90">
              <w:rPr>
                <w:rFonts w:ascii="Arial" w:eastAsia="Times New Roman" w:hAnsi="Arial" w:cs="Arial"/>
                <w:sz w:val="16"/>
                <w:szCs w:val="16"/>
              </w:rPr>
              <w:t xml:space="preserve">1,833,000.00 </w:t>
            </w:r>
          </w:p>
        </w:tc>
      </w:tr>
    </w:tbl>
    <w:p w14:paraId="7F021062" w14:textId="373D26F9" w:rsidR="00E31A71" w:rsidRPr="00D65F34" w:rsidRDefault="00E31A71" w:rsidP="00E31A71">
      <w:pPr>
        <w:rPr>
          <w:rFonts w:ascii="Arial" w:hAnsi="Arial" w:cs="Arial"/>
          <w:sz w:val="18"/>
          <w:szCs w:val="18"/>
        </w:rPr>
      </w:pPr>
      <w:r w:rsidRPr="00C20E90">
        <w:rPr>
          <w:rFonts w:ascii="Arial" w:hAnsi="Arial" w:cs="Arial"/>
          <w:sz w:val="16"/>
          <w:szCs w:val="16"/>
        </w:rPr>
        <w:tab/>
      </w:r>
      <w:r w:rsidRPr="00C20E90">
        <w:rPr>
          <w:rFonts w:ascii="Arial" w:hAnsi="Arial" w:cs="Arial"/>
          <w:sz w:val="16"/>
          <w:szCs w:val="16"/>
        </w:rPr>
        <w:tab/>
      </w:r>
      <w:r w:rsidRPr="00C20E90">
        <w:rPr>
          <w:rFonts w:ascii="Arial" w:hAnsi="Arial" w:cs="Arial"/>
          <w:sz w:val="16"/>
          <w:szCs w:val="16"/>
        </w:rPr>
        <w:tab/>
      </w:r>
      <w:r w:rsidRPr="00C20E90">
        <w:rPr>
          <w:rFonts w:ascii="Arial" w:hAnsi="Arial" w:cs="Arial"/>
          <w:sz w:val="16"/>
          <w:szCs w:val="16"/>
        </w:rPr>
        <w:tab/>
      </w:r>
      <w:r w:rsidRPr="00C20E90">
        <w:rPr>
          <w:rFonts w:ascii="Arial" w:hAnsi="Arial" w:cs="Arial"/>
          <w:sz w:val="16"/>
          <w:szCs w:val="16"/>
        </w:rPr>
        <w:tab/>
      </w:r>
      <w:r w:rsidRPr="00C20E90">
        <w:rPr>
          <w:rFonts w:ascii="Arial" w:hAnsi="Arial" w:cs="Arial"/>
          <w:sz w:val="16"/>
          <w:szCs w:val="16"/>
        </w:rPr>
        <w:tab/>
      </w:r>
      <w:r w:rsidRPr="00C20E90">
        <w:rPr>
          <w:rFonts w:ascii="Arial" w:hAnsi="Arial" w:cs="Arial"/>
          <w:sz w:val="16"/>
          <w:szCs w:val="16"/>
        </w:rPr>
        <w:tab/>
      </w:r>
      <w:r w:rsidRPr="00C20E90">
        <w:rPr>
          <w:rFonts w:ascii="Arial" w:hAnsi="Arial" w:cs="Arial"/>
          <w:sz w:val="16"/>
          <w:szCs w:val="16"/>
        </w:rPr>
        <w:tab/>
      </w:r>
      <w:r w:rsidRPr="00D65F34">
        <w:rPr>
          <w:rFonts w:ascii="Arial" w:hAnsi="Arial" w:cs="Arial"/>
          <w:sz w:val="16"/>
          <w:szCs w:val="16"/>
        </w:rPr>
        <w:tab/>
      </w:r>
      <w:r w:rsidR="0022233E" w:rsidRPr="00D65F34">
        <w:rPr>
          <w:rFonts w:ascii="Arial" w:hAnsi="Arial" w:cs="Arial"/>
          <w:sz w:val="18"/>
          <w:szCs w:val="18"/>
        </w:rPr>
        <w:t>Ban Payable</w:t>
      </w:r>
    </w:p>
    <w:p w14:paraId="2E5783EA" w14:textId="77777777" w:rsidR="004F6C9B" w:rsidRDefault="004F6C9B" w:rsidP="004F6C9B">
      <w:pPr>
        <w:spacing w:after="0"/>
        <w:rPr>
          <w:rFonts w:ascii="Times New Roman" w:hAnsi="Times New Roman"/>
          <w:b/>
          <w:sz w:val="24"/>
          <w:szCs w:val="24"/>
        </w:rPr>
        <w:sectPr w:rsidR="004F6C9B" w:rsidSect="00826DC1">
          <w:pgSz w:w="15840" w:h="12240" w:orient="landscape" w:code="1"/>
          <w:pgMar w:top="576" w:right="720" w:bottom="720" w:left="720" w:header="720" w:footer="720" w:gutter="0"/>
          <w:cols w:space="720"/>
          <w:docGrid w:linePitch="360"/>
        </w:sectPr>
      </w:pPr>
    </w:p>
    <w:p w14:paraId="205DF65F" w14:textId="287868C1" w:rsidR="006D268E" w:rsidRDefault="006D268E" w:rsidP="004C2F1F">
      <w:pPr>
        <w:tabs>
          <w:tab w:val="left" w:pos="720"/>
          <w:tab w:val="left" w:pos="2790"/>
          <w:tab w:val="left" w:pos="2880"/>
          <w:tab w:val="left" w:pos="5760"/>
          <w:tab w:val="left" w:pos="7200"/>
          <w:tab w:val="left" w:pos="8640"/>
          <w:tab w:val="left" w:pos="10080"/>
        </w:tabs>
        <w:spacing w:after="0"/>
        <w:rPr>
          <w:rFonts w:ascii="Times New Roman" w:hAnsi="Times New Roman"/>
          <w:b/>
          <w:sz w:val="24"/>
          <w:szCs w:val="24"/>
        </w:rPr>
      </w:pPr>
    </w:p>
    <w:tbl>
      <w:tblPr>
        <w:tblW w:w="9630" w:type="dxa"/>
        <w:tblInd w:w="720" w:type="dxa"/>
        <w:tblLook w:val="04A0" w:firstRow="1" w:lastRow="0" w:firstColumn="1" w:lastColumn="0" w:noHBand="0" w:noVBand="1"/>
      </w:tblPr>
      <w:tblGrid>
        <w:gridCol w:w="2250"/>
        <w:gridCol w:w="1368"/>
        <w:gridCol w:w="1512"/>
        <w:gridCol w:w="1368"/>
        <w:gridCol w:w="1422"/>
        <w:gridCol w:w="1710"/>
      </w:tblGrid>
      <w:tr w:rsidR="004F6C9B" w:rsidRPr="00474B9A" w14:paraId="3FEE8856" w14:textId="77777777" w:rsidTr="004C2F1F">
        <w:trPr>
          <w:trHeight w:val="255"/>
        </w:trPr>
        <w:tc>
          <w:tcPr>
            <w:tcW w:w="9630" w:type="dxa"/>
            <w:gridSpan w:val="6"/>
            <w:tcBorders>
              <w:top w:val="nil"/>
              <w:left w:val="nil"/>
              <w:bottom w:val="nil"/>
              <w:right w:val="nil"/>
            </w:tcBorders>
            <w:shd w:val="clear" w:color="auto" w:fill="auto"/>
            <w:noWrap/>
            <w:vAlign w:val="bottom"/>
            <w:hideMark/>
          </w:tcPr>
          <w:p w14:paraId="3C5264B7" w14:textId="77777777" w:rsidR="004F6C9B" w:rsidRPr="00301D4A" w:rsidRDefault="004F6C9B" w:rsidP="004F6C9B">
            <w:pPr>
              <w:spacing w:after="0" w:line="240" w:lineRule="auto"/>
              <w:jc w:val="center"/>
              <w:rPr>
                <w:rFonts w:ascii="Arial" w:eastAsia="Times New Roman" w:hAnsi="Arial" w:cs="Arial"/>
                <w:b/>
                <w:bCs/>
                <w:sz w:val="18"/>
                <w:szCs w:val="18"/>
              </w:rPr>
            </w:pPr>
            <w:bookmarkStart w:id="22" w:name="RANGE!A1:F201"/>
            <w:r w:rsidRPr="00301D4A">
              <w:rPr>
                <w:rFonts w:ascii="Arial" w:eastAsia="Times New Roman" w:hAnsi="Arial" w:cs="Arial"/>
                <w:b/>
                <w:bCs/>
                <w:sz w:val="18"/>
                <w:szCs w:val="18"/>
              </w:rPr>
              <w:t>Massachusetts Department of Revenue, Division of Local Services</w:t>
            </w:r>
            <w:bookmarkEnd w:id="22"/>
          </w:p>
        </w:tc>
      </w:tr>
      <w:tr w:rsidR="004F6C9B" w:rsidRPr="00474B9A" w14:paraId="0B44FB80" w14:textId="77777777" w:rsidTr="004C2F1F">
        <w:trPr>
          <w:trHeight w:val="255"/>
        </w:trPr>
        <w:tc>
          <w:tcPr>
            <w:tcW w:w="9630" w:type="dxa"/>
            <w:gridSpan w:val="6"/>
            <w:tcBorders>
              <w:top w:val="nil"/>
              <w:left w:val="nil"/>
              <w:bottom w:val="nil"/>
              <w:right w:val="nil"/>
            </w:tcBorders>
            <w:shd w:val="clear" w:color="auto" w:fill="auto"/>
            <w:noWrap/>
            <w:vAlign w:val="bottom"/>
            <w:hideMark/>
          </w:tcPr>
          <w:p w14:paraId="3CF12C80" w14:textId="77777777" w:rsidR="004F6C9B" w:rsidRPr="00301D4A" w:rsidRDefault="004F6C9B" w:rsidP="004F6C9B">
            <w:pPr>
              <w:spacing w:after="0" w:line="240" w:lineRule="auto"/>
              <w:jc w:val="center"/>
              <w:rPr>
                <w:rFonts w:ascii="Arial" w:eastAsia="Times New Roman" w:hAnsi="Arial" w:cs="Arial"/>
                <w:b/>
                <w:bCs/>
                <w:sz w:val="18"/>
                <w:szCs w:val="18"/>
              </w:rPr>
            </w:pPr>
            <w:r w:rsidRPr="00301D4A">
              <w:rPr>
                <w:rFonts w:ascii="Arial" w:eastAsia="Times New Roman" w:hAnsi="Arial" w:cs="Arial"/>
                <w:b/>
                <w:bCs/>
                <w:sz w:val="18"/>
                <w:szCs w:val="18"/>
              </w:rPr>
              <w:t>Bureau of Accounts   ~   Automated Statement of Indebtedness</w:t>
            </w:r>
          </w:p>
        </w:tc>
      </w:tr>
      <w:tr w:rsidR="004F6C9B" w:rsidRPr="00474B9A" w14:paraId="3EAD6116" w14:textId="77777777" w:rsidTr="004C2F1F">
        <w:trPr>
          <w:trHeight w:val="270"/>
        </w:trPr>
        <w:tc>
          <w:tcPr>
            <w:tcW w:w="9630" w:type="dxa"/>
            <w:gridSpan w:val="6"/>
            <w:tcBorders>
              <w:top w:val="nil"/>
              <w:left w:val="nil"/>
              <w:right w:val="nil"/>
            </w:tcBorders>
            <w:shd w:val="clear" w:color="auto" w:fill="auto"/>
            <w:noWrap/>
            <w:vAlign w:val="bottom"/>
            <w:hideMark/>
          </w:tcPr>
          <w:p w14:paraId="70711E89" w14:textId="77777777" w:rsidR="004F6C9B" w:rsidRPr="00421425" w:rsidRDefault="004F6C9B" w:rsidP="004F6C9B">
            <w:pPr>
              <w:spacing w:after="0" w:line="240" w:lineRule="auto"/>
              <w:jc w:val="center"/>
              <w:rPr>
                <w:rFonts w:ascii="Arial" w:eastAsia="Times New Roman" w:hAnsi="Arial" w:cs="Arial"/>
                <w:b/>
                <w:bCs/>
                <w:sz w:val="18"/>
                <w:szCs w:val="18"/>
              </w:rPr>
            </w:pPr>
            <w:r w:rsidRPr="00421425">
              <w:rPr>
                <w:rFonts w:ascii="Arial" w:eastAsia="Times New Roman" w:hAnsi="Arial" w:cs="Arial"/>
                <w:b/>
                <w:bCs/>
                <w:sz w:val="18"/>
                <w:szCs w:val="18"/>
              </w:rPr>
              <w:t>Town of Halifax, Fiscal Year 2020</w:t>
            </w:r>
          </w:p>
        </w:tc>
      </w:tr>
      <w:tr w:rsidR="004F6C9B" w:rsidRPr="00474B9A" w14:paraId="6D269B36" w14:textId="77777777" w:rsidTr="004C2F1F">
        <w:trPr>
          <w:trHeight w:val="255"/>
        </w:trPr>
        <w:tc>
          <w:tcPr>
            <w:tcW w:w="2250" w:type="dxa"/>
            <w:tcBorders>
              <w:top w:val="nil"/>
              <w:left w:val="nil"/>
              <w:bottom w:val="nil"/>
              <w:right w:val="nil"/>
            </w:tcBorders>
            <w:shd w:val="clear" w:color="auto" w:fill="auto"/>
            <w:noWrap/>
            <w:vAlign w:val="bottom"/>
            <w:hideMark/>
          </w:tcPr>
          <w:p w14:paraId="1C725173" w14:textId="77777777" w:rsidR="004F6C9B" w:rsidRPr="00474B9A" w:rsidRDefault="004F6C9B" w:rsidP="004F6C9B">
            <w:pPr>
              <w:spacing w:after="0" w:line="240" w:lineRule="auto"/>
              <w:jc w:val="center"/>
              <w:rPr>
                <w:rFonts w:ascii="Arial" w:eastAsia="Times New Roman" w:hAnsi="Arial" w:cs="Arial"/>
                <w:b/>
                <w:bCs/>
                <w:sz w:val="18"/>
                <w:szCs w:val="18"/>
              </w:rPr>
            </w:pPr>
          </w:p>
        </w:tc>
        <w:tc>
          <w:tcPr>
            <w:tcW w:w="1368" w:type="dxa"/>
            <w:tcBorders>
              <w:left w:val="nil"/>
              <w:bottom w:val="nil"/>
              <w:right w:val="nil"/>
            </w:tcBorders>
            <w:shd w:val="clear" w:color="auto" w:fill="auto"/>
            <w:noWrap/>
            <w:vAlign w:val="bottom"/>
            <w:hideMark/>
          </w:tcPr>
          <w:p w14:paraId="68AB750D"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512" w:type="dxa"/>
            <w:tcBorders>
              <w:left w:val="nil"/>
              <w:bottom w:val="nil"/>
              <w:right w:val="nil"/>
            </w:tcBorders>
            <w:shd w:val="clear" w:color="auto" w:fill="auto"/>
            <w:noWrap/>
            <w:vAlign w:val="bottom"/>
            <w:hideMark/>
          </w:tcPr>
          <w:p w14:paraId="14B6707B"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368" w:type="dxa"/>
            <w:tcBorders>
              <w:left w:val="nil"/>
              <w:bottom w:val="nil"/>
              <w:right w:val="nil"/>
            </w:tcBorders>
            <w:shd w:val="clear" w:color="auto" w:fill="auto"/>
            <w:noWrap/>
            <w:vAlign w:val="bottom"/>
            <w:hideMark/>
          </w:tcPr>
          <w:p w14:paraId="3605E2B8"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422" w:type="dxa"/>
            <w:tcBorders>
              <w:top w:val="nil"/>
              <w:left w:val="nil"/>
              <w:bottom w:val="nil"/>
              <w:right w:val="nil"/>
            </w:tcBorders>
            <w:shd w:val="clear" w:color="auto" w:fill="auto"/>
            <w:noWrap/>
            <w:vAlign w:val="bottom"/>
            <w:hideMark/>
          </w:tcPr>
          <w:p w14:paraId="1AD783FD"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710" w:type="dxa"/>
            <w:tcBorders>
              <w:left w:val="nil"/>
              <w:bottom w:val="single" w:sz="4" w:space="0" w:color="auto"/>
              <w:right w:val="nil"/>
            </w:tcBorders>
            <w:shd w:val="clear" w:color="auto" w:fill="auto"/>
            <w:noWrap/>
            <w:vAlign w:val="bottom"/>
            <w:hideMark/>
          </w:tcPr>
          <w:p w14:paraId="58EF3DE7" w14:textId="77777777" w:rsidR="004F6C9B" w:rsidRPr="00474B9A" w:rsidRDefault="004F6C9B" w:rsidP="004F6C9B">
            <w:pPr>
              <w:spacing w:after="0" w:line="240" w:lineRule="auto"/>
              <w:rPr>
                <w:rFonts w:ascii="Times New Roman" w:eastAsia="Times New Roman" w:hAnsi="Times New Roman" w:cs="Times New Roman"/>
                <w:sz w:val="20"/>
                <w:szCs w:val="20"/>
              </w:rPr>
            </w:pPr>
          </w:p>
        </w:tc>
      </w:tr>
      <w:tr w:rsidR="004F6C9B" w:rsidRPr="00474B9A" w14:paraId="00D01662" w14:textId="77777777" w:rsidTr="004C2F1F">
        <w:trPr>
          <w:trHeight w:val="485"/>
        </w:trPr>
        <w:tc>
          <w:tcPr>
            <w:tcW w:w="2250" w:type="dxa"/>
            <w:tcBorders>
              <w:top w:val="single" w:sz="4" w:space="0" w:color="auto"/>
              <w:left w:val="single" w:sz="4" w:space="0" w:color="auto"/>
              <w:bottom w:val="single" w:sz="4" w:space="0" w:color="auto"/>
              <w:right w:val="nil"/>
            </w:tcBorders>
            <w:shd w:val="clear" w:color="auto" w:fill="FFFFA7"/>
            <w:vAlign w:val="bottom"/>
            <w:hideMark/>
          </w:tcPr>
          <w:p w14:paraId="7D1D4DB7" w14:textId="77777777" w:rsidR="004F6C9B" w:rsidRPr="00B57B38" w:rsidRDefault="004F6C9B" w:rsidP="004F6C9B">
            <w:pPr>
              <w:spacing w:after="0" w:line="240" w:lineRule="auto"/>
              <w:jc w:val="center"/>
              <w:rPr>
                <w:rFonts w:ascii="Arial" w:eastAsia="Times New Roman" w:hAnsi="Arial" w:cs="Arial"/>
                <w:sz w:val="18"/>
                <w:szCs w:val="18"/>
              </w:rPr>
            </w:pPr>
            <w:r w:rsidRPr="00B57B38">
              <w:rPr>
                <w:rFonts w:ascii="Arial" w:eastAsia="Times New Roman" w:hAnsi="Arial" w:cs="Arial"/>
                <w:sz w:val="18"/>
                <w:szCs w:val="18"/>
              </w:rPr>
              <w:t>Long Term Debt</w:t>
            </w:r>
            <w:r w:rsidRPr="00B57B38">
              <w:rPr>
                <w:rFonts w:ascii="Arial" w:eastAsia="Times New Roman" w:hAnsi="Arial" w:cs="Arial"/>
                <w:sz w:val="18"/>
                <w:szCs w:val="18"/>
              </w:rPr>
              <w:br/>
              <w:t>Inside the Debt Limit</w:t>
            </w:r>
          </w:p>
        </w:tc>
        <w:tc>
          <w:tcPr>
            <w:tcW w:w="1368" w:type="dxa"/>
            <w:tcBorders>
              <w:top w:val="single" w:sz="4" w:space="0" w:color="auto"/>
              <w:left w:val="nil"/>
              <w:bottom w:val="single" w:sz="4" w:space="0" w:color="auto"/>
              <w:right w:val="nil"/>
            </w:tcBorders>
            <w:shd w:val="clear" w:color="000000" w:fill="FFFFA7"/>
            <w:vAlign w:val="bottom"/>
            <w:hideMark/>
          </w:tcPr>
          <w:p w14:paraId="683B6348" w14:textId="77777777" w:rsidR="004F6C9B" w:rsidRPr="00B57B38" w:rsidRDefault="004F6C9B" w:rsidP="004F6C9B">
            <w:pPr>
              <w:spacing w:after="0" w:line="240" w:lineRule="auto"/>
              <w:jc w:val="center"/>
              <w:rPr>
                <w:rFonts w:ascii="Arial" w:eastAsia="Times New Roman" w:hAnsi="Arial" w:cs="Arial"/>
                <w:sz w:val="18"/>
                <w:szCs w:val="18"/>
              </w:rPr>
            </w:pPr>
            <w:r w:rsidRPr="00B57B38">
              <w:rPr>
                <w:rFonts w:ascii="Arial" w:eastAsia="Times New Roman" w:hAnsi="Arial" w:cs="Arial"/>
                <w:sz w:val="18"/>
                <w:szCs w:val="18"/>
              </w:rPr>
              <w:t>Outstanding July 1, 2019</w:t>
            </w:r>
          </w:p>
        </w:tc>
        <w:tc>
          <w:tcPr>
            <w:tcW w:w="1512" w:type="dxa"/>
            <w:tcBorders>
              <w:top w:val="single" w:sz="4" w:space="0" w:color="auto"/>
              <w:left w:val="nil"/>
              <w:bottom w:val="single" w:sz="4" w:space="0" w:color="auto"/>
              <w:right w:val="nil"/>
            </w:tcBorders>
            <w:shd w:val="clear" w:color="000000" w:fill="FFFFA7"/>
            <w:vAlign w:val="bottom"/>
            <w:hideMark/>
          </w:tcPr>
          <w:p w14:paraId="495CC076" w14:textId="77777777" w:rsidR="004F6C9B" w:rsidRPr="00B57B38" w:rsidRDefault="004F6C9B" w:rsidP="004F6C9B">
            <w:pPr>
              <w:spacing w:after="0" w:line="240" w:lineRule="auto"/>
              <w:jc w:val="center"/>
              <w:rPr>
                <w:rFonts w:ascii="Arial" w:eastAsia="Times New Roman" w:hAnsi="Arial" w:cs="Arial"/>
                <w:sz w:val="18"/>
                <w:szCs w:val="18"/>
              </w:rPr>
            </w:pPr>
            <w:r w:rsidRPr="00B57B38">
              <w:rPr>
                <w:rFonts w:ascii="Arial" w:eastAsia="Times New Roman" w:hAnsi="Arial" w:cs="Arial"/>
                <w:sz w:val="18"/>
                <w:szCs w:val="18"/>
              </w:rPr>
              <w:t>+ New Debt Issued</w:t>
            </w:r>
          </w:p>
        </w:tc>
        <w:tc>
          <w:tcPr>
            <w:tcW w:w="1368" w:type="dxa"/>
            <w:tcBorders>
              <w:top w:val="single" w:sz="4" w:space="0" w:color="auto"/>
              <w:left w:val="nil"/>
              <w:bottom w:val="single" w:sz="4" w:space="0" w:color="auto"/>
              <w:right w:val="nil"/>
            </w:tcBorders>
            <w:shd w:val="clear" w:color="000000" w:fill="FFFFA7"/>
            <w:vAlign w:val="bottom"/>
            <w:hideMark/>
          </w:tcPr>
          <w:p w14:paraId="065039A6" w14:textId="77777777" w:rsidR="004F6C9B" w:rsidRPr="00B57B38" w:rsidRDefault="004F6C9B" w:rsidP="004F6C9B">
            <w:pPr>
              <w:spacing w:after="0" w:line="240" w:lineRule="auto"/>
              <w:jc w:val="center"/>
              <w:rPr>
                <w:rFonts w:ascii="Arial" w:eastAsia="Times New Roman" w:hAnsi="Arial" w:cs="Arial"/>
                <w:sz w:val="18"/>
                <w:szCs w:val="18"/>
              </w:rPr>
            </w:pPr>
            <w:r w:rsidRPr="00B57B38">
              <w:rPr>
                <w:rFonts w:ascii="Arial" w:eastAsia="Times New Roman" w:hAnsi="Arial" w:cs="Arial"/>
                <w:sz w:val="18"/>
                <w:szCs w:val="18"/>
              </w:rPr>
              <w:t>- Retirements</w:t>
            </w:r>
          </w:p>
        </w:tc>
        <w:tc>
          <w:tcPr>
            <w:tcW w:w="1422" w:type="dxa"/>
            <w:tcBorders>
              <w:top w:val="single" w:sz="4" w:space="0" w:color="auto"/>
              <w:left w:val="nil"/>
              <w:bottom w:val="single" w:sz="4" w:space="0" w:color="auto"/>
              <w:right w:val="nil"/>
            </w:tcBorders>
            <w:shd w:val="clear" w:color="000000" w:fill="FFFFA7"/>
            <w:vAlign w:val="bottom"/>
            <w:hideMark/>
          </w:tcPr>
          <w:p w14:paraId="4EC0536B" w14:textId="77777777" w:rsidR="004F6C9B" w:rsidRPr="00B57B38" w:rsidRDefault="004F6C9B" w:rsidP="004F6C9B">
            <w:pPr>
              <w:spacing w:after="0" w:line="240" w:lineRule="auto"/>
              <w:jc w:val="center"/>
              <w:rPr>
                <w:rFonts w:ascii="Arial" w:eastAsia="Times New Roman" w:hAnsi="Arial" w:cs="Arial"/>
                <w:sz w:val="18"/>
                <w:szCs w:val="18"/>
              </w:rPr>
            </w:pPr>
            <w:r w:rsidRPr="00B57B38">
              <w:rPr>
                <w:rFonts w:ascii="Arial" w:eastAsia="Times New Roman" w:hAnsi="Arial" w:cs="Arial"/>
                <w:sz w:val="18"/>
                <w:szCs w:val="18"/>
              </w:rPr>
              <w:t>= Outstanding June 30, 2020</w:t>
            </w:r>
          </w:p>
        </w:tc>
        <w:tc>
          <w:tcPr>
            <w:tcW w:w="1710" w:type="dxa"/>
            <w:tcBorders>
              <w:top w:val="single" w:sz="4" w:space="0" w:color="auto"/>
              <w:left w:val="nil"/>
              <w:bottom w:val="single" w:sz="4" w:space="0" w:color="auto"/>
              <w:right w:val="single" w:sz="4" w:space="0" w:color="auto"/>
            </w:tcBorders>
            <w:shd w:val="clear" w:color="000000" w:fill="FFFFA7"/>
            <w:vAlign w:val="bottom"/>
            <w:hideMark/>
          </w:tcPr>
          <w:p w14:paraId="434D1FF7" w14:textId="77777777" w:rsidR="004F6C9B" w:rsidRPr="00B57B38" w:rsidRDefault="004F6C9B" w:rsidP="004F6C9B">
            <w:pPr>
              <w:spacing w:after="0" w:line="240" w:lineRule="auto"/>
              <w:jc w:val="center"/>
              <w:rPr>
                <w:rFonts w:ascii="Arial" w:eastAsia="Times New Roman" w:hAnsi="Arial" w:cs="Arial"/>
                <w:sz w:val="18"/>
                <w:szCs w:val="18"/>
              </w:rPr>
            </w:pPr>
            <w:r w:rsidRPr="00B57B38">
              <w:rPr>
                <w:rFonts w:ascii="Arial" w:eastAsia="Times New Roman" w:hAnsi="Arial" w:cs="Arial"/>
                <w:sz w:val="18"/>
                <w:szCs w:val="18"/>
              </w:rPr>
              <w:t>Interest Paid in FY 2020</w:t>
            </w:r>
          </w:p>
        </w:tc>
      </w:tr>
      <w:tr w:rsidR="004F6C9B" w:rsidRPr="00474B9A" w14:paraId="65DCC14B"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9F7644D"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Buildings</w:t>
            </w:r>
          </w:p>
        </w:tc>
        <w:tc>
          <w:tcPr>
            <w:tcW w:w="1368" w:type="dxa"/>
            <w:tcBorders>
              <w:top w:val="nil"/>
              <w:left w:val="nil"/>
              <w:bottom w:val="single" w:sz="4" w:space="0" w:color="auto"/>
              <w:right w:val="single" w:sz="4" w:space="0" w:color="auto"/>
            </w:tcBorders>
            <w:shd w:val="clear" w:color="auto" w:fill="auto"/>
            <w:noWrap/>
            <w:vAlign w:val="bottom"/>
            <w:hideMark/>
          </w:tcPr>
          <w:p w14:paraId="32CFA861"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637B5E56"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0EDF05ED"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1CF3122B"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340CB086"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0837139B"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60F0586C"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Departmental Equipment</w:t>
            </w:r>
          </w:p>
        </w:tc>
        <w:tc>
          <w:tcPr>
            <w:tcW w:w="1368" w:type="dxa"/>
            <w:tcBorders>
              <w:top w:val="nil"/>
              <w:left w:val="nil"/>
              <w:bottom w:val="single" w:sz="4" w:space="0" w:color="auto"/>
              <w:right w:val="single" w:sz="4" w:space="0" w:color="auto"/>
            </w:tcBorders>
            <w:shd w:val="clear" w:color="auto" w:fill="auto"/>
            <w:noWrap/>
            <w:vAlign w:val="bottom"/>
            <w:hideMark/>
          </w:tcPr>
          <w:p w14:paraId="7F7D22F0"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7EB24D1E"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19456286"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15E17471"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053CCAA7"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1AA9E636"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3F7D7DB"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School Buildings</w:t>
            </w:r>
          </w:p>
        </w:tc>
        <w:tc>
          <w:tcPr>
            <w:tcW w:w="1368" w:type="dxa"/>
            <w:tcBorders>
              <w:top w:val="nil"/>
              <w:left w:val="nil"/>
              <w:bottom w:val="single" w:sz="4" w:space="0" w:color="auto"/>
              <w:right w:val="single" w:sz="4" w:space="0" w:color="auto"/>
            </w:tcBorders>
            <w:shd w:val="clear" w:color="auto" w:fill="auto"/>
            <w:noWrap/>
            <w:vAlign w:val="bottom"/>
            <w:hideMark/>
          </w:tcPr>
          <w:p w14:paraId="1620CF64"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03C0F936"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1D2543D7"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39A863ED"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0C0E4641"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790962F1"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02F15ABF"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School - All Other</w:t>
            </w:r>
          </w:p>
        </w:tc>
        <w:tc>
          <w:tcPr>
            <w:tcW w:w="1368" w:type="dxa"/>
            <w:tcBorders>
              <w:top w:val="nil"/>
              <w:left w:val="nil"/>
              <w:bottom w:val="single" w:sz="4" w:space="0" w:color="auto"/>
              <w:right w:val="single" w:sz="4" w:space="0" w:color="auto"/>
            </w:tcBorders>
            <w:shd w:val="clear" w:color="auto" w:fill="auto"/>
            <w:noWrap/>
            <w:vAlign w:val="bottom"/>
            <w:hideMark/>
          </w:tcPr>
          <w:p w14:paraId="0032FC8D"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3F0F5251"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49D5B487"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267B7716"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69944AE0"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7BF70AC4"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7825A325"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Sewer</w:t>
            </w:r>
          </w:p>
        </w:tc>
        <w:tc>
          <w:tcPr>
            <w:tcW w:w="1368" w:type="dxa"/>
            <w:tcBorders>
              <w:top w:val="nil"/>
              <w:left w:val="nil"/>
              <w:bottom w:val="single" w:sz="4" w:space="0" w:color="auto"/>
              <w:right w:val="single" w:sz="4" w:space="0" w:color="auto"/>
            </w:tcBorders>
            <w:shd w:val="clear" w:color="auto" w:fill="auto"/>
            <w:noWrap/>
            <w:vAlign w:val="bottom"/>
            <w:hideMark/>
          </w:tcPr>
          <w:p w14:paraId="56F0BC59"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6C76908D"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1B94527B"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242D09D5"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6EDEFF5A"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25444C18"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F64F0C5"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Solid Waste</w:t>
            </w:r>
          </w:p>
        </w:tc>
        <w:tc>
          <w:tcPr>
            <w:tcW w:w="1368" w:type="dxa"/>
            <w:tcBorders>
              <w:top w:val="nil"/>
              <w:left w:val="nil"/>
              <w:bottom w:val="single" w:sz="4" w:space="0" w:color="auto"/>
              <w:right w:val="single" w:sz="4" w:space="0" w:color="auto"/>
            </w:tcBorders>
            <w:shd w:val="clear" w:color="auto" w:fill="auto"/>
            <w:noWrap/>
            <w:vAlign w:val="bottom"/>
            <w:hideMark/>
          </w:tcPr>
          <w:p w14:paraId="6E75A13C"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31B77BAD"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67105F81"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7A2CD8E3"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2589746D"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6A4A6334"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8280E08"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Other Inside</w:t>
            </w:r>
          </w:p>
        </w:tc>
        <w:tc>
          <w:tcPr>
            <w:tcW w:w="1368" w:type="dxa"/>
            <w:tcBorders>
              <w:top w:val="nil"/>
              <w:left w:val="nil"/>
              <w:bottom w:val="single" w:sz="4" w:space="0" w:color="auto"/>
              <w:right w:val="single" w:sz="4" w:space="0" w:color="auto"/>
            </w:tcBorders>
            <w:shd w:val="clear" w:color="auto" w:fill="auto"/>
            <w:noWrap/>
            <w:vAlign w:val="bottom"/>
            <w:hideMark/>
          </w:tcPr>
          <w:p w14:paraId="43AF3687"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33CBA8EB"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271C0AFA"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79DDD6DC"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4E889F0C"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581B81BD" w14:textId="77777777" w:rsidTr="004C2F1F">
        <w:trPr>
          <w:trHeight w:val="319"/>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CA58C"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SUB - TOTAL Inside</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3FF7B5AA"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D011161"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4D0468D0"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3D35E4B4"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793B1DE"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r>
      <w:tr w:rsidR="004F6C9B" w:rsidRPr="00474B9A" w14:paraId="630B2FD2" w14:textId="77777777" w:rsidTr="004C2F1F">
        <w:trPr>
          <w:trHeight w:val="197"/>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D25AC" w14:textId="77777777" w:rsidR="004F6C9B" w:rsidRPr="00474B9A" w:rsidRDefault="004F6C9B" w:rsidP="004F6C9B">
            <w:pPr>
              <w:spacing w:after="0" w:line="240" w:lineRule="auto"/>
              <w:rPr>
                <w:rFonts w:ascii="Arial" w:eastAsia="Times New Roman" w:hAnsi="Arial" w:cs="Arial"/>
                <w:sz w:val="18"/>
                <w:szCs w:val="18"/>
              </w:rPr>
            </w:pP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54AB148B" w14:textId="77777777" w:rsidR="004F6C9B" w:rsidRPr="00474B9A" w:rsidRDefault="004F6C9B" w:rsidP="004F6C9B">
            <w:pPr>
              <w:spacing w:after="0" w:line="240" w:lineRule="auto"/>
              <w:jc w:val="right"/>
              <w:rPr>
                <w:rFonts w:ascii="Arial" w:eastAsia="Times New Roman" w:hAnsi="Arial" w:cs="Arial"/>
                <w:sz w:val="18"/>
                <w:szCs w:val="18"/>
              </w:rPr>
            </w:pP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42400943" w14:textId="77777777" w:rsidR="004F6C9B" w:rsidRPr="00474B9A" w:rsidRDefault="004F6C9B" w:rsidP="004F6C9B">
            <w:pPr>
              <w:spacing w:after="0" w:line="240" w:lineRule="auto"/>
              <w:jc w:val="right"/>
              <w:rPr>
                <w:rFonts w:ascii="Arial" w:eastAsia="Times New Roman" w:hAnsi="Arial" w:cs="Arial"/>
                <w:sz w:val="18"/>
                <w:szCs w:val="18"/>
              </w:rPr>
            </w:pP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2DB03757" w14:textId="77777777" w:rsidR="004F6C9B" w:rsidRPr="00474B9A" w:rsidRDefault="004F6C9B" w:rsidP="004F6C9B">
            <w:pPr>
              <w:spacing w:after="0" w:line="240" w:lineRule="auto"/>
              <w:jc w:val="right"/>
              <w:rPr>
                <w:rFonts w:ascii="Arial" w:eastAsia="Times New Roman" w:hAnsi="Arial" w:cs="Arial"/>
                <w:sz w:val="18"/>
                <w:szCs w:val="18"/>
              </w:rPr>
            </w:pP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5C47E2F0" w14:textId="77777777" w:rsidR="004F6C9B" w:rsidRPr="00474B9A" w:rsidRDefault="004F6C9B" w:rsidP="004F6C9B">
            <w:pPr>
              <w:spacing w:after="0" w:line="240" w:lineRule="auto"/>
              <w:jc w:val="right"/>
              <w:rPr>
                <w:rFonts w:ascii="Arial" w:eastAsia="Times New Roman" w:hAnsi="Arial" w:cs="Arial"/>
                <w:sz w:val="18"/>
                <w:szCs w:val="18"/>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CDA0553" w14:textId="77777777" w:rsidR="004F6C9B" w:rsidRPr="00474B9A" w:rsidRDefault="004F6C9B" w:rsidP="004F6C9B">
            <w:pPr>
              <w:spacing w:after="0" w:line="240" w:lineRule="auto"/>
              <w:jc w:val="right"/>
              <w:rPr>
                <w:rFonts w:ascii="Arial" w:eastAsia="Times New Roman" w:hAnsi="Arial" w:cs="Arial"/>
                <w:sz w:val="18"/>
                <w:szCs w:val="18"/>
              </w:rPr>
            </w:pPr>
          </w:p>
        </w:tc>
      </w:tr>
      <w:tr w:rsidR="004F6C9B" w:rsidRPr="00474B9A" w14:paraId="17338EDE" w14:textId="77777777" w:rsidTr="004C2F1F">
        <w:trPr>
          <w:trHeight w:val="480"/>
        </w:trPr>
        <w:tc>
          <w:tcPr>
            <w:tcW w:w="2250" w:type="dxa"/>
            <w:tcBorders>
              <w:top w:val="single" w:sz="4" w:space="0" w:color="auto"/>
              <w:left w:val="single" w:sz="4" w:space="0" w:color="auto"/>
              <w:bottom w:val="single" w:sz="4" w:space="0" w:color="auto"/>
              <w:right w:val="nil"/>
            </w:tcBorders>
            <w:shd w:val="clear" w:color="000000" w:fill="FFFFA7"/>
            <w:vAlign w:val="bottom"/>
            <w:hideMark/>
          </w:tcPr>
          <w:p w14:paraId="3F366FFE"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Long Term Debt</w:t>
            </w:r>
            <w:r w:rsidRPr="00474B9A">
              <w:rPr>
                <w:rFonts w:ascii="Arial" w:eastAsia="Times New Roman" w:hAnsi="Arial" w:cs="Arial"/>
                <w:sz w:val="18"/>
                <w:szCs w:val="18"/>
              </w:rPr>
              <w:br/>
              <w:t>Outside the Debt Limit</w:t>
            </w:r>
          </w:p>
        </w:tc>
        <w:tc>
          <w:tcPr>
            <w:tcW w:w="1368" w:type="dxa"/>
            <w:tcBorders>
              <w:top w:val="single" w:sz="4" w:space="0" w:color="auto"/>
              <w:left w:val="nil"/>
              <w:bottom w:val="single" w:sz="4" w:space="0" w:color="auto"/>
              <w:right w:val="nil"/>
            </w:tcBorders>
            <w:shd w:val="clear" w:color="000000" w:fill="FFFFA7"/>
            <w:vAlign w:val="bottom"/>
            <w:hideMark/>
          </w:tcPr>
          <w:p w14:paraId="267341E9"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Outstanding July 1, 2019</w:t>
            </w:r>
          </w:p>
        </w:tc>
        <w:tc>
          <w:tcPr>
            <w:tcW w:w="1512" w:type="dxa"/>
            <w:tcBorders>
              <w:top w:val="single" w:sz="4" w:space="0" w:color="auto"/>
              <w:left w:val="nil"/>
              <w:bottom w:val="single" w:sz="4" w:space="0" w:color="auto"/>
              <w:right w:val="nil"/>
            </w:tcBorders>
            <w:shd w:val="clear" w:color="000000" w:fill="FFFFA7"/>
            <w:vAlign w:val="bottom"/>
            <w:hideMark/>
          </w:tcPr>
          <w:p w14:paraId="2EB44AEE"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New Debt Issued</w:t>
            </w:r>
          </w:p>
        </w:tc>
        <w:tc>
          <w:tcPr>
            <w:tcW w:w="1368" w:type="dxa"/>
            <w:tcBorders>
              <w:top w:val="single" w:sz="4" w:space="0" w:color="auto"/>
              <w:left w:val="nil"/>
              <w:bottom w:val="single" w:sz="4" w:space="0" w:color="auto"/>
              <w:right w:val="nil"/>
            </w:tcBorders>
            <w:shd w:val="clear" w:color="000000" w:fill="FFFFA7"/>
            <w:vAlign w:val="bottom"/>
            <w:hideMark/>
          </w:tcPr>
          <w:p w14:paraId="55AB6AA5"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Retirements</w:t>
            </w:r>
          </w:p>
        </w:tc>
        <w:tc>
          <w:tcPr>
            <w:tcW w:w="1422" w:type="dxa"/>
            <w:tcBorders>
              <w:top w:val="single" w:sz="4" w:space="0" w:color="auto"/>
              <w:left w:val="nil"/>
              <w:bottom w:val="single" w:sz="4" w:space="0" w:color="auto"/>
              <w:right w:val="nil"/>
            </w:tcBorders>
            <w:shd w:val="clear" w:color="000000" w:fill="FFFFA7"/>
            <w:vAlign w:val="bottom"/>
            <w:hideMark/>
          </w:tcPr>
          <w:p w14:paraId="2C272225"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Outstanding June 30, 2020</w:t>
            </w:r>
          </w:p>
        </w:tc>
        <w:tc>
          <w:tcPr>
            <w:tcW w:w="1710" w:type="dxa"/>
            <w:tcBorders>
              <w:top w:val="single" w:sz="4" w:space="0" w:color="auto"/>
              <w:left w:val="nil"/>
              <w:bottom w:val="single" w:sz="4" w:space="0" w:color="auto"/>
              <w:right w:val="single" w:sz="4" w:space="0" w:color="auto"/>
            </w:tcBorders>
            <w:shd w:val="clear" w:color="000000" w:fill="FFFFA7"/>
            <w:vAlign w:val="bottom"/>
            <w:hideMark/>
          </w:tcPr>
          <w:p w14:paraId="7455B5FD"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Interest Paid in FY 2020</w:t>
            </w:r>
          </w:p>
        </w:tc>
      </w:tr>
      <w:tr w:rsidR="004F6C9B" w:rsidRPr="00474B9A" w14:paraId="528F0215"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FFC9A1D"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Airport</w:t>
            </w:r>
          </w:p>
        </w:tc>
        <w:tc>
          <w:tcPr>
            <w:tcW w:w="1368" w:type="dxa"/>
            <w:tcBorders>
              <w:top w:val="nil"/>
              <w:left w:val="nil"/>
              <w:bottom w:val="single" w:sz="4" w:space="0" w:color="auto"/>
              <w:right w:val="single" w:sz="4" w:space="0" w:color="auto"/>
            </w:tcBorders>
            <w:shd w:val="clear" w:color="auto" w:fill="auto"/>
            <w:noWrap/>
            <w:vAlign w:val="bottom"/>
            <w:hideMark/>
          </w:tcPr>
          <w:p w14:paraId="08B11E9C"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0DEFF282"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493722AB"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6339D1DC"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3C34D9A9"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653C867B"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34FC9BA"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Gas/Electric Utility</w:t>
            </w:r>
          </w:p>
        </w:tc>
        <w:tc>
          <w:tcPr>
            <w:tcW w:w="1368" w:type="dxa"/>
            <w:tcBorders>
              <w:top w:val="nil"/>
              <w:left w:val="nil"/>
              <w:bottom w:val="single" w:sz="4" w:space="0" w:color="auto"/>
              <w:right w:val="single" w:sz="4" w:space="0" w:color="auto"/>
            </w:tcBorders>
            <w:shd w:val="clear" w:color="auto" w:fill="auto"/>
            <w:noWrap/>
            <w:vAlign w:val="bottom"/>
            <w:hideMark/>
          </w:tcPr>
          <w:p w14:paraId="36FAC634"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4D92865E"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093996F3"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016090BE"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709D7FCB"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251527F8"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E000C1A"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Hospital</w:t>
            </w:r>
          </w:p>
        </w:tc>
        <w:tc>
          <w:tcPr>
            <w:tcW w:w="1368" w:type="dxa"/>
            <w:tcBorders>
              <w:top w:val="nil"/>
              <w:left w:val="nil"/>
              <w:bottom w:val="single" w:sz="4" w:space="0" w:color="auto"/>
              <w:right w:val="single" w:sz="4" w:space="0" w:color="auto"/>
            </w:tcBorders>
            <w:shd w:val="clear" w:color="auto" w:fill="auto"/>
            <w:noWrap/>
            <w:vAlign w:val="bottom"/>
            <w:hideMark/>
          </w:tcPr>
          <w:p w14:paraId="42DD1F1B"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37FF2A99"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5311F69D"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732EC65D"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647CDC1D"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00E1C184"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37AB09FE"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School Buildings</w:t>
            </w:r>
          </w:p>
        </w:tc>
        <w:tc>
          <w:tcPr>
            <w:tcW w:w="1368" w:type="dxa"/>
            <w:tcBorders>
              <w:top w:val="nil"/>
              <w:left w:val="nil"/>
              <w:bottom w:val="single" w:sz="4" w:space="0" w:color="auto"/>
              <w:right w:val="single" w:sz="4" w:space="0" w:color="auto"/>
            </w:tcBorders>
            <w:shd w:val="clear" w:color="auto" w:fill="auto"/>
            <w:noWrap/>
            <w:vAlign w:val="bottom"/>
            <w:hideMark/>
          </w:tcPr>
          <w:p w14:paraId="37AB3841"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3,890,000.00 </w:t>
            </w:r>
          </w:p>
        </w:tc>
        <w:tc>
          <w:tcPr>
            <w:tcW w:w="1512" w:type="dxa"/>
            <w:tcBorders>
              <w:top w:val="nil"/>
              <w:left w:val="nil"/>
              <w:bottom w:val="single" w:sz="4" w:space="0" w:color="auto"/>
              <w:right w:val="single" w:sz="4" w:space="0" w:color="auto"/>
            </w:tcBorders>
            <w:shd w:val="clear" w:color="auto" w:fill="auto"/>
            <w:noWrap/>
            <w:vAlign w:val="bottom"/>
            <w:hideMark/>
          </w:tcPr>
          <w:p w14:paraId="3E99ED6E"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32366A4E"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200,000.00 </w:t>
            </w:r>
          </w:p>
        </w:tc>
        <w:tc>
          <w:tcPr>
            <w:tcW w:w="1422" w:type="dxa"/>
            <w:tcBorders>
              <w:top w:val="nil"/>
              <w:left w:val="nil"/>
              <w:bottom w:val="single" w:sz="4" w:space="0" w:color="auto"/>
              <w:right w:val="single" w:sz="4" w:space="0" w:color="auto"/>
            </w:tcBorders>
            <w:shd w:val="clear" w:color="auto" w:fill="auto"/>
            <w:noWrap/>
            <w:vAlign w:val="bottom"/>
            <w:hideMark/>
          </w:tcPr>
          <w:p w14:paraId="6C9907E7"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3,690,000.00 </w:t>
            </w:r>
          </w:p>
        </w:tc>
        <w:tc>
          <w:tcPr>
            <w:tcW w:w="1710" w:type="dxa"/>
            <w:tcBorders>
              <w:top w:val="nil"/>
              <w:left w:val="nil"/>
              <w:bottom w:val="single" w:sz="4" w:space="0" w:color="auto"/>
              <w:right w:val="single" w:sz="4" w:space="0" w:color="auto"/>
            </w:tcBorders>
            <w:shd w:val="clear" w:color="auto" w:fill="auto"/>
            <w:noWrap/>
            <w:vAlign w:val="bottom"/>
            <w:hideMark/>
          </w:tcPr>
          <w:p w14:paraId="45D11364"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234,400.00 </w:t>
            </w:r>
          </w:p>
        </w:tc>
      </w:tr>
      <w:tr w:rsidR="004F6C9B" w:rsidRPr="00474B9A" w14:paraId="13476A8B"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6FC9A4CA"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Sewer</w:t>
            </w:r>
          </w:p>
        </w:tc>
        <w:tc>
          <w:tcPr>
            <w:tcW w:w="1368" w:type="dxa"/>
            <w:tcBorders>
              <w:top w:val="nil"/>
              <w:left w:val="nil"/>
              <w:bottom w:val="single" w:sz="4" w:space="0" w:color="auto"/>
              <w:right w:val="single" w:sz="4" w:space="0" w:color="auto"/>
            </w:tcBorders>
            <w:shd w:val="clear" w:color="auto" w:fill="auto"/>
            <w:noWrap/>
            <w:vAlign w:val="bottom"/>
            <w:hideMark/>
          </w:tcPr>
          <w:p w14:paraId="25C3D04C"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641ABCD0"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70CA6328"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1F4AEF71"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18D089E9"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03F1D658"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35CF0122"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Solid Waste</w:t>
            </w:r>
          </w:p>
        </w:tc>
        <w:tc>
          <w:tcPr>
            <w:tcW w:w="1368" w:type="dxa"/>
            <w:tcBorders>
              <w:top w:val="nil"/>
              <w:left w:val="nil"/>
              <w:bottom w:val="single" w:sz="4" w:space="0" w:color="auto"/>
              <w:right w:val="single" w:sz="4" w:space="0" w:color="auto"/>
            </w:tcBorders>
            <w:shd w:val="clear" w:color="auto" w:fill="auto"/>
            <w:noWrap/>
            <w:vAlign w:val="bottom"/>
            <w:hideMark/>
          </w:tcPr>
          <w:p w14:paraId="616B3663"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69126747"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0210FD8B"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60DB5C71"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5A763591"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6D56DB63"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6FB89933"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Water</w:t>
            </w:r>
          </w:p>
        </w:tc>
        <w:tc>
          <w:tcPr>
            <w:tcW w:w="1368" w:type="dxa"/>
            <w:tcBorders>
              <w:top w:val="nil"/>
              <w:left w:val="nil"/>
              <w:bottom w:val="single" w:sz="4" w:space="0" w:color="auto"/>
              <w:right w:val="single" w:sz="4" w:space="0" w:color="auto"/>
            </w:tcBorders>
            <w:shd w:val="clear" w:color="auto" w:fill="auto"/>
            <w:noWrap/>
            <w:vAlign w:val="bottom"/>
            <w:hideMark/>
          </w:tcPr>
          <w:p w14:paraId="17DA3251"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28C8F969"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4114FC86"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5D28702D"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736463D5"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6DAF8979"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382B4C4B"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Other Outside</w:t>
            </w:r>
          </w:p>
        </w:tc>
        <w:tc>
          <w:tcPr>
            <w:tcW w:w="1368" w:type="dxa"/>
            <w:tcBorders>
              <w:top w:val="nil"/>
              <w:left w:val="nil"/>
              <w:bottom w:val="single" w:sz="4" w:space="0" w:color="auto"/>
              <w:right w:val="single" w:sz="4" w:space="0" w:color="auto"/>
            </w:tcBorders>
            <w:shd w:val="clear" w:color="auto" w:fill="auto"/>
            <w:noWrap/>
            <w:vAlign w:val="bottom"/>
            <w:hideMark/>
          </w:tcPr>
          <w:p w14:paraId="701A9F4D"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450,600.00 </w:t>
            </w:r>
          </w:p>
        </w:tc>
        <w:tc>
          <w:tcPr>
            <w:tcW w:w="1512" w:type="dxa"/>
            <w:tcBorders>
              <w:top w:val="nil"/>
              <w:left w:val="nil"/>
              <w:bottom w:val="single" w:sz="4" w:space="0" w:color="auto"/>
              <w:right w:val="single" w:sz="4" w:space="0" w:color="auto"/>
            </w:tcBorders>
            <w:shd w:val="clear" w:color="auto" w:fill="auto"/>
            <w:noWrap/>
            <w:vAlign w:val="bottom"/>
            <w:hideMark/>
          </w:tcPr>
          <w:p w14:paraId="485E46CE"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63CF3429"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110,400.00 </w:t>
            </w:r>
          </w:p>
        </w:tc>
        <w:tc>
          <w:tcPr>
            <w:tcW w:w="1422" w:type="dxa"/>
            <w:tcBorders>
              <w:top w:val="nil"/>
              <w:left w:val="nil"/>
              <w:bottom w:val="single" w:sz="4" w:space="0" w:color="auto"/>
              <w:right w:val="single" w:sz="4" w:space="0" w:color="auto"/>
            </w:tcBorders>
            <w:shd w:val="clear" w:color="auto" w:fill="auto"/>
            <w:noWrap/>
            <w:vAlign w:val="bottom"/>
            <w:hideMark/>
          </w:tcPr>
          <w:p w14:paraId="1F10F53E"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340,200.00 </w:t>
            </w:r>
          </w:p>
        </w:tc>
        <w:tc>
          <w:tcPr>
            <w:tcW w:w="1710" w:type="dxa"/>
            <w:tcBorders>
              <w:top w:val="nil"/>
              <w:left w:val="nil"/>
              <w:bottom w:val="single" w:sz="4" w:space="0" w:color="auto"/>
              <w:right w:val="single" w:sz="4" w:space="0" w:color="auto"/>
            </w:tcBorders>
            <w:shd w:val="clear" w:color="auto" w:fill="auto"/>
            <w:noWrap/>
            <w:vAlign w:val="bottom"/>
            <w:hideMark/>
          </w:tcPr>
          <w:p w14:paraId="689D1806"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12,937.50 </w:t>
            </w:r>
          </w:p>
        </w:tc>
      </w:tr>
      <w:tr w:rsidR="004F6C9B" w:rsidRPr="00474B9A" w14:paraId="602B6C30" w14:textId="77777777" w:rsidTr="004C2F1F">
        <w:trPr>
          <w:trHeight w:val="319"/>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9EB5C"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SUB - TOTAL Outside</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0306DA67"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$4,340,600.00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8F55AD1"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37A9D3A5"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$310,400.00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09293D55"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$4,030,200.00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E2297EF"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$247,337.50 </w:t>
            </w:r>
          </w:p>
        </w:tc>
      </w:tr>
      <w:tr w:rsidR="004F6C9B" w:rsidRPr="00474B9A" w14:paraId="1090C7DE" w14:textId="77777777" w:rsidTr="004C2F1F">
        <w:trPr>
          <w:trHeight w:val="319"/>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24866"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TOTAL Long Term Debt</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10005E87"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$4,340,600.00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7937230D"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5348AAE6"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$310,400.00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25D11917"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$4,030,200.00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1BC5188"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$247,337.50 </w:t>
            </w:r>
          </w:p>
        </w:tc>
      </w:tr>
      <w:tr w:rsidR="004F6C9B" w:rsidRPr="00474B9A" w14:paraId="4C10791F" w14:textId="77777777" w:rsidTr="004C2F1F">
        <w:trPr>
          <w:trHeight w:val="255"/>
        </w:trPr>
        <w:tc>
          <w:tcPr>
            <w:tcW w:w="2250" w:type="dxa"/>
            <w:tcBorders>
              <w:top w:val="nil"/>
              <w:left w:val="nil"/>
              <w:bottom w:val="nil"/>
              <w:right w:val="nil"/>
            </w:tcBorders>
            <w:shd w:val="clear" w:color="auto" w:fill="auto"/>
            <w:noWrap/>
            <w:vAlign w:val="bottom"/>
            <w:hideMark/>
          </w:tcPr>
          <w:p w14:paraId="1D5053FC" w14:textId="77777777" w:rsidR="004F6C9B" w:rsidRPr="00474B9A" w:rsidRDefault="004F6C9B" w:rsidP="004F6C9B">
            <w:pPr>
              <w:spacing w:after="0" w:line="240" w:lineRule="auto"/>
              <w:jc w:val="right"/>
              <w:rPr>
                <w:rFonts w:ascii="Arial" w:eastAsia="Times New Roman" w:hAnsi="Arial" w:cs="Arial"/>
                <w:sz w:val="18"/>
                <w:szCs w:val="18"/>
              </w:rPr>
            </w:pPr>
          </w:p>
        </w:tc>
        <w:tc>
          <w:tcPr>
            <w:tcW w:w="1368" w:type="dxa"/>
            <w:tcBorders>
              <w:top w:val="nil"/>
              <w:left w:val="nil"/>
              <w:bottom w:val="nil"/>
              <w:right w:val="nil"/>
            </w:tcBorders>
            <w:shd w:val="clear" w:color="auto" w:fill="auto"/>
            <w:noWrap/>
            <w:vAlign w:val="bottom"/>
            <w:hideMark/>
          </w:tcPr>
          <w:p w14:paraId="2DB2B733"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14:paraId="3C2AF266"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56A208D9"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422" w:type="dxa"/>
            <w:tcBorders>
              <w:top w:val="nil"/>
              <w:left w:val="nil"/>
              <w:bottom w:val="nil"/>
              <w:right w:val="nil"/>
            </w:tcBorders>
            <w:shd w:val="clear" w:color="auto" w:fill="auto"/>
            <w:noWrap/>
            <w:vAlign w:val="bottom"/>
            <w:hideMark/>
          </w:tcPr>
          <w:p w14:paraId="213A45D9"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53966794" w14:textId="77777777" w:rsidR="004F6C9B" w:rsidRPr="00474B9A" w:rsidRDefault="004F6C9B" w:rsidP="004F6C9B">
            <w:pPr>
              <w:spacing w:after="0" w:line="240" w:lineRule="auto"/>
              <w:rPr>
                <w:rFonts w:ascii="Times New Roman" w:eastAsia="Times New Roman" w:hAnsi="Times New Roman" w:cs="Times New Roman"/>
                <w:sz w:val="20"/>
                <w:szCs w:val="20"/>
              </w:rPr>
            </w:pPr>
          </w:p>
        </w:tc>
      </w:tr>
      <w:tr w:rsidR="004F6C9B" w:rsidRPr="00474B9A" w14:paraId="35EDF410" w14:textId="77777777" w:rsidTr="004C2F1F">
        <w:trPr>
          <w:trHeight w:val="255"/>
        </w:trPr>
        <w:tc>
          <w:tcPr>
            <w:tcW w:w="9630" w:type="dxa"/>
            <w:gridSpan w:val="6"/>
            <w:tcBorders>
              <w:top w:val="nil"/>
              <w:left w:val="nil"/>
              <w:bottom w:val="nil"/>
              <w:right w:val="nil"/>
            </w:tcBorders>
            <w:shd w:val="clear" w:color="auto" w:fill="auto"/>
            <w:noWrap/>
            <w:vAlign w:val="bottom"/>
            <w:hideMark/>
          </w:tcPr>
          <w:p w14:paraId="2F038ABB"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I certify to the best of my knowledge that this information is complete and accurate as of this date.</w:t>
            </w:r>
          </w:p>
        </w:tc>
      </w:tr>
      <w:tr w:rsidR="004F6C9B" w:rsidRPr="00474B9A" w14:paraId="29CDCFB9" w14:textId="77777777" w:rsidTr="004C2F1F">
        <w:trPr>
          <w:trHeight w:val="150"/>
        </w:trPr>
        <w:tc>
          <w:tcPr>
            <w:tcW w:w="2250" w:type="dxa"/>
            <w:tcBorders>
              <w:top w:val="nil"/>
              <w:left w:val="nil"/>
              <w:bottom w:val="nil"/>
              <w:right w:val="nil"/>
            </w:tcBorders>
            <w:shd w:val="clear" w:color="auto" w:fill="auto"/>
            <w:noWrap/>
            <w:vAlign w:val="bottom"/>
            <w:hideMark/>
          </w:tcPr>
          <w:p w14:paraId="04B8D246" w14:textId="77777777" w:rsidR="004F6C9B" w:rsidRPr="00474B9A" w:rsidRDefault="004F6C9B" w:rsidP="004F6C9B">
            <w:pPr>
              <w:spacing w:after="0" w:line="240" w:lineRule="auto"/>
              <w:jc w:val="center"/>
              <w:rPr>
                <w:rFonts w:ascii="Arial" w:eastAsia="Times New Roman" w:hAnsi="Arial" w:cs="Arial"/>
                <w:sz w:val="18"/>
                <w:szCs w:val="18"/>
              </w:rPr>
            </w:pPr>
          </w:p>
        </w:tc>
        <w:tc>
          <w:tcPr>
            <w:tcW w:w="1368" w:type="dxa"/>
            <w:tcBorders>
              <w:top w:val="nil"/>
              <w:left w:val="nil"/>
              <w:right w:val="nil"/>
            </w:tcBorders>
            <w:shd w:val="clear" w:color="auto" w:fill="auto"/>
            <w:noWrap/>
            <w:vAlign w:val="bottom"/>
            <w:hideMark/>
          </w:tcPr>
          <w:p w14:paraId="41676D58"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512" w:type="dxa"/>
            <w:tcBorders>
              <w:top w:val="nil"/>
              <w:left w:val="nil"/>
              <w:right w:val="nil"/>
            </w:tcBorders>
            <w:shd w:val="clear" w:color="auto" w:fill="auto"/>
            <w:noWrap/>
            <w:vAlign w:val="bottom"/>
            <w:hideMark/>
          </w:tcPr>
          <w:p w14:paraId="37DA9F5D"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592076D2"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422" w:type="dxa"/>
            <w:tcBorders>
              <w:top w:val="nil"/>
              <w:left w:val="nil"/>
              <w:bottom w:val="nil"/>
              <w:right w:val="nil"/>
            </w:tcBorders>
            <w:shd w:val="clear" w:color="auto" w:fill="auto"/>
            <w:noWrap/>
            <w:vAlign w:val="bottom"/>
            <w:hideMark/>
          </w:tcPr>
          <w:p w14:paraId="4D7B2D6E"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98AB852" w14:textId="77777777" w:rsidR="004F6C9B" w:rsidRPr="00474B9A" w:rsidRDefault="004F6C9B" w:rsidP="004F6C9B">
            <w:pPr>
              <w:spacing w:after="0" w:line="240" w:lineRule="auto"/>
              <w:rPr>
                <w:rFonts w:ascii="Times New Roman" w:eastAsia="Times New Roman" w:hAnsi="Times New Roman" w:cs="Times New Roman"/>
                <w:sz w:val="20"/>
                <w:szCs w:val="20"/>
              </w:rPr>
            </w:pPr>
          </w:p>
        </w:tc>
      </w:tr>
      <w:tr w:rsidR="004F6C9B" w:rsidRPr="00474B9A" w14:paraId="668B7053" w14:textId="77777777" w:rsidTr="004C2F1F">
        <w:trPr>
          <w:trHeight w:val="150"/>
        </w:trPr>
        <w:tc>
          <w:tcPr>
            <w:tcW w:w="2250" w:type="dxa"/>
            <w:tcBorders>
              <w:top w:val="nil"/>
              <w:left w:val="nil"/>
              <w:right w:val="nil"/>
            </w:tcBorders>
            <w:shd w:val="clear" w:color="auto" w:fill="auto"/>
            <w:noWrap/>
            <w:vAlign w:val="bottom"/>
          </w:tcPr>
          <w:p w14:paraId="57A6ACF2"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2880" w:type="dxa"/>
            <w:gridSpan w:val="2"/>
            <w:tcBorders>
              <w:top w:val="nil"/>
              <w:left w:val="nil"/>
              <w:bottom w:val="single" w:sz="4" w:space="0" w:color="auto"/>
              <w:right w:val="nil"/>
            </w:tcBorders>
            <w:shd w:val="clear" w:color="auto" w:fill="auto"/>
            <w:noWrap/>
            <w:vAlign w:val="bottom"/>
          </w:tcPr>
          <w:p w14:paraId="3045975B"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tcPr>
          <w:p w14:paraId="78CC56EC"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422" w:type="dxa"/>
            <w:tcBorders>
              <w:top w:val="nil"/>
              <w:left w:val="nil"/>
              <w:bottom w:val="nil"/>
              <w:right w:val="nil"/>
            </w:tcBorders>
            <w:shd w:val="clear" w:color="auto" w:fill="auto"/>
            <w:noWrap/>
            <w:vAlign w:val="bottom"/>
          </w:tcPr>
          <w:p w14:paraId="522F85E8"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tcPr>
          <w:p w14:paraId="0430FDF6" w14:textId="77777777" w:rsidR="004F6C9B" w:rsidRPr="00474B9A" w:rsidRDefault="004F6C9B" w:rsidP="004F6C9B">
            <w:pPr>
              <w:spacing w:after="0" w:line="240" w:lineRule="auto"/>
              <w:rPr>
                <w:rFonts w:ascii="Times New Roman" w:eastAsia="Times New Roman" w:hAnsi="Times New Roman" w:cs="Times New Roman"/>
                <w:sz w:val="20"/>
                <w:szCs w:val="20"/>
              </w:rPr>
            </w:pPr>
          </w:p>
        </w:tc>
      </w:tr>
      <w:tr w:rsidR="004F6C9B" w:rsidRPr="00474B9A" w14:paraId="605E1AB9" w14:textId="77777777" w:rsidTr="004C2F1F">
        <w:trPr>
          <w:trHeight w:val="255"/>
        </w:trPr>
        <w:tc>
          <w:tcPr>
            <w:tcW w:w="2250" w:type="dxa"/>
            <w:tcBorders>
              <w:top w:val="nil"/>
              <w:left w:val="nil"/>
              <w:bottom w:val="nil"/>
              <w:right w:val="nil"/>
            </w:tcBorders>
            <w:shd w:val="clear" w:color="auto" w:fill="auto"/>
            <w:noWrap/>
            <w:vAlign w:val="bottom"/>
          </w:tcPr>
          <w:p w14:paraId="0E611591" w14:textId="77777777" w:rsidR="004F6C9B" w:rsidRPr="00474B9A" w:rsidRDefault="004F6C9B" w:rsidP="004F6C9B">
            <w:pPr>
              <w:spacing w:after="0" w:line="240" w:lineRule="auto"/>
              <w:jc w:val="center"/>
              <w:rPr>
                <w:rFonts w:ascii="Arial" w:eastAsia="Times New Roman" w:hAnsi="Arial" w:cs="Arial"/>
                <w:noProof/>
                <w:sz w:val="20"/>
                <w:szCs w:val="20"/>
              </w:rPr>
            </w:pPr>
            <w:r>
              <w:rPr>
                <w:rFonts w:ascii="Arial" w:eastAsia="Times New Roman" w:hAnsi="Arial" w:cs="Arial"/>
                <w:sz w:val="18"/>
                <w:szCs w:val="18"/>
              </w:rPr>
              <w:t xml:space="preserve">                             </w:t>
            </w:r>
            <w:r w:rsidRPr="00474B9A">
              <w:rPr>
                <w:rFonts w:ascii="Arial" w:eastAsia="Times New Roman" w:hAnsi="Arial" w:cs="Arial"/>
                <w:sz w:val="18"/>
                <w:szCs w:val="18"/>
              </w:rPr>
              <w:t>Treasurer:</w:t>
            </w:r>
          </w:p>
        </w:tc>
        <w:tc>
          <w:tcPr>
            <w:tcW w:w="2880" w:type="dxa"/>
            <w:gridSpan w:val="2"/>
            <w:tcBorders>
              <w:top w:val="single" w:sz="4" w:space="0" w:color="auto"/>
              <w:left w:val="nil"/>
              <w:right w:val="nil"/>
            </w:tcBorders>
            <w:shd w:val="clear" w:color="auto" w:fill="auto"/>
            <w:noWrap/>
            <w:vAlign w:val="bottom"/>
          </w:tcPr>
          <w:p w14:paraId="3D85275B" w14:textId="77777777" w:rsidR="004F6C9B" w:rsidRPr="009056B6" w:rsidRDefault="004F6C9B" w:rsidP="004F6C9B">
            <w:pPr>
              <w:spacing w:after="0" w:line="240" w:lineRule="auto"/>
              <w:rPr>
                <w:rFonts w:ascii="Arial" w:eastAsia="Times New Roman" w:hAnsi="Arial" w:cs="Arial"/>
                <w:sz w:val="18"/>
                <w:szCs w:val="18"/>
              </w:rPr>
            </w:pPr>
            <w:r>
              <w:rPr>
                <w:rFonts w:ascii="Arial" w:eastAsia="Times New Roman" w:hAnsi="Arial" w:cs="Arial"/>
                <w:sz w:val="18"/>
                <w:szCs w:val="18"/>
              </w:rPr>
              <w:t>Pamela Adduci</w:t>
            </w:r>
          </w:p>
        </w:tc>
        <w:tc>
          <w:tcPr>
            <w:tcW w:w="1368" w:type="dxa"/>
            <w:tcBorders>
              <w:top w:val="nil"/>
              <w:left w:val="nil"/>
              <w:bottom w:val="nil"/>
              <w:right w:val="nil"/>
            </w:tcBorders>
            <w:shd w:val="clear" w:color="auto" w:fill="auto"/>
            <w:noWrap/>
            <w:vAlign w:val="bottom"/>
          </w:tcPr>
          <w:p w14:paraId="38439311" w14:textId="77777777" w:rsidR="004F6C9B" w:rsidRPr="00474B9A" w:rsidRDefault="004F6C9B" w:rsidP="004F6C9B">
            <w:pPr>
              <w:spacing w:after="0" w:line="240" w:lineRule="auto"/>
              <w:rPr>
                <w:rFonts w:ascii="Arial" w:eastAsia="Times New Roman" w:hAnsi="Arial" w:cs="Arial"/>
                <w:sz w:val="18"/>
                <w:szCs w:val="18"/>
                <w:u w:val="single"/>
              </w:rPr>
            </w:pPr>
          </w:p>
        </w:tc>
        <w:tc>
          <w:tcPr>
            <w:tcW w:w="1422" w:type="dxa"/>
            <w:tcBorders>
              <w:top w:val="nil"/>
              <w:left w:val="nil"/>
              <w:bottom w:val="nil"/>
              <w:right w:val="nil"/>
            </w:tcBorders>
            <w:shd w:val="clear" w:color="auto" w:fill="auto"/>
            <w:noWrap/>
            <w:vAlign w:val="bottom"/>
          </w:tcPr>
          <w:p w14:paraId="136DD82F"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Date:  8/25/20</w:t>
            </w:r>
          </w:p>
        </w:tc>
        <w:tc>
          <w:tcPr>
            <w:tcW w:w="1710" w:type="dxa"/>
            <w:tcBorders>
              <w:top w:val="nil"/>
              <w:left w:val="nil"/>
              <w:bottom w:val="nil"/>
              <w:right w:val="nil"/>
            </w:tcBorders>
            <w:shd w:val="clear" w:color="auto" w:fill="auto"/>
            <w:noWrap/>
            <w:vAlign w:val="bottom"/>
          </w:tcPr>
          <w:p w14:paraId="780B30DA" w14:textId="77777777" w:rsidR="004F6C9B" w:rsidRPr="00474B9A" w:rsidRDefault="004F6C9B" w:rsidP="004F6C9B">
            <w:pPr>
              <w:spacing w:after="0" w:line="240" w:lineRule="auto"/>
              <w:rPr>
                <w:rFonts w:ascii="Arial" w:eastAsia="Times New Roman" w:hAnsi="Arial" w:cs="Arial"/>
                <w:sz w:val="18"/>
                <w:szCs w:val="18"/>
              </w:rPr>
            </w:pPr>
          </w:p>
        </w:tc>
      </w:tr>
      <w:tr w:rsidR="004F6C9B" w:rsidRPr="00474B9A" w14:paraId="4C5659A1" w14:textId="77777777" w:rsidTr="004C2F1F">
        <w:trPr>
          <w:trHeight w:val="255"/>
        </w:trPr>
        <w:tc>
          <w:tcPr>
            <w:tcW w:w="2250" w:type="dxa"/>
            <w:tcBorders>
              <w:top w:val="nil"/>
              <w:left w:val="nil"/>
              <w:bottom w:val="nil"/>
              <w:right w:val="nil"/>
            </w:tcBorders>
            <w:shd w:val="clear" w:color="auto" w:fill="auto"/>
            <w:noWrap/>
            <w:vAlign w:val="bottom"/>
          </w:tcPr>
          <w:p w14:paraId="15340B0B" w14:textId="77777777" w:rsidR="004F6C9B" w:rsidRPr="00474B9A" w:rsidRDefault="004F6C9B" w:rsidP="004F6C9B">
            <w:pPr>
              <w:spacing w:after="0" w:line="240" w:lineRule="auto"/>
              <w:rPr>
                <w:rFonts w:ascii="Arial" w:eastAsia="Times New Roman" w:hAnsi="Arial" w:cs="Arial"/>
                <w:noProof/>
                <w:sz w:val="20"/>
                <w:szCs w:val="20"/>
              </w:rPr>
            </w:pPr>
          </w:p>
        </w:tc>
        <w:tc>
          <w:tcPr>
            <w:tcW w:w="2880" w:type="dxa"/>
            <w:gridSpan w:val="2"/>
            <w:tcBorders>
              <w:top w:val="nil"/>
              <w:left w:val="nil"/>
              <w:right w:val="nil"/>
            </w:tcBorders>
            <w:shd w:val="clear" w:color="auto" w:fill="auto"/>
            <w:noWrap/>
            <w:vAlign w:val="bottom"/>
          </w:tcPr>
          <w:p w14:paraId="089864B0" w14:textId="77777777" w:rsidR="004F6C9B" w:rsidRPr="009056B6" w:rsidRDefault="004F6C9B" w:rsidP="004F6C9B">
            <w:pPr>
              <w:spacing w:after="0" w:line="240" w:lineRule="auto"/>
              <w:rPr>
                <w:rFonts w:ascii="Arial" w:eastAsia="Times New Roman" w:hAnsi="Arial" w:cs="Arial"/>
                <w:sz w:val="18"/>
                <w:szCs w:val="18"/>
              </w:rPr>
            </w:pPr>
          </w:p>
        </w:tc>
        <w:tc>
          <w:tcPr>
            <w:tcW w:w="1368" w:type="dxa"/>
            <w:tcBorders>
              <w:top w:val="nil"/>
              <w:left w:val="nil"/>
              <w:bottom w:val="nil"/>
              <w:right w:val="nil"/>
            </w:tcBorders>
            <w:shd w:val="clear" w:color="auto" w:fill="auto"/>
            <w:noWrap/>
            <w:vAlign w:val="bottom"/>
          </w:tcPr>
          <w:p w14:paraId="595B768C" w14:textId="77777777" w:rsidR="004F6C9B" w:rsidRPr="00474B9A" w:rsidRDefault="004F6C9B" w:rsidP="004F6C9B">
            <w:pPr>
              <w:spacing w:after="0" w:line="240" w:lineRule="auto"/>
              <w:rPr>
                <w:rFonts w:ascii="Arial" w:eastAsia="Times New Roman" w:hAnsi="Arial" w:cs="Arial"/>
                <w:sz w:val="18"/>
                <w:szCs w:val="18"/>
                <w:u w:val="single"/>
              </w:rPr>
            </w:pPr>
          </w:p>
        </w:tc>
        <w:tc>
          <w:tcPr>
            <w:tcW w:w="1422" w:type="dxa"/>
            <w:tcBorders>
              <w:top w:val="nil"/>
              <w:left w:val="nil"/>
              <w:bottom w:val="nil"/>
              <w:right w:val="nil"/>
            </w:tcBorders>
            <w:shd w:val="clear" w:color="auto" w:fill="auto"/>
            <w:noWrap/>
            <w:vAlign w:val="bottom"/>
          </w:tcPr>
          <w:p w14:paraId="24DFC50F" w14:textId="77777777" w:rsidR="004F6C9B" w:rsidRPr="00474B9A" w:rsidRDefault="004F6C9B" w:rsidP="004F6C9B">
            <w:pPr>
              <w:spacing w:after="0" w:line="240" w:lineRule="auto"/>
              <w:rPr>
                <w:rFonts w:ascii="Arial" w:eastAsia="Times New Roman" w:hAnsi="Arial" w:cs="Arial"/>
                <w:sz w:val="18"/>
                <w:szCs w:val="18"/>
              </w:rPr>
            </w:pPr>
          </w:p>
        </w:tc>
        <w:tc>
          <w:tcPr>
            <w:tcW w:w="1710" w:type="dxa"/>
            <w:tcBorders>
              <w:top w:val="nil"/>
              <w:left w:val="nil"/>
              <w:bottom w:val="nil"/>
              <w:right w:val="nil"/>
            </w:tcBorders>
            <w:shd w:val="clear" w:color="auto" w:fill="auto"/>
            <w:noWrap/>
            <w:vAlign w:val="bottom"/>
          </w:tcPr>
          <w:p w14:paraId="37978F04" w14:textId="77777777" w:rsidR="004F6C9B" w:rsidRPr="00474B9A" w:rsidRDefault="004F6C9B" w:rsidP="004F6C9B">
            <w:pPr>
              <w:spacing w:after="0" w:line="240" w:lineRule="auto"/>
              <w:rPr>
                <w:rFonts w:ascii="Arial" w:eastAsia="Times New Roman" w:hAnsi="Arial" w:cs="Arial"/>
                <w:sz w:val="18"/>
                <w:szCs w:val="18"/>
              </w:rPr>
            </w:pPr>
          </w:p>
        </w:tc>
      </w:tr>
      <w:tr w:rsidR="004F6C9B" w:rsidRPr="00474B9A" w14:paraId="0BA9553E" w14:textId="77777777" w:rsidTr="004C2F1F">
        <w:trPr>
          <w:trHeight w:val="255"/>
        </w:trPr>
        <w:tc>
          <w:tcPr>
            <w:tcW w:w="9630" w:type="dxa"/>
            <w:gridSpan w:val="6"/>
            <w:tcBorders>
              <w:top w:val="nil"/>
              <w:left w:val="nil"/>
              <w:bottom w:val="nil"/>
              <w:right w:val="nil"/>
            </w:tcBorders>
            <w:shd w:val="clear" w:color="auto" w:fill="auto"/>
            <w:noWrap/>
            <w:vAlign w:val="bottom"/>
            <w:hideMark/>
          </w:tcPr>
          <w:p w14:paraId="27B952C7"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xml:space="preserve">                    I certify that long and short term debt as identified in this Statement of Indebtedness is in agreement</w:t>
            </w:r>
          </w:p>
        </w:tc>
      </w:tr>
      <w:tr w:rsidR="004F6C9B" w:rsidRPr="00474B9A" w14:paraId="4CB7D191" w14:textId="77777777" w:rsidTr="004C2F1F">
        <w:trPr>
          <w:trHeight w:val="255"/>
        </w:trPr>
        <w:tc>
          <w:tcPr>
            <w:tcW w:w="9630" w:type="dxa"/>
            <w:gridSpan w:val="6"/>
            <w:tcBorders>
              <w:top w:val="nil"/>
              <w:left w:val="nil"/>
              <w:bottom w:val="nil"/>
              <w:right w:val="nil"/>
            </w:tcBorders>
            <w:shd w:val="clear" w:color="auto" w:fill="auto"/>
            <w:noWrap/>
            <w:vAlign w:val="bottom"/>
            <w:hideMark/>
          </w:tcPr>
          <w:p w14:paraId="7A37E0CB"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xml:space="preserve">                    with the general ledger controls in my department and are also reflected on the balance sheet.  </w:t>
            </w:r>
          </w:p>
        </w:tc>
      </w:tr>
      <w:tr w:rsidR="004F6C9B" w:rsidRPr="00474B9A" w14:paraId="38815F29" w14:textId="77777777" w:rsidTr="004C2F1F">
        <w:trPr>
          <w:trHeight w:val="135"/>
        </w:trPr>
        <w:tc>
          <w:tcPr>
            <w:tcW w:w="2250" w:type="dxa"/>
            <w:tcBorders>
              <w:top w:val="nil"/>
              <w:left w:val="nil"/>
              <w:bottom w:val="nil"/>
              <w:right w:val="nil"/>
            </w:tcBorders>
            <w:shd w:val="clear" w:color="auto" w:fill="auto"/>
            <w:noWrap/>
            <w:vAlign w:val="bottom"/>
            <w:hideMark/>
          </w:tcPr>
          <w:p w14:paraId="42EF9166" w14:textId="77777777" w:rsidR="004F6C9B" w:rsidRPr="00474B9A" w:rsidRDefault="004F6C9B" w:rsidP="004F6C9B">
            <w:pPr>
              <w:spacing w:after="0" w:line="240" w:lineRule="auto"/>
              <w:rPr>
                <w:rFonts w:ascii="Arial" w:eastAsia="Times New Roman" w:hAnsi="Arial" w:cs="Arial"/>
                <w:sz w:val="18"/>
                <w:szCs w:val="18"/>
              </w:rPr>
            </w:pPr>
          </w:p>
        </w:tc>
        <w:tc>
          <w:tcPr>
            <w:tcW w:w="1368" w:type="dxa"/>
            <w:tcBorders>
              <w:top w:val="nil"/>
              <w:left w:val="nil"/>
              <w:right w:val="nil"/>
            </w:tcBorders>
            <w:shd w:val="clear" w:color="auto" w:fill="auto"/>
            <w:noWrap/>
            <w:vAlign w:val="bottom"/>
            <w:hideMark/>
          </w:tcPr>
          <w:p w14:paraId="7BA9DB34"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512" w:type="dxa"/>
            <w:tcBorders>
              <w:top w:val="nil"/>
              <w:left w:val="nil"/>
              <w:right w:val="nil"/>
            </w:tcBorders>
            <w:shd w:val="clear" w:color="auto" w:fill="auto"/>
            <w:noWrap/>
            <w:vAlign w:val="bottom"/>
            <w:hideMark/>
          </w:tcPr>
          <w:p w14:paraId="3E4B6256"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6D084E3D"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422" w:type="dxa"/>
            <w:tcBorders>
              <w:top w:val="nil"/>
              <w:left w:val="nil"/>
              <w:bottom w:val="nil"/>
              <w:right w:val="nil"/>
            </w:tcBorders>
            <w:shd w:val="clear" w:color="auto" w:fill="auto"/>
            <w:noWrap/>
            <w:vAlign w:val="bottom"/>
            <w:hideMark/>
          </w:tcPr>
          <w:p w14:paraId="72AE618F"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26E19E44" w14:textId="77777777" w:rsidR="004F6C9B" w:rsidRPr="00474B9A" w:rsidRDefault="004F6C9B" w:rsidP="004F6C9B">
            <w:pPr>
              <w:spacing w:after="0" w:line="240" w:lineRule="auto"/>
              <w:rPr>
                <w:rFonts w:ascii="Times New Roman" w:eastAsia="Times New Roman" w:hAnsi="Times New Roman" w:cs="Times New Roman"/>
                <w:sz w:val="20"/>
                <w:szCs w:val="20"/>
              </w:rPr>
            </w:pPr>
          </w:p>
        </w:tc>
      </w:tr>
      <w:tr w:rsidR="004F6C9B" w:rsidRPr="00474B9A" w14:paraId="10C34A49" w14:textId="77777777" w:rsidTr="004C2F1F">
        <w:trPr>
          <w:trHeight w:val="135"/>
        </w:trPr>
        <w:tc>
          <w:tcPr>
            <w:tcW w:w="2250" w:type="dxa"/>
            <w:tcBorders>
              <w:top w:val="nil"/>
              <w:left w:val="nil"/>
              <w:right w:val="nil"/>
            </w:tcBorders>
            <w:shd w:val="clear" w:color="auto" w:fill="auto"/>
            <w:noWrap/>
            <w:vAlign w:val="bottom"/>
          </w:tcPr>
          <w:p w14:paraId="562C742C"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2880" w:type="dxa"/>
            <w:gridSpan w:val="2"/>
            <w:tcBorders>
              <w:top w:val="nil"/>
              <w:left w:val="nil"/>
              <w:bottom w:val="single" w:sz="4" w:space="0" w:color="auto"/>
              <w:right w:val="nil"/>
            </w:tcBorders>
            <w:shd w:val="clear" w:color="auto" w:fill="auto"/>
            <w:noWrap/>
            <w:vAlign w:val="bottom"/>
          </w:tcPr>
          <w:p w14:paraId="02719261"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tcPr>
          <w:p w14:paraId="5A095746"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422" w:type="dxa"/>
            <w:tcBorders>
              <w:top w:val="nil"/>
              <w:left w:val="nil"/>
              <w:bottom w:val="nil"/>
              <w:right w:val="nil"/>
            </w:tcBorders>
            <w:shd w:val="clear" w:color="auto" w:fill="auto"/>
            <w:noWrap/>
            <w:vAlign w:val="bottom"/>
          </w:tcPr>
          <w:p w14:paraId="3365EF93"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tcPr>
          <w:p w14:paraId="68A4AE65" w14:textId="77777777" w:rsidR="004F6C9B" w:rsidRPr="00474B9A" w:rsidRDefault="004F6C9B" w:rsidP="004F6C9B">
            <w:pPr>
              <w:spacing w:after="0" w:line="240" w:lineRule="auto"/>
              <w:rPr>
                <w:rFonts w:ascii="Times New Roman" w:eastAsia="Times New Roman" w:hAnsi="Times New Roman" w:cs="Times New Roman"/>
                <w:sz w:val="20"/>
                <w:szCs w:val="20"/>
              </w:rPr>
            </w:pPr>
          </w:p>
        </w:tc>
      </w:tr>
      <w:tr w:rsidR="004F6C9B" w:rsidRPr="00474B9A" w14:paraId="714B687D" w14:textId="77777777" w:rsidTr="004C2F1F">
        <w:trPr>
          <w:trHeight w:val="255"/>
        </w:trPr>
        <w:tc>
          <w:tcPr>
            <w:tcW w:w="2250" w:type="dxa"/>
            <w:tcBorders>
              <w:top w:val="nil"/>
              <w:left w:val="nil"/>
              <w:bottom w:val="nil"/>
              <w:right w:val="nil"/>
            </w:tcBorders>
            <w:shd w:val="clear" w:color="auto" w:fill="auto"/>
            <w:noWrap/>
            <w:vAlign w:val="bottom"/>
          </w:tcPr>
          <w:p w14:paraId="2F059415"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Accounting Officer:</w:t>
            </w:r>
          </w:p>
        </w:tc>
        <w:tc>
          <w:tcPr>
            <w:tcW w:w="2880" w:type="dxa"/>
            <w:gridSpan w:val="2"/>
            <w:tcBorders>
              <w:top w:val="single" w:sz="4" w:space="0" w:color="auto"/>
              <w:left w:val="nil"/>
              <w:right w:val="nil"/>
            </w:tcBorders>
            <w:shd w:val="clear" w:color="auto" w:fill="auto"/>
            <w:noWrap/>
            <w:vAlign w:val="bottom"/>
          </w:tcPr>
          <w:p w14:paraId="040EC100" w14:textId="77777777" w:rsidR="004F6C9B" w:rsidRDefault="004F6C9B" w:rsidP="004F6C9B">
            <w:pPr>
              <w:spacing w:after="0" w:line="240" w:lineRule="auto"/>
              <w:rPr>
                <w:rFonts w:ascii="Arial" w:eastAsia="Times New Roman" w:hAnsi="Arial" w:cs="Arial"/>
                <w:sz w:val="18"/>
                <w:szCs w:val="18"/>
              </w:rPr>
            </w:pPr>
            <w:r>
              <w:rPr>
                <w:rFonts w:ascii="Arial" w:eastAsia="Times New Roman" w:hAnsi="Arial" w:cs="Arial"/>
                <w:sz w:val="18"/>
                <w:szCs w:val="18"/>
              </w:rPr>
              <w:t>Sandra Nolan</w:t>
            </w:r>
          </w:p>
        </w:tc>
        <w:tc>
          <w:tcPr>
            <w:tcW w:w="1368" w:type="dxa"/>
            <w:tcBorders>
              <w:top w:val="nil"/>
              <w:left w:val="nil"/>
              <w:bottom w:val="nil"/>
              <w:right w:val="nil"/>
            </w:tcBorders>
            <w:shd w:val="clear" w:color="auto" w:fill="auto"/>
            <w:noWrap/>
            <w:vAlign w:val="bottom"/>
          </w:tcPr>
          <w:p w14:paraId="450EC889" w14:textId="77777777" w:rsidR="004F6C9B" w:rsidRPr="00474B9A" w:rsidRDefault="004F6C9B" w:rsidP="004F6C9B">
            <w:pPr>
              <w:spacing w:after="0" w:line="240" w:lineRule="auto"/>
              <w:rPr>
                <w:rFonts w:ascii="Arial" w:eastAsia="Times New Roman" w:hAnsi="Arial" w:cs="Arial"/>
                <w:sz w:val="18"/>
                <w:szCs w:val="18"/>
                <w:u w:val="single"/>
              </w:rPr>
            </w:pPr>
          </w:p>
        </w:tc>
        <w:tc>
          <w:tcPr>
            <w:tcW w:w="1422" w:type="dxa"/>
            <w:tcBorders>
              <w:top w:val="nil"/>
              <w:left w:val="nil"/>
              <w:bottom w:val="nil"/>
              <w:right w:val="nil"/>
            </w:tcBorders>
            <w:shd w:val="clear" w:color="auto" w:fill="auto"/>
            <w:noWrap/>
            <w:vAlign w:val="bottom"/>
          </w:tcPr>
          <w:p w14:paraId="632FF7B3"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Date:  8/25/20</w:t>
            </w:r>
          </w:p>
        </w:tc>
        <w:tc>
          <w:tcPr>
            <w:tcW w:w="1710" w:type="dxa"/>
            <w:tcBorders>
              <w:top w:val="nil"/>
              <w:left w:val="nil"/>
              <w:bottom w:val="nil"/>
              <w:right w:val="nil"/>
            </w:tcBorders>
            <w:shd w:val="clear" w:color="auto" w:fill="auto"/>
            <w:noWrap/>
            <w:vAlign w:val="bottom"/>
          </w:tcPr>
          <w:p w14:paraId="423E7641" w14:textId="77777777" w:rsidR="004F6C9B" w:rsidRPr="00474B9A" w:rsidRDefault="004F6C9B" w:rsidP="004F6C9B">
            <w:pPr>
              <w:spacing w:after="0" w:line="240" w:lineRule="auto"/>
              <w:rPr>
                <w:rFonts w:ascii="Arial" w:eastAsia="Times New Roman" w:hAnsi="Arial" w:cs="Arial"/>
                <w:sz w:val="18"/>
                <w:szCs w:val="18"/>
              </w:rPr>
            </w:pPr>
          </w:p>
        </w:tc>
      </w:tr>
      <w:tr w:rsidR="004F6C9B" w:rsidRPr="00474B9A" w14:paraId="51CEDAA6" w14:textId="77777777" w:rsidTr="004C2F1F">
        <w:trPr>
          <w:trHeight w:val="255"/>
        </w:trPr>
        <w:tc>
          <w:tcPr>
            <w:tcW w:w="2250" w:type="dxa"/>
            <w:tcBorders>
              <w:top w:val="nil"/>
              <w:left w:val="nil"/>
              <w:bottom w:val="nil"/>
              <w:right w:val="nil"/>
            </w:tcBorders>
            <w:shd w:val="clear" w:color="auto" w:fill="auto"/>
            <w:noWrap/>
            <w:vAlign w:val="bottom"/>
            <w:hideMark/>
          </w:tcPr>
          <w:p w14:paraId="74F46B2F"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5FC0D9F1"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14:paraId="0475D3BD"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37489D54"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422" w:type="dxa"/>
            <w:tcBorders>
              <w:top w:val="nil"/>
              <w:left w:val="nil"/>
              <w:bottom w:val="nil"/>
              <w:right w:val="nil"/>
            </w:tcBorders>
            <w:shd w:val="clear" w:color="auto" w:fill="auto"/>
            <w:noWrap/>
            <w:vAlign w:val="bottom"/>
            <w:hideMark/>
          </w:tcPr>
          <w:p w14:paraId="77C864AC" w14:textId="77777777" w:rsidR="004F6C9B" w:rsidRPr="00474B9A" w:rsidRDefault="004F6C9B" w:rsidP="004F6C9B">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5DCB0D6C" w14:textId="77777777" w:rsidR="004F6C9B" w:rsidRPr="00474B9A" w:rsidRDefault="004F6C9B" w:rsidP="004F6C9B">
            <w:pPr>
              <w:spacing w:after="0" w:line="240" w:lineRule="auto"/>
              <w:rPr>
                <w:rFonts w:ascii="Times New Roman" w:eastAsia="Times New Roman" w:hAnsi="Times New Roman" w:cs="Times New Roman"/>
                <w:sz w:val="20"/>
                <w:szCs w:val="20"/>
              </w:rPr>
            </w:pPr>
          </w:p>
        </w:tc>
      </w:tr>
      <w:tr w:rsidR="004F6C9B" w:rsidRPr="00474B9A" w14:paraId="1E5F84D2" w14:textId="77777777" w:rsidTr="004C2F1F">
        <w:trPr>
          <w:trHeight w:val="480"/>
        </w:trPr>
        <w:tc>
          <w:tcPr>
            <w:tcW w:w="2250" w:type="dxa"/>
            <w:tcBorders>
              <w:top w:val="single" w:sz="4" w:space="0" w:color="auto"/>
              <w:left w:val="single" w:sz="4" w:space="0" w:color="auto"/>
              <w:bottom w:val="single" w:sz="4" w:space="0" w:color="auto"/>
              <w:right w:val="nil"/>
            </w:tcBorders>
            <w:shd w:val="clear" w:color="000000" w:fill="FFFF99"/>
            <w:vAlign w:val="bottom"/>
            <w:hideMark/>
          </w:tcPr>
          <w:p w14:paraId="07A6FA29"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Short Term Debt</w:t>
            </w:r>
          </w:p>
        </w:tc>
        <w:tc>
          <w:tcPr>
            <w:tcW w:w="1368" w:type="dxa"/>
            <w:tcBorders>
              <w:top w:val="single" w:sz="4" w:space="0" w:color="auto"/>
              <w:left w:val="nil"/>
              <w:bottom w:val="single" w:sz="4" w:space="0" w:color="auto"/>
              <w:right w:val="nil"/>
            </w:tcBorders>
            <w:shd w:val="clear" w:color="000000" w:fill="FFFF99"/>
            <w:vAlign w:val="bottom"/>
            <w:hideMark/>
          </w:tcPr>
          <w:p w14:paraId="2BD7A0EE"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Outstanding July 1, 2019</w:t>
            </w:r>
          </w:p>
        </w:tc>
        <w:tc>
          <w:tcPr>
            <w:tcW w:w="1512" w:type="dxa"/>
            <w:tcBorders>
              <w:top w:val="single" w:sz="4" w:space="0" w:color="auto"/>
              <w:left w:val="nil"/>
              <w:bottom w:val="single" w:sz="4" w:space="0" w:color="auto"/>
              <w:right w:val="nil"/>
            </w:tcBorders>
            <w:shd w:val="clear" w:color="000000" w:fill="FFFF99"/>
            <w:vAlign w:val="bottom"/>
            <w:hideMark/>
          </w:tcPr>
          <w:p w14:paraId="0A45A07B"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Issued</w:t>
            </w:r>
          </w:p>
        </w:tc>
        <w:tc>
          <w:tcPr>
            <w:tcW w:w="1368" w:type="dxa"/>
            <w:tcBorders>
              <w:top w:val="single" w:sz="4" w:space="0" w:color="auto"/>
              <w:left w:val="nil"/>
              <w:bottom w:val="single" w:sz="4" w:space="0" w:color="auto"/>
              <w:right w:val="nil"/>
            </w:tcBorders>
            <w:shd w:val="clear" w:color="000000" w:fill="FFFF99"/>
            <w:vAlign w:val="bottom"/>
            <w:hideMark/>
          </w:tcPr>
          <w:p w14:paraId="2C2A563E"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Retired</w:t>
            </w:r>
          </w:p>
        </w:tc>
        <w:tc>
          <w:tcPr>
            <w:tcW w:w="1422" w:type="dxa"/>
            <w:tcBorders>
              <w:top w:val="single" w:sz="4" w:space="0" w:color="auto"/>
              <w:left w:val="nil"/>
              <w:bottom w:val="single" w:sz="4" w:space="0" w:color="auto"/>
              <w:right w:val="nil"/>
            </w:tcBorders>
            <w:shd w:val="clear" w:color="000000" w:fill="FFFF99"/>
            <w:vAlign w:val="bottom"/>
            <w:hideMark/>
          </w:tcPr>
          <w:p w14:paraId="6F3B4DE8"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Outstanding June 30, 2020</w:t>
            </w:r>
          </w:p>
        </w:tc>
        <w:tc>
          <w:tcPr>
            <w:tcW w:w="1710" w:type="dxa"/>
            <w:tcBorders>
              <w:top w:val="single" w:sz="4" w:space="0" w:color="auto"/>
              <w:left w:val="nil"/>
              <w:bottom w:val="single" w:sz="4" w:space="0" w:color="auto"/>
              <w:right w:val="single" w:sz="4" w:space="0" w:color="auto"/>
            </w:tcBorders>
            <w:shd w:val="clear" w:color="000000" w:fill="FFFF99"/>
            <w:vAlign w:val="bottom"/>
            <w:hideMark/>
          </w:tcPr>
          <w:p w14:paraId="51289EC3"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Interest Paid in FY 2020</w:t>
            </w:r>
          </w:p>
        </w:tc>
      </w:tr>
      <w:tr w:rsidR="004F6C9B" w:rsidRPr="00474B9A" w14:paraId="02EE333A" w14:textId="77777777" w:rsidTr="004C2F1F">
        <w:trPr>
          <w:trHeight w:val="319"/>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727EE"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RANs - Revenue Anticipation</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6343C5C7"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A0747D9"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445C2088"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1D58CCF0"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2BACA42"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7CA14939"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072FE542"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BANs - Bond Anticipation:</w:t>
            </w:r>
          </w:p>
        </w:tc>
        <w:tc>
          <w:tcPr>
            <w:tcW w:w="1368" w:type="dxa"/>
            <w:tcBorders>
              <w:top w:val="nil"/>
              <w:left w:val="nil"/>
              <w:bottom w:val="single" w:sz="4" w:space="0" w:color="auto"/>
              <w:right w:val="single" w:sz="4" w:space="0" w:color="auto"/>
            </w:tcBorders>
            <w:shd w:val="clear" w:color="auto" w:fill="auto"/>
            <w:noWrap/>
            <w:vAlign w:val="bottom"/>
            <w:hideMark/>
          </w:tcPr>
          <w:p w14:paraId="537AB665"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25B431FA"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0CEE0097"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2199603F"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14:paraId="140E1DFE"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68A98670"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2831980"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Buildings</w:t>
            </w:r>
          </w:p>
        </w:tc>
        <w:tc>
          <w:tcPr>
            <w:tcW w:w="1368" w:type="dxa"/>
            <w:tcBorders>
              <w:top w:val="nil"/>
              <w:left w:val="nil"/>
              <w:bottom w:val="single" w:sz="4" w:space="0" w:color="auto"/>
              <w:right w:val="single" w:sz="4" w:space="0" w:color="auto"/>
            </w:tcBorders>
            <w:shd w:val="clear" w:color="auto" w:fill="auto"/>
            <w:noWrap/>
            <w:vAlign w:val="bottom"/>
            <w:hideMark/>
          </w:tcPr>
          <w:p w14:paraId="0A761ED7"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7089E1B0"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74A416FE"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56130A6E"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3383F70D"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32C29A5F"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A9752ED"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School Buildings</w:t>
            </w:r>
          </w:p>
        </w:tc>
        <w:tc>
          <w:tcPr>
            <w:tcW w:w="1368" w:type="dxa"/>
            <w:tcBorders>
              <w:top w:val="nil"/>
              <w:left w:val="nil"/>
              <w:bottom w:val="single" w:sz="4" w:space="0" w:color="auto"/>
              <w:right w:val="single" w:sz="4" w:space="0" w:color="auto"/>
            </w:tcBorders>
            <w:shd w:val="clear" w:color="auto" w:fill="auto"/>
            <w:noWrap/>
            <w:vAlign w:val="bottom"/>
            <w:hideMark/>
          </w:tcPr>
          <w:p w14:paraId="2A551894"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1,833,000.00 </w:t>
            </w:r>
          </w:p>
        </w:tc>
        <w:tc>
          <w:tcPr>
            <w:tcW w:w="1512" w:type="dxa"/>
            <w:tcBorders>
              <w:top w:val="nil"/>
              <w:left w:val="nil"/>
              <w:bottom w:val="single" w:sz="4" w:space="0" w:color="auto"/>
              <w:right w:val="single" w:sz="4" w:space="0" w:color="auto"/>
            </w:tcBorders>
            <w:shd w:val="clear" w:color="auto" w:fill="auto"/>
            <w:noWrap/>
            <w:vAlign w:val="bottom"/>
            <w:hideMark/>
          </w:tcPr>
          <w:p w14:paraId="1D9CAE60"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1,833,000.00 </w:t>
            </w:r>
          </w:p>
        </w:tc>
        <w:tc>
          <w:tcPr>
            <w:tcW w:w="1368" w:type="dxa"/>
            <w:tcBorders>
              <w:top w:val="nil"/>
              <w:left w:val="nil"/>
              <w:bottom w:val="single" w:sz="4" w:space="0" w:color="auto"/>
              <w:right w:val="single" w:sz="4" w:space="0" w:color="auto"/>
            </w:tcBorders>
            <w:shd w:val="clear" w:color="auto" w:fill="auto"/>
            <w:noWrap/>
            <w:vAlign w:val="bottom"/>
            <w:hideMark/>
          </w:tcPr>
          <w:p w14:paraId="1EDA4CBA"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1,833,000.00 </w:t>
            </w:r>
          </w:p>
        </w:tc>
        <w:tc>
          <w:tcPr>
            <w:tcW w:w="1422" w:type="dxa"/>
            <w:tcBorders>
              <w:top w:val="nil"/>
              <w:left w:val="nil"/>
              <w:bottom w:val="single" w:sz="4" w:space="0" w:color="auto"/>
              <w:right w:val="single" w:sz="4" w:space="0" w:color="auto"/>
            </w:tcBorders>
            <w:shd w:val="clear" w:color="auto" w:fill="auto"/>
            <w:noWrap/>
            <w:vAlign w:val="bottom"/>
            <w:hideMark/>
          </w:tcPr>
          <w:p w14:paraId="37BE49B9"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1,833,000.00 </w:t>
            </w:r>
          </w:p>
        </w:tc>
        <w:tc>
          <w:tcPr>
            <w:tcW w:w="1710" w:type="dxa"/>
            <w:tcBorders>
              <w:top w:val="nil"/>
              <w:left w:val="nil"/>
              <w:bottom w:val="single" w:sz="4" w:space="0" w:color="auto"/>
              <w:right w:val="single" w:sz="4" w:space="0" w:color="auto"/>
            </w:tcBorders>
            <w:shd w:val="clear" w:color="auto" w:fill="auto"/>
            <w:noWrap/>
            <w:vAlign w:val="bottom"/>
            <w:hideMark/>
          </w:tcPr>
          <w:p w14:paraId="1A1F02FE"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45,570.42 </w:t>
            </w:r>
          </w:p>
        </w:tc>
      </w:tr>
      <w:tr w:rsidR="004F6C9B" w:rsidRPr="00474B9A" w14:paraId="06EC6119" w14:textId="77777777" w:rsidTr="004C2F1F">
        <w:trPr>
          <w:trHeight w:val="480"/>
        </w:trPr>
        <w:tc>
          <w:tcPr>
            <w:tcW w:w="2250" w:type="dxa"/>
            <w:tcBorders>
              <w:top w:val="single" w:sz="4" w:space="0" w:color="auto"/>
              <w:left w:val="single" w:sz="4" w:space="0" w:color="auto"/>
              <w:bottom w:val="single" w:sz="4" w:space="0" w:color="auto"/>
              <w:right w:val="nil"/>
            </w:tcBorders>
            <w:shd w:val="clear" w:color="000000" w:fill="FFFF99"/>
            <w:vAlign w:val="bottom"/>
            <w:hideMark/>
          </w:tcPr>
          <w:p w14:paraId="1FECFE86"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lastRenderedPageBreak/>
              <w:t>Short Term Debt</w:t>
            </w:r>
          </w:p>
        </w:tc>
        <w:tc>
          <w:tcPr>
            <w:tcW w:w="1368" w:type="dxa"/>
            <w:tcBorders>
              <w:top w:val="single" w:sz="4" w:space="0" w:color="auto"/>
              <w:left w:val="nil"/>
              <w:bottom w:val="single" w:sz="4" w:space="0" w:color="auto"/>
              <w:right w:val="nil"/>
            </w:tcBorders>
            <w:shd w:val="clear" w:color="000000" w:fill="FFFF99"/>
            <w:vAlign w:val="bottom"/>
            <w:hideMark/>
          </w:tcPr>
          <w:p w14:paraId="61ED1951"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Outstanding July 1, 2019</w:t>
            </w:r>
          </w:p>
        </w:tc>
        <w:tc>
          <w:tcPr>
            <w:tcW w:w="1512" w:type="dxa"/>
            <w:tcBorders>
              <w:top w:val="single" w:sz="4" w:space="0" w:color="auto"/>
              <w:left w:val="nil"/>
              <w:bottom w:val="single" w:sz="4" w:space="0" w:color="auto"/>
              <w:right w:val="nil"/>
            </w:tcBorders>
            <w:shd w:val="clear" w:color="000000" w:fill="FFFF99"/>
            <w:vAlign w:val="bottom"/>
            <w:hideMark/>
          </w:tcPr>
          <w:p w14:paraId="5FF132EF"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Issued</w:t>
            </w:r>
          </w:p>
        </w:tc>
        <w:tc>
          <w:tcPr>
            <w:tcW w:w="1368" w:type="dxa"/>
            <w:tcBorders>
              <w:top w:val="single" w:sz="4" w:space="0" w:color="auto"/>
              <w:left w:val="nil"/>
              <w:bottom w:val="single" w:sz="4" w:space="0" w:color="auto"/>
              <w:right w:val="nil"/>
            </w:tcBorders>
            <w:shd w:val="clear" w:color="000000" w:fill="FFFF99"/>
            <w:vAlign w:val="bottom"/>
            <w:hideMark/>
          </w:tcPr>
          <w:p w14:paraId="433BD3FD"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Retired</w:t>
            </w:r>
          </w:p>
        </w:tc>
        <w:tc>
          <w:tcPr>
            <w:tcW w:w="1422" w:type="dxa"/>
            <w:tcBorders>
              <w:top w:val="single" w:sz="4" w:space="0" w:color="auto"/>
              <w:left w:val="nil"/>
              <w:bottom w:val="single" w:sz="4" w:space="0" w:color="auto"/>
              <w:right w:val="nil"/>
            </w:tcBorders>
            <w:shd w:val="clear" w:color="000000" w:fill="FFFF99"/>
            <w:vAlign w:val="bottom"/>
            <w:hideMark/>
          </w:tcPr>
          <w:p w14:paraId="69407097"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Outstanding June 30, 2020</w:t>
            </w:r>
          </w:p>
        </w:tc>
        <w:tc>
          <w:tcPr>
            <w:tcW w:w="1710" w:type="dxa"/>
            <w:tcBorders>
              <w:top w:val="single" w:sz="4" w:space="0" w:color="auto"/>
              <w:left w:val="nil"/>
              <w:bottom w:val="single" w:sz="4" w:space="0" w:color="auto"/>
              <w:right w:val="single" w:sz="4" w:space="0" w:color="auto"/>
            </w:tcBorders>
            <w:shd w:val="clear" w:color="000000" w:fill="FFFF99"/>
            <w:vAlign w:val="bottom"/>
            <w:hideMark/>
          </w:tcPr>
          <w:p w14:paraId="682C4F55"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Interest Paid in FY 2020</w:t>
            </w:r>
          </w:p>
        </w:tc>
      </w:tr>
      <w:tr w:rsidR="004F6C9B" w:rsidRPr="00474B9A" w14:paraId="13732B67"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3555C12B"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Sewer</w:t>
            </w:r>
          </w:p>
        </w:tc>
        <w:tc>
          <w:tcPr>
            <w:tcW w:w="1368" w:type="dxa"/>
            <w:tcBorders>
              <w:top w:val="nil"/>
              <w:left w:val="nil"/>
              <w:bottom w:val="single" w:sz="4" w:space="0" w:color="auto"/>
              <w:right w:val="single" w:sz="4" w:space="0" w:color="auto"/>
            </w:tcBorders>
            <w:shd w:val="clear" w:color="auto" w:fill="auto"/>
            <w:noWrap/>
            <w:vAlign w:val="bottom"/>
            <w:hideMark/>
          </w:tcPr>
          <w:p w14:paraId="35E0543B"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7A0C2B74"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3FEC010B"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5BF0DF3B"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42B0CB47"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1378A4B0"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454C245"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Water</w:t>
            </w:r>
          </w:p>
        </w:tc>
        <w:tc>
          <w:tcPr>
            <w:tcW w:w="1368" w:type="dxa"/>
            <w:tcBorders>
              <w:top w:val="nil"/>
              <w:left w:val="nil"/>
              <w:bottom w:val="single" w:sz="4" w:space="0" w:color="auto"/>
              <w:right w:val="single" w:sz="4" w:space="0" w:color="auto"/>
            </w:tcBorders>
            <w:shd w:val="clear" w:color="auto" w:fill="auto"/>
            <w:noWrap/>
            <w:vAlign w:val="bottom"/>
            <w:hideMark/>
          </w:tcPr>
          <w:p w14:paraId="02AD9F38"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59C1EC20"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7F8C7E16"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4BCE0981"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3A4F68EA"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784175F1"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652B8F3"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Other BANs</w:t>
            </w:r>
          </w:p>
        </w:tc>
        <w:tc>
          <w:tcPr>
            <w:tcW w:w="1368" w:type="dxa"/>
            <w:tcBorders>
              <w:top w:val="nil"/>
              <w:left w:val="nil"/>
              <w:bottom w:val="single" w:sz="4" w:space="0" w:color="auto"/>
              <w:right w:val="single" w:sz="4" w:space="0" w:color="auto"/>
            </w:tcBorders>
            <w:shd w:val="clear" w:color="auto" w:fill="auto"/>
            <w:noWrap/>
            <w:vAlign w:val="bottom"/>
            <w:hideMark/>
          </w:tcPr>
          <w:p w14:paraId="7E8E00EA"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28C60B84"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50B4A031"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3C725E74"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0A9E5C24"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04319835"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0256867B"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SANs - State Grant Anticipation</w:t>
            </w:r>
          </w:p>
        </w:tc>
        <w:tc>
          <w:tcPr>
            <w:tcW w:w="1368" w:type="dxa"/>
            <w:tcBorders>
              <w:top w:val="nil"/>
              <w:left w:val="nil"/>
              <w:bottom w:val="single" w:sz="4" w:space="0" w:color="auto"/>
              <w:right w:val="single" w:sz="4" w:space="0" w:color="auto"/>
            </w:tcBorders>
            <w:shd w:val="clear" w:color="auto" w:fill="auto"/>
            <w:noWrap/>
            <w:vAlign w:val="bottom"/>
            <w:hideMark/>
          </w:tcPr>
          <w:p w14:paraId="4C71CDC3"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44EF8AB5"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34A91C91"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56B9C635"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2FF5CFCC"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663A1469"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7DA8ED96"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FANs - Federal Gr. Anticipation</w:t>
            </w:r>
          </w:p>
        </w:tc>
        <w:tc>
          <w:tcPr>
            <w:tcW w:w="1368" w:type="dxa"/>
            <w:tcBorders>
              <w:top w:val="nil"/>
              <w:left w:val="nil"/>
              <w:bottom w:val="single" w:sz="4" w:space="0" w:color="auto"/>
              <w:right w:val="single" w:sz="4" w:space="0" w:color="auto"/>
            </w:tcBorders>
            <w:shd w:val="clear" w:color="auto" w:fill="auto"/>
            <w:noWrap/>
            <w:vAlign w:val="bottom"/>
            <w:hideMark/>
          </w:tcPr>
          <w:p w14:paraId="54AF8682"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6CC7FC2B"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4F2200BF"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6683746E"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5C168005"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6055D7A5"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D2DDCC1"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Other Short Term Debt</w:t>
            </w:r>
          </w:p>
        </w:tc>
        <w:tc>
          <w:tcPr>
            <w:tcW w:w="1368" w:type="dxa"/>
            <w:tcBorders>
              <w:top w:val="nil"/>
              <w:left w:val="nil"/>
              <w:bottom w:val="single" w:sz="4" w:space="0" w:color="auto"/>
              <w:right w:val="single" w:sz="4" w:space="0" w:color="auto"/>
            </w:tcBorders>
            <w:shd w:val="clear" w:color="auto" w:fill="auto"/>
            <w:noWrap/>
            <w:vAlign w:val="bottom"/>
            <w:hideMark/>
          </w:tcPr>
          <w:p w14:paraId="437AC56F"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57F50DB0"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6F1AF506"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7836CA15"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68F37ED6"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4D5FDE91" w14:textId="77777777" w:rsidTr="004C2F1F">
        <w:trPr>
          <w:trHeight w:val="319"/>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EB11A"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TOTAL Short Term Debt</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781D1C51"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$1,833,000.00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0FD44285"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$1,833,000.00 </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5D089BCA"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$1,833,000.00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2E4D8C6B"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$1,833,000.00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010BE42"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$45,570.42 </w:t>
            </w:r>
          </w:p>
        </w:tc>
      </w:tr>
      <w:tr w:rsidR="004F6C9B" w:rsidRPr="00474B9A" w14:paraId="3863649E" w14:textId="77777777" w:rsidTr="004C2F1F">
        <w:trPr>
          <w:trHeight w:val="319"/>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A2C6D"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GRAND TOTAL All Debt</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3FB743F0"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$6,173,600.00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74B62F37"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$1,833,000.00 </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0C3E59CE"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$2,143,400.00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4F07DB06"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$5,863,200.00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B6A4EF1"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$292,907.92 </w:t>
            </w:r>
          </w:p>
        </w:tc>
      </w:tr>
      <w:tr w:rsidR="004F6C9B" w:rsidRPr="00474B9A" w14:paraId="350788ED" w14:textId="77777777" w:rsidTr="004C2F1F">
        <w:trPr>
          <w:trHeight w:val="188"/>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7DEFC" w14:textId="77777777" w:rsidR="004F6C9B" w:rsidRPr="00474B9A" w:rsidRDefault="004F6C9B" w:rsidP="004F6C9B">
            <w:pPr>
              <w:spacing w:after="0" w:line="240" w:lineRule="auto"/>
              <w:rPr>
                <w:rFonts w:ascii="Arial" w:eastAsia="Times New Roman" w:hAnsi="Arial" w:cs="Arial"/>
                <w:sz w:val="18"/>
                <w:szCs w:val="18"/>
              </w:rPr>
            </w:pP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26D23E5E" w14:textId="77777777" w:rsidR="004F6C9B" w:rsidRPr="00474B9A" w:rsidRDefault="004F6C9B" w:rsidP="004F6C9B">
            <w:pPr>
              <w:spacing w:after="0" w:line="240" w:lineRule="auto"/>
              <w:jc w:val="right"/>
              <w:rPr>
                <w:rFonts w:ascii="Arial" w:eastAsia="Times New Roman" w:hAnsi="Arial" w:cs="Arial"/>
                <w:sz w:val="18"/>
                <w:szCs w:val="18"/>
              </w:rPr>
            </w:pPr>
          </w:p>
        </w:tc>
        <w:tc>
          <w:tcPr>
            <w:tcW w:w="1512" w:type="dxa"/>
            <w:tcBorders>
              <w:top w:val="single" w:sz="4" w:space="0" w:color="auto"/>
              <w:left w:val="nil"/>
              <w:bottom w:val="single" w:sz="4" w:space="0" w:color="auto"/>
              <w:right w:val="single" w:sz="4" w:space="0" w:color="auto"/>
            </w:tcBorders>
            <w:shd w:val="clear" w:color="auto" w:fill="auto"/>
            <w:noWrap/>
            <w:vAlign w:val="bottom"/>
          </w:tcPr>
          <w:p w14:paraId="6AAF674D" w14:textId="77777777" w:rsidR="004F6C9B" w:rsidRPr="00474B9A" w:rsidRDefault="004F6C9B" w:rsidP="004F6C9B">
            <w:pPr>
              <w:spacing w:after="0" w:line="240" w:lineRule="auto"/>
              <w:jc w:val="right"/>
              <w:rPr>
                <w:rFonts w:ascii="Arial" w:eastAsia="Times New Roman" w:hAnsi="Arial" w:cs="Arial"/>
                <w:sz w:val="18"/>
                <w:szCs w:val="18"/>
              </w:rPr>
            </w:pP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661AD5EE" w14:textId="77777777" w:rsidR="004F6C9B" w:rsidRPr="00474B9A" w:rsidRDefault="004F6C9B" w:rsidP="004F6C9B">
            <w:pPr>
              <w:spacing w:after="0" w:line="240" w:lineRule="auto"/>
              <w:jc w:val="right"/>
              <w:rPr>
                <w:rFonts w:ascii="Arial" w:eastAsia="Times New Roman" w:hAnsi="Arial" w:cs="Arial"/>
                <w:sz w:val="18"/>
                <w:szCs w:val="18"/>
              </w:rPr>
            </w:pP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2E8DE6F3" w14:textId="77777777" w:rsidR="004F6C9B" w:rsidRPr="00474B9A" w:rsidRDefault="004F6C9B" w:rsidP="004F6C9B">
            <w:pPr>
              <w:spacing w:after="0" w:line="240" w:lineRule="auto"/>
              <w:jc w:val="right"/>
              <w:rPr>
                <w:rFonts w:ascii="Arial" w:eastAsia="Times New Roman" w:hAnsi="Arial" w:cs="Arial"/>
                <w:sz w:val="18"/>
                <w:szCs w:val="18"/>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4E1C9CD" w14:textId="77777777" w:rsidR="004F6C9B" w:rsidRPr="00474B9A" w:rsidRDefault="004F6C9B" w:rsidP="004F6C9B">
            <w:pPr>
              <w:spacing w:after="0" w:line="240" w:lineRule="auto"/>
              <w:jc w:val="right"/>
              <w:rPr>
                <w:rFonts w:ascii="Arial" w:eastAsia="Times New Roman" w:hAnsi="Arial" w:cs="Arial"/>
                <w:sz w:val="18"/>
                <w:szCs w:val="18"/>
              </w:rPr>
            </w:pPr>
          </w:p>
        </w:tc>
      </w:tr>
      <w:tr w:rsidR="004F6C9B" w:rsidRPr="00474B9A" w14:paraId="5360FFAE" w14:textId="77777777" w:rsidTr="004C2F1F">
        <w:trPr>
          <w:trHeight w:val="319"/>
        </w:trPr>
        <w:tc>
          <w:tcPr>
            <w:tcW w:w="9630" w:type="dxa"/>
            <w:gridSpan w:val="6"/>
            <w:tcBorders>
              <w:top w:val="single" w:sz="4" w:space="0" w:color="auto"/>
              <w:left w:val="single" w:sz="4" w:space="0" w:color="auto"/>
              <w:bottom w:val="nil"/>
              <w:right w:val="single" w:sz="4" w:space="0" w:color="000000"/>
            </w:tcBorders>
            <w:shd w:val="clear" w:color="000000" w:fill="FFFF99"/>
            <w:noWrap/>
            <w:vAlign w:val="bottom"/>
            <w:hideMark/>
          </w:tcPr>
          <w:p w14:paraId="7D1CC290" w14:textId="77777777" w:rsidR="004F6C9B" w:rsidRPr="00474B9A" w:rsidRDefault="004F6C9B" w:rsidP="004F6C9B">
            <w:pPr>
              <w:spacing w:after="0" w:line="240" w:lineRule="auto"/>
              <w:jc w:val="center"/>
              <w:rPr>
                <w:rFonts w:ascii="Arial" w:eastAsia="Times New Roman" w:hAnsi="Arial" w:cs="Arial"/>
                <w:b/>
                <w:bCs/>
                <w:sz w:val="18"/>
                <w:szCs w:val="18"/>
              </w:rPr>
            </w:pPr>
            <w:r w:rsidRPr="00474B9A">
              <w:rPr>
                <w:rFonts w:ascii="Arial" w:eastAsia="Times New Roman" w:hAnsi="Arial" w:cs="Arial"/>
                <w:b/>
                <w:bCs/>
                <w:sz w:val="18"/>
                <w:szCs w:val="18"/>
              </w:rPr>
              <w:t>Authorized and Unissued Debt</w:t>
            </w:r>
          </w:p>
        </w:tc>
      </w:tr>
      <w:tr w:rsidR="004F6C9B" w:rsidRPr="00474B9A" w14:paraId="77561B9C" w14:textId="77777777" w:rsidTr="004C2F1F">
        <w:trPr>
          <w:trHeight w:val="621"/>
        </w:trPr>
        <w:tc>
          <w:tcPr>
            <w:tcW w:w="2250" w:type="dxa"/>
            <w:tcBorders>
              <w:top w:val="nil"/>
              <w:left w:val="single" w:sz="4" w:space="0" w:color="auto"/>
              <w:bottom w:val="single" w:sz="4" w:space="0" w:color="auto"/>
              <w:right w:val="nil"/>
            </w:tcBorders>
            <w:shd w:val="clear" w:color="000000" w:fill="FFFF99"/>
            <w:vAlign w:val="bottom"/>
            <w:hideMark/>
          </w:tcPr>
          <w:p w14:paraId="4B3D894E" w14:textId="77777777" w:rsidR="004F6C9B" w:rsidRPr="00474B9A" w:rsidRDefault="004F6C9B" w:rsidP="004F6C9B">
            <w:pPr>
              <w:spacing w:after="240" w:line="240" w:lineRule="auto"/>
              <w:jc w:val="center"/>
              <w:rPr>
                <w:rFonts w:ascii="Arial" w:eastAsia="Times New Roman" w:hAnsi="Arial" w:cs="Arial"/>
                <w:sz w:val="18"/>
                <w:szCs w:val="18"/>
              </w:rPr>
            </w:pPr>
            <w:r w:rsidRPr="00474B9A">
              <w:rPr>
                <w:rFonts w:ascii="Arial" w:eastAsia="Times New Roman" w:hAnsi="Arial" w:cs="Arial"/>
                <w:sz w:val="18"/>
                <w:szCs w:val="18"/>
              </w:rPr>
              <w:t>Purpose</w:t>
            </w:r>
          </w:p>
        </w:tc>
        <w:tc>
          <w:tcPr>
            <w:tcW w:w="1368" w:type="dxa"/>
            <w:tcBorders>
              <w:top w:val="nil"/>
              <w:left w:val="nil"/>
              <w:bottom w:val="single" w:sz="4" w:space="0" w:color="auto"/>
              <w:right w:val="nil"/>
            </w:tcBorders>
            <w:shd w:val="clear" w:color="000000" w:fill="FFFF99"/>
            <w:vAlign w:val="bottom"/>
            <w:hideMark/>
          </w:tcPr>
          <w:p w14:paraId="12C96009"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Date of</w:t>
            </w:r>
            <w:r w:rsidRPr="00474B9A">
              <w:rPr>
                <w:rFonts w:ascii="Arial" w:eastAsia="Times New Roman" w:hAnsi="Arial" w:cs="Arial"/>
                <w:sz w:val="18"/>
                <w:szCs w:val="18"/>
              </w:rPr>
              <w:br/>
              <w:t>Vote</w:t>
            </w:r>
          </w:p>
        </w:tc>
        <w:tc>
          <w:tcPr>
            <w:tcW w:w="1512" w:type="dxa"/>
            <w:tcBorders>
              <w:top w:val="nil"/>
              <w:left w:val="nil"/>
              <w:bottom w:val="single" w:sz="4" w:space="0" w:color="auto"/>
              <w:right w:val="nil"/>
            </w:tcBorders>
            <w:shd w:val="clear" w:color="000000" w:fill="FFFF99"/>
            <w:vAlign w:val="bottom"/>
            <w:hideMark/>
          </w:tcPr>
          <w:p w14:paraId="527605EC"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Article</w:t>
            </w:r>
            <w:r w:rsidRPr="00474B9A">
              <w:rPr>
                <w:rFonts w:ascii="Arial" w:eastAsia="Times New Roman" w:hAnsi="Arial" w:cs="Arial"/>
                <w:sz w:val="18"/>
                <w:szCs w:val="18"/>
              </w:rPr>
              <w:br/>
              <w:t>Number</w:t>
            </w:r>
          </w:p>
        </w:tc>
        <w:tc>
          <w:tcPr>
            <w:tcW w:w="1368" w:type="dxa"/>
            <w:tcBorders>
              <w:top w:val="nil"/>
              <w:left w:val="nil"/>
              <w:bottom w:val="single" w:sz="4" w:space="0" w:color="auto"/>
              <w:right w:val="nil"/>
            </w:tcBorders>
            <w:shd w:val="clear" w:color="000000" w:fill="FFFF99"/>
            <w:vAlign w:val="bottom"/>
            <w:hideMark/>
          </w:tcPr>
          <w:p w14:paraId="14CE019C"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Amount</w:t>
            </w:r>
            <w:r w:rsidRPr="00474B9A">
              <w:rPr>
                <w:rFonts w:ascii="Arial" w:eastAsia="Times New Roman" w:hAnsi="Arial" w:cs="Arial"/>
                <w:sz w:val="18"/>
                <w:szCs w:val="18"/>
              </w:rPr>
              <w:br/>
              <w:t>Authorized</w:t>
            </w:r>
          </w:p>
        </w:tc>
        <w:tc>
          <w:tcPr>
            <w:tcW w:w="1422" w:type="dxa"/>
            <w:tcBorders>
              <w:top w:val="nil"/>
              <w:left w:val="nil"/>
              <w:bottom w:val="single" w:sz="4" w:space="0" w:color="auto"/>
              <w:right w:val="nil"/>
            </w:tcBorders>
            <w:shd w:val="clear" w:color="000000" w:fill="FFFF99"/>
            <w:vAlign w:val="bottom"/>
            <w:hideMark/>
          </w:tcPr>
          <w:p w14:paraId="3E206D1A"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Issued</w:t>
            </w:r>
            <w:r w:rsidRPr="00474B9A">
              <w:rPr>
                <w:rFonts w:ascii="Arial" w:eastAsia="Times New Roman" w:hAnsi="Arial" w:cs="Arial"/>
                <w:sz w:val="18"/>
                <w:szCs w:val="18"/>
              </w:rPr>
              <w:br/>
              <w:t>- Retired</w:t>
            </w:r>
            <w:r w:rsidRPr="00474B9A">
              <w:rPr>
                <w:rFonts w:ascii="Arial" w:eastAsia="Times New Roman" w:hAnsi="Arial" w:cs="Arial"/>
                <w:sz w:val="18"/>
                <w:szCs w:val="18"/>
              </w:rPr>
              <w:br/>
              <w:t>- Rescinded</w:t>
            </w:r>
          </w:p>
        </w:tc>
        <w:tc>
          <w:tcPr>
            <w:tcW w:w="1710" w:type="dxa"/>
            <w:tcBorders>
              <w:top w:val="nil"/>
              <w:left w:val="nil"/>
              <w:bottom w:val="single" w:sz="4" w:space="0" w:color="auto"/>
              <w:right w:val="single" w:sz="4" w:space="0" w:color="auto"/>
            </w:tcBorders>
            <w:shd w:val="clear" w:color="000000" w:fill="FFFF99"/>
            <w:vAlign w:val="bottom"/>
            <w:hideMark/>
          </w:tcPr>
          <w:p w14:paraId="7D065775"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Unissued 6/30/2020</w:t>
            </w:r>
          </w:p>
        </w:tc>
      </w:tr>
      <w:tr w:rsidR="004F6C9B" w:rsidRPr="00474B9A" w14:paraId="17AA6F83"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3D6E3678"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Halifax Elem Sch Roof &amp; Repairs</w:t>
            </w:r>
          </w:p>
        </w:tc>
        <w:tc>
          <w:tcPr>
            <w:tcW w:w="1368" w:type="dxa"/>
            <w:tcBorders>
              <w:top w:val="nil"/>
              <w:left w:val="nil"/>
              <w:bottom w:val="single" w:sz="4" w:space="0" w:color="auto"/>
              <w:right w:val="single" w:sz="4" w:space="0" w:color="auto"/>
            </w:tcBorders>
            <w:shd w:val="clear" w:color="auto" w:fill="auto"/>
            <w:noWrap/>
            <w:vAlign w:val="bottom"/>
            <w:hideMark/>
          </w:tcPr>
          <w:p w14:paraId="482C6ABE"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03/07/17</w:t>
            </w:r>
          </w:p>
        </w:tc>
        <w:tc>
          <w:tcPr>
            <w:tcW w:w="1512" w:type="dxa"/>
            <w:tcBorders>
              <w:top w:val="nil"/>
              <w:left w:val="nil"/>
              <w:bottom w:val="single" w:sz="4" w:space="0" w:color="auto"/>
              <w:right w:val="single" w:sz="4" w:space="0" w:color="auto"/>
            </w:tcBorders>
            <w:shd w:val="clear" w:color="auto" w:fill="auto"/>
            <w:noWrap/>
            <w:vAlign w:val="bottom"/>
            <w:hideMark/>
          </w:tcPr>
          <w:p w14:paraId="6B07C9FF"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1</w:t>
            </w:r>
          </w:p>
        </w:tc>
        <w:tc>
          <w:tcPr>
            <w:tcW w:w="1368" w:type="dxa"/>
            <w:tcBorders>
              <w:top w:val="nil"/>
              <w:left w:val="nil"/>
              <w:bottom w:val="single" w:sz="4" w:space="0" w:color="auto"/>
              <w:right w:val="single" w:sz="4" w:space="0" w:color="auto"/>
            </w:tcBorders>
            <w:shd w:val="clear" w:color="auto" w:fill="auto"/>
            <w:noWrap/>
            <w:vAlign w:val="bottom"/>
            <w:hideMark/>
          </w:tcPr>
          <w:p w14:paraId="24DD26B6"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7,194,955.00 </w:t>
            </w:r>
          </w:p>
        </w:tc>
        <w:tc>
          <w:tcPr>
            <w:tcW w:w="1422" w:type="dxa"/>
            <w:tcBorders>
              <w:top w:val="nil"/>
              <w:left w:val="nil"/>
              <w:bottom w:val="single" w:sz="4" w:space="0" w:color="auto"/>
              <w:right w:val="single" w:sz="4" w:space="0" w:color="auto"/>
            </w:tcBorders>
            <w:shd w:val="clear" w:color="auto" w:fill="auto"/>
            <w:noWrap/>
            <w:vAlign w:val="bottom"/>
            <w:hideMark/>
          </w:tcPr>
          <w:p w14:paraId="5322DD52"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3,695,000.00 </w:t>
            </w:r>
          </w:p>
        </w:tc>
        <w:tc>
          <w:tcPr>
            <w:tcW w:w="1710" w:type="dxa"/>
            <w:tcBorders>
              <w:top w:val="nil"/>
              <w:left w:val="nil"/>
              <w:bottom w:val="single" w:sz="4" w:space="0" w:color="auto"/>
              <w:right w:val="single" w:sz="4" w:space="0" w:color="auto"/>
            </w:tcBorders>
            <w:shd w:val="clear" w:color="auto" w:fill="auto"/>
            <w:noWrap/>
            <w:vAlign w:val="bottom"/>
            <w:hideMark/>
          </w:tcPr>
          <w:p w14:paraId="7B917E62"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3,499,955.00 </w:t>
            </w:r>
          </w:p>
        </w:tc>
      </w:tr>
      <w:tr w:rsidR="004F6C9B" w:rsidRPr="00474B9A" w14:paraId="236AFB59"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0084BC73"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Halifax Elem Sch fire Suppression</w:t>
            </w:r>
          </w:p>
        </w:tc>
        <w:tc>
          <w:tcPr>
            <w:tcW w:w="1368" w:type="dxa"/>
            <w:tcBorders>
              <w:top w:val="nil"/>
              <w:left w:val="nil"/>
              <w:bottom w:val="single" w:sz="4" w:space="0" w:color="auto"/>
              <w:right w:val="single" w:sz="4" w:space="0" w:color="auto"/>
            </w:tcBorders>
            <w:shd w:val="clear" w:color="auto" w:fill="auto"/>
            <w:noWrap/>
            <w:vAlign w:val="bottom"/>
            <w:hideMark/>
          </w:tcPr>
          <w:p w14:paraId="7F3E42AB"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05/08/17</w:t>
            </w:r>
          </w:p>
        </w:tc>
        <w:tc>
          <w:tcPr>
            <w:tcW w:w="1512" w:type="dxa"/>
            <w:tcBorders>
              <w:top w:val="nil"/>
              <w:left w:val="nil"/>
              <w:bottom w:val="single" w:sz="4" w:space="0" w:color="auto"/>
              <w:right w:val="single" w:sz="4" w:space="0" w:color="auto"/>
            </w:tcBorders>
            <w:shd w:val="clear" w:color="auto" w:fill="auto"/>
            <w:noWrap/>
            <w:vAlign w:val="bottom"/>
            <w:hideMark/>
          </w:tcPr>
          <w:p w14:paraId="1290917C"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19</w:t>
            </w:r>
          </w:p>
        </w:tc>
        <w:tc>
          <w:tcPr>
            <w:tcW w:w="1368" w:type="dxa"/>
            <w:tcBorders>
              <w:top w:val="nil"/>
              <w:left w:val="nil"/>
              <w:bottom w:val="single" w:sz="4" w:space="0" w:color="auto"/>
              <w:right w:val="single" w:sz="4" w:space="0" w:color="auto"/>
            </w:tcBorders>
            <w:shd w:val="clear" w:color="auto" w:fill="auto"/>
            <w:noWrap/>
            <w:vAlign w:val="bottom"/>
            <w:hideMark/>
          </w:tcPr>
          <w:p w14:paraId="4F2A0EB3"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977,000.00 </w:t>
            </w:r>
          </w:p>
        </w:tc>
        <w:tc>
          <w:tcPr>
            <w:tcW w:w="1422" w:type="dxa"/>
            <w:tcBorders>
              <w:top w:val="nil"/>
              <w:left w:val="nil"/>
              <w:bottom w:val="single" w:sz="4" w:space="0" w:color="auto"/>
              <w:right w:val="single" w:sz="4" w:space="0" w:color="auto"/>
            </w:tcBorders>
            <w:shd w:val="clear" w:color="auto" w:fill="auto"/>
            <w:noWrap/>
            <w:vAlign w:val="bottom"/>
            <w:hideMark/>
          </w:tcPr>
          <w:p w14:paraId="1B82BBE7"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971,943.74 </w:t>
            </w:r>
          </w:p>
        </w:tc>
        <w:tc>
          <w:tcPr>
            <w:tcW w:w="1710" w:type="dxa"/>
            <w:tcBorders>
              <w:top w:val="nil"/>
              <w:left w:val="nil"/>
              <w:bottom w:val="single" w:sz="4" w:space="0" w:color="auto"/>
              <w:right w:val="single" w:sz="4" w:space="0" w:color="auto"/>
            </w:tcBorders>
            <w:shd w:val="clear" w:color="auto" w:fill="auto"/>
            <w:noWrap/>
            <w:vAlign w:val="bottom"/>
            <w:hideMark/>
          </w:tcPr>
          <w:p w14:paraId="016F3C5A"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5,056.26 </w:t>
            </w:r>
          </w:p>
        </w:tc>
      </w:tr>
      <w:tr w:rsidR="004F6C9B" w:rsidRPr="00474B9A" w14:paraId="13DCB551"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5A395714"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Halifax Elem Sch fire Suppression</w:t>
            </w:r>
          </w:p>
        </w:tc>
        <w:tc>
          <w:tcPr>
            <w:tcW w:w="1368" w:type="dxa"/>
            <w:tcBorders>
              <w:top w:val="nil"/>
              <w:left w:val="nil"/>
              <w:bottom w:val="single" w:sz="4" w:space="0" w:color="auto"/>
              <w:right w:val="single" w:sz="4" w:space="0" w:color="auto"/>
            </w:tcBorders>
            <w:shd w:val="clear" w:color="auto" w:fill="auto"/>
            <w:noWrap/>
            <w:vAlign w:val="bottom"/>
            <w:hideMark/>
          </w:tcPr>
          <w:p w14:paraId="64CE861F"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02/25/19</w:t>
            </w:r>
          </w:p>
        </w:tc>
        <w:tc>
          <w:tcPr>
            <w:tcW w:w="1512" w:type="dxa"/>
            <w:tcBorders>
              <w:top w:val="nil"/>
              <w:left w:val="nil"/>
              <w:bottom w:val="single" w:sz="4" w:space="0" w:color="auto"/>
              <w:right w:val="single" w:sz="4" w:space="0" w:color="auto"/>
            </w:tcBorders>
            <w:shd w:val="clear" w:color="auto" w:fill="auto"/>
            <w:noWrap/>
            <w:vAlign w:val="bottom"/>
            <w:hideMark/>
          </w:tcPr>
          <w:p w14:paraId="61FC5257"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1</w:t>
            </w:r>
          </w:p>
        </w:tc>
        <w:tc>
          <w:tcPr>
            <w:tcW w:w="1368" w:type="dxa"/>
            <w:tcBorders>
              <w:top w:val="nil"/>
              <w:left w:val="nil"/>
              <w:bottom w:val="single" w:sz="4" w:space="0" w:color="auto"/>
              <w:right w:val="single" w:sz="4" w:space="0" w:color="auto"/>
            </w:tcBorders>
            <w:shd w:val="clear" w:color="auto" w:fill="auto"/>
            <w:noWrap/>
            <w:vAlign w:val="bottom"/>
            <w:hideMark/>
          </w:tcPr>
          <w:p w14:paraId="27EFAFD8"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1,056,056.26 </w:t>
            </w:r>
          </w:p>
        </w:tc>
        <w:tc>
          <w:tcPr>
            <w:tcW w:w="1422" w:type="dxa"/>
            <w:tcBorders>
              <w:top w:val="nil"/>
              <w:left w:val="nil"/>
              <w:bottom w:val="single" w:sz="4" w:space="0" w:color="auto"/>
              <w:right w:val="single" w:sz="4" w:space="0" w:color="auto"/>
            </w:tcBorders>
            <w:shd w:val="clear" w:color="auto" w:fill="auto"/>
            <w:noWrap/>
            <w:vAlign w:val="bottom"/>
            <w:hideMark/>
          </w:tcPr>
          <w:p w14:paraId="3139BBF3"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1,056,056.26 </w:t>
            </w:r>
          </w:p>
        </w:tc>
        <w:tc>
          <w:tcPr>
            <w:tcW w:w="1710" w:type="dxa"/>
            <w:tcBorders>
              <w:top w:val="nil"/>
              <w:left w:val="nil"/>
              <w:bottom w:val="single" w:sz="4" w:space="0" w:color="auto"/>
              <w:right w:val="single" w:sz="4" w:space="0" w:color="auto"/>
            </w:tcBorders>
            <w:shd w:val="clear" w:color="auto" w:fill="auto"/>
            <w:noWrap/>
            <w:vAlign w:val="bottom"/>
            <w:hideMark/>
          </w:tcPr>
          <w:p w14:paraId="0EEC21E3"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r>
      <w:tr w:rsidR="004F6C9B" w:rsidRPr="00474B9A" w14:paraId="1FB2A4BD" w14:textId="77777777" w:rsidTr="004C2F1F">
        <w:trPr>
          <w:trHeight w:val="285"/>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524B294"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Popes Tavern Reno/Expansion</w:t>
            </w:r>
          </w:p>
        </w:tc>
        <w:tc>
          <w:tcPr>
            <w:tcW w:w="1368" w:type="dxa"/>
            <w:tcBorders>
              <w:top w:val="nil"/>
              <w:left w:val="nil"/>
              <w:bottom w:val="single" w:sz="4" w:space="0" w:color="auto"/>
              <w:right w:val="single" w:sz="4" w:space="0" w:color="auto"/>
            </w:tcBorders>
            <w:shd w:val="clear" w:color="auto" w:fill="auto"/>
            <w:noWrap/>
            <w:vAlign w:val="bottom"/>
            <w:hideMark/>
          </w:tcPr>
          <w:p w14:paraId="3BE39C8D"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05/08/17</w:t>
            </w:r>
          </w:p>
        </w:tc>
        <w:tc>
          <w:tcPr>
            <w:tcW w:w="1512" w:type="dxa"/>
            <w:tcBorders>
              <w:top w:val="nil"/>
              <w:left w:val="nil"/>
              <w:bottom w:val="single" w:sz="4" w:space="0" w:color="auto"/>
              <w:right w:val="single" w:sz="4" w:space="0" w:color="auto"/>
            </w:tcBorders>
            <w:shd w:val="clear" w:color="auto" w:fill="auto"/>
            <w:noWrap/>
            <w:vAlign w:val="bottom"/>
            <w:hideMark/>
          </w:tcPr>
          <w:p w14:paraId="25F99D53"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21</w:t>
            </w:r>
          </w:p>
        </w:tc>
        <w:tc>
          <w:tcPr>
            <w:tcW w:w="1368" w:type="dxa"/>
            <w:tcBorders>
              <w:top w:val="nil"/>
              <w:left w:val="nil"/>
              <w:bottom w:val="single" w:sz="4" w:space="0" w:color="auto"/>
              <w:right w:val="single" w:sz="4" w:space="0" w:color="auto"/>
            </w:tcBorders>
            <w:shd w:val="clear" w:color="auto" w:fill="auto"/>
            <w:noWrap/>
            <w:vAlign w:val="bottom"/>
            <w:hideMark/>
          </w:tcPr>
          <w:p w14:paraId="7415334B"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1,895,997.48 </w:t>
            </w:r>
          </w:p>
        </w:tc>
        <w:tc>
          <w:tcPr>
            <w:tcW w:w="1422" w:type="dxa"/>
            <w:tcBorders>
              <w:top w:val="nil"/>
              <w:left w:val="nil"/>
              <w:bottom w:val="single" w:sz="4" w:space="0" w:color="auto"/>
              <w:right w:val="single" w:sz="4" w:space="0" w:color="auto"/>
            </w:tcBorders>
            <w:shd w:val="clear" w:color="auto" w:fill="auto"/>
            <w:noWrap/>
            <w:vAlign w:val="bottom"/>
            <w:hideMark/>
          </w:tcPr>
          <w:p w14:paraId="6C5DC2A6"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640144A0"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1,895,997.48 </w:t>
            </w:r>
          </w:p>
        </w:tc>
      </w:tr>
      <w:tr w:rsidR="004F6C9B" w:rsidRPr="00474B9A" w14:paraId="2D8DF024"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366AEBE"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354A7ED3"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single" w:sz="4" w:space="0" w:color="auto"/>
            </w:tcBorders>
            <w:shd w:val="clear" w:color="auto" w:fill="auto"/>
            <w:noWrap/>
            <w:vAlign w:val="bottom"/>
            <w:hideMark/>
          </w:tcPr>
          <w:p w14:paraId="05F0294A"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696CBE0B"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0BC394C0"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14:paraId="692E3AAD"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r>
      <w:tr w:rsidR="004F6C9B" w:rsidRPr="00474B9A" w14:paraId="2A9E90A6" w14:textId="77777777" w:rsidTr="004C2F1F">
        <w:trPr>
          <w:trHeight w:val="319"/>
        </w:trPr>
        <w:tc>
          <w:tcPr>
            <w:tcW w:w="2250" w:type="dxa"/>
            <w:tcBorders>
              <w:top w:val="nil"/>
              <w:left w:val="single" w:sz="4" w:space="0" w:color="auto"/>
              <w:bottom w:val="single" w:sz="4" w:space="0" w:color="auto"/>
              <w:right w:val="nil"/>
            </w:tcBorders>
            <w:shd w:val="clear" w:color="auto" w:fill="auto"/>
            <w:noWrap/>
            <w:vAlign w:val="bottom"/>
            <w:hideMark/>
          </w:tcPr>
          <w:p w14:paraId="39426122"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TOTAL Authorized and Unissued Debt</w:t>
            </w:r>
          </w:p>
        </w:tc>
        <w:tc>
          <w:tcPr>
            <w:tcW w:w="1368" w:type="dxa"/>
            <w:tcBorders>
              <w:top w:val="nil"/>
              <w:left w:val="nil"/>
              <w:bottom w:val="single" w:sz="4" w:space="0" w:color="auto"/>
              <w:right w:val="nil"/>
            </w:tcBorders>
            <w:shd w:val="clear" w:color="auto" w:fill="auto"/>
            <w:noWrap/>
            <w:vAlign w:val="bottom"/>
            <w:hideMark/>
          </w:tcPr>
          <w:p w14:paraId="429516D7"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nil"/>
              <w:left w:val="nil"/>
              <w:bottom w:val="single" w:sz="4" w:space="0" w:color="auto"/>
              <w:right w:val="nil"/>
            </w:tcBorders>
            <w:shd w:val="clear" w:color="auto" w:fill="auto"/>
            <w:noWrap/>
            <w:vAlign w:val="bottom"/>
            <w:hideMark/>
          </w:tcPr>
          <w:p w14:paraId="6C9A0680"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nil"/>
            </w:tcBorders>
            <w:shd w:val="clear" w:color="auto" w:fill="auto"/>
            <w:noWrap/>
            <w:vAlign w:val="bottom"/>
            <w:hideMark/>
          </w:tcPr>
          <w:p w14:paraId="6BF858E1"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nil"/>
              <w:left w:val="nil"/>
              <w:bottom w:val="single" w:sz="4" w:space="0" w:color="auto"/>
              <w:right w:val="single" w:sz="4" w:space="0" w:color="auto"/>
            </w:tcBorders>
            <w:shd w:val="clear" w:color="auto" w:fill="auto"/>
            <w:noWrap/>
            <w:vAlign w:val="bottom"/>
            <w:hideMark/>
          </w:tcPr>
          <w:p w14:paraId="31769DA9"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14:paraId="2E8B21DB"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$5,401,008.74 </w:t>
            </w:r>
          </w:p>
        </w:tc>
      </w:tr>
      <w:tr w:rsidR="004F6C9B" w:rsidRPr="00474B9A" w14:paraId="65825726" w14:textId="77777777" w:rsidTr="004C2F1F">
        <w:trPr>
          <w:trHeight w:val="179"/>
        </w:trPr>
        <w:tc>
          <w:tcPr>
            <w:tcW w:w="2250" w:type="dxa"/>
            <w:tcBorders>
              <w:top w:val="nil"/>
              <w:left w:val="single" w:sz="4" w:space="0" w:color="auto"/>
              <w:bottom w:val="single" w:sz="4" w:space="0" w:color="auto"/>
              <w:right w:val="nil"/>
            </w:tcBorders>
            <w:shd w:val="clear" w:color="auto" w:fill="auto"/>
            <w:noWrap/>
            <w:vAlign w:val="bottom"/>
          </w:tcPr>
          <w:p w14:paraId="201FEBBA" w14:textId="77777777" w:rsidR="004F6C9B" w:rsidRPr="00474B9A" w:rsidRDefault="004F6C9B" w:rsidP="004F6C9B">
            <w:pPr>
              <w:spacing w:after="0" w:line="240" w:lineRule="auto"/>
              <w:rPr>
                <w:rFonts w:ascii="Arial" w:eastAsia="Times New Roman" w:hAnsi="Arial" w:cs="Arial"/>
                <w:sz w:val="18"/>
                <w:szCs w:val="18"/>
              </w:rPr>
            </w:pPr>
          </w:p>
        </w:tc>
        <w:tc>
          <w:tcPr>
            <w:tcW w:w="1368" w:type="dxa"/>
            <w:tcBorders>
              <w:top w:val="nil"/>
              <w:left w:val="nil"/>
              <w:bottom w:val="single" w:sz="4" w:space="0" w:color="auto"/>
              <w:right w:val="nil"/>
            </w:tcBorders>
            <w:shd w:val="clear" w:color="auto" w:fill="auto"/>
            <w:noWrap/>
            <w:vAlign w:val="bottom"/>
          </w:tcPr>
          <w:p w14:paraId="03A2F3A0" w14:textId="77777777" w:rsidR="004F6C9B" w:rsidRPr="00474B9A" w:rsidRDefault="004F6C9B" w:rsidP="004F6C9B">
            <w:pPr>
              <w:spacing w:after="0" w:line="240" w:lineRule="auto"/>
              <w:rPr>
                <w:rFonts w:ascii="Arial" w:eastAsia="Times New Roman" w:hAnsi="Arial" w:cs="Arial"/>
                <w:sz w:val="18"/>
                <w:szCs w:val="18"/>
              </w:rPr>
            </w:pPr>
          </w:p>
        </w:tc>
        <w:tc>
          <w:tcPr>
            <w:tcW w:w="1512" w:type="dxa"/>
            <w:tcBorders>
              <w:top w:val="nil"/>
              <w:left w:val="nil"/>
              <w:bottom w:val="single" w:sz="4" w:space="0" w:color="auto"/>
              <w:right w:val="nil"/>
            </w:tcBorders>
            <w:shd w:val="clear" w:color="auto" w:fill="auto"/>
            <w:noWrap/>
            <w:vAlign w:val="bottom"/>
          </w:tcPr>
          <w:p w14:paraId="1D68E551" w14:textId="77777777" w:rsidR="004F6C9B" w:rsidRPr="00474B9A" w:rsidRDefault="004F6C9B" w:rsidP="004F6C9B">
            <w:pPr>
              <w:spacing w:after="0" w:line="240" w:lineRule="auto"/>
              <w:rPr>
                <w:rFonts w:ascii="Arial" w:eastAsia="Times New Roman" w:hAnsi="Arial" w:cs="Arial"/>
                <w:sz w:val="18"/>
                <w:szCs w:val="18"/>
              </w:rPr>
            </w:pPr>
          </w:p>
        </w:tc>
        <w:tc>
          <w:tcPr>
            <w:tcW w:w="1368" w:type="dxa"/>
            <w:tcBorders>
              <w:top w:val="nil"/>
              <w:left w:val="nil"/>
              <w:bottom w:val="single" w:sz="4" w:space="0" w:color="auto"/>
              <w:right w:val="nil"/>
            </w:tcBorders>
            <w:shd w:val="clear" w:color="auto" w:fill="auto"/>
            <w:noWrap/>
            <w:vAlign w:val="bottom"/>
          </w:tcPr>
          <w:p w14:paraId="5C322400" w14:textId="77777777" w:rsidR="004F6C9B" w:rsidRPr="00474B9A" w:rsidRDefault="004F6C9B" w:rsidP="004F6C9B">
            <w:pPr>
              <w:spacing w:after="0" w:line="240" w:lineRule="auto"/>
              <w:rPr>
                <w:rFonts w:ascii="Arial" w:eastAsia="Times New Roman" w:hAnsi="Arial" w:cs="Arial"/>
                <w:sz w:val="18"/>
                <w:szCs w:val="18"/>
              </w:rPr>
            </w:pPr>
          </w:p>
        </w:tc>
        <w:tc>
          <w:tcPr>
            <w:tcW w:w="1422" w:type="dxa"/>
            <w:tcBorders>
              <w:top w:val="nil"/>
              <w:left w:val="nil"/>
              <w:bottom w:val="single" w:sz="4" w:space="0" w:color="auto"/>
              <w:right w:val="single" w:sz="4" w:space="0" w:color="auto"/>
            </w:tcBorders>
            <w:shd w:val="clear" w:color="auto" w:fill="auto"/>
            <w:noWrap/>
            <w:vAlign w:val="bottom"/>
          </w:tcPr>
          <w:p w14:paraId="0A9BEA19" w14:textId="77777777" w:rsidR="004F6C9B" w:rsidRPr="00474B9A" w:rsidRDefault="004F6C9B" w:rsidP="004F6C9B">
            <w:pPr>
              <w:spacing w:after="0" w:line="240" w:lineRule="auto"/>
              <w:rPr>
                <w:rFonts w:ascii="Arial" w:eastAsia="Times New Roman" w:hAnsi="Arial" w:cs="Arial"/>
                <w:sz w:val="18"/>
                <w:szCs w:val="18"/>
              </w:rPr>
            </w:pPr>
          </w:p>
        </w:tc>
        <w:tc>
          <w:tcPr>
            <w:tcW w:w="1710" w:type="dxa"/>
            <w:tcBorders>
              <w:top w:val="nil"/>
              <w:left w:val="nil"/>
              <w:bottom w:val="single" w:sz="4" w:space="0" w:color="auto"/>
              <w:right w:val="single" w:sz="4" w:space="0" w:color="auto"/>
            </w:tcBorders>
            <w:shd w:val="clear" w:color="auto" w:fill="auto"/>
            <w:noWrap/>
            <w:vAlign w:val="bottom"/>
          </w:tcPr>
          <w:p w14:paraId="1A70693F" w14:textId="77777777" w:rsidR="004F6C9B" w:rsidRPr="00474B9A" w:rsidRDefault="004F6C9B" w:rsidP="004F6C9B">
            <w:pPr>
              <w:spacing w:after="0" w:line="240" w:lineRule="auto"/>
              <w:jc w:val="right"/>
              <w:rPr>
                <w:rFonts w:ascii="Arial" w:eastAsia="Times New Roman" w:hAnsi="Arial" w:cs="Arial"/>
                <w:sz w:val="18"/>
                <w:szCs w:val="18"/>
              </w:rPr>
            </w:pPr>
          </w:p>
        </w:tc>
      </w:tr>
      <w:tr w:rsidR="004F6C9B" w:rsidRPr="00474B9A" w14:paraId="0948EBC7" w14:textId="77777777" w:rsidTr="004C2F1F">
        <w:trPr>
          <w:trHeight w:val="319"/>
        </w:trPr>
        <w:tc>
          <w:tcPr>
            <w:tcW w:w="9630" w:type="dxa"/>
            <w:gridSpan w:val="6"/>
            <w:tcBorders>
              <w:top w:val="single" w:sz="4" w:space="0" w:color="auto"/>
              <w:left w:val="single" w:sz="4" w:space="0" w:color="auto"/>
              <w:right w:val="single" w:sz="4" w:space="0" w:color="auto"/>
            </w:tcBorders>
            <w:shd w:val="clear" w:color="auto" w:fill="FFFFA7"/>
            <w:noWrap/>
            <w:vAlign w:val="bottom"/>
          </w:tcPr>
          <w:p w14:paraId="54562EA9" w14:textId="77777777" w:rsidR="004F6C9B" w:rsidRPr="00474B9A" w:rsidRDefault="004F6C9B" w:rsidP="004F6C9B">
            <w:pPr>
              <w:spacing w:after="0" w:line="240" w:lineRule="auto"/>
              <w:jc w:val="center"/>
              <w:rPr>
                <w:rFonts w:ascii="Arial" w:eastAsia="Times New Roman" w:hAnsi="Arial" w:cs="Arial"/>
                <w:sz w:val="18"/>
                <w:szCs w:val="18"/>
              </w:rPr>
            </w:pPr>
            <w:r w:rsidRPr="00301D4A">
              <w:rPr>
                <w:rFonts w:ascii="Arial" w:eastAsia="Times New Roman" w:hAnsi="Arial" w:cs="Arial"/>
                <w:b/>
                <w:bCs/>
                <w:sz w:val="18"/>
                <w:szCs w:val="18"/>
              </w:rPr>
              <w:t xml:space="preserve">BUREAU OF ACCOUNTS, STATEMENT OF INDEBTEDNESS </w:t>
            </w:r>
            <w:r w:rsidRPr="00301D4A">
              <w:rPr>
                <w:rFonts w:ascii="Arial" w:eastAsia="Times New Roman" w:hAnsi="Arial" w:cs="Arial"/>
                <w:b/>
                <w:bCs/>
                <w:sz w:val="18"/>
                <w:szCs w:val="18"/>
                <w:u w:val="single"/>
              </w:rPr>
              <w:t>DETAIL</w:t>
            </w:r>
          </w:p>
        </w:tc>
      </w:tr>
      <w:tr w:rsidR="004F6C9B" w:rsidRPr="00474B9A" w14:paraId="42055690" w14:textId="77777777" w:rsidTr="004C2F1F">
        <w:trPr>
          <w:trHeight w:val="765"/>
        </w:trPr>
        <w:tc>
          <w:tcPr>
            <w:tcW w:w="2250" w:type="dxa"/>
            <w:tcBorders>
              <w:left w:val="single" w:sz="4" w:space="0" w:color="auto"/>
              <w:bottom w:val="single" w:sz="4" w:space="0" w:color="auto"/>
              <w:right w:val="nil"/>
            </w:tcBorders>
            <w:shd w:val="clear" w:color="000000" w:fill="FFFF99"/>
            <w:vAlign w:val="bottom"/>
            <w:hideMark/>
          </w:tcPr>
          <w:p w14:paraId="4D89F7BA"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Long Term Debt</w:t>
            </w:r>
            <w:r w:rsidRPr="00474B9A">
              <w:rPr>
                <w:rFonts w:ascii="Arial" w:eastAsia="Times New Roman" w:hAnsi="Arial" w:cs="Arial"/>
                <w:sz w:val="18"/>
                <w:szCs w:val="18"/>
              </w:rPr>
              <w:br/>
              <w:t>Inside the Debt Limit  Report by Issuance</w:t>
            </w:r>
          </w:p>
        </w:tc>
        <w:tc>
          <w:tcPr>
            <w:tcW w:w="1368" w:type="dxa"/>
            <w:tcBorders>
              <w:left w:val="nil"/>
              <w:bottom w:val="single" w:sz="4" w:space="0" w:color="auto"/>
              <w:right w:val="nil"/>
            </w:tcBorders>
            <w:shd w:val="clear" w:color="000000" w:fill="FFFF99"/>
            <w:vAlign w:val="bottom"/>
            <w:hideMark/>
          </w:tcPr>
          <w:p w14:paraId="40F16A85"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Outstanding July 1, 2019</w:t>
            </w:r>
          </w:p>
        </w:tc>
        <w:tc>
          <w:tcPr>
            <w:tcW w:w="1512" w:type="dxa"/>
            <w:tcBorders>
              <w:left w:val="nil"/>
              <w:bottom w:val="single" w:sz="4" w:space="0" w:color="auto"/>
              <w:right w:val="nil"/>
            </w:tcBorders>
            <w:shd w:val="clear" w:color="000000" w:fill="FFFF99"/>
            <w:vAlign w:val="bottom"/>
            <w:hideMark/>
          </w:tcPr>
          <w:p w14:paraId="089042E4"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New Debt Issued</w:t>
            </w:r>
          </w:p>
        </w:tc>
        <w:tc>
          <w:tcPr>
            <w:tcW w:w="1368" w:type="dxa"/>
            <w:tcBorders>
              <w:left w:val="nil"/>
              <w:bottom w:val="single" w:sz="4" w:space="0" w:color="auto"/>
              <w:right w:val="nil"/>
            </w:tcBorders>
            <w:shd w:val="clear" w:color="000000" w:fill="FFFF99"/>
            <w:vAlign w:val="bottom"/>
            <w:hideMark/>
          </w:tcPr>
          <w:p w14:paraId="2162DEC0"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Retirements</w:t>
            </w:r>
          </w:p>
        </w:tc>
        <w:tc>
          <w:tcPr>
            <w:tcW w:w="1422" w:type="dxa"/>
            <w:tcBorders>
              <w:left w:val="nil"/>
              <w:bottom w:val="single" w:sz="4" w:space="0" w:color="auto"/>
              <w:right w:val="nil"/>
            </w:tcBorders>
            <w:shd w:val="clear" w:color="000000" w:fill="FFFF99"/>
            <w:vAlign w:val="bottom"/>
            <w:hideMark/>
          </w:tcPr>
          <w:p w14:paraId="69082EE2"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Outstanding June 30, 2020</w:t>
            </w:r>
          </w:p>
        </w:tc>
        <w:tc>
          <w:tcPr>
            <w:tcW w:w="1710" w:type="dxa"/>
            <w:tcBorders>
              <w:left w:val="nil"/>
              <w:bottom w:val="single" w:sz="4" w:space="0" w:color="auto"/>
              <w:right w:val="single" w:sz="4" w:space="0" w:color="auto"/>
            </w:tcBorders>
            <w:shd w:val="clear" w:color="000000" w:fill="FFFF99"/>
            <w:vAlign w:val="bottom"/>
            <w:hideMark/>
          </w:tcPr>
          <w:p w14:paraId="79FB8AB6"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Interest Paid in FY 2020</w:t>
            </w:r>
          </w:p>
        </w:tc>
      </w:tr>
      <w:tr w:rsidR="004F6C9B" w:rsidRPr="00474B9A" w14:paraId="5FF3B9DC" w14:textId="77777777" w:rsidTr="004C2F1F">
        <w:trPr>
          <w:trHeight w:val="319"/>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6A242"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021BB6EA"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7C44E8ED"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7AA8B599"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354B95E9"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0.00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FC2D1B4"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158CD3CA"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42E141A"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TOTAL</w:t>
            </w:r>
          </w:p>
        </w:tc>
        <w:tc>
          <w:tcPr>
            <w:tcW w:w="1368" w:type="dxa"/>
            <w:tcBorders>
              <w:top w:val="nil"/>
              <w:left w:val="nil"/>
              <w:bottom w:val="single" w:sz="4" w:space="0" w:color="auto"/>
              <w:right w:val="single" w:sz="4" w:space="0" w:color="auto"/>
            </w:tcBorders>
            <w:shd w:val="clear" w:color="auto" w:fill="auto"/>
            <w:noWrap/>
            <w:vAlign w:val="bottom"/>
            <w:hideMark/>
          </w:tcPr>
          <w:p w14:paraId="16C5E17F"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Pr="00474B9A">
              <w:rPr>
                <w:rFonts w:ascii="Arial" w:eastAsia="Times New Roman" w:hAnsi="Arial" w:cs="Arial"/>
                <w:sz w:val="18"/>
                <w:szCs w:val="18"/>
              </w:rPr>
              <w:t xml:space="preserve">0.00 </w:t>
            </w:r>
          </w:p>
        </w:tc>
        <w:tc>
          <w:tcPr>
            <w:tcW w:w="1512" w:type="dxa"/>
            <w:tcBorders>
              <w:top w:val="nil"/>
              <w:left w:val="nil"/>
              <w:bottom w:val="single" w:sz="4" w:space="0" w:color="auto"/>
              <w:right w:val="single" w:sz="4" w:space="0" w:color="auto"/>
            </w:tcBorders>
            <w:shd w:val="clear" w:color="auto" w:fill="auto"/>
            <w:noWrap/>
            <w:vAlign w:val="bottom"/>
            <w:hideMark/>
          </w:tcPr>
          <w:p w14:paraId="40687385"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Pr="00474B9A">
              <w:rPr>
                <w:rFonts w:ascii="Arial" w:eastAsia="Times New Roman" w:hAnsi="Arial" w:cs="Arial"/>
                <w:sz w:val="18"/>
                <w:szCs w:val="18"/>
              </w:rPr>
              <w:t xml:space="preserve">0.00 </w:t>
            </w:r>
          </w:p>
        </w:tc>
        <w:tc>
          <w:tcPr>
            <w:tcW w:w="1368" w:type="dxa"/>
            <w:tcBorders>
              <w:top w:val="nil"/>
              <w:left w:val="nil"/>
              <w:bottom w:val="single" w:sz="4" w:space="0" w:color="auto"/>
              <w:right w:val="single" w:sz="4" w:space="0" w:color="auto"/>
            </w:tcBorders>
            <w:shd w:val="clear" w:color="auto" w:fill="auto"/>
            <w:noWrap/>
            <w:vAlign w:val="bottom"/>
            <w:hideMark/>
          </w:tcPr>
          <w:p w14:paraId="02247981"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Pr="00474B9A">
              <w:rPr>
                <w:rFonts w:ascii="Arial" w:eastAsia="Times New Roman" w:hAnsi="Arial" w:cs="Arial"/>
                <w:sz w:val="18"/>
                <w:szCs w:val="18"/>
              </w:rPr>
              <w:t xml:space="preserve">0.00 </w:t>
            </w:r>
          </w:p>
        </w:tc>
        <w:tc>
          <w:tcPr>
            <w:tcW w:w="1422" w:type="dxa"/>
            <w:tcBorders>
              <w:top w:val="nil"/>
              <w:left w:val="nil"/>
              <w:bottom w:val="single" w:sz="4" w:space="0" w:color="auto"/>
              <w:right w:val="single" w:sz="4" w:space="0" w:color="auto"/>
            </w:tcBorders>
            <w:shd w:val="clear" w:color="auto" w:fill="auto"/>
            <w:noWrap/>
            <w:vAlign w:val="bottom"/>
            <w:hideMark/>
          </w:tcPr>
          <w:p w14:paraId="4C560894"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Pr="00474B9A">
              <w:rPr>
                <w:rFonts w:ascii="Arial" w:eastAsia="Times New Roman" w:hAnsi="Arial" w:cs="Arial"/>
                <w:sz w:val="18"/>
                <w:szCs w:val="18"/>
              </w:rPr>
              <w:t xml:space="preserve">0.00 </w:t>
            </w:r>
          </w:p>
        </w:tc>
        <w:tc>
          <w:tcPr>
            <w:tcW w:w="1710" w:type="dxa"/>
            <w:tcBorders>
              <w:top w:val="nil"/>
              <w:left w:val="nil"/>
              <w:bottom w:val="single" w:sz="4" w:space="0" w:color="auto"/>
              <w:right w:val="single" w:sz="4" w:space="0" w:color="auto"/>
            </w:tcBorders>
            <w:shd w:val="clear" w:color="auto" w:fill="auto"/>
            <w:noWrap/>
            <w:vAlign w:val="bottom"/>
            <w:hideMark/>
          </w:tcPr>
          <w:p w14:paraId="1B93F0E2"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Pr="00474B9A">
              <w:rPr>
                <w:rFonts w:ascii="Arial" w:eastAsia="Times New Roman" w:hAnsi="Arial" w:cs="Arial"/>
                <w:sz w:val="18"/>
                <w:szCs w:val="18"/>
              </w:rPr>
              <w:t xml:space="preserve">0.00 </w:t>
            </w:r>
          </w:p>
        </w:tc>
      </w:tr>
      <w:tr w:rsidR="004F6C9B" w:rsidRPr="00474B9A" w14:paraId="4C19EA5D" w14:textId="77777777" w:rsidTr="004C2F1F">
        <w:trPr>
          <w:trHeight w:val="188"/>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6A59D03" w14:textId="77777777" w:rsidR="004F6C9B" w:rsidRPr="00474B9A" w:rsidRDefault="004F6C9B" w:rsidP="004F6C9B">
            <w:pPr>
              <w:spacing w:after="0" w:line="240" w:lineRule="auto"/>
              <w:rPr>
                <w:rFonts w:ascii="Arial" w:eastAsia="Times New Roman" w:hAnsi="Arial" w:cs="Arial"/>
                <w:sz w:val="18"/>
                <w:szCs w:val="18"/>
              </w:rPr>
            </w:pPr>
          </w:p>
        </w:tc>
        <w:tc>
          <w:tcPr>
            <w:tcW w:w="1368" w:type="dxa"/>
            <w:tcBorders>
              <w:top w:val="nil"/>
              <w:left w:val="nil"/>
              <w:bottom w:val="single" w:sz="4" w:space="0" w:color="auto"/>
              <w:right w:val="single" w:sz="4" w:space="0" w:color="auto"/>
            </w:tcBorders>
            <w:shd w:val="clear" w:color="auto" w:fill="auto"/>
            <w:noWrap/>
            <w:vAlign w:val="bottom"/>
          </w:tcPr>
          <w:p w14:paraId="2A855182" w14:textId="77777777" w:rsidR="004F6C9B" w:rsidRDefault="004F6C9B" w:rsidP="004F6C9B">
            <w:pPr>
              <w:spacing w:after="0" w:line="240" w:lineRule="auto"/>
              <w:jc w:val="right"/>
              <w:rPr>
                <w:rFonts w:ascii="Arial" w:eastAsia="Times New Roman" w:hAnsi="Arial" w:cs="Arial"/>
                <w:sz w:val="18"/>
                <w:szCs w:val="18"/>
              </w:rPr>
            </w:pPr>
          </w:p>
        </w:tc>
        <w:tc>
          <w:tcPr>
            <w:tcW w:w="1512" w:type="dxa"/>
            <w:tcBorders>
              <w:top w:val="nil"/>
              <w:left w:val="nil"/>
              <w:bottom w:val="single" w:sz="4" w:space="0" w:color="auto"/>
              <w:right w:val="single" w:sz="4" w:space="0" w:color="auto"/>
            </w:tcBorders>
            <w:shd w:val="clear" w:color="auto" w:fill="auto"/>
            <w:noWrap/>
            <w:vAlign w:val="bottom"/>
          </w:tcPr>
          <w:p w14:paraId="5794C4C3" w14:textId="77777777" w:rsidR="004F6C9B" w:rsidRDefault="004F6C9B" w:rsidP="004F6C9B">
            <w:pPr>
              <w:spacing w:after="0" w:line="240" w:lineRule="auto"/>
              <w:jc w:val="right"/>
              <w:rPr>
                <w:rFonts w:ascii="Arial" w:eastAsia="Times New Roman" w:hAnsi="Arial" w:cs="Arial"/>
                <w:sz w:val="18"/>
                <w:szCs w:val="18"/>
              </w:rPr>
            </w:pPr>
          </w:p>
        </w:tc>
        <w:tc>
          <w:tcPr>
            <w:tcW w:w="1368" w:type="dxa"/>
            <w:tcBorders>
              <w:top w:val="nil"/>
              <w:left w:val="nil"/>
              <w:bottom w:val="single" w:sz="4" w:space="0" w:color="auto"/>
              <w:right w:val="single" w:sz="4" w:space="0" w:color="auto"/>
            </w:tcBorders>
            <w:shd w:val="clear" w:color="auto" w:fill="auto"/>
            <w:noWrap/>
            <w:vAlign w:val="bottom"/>
          </w:tcPr>
          <w:p w14:paraId="014D5332" w14:textId="77777777" w:rsidR="004F6C9B" w:rsidRDefault="004F6C9B" w:rsidP="004F6C9B">
            <w:pPr>
              <w:spacing w:after="0" w:line="240" w:lineRule="auto"/>
              <w:jc w:val="right"/>
              <w:rPr>
                <w:rFonts w:ascii="Arial" w:eastAsia="Times New Roman" w:hAnsi="Arial" w:cs="Arial"/>
                <w:sz w:val="18"/>
                <w:szCs w:val="18"/>
              </w:rPr>
            </w:pPr>
          </w:p>
        </w:tc>
        <w:tc>
          <w:tcPr>
            <w:tcW w:w="1422" w:type="dxa"/>
            <w:tcBorders>
              <w:top w:val="nil"/>
              <w:left w:val="nil"/>
              <w:bottom w:val="single" w:sz="4" w:space="0" w:color="auto"/>
              <w:right w:val="single" w:sz="4" w:space="0" w:color="auto"/>
            </w:tcBorders>
            <w:shd w:val="clear" w:color="auto" w:fill="auto"/>
            <w:noWrap/>
            <w:vAlign w:val="bottom"/>
          </w:tcPr>
          <w:p w14:paraId="0E7D5D4A" w14:textId="77777777" w:rsidR="004F6C9B" w:rsidRDefault="004F6C9B" w:rsidP="004F6C9B">
            <w:pPr>
              <w:spacing w:after="0" w:line="240" w:lineRule="auto"/>
              <w:jc w:val="right"/>
              <w:rPr>
                <w:rFonts w:ascii="Arial" w:eastAsia="Times New Roman" w:hAnsi="Arial" w:cs="Arial"/>
                <w:sz w:val="18"/>
                <w:szCs w:val="18"/>
              </w:rPr>
            </w:pPr>
          </w:p>
        </w:tc>
        <w:tc>
          <w:tcPr>
            <w:tcW w:w="1710" w:type="dxa"/>
            <w:tcBorders>
              <w:top w:val="nil"/>
              <w:left w:val="nil"/>
              <w:bottom w:val="single" w:sz="4" w:space="0" w:color="auto"/>
              <w:right w:val="single" w:sz="4" w:space="0" w:color="auto"/>
            </w:tcBorders>
            <w:shd w:val="clear" w:color="auto" w:fill="auto"/>
            <w:noWrap/>
            <w:vAlign w:val="bottom"/>
          </w:tcPr>
          <w:p w14:paraId="7A70953B" w14:textId="77777777" w:rsidR="004F6C9B" w:rsidRDefault="004F6C9B" w:rsidP="004F6C9B">
            <w:pPr>
              <w:spacing w:after="0" w:line="240" w:lineRule="auto"/>
              <w:jc w:val="right"/>
              <w:rPr>
                <w:rFonts w:ascii="Arial" w:eastAsia="Times New Roman" w:hAnsi="Arial" w:cs="Arial"/>
                <w:sz w:val="18"/>
                <w:szCs w:val="18"/>
              </w:rPr>
            </w:pPr>
          </w:p>
        </w:tc>
      </w:tr>
      <w:tr w:rsidR="004F6C9B" w:rsidRPr="00474B9A" w14:paraId="25C0D24F" w14:textId="77777777" w:rsidTr="004C2F1F">
        <w:trPr>
          <w:trHeight w:val="683"/>
        </w:trPr>
        <w:tc>
          <w:tcPr>
            <w:tcW w:w="2250" w:type="dxa"/>
            <w:tcBorders>
              <w:top w:val="single" w:sz="4" w:space="0" w:color="auto"/>
              <w:left w:val="single" w:sz="4" w:space="0" w:color="auto"/>
              <w:bottom w:val="single" w:sz="4" w:space="0" w:color="auto"/>
              <w:right w:val="nil"/>
            </w:tcBorders>
            <w:shd w:val="clear" w:color="000000" w:fill="FFFF99"/>
            <w:vAlign w:val="bottom"/>
            <w:hideMark/>
          </w:tcPr>
          <w:p w14:paraId="1940BFA3"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Long Term Debt</w:t>
            </w:r>
            <w:r w:rsidRPr="00474B9A">
              <w:rPr>
                <w:rFonts w:ascii="Arial" w:eastAsia="Times New Roman" w:hAnsi="Arial" w:cs="Arial"/>
                <w:sz w:val="18"/>
                <w:szCs w:val="18"/>
              </w:rPr>
              <w:br/>
              <w:t>Outside the Debt Limit  Report by Issuance</w:t>
            </w:r>
          </w:p>
        </w:tc>
        <w:tc>
          <w:tcPr>
            <w:tcW w:w="1368" w:type="dxa"/>
            <w:tcBorders>
              <w:top w:val="single" w:sz="4" w:space="0" w:color="auto"/>
              <w:left w:val="nil"/>
              <w:bottom w:val="single" w:sz="4" w:space="0" w:color="auto"/>
              <w:right w:val="nil"/>
            </w:tcBorders>
            <w:shd w:val="clear" w:color="000000" w:fill="FFFF99"/>
            <w:vAlign w:val="bottom"/>
            <w:hideMark/>
          </w:tcPr>
          <w:p w14:paraId="64049F7D"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Outstanding July 1, 2019</w:t>
            </w:r>
          </w:p>
        </w:tc>
        <w:tc>
          <w:tcPr>
            <w:tcW w:w="1512" w:type="dxa"/>
            <w:tcBorders>
              <w:top w:val="single" w:sz="4" w:space="0" w:color="auto"/>
              <w:left w:val="nil"/>
              <w:bottom w:val="single" w:sz="4" w:space="0" w:color="auto"/>
              <w:right w:val="nil"/>
            </w:tcBorders>
            <w:shd w:val="clear" w:color="000000" w:fill="FFFF99"/>
            <w:vAlign w:val="bottom"/>
            <w:hideMark/>
          </w:tcPr>
          <w:p w14:paraId="20675EFF"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New Debt Issued</w:t>
            </w:r>
          </w:p>
        </w:tc>
        <w:tc>
          <w:tcPr>
            <w:tcW w:w="1368" w:type="dxa"/>
            <w:tcBorders>
              <w:top w:val="single" w:sz="4" w:space="0" w:color="auto"/>
              <w:left w:val="nil"/>
              <w:bottom w:val="single" w:sz="4" w:space="0" w:color="auto"/>
              <w:right w:val="nil"/>
            </w:tcBorders>
            <w:shd w:val="clear" w:color="000000" w:fill="FFFF99"/>
            <w:vAlign w:val="bottom"/>
            <w:hideMark/>
          </w:tcPr>
          <w:p w14:paraId="38B41549"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Retirements</w:t>
            </w:r>
          </w:p>
        </w:tc>
        <w:tc>
          <w:tcPr>
            <w:tcW w:w="1422" w:type="dxa"/>
            <w:tcBorders>
              <w:top w:val="single" w:sz="4" w:space="0" w:color="auto"/>
              <w:left w:val="nil"/>
              <w:bottom w:val="single" w:sz="4" w:space="0" w:color="auto"/>
              <w:right w:val="nil"/>
            </w:tcBorders>
            <w:shd w:val="clear" w:color="000000" w:fill="FFFF99"/>
            <w:vAlign w:val="bottom"/>
            <w:hideMark/>
          </w:tcPr>
          <w:p w14:paraId="6FA15148"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Outstanding June 30, 2020</w:t>
            </w:r>
          </w:p>
        </w:tc>
        <w:tc>
          <w:tcPr>
            <w:tcW w:w="1710" w:type="dxa"/>
            <w:tcBorders>
              <w:top w:val="single" w:sz="4" w:space="0" w:color="auto"/>
              <w:left w:val="nil"/>
              <w:bottom w:val="single" w:sz="4" w:space="0" w:color="auto"/>
              <w:right w:val="single" w:sz="4" w:space="0" w:color="auto"/>
            </w:tcBorders>
            <w:shd w:val="clear" w:color="000000" w:fill="FFFF99"/>
            <w:vAlign w:val="bottom"/>
            <w:hideMark/>
          </w:tcPr>
          <w:p w14:paraId="1AB8271A"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Interest Paid in FY 2020</w:t>
            </w:r>
          </w:p>
        </w:tc>
      </w:tr>
      <w:tr w:rsidR="004F6C9B" w:rsidRPr="00474B9A" w14:paraId="03989C60"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7150ED93"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8/1/2002 WPAT 1</w:t>
            </w:r>
          </w:p>
        </w:tc>
        <w:tc>
          <w:tcPr>
            <w:tcW w:w="1368" w:type="dxa"/>
            <w:tcBorders>
              <w:top w:val="nil"/>
              <w:left w:val="nil"/>
              <w:bottom w:val="single" w:sz="4" w:space="0" w:color="auto"/>
              <w:right w:val="single" w:sz="4" w:space="0" w:color="auto"/>
            </w:tcBorders>
            <w:shd w:val="clear" w:color="auto" w:fill="auto"/>
            <w:noWrap/>
            <w:vAlign w:val="bottom"/>
            <w:hideMark/>
          </w:tcPr>
          <w:p w14:paraId="48B7082E"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20,600.00 </w:t>
            </w:r>
          </w:p>
        </w:tc>
        <w:tc>
          <w:tcPr>
            <w:tcW w:w="1512" w:type="dxa"/>
            <w:tcBorders>
              <w:top w:val="nil"/>
              <w:left w:val="nil"/>
              <w:bottom w:val="single" w:sz="4" w:space="0" w:color="auto"/>
              <w:right w:val="single" w:sz="4" w:space="0" w:color="auto"/>
            </w:tcBorders>
            <w:shd w:val="clear" w:color="auto" w:fill="auto"/>
            <w:noWrap/>
            <w:vAlign w:val="bottom"/>
            <w:hideMark/>
          </w:tcPr>
          <w:p w14:paraId="30C19638"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0DAC9D17"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10,400.00 </w:t>
            </w:r>
          </w:p>
        </w:tc>
        <w:tc>
          <w:tcPr>
            <w:tcW w:w="1422" w:type="dxa"/>
            <w:tcBorders>
              <w:top w:val="nil"/>
              <w:left w:val="nil"/>
              <w:bottom w:val="single" w:sz="4" w:space="0" w:color="auto"/>
              <w:right w:val="single" w:sz="4" w:space="0" w:color="auto"/>
            </w:tcBorders>
            <w:shd w:val="clear" w:color="auto" w:fill="auto"/>
            <w:noWrap/>
            <w:vAlign w:val="bottom"/>
            <w:hideMark/>
          </w:tcPr>
          <w:p w14:paraId="32133E6B"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10,200.00 </w:t>
            </w:r>
          </w:p>
        </w:tc>
        <w:tc>
          <w:tcPr>
            <w:tcW w:w="1710" w:type="dxa"/>
            <w:tcBorders>
              <w:top w:val="nil"/>
              <w:left w:val="nil"/>
              <w:bottom w:val="single" w:sz="4" w:space="0" w:color="auto"/>
              <w:right w:val="single" w:sz="4" w:space="0" w:color="auto"/>
            </w:tcBorders>
            <w:shd w:val="clear" w:color="auto" w:fill="auto"/>
            <w:noWrap/>
            <w:vAlign w:val="bottom"/>
            <w:hideMark/>
          </w:tcPr>
          <w:p w14:paraId="274E5827"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37C7CD91"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0B3B7F0"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11/16/2005 WPAT 2</w:t>
            </w:r>
          </w:p>
        </w:tc>
        <w:tc>
          <w:tcPr>
            <w:tcW w:w="1368" w:type="dxa"/>
            <w:tcBorders>
              <w:top w:val="nil"/>
              <w:left w:val="nil"/>
              <w:bottom w:val="single" w:sz="4" w:space="0" w:color="auto"/>
              <w:right w:val="single" w:sz="4" w:space="0" w:color="auto"/>
            </w:tcBorders>
            <w:shd w:val="clear" w:color="auto" w:fill="auto"/>
            <w:noWrap/>
            <w:vAlign w:val="bottom"/>
            <w:hideMark/>
          </w:tcPr>
          <w:p w14:paraId="59A43A58"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70,000.00 </w:t>
            </w:r>
          </w:p>
        </w:tc>
        <w:tc>
          <w:tcPr>
            <w:tcW w:w="1512" w:type="dxa"/>
            <w:tcBorders>
              <w:top w:val="nil"/>
              <w:left w:val="nil"/>
              <w:bottom w:val="single" w:sz="4" w:space="0" w:color="auto"/>
              <w:right w:val="single" w:sz="4" w:space="0" w:color="auto"/>
            </w:tcBorders>
            <w:shd w:val="clear" w:color="auto" w:fill="auto"/>
            <w:noWrap/>
            <w:vAlign w:val="bottom"/>
            <w:hideMark/>
          </w:tcPr>
          <w:p w14:paraId="0C5F18BD"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3744CB2D"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10,000.00 </w:t>
            </w:r>
          </w:p>
        </w:tc>
        <w:tc>
          <w:tcPr>
            <w:tcW w:w="1422" w:type="dxa"/>
            <w:tcBorders>
              <w:top w:val="nil"/>
              <w:left w:val="nil"/>
              <w:bottom w:val="single" w:sz="4" w:space="0" w:color="auto"/>
              <w:right w:val="single" w:sz="4" w:space="0" w:color="auto"/>
            </w:tcBorders>
            <w:shd w:val="clear" w:color="auto" w:fill="auto"/>
            <w:noWrap/>
            <w:vAlign w:val="bottom"/>
            <w:hideMark/>
          </w:tcPr>
          <w:p w14:paraId="65333FE2"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60,000.00 </w:t>
            </w:r>
          </w:p>
        </w:tc>
        <w:tc>
          <w:tcPr>
            <w:tcW w:w="1710" w:type="dxa"/>
            <w:tcBorders>
              <w:top w:val="nil"/>
              <w:left w:val="nil"/>
              <w:bottom w:val="single" w:sz="4" w:space="0" w:color="auto"/>
              <w:right w:val="single" w:sz="4" w:space="0" w:color="auto"/>
            </w:tcBorders>
            <w:shd w:val="clear" w:color="auto" w:fill="auto"/>
            <w:noWrap/>
            <w:vAlign w:val="bottom"/>
            <w:hideMark/>
          </w:tcPr>
          <w:p w14:paraId="7A26A654"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r>
      <w:tr w:rsidR="004F6C9B" w:rsidRPr="00474B9A" w14:paraId="4D287F92"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072600A2"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9/15/07 Landfill Capping</w:t>
            </w:r>
          </w:p>
        </w:tc>
        <w:tc>
          <w:tcPr>
            <w:tcW w:w="1368" w:type="dxa"/>
            <w:tcBorders>
              <w:top w:val="nil"/>
              <w:left w:val="nil"/>
              <w:bottom w:val="single" w:sz="4" w:space="0" w:color="auto"/>
              <w:right w:val="single" w:sz="4" w:space="0" w:color="auto"/>
            </w:tcBorders>
            <w:shd w:val="clear" w:color="auto" w:fill="auto"/>
            <w:noWrap/>
            <w:vAlign w:val="bottom"/>
            <w:hideMark/>
          </w:tcPr>
          <w:p w14:paraId="57F2E8DE"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360,000.00 </w:t>
            </w:r>
          </w:p>
        </w:tc>
        <w:tc>
          <w:tcPr>
            <w:tcW w:w="1512" w:type="dxa"/>
            <w:tcBorders>
              <w:top w:val="nil"/>
              <w:left w:val="nil"/>
              <w:bottom w:val="single" w:sz="4" w:space="0" w:color="auto"/>
              <w:right w:val="single" w:sz="4" w:space="0" w:color="auto"/>
            </w:tcBorders>
            <w:shd w:val="clear" w:color="auto" w:fill="auto"/>
            <w:noWrap/>
            <w:vAlign w:val="bottom"/>
            <w:hideMark/>
          </w:tcPr>
          <w:p w14:paraId="1CDC7853"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5100BC4D"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90,000.00 </w:t>
            </w:r>
          </w:p>
        </w:tc>
        <w:tc>
          <w:tcPr>
            <w:tcW w:w="1422" w:type="dxa"/>
            <w:tcBorders>
              <w:top w:val="nil"/>
              <w:left w:val="nil"/>
              <w:bottom w:val="single" w:sz="4" w:space="0" w:color="auto"/>
              <w:right w:val="single" w:sz="4" w:space="0" w:color="auto"/>
            </w:tcBorders>
            <w:shd w:val="clear" w:color="auto" w:fill="auto"/>
            <w:noWrap/>
            <w:vAlign w:val="bottom"/>
            <w:hideMark/>
          </w:tcPr>
          <w:p w14:paraId="2444C000"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270,000.00 </w:t>
            </w:r>
          </w:p>
        </w:tc>
        <w:tc>
          <w:tcPr>
            <w:tcW w:w="1710" w:type="dxa"/>
            <w:tcBorders>
              <w:top w:val="nil"/>
              <w:left w:val="nil"/>
              <w:bottom w:val="single" w:sz="4" w:space="0" w:color="auto"/>
              <w:right w:val="single" w:sz="4" w:space="0" w:color="auto"/>
            </w:tcBorders>
            <w:shd w:val="clear" w:color="auto" w:fill="auto"/>
            <w:noWrap/>
            <w:vAlign w:val="bottom"/>
            <w:hideMark/>
          </w:tcPr>
          <w:p w14:paraId="7C86744C"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12,937.50 </w:t>
            </w:r>
          </w:p>
        </w:tc>
      </w:tr>
      <w:tr w:rsidR="004F6C9B" w:rsidRPr="00474B9A" w14:paraId="2287D3F4"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5B2D689"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11/15/18 HES Roof &amp; Repair</w:t>
            </w:r>
          </w:p>
        </w:tc>
        <w:tc>
          <w:tcPr>
            <w:tcW w:w="1368" w:type="dxa"/>
            <w:tcBorders>
              <w:top w:val="nil"/>
              <w:left w:val="nil"/>
              <w:bottom w:val="single" w:sz="4" w:space="0" w:color="auto"/>
              <w:right w:val="single" w:sz="4" w:space="0" w:color="auto"/>
            </w:tcBorders>
            <w:shd w:val="clear" w:color="auto" w:fill="auto"/>
            <w:noWrap/>
            <w:vAlign w:val="bottom"/>
            <w:hideMark/>
          </w:tcPr>
          <w:p w14:paraId="58DD1F15"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3,695,000.00 </w:t>
            </w:r>
          </w:p>
        </w:tc>
        <w:tc>
          <w:tcPr>
            <w:tcW w:w="1512" w:type="dxa"/>
            <w:tcBorders>
              <w:top w:val="nil"/>
              <w:left w:val="nil"/>
              <w:bottom w:val="single" w:sz="4" w:space="0" w:color="auto"/>
              <w:right w:val="single" w:sz="4" w:space="0" w:color="auto"/>
            </w:tcBorders>
            <w:shd w:val="clear" w:color="auto" w:fill="auto"/>
            <w:noWrap/>
            <w:vAlign w:val="bottom"/>
            <w:hideMark/>
          </w:tcPr>
          <w:p w14:paraId="35FE5640"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793FA51F"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190,000.00 </w:t>
            </w:r>
          </w:p>
        </w:tc>
        <w:tc>
          <w:tcPr>
            <w:tcW w:w="1422" w:type="dxa"/>
            <w:tcBorders>
              <w:top w:val="nil"/>
              <w:left w:val="nil"/>
              <w:bottom w:val="single" w:sz="4" w:space="0" w:color="auto"/>
              <w:right w:val="single" w:sz="4" w:space="0" w:color="auto"/>
            </w:tcBorders>
            <w:shd w:val="clear" w:color="auto" w:fill="auto"/>
            <w:noWrap/>
            <w:vAlign w:val="bottom"/>
            <w:hideMark/>
          </w:tcPr>
          <w:p w14:paraId="19AE883B"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3,505,000.00 </w:t>
            </w:r>
          </w:p>
        </w:tc>
        <w:tc>
          <w:tcPr>
            <w:tcW w:w="1710" w:type="dxa"/>
            <w:tcBorders>
              <w:top w:val="nil"/>
              <w:left w:val="nil"/>
              <w:bottom w:val="single" w:sz="4" w:space="0" w:color="auto"/>
              <w:right w:val="single" w:sz="4" w:space="0" w:color="auto"/>
            </w:tcBorders>
            <w:shd w:val="clear" w:color="auto" w:fill="auto"/>
            <w:noWrap/>
            <w:vAlign w:val="bottom"/>
            <w:hideMark/>
          </w:tcPr>
          <w:p w14:paraId="57ACFD8C"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222,650.00 </w:t>
            </w:r>
          </w:p>
        </w:tc>
      </w:tr>
      <w:tr w:rsidR="004F6C9B" w:rsidRPr="00474B9A" w14:paraId="2C4F7820"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4FDB074A"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11/15/18 HES Fire Suppression</w:t>
            </w:r>
          </w:p>
        </w:tc>
        <w:tc>
          <w:tcPr>
            <w:tcW w:w="1368" w:type="dxa"/>
            <w:tcBorders>
              <w:top w:val="nil"/>
              <w:left w:val="nil"/>
              <w:bottom w:val="single" w:sz="4" w:space="0" w:color="auto"/>
              <w:right w:val="single" w:sz="4" w:space="0" w:color="auto"/>
            </w:tcBorders>
            <w:shd w:val="clear" w:color="auto" w:fill="auto"/>
            <w:noWrap/>
            <w:vAlign w:val="bottom"/>
            <w:hideMark/>
          </w:tcPr>
          <w:p w14:paraId="20B37EF2"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195,000.00 </w:t>
            </w:r>
          </w:p>
        </w:tc>
        <w:tc>
          <w:tcPr>
            <w:tcW w:w="1512" w:type="dxa"/>
            <w:tcBorders>
              <w:top w:val="nil"/>
              <w:left w:val="nil"/>
              <w:bottom w:val="single" w:sz="4" w:space="0" w:color="auto"/>
              <w:right w:val="single" w:sz="4" w:space="0" w:color="auto"/>
            </w:tcBorders>
            <w:shd w:val="clear" w:color="auto" w:fill="auto"/>
            <w:noWrap/>
            <w:vAlign w:val="bottom"/>
            <w:hideMark/>
          </w:tcPr>
          <w:p w14:paraId="2119D452"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 </w:t>
            </w:r>
          </w:p>
        </w:tc>
        <w:tc>
          <w:tcPr>
            <w:tcW w:w="1368" w:type="dxa"/>
            <w:tcBorders>
              <w:top w:val="nil"/>
              <w:left w:val="nil"/>
              <w:bottom w:val="single" w:sz="4" w:space="0" w:color="auto"/>
              <w:right w:val="single" w:sz="4" w:space="0" w:color="auto"/>
            </w:tcBorders>
            <w:shd w:val="clear" w:color="auto" w:fill="auto"/>
            <w:noWrap/>
            <w:vAlign w:val="bottom"/>
            <w:hideMark/>
          </w:tcPr>
          <w:p w14:paraId="76F30F6C"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10,000.00 </w:t>
            </w:r>
          </w:p>
        </w:tc>
        <w:tc>
          <w:tcPr>
            <w:tcW w:w="1422" w:type="dxa"/>
            <w:tcBorders>
              <w:top w:val="nil"/>
              <w:left w:val="nil"/>
              <w:bottom w:val="single" w:sz="4" w:space="0" w:color="auto"/>
              <w:right w:val="single" w:sz="4" w:space="0" w:color="auto"/>
            </w:tcBorders>
            <w:shd w:val="clear" w:color="auto" w:fill="auto"/>
            <w:noWrap/>
            <w:vAlign w:val="bottom"/>
            <w:hideMark/>
          </w:tcPr>
          <w:p w14:paraId="65A3A6EE"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185,000.00 </w:t>
            </w:r>
          </w:p>
        </w:tc>
        <w:tc>
          <w:tcPr>
            <w:tcW w:w="1710" w:type="dxa"/>
            <w:tcBorders>
              <w:top w:val="nil"/>
              <w:left w:val="nil"/>
              <w:bottom w:val="single" w:sz="4" w:space="0" w:color="auto"/>
              <w:right w:val="single" w:sz="4" w:space="0" w:color="auto"/>
            </w:tcBorders>
            <w:shd w:val="clear" w:color="auto" w:fill="auto"/>
            <w:noWrap/>
            <w:vAlign w:val="bottom"/>
            <w:hideMark/>
          </w:tcPr>
          <w:p w14:paraId="5247ECAD"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11,750.00 </w:t>
            </w:r>
          </w:p>
        </w:tc>
      </w:tr>
      <w:tr w:rsidR="004F6C9B" w:rsidRPr="00474B9A" w14:paraId="12B4CB78"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7FC01DD7"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TOTAL</w:t>
            </w:r>
          </w:p>
        </w:tc>
        <w:tc>
          <w:tcPr>
            <w:tcW w:w="1368" w:type="dxa"/>
            <w:tcBorders>
              <w:top w:val="nil"/>
              <w:left w:val="nil"/>
              <w:bottom w:val="single" w:sz="4" w:space="0" w:color="auto"/>
              <w:right w:val="single" w:sz="4" w:space="0" w:color="auto"/>
            </w:tcBorders>
            <w:shd w:val="clear" w:color="auto" w:fill="auto"/>
            <w:noWrap/>
            <w:vAlign w:val="bottom"/>
            <w:hideMark/>
          </w:tcPr>
          <w:p w14:paraId="0845C67B"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Pr="00474B9A">
              <w:rPr>
                <w:rFonts w:ascii="Arial" w:eastAsia="Times New Roman" w:hAnsi="Arial" w:cs="Arial"/>
                <w:sz w:val="18"/>
                <w:szCs w:val="18"/>
              </w:rPr>
              <w:t xml:space="preserve">4,340,600.00 </w:t>
            </w:r>
          </w:p>
        </w:tc>
        <w:tc>
          <w:tcPr>
            <w:tcW w:w="1512" w:type="dxa"/>
            <w:tcBorders>
              <w:top w:val="nil"/>
              <w:left w:val="nil"/>
              <w:bottom w:val="single" w:sz="4" w:space="0" w:color="auto"/>
              <w:right w:val="single" w:sz="4" w:space="0" w:color="auto"/>
            </w:tcBorders>
            <w:shd w:val="clear" w:color="auto" w:fill="auto"/>
            <w:noWrap/>
            <w:vAlign w:val="bottom"/>
            <w:hideMark/>
          </w:tcPr>
          <w:p w14:paraId="77DC1C72"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Pr="00474B9A">
              <w:rPr>
                <w:rFonts w:ascii="Arial" w:eastAsia="Times New Roman" w:hAnsi="Arial" w:cs="Arial"/>
                <w:sz w:val="18"/>
                <w:szCs w:val="18"/>
              </w:rPr>
              <w:t xml:space="preserve">0.00 </w:t>
            </w:r>
          </w:p>
        </w:tc>
        <w:tc>
          <w:tcPr>
            <w:tcW w:w="1368" w:type="dxa"/>
            <w:tcBorders>
              <w:top w:val="nil"/>
              <w:left w:val="nil"/>
              <w:bottom w:val="single" w:sz="4" w:space="0" w:color="auto"/>
              <w:right w:val="single" w:sz="4" w:space="0" w:color="auto"/>
            </w:tcBorders>
            <w:shd w:val="clear" w:color="auto" w:fill="auto"/>
            <w:noWrap/>
            <w:vAlign w:val="bottom"/>
            <w:hideMark/>
          </w:tcPr>
          <w:p w14:paraId="523C315B"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Pr="00474B9A">
              <w:rPr>
                <w:rFonts w:ascii="Arial" w:eastAsia="Times New Roman" w:hAnsi="Arial" w:cs="Arial"/>
                <w:sz w:val="18"/>
                <w:szCs w:val="18"/>
              </w:rPr>
              <w:t xml:space="preserve">310,400.00 </w:t>
            </w:r>
          </w:p>
        </w:tc>
        <w:tc>
          <w:tcPr>
            <w:tcW w:w="1422" w:type="dxa"/>
            <w:tcBorders>
              <w:top w:val="nil"/>
              <w:left w:val="nil"/>
              <w:bottom w:val="single" w:sz="4" w:space="0" w:color="auto"/>
              <w:right w:val="single" w:sz="4" w:space="0" w:color="auto"/>
            </w:tcBorders>
            <w:shd w:val="clear" w:color="auto" w:fill="auto"/>
            <w:noWrap/>
            <w:vAlign w:val="bottom"/>
            <w:hideMark/>
          </w:tcPr>
          <w:p w14:paraId="6A3E5848"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Pr="00474B9A">
              <w:rPr>
                <w:rFonts w:ascii="Arial" w:eastAsia="Times New Roman" w:hAnsi="Arial" w:cs="Arial"/>
                <w:sz w:val="18"/>
                <w:szCs w:val="18"/>
              </w:rPr>
              <w:t xml:space="preserve">4,030,200.00 </w:t>
            </w:r>
          </w:p>
        </w:tc>
        <w:tc>
          <w:tcPr>
            <w:tcW w:w="1710" w:type="dxa"/>
            <w:tcBorders>
              <w:top w:val="nil"/>
              <w:left w:val="nil"/>
              <w:bottom w:val="single" w:sz="4" w:space="0" w:color="auto"/>
              <w:right w:val="single" w:sz="4" w:space="0" w:color="auto"/>
            </w:tcBorders>
            <w:shd w:val="clear" w:color="auto" w:fill="auto"/>
            <w:noWrap/>
            <w:vAlign w:val="bottom"/>
            <w:hideMark/>
          </w:tcPr>
          <w:p w14:paraId="74CDB565"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Pr="00474B9A">
              <w:rPr>
                <w:rFonts w:ascii="Arial" w:eastAsia="Times New Roman" w:hAnsi="Arial" w:cs="Arial"/>
                <w:sz w:val="18"/>
                <w:szCs w:val="18"/>
              </w:rPr>
              <w:t xml:space="preserve">247,337.50 </w:t>
            </w:r>
          </w:p>
        </w:tc>
      </w:tr>
      <w:tr w:rsidR="004F6C9B" w:rsidRPr="00474B9A" w14:paraId="39B9156A" w14:textId="77777777" w:rsidTr="004C2F1F">
        <w:trPr>
          <w:trHeight w:val="161"/>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3CEE8419" w14:textId="77777777" w:rsidR="004F6C9B" w:rsidRPr="00474B9A" w:rsidRDefault="004F6C9B" w:rsidP="004F6C9B">
            <w:pPr>
              <w:spacing w:after="0" w:line="240" w:lineRule="auto"/>
              <w:rPr>
                <w:rFonts w:ascii="Arial" w:eastAsia="Times New Roman" w:hAnsi="Arial" w:cs="Arial"/>
                <w:sz w:val="18"/>
                <w:szCs w:val="18"/>
              </w:rPr>
            </w:pPr>
          </w:p>
        </w:tc>
        <w:tc>
          <w:tcPr>
            <w:tcW w:w="1368" w:type="dxa"/>
            <w:tcBorders>
              <w:top w:val="nil"/>
              <w:left w:val="nil"/>
              <w:bottom w:val="single" w:sz="4" w:space="0" w:color="auto"/>
              <w:right w:val="single" w:sz="4" w:space="0" w:color="auto"/>
            </w:tcBorders>
            <w:shd w:val="clear" w:color="auto" w:fill="auto"/>
            <w:noWrap/>
            <w:vAlign w:val="bottom"/>
          </w:tcPr>
          <w:p w14:paraId="254E9431" w14:textId="77777777" w:rsidR="004F6C9B" w:rsidRDefault="004F6C9B" w:rsidP="004F6C9B">
            <w:pPr>
              <w:spacing w:after="0" w:line="240" w:lineRule="auto"/>
              <w:jc w:val="right"/>
              <w:rPr>
                <w:rFonts w:ascii="Arial" w:eastAsia="Times New Roman" w:hAnsi="Arial" w:cs="Arial"/>
                <w:sz w:val="18"/>
                <w:szCs w:val="18"/>
              </w:rPr>
            </w:pPr>
          </w:p>
        </w:tc>
        <w:tc>
          <w:tcPr>
            <w:tcW w:w="1512" w:type="dxa"/>
            <w:tcBorders>
              <w:top w:val="nil"/>
              <w:left w:val="nil"/>
              <w:bottom w:val="single" w:sz="4" w:space="0" w:color="auto"/>
              <w:right w:val="single" w:sz="4" w:space="0" w:color="auto"/>
            </w:tcBorders>
            <w:shd w:val="clear" w:color="auto" w:fill="auto"/>
            <w:noWrap/>
            <w:vAlign w:val="bottom"/>
          </w:tcPr>
          <w:p w14:paraId="5297DEDC" w14:textId="77777777" w:rsidR="004F6C9B" w:rsidRDefault="004F6C9B" w:rsidP="004F6C9B">
            <w:pPr>
              <w:spacing w:after="0" w:line="240" w:lineRule="auto"/>
              <w:jc w:val="right"/>
              <w:rPr>
                <w:rFonts w:ascii="Arial" w:eastAsia="Times New Roman" w:hAnsi="Arial" w:cs="Arial"/>
                <w:sz w:val="18"/>
                <w:szCs w:val="18"/>
              </w:rPr>
            </w:pPr>
          </w:p>
        </w:tc>
        <w:tc>
          <w:tcPr>
            <w:tcW w:w="1368" w:type="dxa"/>
            <w:tcBorders>
              <w:top w:val="nil"/>
              <w:left w:val="nil"/>
              <w:bottom w:val="single" w:sz="4" w:space="0" w:color="auto"/>
              <w:right w:val="single" w:sz="4" w:space="0" w:color="auto"/>
            </w:tcBorders>
            <w:shd w:val="clear" w:color="auto" w:fill="auto"/>
            <w:noWrap/>
            <w:vAlign w:val="bottom"/>
          </w:tcPr>
          <w:p w14:paraId="274D8D91" w14:textId="77777777" w:rsidR="004F6C9B" w:rsidRDefault="004F6C9B" w:rsidP="004F6C9B">
            <w:pPr>
              <w:spacing w:after="0" w:line="240" w:lineRule="auto"/>
              <w:jc w:val="right"/>
              <w:rPr>
                <w:rFonts w:ascii="Arial" w:eastAsia="Times New Roman" w:hAnsi="Arial" w:cs="Arial"/>
                <w:sz w:val="18"/>
                <w:szCs w:val="18"/>
              </w:rPr>
            </w:pPr>
          </w:p>
        </w:tc>
        <w:tc>
          <w:tcPr>
            <w:tcW w:w="1422" w:type="dxa"/>
            <w:tcBorders>
              <w:top w:val="nil"/>
              <w:left w:val="nil"/>
              <w:bottom w:val="single" w:sz="4" w:space="0" w:color="auto"/>
              <w:right w:val="single" w:sz="4" w:space="0" w:color="auto"/>
            </w:tcBorders>
            <w:shd w:val="clear" w:color="auto" w:fill="auto"/>
            <w:noWrap/>
            <w:vAlign w:val="bottom"/>
          </w:tcPr>
          <w:p w14:paraId="653CBFE0" w14:textId="77777777" w:rsidR="004F6C9B" w:rsidRDefault="004F6C9B" w:rsidP="004F6C9B">
            <w:pPr>
              <w:spacing w:after="0" w:line="240" w:lineRule="auto"/>
              <w:jc w:val="right"/>
              <w:rPr>
                <w:rFonts w:ascii="Arial" w:eastAsia="Times New Roman" w:hAnsi="Arial" w:cs="Arial"/>
                <w:sz w:val="18"/>
                <w:szCs w:val="18"/>
              </w:rPr>
            </w:pPr>
          </w:p>
        </w:tc>
        <w:tc>
          <w:tcPr>
            <w:tcW w:w="1710" w:type="dxa"/>
            <w:tcBorders>
              <w:top w:val="nil"/>
              <w:left w:val="nil"/>
              <w:bottom w:val="single" w:sz="4" w:space="0" w:color="auto"/>
              <w:right w:val="single" w:sz="4" w:space="0" w:color="auto"/>
            </w:tcBorders>
            <w:shd w:val="clear" w:color="auto" w:fill="auto"/>
            <w:noWrap/>
            <w:vAlign w:val="bottom"/>
          </w:tcPr>
          <w:p w14:paraId="6699EA29" w14:textId="77777777" w:rsidR="004F6C9B" w:rsidRDefault="004F6C9B" w:rsidP="004F6C9B">
            <w:pPr>
              <w:spacing w:after="0" w:line="240" w:lineRule="auto"/>
              <w:jc w:val="right"/>
              <w:rPr>
                <w:rFonts w:ascii="Arial" w:eastAsia="Times New Roman" w:hAnsi="Arial" w:cs="Arial"/>
                <w:sz w:val="18"/>
                <w:szCs w:val="18"/>
              </w:rPr>
            </w:pPr>
          </w:p>
        </w:tc>
      </w:tr>
      <w:tr w:rsidR="004F6C9B" w:rsidRPr="00474B9A" w14:paraId="028419A6" w14:textId="77777777" w:rsidTr="004C2F1F">
        <w:trPr>
          <w:trHeight w:val="503"/>
        </w:trPr>
        <w:tc>
          <w:tcPr>
            <w:tcW w:w="2250" w:type="dxa"/>
            <w:tcBorders>
              <w:top w:val="single" w:sz="4" w:space="0" w:color="auto"/>
              <w:left w:val="single" w:sz="4" w:space="0" w:color="auto"/>
              <w:bottom w:val="single" w:sz="4" w:space="0" w:color="auto"/>
              <w:right w:val="nil"/>
            </w:tcBorders>
            <w:shd w:val="clear" w:color="000000" w:fill="FFFF99"/>
            <w:vAlign w:val="bottom"/>
            <w:hideMark/>
          </w:tcPr>
          <w:p w14:paraId="0C775A47"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Short Term Debt                          Report by Issuance</w:t>
            </w:r>
          </w:p>
        </w:tc>
        <w:tc>
          <w:tcPr>
            <w:tcW w:w="1368" w:type="dxa"/>
            <w:tcBorders>
              <w:top w:val="single" w:sz="4" w:space="0" w:color="auto"/>
              <w:left w:val="nil"/>
              <w:bottom w:val="single" w:sz="4" w:space="0" w:color="auto"/>
              <w:right w:val="nil"/>
            </w:tcBorders>
            <w:shd w:val="clear" w:color="000000" w:fill="FFFF99"/>
            <w:vAlign w:val="bottom"/>
            <w:hideMark/>
          </w:tcPr>
          <w:p w14:paraId="59CF164E"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Outstanding July 1, 2019</w:t>
            </w:r>
          </w:p>
        </w:tc>
        <w:tc>
          <w:tcPr>
            <w:tcW w:w="1512" w:type="dxa"/>
            <w:tcBorders>
              <w:top w:val="single" w:sz="4" w:space="0" w:color="auto"/>
              <w:left w:val="nil"/>
              <w:bottom w:val="single" w:sz="4" w:space="0" w:color="auto"/>
              <w:right w:val="nil"/>
            </w:tcBorders>
            <w:shd w:val="clear" w:color="000000" w:fill="FFFF99"/>
            <w:vAlign w:val="bottom"/>
            <w:hideMark/>
          </w:tcPr>
          <w:p w14:paraId="7897973B"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Issued</w:t>
            </w:r>
          </w:p>
        </w:tc>
        <w:tc>
          <w:tcPr>
            <w:tcW w:w="1368" w:type="dxa"/>
            <w:tcBorders>
              <w:top w:val="single" w:sz="4" w:space="0" w:color="auto"/>
              <w:left w:val="nil"/>
              <w:bottom w:val="single" w:sz="4" w:space="0" w:color="auto"/>
              <w:right w:val="nil"/>
            </w:tcBorders>
            <w:shd w:val="clear" w:color="000000" w:fill="FFFF99"/>
            <w:vAlign w:val="bottom"/>
            <w:hideMark/>
          </w:tcPr>
          <w:p w14:paraId="6A91BE06"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Retired</w:t>
            </w:r>
          </w:p>
        </w:tc>
        <w:tc>
          <w:tcPr>
            <w:tcW w:w="1422" w:type="dxa"/>
            <w:tcBorders>
              <w:top w:val="single" w:sz="4" w:space="0" w:color="auto"/>
              <w:left w:val="nil"/>
              <w:bottom w:val="single" w:sz="4" w:space="0" w:color="auto"/>
              <w:right w:val="nil"/>
            </w:tcBorders>
            <w:shd w:val="clear" w:color="000000" w:fill="FFFF99"/>
            <w:vAlign w:val="bottom"/>
            <w:hideMark/>
          </w:tcPr>
          <w:p w14:paraId="7433D54D"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 Outstanding June 30, 2020</w:t>
            </w:r>
          </w:p>
        </w:tc>
        <w:tc>
          <w:tcPr>
            <w:tcW w:w="1710" w:type="dxa"/>
            <w:tcBorders>
              <w:top w:val="single" w:sz="4" w:space="0" w:color="auto"/>
              <w:left w:val="nil"/>
              <w:bottom w:val="single" w:sz="4" w:space="0" w:color="auto"/>
              <w:right w:val="single" w:sz="4" w:space="0" w:color="auto"/>
            </w:tcBorders>
            <w:shd w:val="clear" w:color="000000" w:fill="FFFF99"/>
            <w:vAlign w:val="bottom"/>
            <w:hideMark/>
          </w:tcPr>
          <w:p w14:paraId="038AE51C" w14:textId="77777777" w:rsidR="004F6C9B" w:rsidRPr="00474B9A" w:rsidRDefault="004F6C9B" w:rsidP="004F6C9B">
            <w:pPr>
              <w:spacing w:after="0" w:line="240" w:lineRule="auto"/>
              <w:jc w:val="center"/>
              <w:rPr>
                <w:rFonts w:ascii="Arial" w:eastAsia="Times New Roman" w:hAnsi="Arial" w:cs="Arial"/>
                <w:sz w:val="18"/>
                <w:szCs w:val="18"/>
              </w:rPr>
            </w:pPr>
            <w:r w:rsidRPr="00474B9A">
              <w:rPr>
                <w:rFonts w:ascii="Arial" w:eastAsia="Times New Roman" w:hAnsi="Arial" w:cs="Arial"/>
                <w:sz w:val="18"/>
                <w:szCs w:val="18"/>
              </w:rPr>
              <w:t>Interest Paid in FY 2020</w:t>
            </w:r>
          </w:p>
        </w:tc>
      </w:tr>
      <w:tr w:rsidR="004F6C9B" w:rsidRPr="00474B9A" w14:paraId="68188E3A"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20D8AACE"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5/23/19 HES Fire Suppression</w:t>
            </w:r>
          </w:p>
        </w:tc>
        <w:tc>
          <w:tcPr>
            <w:tcW w:w="1368" w:type="dxa"/>
            <w:tcBorders>
              <w:top w:val="nil"/>
              <w:left w:val="nil"/>
              <w:bottom w:val="single" w:sz="4" w:space="0" w:color="auto"/>
              <w:right w:val="single" w:sz="4" w:space="0" w:color="auto"/>
            </w:tcBorders>
            <w:shd w:val="clear" w:color="auto" w:fill="auto"/>
            <w:noWrap/>
            <w:vAlign w:val="bottom"/>
            <w:hideMark/>
          </w:tcPr>
          <w:p w14:paraId="331D6ED7"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1,833,000.00 </w:t>
            </w:r>
          </w:p>
        </w:tc>
        <w:tc>
          <w:tcPr>
            <w:tcW w:w="1512" w:type="dxa"/>
            <w:tcBorders>
              <w:top w:val="nil"/>
              <w:left w:val="nil"/>
              <w:bottom w:val="single" w:sz="4" w:space="0" w:color="auto"/>
              <w:right w:val="single" w:sz="4" w:space="0" w:color="auto"/>
            </w:tcBorders>
            <w:shd w:val="clear" w:color="auto" w:fill="auto"/>
            <w:noWrap/>
            <w:vAlign w:val="bottom"/>
            <w:hideMark/>
          </w:tcPr>
          <w:p w14:paraId="0B31FBF6"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1,833,000.00 </w:t>
            </w:r>
          </w:p>
        </w:tc>
        <w:tc>
          <w:tcPr>
            <w:tcW w:w="1368" w:type="dxa"/>
            <w:tcBorders>
              <w:top w:val="nil"/>
              <w:left w:val="nil"/>
              <w:bottom w:val="single" w:sz="4" w:space="0" w:color="auto"/>
              <w:right w:val="single" w:sz="4" w:space="0" w:color="auto"/>
            </w:tcBorders>
            <w:shd w:val="clear" w:color="auto" w:fill="auto"/>
            <w:noWrap/>
            <w:vAlign w:val="bottom"/>
            <w:hideMark/>
          </w:tcPr>
          <w:p w14:paraId="179BB548"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1,833,000.00 </w:t>
            </w:r>
          </w:p>
        </w:tc>
        <w:tc>
          <w:tcPr>
            <w:tcW w:w="1422" w:type="dxa"/>
            <w:tcBorders>
              <w:top w:val="nil"/>
              <w:left w:val="nil"/>
              <w:bottom w:val="single" w:sz="4" w:space="0" w:color="auto"/>
              <w:right w:val="single" w:sz="4" w:space="0" w:color="auto"/>
            </w:tcBorders>
            <w:shd w:val="clear" w:color="auto" w:fill="auto"/>
            <w:noWrap/>
            <w:vAlign w:val="bottom"/>
            <w:hideMark/>
          </w:tcPr>
          <w:p w14:paraId="4B864560"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1,833,000.00 </w:t>
            </w:r>
          </w:p>
        </w:tc>
        <w:tc>
          <w:tcPr>
            <w:tcW w:w="1710" w:type="dxa"/>
            <w:tcBorders>
              <w:top w:val="nil"/>
              <w:left w:val="nil"/>
              <w:bottom w:val="single" w:sz="4" w:space="0" w:color="auto"/>
              <w:right w:val="single" w:sz="4" w:space="0" w:color="auto"/>
            </w:tcBorders>
            <w:shd w:val="clear" w:color="auto" w:fill="auto"/>
            <w:noWrap/>
            <w:vAlign w:val="bottom"/>
            <w:hideMark/>
          </w:tcPr>
          <w:p w14:paraId="792052E2" w14:textId="77777777" w:rsidR="004F6C9B" w:rsidRPr="00474B9A" w:rsidRDefault="004F6C9B" w:rsidP="004F6C9B">
            <w:pPr>
              <w:spacing w:after="0" w:line="240" w:lineRule="auto"/>
              <w:jc w:val="right"/>
              <w:rPr>
                <w:rFonts w:ascii="Arial" w:eastAsia="Times New Roman" w:hAnsi="Arial" w:cs="Arial"/>
                <w:sz w:val="18"/>
                <w:szCs w:val="18"/>
              </w:rPr>
            </w:pPr>
            <w:r w:rsidRPr="00474B9A">
              <w:rPr>
                <w:rFonts w:ascii="Arial" w:eastAsia="Times New Roman" w:hAnsi="Arial" w:cs="Arial"/>
                <w:sz w:val="18"/>
                <w:szCs w:val="18"/>
              </w:rPr>
              <w:t xml:space="preserve">45,570.42 </w:t>
            </w:r>
          </w:p>
        </w:tc>
      </w:tr>
      <w:tr w:rsidR="004F6C9B" w:rsidRPr="00474B9A" w14:paraId="083E76D1" w14:textId="77777777" w:rsidTr="004C2F1F">
        <w:trPr>
          <w:trHeight w:val="319"/>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11153717" w14:textId="77777777" w:rsidR="004F6C9B" w:rsidRPr="00474B9A" w:rsidRDefault="004F6C9B" w:rsidP="004F6C9B">
            <w:pPr>
              <w:spacing w:after="0" w:line="240" w:lineRule="auto"/>
              <w:rPr>
                <w:rFonts w:ascii="Arial" w:eastAsia="Times New Roman" w:hAnsi="Arial" w:cs="Arial"/>
                <w:sz w:val="18"/>
                <w:szCs w:val="18"/>
              </w:rPr>
            </w:pPr>
            <w:r w:rsidRPr="00474B9A">
              <w:rPr>
                <w:rFonts w:ascii="Arial" w:eastAsia="Times New Roman" w:hAnsi="Arial" w:cs="Arial"/>
                <w:sz w:val="18"/>
                <w:szCs w:val="18"/>
              </w:rPr>
              <w:t>TOTAL</w:t>
            </w:r>
          </w:p>
        </w:tc>
        <w:tc>
          <w:tcPr>
            <w:tcW w:w="1368" w:type="dxa"/>
            <w:tcBorders>
              <w:top w:val="nil"/>
              <w:left w:val="nil"/>
              <w:bottom w:val="single" w:sz="4" w:space="0" w:color="auto"/>
              <w:right w:val="single" w:sz="4" w:space="0" w:color="auto"/>
            </w:tcBorders>
            <w:shd w:val="clear" w:color="auto" w:fill="auto"/>
            <w:noWrap/>
            <w:vAlign w:val="bottom"/>
            <w:hideMark/>
          </w:tcPr>
          <w:p w14:paraId="75EF3608"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Pr="00474B9A">
              <w:rPr>
                <w:rFonts w:ascii="Arial" w:eastAsia="Times New Roman" w:hAnsi="Arial" w:cs="Arial"/>
                <w:sz w:val="18"/>
                <w:szCs w:val="18"/>
              </w:rPr>
              <w:t xml:space="preserve">1,833,000.00 </w:t>
            </w:r>
          </w:p>
        </w:tc>
        <w:tc>
          <w:tcPr>
            <w:tcW w:w="1512" w:type="dxa"/>
            <w:tcBorders>
              <w:top w:val="nil"/>
              <w:left w:val="nil"/>
              <w:bottom w:val="single" w:sz="4" w:space="0" w:color="auto"/>
              <w:right w:val="single" w:sz="4" w:space="0" w:color="auto"/>
            </w:tcBorders>
            <w:shd w:val="clear" w:color="auto" w:fill="auto"/>
            <w:noWrap/>
            <w:vAlign w:val="bottom"/>
            <w:hideMark/>
          </w:tcPr>
          <w:p w14:paraId="74F8D873"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Pr="00474B9A">
              <w:rPr>
                <w:rFonts w:ascii="Arial" w:eastAsia="Times New Roman" w:hAnsi="Arial" w:cs="Arial"/>
                <w:sz w:val="18"/>
                <w:szCs w:val="18"/>
              </w:rPr>
              <w:t xml:space="preserve">1,833,000.00 </w:t>
            </w:r>
          </w:p>
        </w:tc>
        <w:tc>
          <w:tcPr>
            <w:tcW w:w="1368" w:type="dxa"/>
            <w:tcBorders>
              <w:top w:val="nil"/>
              <w:left w:val="nil"/>
              <w:bottom w:val="single" w:sz="4" w:space="0" w:color="auto"/>
              <w:right w:val="single" w:sz="4" w:space="0" w:color="auto"/>
            </w:tcBorders>
            <w:shd w:val="clear" w:color="auto" w:fill="auto"/>
            <w:noWrap/>
            <w:vAlign w:val="bottom"/>
            <w:hideMark/>
          </w:tcPr>
          <w:p w14:paraId="0994A440"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Pr="00474B9A">
              <w:rPr>
                <w:rFonts w:ascii="Arial" w:eastAsia="Times New Roman" w:hAnsi="Arial" w:cs="Arial"/>
                <w:sz w:val="18"/>
                <w:szCs w:val="18"/>
              </w:rPr>
              <w:t xml:space="preserve">1,833,000.00 </w:t>
            </w:r>
          </w:p>
        </w:tc>
        <w:tc>
          <w:tcPr>
            <w:tcW w:w="1422" w:type="dxa"/>
            <w:tcBorders>
              <w:top w:val="nil"/>
              <w:left w:val="nil"/>
              <w:bottom w:val="single" w:sz="4" w:space="0" w:color="auto"/>
              <w:right w:val="single" w:sz="4" w:space="0" w:color="auto"/>
            </w:tcBorders>
            <w:shd w:val="clear" w:color="auto" w:fill="auto"/>
            <w:noWrap/>
            <w:vAlign w:val="bottom"/>
            <w:hideMark/>
          </w:tcPr>
          <w:p w14:paraId="266DD117"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Pr="00474B9A">
              <w:rPr>
                <w:rFonts w:ascii="Arial" w:eastAsia="Times New Roman" w:hAnsi="Arial" w:cs="Arial"/>
                <w:sz w:val="18"/>
                <w:szCs w:val="18"/>
              </w:rPr>
              <w:t xml:space="preserve">1,833,000.00 </w:t>
            </w:r>
          </w:p>
        </w:tc>
        <w:tc>
          <w:tcPr>
            <w:tcW w:w="1710" w:type="dxa"/>
            <w:tcBorders>
              <w:top w:val="nil"/>
              <w:left w:val="nil"/>
              <w:bottom w:val="single" w:sz="4" w:space="0" w:color="auto"/>
              <w:right w:val="single" w:sz="4" w:space="0" w:color="auto"/>
            </w:tcBorders>
            <w:shd w:val="clear" w:color="auto" w:fill="auto"/>
            <w:noWrap/>
            <w:vAlign w:val="bottom"/>
            <w:hideMark/>
          </w:tcPr>
          <w:p w14:paraId="5DFB2EC7" w14:textId="77777777" w:rsidR="004F6C9B" w:rsidRPr="00474B9A" w:rsidRDefault="004F6C9B" w:rsidP="004F6C9B">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Pr="00474B9A">
              <w:rPr>
                <w:rFonts w:ascii="Arial" w:eastAsia="Times New Roman" w:hAnsi="Arial" w:cs="Arial"/>
                <w:sz w:val="18"/>
                <w:szCs w:val="18"/>
              </w:rPr>
              <w:t xml:space="preserve">45,570.42 </w:t>
            </w:r>
          </w:p>
        </w:tc>
      </w:tr>
    </w:tbl>
    <w:p w14:paraId="5F60E054" w14:textId="77777777" w:rsidR="004F6C9B" w:rsidRDefault="004F6C9B" w:rsidP="004F6C9B"/>
    <w:tbl>
      <w:tblPr>
        <w:tblW w:w="9604" w:type="dxa"/>
        <w:tblInd w:w="720" w:type="dxa"/>
        <w:tblLook w:val="04A0" w:firstRow="1" w:lastRow="0" w:firstColumn="1" w:lastColumn="0" w:noHBand="0" w:noVBand="1"/>
      </w:tblPr>
      <w:tblGrid>
        <w:gridCol w:w="4950"/>
        <w:gridCol w:w="1080"/>
        <w:gridCol w:w="1054"/>
        <w:gridCol w:w="1080"/>
        <w:gridCol w:w="1440"/>
      </w:tblGrid>
      <w:tr w:rsidR="000C37E3" w:rsidRPr="00BB4709" w14:paraId="317BE3BD" w14:textId="77777777" w:rsidTr="000C37E3">
        <w:trPr>
          <w:trHeight w:val="300"/>
        </w:trPr>
        <w:tc>
          <w:tcPr>
            <w:tcW w:w="9604" w:type="dxa"/>
            <w:gridSpan w:val="5"/>
            <w:tcBorders>
              <w:top w:val="nil"/>
              <w:left w:val="nil"/>
              <w:bottom w:val="nil"/>
              <w:right w:val="nil"/>
            </w:tcBorders>
            <w:shd w:val="clear" w:color="auto" w:fill="auto"/>
            <w:noWrap/>
            <w:vAlign w:val="center"/>
            <w:hideMark/>
          </w:tcPr>
          <w:p w14:paraId="435BBD59" w14:textId="77777777" w:rsidR="000C37E3" w:rsidRPr="00BB4709" w:rsidRDefault="000C37E3" w:rsidP="00922B97">
            <w:pPr>
              <w:spacing w:after="0" w:line="240" w:lineRule="auto"/>
              <w:jc w:val="center"/>
              <w:rPr>
                <w:rFonts w:ascii="Arial Narrow" w:eastAsia="Times New Roman" w:hAnsi="Arial Narrow" w:cs="Calibri"/>
                <w:b/>
                <w:bCs/>
                <w:color w:val="000000"/>
                <w:sz w:val="20"/>
                <w:szCs w:val="20"/>
              </w:rPr>
            </w:pPr>
            <w:r w:rsidRPr="00BB4709">
              <w:rPr>
                <w:rFonts w:ascii="Arial Narrow" w:eastAsia="Times New Roman" w:hAnsi="Arial Narrow" w:cs="Calibri"/>
                <w:b/>
                <w:bCs/>
                <w:color w:val="000000"/>
                <w:sz w:val="20"/>
                <w:szCs w:val="20"/>
              </w:rPr>
              <w:lastRenderedPageBreak/>
              <w:t xml:space="preserve">Halifax Town Accountant </w:t>
            </w:r>
          </w:p>
        </w:tc>
      </w:tr>
      <w:tr w:rsidR="000C37E3" w:rsidRPr="00BB4709" w14:paraId="4003DF01" w14:textId="77777777" w:rsidTr="000C37E3">
        <w:trPr>
          <w:trHeight w:val="300"/>
        </w:trPr>
        <w:tc>
          <w:tcPr>
            <w:tcW w:w="9604" w:type="dxa"/>
            <w:gridSpan w:val="5"/>
            <w:tcBorders>
              <w:top w:val="nil"/>
              <w:left w:val="nil"/>
              <w:bottom w:val="nil"/>
              <w:right w:val="nil"/>
            </w:tcBorders>
            <w:shd w:val="clear" w:color="auto" w:fill="auto"/>
            <w:noWrap/>
            <w:vAlign w:val="center"/>
            <w:hideMark/>
          </w:tcPr>
          <w:p w14:paraId="78DC8C6B" w14:textId="77777777" w:rsidR="000C37E3" w:rsidRPr="00BB4709" w:rsidRDefault="000C37E3" w:rsidP="00922B97">
            <w:pPr>
              <w:spacing w:after="0" w:line="240" w:lineRule="auto"/>
              <w:jc w:val="center"/>
              <w:rPr>
                <w:rFonts w:ascii="Arial Narrow" w:eastAsia="Times New Roman" w:hAnsi="Arial Narrow" w:cs="Calibri"/>
                <w:b/>
                <w:bCs/>
                <w:color w:val="000000"/>
                <w:sz w:val="20"/>
                <w:szCs w:val="20"/>
              </w:rPr>
            </w:pPr>
            <w:r w:rsidRPr="00BB4709">
              <w:rPr>
                <w:rFonts w:ascii="Arial Narrow" w:eastAsia="Times New Roman" w:hAnsi="Arial Narrow" w:cs="Calibri"/>
                <w:b/>
                <w:bCs/>
                <w:color w:val="000000"/>
                <w:sz w:val="20"/>
                <w:szCs w:val="20"/>
              </w:rPr>
              <w:t xml:space="preserve"> Mid Fiscal Year 2021 Budget/Expenditure Schedule of All Active Accounts</w:t>
            </w:r>
          </w:p>
        </w:tc>
      </w:tr>
      <w:tr w:rsidR="000C37E3" w:rsidRPr="00BB4709" w14:paraId="5CEDAE63" w14:textId="77777777" w:rsidTr="000C37E3">
        <w:trPr>
          <w:trHeight w:val="300"/>
        </w:trPr>
        <w:tc>
          <w:tcPr>
            <w:tcW w:w="9604" w:type="dxa"/>
            <w:gridSpan w:val="5"/>
            <w:tcBorders>
              <w:top w:val="nil"/>
              <w:left w:val="nil"/>
              <w:bottom w:val="nil"/>
              <w:right w:val="nil"/>
            </w:tcBorders>
            <w:shd w:val="clear" w:color="auto" w:fill="auto"/>
            <w:noWrap/>
            <w:vAlign w:val="center"/>
            <w:hideMark/>
          </w:tcPr>
          <w:p w14:paraId="6F8F0632" w14:textId="77777777" w:rsidR="000C37E3" w:rsidRPr="00BB4709" w:rsidRDefault="000C37E3" w:rsidP="00922B97">
            <w:pPr>
              <w:spacing w:after="0" w:line="240" w:lineRule="auto"/>
              <w:jc w:val="center"/>
              <w:rPr>
                <w:rFonts w:ascii="Arial Narrow" w:eastAsia="Times New Roman" w:hAnsi="Arial Narrow" w:cs="Calibri"/>
                <w:b/>
                <w:bCs/>
                <w:color w:val="000000"/>
                <w:sz w:val="20"/>
                <w:szCs w:val="20"/>
              </w:rPr>
            </w:pPr>
            <w:r w:rsidRPr="00BB4709">
              <w:rPr>
                <w:rFonts w:ascii="Arial Narrow" w:eastAsia="Times New Roman" w:hAnsi="Arial Narrow" w:cs="Calibri"/>
                <w:b/>
                <w:bCs/>
                <w:color w:val="000000"/>
                <w:sz w:val="20"/>
                <w:szCs w:val="20"/>
              </w:rPr>
              <w:t>from July 1, 2020 through December 31,2020</w:t>
            </w:r>
          </w:p>
        </w:tc>
      </w:tr>
      <w:tr w:rsidR="000C37E3" w:rsidRPr="00BB4709" w14:paraId="5BE80768" w14:textId="77777777" w:rsidTr="000C37E3">
        <w:trPr>
          <w:trHeight w:val="300"/>
        </w:trPr>
        <w:tc>
          <w:tcPr>
            <w:tcW w:w="4950" w:type="dxa"/>
            <w:tcBorders>
              <w:top w:val="nil"/>
              <w:left w:val="nil"/>
              <w:bottom w:val="nil"/>
              <w:right w:val="nil"/>
            </w:tcBorders>
            <w:shd w:val="clear" w:color="auto" w:fill="auto"/>
            <w:noWrap/>
            <w:vAlign w:val="center"/>
            <w:hideMark/>
          </w:tcPr>
          <w:p w14:paraId="2548007B" w14:textId="77777777" w:rsidR="000C37E3" w:rsidRPr="00BB4709" w:rsidRDefault="000C37E3" w:rsidP="00922B97">
            <w:pPr>
              <w:spacing w:after="0" w:line="240" w:lineRule="auto"/>
              <w:jc w:val="center"/>
              <w:rPr>
                <w:rFonts w:ascii="Arial Narrow" w:eastAsia="Times New Roman" w:hAnsi="Arial Narrow" w:cs="Calibri"/>
                <w:b/>
                <w:bCs/>
                <w:color w:val="000000"/>
                <w:sz w:val="20"/>
                <w:szCs w:val="20"/>
              </w:rPr>
            </w:pPr>
          </w:p>
        </w:tc>
        <w:tc>
          <w:tcPr>
            <w:tcW w:w="1080" w:type="dxa"/>
            <w:tcBorders>
              <w:top w:val="nil"/>
              <w:left w:val="nil"/>
              <w:bottom w:val="nil"/>
              <w:right w:val="nil"/>
            </w:tcBorders>
            <w:shd w:val="clear" w:color="auto" w:fill="auto"/>
            <w:noWrap/>
            <w:vAlign w:val="center"/>
            <w:hideMark/>
          </w:tcPr>
          <w:p w14:paraId="56473377" w14:textId="77777777" w:rsidR="000C37E3" w:rsidRPr="00BB4709" w:rsidRDefault="000C37E3" w:rsidP="00922B97">
            <w:pPr>
              <w:spacing w:after="0" w:line="240" w:lineRule="auto"/>
              <w:jc w:val="center"/>
              <w:rPr>
                <w:rFonts w:ascii="Arial Narrow" w:eastAsia="Times New Roman" w:hAnsi="Arial Narrow" w:cs="Calibri"/>
                <w:b/>
                <w:bCs/>
                <w:color w:val="000000"/>
                <w:sz w:val="20"/>
                <w:szCs w:val="20"/>
              </w:rPr>
            </w:pPr>
            <w:r w:rsidRPr="00BB4709">
              <w:rPr>
                <w:rFonts w:ascii="Arial Narrow" w:eastAsia="Times New Roman" w:hAnsi="Arial Narrow" w:cs="Calibri"/>
                <w:b/>
                <w:bCs/>
                <w:color w:val="000000"/>
                <w:sz w:val="20"/>
                <w:szCs w:val="20"/>
              </w:rPr>
              <w:t xml:space="preserve"> </w:t>
            </w:r>
          </w:p>
        </w:tc>
        <w:tc>
          <w:tcPr>
            <w:tcW w:w="1054" w:type="dxa"/>
            <w:tcBorders>
              <w:top w:val="nil"/>
              <w:left w:val="nil"/>
              <w:bottom w:val="nil"/>
              <w:right w:val="nil"/>
            </w:tcBorders>
            <w:shd w:val="clear" w:color="auto" w:fill="auto"/>
            <w:noWrap/>
            <w:vAlign w:val="center"/>
            <w:hideMark/>
          </w:tcPr>
          <w:p w14:paraId="048E52B2" w14:textId="77777777" w:rsidR="000C37E3" w:rsidRPr="00BB4709" w:rsidRDefault="000C37E3" w:rsidP="00922B97">
            <w:pPr>
              <w:spacing w:after="0" w:line="240" w:lineRule="auto"/>
              <w:jc w:val="right"/>
              <w:rPr>
                <w:rFonts w:ascii="Arial Narrow" w:eastAsia="Times New Roman" w:hAnsi="Arial Narrow" w:cs="Calibri"/>
                <w:b/>
                <w:bCs/>
                <w:color w:val="000000"/>
                <w:sz w:val="20"/>
                <w:szCs w:val="20"/>
              </w:rPr>
            </w:pPr>
            <w:r w:rsidRPr="00BB4709">
              <w:rPr>
                <w:rFonts w:ascii="Arial Narrow" w:eastAsia="Times New Roman" w:hAnsi="Arial Narrow" w:cs="Calibri"/>
                <w:b/>
                <w:bCs/>
                <w:color w:val="000000"/>
                <w:sz w:val="20"/>
                <w:szCs w:val="20"/>
              </w:rPr>
              <w:t>Receipts/</w:t>
            </w:r>
          </w:p>
        </w:tc>
        <w:tc>
          <w:tcPr>
            <w:tcW w:w="1080" w:type="dxa"/>
            <w:tcBorders>
              <w:top w:val="nil"/>
              <w:left w:val="nil"/>
              <w:bottom w:val="nil"/>
              <w:right w:val="nil"/>
            </w:tcBorders>
            <w:shd w:val="clear" w:color="auto" w:fill="auto"/>
            <w:noWrap/>
            <w:vAlign w:val="center"/>
            <w:hideMark/>
          </w:tcPr>
          <w:p w14:paraId="630730CE" w14:textId="77777777" w:rsidR="000C37E3" w:rsidRPr="00BB4709" w:rsidRDefault="000C37E3" w:rsidP="00922B97">
            <w:pPr>
              <w:spacing w:after="0" w:line="240" w:lineRule="auto"/>
              <w:jc w:val="center"/>
              <w:rPr>
                <w:rFonts w:ascii="Arial Narrow" w:eastAsia="Times New Roman" w:hAnsi="Arial Narrow" w:cs="Calibri"/>
                <w:b/>
                <w:bCs/>
                <w:color w:val="000000"/>
                <w:sz w:val="20"/>
                <w:szCs w:val="20"/>
              </w:rPr>
            </w:pPr>
            <w:r w:rsidRPr="00BB4709">
              <w:rPr>
                <w:rFonts w:ascii="Arial Narrow" w:eastAsia="Times New Roman" w:hAnsi="Arial Narrow" w:cs="Calibri"/>
                <w:b/>
                <w:bCs/>
                <w:color w:val="000000"/>
                <w:sz w:val="20"/>
                <w:szCs w:val="20"/>
              </w:rPr>
              <w:t xml:space="preserve"> </w:t>
            </w:r>
          </w:p>
        </w:tc>
        <w:tc>
          <w:tcPr>
            <w:tcW w:w="1440" w:type="dxa"/>
            <w:tcBorders>
              <w:top w:val="nil"/>
              <w:left w:val="nil"/>
              <w:bottom w:val="nil"/>
              <w:right w:val="nil"/>
            </w:tcBorders>
            <w:shd w:val="clear" w:color="auto" w:fill="auto"/>
            <w:noWrap/>
            <w:vAlign w:val="center"/>
            <w:hideMark/>
          </w:tcPr>
          <w:p w14:paraId="25E84D3E" w14:textId="77777777" w:rsidR="000C37E3" w:rsidRPr="00BB4709" w:rsidRDefault="000C37E3" w:rsidP="00922B97">
            <w:pPr>
              <w:spacing w:after="0" w:line="240" w:lineRule="auto"/>
              <w:jc w:val="right"/>
              <w:rPr>
                <w:rFonts w:ascii="Arial Narrow" w:eastAsia="Times New Roman" w:hAnsi="Arial Narrow" w:cs="Calibri"/>
                <w:b/>
                <w:bCs/>
                <w:color w:val="000000"/>
                <w:sz w:val="20"/>
                <w:szCs w:val="20"/>
              </w:rPr>
            </w:pPr>
            <w:r w:rsidRPr="00BB4709">
              <w:rPr>
                <w:rFonts w:ascii="Arial Narrow" w:eastAsia="Times New Roman" w:hAnsi="Arial Narrow" w:cs="Calibri"/>
                <w:b/>
                <w:bCs/>
                <w:color w:val="000000"/>
                <w:sz w:val="20"/>
                <w:szCs w:val="20"/>
              </w:rPr>
              <w:t xml:space="preserve">Unexpended </w:t>
            </w:r>
          </w:p>
        </w:tc>
      </w:tr>
      <w:tr w:rsidR="000C37E3" w:rsidRPr="00BB4709" w14:paraId="3BEA8912" w14:textId="77777777" w:rsidTr="000C37E3">
        <w:trPr>
          <w:trHeight w:val="300"/>
        </w:trPr>
        <w:tc>
          <w:tcPr>
            <w:tcW w:w="4950" w:type="dxa"/>
            <w:tcBorders>
              <w:top w:val="nil"/>
              <w:left w:val="nil"/>
              <w:bottom w:val="nil"/>
              <w:right w:val="nil"/>
            </w:tcBorders>
            <w:shd w:val="clear" w:color="auto" w:fill="auto"/>
            <w:noWrap/>
            <w:vAlign w:val="center"/>
            <w:hideMark/>
          </w:tcPr>
          <w:p w14:paraId="6F711059" w14:textId="77777777" w:rsidR="000C37E3" w:rsidRPr="00BB4709" w:rsidRDefault="000C37E3" w:rsidP="00922B97">
            <w:pPr>
              <w:spacing w:after="0" w:line="240" w:lineRule="auto"/>
              <w:rPr>
                <w:rFonts w:ascii="Arial Narrow" w:eastAsia="Times New Roman" w:hAnsi="Arial Narrow" w:cs="Calibri"/>
                <w:b/>
                <w:bCs/>
                <w:color w:val="000000"/>
                <w:sz w:val="20"/>
                <w:szCs w:val="20"/>
                <w:u w:val="single"/>
              </w:rPr>
            </w:pPr>
            <w:r w:rsidRPr="00BB4709">
              <w:rPr>
                <w:rFonts w:ascii="Arial Narrow" w:eastAsia="Times New Roman" w:hAnsi="Arial Narrow" w:cs="Calibri"/>
                <w:b/>
                <w:bCs/>
                <w:color w:val="000000"/>
                <w:sz w:val="20"/>
                <w:szCs w:val="20"/>
                <w:u w:val="single"/>
              </w:rPr>
              <w:t>Account</w:t>
            </w:r>
          </w:p>
        </w:tc>
        <w:tc>
          <w:tcPr>
            <w:tcW w:w="1080" w:type="dxa"/>
            <w:tcBorders>
              <w:top w:val="nil"/>
              <w:left w:val="nil"/>
              <w:bottom w:val="nil"/>
              <w:right w:val="nil"/>
            </w:tcBorders>
            <w:shd w:val="clear" w:color="auto" w:fill="auto"/>
            <w:noWrap/>
            <w:vAlign w:val="center"/>
            <w:hideMark/>
          </w:tcPr>
          <w:p w14:paraId="5F8D11ED" w14:textId="77777777" w:rsidR="000C37E3" w:rsidRPr="00BB4709" w:rsidRDefault="000C37E3" w:rsidP="00922B97">
            <w:pPr>
              <w:spacing w:after="0" w:line="240" w:lineRule="auto"/>
              <w:jc w:val="right"/>
              <w:rPr>
                <w:rFonts w:ascii="Arial Narrow" w:eastAsia="Times New Roman" w:hAnsi="Arial Narrow" w:cs="Calibri"/>
                <w:b/>
                <w:bCs/>
                <w:color w:val="000000"/>
                <w:sz w:val="20"/>
                <w:szCs w:val="20"/>
                <w:u w:val="single"/>
              </w:rPr>
            </w:pPr>
            <w:r w:rsidRPr="00BB4709">
              <w:rPr>
                <w:rFonts w:ascii="Arial Narrow" w:eastAsia="Times New Roman" w:hAnsi="Arial Narrow" w:cs="Calibri"/>
                <w:b/>
                <w:bCs/>
                <w:color w:val="000000"/>
                <w:sz w:val="20"/>
                <w:szCs w:val="20"/>
                <w:u w:val="single"/>
              </w:rPr>
              <w:t>Budget</w:t>
            </w:r>
          </w:p>
        </w:tc>
        <w:tc>
          <w:tcPr>
            <w:tcW w:w="1054" w:type="dxa"/>
            <w:tcBorders>
              <w:top w:val="nil"/>
              <w:left w:val="nil"/>
              <w:bottom w:val="nil"/>
              <w:right w:val="nil"/>
            </w:tcBorders>
            <w:shd w:val="clear" w:color="auto" w:fill="auto"/>
            <w:noWrap/>
            <w:vAlign w:val="center"/>
            <w:hideMark/>
          </w:tcPr>
          <w:p w14:paraId="41F5AB02" w14:textId="77777777" w:rsidR="000C37E3" w:rsidRPr="00BB4709" w:rsidRDefault="000C37E3" w:rsidP="00922B97">
            <w:pPr>
              <w:spacing w:after="0" w:line="240" w:lineRule="auto"/>
              <w:jc w:val="right"/>
              <w:rPr>
                <w:rFonts w:ascii="Arial Narrow" w:eastAsia="Times New Roman" w:hAnsi="Arial Narrow" w:cs="Calibri"/>
                <w:b/>
                <w:bCs/>
                <w:color w:val="000000"/>
                <w:sz w:val="20"/>
                <w:szCs w:val="20"/>
                <w:u w:val="single"/>
              </w:rPr>
            </w:pPr>
            <w:r w:rsidRPr="00BB4709">
              <w:rPr>
                <w:rFonts w:ascii="Arial Narrow" w:eastAsia="Times New Roman" w:hAnsi="Arial Narrow" w:cs="Calibri"/>
                <w:b/>
                <w:bCs/>
                <w:color w:val="000000"/>
                <w:sz w:val="20"/>
                <w:szCs w:val="20"/>
                <w:u w:val="single"/>
              </w:rPr>
              <w:t>Transfers</w:t>
            </w:r>
          </w:p>
        </w:tc>
        <w:tc>
          <w:tcPr>
            <w:tcW w:w="1080" w:type="dxa"/>
            <w:tcBorders>
              <w:top w:val="nil"/>
              <w:left w:val="nil"/>
              <w:bottom w:val="nil"/>
              <w:right w:val="nil"/>
            </w:tcBorders>
            <w:shd w:val="clear" w:color="auto" w:fill="auto"/>
            <w:noWrap/>
            <w:vAlign w:val="center"/>
            <w:hideMark/>
          </w:tcPr>
          <w:p w14:paraId="08AE3383" w14:textId="77777777" w:rsidR="000C37E3" w:rsidRPr="00BB4709" w:rsidRDefault="000C37E3" w:rsidP="00922B97">
            <w:pPr>
              <w:spacing w:after="0" w:line="240" w:lineRule="auto"/>
              <w:jc w:val="right"/>
              <w:rPr>
                <w:rFonts w:ascii="Arial Narrow" w:eastAsia="Times New Roman" w:hAnsi="Arial Narrow" w:cs="Calibri"/>
                <w:b/>
                <w:bCs/>
                <w:color w:val="000000"/>
                <w:sz w:val="20"/>
                <w:szCs w:val="20"/>
                <w:u w:val="single"/>
              </w:rPr>
            </w:pPr>
            <w:r w:rsidRPr="00BB4709">
              <w:rPr>
                <w:rFonts w:ascii="Arial Narrow" w:eastAsia="Times New Roman" w:hAnsi="Arial Narrow" w:cs="Calibri"/>
                <w:b/>
                <w:bCs/>
                <w:color w:val="000000"/>
                <w:sz w:val="20"/>
                <w:szCs w:val="20"/>
                <w:u w:val="single"/>
              </w:rPr>
              <w:t>Expended</w:t>
            </w:r>
          </w:p>
        </w:tc>
        <w:tc>
          <w:tcPr>
            <w:tcW w:w="1440" w:type="dxa"/>
            <w:tcBorders>
              <w:top w:val="nil"/>
              <w:left w:val="nil"/>
              <w:bottom w:val="nil"/>
              <w:right w:val="nil"/>
            </w:tcBorders>
            <w:shd w:val="clear" w:color="auto" w:fill="auto"/>
            <w:noWrap/>
            <w:vAlign w:val="center"/>
            <w:hideMark/>
          </w:tcPr>
          <w:p w14:paraId="1DFADC84" w14:textId="77777777" w:rsidR="000C37E3" w:rsidRPr="00BB4709" w:rsidRDefault="000C37E3" w:rsidP="00922B97">
            <w:pPr>
              <w:spacing w:after="0" w:line="240" w:lineRule="auto"/>
              <w:jc w:val="right"/>
              <w:rPr>
                <w:rFonts w:ascii="Arial Narrow" w:eastAsia="Times New Roman" w:hAnsi="Arial Narrow" w:cs="Calibri"/>
                <w:b/>
                <w:bCs/>
                <w:color w:val="000000"/>
                <w:sz w:val="20"/>
                <w:szCs w:val="20"/>
                <w:u w:val="single"/>
              </w:rPr>
            </w:pPr>
            <w:r w:rsidRPr="00BB4709">
              <w:rPr>
                <w:rFonts w:ascii="Arial Narrow" w:eastAsia="Times New Roman" w:hAnsi="Arial Narrow" w:cs="Calibri"/>
                <w:b/>
                <w:bCs/>
                <w:color w:val="000000"/>
                <w:sz w:val="20"/>
                <w:szCs w:val="20"/>
                <w:u w:val="single"/>
              </w:rPr>
              <w:t>Balance</w:t>
            </w:r>
          </w:p>
        </w:tc>
      </w:tr>
      <w:tr w:rsidR="000C37E3" w:rsidRPr="00BB4709" w14:paraId="3D4B876A" w14:textId="77777777" w:rsidTr="000C37E3">
        <w:trPr>
          <w:trHeight w:val="300"/>
        </w:trPr>
        <w:tc>
          <w:tcPr>
            <w:tcW w:w="4950" w:type="dxa"/>
            <w:tcBorders>
              <w:top w:val="nil"/>
              <w:left w:val="nil"/>
              <w:bottom w:val="nil"/>
              <w:right w:val="nil"/>
            </w:tcBorders>
            <w:shd w:val="clear" w:color="auto" w:fill="auto"/>
            <w:noWrap/>
            <w:vAlign w:val="center"/>
            <w:hideMark/>
          </w:tcPr>
          <w:p w14:paraId="2F995E9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Moderator - Salary</w:t>
            </w:r>
          </w:p>
        </w:tc>
        <w:tc>
          <w:tcPr>
            <w:tcW w:w="1080" w:type="dxa"/>
            <w:tcBorders>
              <w:top w:val="nil"/>
              <w:left w:val="nil"/>
              <w:bottom w:val="nil"/>
              <w:right w:val="nil"/>
            </w:tcBorders>
            <w:shd w:val="clear" w:color="auto" w:fill="auto"/>
            <w:noWrap/>
            <w:vAlign w:val="center"/>
            <w:hideMark/>
          </w:tcPr>
          <w:p w14:paraId="29CDB12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$200 </w:t>
            </w:r>
          </w:p>
        </w:tc>
        <w:tc>
          <w:tcPr>
            <w:tcW w:w="1054" w:type="dxa"/>
            <w:tcBorders>
              <w:top w:val="nil"/>
              <w:left w:val="nil"/>
              <w:bottom w:val="nil"/>
              <w:right w:val="nil"/>
            </w:tcBorders>
            <w:shd w:val="clear" w:color="auto" w:fill="auto"/>
            <w:noWrap/>
            <w:vAlign w:val="center"/>
            <w:hideMark/>
          </w:tcPr>
          <w:p w14:paraId="5311DBC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F29BE2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F71D6D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$200 </w:t>
            </w:r>
          </w:p>
        </w:tc>
      </w:tr>
      <w:tr w:rsidR="000C37E3" w:rsidRPr="00BB4709" w14:paraId="3B72615D" w14:textId="77777777" w:rsidTr="000C37E3">
        <w:trPr>
          <w:trHeight w:val="300"/>
        </w:trPr>
        <w:tc>
          <w:tcPr>
            <w:tcW w:w="4950" w:type="dxa"/>
            <w:tcBorders>
              <w:top w:val="nil"/>
              <w:left w:val="nil"/>
              <w:bottom w:val="nil"/>
              <w:right w:val="nil"/>
            </w:tcBorders>
            <w:shd w:val="clear" w:color="auto" w:fill="auto"/>
            <w:noWrap/>
            <w:vAlign w:val="center"/>
            <w:hideMark/>
          </w:tcPr>
          <w:p w14:paraId="1596C5C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Selectmen - Salary</w:t>
            </w:r>
          </w:p>
        </w:tc>
        <w:tc>
          <w:tcPr>
            <w:tcW w:w="1080" w:type="dxa"/>
            <w:tcBorders>
              <w:top w:val="nil"/>
              <w:left w:val="nil"/>
              <w:bottom w:val="nil"/>
              <w:right w:val="nil"/>
            </w:tcBorders>
            <w:shd w:val="clear" w:color="auto" w:fill="auto"/>
            <w:noWrap/>
            <w:vAlign w:val="center"/>
            <w:hideMark/>
          </w:tcPr>
          <w:p w14:paraId="542E15B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$4,500 </w:t>
            </w:r>
          </w:p>
        </w:tc>
        <w:tc>
          <w:tcPr>
            <w:tcW w:w="1054" w:type="dxa"/>
            <w:tcBorders>
              <w:top w:val="nil"/>
              <w:left w:val="nil"/>
              <w:bottom w:val="nil"/>
              <w:right w:val="nil"/>
            </w:tcBorders>
            <w:shd w:val="clear" w:color="auto" w:fill="auto"/>
            <w:noWrap/>
            <w:vAlign w:val="center"/>
            <w:hideMark/>
          </w:tcPr>
          <w:p w14:paraId="0704170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2F5141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$2,121 </w:t>
            </w:r>
          </w:p>
        </w:tc>
        <w:tc>
          <w:tcPr>
            <w:tcW w:w="1440" w:type="dxa"/>
            <w:tcBorders>
              <w:top w:val="nil"/>
              <w:left w:val="nil"/>
              <w:bottom w:val="nil"/>
              <w:right w:val="nil"/>
            </w:tcBorders>
            <w:shd w:val="clear" w:color="auto" w:fill="auto"/>
            <w:noWrap/>
            <w:vAlign w:val="center"/>
            <w:hideMark/>
          </w:tcPr>
          <w:p w14:paraId="4F10329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$2,379 </w:t>
            </w:r>
          </w:p>
        </w:tc>
      </w:tr>
      <w:tr w:rsidR="000C37E3" w:rsidRPr="00BB4709" w14:paraId="32DD9655" w14:textId="77777777" w:rsidTr="000C37E3">
        <w:trPr>
          <w:trHeight w:val="300"/>
        </w:trPr>
        <w:tc>
          <w:tcPr>
            <w:tcW w:w="4950" w:type="dxa"/>
            <w:tcBorders>
              <w:top w:val="nil"/>
              <w:left w:val="nil"/>
              <w:bottom w:val="nil"/>
              <w:right w:val="nil"/>
            </w:tcBorders>
            <w:shd w:val="clear" w:color="auto" w:fill="auto"/>
            <w:noWrap/>
            <w:vAlign w:val="center"/>
            <w:hideMark/>
          </w:tcPr>
          <w:p w14:paraId="2E0E0CB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Town Admin. - Salary</w:t>
            </w:r>
          </w:p>
        </w:tc>
        <w:tc>
          <w:tcPr>
            <w:tcW w:w="1080" w:type="dxa"/>
            <w:tcBorders>
              <w:top w:val="nil"/>
              <w:left w:val="nil"/>
              <w:bottom w:val="nil"/>
              <w:right w:val="nil"/>
            </w:tcBorders>
            <w:shd w:val="clear" w:color="auto" w:fill="auto"/>
            <w:noWrap/>
            <w:vAlign w:val="center"/>
            <w:hideMark/>
          </w:tcPr>
          <w:p w14:paraId="6C09CF5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$111,000 </w:t>
            </w:r>
          </w:p>
        </w:tc>
        <w:tc>
          <w:tcPr>
            <w:tcW w:w="1054" w:type="dxa"/>
            <w:tcBorders>
              <w:top w:val="nil"/>
              <w:left w:val="nil"/>
              <w:bottom w:val="nil"/>
              <w:right w:val="nil"/>
            </w:tcBorders>
            <w:shd w:val="clear" w:color="auto" w:fill="auto"/>
            <w:noWrap/>
            <w:vAlign w:val="center"/>
            <w:hideMark/>
          </w:tcPr>
          <w:p w14:paraId="4F6361A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2A5BD4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$51,839 </w:t>
            </w:r>
          </w:p>
        </w:tc>
        <w:tc>
          <w:tcPr>
            <w:tcW w:w="1440" w:type="dxa"/>
            <w:tcBorders>
              <w:top w:val="nil"/>
              <w:left w:val="nil"/>
              <w:bottom w:val="nil"/>
              <w:right w:val="nil"/>
            </w:tcBorders>
            <w:shd w:val="clear" w:color="auto" w:fill="auto"/>
            <w:noWrap/>
            <w:vAlign w:val="center"/>
            <w:hideMark/>
          </w:tcPr>
          <w:p w14:paraId="1B5BFBF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$59,161 </w:t>
            </w:r>
          </w:p>
        </w:tc>
      </w:tr>
      <w:tr w:rsidR="000C37E3" w:rsidRPr="00BB4709" w14:paraId="42F6BEF9" w14:textId="77777777" w:rsidTr="000C37E3">
        <w:trPr>
          <w:trHeight w:val="300"/>
        </w:trPr>
        <w:tc>
          <w:tcPr>
            <w:tcW w:w="4950" w:type="dxa"/>
            <w:tcBorders>
              <w:top w:val="nil"/>
              <w:left w:val="nil"/>
              <w:bottom w:val="nil"/>
              <w:right w:val="nil"/>
            </w:tcBorders>
            <w:shd w:val="clear" w:color="auto" w:fill="auto"/>
            <w:noWrap/>
            <w:vAlign w:val="center"/>
            <w:hideMark/>
          </w:tcPr>
          <w:p w14:paraId="79DD1AC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Selectmen - Clerical</w:t>
            </w:r>
          </w:p>
        </w:tc>
        <w:tc>
          <w:tcPr>
            <w:tcW w:w="1080" w:type="dxa"/>
            <w:tcBorders>
              <w:top w:val="nil"/>
              <w:left w:val="nil"/>
              <w:bottom w:val="nil"/>
              <w:right w:val="nil"/>
            </w:tcBorders>
            <w:shd w:val="clear" w:color="auto" w:fill="auto"/>
            <w:noWrap/>
            <w:vAlign w:val="center"/>
            <w:hideMark/>
          </w:tcPr>
          <w:p w14:paraId="32597E0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$84,917 </w:t>
            </w:r>
          </w:p>
        </w:tc>
        <w:tc>
          <w:tcPr>
            <w:tcW w:w="1054" w:type="dxa"/>
            <w:tcBorders>
              <w:top w:val="nil"/>
              <w:left w:val="nil"/>
              <w:bottom w:val="nil"/>
              <w:right w:val="nil"/>
            </w:tcBorders>
            <w:shd w:val="clear" w:color="auto" w:fill="auto"/>
            <w:noWrap/>
            <w:vAlign w:val="center"/>
            <w:hideMark/>
          </w:tcPr>
          <w:p w14:paraId="2E452A9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E7EA37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$40,293 </w:t>
            </w:r>
          </w:p>
        </w:tc>
        <w:tc>
          <w:tcPr>
            <w:tcW w:w="1440" w:type="dxa"/>
            <w:tcBorders>
              <w:top w:val="nil"/>
              <w:left w:val="nil"/>
              <w:bottom w:val="nil"/>
              <w:right w:val="nil"/>
            </w:tcBorders>
            <w:shd w:val="clear" w:color="auto" w:fill="auto"/>
            <w:noWrap/>
            <w:vAlign w:val="center"/>
            <w:hideMark/>
          </w:tcPr>
          <w:p w14:paraId="4B52CFB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$44,624 </w:t>
            </w:r>
          </w:p>
        </w:tc>
      </w:tr>
      <w:tr w:rsidR="000C37E3" w:rsidRPr="00BB4709" w14:paraId="5FDA2B02" w14:textId="77777777" w:rsidTr="000C37E3">
        <w:trPr>
          <w:trHeight w:val="300"/>
        </w:trPr>
        <w:tc>
          <w:tcPr>
            <w:tcW w:w="4950" w:type="dxa"/>
            <w:tcBorders>
              <w:top w:val="nil"/>
              <w:left w:val="nil"/>
              <w:bottom w:val="nil"/>
              <w:right w:val="nil"/>
            </w:tcBorders>
            <w:shd w:val="clear" w:color="auto" w:fill="auto"/>
            <w:noWrap/>
            <w:vAlign w:val="center"/>
            <w:hideMark/>
          </w:tcPr>
          <w:p w14:paraId="0F09321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Selectmen - Expense</w:t>
            </w:r>
          </w:p>
        </w:tc>
        <w:tc>
          <w:tcPr>
            <w:tcW w:w="1080" w:type="dxa"/>
            <w:tcBorders>
              <w:top w:val="nil"/>
              <w:left w:val="nil"/>
              <w:bottom w:val="nil"/>
              <w:right w:val="nil"/>
            </w:tcBorders>
            <w:shd w:val="clear" w:color="auto" w:fill="auto"/>
            <w:noWrap/>
            <w:vAlign w:val="center"/>
            <w:hideMark/>
          </w:tcPr>
          <w:p w14:paraId="6ED3A22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$3,925 </w:t>
            </w:r>
          </w:p>
        </w:tc>
        <w:tc>
          <w:tcPr>
            <w:tcW w:w="1054" w:type="dxa"/>
            <w:tcBorders>
              <w:top w:val="nil"/>
              <w:left w:val="nil"/>
              <w:bottom w:val="nil"/>
              <w:right w:val="nil"/>
            </w:tcBorders>
            <w:shd w:val="clear" w:color="auto" w:fill="auto"/>
            <w:noWrap/>
            <w:vAlign w:val="center"/>
            <w:hideMark/>
          </w:tcPr>
          <w:p w14:paraId="480181E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 </w:t>
            </w:r>
          </w:p>
        </w:tc>
        <w:tc>
          <w:tcPr>
            <w:tcW w:w="1080" w:type="dxa"/>
            <w:tcBorders>
              <w:top w:val="nil"/>
              <w:left w:val="nil"/>
              <w:bottom w:val="nil"/>
              <w:right w:val="nil"/>
            </w:tcBorders>
            <w:shd w:val="clear" w:color="auto" w:fill="auto"/>
            <w:noWrap/>
            <w:vAlign w:val="center"/>
            <w:hideMark/>
          </w:tcPr>
          <w:p w14:paraId="7CE2120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$2,691 </w:t>
            </w:r>
          </w:p>
        </w:tc>
        <w:tc>
          <w:tcPr>
            <w:tcW w:w="1440" w:type="dxa"/>
            <w:tcBorders>
              <w:top w:val="nil"/>
              <w:left w:val="nil"/>
              <w:bottom w:val="nil"/>
              <w:right w:val="nil"/>
            </w:tcBorders>
            <w:shd w:val="clear" w:color="auto" w:fill="auto"/>
            <w:noWrap/>
            <w:vAlign w:val="center"/>
            <w:hideMark/>
          </w:tcPr>
          <w:p w14:paraId="07DA617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$1,284 </w:t>
            </w:r>
          </w:p>
        </w:tc>
      </w:tr>
      <w:tr w:rsidR="000C37E3" w:rsidRPr="00BB4709" w14:paraId="715A37BF" w14:textId="77777777" w:rsidTr="000C37E3">
        <w:trPr>
          <w:trHeight w:val="300"/>
        </w:trPr>
        <w:tc>
          <w:tcPr>
            <w:tcW w:w="4950" w:type="dxa"/>
            <w:tcBorders>
              <w:top w:val="nil"/>
              <w:left w:val="nil"/>
              <w:bottom w:val="nil"/>
              <w:right w:val="nil"/>
            </w:tcBorders>
            <w:shd w:val="clear" w:color="auto" w:fill="auto"/>
            <w:noWrap/>
            <w:vAlign w:val="center"/>
            <w:hideMark/>
          </w:tcPr>
          <w:p w14:paraId="4FB0D39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Law</w:t>
            </w:r>
          </w:p>
        </w:tc>
        <w:tc>
          <w:tcPr>
            <w:tcW w:w="1080" w:type="dxa"/>
            <w:tcBorders>
              <w:top w:val="nil"/>
              <w:left w:val="nil"/>
              <w:bottom w:val="nil"/>
              <w:right w:val="nil"/>
            </w:tcBorders>
            <w:shd w:val="clear" w:color="auto" w:fill="auto"/>
            <w:noWrap/>
            <w:vAlign w:val="center"/>
            <w:hideMark/>
          </w:tcPr>
          <w:p w14:paraId="4DB1A52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$124,500 </w:t>
            </w:r>
          </w:p>
        </w:tc>
        <w:tc>
          <w:tcPr>
            <w:tcW w:w="1054" w:type="dxa"/>
            <w:tcBorders>
              <w:top w:val="nil"/>
              <w:left w:val="nil"/>
              <w:bottom w:val="nil"/>
              <w:right w:val="nil"/>
            </w:tcBorders>
            <w:shd w:val="clear" w:color="auto" w:fill="auto"/>
            <w:noWrap/>
            <w:vAlign w:val="center"/>
            <w:hideMark/>
          </w:tcPr>
          <w:p w14:paraId="331A124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A3BF55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$33,398 </w:t>
            </w:r>
          </w:p>
        </w:tc>
        <w:tc>
          <w:tcPr>
            <w:tcW w:w="1440" w:type="dxa"/>
            <w:tcBorders>
              <w:top w:val="nil"/>
              <w:left w:val="nil"/>
              <w:bottom w:val="nil"/>
              <w:right w:val="nil"/>
            </w:tcBorders>
            <w:shd w:val="clear" w:color="auto" w:fill="auto"/>
            <w:noWrap/>
            <w:vAlign w:val="center"/>
            <w:hideMark/>
          </w:tcPr>
          <w:p w14:paraId="3940431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$91,102 </w:t>
            </w:r>
          </w:p>
        </w:tc>
      </w:tr>
      <w:tr w:rsidR="000C37E3" w:rsidRPr="00BB4709" w14:paraId="11033AA4" w14:textId="77777777" w:rsidTr="000C37E3">
        <w:trPr>
          <w:trHeight w:val="300"/>
        </w:trPr>
        <w:tc>
          <w:tcPr>
            <w:tcW w:w="4950" w:type="dxa"/>
            <w:tcBorders>
              <w:top w:val="nil"/>
              <w:left w:val="nil"/>
              <w:bottom w:val="nil"/>
              <w:right w:val="nil"/>
            </w:tcBorders>
            <w:shd w:val="clear" w:color="auto" w:fill="auto"/>
            <w:noWrap/>
            <w:vAlign w:val="center"/>
            <w:hideMark/>
          </w:tcPr>
          <w:p w14:paraId="2D19804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Town Hall - Electricity</w:t>
            </w:r>
          </w:p>
        </w:tc>
        <w:tc>
          <w:tcPr>
            <w:tcW w:w="1080" w:type="dxa"/>
            <w:tcBorders>
              <w:top w:val="nil"/>
              <w:left w:val="nil"/>
              <w:bottom w:val="nil"/>
              <w:right w:val="nil"/>
            </w:tcBorders>
            <w:shd w:val="clear" w:color="auto" w:fill="auto"/>
            <w:noWrap/>
            <w:vAlign w:val="center"/>
            <w:hideMark/>
          </w:tcPr>
          <w:p w14:paraId="465B71E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$15,500 </w:t>
            </w:r>
          </w:p>
        </w:tc>
        <w:tc>
          <w:tcPr>
            <w:tcW w:w="1054" w:type="dxa"/>
            <w:tcBorders>
              <w:top w:val="nil"/>
              <w:left w:val="nil"/>
              <w:bottom w:val="nil"/>
              <w:right w:val="nil"/>
            </w:tcBorders>
            <w:shd w:val="clear" w:color="auto" w:fill="auto"/>
            <w:noWrap/>
            <w:vAlign w:val="center"/>
            <w:hideMark/>
          </w:tcPr>
          <w:p w14:paraId="3D2E38C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146416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$6,689 </w:t>
            </w:r>
          </w:p>
        </w:tc>
        <w:tc>
          <w:tcPr>
            <w:tcW w:w="1440" w:type="dxa"/>
            <w:tcBorders>
              <w:top w:val="nil"/>
              <w:left w:val="nil"/>
              <w:bottom w:val="nil"/>
              <w:right w:val="nil"/>
            </w:tcBorders>
            <w:shd w:val="clear" w:color="auto" w:fill="auto"/>
            <w:noWrap/>
            <w:vAlign w:val="center"/>
            <w:hideMark/>
          </w:tcPr>
          <w:p w14:paraId="6F46FA7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$8,811 </w:t>
            </w:r>
          </w:p>
        </w:tc>
      </w:tr>
      <w:tr w:rsidR="000C37E3" w:rsidRPr="00BB4709" w14:paraId="6C97F4CB" w14:textId="77777777" w:rsidTr="000C37E3">
        <w:trPr>
          <w:trHeight w:val="300"/>
        </w:trPr>
        <w:tc>
          <w:tcPr>
            <w:tcW w:w="4950" w:type="dxa"/>
            <w:tcBorders>
              <w:top w:val="nil"/>
              <w:left w:val="nil"/>
              <w:bottom w:val="nil"/>
              <w:right w:val="nil"/>
            </w:tcBorders>
            <w:shd w:val="clear" w:color="auto" w:fill="auto"/>
            <w:noWrap/>
            <w:vAlign w:val="center"/>
            <w:hideMark/>
          </w:tcPr>
          <w:p w14:paraId="43ED5AD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COVID 19 Related Expenses</w:t>
            </w:r>
          </w:p>
        </w:tc>
        <w:tc>
          <w:tcPr>
            <w:tcW w:w="1080" w:type="dxa"/>
            <w:tcBorders>
              <w:top w:val="nil"/>
              <w:left w:val="nil"/>
              <w:bottom w:val="nil"/>
              <w:right w:val="nil"/>
            </w:tcBorders>
            <w:shd w:val="clear" w:color="auto" w:fill="auto"/>
            <w:noWrap/>
            <w:vAlign w:val="center"/>
            <w:hideMark/>
          </w:tcPr>
          <w:p w14:paraId="03C33CA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 </w:t>
            </w:r>
          </w:p>
        </w:tc>
        <w:tc>
          <w:tcPr>
            <w:tcW w:w="1054" w:type="dxa"/>
            <w:tcBorders>
              <w:top w:val="nil"/>
              <w:left w:val="nil"/>
              <w:bottom w:val="nil"/>
              <w:right w:val="nil"/>
            </w:tcBorders>
            <w:shd w:val="clear" w:color="auto" w:fill="auto"/>
            <w:noWrap/>
            <w:vAlign w:val="center"/>
            <w:hideMark/>
          </w:tcPr>
          <w:p w14:paraId="73FABC3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5146DB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BC2D5F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 </w:t>
            </w:r>
          </w:p>
        </w:tc>
      </w:tr>
      <w:tr w:rsidR="000C37E3" w:rsidRPr="00BB4709" w14:paraId="55ABEAE1" w14:textId="77777777" w:rsidTr="000C37E3">
        <w:trPr>
          <w:trHeight w:val="300"/>
        </w:trPr>
        <w:tc>
          <w:tcPr>
            <w:tcW w:w="4950" w:type="dxa"/>
            <w:tcBorders>
              <w:top w:val="nil"/>
              <w:left w:val="nil"/>
              <w:bottom w:val="nil"/>
              <w:right w:val="nil"/>
            </w:tcBorders>
            <w:shd w:val="clear" w:color="auto" w:fill="auto"/>
            <w:noWrap/>
            <w:vAlign w:val="center"/>
            <w:hideMark/>
          </w:tcPr>
          <w:p w14:paraId="1C96FE3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CARES Act Grant</w:t>
            </w:r>
          </w:p>
        </w:tc>
        <w:tc>
          <w:tcPr>
            <w:tcW w:w="1080" w:type="dxa"/>
            <w:tcBorders>
              <w:top w:val="nil"/>
              <w:left w:val="nil"/>
              <w:bottom w:val="nil"/>
              <w:right w:val="nil"/>
            </w:tcBorders>
            <w:shd w:val="clear" w:color="auto" w:fill="auto"/>
            <w:noWrap/>
            <w:vAlign w:val="center"/>
            <w:hideMark/>
          </w:tcPr>
          <w:p w14:paraId="67A26DB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($39,820)</w:t>
            </w:r>
          </w:p>
        </w:tc>
        <w:tc>
          <w:tcPr>
            <w:tcW w:w="1054" w:type="dxa"/>
            <w:tcBorders>
              <w:top w:val="nil"/>
              <w:left w:val="nil"/>
              <w:bottom w:val="nil"/>
              <w:right w:val="nil"/>
            </w:tcBorders>
            <w:shd w:val="clear" w:color="auto" w:fill="auto"/>
            <w:noWrap/>
            <w:vAlign w:val="center"/>
            <w:hideMark/>
          </w:tcPr>
          <w:p w14:paraId="5D59315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$31,799 </w:t>
            </w:r>
          </w:p>
        </w:tc>
        <w:tc>
          <w:tcPr>
            <w:tcW w:w="1080" w:type="dxa"/>
            <w:tcBorders>
              <w:top w:val="nil"/>
              <w:left w:val="nil"/>
              <w:bottom w:val="nil"/>
              <w:right w:val="nil"/>
            </w:tcBorders>
            <w:shd w:val="clear" w:color="auto" w:fill="auto"/>
            <w:noWrap/>
            <w:vAlign w:val="center"/>
            <w:hideMark/>
          </w:tcPr>
          <w:p w14:paraId="41C5F71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$920,146 </w:t>
            </w:r>
          </w:p>
        </w:tc>
        <w:tc>
          <w:tcPr>
            <w:tcW w:w="1440" w:type="dxa"/>
            <w:tcBorders>
              <w:top w:val="nil"/>
              <w:left w:val="nil"/>
              <w:bottom w:val="nil"/>
              <w:right w:val="nil"/>
            </w:tcBorders>
            <w:shd w:val="clear" w:color="auto" w:fill="auto"/>
            <w:noWrap/>
            <w:vAlign w:val="center"/>
            <w:hideMark/>
          </w:tcPr>
          <w:p w14:paraId="62A4570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($928,167)</w:t>
            </w:r>
          </w:p>
        </w:tc>
      </w:tr>
      <w:tr w:rsidR="000C37E3" w:rsidRPr="00BB4709" w14:paraId="24BD244B" w14:textId="77777777" w:rsidTr="000C37E3">
        <w:trPr>
          <w:trHeight w:val="300"/>
        </w:trPr>
        <w:tc>
          <w:tcPr>
            <w:tcW w:w="4950" w:type="dxa"/>
            <w:tcBorders>
              <w:top w:val="nil"/>
              <w:left w:val="nil"/>
              <w:bottom w:val="nil"/>
              <w:right w:val="nil"/>
            </w:tcBorders>
            <w:shd w:val="clear" w:color="auto" w:fill="auto"/>
            <w:noWrap/>
            <w:vAlign w:val="center"/>
            <w:hideMark/>
          </w:tcPr>
          <w:p w14:paraId="3F5EA82F"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Monponsett Management Art 2</w:t>
            </w:r>
          </w:p>
        </w:tc>
        <w:tc>
          <w:tcPr>
            <w:tcW w:w="1080" w:type="dxa"/>
            <w:tcBorders>
              <w:top w:val="nil"/>
              <w:left w:val="nil"/>
              <w:bottom w:val="nil"/>
              <w:right w:val="nil"/>
            </w:tcBorders>
            <w:shd w:val="clear" w:color="auto" w:fill="auto"/>
            <w:noWrap/>
            <w:vAlign w:val="center"/>
            <w:hideMark/>
          </w:tcPr>
          <w:p w14:paraId="2D66E2E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$64,905 </w:t>
            </w:r>
          </w:p>
        </w:tc>
        <w:tc>
          <w:tcPr>
            <w:tcW w:w="1054" w:type="dxa"/>
            <w:tcBorders>
              <w:top w:val="nil"/>
              <w:left w:val="nil"/>
              <w:bottom w:val="nil"/>
              <w:right w:val="nil"/>
            </w:tcBorders>
            <w:shd w:val="clear" w:color="auto" w:fill="auto"/>
            <w:noWrap/>
            <w:vAlign w:val="center"/>
            <w:hideMark/>
          </w:tcPr>
          <w:p w14:paraId="5F1A700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447E54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532B10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$64,905 </w:t>
            </w:r>
          </w:p>
        </w:tc>
      </w:tr>
      <w:tr w:rsidR="000C37E3" w:rsidRPr="00BB4709" w14:paraId="1ACEDDDD" w14:textId="77777777" w:rsidTr="000C37E3">
        <w:trPr>
          <w:trHeight w:val="300"/>
        </w:trPr>
        <w:tc>
          <w:tcPr>
            <w:tcW w:w="4950" w:type="dxa"/>
            <w:tcBorders>
              <w:top w:val="nil"/>
              <w:left w:val="nil"/>
              <w:bottom w:val="nil"/>
              <w:right w:val="nil"/>
            </w:tcBorders>
            <w:shd w:val="clear" w:color="auto" w:fill="auto"/>
            <w:noWrap/>
            <w:vAlign w:val="center"/>
            <w:hideMark/>
          </w:tcPr>
          <w:p w14:paraId="07261C2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Monponsett Pond Treatment Grant</w:t>
            </w:r>
          </w:p>
        </w:tc>
        <w:tc>
          <w:tcPr>
            <w:tcW w:w="1080" w:type="dxa"/>
            <w:tcBorders>
              <w:top w:val="nil"/>
              <w:left w:val="nil"/>
              <w:bottom w:val="nil"/>
              <w:right w:val="nil"/>
            </w:tcBorders>
            <w:shd w:val="clear" w:color="auto" w:fill="auto"/>
            <w:noWrap/>
            <w:vAlign w:val="center"/>
            <w:hideMark/>
          </w:tcPr>
          <w:p w14:paraId="5C13B66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$112,975 </w:t>
            </w:r>
          </w:p>
        </w:tc>
        <w:tc>
          <w:tcPr>
            <w:tcW w:w="1054" w:type="dxa"/>
            <w:tcBorders>
              <w:top w:val="nil"/>
              <w:left w:val="nil"/>
              <w:bottom w:val="nil"/>
              <w:right w:val="nil"/>
            </w:tcBorders>
            <w:shd w:val="clear" w:color="auto" w:fill="auto"/>
            <w:noWrap/>
            <w:vAlign w:val="center"/>
            <w:hideMark/>
          </w:tcPr>
          <w:p w14:paraId="7B494EE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664EAA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88BEB4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$112,975 </w:t>
            </w:r>
          </w:p>
        </w:tc>
      </w:tr>
      <w:tr w:rsidR="000C37E3" w:rsidRPr="00BB4709" w14:paraId="3CE67035" w14:textId="77777777" w:rsidTr="000C37E3">
        <w:trPr>
          <w:trHeight w:val="300"/>
        </w:trPr>
        <w:tc>
          <w:tcPr>
            <w:tcW w:w="4950" w:type="dxa"/>
            <w:tcBorders>
              <w:top w:val="nil"/>
              <w:left w:val="nil"/>
              <w:bottom w:val="nil"/>
              <w:right w:val="nil"/>
            </w:tcBorders>
            <w:shd w:val="clear" w:color="auto" w:fill="auto"/>
            <w:noWrap/>
            <w:vAlign w:val="center"/>
            <w:hideMark/>
          </w:tcPr>
          <w:p w14:paraId="0D22288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Monpon</w:t>
            </w:r>
            <w:r>
              <w:rPr>
                <w:rFonts w:ascii="Arial Narrow" w:eastAsia="Times New Roman" w:hAnsi="Arial Narrow" w:cs="Calibri"/>
                <w:color w:val="000000"/>
                <w:sz w:val="20"/>
                <w:szCs w:val="20"/>
              </w:rPr>
              <w:t xml:space="preserve">sett </w:t>
            </w:r>
            <w:r w:rsidRPr="00BB4709">
              <w:rPr>
                <w:rFonts w:ascii="Arial Narrow" w:eastAsia="Times New Roman" w:hAnsi="Arial Narrow" w:cs="Calibri"/>
                <w:color w:val="000000"/>
                <w:sz w:val="20"/>
                <w:szCs w:val="20"/>
              </w:rPr>
              <w:t xml:space="preserve"> P</w:t>
            </w:r>
            <w:r>
              <w:rPr>
                <w:rFonts w:ascii="Arial Narrow" w:eastAsia="Times New Roman" w:hAnsi="Arial Narrow" w:cs="Calibri"/>
                <w:color w:val="000000"/>
                <w:sz w:val="20"/>
                <w:szCs w:val="20"/>
              </w:rPr>
              <w:t>o</w:t>
            </w:r>
            <w:r w:rsidRPr="00BB4709">
              <w:rPr>
                <w:rFonts w:ascii="Arial Narrow" w:eastAsia="Times New Roman" w:hAnsi="Arial Narrow" w:cs="Calibri"/>
                <w:color w:val="000000"/>
                <w:sz w:val="20"/>
                <w:szCs w:val="20"/>
              </w:rPr>
              <w:t>nd Matching Funds</w:t>
            </w:r>
          </w:p>
        </w:tc>
        <w:tc>
          <w:tcPr>
            <w:tcW w:w="1080" w:type="dxa"/>
            <w:tcBorders>
              <w:top w:val="nil"/>
              <w:left w:val="nil"/>
              <w:bottom w:val="nil"/>
              <w:right w:val="nil"/>
            </w:tcBorders>
            <w:shd w:val="clear" w:color="auto" w:fill="auto"/>
            <w:noWrap/>
            <w:vAlign w:val="center"/>
            <w:hideMark/>
          </w:tcPr>
          <w:p w14:paraId="727A64B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 </w:t>
            </w:r>
          </w:p>
        </w:tc>
        <w:tc>
          <w:tcPr>
            <w:tcW w:w="1054" w:type="dxa"/>
            <w:tcBorders>
              <w:top w:val="nil"/>
              <w:left w:val="nil"/>
              <w:bottom w:val="nil"/>
              <w:right w:val="nil"/>
            </w:tcBorders>
            <w:shd w:val="clear" w:color="auto" w:fill="auto"/>
            <w:noWrap/>
            <w:vAlign w:val="center"/>
            <w:hideMark/>
          </w:tcPr>
          <w:p w14:paraId="5C76A2D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E52BEC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76E48A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 </w:t>
            </w:r>
          </w:p>
        </w:tc>
      </w:tr>
      <w:tr w:rsidR="000C37E3" w:rsidRPr="00BB4709" w14:paraId="7438A2E9" w14:textId="77777777" w:rsidTr="000C37E3">
        <w:trPr>
          <w:trHeight w:val="300"/>
        </w:trPr>
        <w:tc>
          <w:tcPr>
            <w:tcW w:w="4950" w:type="dxa"/>
            <w:tcBorders>
              <w:top w:val="nil"/>
              <w:left w:val="nil"/>
              <w:bottom w:val="nil"/>
              <w:right w:val="nil"/>
            </w:tcBorders>
            <w:shd w:val="clear" w:color="auto" w:fill="auto"/>
            <w:noWrap/>
            <w:vAlign w:val="center"/>
            <w:hideMark/>
          </w:tcPr>
          <w:p w14:paraId="6F6B81E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Waterways Revenue</w:t>
            </w:r>
          </w:p>
        </w:tc>
        <w:tc>
          <w:tcPr>
            <w:tcW w:w="1080" w:type="dxa"/>
            <w:tcBorders>
              <w:top w:val="nil"/>
              <w:left w:val="nil"/>
              <w:bottom w:val="nil"/>
              <w:right w:val="nil"/>
            </w:tcBorders>
            <w:shd w:val="clear" w:color="auto" w:fill="auto"/>
            <w:noWrap/>
            <w:vAlign w:val="center"/>
            <w:hideMark/>
          </w:tcPr>
          <w:p w14:paraId="0A63ADA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$5,258 </w:t>
            </w:r>
          </w:p>
        </w:tc>
        <w:tc>
          <w:tcPr>
            <w:tcW w:w="1054" w:type="dxa"/>
            <w:tcBorders>
              <w:top w:val="nil"/>
              <w:left w:val="nil"/>
              <w:bottom w:val="nil"/>
              <w:right w:val="nil"/>
            </w:tcBorders>
            <w:shd w:val="clear" w:color="auto" w:fill="auto"/>
            <w:noWrap/>
            <w:vAlign w:val="center"/>
            <w:hideMark/>
          </w:tcPr>
          <w:p w14:paraId="2D088ED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C5CC56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4E0D6DC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$5,258 </w:t>
            </w:r>
          </w:p>
        </w:tc>
      </w:tr>
      <w:tr w:rsidR="000C37E3" w:rsidRPr="00BB4709" w14:paraId="30643189" w14:textId="77777777" w:rsidTr="000C37E3">
        <w:trPr>
          <w:trHeight w:val="300"/>
        </w:trPr>
        <w:tc>
          <w:tcPr>
            <w:tcW w:w="4950" w:type="dxa"/>
            <w:tcBorders>
              <w:top w:val="nil"/>
              <w:left w:val="nil"/>
              <w:bottom w:val="nil"/>
              <w:right w:val="nil"/>
            </w:tcBorders>
            <w:shd w:val="clear" w:color="auto" w:fill="auto"/>
            <w:noWrap/>
            <w:vAlign w:val="center"/>
            <w:hideMark/>
          </w:tcPr>
          <w:p w14:paraId="3BCEB304" w14:textId="77777777" w:rsidR="000C37E3" w:rsidRPr="00BB4709" w:rsidRDefault="000C37E3" w:rsidP="00922B97">
            <w:pPr>
              <w:spacing w:after="0" w:line="240" w:lineRule="auto"/>
              <w:rPr>
                <w:rFonts w:ascii="Arial Narrow" w:eastAsia="Times New Roman" w:hAnsi="Arial Narrow" w:cs="Calibri"/>
                <w:sz w:val="20"/>
                <w:szCs w:val="20"/>
              </w:rPr>
            </w:pPr>
            <w:r w:rsidRPr="00BB4709">
              <w:rPr>
                <w:rFonts w:ascii="Arial Narrow" w:eastAsia="Times New Roman" w:hAnsi="Arial Narrow" w:cs="Calibri"/>
                <w:sz w:val="20"/>
                <w:szCs w:val="20"/>
              </w:rPr>
              <w:t>Tree Replacement/Maintenance</w:t>
            </w:r>
          </w:p>
        </w:tc>
        <w:tc>
          <w:tcPr>
            <w:tcW w:w="1080" w:type="dxa"/>
            <w:tcBorders>
              <w:top w:val="nil"/>
              <w:left w:val="nil"/>
              <w:bottom w:val="nil"/>
              <w:right w:val="nil"/>
            </w:tcBorders>
            <w:shd w:val="clear" w:color="auto" w:fill="auto"/>
            <w:noWrap/>
            <w:vAlign w:val="center"/>
            <w:hideMark/>
          </w:tcPr>
          <w:p w14:paraId="03B6695D" w14:textId="77777777" w:rsidR="000C37E3" w:rsidRPr="00BB4709" w:rsidRDefault="000C37E3" w:rsidP="00922B97">
            <w:pPr>
              <w:spacing w:after="0" w:line="240" w:lineRule="auto"/>
              <w:jc w:val="right"/>
              <w:rPr>
                <w:rFonts w:ascii="Arial Narrow" w:eastAsia="Times New Roman" w:hAnsi="Arial Narrow" w:cs="Calibri"/>
                <w:sz w:val="20"/>
                <w:szCs w:val="20"/>
              </w:rPr>
            </w:pPr>
            <w:r w:rsidRPr="00BB4709">
              <w:rPr>
                <w:rFonts w:ascii="Arial Narrow" w:eastAsia="Times New Roman" w:hAnsi="Arial Narrow" w:cs="Calibri"/>
                <w:sz w:val="20"/>
                <w:szCs w:val="20"/>
              </w:rPr>
              <w:t xml:space="preserve">$1,907 </w:t>
            </w:r>
          </w:p>
        </w:tc>
        <w:tc>
          <w:tcPr>
            <w:tcW w:w="1054" w:type="dxa"/>
            <w:tcBorders>
              <w:top w:val="nil"/>
              <w:left w:val="nil"/>
              <w:bottom w:val="nil"/>
              <w:right w:val="nil"/>
            </w:tcBorders>
            <w:shd w:val="clear" w:color="auto" w:fill="auto"/>
            <w:noWrap/>
            <w:vAlign w:val="center"/>
            <w:hideMark/>
          </w:tcPr>
          <w:p w14:paraId="07F4BE26" w14:textId="77777777" w:rsidR="000C37E3" w:rsidRPr="00BB4709" w:rsidRDefault="000C37E3" w:rsidP="00922B97">
            <w:pPr>
              <w:spacing w:after="0" w:line="240" w:lineRule="auto"/>
              <w:jc w:val="right"/>
              <w:rPr>
                <w:rFonts w:ascii="Arial Narrow" w:eastAsia="Times New Roman" w:hAnsi="Arial Narrow" w:cs="Calibri"/>
                <w:sz w:val="20"/>
                <w:szCs w:val="20"/>
              </w:rPr>
            </w:pPr>
            <w:r w:rsidRPr="00BB4709">
              <w:rPr>
                <w:rFonts w:ascii="Arial Narrow" w:eastAsia="Times New Roman" w:hAnsi="Arial Narrow" w:cs="Calibri"/>
                <w:sz w:val="20"/>
                <w:szCs w:val="20"/>
              </w:rPr>
              <w:t xml:space="preserve">$0 </w:t>
            </w:r>
          </w:p>
        </w:tc>
        <w:tc>
          <w:tcPr>
            <w:tcW w:w="1080" w:type="dxa"/>
            <w:tcBorders>
              <w:top w:val="nil"/>
              <w:left w:val="nil"/>
              <w:bottom w:val="nil"/>
              <w:right w:val="nil"/>
            </w:tcBorders>
            <w:shd w:val="clear" w:color="auto" w:fill="auto"/>
            <w:noWrap/>
            <w:vAlign w:val="center"/>
            <w:hideMark/>
          </w:tcPr>
          <w:p w14:paraId="532F7578" w14:textId="77777777" w:rsidR="000C37E3" w:rsidRPr="00BB4709" w:rsidRDefault="000C37E3" w:rsidP="00922B97">
            <w:pPr>
              <w:spacing w:after="0" w:line="240" w:lineRule="auto"/>
              <w:jc w:val="right"/>
              <w:rPr>
                <w:rFonts w:ascii="Arial Narrow" w:eastAsia="Times New Roman" w:hAnsi="Arial Narrow" w:cs="Calibri"/>
                <w:sz w:val="20"/>
                <w:szCs w:val="20"/>
              </w:rPr>
            </w:pPr>
            <w:r w:rsidRPr="00BB4709">
              <w:rPr>
                <w:rFonts w:ascii="Arial Narrow" w:eastAsia="Times New Roman" w:hAnsi="Arial Narrow" w:cs="Calibri"/>
                <w:sz w:val="20"/>
                <w:szCs w:val="20"/>
              </w:rPr>
              <w:t xml:space="preserve">$0 </w:t>
            </w:r>
          </w:p>
        </w:tc>
        <w:tc>
          <w:tcPr>
            <w:tcW w:w="1440" w:type="dxa"/>
            <w:tcBorders>
              <w:top w:val="nil"/>
              <w:left w:val="nil"/>
              <w:bottom w:val="nil"/>
              <w:right w:val="nil"/>
            </w:tcBorders>
            <w:shd w:val="clear" w:color="auto" w:fill="auto"/>
            <w:noWrap/>
            <w:vAlign w:val="center"/>
            <w:hideMark/>
          </w:tcPr>
          <w:p w14:paraId="5EBA693D" w14:textId="77777777" w:rsidR="000C37E3" w:rsidRPr="00BB4709" w:rsidRDefault="000C37E3" w:rsidP="00922B97">
            <w:pPr>
              <w:spacing w:after="0" w:line="240" w:lineRule="auto"/>
              <w:jc w:val="right"/>
              <w:rPr>
                <w:rFonts w:ascii="Arial Narrow" w:eastAsia="Times New Roman" w:hAnsi="Arial Narrow" w:cs="Calibri"/>
                <w:sz w:val="20"/>
                <w:szCs w:val="20"/>
              </w:rPr>
            </w:pPr>
            <w:r w:rsidRPr="00BB4709">
              <w:rPr>
                <w:rFonts w:ascii="Arial Narrow" w:eastAsia="Times New Roman" w:hAnsi="Arial Narrow" w:cs="Calibri"/>
                <w:sz w:val="20"/>
                <w:szCs w:val="20"/>
              </w:rPr>
              <w:t xml:space="preserve">$1,907 </w:t>
            </w:r>
          </w:p>
        </w:tc>
      </w:tr>
      <w:tr w:rsidR="000C37E3" w:rsidRPr="00BB4709" w14:paraId="1350E4FF" w14:textId="77777777" w:rsidTr="000C37E3">
        <w:trPr>
          <w:trHeight w:val="300"/>
        </w:trPr>
        <w:tc>
          <w:tcPr>
            <w:tcW w:w="4950" w:type="dxa"/>
            <w:tcBorders>
              <w:top w:val="nil"/>
              <w:left w:val="nil"/>
              <w:bottom w:val="nil"/>
              <w:right w:val="nil"/>
            </w:tcBorders>
            <w:shd w:val="clear" w:color="auto" w:fill="auto"/>
            <w:noWrap/>
            <w:vAlign w:val="center"/>
            <w:hideMark/>
          </w:tcPr>
          <w:p w14:paraId="0ECD2F9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Selectmen - Street Acceptance</w:t>
            </w:r>
          </w:p>
        </w:tc>
        <w:tc>
          <w:tcPr>
            <w:tcW w:w="1080" w:type="dxa"/>
            <w:tcBorders>
              <w:top w:val="nil"/>
              <w:left w:val="nil"/>
              <w:bottom w:val="nil"/>
              <w:right w:val="nil"/>
            </w:tcBorders>
            <w:shd w:val="clear" w:color="auto" w:fill="auto"/>
            <w:noWrap/>
            <w:vAlign w:val="center"/>
            <w:hideMark/>
          </w:tcPr>
          <w:p w14:paraId="70A746A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$2,000 </w:t>
            </w:r>
          </w:p>
        </w:tc>
        <w:tc>
          <w:tcPr>
            <w:tcW w:w="1054" w:type="dxa"/>
            <w:tcBorders>
              <w:top w:val="nil"/>
              <w:left w:val="nil"/>
              <w:bottom w:val="nil"/>
              <w:right w:val="nil"/>
            </w:tcBorders>
            <w:shd w:val="clear" w:color="auto" w:fill="auto"/>
            <w:noWrap/>
            <w:vAlign w:val="center"/>
            <w:hideMark/>
          </w:tcPr>
          <w:p w14:paraId="5C4EB1E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20D176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B48CF9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$2,000 </w:t>
            </w:r>
          </w:p>
        </w:tc>
      </w:tr>
      <w:tr w:rsidR="000C37E3" w:rsidRPr="00BB4709" w14:paraId="0320909F" w14:textId="77777777" w:rsidTr="000C37E3">
        <w:trPr>
          <w:trHeight w:val="300"/>
        </w:trPr>
        <w:tc>
          <w:tcPr>
            <w:tcW w:w="4950" w:type="dxa"/>
            <w:tcBorders>
              <w:top w:val="nil"/>
              <w:left w:val="nil"/>
              <w:bottom w:val="nil"/>
              <w:right w:val="nil"/>
            </w:tcBorders>
            <w:shd w:val="clear" w:color="auto" w:fill="auto"/>
            <w:noWrap/>
            <w:vAlign w:val="center"/>
            <w:hideMark/>
          </w:tcPr>
          <w:p w14:paraId="216DB7E5" w14:textId="6057298E"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4</w:t>
            </w:r>
            <w:r w:rsidRPr="00BB4709">
              <w:rPr>
                <w:rFonts w:ascii="Arial Narrow" w:eastAsia="Times New Roman" w:hAnsi="Arial Narrow" w:cs="Calibri"/>
                <w:color w:val="000000"/>
                <w:sz w:val="20"/>
                <w:szCs w:val="20"/>
                <w:vertAlign w:val="superscript"/>
              </w:rPr>
              <w:t>th</w:t>
            </w:r>
            <w:r w:rsidRPr="00BB4709">
              <w:rPr>
                <w:rFonts w:ascii="Arial Narrow" w:eastAsia="Times New Roman" w:hAnsi="Arial Narrow" w:cs="Calibri"/>
                <w:color w:val="000000"/>
                <w:sz w:val="20"/>
                <w:szCs w:val="20"/>
              </w:rPr>
              <w:t xml:space="preserve"> Ave Boat Ramp &amp;</w:t>
            </w:r>
            <w:r w:rsidR="00087CCC">
              <w:rPr>
                <w:rFonts w:ascii="Arial Narrow" w:eastAsia="Times New Roman" w:hAnsi="Arial Narrow" w:cs="Calibri"/>
                <w:color w:val="000000"/>
                <w:sz w:val="20"/>
                <w:szCs w:val="20"/>
              </w:rPr>
              <w:t xml:space="preserve"> </w:t>
            </w:r>
            <w:r w:rsidRPr="00BB4709">
              <w:rPr>
                <w:rFonts w:ascii="Arial Narrow" w:eastAsia="Times New Roman" w:hAnsi="Arial Narrow" w:cs="Calibri"/>
                <w:color w:val="000000"/>
                <w:sz w:val="20"/>
                <w:szCs w:val="20"/>
              </w:rPr>
              <w:t>5</w:t>
            </w:r>
            <w:r w:rsidRPr="00BB4709">
              <w:rPr>
                <w:rFonts w:ascii="Arial Narrow" w:eastAsia="Times New Roman" w:hAnsi="Arial Narrow" w:cs="Calibri"/>
                <w:color w:val="000000"/>
                <w:sz w:val="20"/>
                <w:szCs w:val="20"/>
                <w:vertAlign w:val="superscript"/>
              </w:rPr>
              <w:t>th</w:t>
            </w:r>
            <w:r w:rsidRPr="00BB4709">
              <w:rPr>
                <w:rFonts w:ascii="Arial Narrow" w:eastAsia="Times New Roman" w:hAnsi="Arial Narrow" w:cs="Calibri"/>
                <w:color w:val="000000"/>
                <w:sz w:val="20"/>
                <w:szCs w:val="20"/>
              </w:rPr>
              <w:t xml:space="preserve"> Ave Beach</w:t>
            </w:r>
          </w:p>
        </w:tc>
        <w:tc>
          <w:tcPr>
            <w:tcW w:w="1080" w:type="dxa"/>
            <w:tcBorders>
              <w:top w:val="nil"/>
              <w:left w:val="nil"/>
              <w:bottom w:val="nil"/>
              <w:right w:val="nil"/>
            </w:tcBorders>
            <w:shd w:val="clear" w:color="auto" w:fill="auto"/>
            <w:noWrap/>
            <w:vAlign w:val="center"/>
            <w:hideMark/>
          </w:tcPr>
          <w:p w14:paraId="09349AF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$2,554 </w:t>
            </w:r>
          </w:p>
        </w:tc>
        <w:tc>
          <w:tcPr>
            <w:tcW w:w="1054" w:type="dxa"/>
            <w:tcBorders>
              <w:top w:val="nil"/>
              <w:left w:val="nil"/>
              <w:bottom w:val="nil"/>
              <w:right w:val="nil"/>
            </w:tcBorders>
            <w:shd w:val="clear" w:color="auto" w:fill="auto"/>
            <w:noWrap/>
            <w:vAlign w:val="center"/>
            <w:hideMark/>
          </w:tcPr>
          <w:p w14:paraId="4228E5B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601995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6645BB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$2,554 </w:t>
            </w:r>
          </w:p>
        </w:tc>
      </w:tr>
      <w:tr w:rsidR="000C37E3" w:rsidRPr="00BB4709" w14:paraId="7CCFF85C" w14:textId="77777777" w:rsidTr="000C37E3">
        <w:trPr>
          <w:trHeight w:val="300"/>
        </w:trPr>
        <w:tc>
          <w:tcPr>
            <w:tcW w:w="4950" w:type="dxa"/>
            <w:tcBorders>
              <w:top w:val="nil"/>
              <w:left w:val="nil"/>
              <w:bottom w:val="nil"/>
              <w:right w:val="nil"/>
            </w:tcBorders>
            <w:shd w:val="clear" w:color="auto" w:fill="auto"/>
            <w:noWrap/>
            <w:vAlign w:val="center"/>
            <w:hideMark/>
          </w:tcPr>
          <w:p w14:paraId="1358DC5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Aldana Rd Land Purchase</w:t>
            </w:r>
          </w:p>
        </w:tc>
        <w:tc>
          <w:tcPr>
            <w:tcW w:w="1080" w:type="dxa"/>
            <w:tcBorders>
              <w:top w:val="nil"/>
              <w:left w:val="nil"/>
              <w:bottom w:val="nil"/>
              <w:right w:val="nil"/>
            </w:tcBorders>
            <w:shd w:val="clear" w:color="auto" w:fill="auto"/>
            <w:noWrap/>
            <w:vAlign w:val="center"/>
            <w:hideMark/>
          </w:tcPr>
          <w:p w14:paraId="5309880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$1,165 </w:t>
            </w:r>
          </w:p>
        </w:tc>
        <w:tc>
          <w:tcPr>
            <w:tcW w:w="1054" w:type="dxa"/>
            <w:tcBorders>
              <w:top w:val="nil"/>
              <w:left w:val="nil"/>
              <w:bottom w:val="nil"/>
              <w:right w:val="nil"/>
            </w:tcBorders>
            <w:shd w:val="clear" w:color="auto" w:fill="auto"/>
            <w:noWrap/>
            <w:vAlign w:val="center"/>
            <w:hideMark/>
          </w:tcPr>
          <w:p w14:paraId="2FB4CC5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60FDDE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69BFC40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$1,165 </w:t>
            </w:r>
          </w:p>
        </w:tc>
      </w:tr>
      <w:tr w:rsidR="000C37E3" w:rsidRPr="00BB4709" w14:paraId="796A41E7" w14:textId="77777777" w:rsidTr="000C37E3">
        <w:trPr>
          <w:trHeight w:val="300"/>
        </w:trPr>
        <w:tc>
          <w:tcPr>
            <w:tcW w:w="4950" w:type="dxa"/>
            <w:tcBorders>
              <w:top w:val="nil"/>
              <w:left w:val="nil"/>
              <w:bottom w:val="nil"/>
              <w:right w:val="nil"/>
            </w:tcBorders>
            <w:shd w:val="clear" w:color="auto" w:fill="auto"/>
            <w:noWrap/>
            <w:vAlign w:val="center"/>
            <w:hideMark/>
          </w:tcPr>
          <w:p w14:paraId="5177EDF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Unpaid Bills</w:t>
            </w:r>
          </w:p>
        </w:tc>
        <w:tc>
          <w:tcPr>
            <w:tcW w:w="1080" w:type="dxa"/>
            <w:tcBorders>
              <w:top w:val="nil"/>
              <w:left w:val="nil"/>
              <w:bottom w:val="nil"/>
              <w:right w:val="nil"/>
            </w:tcBorders>
            <w:shd w:val="clear" w:color="auto" w:fill="auto"/>
            <w:noWrap/>
            <w:vAlign w:val="center"/>
            <w:hideMark/>
          </w:tcPr>
          <w:p w14:paraId="00F1D37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54" w:type="dxa"/>
            <w:tcBorders>
              <w:top w:val="nil"/>
              <w:left w:val="nil"/>
              <w:bottom w:val="nil"/>
              <w:right w:val="nil"/>
            </w:tcBorders>
            <w:shd w:val="clear" w:color="auto" w:fill="auto"/>
            <w:noWrap/>
            <w:vAlign w:val="center"/>
            <w:hideMark/>
          </w:tcPr>
          <w:p w14:paraId="584A137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CD9552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8A5BDA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0FCD79B6" w14:textId="77777777" w:rsidTr="000C37E3">
        <w:trPr>
          <w:trHeight w:val="300"/>
        </w:trPr>
        <w:tc>
          <w:tcPr>
            <w:tcW w:w="4950" w:type="dxa"/>
            <w:tcBorders>
              <w:top w:val="nil"/>
              <w:left w:val="nil"/>
              <w:bottom w:val="nil"/>
              <w:right w:val="nil"/>
            </w:tcBorders>
            <w:shd w:val="clear" w:color="auto" w:fill="auto"/>
            <w:noWrap/>
            <w:vAlign w:val="center"/>
            <w:hideMark/>
          </w:tcPr>
          <w:p w14:paraId="7C6F33A0"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Insect &amp; Pest Control</w:t>
            </w:r>
          </w:p>
        </w:tc>
        <w:tc>
          <w:tcPr>
            <w:tcW w:w="1080" w:type="dxa"/>
            <w:tcBorders>
              <w:top w:val="nil"/>
              <w:left w:val="nil"/>
              <w:bottom w:val="nil"/>
              <w:right w:val="nil"/>
            </w:tcBorders>
            <w:shd w:val="clear" w:color="auto" w:fill="auto"/>
            <w:noWrap/>
            <w:vAlign w:val="center"/>
            <w:hideMark/>
          </w:tcPr>
          <w:p w14:paraId="511C72F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 </w:t>
            </w:r>
          </w:p>
        </w:tc>
        <w:tc>
          <w:tcPr>
            <w:tcW w:w="1054" w:type="dxa"/>
            <w:tcBorders>
              <w:top w:val="nil"/>
              <w:left w:val="nil"/>
              <w:bottom w:val="nil"/>
              <w:right w:val="nil"/>
            </w:tcBorders>
            <w:shd w:val="clear" w:color="auto" w:fill="auto"/>
            <w:noWrap/>
            <w:vAlign w:val="center"/>
            <w:hideMark/>
          </w:tcPr>
          <w:p w14:paraId="4B725E1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D9090B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E0BA53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 </w:t>
            </w:r>
          </w:p>
        </w:tc>
      </w:tr>
      <w:tr w:rsidR="000C37E3" w:rsidRPr="00BB4709" w14:paraId="3E64DDBE" w14:textId="77777777" w:rsidTr="000C37E3">
        <w:trPr>
          <w:trHeight w:val="300"/>
        </w:trPr>
        <w:tc>
          <w:tcPr>
            <w:tcW w:w="4950" w:type="dxa"/>
            <w:tcBorders>
              <w:top w:val="nil"/>
              <w:left w:val="nil"/>
              <w:bottom w:val="nil"/>
              <w:right w:val="nil"/>
            </w:tcBorders>
            <w:shd w:val="clear" w:color="auto" w:fill="auto"/>
            <w:noWrap/>
            <w:vAlign w:val="center"/>
            <w:hideMark/>
          </w:tcPr>
          <w:p w14:paraId="58C2E8F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Recruitment &amp; Employment Costs</w:t>
            </w:r>
          </w:p>
        </w:tc>
        <w:tc>
          <w:tcPr>
            <w:tcW w:w="1080" w:type="dxa"/>
            <w:tcBorders>
              <w:top w:val="nil"/>
              <w:left w:val="nil"/>
              <w:bottom w:val="nil"/>
              <w:right w:val="nil"/>
            </w:tcBorders>
            <w:shd w:val="clear" w:color="auto" w:fill="auto"/>
            <w:noWrap/>
            <w:vAlign w:val="center"/>
            <w:hideMark/>
          </w:tcPr>
          <w:p w14:paraId="4870789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$7,500 </w:t>
            </w:r>
          </w:p>
        </w:tc>
        <w:tc>
          <w:tcPr>
            <w:tcW w:w="1054" w:type="dxa"/>
            <w:tcBorders>
              <w:top w:val="nil"/>
              <w:left w:val="nil"/>
              <w:bottom w:val="nil"/>
              <w:right w:val="nil"/>
            </w:tcBorders>
            <w:shd w:val="clear" w:color="auto" w:fill="auto"/>
            <w:noWrap/>
            <w:vAlign w:val="center"/>
            <w:hideMark/>
          </w:tcPr>
          <w:p w14:paraId="1DCF146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C4F255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$701 </w:t>
            </w:r>
          </w:p>
        </w:tc>
        <w:tc>
          <w:tcPr>
            <w:tcW w:w="1440" w:type="dxa"/>
            <w:tcBorders>
              <w:top w:val="nil"/>
              <w:left w:val="nil"/>
              <w:bottom w:val="nil"/>
              <w:right w:val="nil"/>
            </w:tcBorders>
            <w:shd w:val="clear" w:color="auto" w:fill="auto"/>
            <w:noWrap/>
            <w:vAlign w:val="center"/>
            <w:hideMark/>
          </w:tcPr>
          <w:p w14:paraId="7359281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$6,800 </w:t>
            </w:r>
          </w:p>
        </w:tc>
      </w:tr>
      <w:tr w:rsidR="000C37E3" w:rsidRPr="00BB4709" w14:paraId="13E63153" w14:textId="77777777" w:rsidTr="000C37E3">
        <w:trPr>
          <w:trHeight w:val="300"/>
        </w:trPr>
        <w:tc>
          <w:tcPr>
            <w:tcW w:w="4950" w:type="dxa"/>
            <w:tcBorders>
              <w:top w:val="nil"/>
              <w:left w:val="nil"/>
              <w:bottom w:val="nil"/>
              <w:right w:val="nil"/>
            </w:tcBorders>
            <w:shd w:val="clear" w:color="auto" w:fill="auto"/>
            <w:noWrap/>
            <w:vAlign w:val="center"/>
            <w:hideMark/>
          </w:tcPr>
          <w:p w14:paraId="3E9B899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Secure Unsafe Property</w:t>
            </w:r>
          </w:p>
        </w:tc>
        <w:tc>
          <w:tcPr>
            <w:tcW w:w="1080" w:type="dxa"/>
            <w:tcBorders>
              <w:top w:val="nil"/>
              <w:left w:val="nil"/>
              <w:bottom w:val="nil"/>
              <w:right w:val="nil"/>
            </w:tcBorders>
            <w:shd w:val="clear" w:color="auto" w:fill="auto"/>
            <w:noWrap/>
            <w:vAlign w:val="center"/>
            <w:hideMark/>
          </w:tcPr>
          <w:p w14:paraId="6FF9DE8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$3,492 </w:t>
            </w:r>
          </w:p>
        </w:tc>
        <w:tc>
          <w:tcPr>
            <w:tcW w:w="1054" w:type="dxa"/>
            <w:tcBorders>
              <w:top w:val="nil"/>
              <w:left w:val="nil"/>
              <w:bottom w:val="nil"/>
              <w:right w:val="nil"/>
            </w:tcBorders>
            <w:shd w:val="clear" w:color="auto" w:fill="auto"/>
            <w:noWrap/>
            <w:vAlign w:val="center"/>
            <w:hideMark/>
          </w:tcPr>
          <w:p w14:paraId="5FDA291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$2,791 </w:t>
            </w:r>
          </w:p>
        </w:tc>
        <w:tc>
          <w:tcPr>
            <w:tcW w:w="1080" w:type="dxa"/>
            <w:tcBorders>
              <w:top w:val="nil"/>
              <w:left w:val="nil"/>
              <w:bottom w:val="nil"/>
              <w:right w:val="nil"/>
            </w:tcBorders>
            <w:shd w:val="clear" w:color="auto" w:fill="auto"/>
            <w:noWrap/>
            <w:vAlign w:val="center"/>
            <w:hideMark/>
          </w:tcPr>
          <w:p w14:paraId="4F667D8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$300 </w:t>
            </w:r>
          </w:p>
        </w:tc>
        <w:tc>
          <w:tcPr>
            <w:tcW w:w="1440" w:type="dxa"/>
            <w:tcBorders>
              <w:top w:val="nil"/>
              <w:left w:val="nil"/>
              <w:bottom w:val="nil"/>
              <w:right w:val="nil"/>
            </w:tcBorders>
            <w:shd w:val="clear" w:color="auto" w:fill="auto"/>
            <w:noWrap/>
            <w:vAlign w:val="center"/>
            <w:hideMark/>
          </w:tcPr>
          <w:p w14:paraId="29EA12F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$5,983 </w:t>
            </w:r>
          </w:p>
        </w:tc>
      </w:tr>
      <w:tr w:rsidR="000C37E3" w:rsidRPr="00BB4709" w14:paraId="49B99EF3" w14:textId="77777777" w:rsidTr="000C37E3">
        <w:trPr>
          <w:trHeight w:val="300"/>
        </w:trPr>
        <w:tc>
          <w:tcPr>
            <w:tcW w:w="4950" w:type="dxa"/>
            <w:tcBorders>
              <w:top w:val="nil"/>
              <w:left w:val="nil"/>
              <w:bottom w:val="nil"/>
              <w:right w:val="nil"/>
            </w:tcBorders>
            <w:shd w:val="clear" w:color="auto" w:fill="auto"/>
            <w:noWrap/>
            <w:vAlign w:val="center"/>
            <w:hideMark/>
          </w:tcPr>
          <w:p w14:paraId="00FEFB5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Alewife Restoration</w:t>
            </w:r>
          </w:p>
        </w:tc>
        <w:tc>
          <w:tcPr>
            <w:tcW w:w="1080" w:type="dxa"/>
            <w:tcBorders>
              <w:top w:val="nil"/>
              <w:left w:val="nil"/>
              <w:bottom w:val="nil"/>
              <w:right w:val="nil"/>
            </w:tcBorders>
            <w:shd w:val="clear" w:color="auto" w:fill="auto"/>
            <w:noWrap/>
            <w:vAlign w:val="center"/>
            <w:hideMark/>
          </w:tcPr>
          <w:p w14:paraId="50FD2FA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 </w:t>
            </w:r>
          </w:p>
        </w:tc>
        <w:tc>
          <w:tcPr>
            <w:tcW w:w="1054" w:type="dxa"/>
            <w:tcBorders>
              <w:top w:val="nil"/>
              <w:left w:val="nil"/>
              <w:bottom w:val="nil"/>
              <w:right w:val="nil"/>
            </w:tcBorders>
            <w:shd w:val="clear" w:color="auto" w:fill="auto"/>
            <w:noWrap/>
            <w:vAlign w:val="center"/>
            <w:hideMark/>
          </w:tcPr>
          <w:p w14:paraId="1C1A7EA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F798F3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577A31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 </w:t>
            </w:r>
          </w:p>
        </w:tc>
      </w:tr>
      <w:tr w:rsidR="000C37E3" w:rsidRPr="00BB4709" w14:paraId="06610110" w14:textId="77777777" w:rsidTr="000C37E3">
        <w:trPr>
          <w:trHeight w:val="300"/>
        </w:trPr>
        <w:tc>
          <w:tcPr>
            <w:tcW w:w="4950" w:type="dxa"/>
            <w:tcBorders>
              <w:top w:val="nil"/>
              <w:left w:val="nil"/>
              <w:bottom w:val="nil"/>
              <w:right w:val="nil"/>
            </w:tcBorders>
            <w:shd w:val="clear" w:color="auto" w:fill="auto"/>
            <w:noWrap/>
            <w:vAlign w:val="center"/>
            <w:hideMark/>
          </w:tcPr>
          <w:p w14:paraId="71139D1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COA Operation/Program Study</w:t>
            </w:r>
          </w:p>
        </w:tc>
        <w:tc>
          <w:tcPr>
            <w:tcW w:w="1080" w:type="dxa"/>
            <w:tcBorders>
              <w:top w:val="nil"/>
              <w:left w:val="nil"/>
              <w:bottom w:val="nil"/>
              <w:right w:val="nil"/>
            </w:tcBorders>
            <w:shd w:val="clear" w:color="auto" w:fill="auto"/>
            <w:noWrap/>
            <w:vAlign w:val="center"/>
            <w:hideMark/>
          </w:tcPr>
          <w:p w14:paraId="187DE91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$15,000 </w:t>
            </w:r>
          </w:p>
        </w:tc>
        <w:tc>
          <w:tcPr>
            <w:tcW w:w="1054" w:type="dxa"/>
            <w:tcBorders>
              <w:top w:val="nil"/>
              <w:left w:val="nil"/>
              <w:bottom w:val="nil"/>
              <w:right w:val="nil"/>
            </w:tcBorders>
            <w:shd w:val="clear" w:color="auto" w:fill="auto"/>
            <w:noWrap/>
            <w:vAlign w:val="center"/>
            <w:hideMark/>
          </w:tcPr>
          <w:p w14:paraId="31634B7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9527AE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C41E0F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$15,000 </w:t>
            </w:r>
          </w:p>
        </w:tc>
      </w:tr>
      <w:tr w:rsidR="000C37E3" w:rsidRPr="00BB4709" w14:paraId="3093FE7C" w14:textId="77777777" w:rsidTr="000C37E3">
        <w:trPr>
          <w:trHeight w:val="300"/>
        </w:trPr>
        <w:tc>
          <w:tcPr>
            <w:tcW w:w="4950" w:type="dxa"/>
            <w:tcBorders>
              <w:top w:val="nil"/>
              <w:left w:val="nil"/>
              <w:bottom w:val="nil"/>
              <w:right w:val="nil"/>
            </w:tcBorders>
            <w:shd w:val="clear" w:color="auto" w:fill="auto"/>
            <w:noWrap/>
            <w:vAlign w:val="center"/>
            <w:hideMark/>
          </w:tcPr>
          <w:p w14:paraId="52726A4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Holmes St Boat Ramp Improvement</w:t>
            </w:r>
          </w:p>
        </w:tc>
        <w:tc>
          <w:tcPr>
            <w:tcW w:w="1080" w:type="dxa"/>
            <w:tcBorders>
              <w:top w:val="nil"/>
              <w:left w:val="nil"/>
              <w:bottom w:val="nil"/>
              <w:right w:val="nil"/>
            </w:tcBorders>
            <w:shd w:val="clear" w:color="auto" w:fill="auto"/>
            <w:noWrap/>
            <w:vAlign w:val="center"/>
            <w:hideMark/>
          </w:tcPr>
          <w:p w14:paraId="0A64DB4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 </w:t>
            </w:r>
          </w:p>
        </w:tc>
        <w:tc>
          <w:tcPr>
            <w:tcW w:w="1054" w:type="dxa"/>
            <w:tcBorders>
              <w:top w:val="nil"/>
              <w:left w:val="nil"/>
              <w:bottom w:val="nil"/>
              <w:right w:val="nil"/>
            </w:tcBorders>
            <w:shd w:val="clear" w:color="auto" w:fill="auto"/>
            <w:noWrap/>
            <w:vAlign w:val="center"/>
            <w:hideMark/>
          </w:tcPr>
          <w:p w14:paraId="5A3BE07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61F3A9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7180C1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 </w:t>
            </w:r>
          </w:p>
        </w:tc>
      </w:tr>
      <w:tr w:rsidR="000C37E3" w:rsidRPr="00BB4709" w14:paraId="7261F748" w14:textId="77777777" w:rsidTr="000C37E3">
        <w:trPr>
          <w:trHeight w:val="300"/>
        </w:trPr>
        <w:tc>
          <w:tcPr>
            <w:tcW w:w="4950" w:type="dxa"/>
            <w:tcBorders>
              <w:top w:val="nil"/>
              <w:left w:val="nil"/>
              <w:bottom w:val="nil"/>
              <w:right w:val="nil"/>
            </w:tcBorders>
            <w:shd w:val="clear" w:color="auto" w:fill="auto"/>
            <w:noWrap/>
            <w:vAlign w:val="center"/>
            <w:hideMark/>
          </w:tcPr>
          <w:p w14:paraId="38969CC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HOPS Playground Town Share</w:t>
            </w:r>
          </w:p>
        </w:tc>
        <w:tc>
          <w:tcPr>
            <w:tcW w:w="1080" w:type="dxa"/>
            <w:tcBorders>
              <w:top w:val="nil"/>
              <w:left w:val="nil"/>
              <w:bottom w:val="nil"/>
              <w:right w:val="nil"/>
            </w:tcBorders>
            <w:shd w:val="clear" w:color="auto" w:fill="auto"/>
            <w:noWrap/>
            <w:vAlign w:val="center"/>
            <w:hideMark/>
          </w:tcPr>
          <w:p w14:paraId="0508A3C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$196 </w:t>
            </w:r>
          </w:p>
        </w:tc>
        <w:tc>
          <w:tcPr>
            <w:tcW w:w="1054" w:type="dxa"/>
            <w:tcBorders>
              <w:top w:val="nil"/>
              <w:left w:val="nil"/>
              <w:bottom w:val="nil"/>
              <w:right w:val="nil"/>
            </w:tcBorders>
            <w:shd w:val="clear" w:color="auto" w:fill="auto"/>
            <w:noWrap/>
            <w:vAlign w:val="center"/>
            <w:hideMark/>
          </w:tcPr>
          <w:p w14:paraId="377FF95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38C3AB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5B66C3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$196 </w:t>
            </w:r>
          </w:p>
        </w:tc>
      </w:tr>
      <w:tr w:rsidR="000C37E3" w:rsidRPr="00BB4709" w14:paraId="6127B05E" w14:textId="77777777" w:rsidTr="000C37E3">
        <w:trPr>
          <w:trHeight w:val="300"/>
        </w:trPr>
        <w:tc>
          <w:tcPr>
            <w:tcW w:w="4950" w:type="dxa"/>
            <w:tcBorders>
              <w:top w:val="nil"/>
              <w:left w:val="nil"/>
              <w:bottom w:val="nil"/>
              <w:right w:val="nil"/>
            </w:tcBorders>
            <w:shd w:val="clear" w:color="auto" w:fill="auto"/>
            <w:noWrap/>
            <w:vAlign w:val="center"/>
            <w:hideMark/>
          </w:tcPr>
          <w:p w14:paraId="335870A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Insurance</w:t>
            </w:r>
          </w:p>
        </w:tc>
        <w:tc>
          <w:tcPr>
            <w:tcW w:w="1080" w:type="dxa"/>
            <w:tcBorders>
              <w:top w:val="nil"/>
              <w:left w:val="nil"/>
              <w:bottom w:val="nil"/>
              <w:right w:val="nil"/>
            </w:tcBorders>
            <w:shd w:val="clear" w:color="auto" w:fill="auto"/>
            <w:noWrap/>
            <w:vAlign w:val="center"/>
            <w:hideMark/>
          </w:tcPr>
          <w:p w14:paraId="62E78FD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$281,000 </w:t>
            </w:r>
          </w:p>
        </w:tc>
        <w:tc>
          <w:tcPr>
            <w:tcW w:w="1054" w:type="dxa"/>
            <w:tcBorders>
              <w:top w:val="nil"/>
              <w:left w:val="nil"/>
              <w:bottom w:val="nil"/>
              <w:right w:val="nil"/>
            </w:tcBorders>
            <w:shd w:val="clear" w:color="auto" w:fill="auto"/>
            <w:noWrap/>
            <w:vAlign w:val="center"/>
            <w:hideMark/>
          </w:tcPr>
          <w:p w14:paraId="6886E42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9EBA85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$246,573 </w:t>
            </w:r>
          </w:p>
        </w:tc>
        <w:tc>
          <w:tcPr>
            <w:tcW w:w="1440" w:type="dxa"/>
            <w:tcBorders>
              <w:top w:val="nil"/>
              <w:left w:val="nil"/>
              <w:bottom w:val="nil"/>
              <w:right w:val="nil"/>
            </w:tcBorders>
            <w:shd w:val="clear" w:color="auto" w:fill="auto"/>
            <w:noWrap/>
            <w:vAlign w:val="center"/>
            <w:hideMark/>
          </w:tcPr>
          <w:p w14:paraId="00A5512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$34,427 </w:t>
            </w:r>
          </w:p>
        </w:tc>
      </w:tr>
      <w:tr w:rsidR="000C37E3" w:rsidRPr="00BB4709" w14:paraId="5541928B" w14:textId="77777777" w:rsidTr="000C37E3">
        <w:trPr>
          <w:trHeight w:val="300"/>
        </w:trPr>
        <w:tc>
          <w:tcPr>
            <w:tcW w:w="4950" w:type="dxa"/>
            <w:tcBorders>
              <w:top w:val="nil"/>
              <w:left w:val="nil"/>
              <w:bottom w:val="nil"/>
              <w:right w:val="nil"/>
            </w:tcBorders>
            <w:shd w:val="clear" w:color="auto" w:fill="auto"/>
            <w:noWrap/>
            <w:vAlign w:val="center"/>
            <w:hideMark/>
          </w:tcPr>
          <w:p w14:paraId="4AA5E68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Insurance Review Article</w:t>
            </w:r>
          </w:p>
        </w:tc>
        <w:tc>
          <w:tcPr>
            <w:tcW w:w="1080" w:type="dxa"/>
            <w:tcBorders>
              <w:top w:val="nil"/>
              <w:left w:val="nil"/>
              <w:bottom w:val="nil"/>
              <w:right w:val="nil"/>
            </w:tcBorders>
            <w:shd w:val="clear" w:color="auto" w:fill="auto"/>
            <w:noWrap/>
            <w:vAlign w:val="center"/>
            <w:hideMark/>
          </w:tcPr>
          <w:p w14:paraId="5988DEC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$778 </w:t>
            </w:r>
          </w:p>
        </w:tc>
        <w:tc>
          <w:tcPr>
            <w:tcW w:w="1054" w:type="dxa"/>
            <w:tcBorders>
              <w:top w:val="nil"/>
              <w:left w:val="nil"/>
              <w:bottom w:val="nil"/>
              <w:right w:val="nil"/>
            </w:tcBorders>
            <w:shd w:val="clear" w:color="auto" w:fill="auto"/>
            <w:noWrap/>
            <w:vAlign w:val="center"/>
            <w:hideMark/>
          </w:tcPr>
          <w:p w14:paraId="72D7FC3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2F3CE7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E44176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$778 </w:t>
            </w:r>
          </w:p>
        </w:tc>
      </w:tr>
      <w:tr w:rsidR="000C37E3" w:rsidRPr="00BB4709" w14:paraId="44007E33" w14:textId="77777777" w:rsidTr="000C37E3">
        <w:trPr>
          <w:trHeight w:val="300"/>
        </w:trPr>
        <w:tc>
          <w:tcPr>
            <w:tcW w:w="4950" w:type="dxa"/>
            <w:tcBorders>
              <w:top w:val="nil"/>
              <w:left w:val="nil"/>
              <w:bottom w:val="nil"/>
              <w:right w:val="nil"/>
            </w:tcBorders>
            <w:shd w:val="clear" w:color="auto" w:fill="auto"/>
            <w:noWrap/>
            <w:vAlign w:val="center"/>
            <w:hideMark/>
          </w:tcPr>
          <w:p w14:paraId="4F9FC213" w14:textId="479CAAF4"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Retiree Medical Ch</w:t>
            </w:r>
            <w:r w:rsidR="00087CCC">
              <w:rPr>
                <w:rFonts w:ascii="Arial Narrow" w:eastAsia="Times New Roman" w:hAnsi="Arial Narrow" w:cs="Calibri"/>
                <w:color w:val="000000"/>
                <w:sz w:val="20"/>
                <w:szCs w:val="20"/>
              </w:rPr>
              <w:t>.</w:t>
            </w:r>
            <w:r w:rsidRPr="00BB4709">
              <w:rPr>
                <w:rFonts w:ascii="Arial Narrow" w:eastAsia="Times New Roman" w:hAnsi="Arial Narrow" w:cs="Calibri"/>
                <w:color w:val="000000"/>
                <w:sz w:val="20"/>
                <w:szCs w:val="20"/>
              </w:rPr>
              <w:t xml:space="preserve"> 41 Sec</w:t>
            </w:r>
            <w:r w:rsidR="00087CCC">
              <w:rPr>
                <w:rFonts w:ascii="Arial Narrow" w:eastAsia="Times New Roman" w:hAnsi="Arial Narrow" w:cs="Calibri"/>
                <w:color w:val="000000"/>
                <w:sz w:val="20"/>
                <w:szCs w:val="20"/>
              </w:rPr>
              <w:t xml:space="preserve">. </w:t>
            </w:r>
            <w:r w:rsidRPr="00BB4709">
              <w:rPr>
                <w:rFonts w:ascii="Arial Narrow" w:eastAsia="Times New Roman" w:hAnsi="Arial Narrow" w:cs="Calibri"/>
                <w:color w:val="000000"/>
                <w:sz w:val="20"/>
                <w:szCs w:val="20"/>
              </w:rPr>
              <w:t>100B</w:t>
            </w:r>
          </w:p>
        </w:tc>
        <w:tc>
          <w:tcPr>
            <w:tcW w:w="1080" w:type="dxa"/>
            <w:tcBorders>
              <w:top w:val="nil"/>
              <w:left w:val="nil"/>
              <w:bottom w:val="nil"/>
              <w:right w:val="nil"/>
            </w:tcBorders>
            <w:shd w:val="clear" w:color="auto" w:fill="auto"/>
            <w:noWrap/>
            <w:vAlign w:val="center"/>
            <w:hideMark/>
          </w:tcPr>
          <w:p w14:paraId="3EE53C1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$4,723 </w:t>
            </w:r>
          </w:p>
        </w:tc>
        <w:tc>
          <w:tcPr>
            <w:tcW w:w="1054" w:type="dxa"/>
            <w:tcBorders>
              <w:top w:val="nil"/>
              <w:left w:val="nil"/>
              <w:bottom w:val="nil"/>
              <w:right w:val="nil"/>
            </w:tcBorders>
            <w:shd w:val="clear" w:color="auto" w:fill="auto"/>
            <w:noWrap/>
            <w:vAlign w:val="center"/>
            <w:hideMark/>
          </w:tcPr>
          <w:p w14:paraId="7B3F8C2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FF1BFA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$184 </w:t>
            </w:r>
          </w:p>
        </w:tc>
        <w:tc>
          <w:tcPr>
            <w:tcW w:w="1440" w:type="dxa"/>
            <w:tcBorders>
              <w:top w:val="nil"/>
              <w:left w:val="nil"/>
              <w:bottom w:val="nil"/>
              <w:right w:val="nil"/>
            </w:tcBorders>
            <w:shd w:val="clear" w:color="auto" w:fill="auto"/>
            <w:noWrap/>
            <w:vAlign w:val="center"/>
            <w:hideMark/>
          </w:tcPr>
          <w:p w14:paraId="0851C50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$4,539 </w:t>
            </w:r>
          </w:p>
        </w:tc>
      </w:tr>
      <w:tr w:rsidR="000C37E3" w:rsidRPr="00BB4709" w14:paraId="0F289EF3" w14:textId="77777777" w:rsidTr="000C37E3">
        <w:trPr>
          <w:trHeight w:val="300"/>
        </w:trPr>
        <w:tc>
          <w:tcPr>
            <w:tcW w:w="4950" w:type="dxa"/>
            <w:tcBorders>
              <w:top w:val="nil"/>
              <w:left w:val="nil"/>
              <w:bottom w:val="nil"/>
              <w:right w:val="nil"/>
            </w:tcBorders>
            <w:shd w:val="clear" w:color="auto" w:fill="auto"/>
            <w:noWrap/>
            <w:vAlign w:val="center"/>
            <w:hideMark/>
          </w:tcPr>
          <w:p w14:paraId="61F6508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Audit</w:t>
            </w:r>
          </w:p>
        </w:tc>
        <w:tc>
          <w:tcPr>
            <w:tcW w:w="1080" w:type="dxa"/>
            <w:tcBorders>
              <w:top w:val="nil"/>
              <w:left w:val="nil"/>
              <w:bottom w:val="nil"/>
              <w:right w:val="nil"/>
            </w:tcBorders>
            <w:shd w:val="clear" w:color="auto" w:fill="auto"/>
            <w:noWrap/>
            <w:vAlign w:val="center"/>
            <w:hideMark/>
          </w:tcPr>
          <w:p w14:paraId="417B46D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$25,500 </w:t>
            </w:r>
          </w:p>
        </w:tc>
        <w:tc>
          <w:tcPr>
            <w:tcW w:w="1054" w:type="dxa"/>
            <w:tcBorders>
              <w:top w:val="nil"/>
              <w:left w:val="nil"/>
              <w:bottom w:val="nil"/>
              <w:right w:val="nil"/>
            </w:tcBorders>
            <w:shd w:val="clear" w:color="auto" w:fill="auto"/>
            <w:noWrap/>
            <w:vAlign w:val="center"/>
            <w:hideMark/>
          </w:tcPr>
          <w:p w14:paraId="315AA2F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D2AC24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$9,000 </w:t>
            </w:r>
          </w:p>
        </w:tc>
        <w:tc>
          <w:tcPr>
            <w:tcW w:w="1440" w:type="dxa"/>
            <w:tcBorders>
              <w:top w:val="nil"/>
              <w:left w:val="nil"/>
              <w:bottom w:val="nil"/>
              <w:right w:val="nil"/>
            </w:tcBorders>
            <w:shd w:val="clear" w:color="auto" w:fill="auto"/>
            <w:noWrap/>
            <w:vAlign w:val="center"/>
            <w:hideMark/>
          </w:tcPr>
          <w:p w14:paraId="6C6C3B3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$16,500 </w:t>
            </w:r>
          </w:p>
        </w:tc>
      </w:tr>
      <w:tr w:rsidR="000C37E3" w:rsidRPr="00BB4709" w14:paraId="0FECC766" w14:textId="77777777" w:rsidTr="000C37E3">
        <w:trPr>
          <w:trHeight w:val="300"/>
        </w:trPr>
        <w:tc>
          <w:tcPr>
            <w:tcW w:w="4950" w:type="dxa"/>
            <w:tcBorders>
              <w:top w:val="nil"/>
              <w:left w:val="nil"/>
              <w:bottom w:val="nil"/>
              <w:right w:val="nil"/>
            </w:tcBorders>
            <w:shd w:val="clear" w:color="auto" w:fill="auto"/>
            <w:noWrap/>
            <w:vAlign w:val="center"/>
            <w:hideMark/>
          </w:tcPr>
          <w:p w14:paraId="24668E6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Town Reports</w:t>
            </w:r>
          </w:p>
        </w:tc>
        <w:tc>
          <w:tcPr>
            <w:tcW w:w="1080" w:type="dxa"/>
            <w:tcBorders>
              <w:top w:val="nil"/>
              <w:left w:val="nil"/>
              <w:bottom w:val="nil"/>
              <w:right w:val="nil"/>
            </w:tcBorders>
            <w:shd w:val="clear" w:color="auto" w:fill="auto"/>
            <w:noWrap/>
            <w:vAlign w:val="center"/>
            <w:hideMark/>
          </w:tcPr>
          <w:p w14:paraId="0D71826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$6,700 </w:t>
            </w:r>
          </w:p>
        </w:tc>
        <w:tc>
          <w:tcPr>
            <w:tcW w:w="1054" w:type="dxa"/>
            <w:tcBorders>
              <w:top w:val="nil"/>
              <w:left w:val="nil"/>
              <w:bottom w:val="nil"/>
              <w:right w:val="nil"/>
            </w:tcBorders>
            <w:shd w:val="clear" w:color="auto" w:fill="auto"/>
            <w:noWrap/>
            <w:vAlign w:val="center"/>
            <w:hideMark/>
          </w:tcPr>
          <w:p w14:paraId="56A538E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B84132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$1,653 </w:t>
            </w:r>
          </w:p>
        </w:tc>
        <w:tc>
          <w:tcPr>
            <w:tcW w:w="1440" w:type="dxa"/>
            <w:tcBorders>
              <w:top w:val="nil"/>
              <w:left w:val="nil"/>
              <w:bottom w:val="nil"/>
              <w:right w:val="nil"/>
            </w:tcBorders>
            <w:shd w:val="clear" w:color="auto" w:fill="auto"/>
            <w:noWrap/>
            <w:vAlign w:val="center"/>
            <w:hideMark/>
          </w:tcPr>
          <w:p w14:paraId="34DFFCA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$5,047 </w:t>
            </w:r>
          </w:p>
        </w:tc>
      </w:tr>
      <w:tr w:rsidR="000C37E3" w:rsidRPr="00BB4709" w14:paraId="7AEFD34C" w14:textId="77777777" w:rsidTr="000C37E3">
        <w:trPr>
          <w:trHeight w:val="300"/>
        </w:trPr>
        <w:tc>
          <w:tcPr>
            <w:tcW w:w="4950" w:type="dxa"/>
            <w:tcBorders>
              <w:top w:val="nil"/>
              <w:left w:val="nil"/>
              <w:bottom w:val="nil"/>
              <w:right w:val="nil"/>
            </w:tcBorders>
            <w:shd w:val="clear" w:color="auto" w:fill="auto"/>
            <w:noWrap/>
            <w:vAlign w:val="center"/>
            <w:hideMark/>
          </w:tcPr>
          <w:p w14:paraId="09AA4C0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Data Processing </w:t>
            </w:r>
          </w:p>
        </w:tc>
        <w:tc>
          <w:tcPr>
            <w:tcW w:w="1080" w:type="dxa"/>
            <w:tcBorders>
              <w:top w:val="nil"/>
              <w:left w:val="nil"/>
              <w:bottom w:val="nil"/>
              <w:right w:val="nil"/>
            </w:tcBorders>
            <w:shd w:val="clear" w:color="auto" w:fill="auto"/>
            <w:noWrap/>
            <w:vAlign w:val="center"/>
            <w:hideMark/>
          </w:tcPr>
          <w:p w14:paraId="6533765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$106,694 </w:t>
            </w:r>
          </w:p>
        </w:tc>
        <w:tc>
          <w:tcPr>
            <w:tcW w:w="1054" w:type="dxa"/>
            <w:tcBorders>
              <w:top w:val="nil"/>
              <w:left w:val="nil"/>
              <w:bottom w:val="nil"/>
              <w:right w:val="nil"/>
            </w:tcBorders>
            <w:shd w:val="clear" w:color="auto" w:fill="auto"/>
            <w:noWrap/>
            <w:vAlign w:val="center"/>
            <w:hideMark/>
          </w:tcPr>
          <w:p w14:paraId="024EF01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95DAD6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$52,438 </w:t>
            </w:r>
          </w:p>
        </w:tc>
        <w:tc>
          <w:tcPr>
            <w:tcW w:w="1440" w:type="dxa"/>
            <w:tcBorders>
              <w:top w:val="nil"/>
              <w:left w:val="nil"/>
              <w:bottom w:val="nil"/>
              <w:right w:val="nil"/>
            </w:tcBorders>
            <w:shd w:val="clear" w:color="auto" w:fill="auto"/>
            <w:noWrap/>
            <w:vAlign w:val="center"/>
            <w:hideMark/>
          </w:tcPr>
          <w:p w14:paraId="09D2E6E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$54,256 </w:t>
            </w:r>
          </w:p>
        </w:tc>
      </w:tr>
      <w:tr w:rsidR="000C37E3" w:rsidRPr="00BB4709" w14:paraId="2E4E4076" w14:textId="77777777" w:rsidTr="000C37E3">
        <w:trPr>
          <w:trHeight w:val="300"/>
        </w:trPr>
        <w:tc>
          <w:tcPr>
            <w:tcW w:w="4950" w:type="dxa"/>
            <w:tcBorders>
              <w:top w:val="nil"/>
              <w:left w:val="nil"/>
              <w:bottom w:val="nil"/>
              <w:right w:val="nil"/>
            </w:tcBorders>
            <w:shd w:val="clear" w:color="auto" w:fill="auto"/>
            <w:noWrap/>
            <w:vAlign w:val="center"/>
            <w:hideMark/>
          </w:tcPr>
          <w:p w14:paraId="5D8A061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Data Processing FY20</w:t>
            </w:r>
          </w:p>
        </w:tc>
        <w:tc>
          <w:tcPr>
            <w:tcW w:w="1080" w:type="dxa"/>
            <w:tcBorders>
              <w:top w:val="nil"/>
              <w:left w:val="nil"/>
              <w:bottom w:val="nil"/>
              <w:right w:val="nil"/>
            </w:tcBorders>
            <w:shd w:val="clear" w:color="auto" w:fill="auto"/>
            <w:noWrap/>
            <w:vAlign w:val="center"/>
            <w:hideMark/>
          </w:tcPr>
          <w:p w14:paraId="1318876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$414 </w:t>
            </w:r>
          </w:p>
        </w:tc>
        <w:tc>
          <w:tcPr>
            <w:tcW w:w="1054" w:type="dxa"/>
            <w:tcBorders>
              <w:top w:val="nil"/>
              <w:left w:val="nil"/>
              <w:bottom w:val="nil"/>
              <w:right w:val="nil"/>
            </w:tcBorders>
            <w:shd w:val="clear" w:color="auto" w:fill="auto"/>
            <w:noWrap/>
            <w:vAlign w:val="center"/>
            <w:hideMark/>
          </w:tcPr>
          <w:p w14:paraId="2F0E8B1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BFA34E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$193 </w:t>
            </w:r>
          </w:p>
        </w:tc>
        <w:tc>
          <w:tcPr>
            <w:tcW w:w="1440" w:type="dxa"/>
            <w:tcBorders>
              <w:top w:val="nil"/>
              <w:left w:val="nil"/>
              <w:bottom w:val="nil"/>
              <w:right w:val="nil"/>
            </w:tcBorders>
            <w:shd w:val="clear" w:color="auto" w:fill="auto"/>
            <w:noWrap/>
            <w:vAlign w:val="center"/>
            <w:hideMark/>
          </w:tcPr>
          <w:p w14:paraId="28CBD24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$221 </w:t>
            </w:r>
          </w:p>
        </w:tc>
      </w:tr>
      <w:tr w:rsidR="000C37E3" w:rsidRPr="00BB4709" w14:paraId="2CA8106D" w14:textId="77777777" w:rsidTr="000C37E3">
        <w:trPr>
          <w:trHeight w:val="300"/>
        </w:trPr>
        <w:tc>
          <w:tcPr>
            <w:tcW w:w="4950" w:type="dxa"/>
            <w:tcBorders>
              <w:top w:val="nil"/>
              <w:left w:val="nil"/>
              <w:bottom w:val="nil"/>
              <w:right w:val="nil"/>
            </w:tcBorders>
            <w:shd w:val="clear" w:color="auto" w:fill="auto"/>
            <w:noWrap/>
            <w:vAlign w:val="center"/>
            <w:hideMark/>
          </w:tcPr>
          <w:p w14:paraId="0B0BCCD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Replace Telephone System</w:t>
            </w:r>
          </w:p>
        </w:tc>
        <w:tc>
          <w:tcPr>
            <w:tcW w:w="1080" w:type="dxa"/>
            <w:tcBorders>
              <w:top w:val="nil"/>
              <w:left w:val="nil"/>
              <w:bottom w:val="nil"/>
              <w:right w:val="nil"/>
            </w:tcBorders>
            <w:shd w:val="clear" w:color="auto" w:fill="auto"/>
            <w:noWrap/>
            <w:vAlign w:val="center"/>
            <w:hideMark/>
          </w:tcPr>
          <w:p w14:paraId="5EBDB25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$108 </w:t>
            </w:r>
          </w:p>
        </w:tc>
        <w:tc>
          <w:tcPr>
            <w:tcW w:w="1054" w:type="dxa"/>
            <w:tcBorders>
              <w:top w:val="nil"/>
              <w:left w:val="nil"/>
              <w:bottom w:val="nil"/>
              <w:right w:val="nil"/>
            </w:tcBorders>
            <w:shd w:val="clear" w:color="auto" w:fill="auto"/>
            <w:noWrap/>
            <w:vAlign w:val="center"/>
            <w:hideMark/>
          </w:tcPr>
          <w:p w14:paraId="2E6E83F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0C9CA4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$108 </w:t>
            </w:r>
          </w:p>
        </w:tc>
        <w:tc>
          <w:tcPr>
            <w:tcW w:w="1440" w:type="dxa"/>
            <w:tcBorders>
              <w:top w:val="nil"/>
              <w:left w:val="nil"/>
              <w:bottom w:val="nil"/>
              <w:right w:val="nil"/>
            </w:tcBorders>
            <w:shd w:val="clear" w:color="auto" w:fill="auto"/>
            <w:noWrap/>
            <w:vAlign w:val="center"/>
            <w:hideMark/>
          </w:tcPr>
          <w:p w14:paraId="386242C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5AFD2CF6" w14:textId="77777777" w:rsidTr="000C37E3">
        <w:trPr>
          <w:trHeight w:val="300"/>
        </w:trPr>
        <w:tc>
          <w:tcPr>
            <w:tcW w:w="4950" w:type="dxa"/>
            <w:tcBorders>
              <w:top w:val="nil"/>
              <w:left w:val="nil"/>
              <w:bottom w:val="nil"/>
              <w:right w:val="nil"/>
            </w:tcBorders>
            <w:shd w:val="clear" w:color="auto" w:fill="auto"/>
            <w:noWrap/>
            <w:vAlign w:val="center"/>
            <w:hideMark/>
          </w:tcPr>
          <w:p w14:paraId="468AFA6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Back Up System for Email</w:t>
            </w:r>
          </w:p>
        </w:tc>
        <w:tc>
          <w:tcPr>
            <w:tcW w:w="1080" w:type="dxa"/>
            <w:tcBorders>
              <w:top w:val="nil"/>
              <w:left w:val="nil"/>
              <w:bottom w:val="nil"/>
              <w:right w:val="nil"/>
            </w:tcBorders>
            <w:shd w:val="clear" w:color="auto" w:fill="auto"/>
            <w:noWrap/>
            <w:vAlign w:val="center"/>
            <w:hideMark/>
          </w:tcPr>
          <w:p w14:paraId="5CB5A60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$148 </w:t>
            </w:r>
          </w:p>
        </w:tc>
        <w:tc>
          <w:tcPr>
            <w:tcW w:w="1054" w:type="dxa"/>
            <w:tcBorders>
              <w:top w:val="nil"/>
              <w:left w:val="nil"/>
              <w:bottom w:val="nil"/>
              <w:right w:val="nil"/>
            </w:tcBorders>
            <w:shd w:val="clear" w:color="auto" w:fill="auto"/>
            <w:noWrap/>
            <w:vAlign w:val="center"/>
            <w:hideMark/>
          </w:tcPr>
          <w:p w14:paraId="3FAF152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ACABB3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E7C8B6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$148 </w:t>
            </w:r>
          </w:p>
        </w:tc>
      </w:tr>
      <w:tr w:rsidR="000C37E3" w:rsidRPr="00BB4709" w14:paraId="40730648" w14:textId="77777777" w:rsidTr="000C37E3">
        <w:trPr>
          <w:trHeight w:val="300"/>
        </w:trPr>
        <w:tc>
          <w:tcPr>
            <w:tcW w:w="4950" w:type="dxa"/>
            <w:tcBorders>
              <w:top w:val="nil"/>
              <w:left w:val="nil"/>
              <w:bottom w:val="nil"/>
              <w:right w:val="nil"/>
            </w:tcBorders>
            <w:shd w:val="clear" w:color="auto" w:fill="auto"/>
            <w:noWrap/>
            <w:vAlign w:val="center"/>
            <w:hideMark/>
          </w:tcPr>
          <w:p w14:paraId="3DB2AFD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Network Cabling Refresh</w:t>
            </w:r>
          </w:p>
        </w:tc>
        <w:tc>
          <w:tcPr>
            <w:tcW w:w="1080" w:type="dxa"/>
            <w:tcBorders>
              <w:top w:val="nil"/>
              <w:left w:val="nil"/>
              <w:bottom w:val="nil"/>
              <w:right w:val="nil"/>
            </w:tcBorders>
            <w:shd w:val="clear" w:color="auto" w:fill="auto"/>
            <w:noWrap/>
            <w:vAlign w:val="center"/>
            <w:hideMark/>
          </w:tcPr>
          <w:p w14:paraId="0B106FC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$43,988 </w:t>
            </w:r>
          </w:p>
        </w:tc>
        <w:tc>
          <w:tcPr>
            <w:tcW w:w="1054" w:type="dxa"/>
            <w:tcBorders>
              <w:top w:val="nil"/>
              <w:left w:val="nil"/>
              <w:bottom w:val="nil"/>
              <w:right w:val="nil"/>
            </w:tcBorders>
            <w:shd w:val="clear" w:color="auto" w:fill="auto"/>
            <w:noWrap/>
            <w:vAlign w:val="center"/>
            <w:hideMark/>
          </w:tcPr>
          <w:p w14:paraId="109BC56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2F10A8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$490 </w:t>
            </w:r>
          </w:p>
        </w:tc>
        <w:tc>
          <w:tcPr>
            <w:tcW w:w="1440" w:type="dxa"/>
            <w:tcBorders>
              <w:top w:val="nil"/>
              <w:left w:val="nil"/>
              <w:bottom w:val="nil"/>
              <w:right w:val="nil"/>
            </w:tcBorders>
            <w:shd w:val="clear" w:color="auto" w:fill="auto"/>
            <w:noWrap/>
            <w:vAlign w:val="center"/>
            <w:hideMark/>
          </w:tcPr>
          <w:p w14:paraId="342D145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$43,498 </w:t>
            </w:r>
          </w:p>
        </w:tc>
      </w:tr>
      <w:tr w:rsidR="000C37E3" w:rsidRPr="00BB4709" w14:paraId="44DF8163" w14:textId="77777777" w:rsidTr="000C37E3">
        <w:trPr>
          <w:trHeight w:val="300"/>
        </w:trPr>
        <w:tc>
          <w:tcPr>
            <w:tcW w:w="4950" w:type="dxa"/>
            <w:tcBorders>
              <w:top w:val="nil"/>
              <w:left w:val="nil"/>
              <w:bottom w:val="nil"/>
              <w:right w:val="nil"/>
            </w:tcBorders>
            <w:shd w:val="clear" w:color="auto" w:fill="auto"/>
            <w:noWrap/>
            <w:vAlign w:val="center"/>
            <w:hideMark/>
          </w:tcPr>
          <w:p w14:paraId="17C4D17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Server Battery Backup</w:t>
            </w:r>
          </w:p>
        </w:tc>
        <w:tc>
          <w:tcPr>
            <w:tcW w:w="1080" w:type="dxa"/>
            <w:tcBorders>
              <w:top w:val="nil"/>
              <w:left w:val="nil"/>
              <w:bottom w:val="nil"/>
              <w:right w:val="nil"/>
            </w:tcBorders>
            <w:shd w:val="clear" w:color="auto" w:fill="auto"/>
            <w:noWrap/>
            <w:vAlign w:val="center"/>
            <w:hideMark/>
          </w:tcPr>
          <w:p w14:paraId="74A4D63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$4,200 </w:t>
            </w:r>
          </w:p>
        </w:tc>
        <w:tc>
          <w:tcPr>
            <w:tcW w:w="1054" w:type="dxa"/>
            <w:tcBorders>
              <w:top w:val="nil"/>
              <w:left w:val="nil"/>
              <w:bottom w:val="nil"/>
              <w:right w:val="nil"/>
            </w:tcBorders>
            <w:shd w:val="clear" w:color="auto" w:fill="auto"/>
            <w:noWrap/>
            <w:vAlign w:val="center"/>
            <w:hideMark/>
          </w:tcPr>
          <w:p w14:paraId="72BACBD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32B5C5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181351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$4,200 </w:t>
            </w:r>
          </w:p>
        </w:tc>
      </w:tr>
      <w:tr w:rsidR="000C37E3" w:rsidRPr="00BB4709" w14:paraId="1F10C5A8" w14:textId="77777777" w:rsidTr="000C37E3">
        <w:trPr>
          <w:trHeight w:val="300"/>
        </w:trPr>
        <w:tc>
          <w:tcPr>
            <w:tcW w:w="4950" w:type="dxa"/>
            <w:tcBorders>
              <w:top w:val="nil"/>
              <w:left w:val="nil"/>
              <w:bottom w:val="nil"/>
              <w:right w:val="nil"/>
            </w:tcBorders>
            <w:shd w:val="clear" w:color="auto" w:fill="auto"/>
            <w:noWrap/>
            <w:vAlign w:val="center"/>
            <w:hideMark/>
          </w:tcPr>
          <w:p w14:paraId="4D739A5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3 Copy Machines</w:t>
            </w:r>
          </w:p>
        </w:tc>
        <w:tc>
          <w:tcPr>
            <w:tcW w:w="1080" w:type="dxa"/>
            <w:tcBorders>
              <w:top w:val="nil"/>
              <w:left w:val="nil"/>
              <w:bottom w:val="nil"/>
              <w:right w:val="nil"/>
            </w:tcBorders>
            <w:shd w:val="clear" w:color="auto" w:fill="auto"/>
            <w:noWrap/>
            <w:vAlign w:val="center"/>
            <w:hideMark/>
          </w:tcPr>
          <w:p w14:paraId="66F5D51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$933 </w:t>
            </w:r>
          </w:p>
        </w:tc>
        <w:tc>
          <w:tcPr>
            <w:tcW w:w="1054" w:type="dxa"/>
            <w:tcBorders>
              <w:top w:val="nil"/>
              <w:left w:val="nil"/>
              <w:bottom w:val="nil"/>
              <w:right w:val="nil"/>
            </w:tcBorders>
            <w:shd w:val="clear" w:color="auto" w:fill="auto"/>
            <w:noWrap/>
            <w:vAlign w:val="center"/>
            <w:hideMark/>
          </w:tcPr>
          <w:p w14:paraId="7FFD0ED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A2EA05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9C96AB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$933 </w:t>
            </w:r>
          </w:p>
        </w:tc>
      </w:tr>
      <w:tr w:rsidR="000C37E3" w:rsidRPr="00BB4709" w14:paraId="7AC80278" w14:textId="77777777" w:rsidTr="000C37E3">
        <w:trPr>
          <w:trHeight w:val="300"/>
        </w:trPr>
        <w:tc>
          <w:tcPr>
            <w:tcW w:w="4950" w:type="dxa"/>
            <w:tcBorders>
              <w:top w:val="nil"/>
              <w:left w:val="nil"/>
              <w:bottom w:val="nil"/>
              <w:right w:val="nil"/>
            </w:tcBorders>
            <w:shd w:val="clear" w:color="auto" w:fill="auto"/>
            <w:noWrap/>
            <w:vAlign w:val="center"/>
            <w:hideMark/>
          </w:tcPr>
          <w:p w14:paraId="617B6E3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2 Copy Machines Art 23 5/14/18</w:t>
            </w:r>
          </w:p>
        </w:tc>
        <w:tc>
          <w:tcPr>
            <w:tcW w:w="1080" w:type="dxa"/>
            <w:tcBorders>
              <w:top w:val="nil"/>
              <w:left w:val="nil"/>
              <w:bottom w:val="nil"/>
              <w:right w:val="nil"/>
            </w:tcBorders>
            <w:shd w:val="clear" w:color="auto" w:fill="auto"/>
            <w:noWrap/>
            <w:vAlign w:val="center"/>
            <w:hideMark/>
          </w:tcPr>
          <w:p w14:paraId="573FDF9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$496 </w:t>
            </w:r>
          </w:p>
        </w:tc>
        <w:tc>
          <w:tcPr>
            <w:tcW w:w="1054" w:type="dxa"/>
            <w:tcBorders>
              <w:top w:val="nil"/>
              <w:left w:val="nil"/>
              <w:bottom w:val="nil"/>
              <w:right w:val="nil"/>
            </w:tcBorders>
            <w:shd w:val="clear" w:color="auto" w:fill="auto"/>
            <w:noWrap/>
            <w:vAlign w:val="center"/>
            <w:hideMark/>
          </w:tcPr>
          <w:p w14:paraId="487172C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34C3A3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E62439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$496 </w:t>
            </w:r>
          </w:p>
        </w:tc>
      </w:tr>
      <w:tr w:rsidR="000C37E3" w:rsidRPr="00BB4709" w14:paraId="51969E8C" w14:textId="77777777" w:rsidTr="000C37E3">
        <w:trPr>
          <w:trHeight w:val="300"/>
        </w:trPr>
        <w:tc>
          <w:tcPr>
            <w:tcW w:w="4950" w:type="dxa"/>
            <w:tcBorders>
              <w:top w:val="nil"/>
              <w:left w:val="nil"/>
              <w:bottom w:val="nil"/>
              <w:right w:val="nil"/>
            </w:tcBorders>
            <w:shd w:val="clear" w:color="auto" w:fill="auto"/>
            <w:noWrap/>
            <w:vAlign w:val="center"/>
            <w:hideMark/>
          </w:tcPr>
          <w:p w14:paraId="6613B72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Office Machines - Expense</w:t>
            </w:r>
          </w:p>
        </w:tc>
        <w:tc>
          <w:tcPr>
            <w:tcW w:w="1080" w:type="dxa"/>
            <w:tcBorders>
              <w:top w:val="nil"/>
              <w:left w:val="nil"/>
              <w:bottom w:val="nil"/>
              <w:right w:val="nil"/>
            </w:tcBorders>
            <w:shd w:val="clear" w:color="auto" w:fill="auto"/>
            <w:noWrap/>
            <w:vAlign w:val="center"/>
            <w:hideMark/>
          </w:tcPr>
          <w:p w14:paraId="1D65E28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$6,000 </w:t>
            </w:r>
          </w:p>
        </w:tc>
        <w:tc>
          <w:tcPr>
            <w:tcW w:w="1054" w:type="dxa"/>
            <w:tcBorders>
              <w:top w:val="nil"/>
              <w:left w:val="nil"/>
              <w:bottom w:val="nil"/>
              <w:right w:val="nil"/>
            </w:tcBorders>
            <w:shd w:val="clear" w:color="auto" w:fill="auto"/>
            <w:noWrap/>
            <w:vAlign w:val="center"/>
            <w:hideMark/>
          </w:tcPr>
          <w:p w14:paraId="68B037F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B5F362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$2,231 </w:t>
            </w:r>
          </w:p>
        </w:tc>
        <w:tc>
          <w:tcPr>
            <w:tcW w:w="1440" w:type="dxa"/>
            <w:tcBorders>
              <w:top w:val="nil"/>
              <w:left w:val="nil"/>
              <w:bottom w:val="nil"/>
              <w:right w:val="nil"/>
            </w:tcBorders>
            <w:shd w:val="clear" w:color="auto" w:fill="auto"/>
            <w:noWrap/>
            <w:vAlign w:val="center"/>
            <w:hideMark/>
          </w:tcPr>
          <w:p w14:paraId="1EAC431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$3,769 </w:t>
            </w:r>
          </w:p>
        </w:tc>
      </w:tr>
      <w:tr w:rsidR="000C37E3" w:rsidRPr="00BB4709" w14:paraId="5A150E8D" w14:textId="77777777" w:rsidTr="000C37E3">
        <w:trPr>
          <w:trHeight w:val="300"/>
        </w:trPr>
        <w:tc>
          <w:tcPr>
            <w:tcW w:w="4950" w:type="dxa"/>
            <w:tcBorders>
              <w:top w:val="nil"/>
              <w:left w:val="nil"/>
              <w:bottom w:val="nil"/>
              <w:right w:val="nil"/>
            </w:tcBorders>
            <w:shd w:val="clear" w:color="auto" w:fill="auto"/>
            <w:noWrap/>
            <w:vAlign w:val="center"/>
            <w:hideMark/>
          </w:tcPr>
          <w:p w14:paraId="1A4D4ED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Office Machines Revenue</w:t>
            </w:r>
          </w:p>
        </w:tc>
        <w:tc>
          <w:tcPr>
            <w:tcW w:w="1080" w:type="dxa"/>
            <w:tcBorders>
              <w:top w:val="nil"/>
              <w:left w:val="nil"/>
              <w:bottom w:val="nil"/>
              <w:right w:val="nil"/>
            </w:tcBorders>
            <w:shd w:val="clear" w:color="auto" w:fill="auto"/>
            <w:noWrap/>
            <w:vAlign w:val="center"/>
            <w:hideMark/>
          </w:tcPr>
          <w:p w14:paraId="22D6F3E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$943 </w:t>
            </w:r>
          </w:p>
        </w:tc>
        <w:tc>
          <w:tcPr>
            <w:tcW w:w="1054" w:type="dxa"/>
            <w:tcBorders>
              <w:top w:val="nil"/>
              <w:left w:val="nil"/>
              <w:bottom w:val="nil"/>
              <w:right w:val="nil"/>
            </w:tcBorders>
            <w:shd w:val="clear" w:color="auto" w:fill="auto"/>
            <w:noWrap/>
            <w:vAlign w:val="center"/>
            <w:hideMark/>
          </w:tcPr>
          <w:p w14:paraId="2B580F0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 </w:t>
            </w:r>
          </w:p>
        </w:tc>
        <w:tc>
          <w:tcPr>
            <w:tcW w:w="1080" w:type="dxa"/>
            <w:tcBorders>
              <w:top w:val="nil"/>
              <w:left w:val="nil"/>
              <w:bottom w:val="nil"/>
              <w:right w:val="nil"/>
            </w:tcBorders>
            <w:shd w:val="clear" w:color="auto" w:fill="auto"/>
            <w:noWrap/>
            <w:vAlign w:val="center"/>
            <w:hideMark/>
          </w:tcPr>
          <w:p w14:paraId="6C447FA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AE18E1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$988 </w:t>
            </w:r>
          </w:p>
        </w:tc>
      </w:tr>
      <w:tr w:rsidR="000C37E3" w:rsidRPr="00BB4709" w14:paraId="6EE86AD8" w14:textId="77777777" w:rsidTr="000C37E3">
        <w:trPr>
          <w:trHeight w:val="300"/>
        </w:trPr>
        <w:tc>
          <w:tcPr>
            <w:tcW w:w="4950" w:type="dxa"/>
            <w:tcBorders>
              <w:top w:val="nil"/>
              <w:left w:val="nil"/>
              <w:bottom w:val="nil"/>
              <w:right w:val="nil"/>
            </w:tcBorders>
            <w:shd w:val="clear" w:color="auto" w:fill="auto"/>
            <w:noWrap/>
            <w:vAlign w:val="center"/>
            <w:hideMark/>
          </w:tcPr>
          <w:p w14:paraId="74DC1D4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South Shore Resource and Advocacy</w:t>
            </w:r>
          </w:p>
        </w:tc>
        <w:tc>
          <w:tcPr>
            <w:tcW w:w="1080" w:type="dxa"/>
            <w:tcBorders>
              <w:top w:val="nil"/>
              <w:left w:val="nil"/>
              <w:bottom w:val="nil"/>
              <w:right w:val="nil"/>
            </w:tcBorders>
            <w:shd w:val="clear" w:color="auto" w:fill="auto"/>
            <w:noWrap/>
            <w:vAlign w:val="center"/>
            <w:hideMark/>
          </w:tcPr>
          <w:p w14:paraId="3B5BEF6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$3,500 </w:t>
            </w:r>
          </w:p>
        </w:tc>
        <w:tc>
          <w:tcPr>
            <w:tcW w:w="1054" w:type="dxa"/>
            <w:tcBorders>
              <w:top w:val="nil"/>
              <w:left w:val="nil"/>
              <w:bottom w:val="nil"/>
              <w:right w:val="nil"/>
            </w:tcBorders>
            <w:shd w:val="clear" w:color="auto" w:fill="auto"/>
            <w:noWrap/>
            <w:vAlign w:val="center"/>
            <w:hideMark/>
          </w:tcPr>
          <w:p w14:paraId="50FC2EB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59801D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638B37C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$3,500 </w:t>
            </w:r>
          </w:p>
        </w:tc>
      </w:tr>
      <w:tr w:rsidR="000C37E3" w:rsidRPr="00BB4709" w14:paraId="5E71F066" w14:textId="77777777" w:rsidTr="000C37E3">
        <w:trPr>
          <w:trHeight w:val="300"/>
        </w:trPr>
        <w:tc>
          <w:tcPr>
            <w:tcW w:w="4950" w:type="dxa"/>
            <w:tcBorders>
              <w:top w:val="nil"/>
              <w:left w:val="nil"/>
              <w:bottom w:val="nil"/>
              <w:right w:val="nil"/>
            </w:tcBorders>
            <w:shd w:val="clear" w:color="auto" w:fill="auto"/>
            <w:noWrap/>
            <w:vAlign w:val="center"/>
            <w:hideMark/>
          </w:tcPr>
          <w:p w14:paraId="6557C33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lastRenderedPageBreak/>
              <w:t>South Coastal Legal Services</w:t>
            </w:r>
          </w:p>
        </w:tc>
        <w:tc>
          <w:tcPr>
            <w:tcW w:w="1080" w:type="dxa"/>
            <w:tcBorders>
              <w:top w:val="nil"/>
              <w:left w:val="nil"/>
              <w:bottom w:val="nil"/>
              <w:right w:val="nil"/>
            </w:tcBorders>
            <w:shd w:val="clear" w:color="auto" w:fill="auto"/>
            <w:noWrap/>
            <w:vAlign w:val="center"/>
            <w:hideMark/>
          </w:tcPr>
          <w:p w14:paraId="72E94B2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$3,500 </w:t>
            </w:r>
          </w:p>
        </w:tc>
        <w:tc>
          <w:tcPr>
            <w:tcW w:w="1054" w:type="dxa"/>
            <w:tcBorders>
              <w:top w:val="nil"/>
              <w:left w:val="nil"/>
              <w:bottom w:val="nil"/>
              <w:right w:val="nil"/>
            </w:tcBorders>
            <w:shd w:val="clear" w:color="auto" w:fill="auto"/>
            <w:noWrap/>
            <w:vAlign w:val="center"/>
            <w:hideMark/>
          </w:tcPr>
          <w:p w14:paraId="7AF420A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294B33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$3,500 </w:t>
            </w:r>
          </w:p>
        </w:tc>
        <w:tc>
          <w:tcPr>
            <w:tcW w:w="1440" w:type="dxa"/>
            <w:tcBorders>
              <w:top w:val="nil"/>
              <w:left w:val="nil"/>
              <w:bottom w:val="nil"/>
              <w:right w:val="nil"/>
            </w:tcBorders>
            <w:shd w:val="clear" w:color="auto" w:fill="auto"/>
            <w:noWrap/>
            <w:vAlign w:val="center"/>
            <w:hideMark/>
          </w:tcPr>
          <w:p w14:paraId="1DABAF5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55A3751D" w14:textId="77777777" w:rsidTr="000C37E3">
        <w:trPr>
          <w:trHeight w:val="300"/>
        </w:trPr>
        <w:tc>
          <w:tcPr>
            <w:tcW w:w="4950" w:type="dxa"/>
            <w:tcBorders>
              <w:top w:val="nil"/>
              <w:left w:val="nil"/>
              <w:bottom w:val="nil"/>
              <w:right w:val="nil"/>
            </w:tcBorders>
            <w:shd w:val="clear" w:color="auto" w:fill="auto"/>
            <w:noWrap/>
            <w:vAlign w:val="center"/>
            <w:hideMark/>
          </w:tcPr>
          <w:p w14:paraId="5420637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Plymouth County Extension</w:t>
            </w:r>
          </w:p>
        </w:tc>
        <w:tc>
          <w:tcPr>
            <w:tcW w:w="1080" w:type="dxa"/>
            <w:tcBorders>
              <w:top w:val="nil"/>
              <w:left w:val="nil"/>
              <w:bottom w:val="nil"/>
              <w:right w:val="nil"/>
            </w:tcBorders>
            <w:shd w:val="clear" w:color="auto" w:fill="auto"/>
            <w:noWrap/>
            <w:vAlign w:val="center"/>
            <w:hideMark/>
          </w:tcPr>
          <w:p w14:paraId="7994304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$150 </w:t>
            </w:r>
          </w:p>
        </w:tc>
        <w:tc>
          <w:tcPr>
            <w:tcW w:w="1054" w:type="dxa"/>
            <w:tcBorders>
              <w:top w:val="nil"/>
              <w:left w:val="nil"/>
              <w:bottom w:val="nil"/>
              <w:right w:val="nil"/>
            </w:tcBorders>
            <w:shd w:val="clear" w:color="auto" w:fill="auto"/>
            <w:noWrap/>
            <w:vAlign w:val="center"/>
            <w:hideMark/>
          </w:tcPr>
          <w:p w14:paraId="450D1D8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331FF0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011CAF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$150 </w:t>
            </w:r>
          </w:p>
        </w:tc>
      </w:tr>
      <w:tr w:rsidR="000C37E3" w:rsidRPr="00BB4709" w14:paraId="49A60C5D" w14:textId="77777777" w:rsidTr="000C37E3">
        <w:trPr>
          <w:trHeight w:val="300"/>
        </w:trPr>
        <w:tc>
          <w:tcPr>
            <w:tcW w:w="4950" w:type="dxa"/>
            <w:tcBorders>
              <w:top w:val="nil"/>
              <w:left w:val="nil"/>
              <w:bottom w:val="nil"/>
              <w:right w:val="nil"/>
            </w:tcBorders>
            <w:shd w:val="clear" w:color="auto" w:fill="auto"/>
            <w:noWrap/>
            <w:vAlign w:val="center"/>
            <w:hideMark/>
          </w:tcPr>
          <w:p w14:paraId="7AD0B32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Patriotic Celebrations</w:t>
            </w:r>
          </w:p>
        </w:tc>
        <w:tc>
          <w:tcPr>
            <w:tcW w:w="1080" w:type="dxa"/>
            <w:tcBorders>
              <w:top w:val="nil"/>
              <w:left w:val="nil"/>
              <w:bottom w:val="nil"/>
              <w:right w:val="nil"/>
            </w:tcBorders>
            <w:shd w:val="clear" w:color="auto" w:fill="auto"/>
            <w:noWrap/>
            <w:vAlign w:val="center"/>
            <w:hideMark/>
          </w:tcPr>
          <w:p w14:paraId="33759BF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$400 </w:t>
            </w:r>
          </w:p>
        </w:tc>
        <w:tc>
          <w:tcPr>
            <w:tcW w:w="1054" w:type="dxa"/>
            <w:tcBorders>
              <w:top w:val="nil"/>
              <w:left w:val="nil"/>
              <w:bottom w:val="nil"/>
              <w:right w:val="nil"/>
            </w:tcBorders>
            <w:shd w:val="clear" w:color="auto" w:fill="auto"/>
            <w:noWrap/>
            <w:vAlign w:val="center"/>
            <w:hideMark/>
          </w:tcPr>
          <w:p w14:paraId="41EC05A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6A1ABB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34643D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$400 </w:t>
            </w:r>
          </w:p>
        </w:tc>
      </w:tr>
      <w:tr w:rsidR="000C37E3" w:rsidRPr="00BB4709" w14:paraId="7635D50D" w14:textId="77777777" w:rsidTr="000C37E3">
        <w:trPr>
          <w:trHeight w:val="300"/>
        </w:trPr>
        <w:tc>
          <w:tcPr>
            <w:tcW w:w="4950" w:type="dxa"/>
            <w:tcBorders>
              <w:top w:val="nil"/>
              <w:left w:val="nil"/>
              <w:bottom w:val="nil"/>
              <w:right w:val="nil"/>
            </w:tcBorders>
            <w:shd w:val="clear" w:color="auto" w:fill="auto"/>
            <w:noWrap/>
            <w:vAlign w:val="center"/>
            <w:hideMark/>
          </w:tcPr>
          <w:p w14:paraId="0235238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Town Officials' Handbook</w:t>
            </w:r>
          </w:p>
        </w:tc>
        <w:tc>
          <w:tcPr>
            <w:tcW w:w="1080" w:type="dxa"/>
            <w:tcBorders>
              <w:top w:val="nil"/>
              <w:left w:val="nil"/>
              <w:bottom w:val="nil"/>
              <w:right w:val="nil"/>
            </w:tcBorders>
            <w:shd w:val="clear" w:color="auto" w:fill="auto"/>
            <w:noWrap/>
            <w:vAlign w:val="center"/>
            <w:hideMark/>
          </w:tcPr>
          <w:p w14:paraId="4BA0C06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$2,900 </w:t>
            </w:r>
          </w:p>
        </w:tc>
        <w:tc>
          <w:tcPr>
            <w:tcW w:w="1054" w:type="dxa"/>
            <w:tcBorders>
              <w:top w:val="nil"/>
              <w:left w:val="nil"/>
              <w:bottom w:val="nil"/>
              <w:right w:val="nil"/>
            </w:tcBorders>
            <w:shd w:val="clear" w:color="auto" w:fill="auto"/>
            <w:noWrap/>
            <w:vAlign w:val="center"/>
            <w:hideMark/>
          </w:tcPr>
          <w:p w14:paraId="7102A28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D23490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DB6505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$2,900 </w:t>
            </w:r>
          </w:p>
        </w:tc>
      </w:tr>
      <w:tr w:rsidR="000C37E3" w:rsidRPr="00BB4709" w14:paraId="3AB656D1" w14:textId="77777777" w:rsidTr="000C37E3">
        <w:trPr>
          <w:trHeight w:val="300"/>
        </w:trPr>
        <w:tc>
          <w:tcPr>
            <w:tcW w:w="4950" w:type="dxa"/>
            <w:tcBorders>
              <w:top w:val="nil"/>
              <w:left w:val="nil"/>
              <w:bottom w:val="nil"/>
              <w:right w:val="nil"/>
            </w:tcBorders>
            <w:shd w:val="clear" w:color="auto" w:fill="auto"/>
            <w:noWrap/>
            <w:vAlign w:val="center"/>
            <w:hideMark/>
          </w:tcPr>
          <w:p w14:paraId="0A3B48B0"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Renewable Energy Trust Grant</w:t>
            </w:r>
          </w:p>
        </w:tc>
        <w:tc>
          <w:tcPr>
            <w:tcW w:w="1080" w:type="dxa"/>
            <w:tcBorders>
              <w:top w:val="nil"/>
              <w:left w:val="nil"/>
              <w:bottom w:val="nil"/>
              <w:right w:val="nil"/>
            </w:tcBorders>
            <w:shd w:val="clear" w:color="auto" w:fill="auto"/>
            <w:noWrap/>
            <w:vAlign w:val="center"/>
            <w:hideMark/>
          </w:tcPr>
          <w:p w14:paraId="1F60503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$1,944 </w:t>
            </w:r>
          </w:p>
        </w:tc>
        <w:tc>
          <w:tcPr>
            <w:tcW w:w="1054" w:type="dxa"/>
            <w:tcBorders>
              <w:top w:val="nil"/>
              <w:left w:val="nil"/>
              <w:bottom w:val="nil"/>
              <w:right w:val="nil"/>
            </w:tcBorders>
            <w:shd w:val="clear" w:color="auto" w:fill="auto"/>
            <w:noWrap/>
            <w:vAlign w:val="center"/>
            <w:hideMark/>
          </w:tcPr>
          <w:p w14:paraId="4CF33F3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ACD72B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6B64D0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$1,944 </w:t>
            </w:r>
          </w:p>
        </w:tc>
      </w:tr>
      <w:tr w:rsidR="000C37E3" w:rsidRPr="00BB4709" w14:paraId="67035A07" w14:textId="77777777" w:rsidTr="000C37E3">
        <w:trPr>
          <w:trHeight w:val="300"/>
        </w:trPr>
        <w:tc>
          <w:tcPr>
            <w:tcW w:w="4950" w:type="dxa"/>
            <w:tcBorders>
              <w:top w:val="nil"/>
              <w:left w:val="nil"/>
              <w:bottom w:val="nil"/>
              <w:right w:val="nil"/>
            </w:tcBorders>
            <w:shd w:val="clear" w:color="auto" w:fill="auto"/>
            <w:noWrap/>
            <w:vAlign w:val="center"/>
            <w:hideMark/>
          </w:tcPr>
          <w:p w14:paraId="002D762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Green Community Grant</w:t>
            </w:r>
          </w:p>
        </w:tc>
        <w:tc>
          <w:tcPr>
            <w:tcW w:w="1080" w:type="dxa"/>
            <w:tcBorders>
              <w:top w:val="nil"/>
              <w:left w:val="nil"/>
              <w:bottom w:val="nil"/>
              <w:right w:val="nil"/>
            </w:tcBorders>
            <w:shd w:val="clear" w:color="auto" w:fill="auto"/>
            <w:noWrap/>
            <w:vAlign w:val="center"/>
            <w:hideMark/>
          </w:tcPr>
          <w:p w14:paraId="6B19A08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($84,024)</w:t>
            </w:r>
          </w:p>
        </w:tc>
        <w:tc>
          <w:tcPr>
            <w:tcW w:w="1054" w:type="dxa"/>
            <w:tcBorders>
              <w:top w:val="nil"/>
              <w:left w:val="nil"/>
              <w:bottom w:val="nil"/>
              <w:right w:val="nil"/>
            </w:tcBorders>
            <w:shd w:val="clear" w:color="auto" w:fill="auto"/>
            <w:noWrap/>
            <w:vAlign w:val="center"/>
            <w:hideMark/>
          </w:tcPr>
          <w:p w14:paraId="51308BB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$97,375 </w:t>
            </w:r>
          </w:p>
        </w:tc>
        <w:tc>
          <w:tcPr>
            <w:tcW w:w="1080" w:type="dxa"/>
            <w:tcBorders>
              <w:top w:val="nil"/>
              <w:left w:val="nil"/>
              <w:bottom w:val="nil"/>
              <w:right w:val="nil"/>
            </w:tcBorders>
            <w:shd w:val="clear" w:color="auto" w:fill="auto"/>
            <w:noWrap/>
            <w:vAlign w:val="center"/>
            <w:hideMark/>
          </w:tcPr>
          <w:p w14:paraId="4E6D2C4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$8,350 </w:t>
            </w:r>
          </w:p>
        </w:tc>
        <w:tc>
          <w:tcPr>
            <w:tcW w:w="1440" w:type="dxa"/>
            <w:tcBorders>
              <w:top w:val="nil"/>
              <w:left w:val="nil"/>
              <w:bottom w:val="nil"/>
              <w:right w:val="nil"/>
            </w:tcBorders>
            <w:shd w:val="clear" w:color="auto" w:fill="auto"/>
            <w:noWrap/>
            <w:vAlign w:val="center"/>
            <w:hideMark/>
          </w:tcPr>
          <w:p w14:paraId="4D483AC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$5,001 </w:t>
            </w:r>
          </w:p>
        </w:tc>
      </w:tr>
      <w:tr w:rsidR="000C37E3" w:rsidRPr="00BB4709" w14:paraId="52C3376C" w14:textId="77777777" w:rsidTr="000C37E3">
        <w:trPr>
          <w:trHeight w:val="300"/>
        </w:trPr>
        <w:tc>
          <w:tcPr>
            <w:tcW w:w="4950" w:type="dxa"/>
            <w:tcBorders>
              <w:top w:val="nil"/>
              <w:left w:val="nil"/>
              <w:bottom w:val="nil"/>
              <w:right w:val="nil"/>
            </w:tcBorders>
            <w:shd w:val="clear" w:color="auto" w:fill="auto"/>
            <w:noWrap/>
            <w:vAlign w:val="center"/>
            <w:hideMark/>
          </w:tcPr>
          <w:p w14:paraId="06A19CC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Community Compact Grant IT GIS</w:t>
            </w:r>
          </w:p>
        </w:tc>
        <w:tc>
          <w:tcPr>
            <w:tcW w:w="1080" w:type="dxa"/>
            <w:tcBorders>
              <w:top w:val="nil"/>
              <w:left w:val="nil"/>
              <w:bottom w:val="nil"/>
              <w:right w:val="nil"/>
            </w:tcBorders>
            <w:shd w:val="clear" w:color="auto" w:fill="auto"/>
            <w:noWrap/>
            <w:vAlign w:val="center"/>
            <w:hideMark/>
          </w:tcPr>
          <w:p w14:paraId="010951A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$900 </w:t>
            </w:r>
          </w:p>
        </w:tc>
        <w:tc>
          <w:tcPr>
            <w:tcW w:w="1054" w:type="dxa"/>
            <w:tcBorders>
              <w:top w:val="nil"/>
              <w:left w:val="nil"/>
              <w:bottom w:val="nil"/>
              <w:right w:val="nil"/>
            </w:tcBorders>
            <w:shd w:val="clear" w:color="auto" w:fill="auto"/>
            <w:noWrap/>
            <w:vAlign w:val="center"/>
            <w:hideMark/>
          </w:tcPr>
          <w:p w14:paraId="5D8DF35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9BE417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$890 </w:t>
            </w:r>
          </w:p>
        </w:tc>
        <w:tc>
          <w:tcPr>
            <w:tcW w:w="1440" w:type="dxa"/>
            <w:tcBorders>
              <w:top w:val="nil"/>
              <w:left w:val="nil"/>
              <w:bottom w:val="nil"/>
              <w:right w:val="nil"/>
            </w:tcBorders>
            <w:shd w:val="clear" w:color="auto" w:fill="auto"/>
            <w:noWrap/>
            <w:vAlign w:val="center"/>
            <w:hideMark/>
          </w:tcPr>
          <w:p w14:paraId="02E2D2F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 </w:t>
            </w:r>
          </w:p>
        </w:tc>
      </w:tr>
      <w:tr w:rsidR="000C37E3" w:rsidRPr="00BB4709" w14:paraId="6CA0F087" w14:textId="77777777" w:rsidTr="000C37E3">
        <w:trPr>
          <w:trHeight w:val="300"/>
        </w:trPr>
        <w:tc>
          <w:tcPr>
            <w:tcW w:w="4950" w:type="dxa"/>
            <w:tcBorders>
              <w:top w:val="nil"/>
              <w:left w:val="nil"/>
              <w:bottom w:val="nil"/>
              <w:right w:val="nil"/>
            </w:tcBorders>
            <w:shd w:val="clear" w:color="auto" w:fill="auto"/>
            <w:noWrap/>
            <w:vAlign w:val="center"/>
            <w:hideMark/>
          </w:tcPr>
          <w:p w14:paraId="26321C3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Insurance Recovery Revolving</w:t>
            </w:r>
          </w:p>
        </w:tc>
        <w:tc>
          <w:tcPr>
            <w:tcW w:w="1080" w:type="dxa"/>
            <w:tcBorders>
              <w:top w:val="nil"/>
              <w:left w:val="nil"/>
              <w:bottom w:val="nil"/>
              <w:right w:val="nil"/>
            </w:tcBorders>
            <w:shd w:val="clear" w:color="auto" w:fill="auto"/>
            <w:noWrap/>
            <w:vAlign w:val="center"/>
            <w:hideMark/>
          </w:tcPr>
          <w:p w14:paraId="6B70CBE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$52,260 </w:t>
            </w:r>
          </w:p>
        </w:tc>
        <w:tc>
          <w:tcPr>
            <w:tcW w:w="1054" w:type="dxa"/>
            <w:tcBorders>
              <w:top w:val="nil"/>
              <w:left w:val="nil"/>
              <w:bottom w:val="nil"/>
              <w:right w:val="nil"/>
            </w:tcBorders>
            <w:shd w:val="clear" w:color="auto" w:fill="auto"/>
            <w:noWrap/>
            <w:vAlign w:val="center"/>
            <w:hideMark/>
          </w:tcPr>
          <w:p w14:paraId="614C6FE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C6D05D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D861A0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$52,260 </w:t>
            </w:r>
          </w:p>
        </w:tc>
      </w:tr>
      <w:tr w:rsidR="000C37E3" w:rsidRPr="00BB4709" w14:paraId="074243F2" w14:textId="77777777" w:rsidTr="000C37E3">
        <w:trPr>
          <w:trHeight w:val="300"/>
        </w:trPr>
        <w:tc>
          <w:tcPr>
            <w:tcW w:w="4950" w:type="dxa"/>
            <w:tcBorders>
              <w:top w:val="nil"/>
              <w:left w:val="nil"/>
              <w:bottom w:val="nil"/>
              <w:right w:val="nil"/>
            </w:tcBorders>
            <w:shd w:val="clear" w:color="auto" w:fill="auto"/>
            <w:noWrap/>
            <w:vAlign w:val="center"/>
            <w:hideMark/>
          </w:tcPr>
          <w:p w14:paraId="75386C8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Legal Advertising Revolving</w:t>
            </w:r>
          </w:p>
        </w:tc>
        <w:tc>
          <w:tcPr>
            <w:tcW w:w="1080" w:type="dxa"/>
            <w:tcBorders>
              <w:top w:val="nil"/>
              <w:left w:val="nil"/>
              <w:bottom w:val="nil"/>
              <w:right w:val="nil"/>
            </w:tcBorders>
            <w:shd w:val="clear" w:color="auto" w:fill="auto"/>
            <w:noWrap/>
            <w:vAlign w:val="center"/>
            <w:hideMark/>
          </w:tcPr>
          <w:p w14:paraId="10A7FF5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 </w:t>
            </w:r>
          </w:p>
        </w:tc>
        <w:tc>
          <w:tcPr>
            <w:tcW w:w="1054" w:type="dxa"/>
            <w:tcBorders>
              <w:top w:val="nil"/>
              <w:left w:val="nil"/>
              <w:bottom w:val="nil"/>
              <w:right w:val="nil"/>
            </w:tcBorders>
            <w:shd w:val="clear" w:color="auto" w:fill="auto"/>
            <w:noWrap/>
            <w:vAlign w:val="center"/>
            <w:hideMark/>
          </w:tcPr>
          <w:p w14:paraId="17FC4C8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511BF2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4DEED4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 </w:t>
            </w:r>
          </w:p>
        </w:tc>
      </w:tr>
      <w:tr w:rsidR="000C37E3" w:rsidRPr="00BB4709" w14:paraId="14448354" w14:textId="77777777" w:rsidTr="000C37E3">
        <w:trPr>
          <w:trHeight w:val="300"/>
        </w:trPr>
        <w:tc>
          <w:tcPr>
            <w:tcW w:w="4950" w:type="dxa"/>
            <w:tcBorders>
              <w:top w:val="nil"/>
              <w:left w:val="nil"/>
              <w:bottom w:val="nil"/>
              <w:right w:val="nil"/>
            </w:tcBorders>
            <w:shd w:val="clear" w:color="auto" w:fill="auto"/>
            <w:noWrap/>
            <w:vAlign w:val="center"/>
            <w:hideMark/>
          </w:tcPr>
          <w:p w14:paraId="14354B6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Selectmen - Sand &amp; Gravel Revolv</w:t>
            </w:r>
            <w:r>
              <w:rPr>
                <w:rFonts w:ascii="Arial Narrow" w:eastAsia="Times New Roman" w:hAnsi="Arial Narrow" w:cs="Calibri"/>
                <w:color w:val="000000"/>
                <w:sz w:val="20"/>
                <w:szCs w:val="20"/>
              </w:rPr>
              <w:t>ing</w:t>
            </w:r>
          </w:p>
        </w:tc>
        <w:tc>
          <w:tcPr>
            <w:tcW w:w="1080" w:type="dxa"/>
            <w:tcBorders>
              <w:top w:val="nil"/>
              <w:left w:val="nil"/>
              <w:bottom w:val="nil"/>
              <w:right w:val="nil"/>
            </w:tcBorders>
            <w:shd w:val="clear" w:color="auto" w:fill="auto"/>
            <w:noWrap/>
            <w:vAlign w:val="center"/>
            <w:hideMark/>
          </w:tcPr>
          <w:p w14:paraId="5B9A292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$19,808 </w:t>
            </w:r>
          </w:p>
        </w:tc>
        <w:tc>
          <w:tcPr>
            <w:tcW w:w="1054" w:type="dxa"/>
            <w:tcBorders>
              <w:top w:val="nil"/>
              <w:left w:val="nil"/>
              <w:bottom w:val="nil"/>
              <w:right w:val="nil"/>
            </w:tcBorders>
            <w:shd w:val="clear" w:color="auto" w:fill="auto"/>
            <w:noWrap/>
            <w:vAlign w:val="center"/>
            <w:hideMark/>
          </w:tcPr>
          <w:p w14:paraId="442A61C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8F55B7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67C1E39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$19,808 </w:t>
            </w:r>
          </w:p>
        </w:tc>
      </w:tr>
      <w:tr w:rsidR="000C37E3" w:rsidRPr="00BB4709" w14:paraId="504A0901" w14:textId="77777777" w:rsidTr="000C37E3">
        <w:trPr>
          <w:trHeight w:val="300"/>
        </w:trPr>
        <w:tc>
          <w:tcPr>
            <w:tcW w:w="4950" w:type="dxa"/>
            <w:tcBorders>
              <w:top w:val="nil"/>
              <w:left w:val="nil"/>
              <w:bottom w:val="nil"/>
              <w:right w:val="nil"/>
            </w:tcBorders>
            <w:shd w:val="clear" w:color="auto" w:fill="auto"/>
            <w:noWrap/>
            <w:vAlign w:val="center"/>
            <w:hideMark/>
          </w:tcPr>
          <w:p w14:paraId="236EE9D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Town Hall Gifts - Holidays in Halifax</w:t>
            </w:r>
          </w:p>
        </w:tc>
        <w:tc>
          <w:tcPr>
            <w:tcW w:w="1080" w:type="dxa"/>
            <w:tcBorders>
              <w:top w:val="nil"/>
              <w:left w:val="nil"/>
              <w:bottom w:val="nil"/>
              <w:right w:val="nil"/>
            </w:tcBorders>
            <w:shd w:val="clear" w:color="auto" w:fill="auto"/>
            <w:noWrap/>
            <w:vAlign w:val="center"/>
            <w:hideMark/>
          </w:tcPr>
          <w:p w14:paraId="710D72A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 </w:t>
            </w:r>
          </w:p>
        </w:tc>
        <w:tc>
          <w:tcPr>
            <w:tcW w:w="1054" w:type="dxa"/>
            <w:tcBorders>
              <w:top w:val="nil"/>
              <w:left w:val="nil"/>
              <w:bottom w:val="nil"/>
              <w:right w:val="nil"/>
            </w:tcBorders>
            <w:shd w:val="clear" w:color="auto" w:fill="auto"/>
            <w:noWrap/>
            <w:vAlign w:val="center"/>
            <w:hideMark/>
          </w:tcPr>
          <w:p w14:paraId="2BF5896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5A5089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746557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 </w:t>
            </w:r>
          </w:p>
        </w:tc>
      </w:tr>
      <w:tr w:rsidR="000C37E3" w:rsidRPr="00BB4709" w14:paraId="763E334B" w14:textId="77777777" w:rsidTr="000C37E3">
        <w:trPr>
          <w:trHeight w:val="300"/>
        </w:trPr>
        <w:tc>
          <w:tcPr>
            <w:tcW w:w="4950" w:type="dxa"/>
            <w:tcBorders>
              <w:top w:val="nil"/>
              <w:left w:val="nil"/>
              <w:bottom w:val="nil"/>
              <w:right w:val="nil"/>
            </w:tcBorders>
            <w:shd w:val="clear" w:color="auto" w:fill="auto"/>
            <w:noWrap/>
            <w:vAlign w:val="center"/>
            <w:hideMark/>
          </w:tcPr>
          <w:p w14:paraId="4348437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Selectmen - Gifts</w:t>
            </w:r>
          </w:p>
        </w:tc>
        <w:tc>
          <w:tcPr>
            <w:tcW w:w="1080" w:type="dxa"/>
            <w:tcBorders>
              <w:top w:val="nil"/>
              <w:left w:val="nil"/>
              <w:bottom w:val="nil"/>
              <w:right w:val="nil"/>
            </w:tcBorders>
            <w:shd w:val="clear" w:color="auto" w:fill="auto"/>
            <w:noWrap/>
            <w:vAlign w:val="center"/>
            <w:hideMark/>
          </w:tcPr>
          <w:p w14:paraId="4651908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 </w:t>
            </w:r>
          </w:p>
        </w:tc>
        <w:tc>
          <w:tcPr>
            <w:tcW w:w="1054" w:type="dxa"/>
            <w:tcBorders>
              <w:top w:val="nil"/>
              <w:left w:val="nil"/>
              <w:bottom w:val="nil"/>
              <w:right w:val="nil"/>
            </w:tcBorders>
            <w:shd w:val="clear" w:color="auto" w:fill="auto"/>
            <w:noWrap/>
            <w:vAlign w:val="center"/>
            <w:hideMark/>
          </w:tcPr>
          <w:p w14:paraId="4222C33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AA800F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A3960A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 </w:t>
            </w:r>
          </w:p>
        </w:tc>
      </w:tr>
      <w:tr w:rsidR="000C37E3" w:rsidRPr="00BB4709" w14:paraId="1D3E104F" w14:textId="77777777" w:rsidTr="000C37E3">
        <w:trPr>
          <w:trHeight w:val="300"/>
        </w:trPr>
        <w:tc>
          <w:tcPr>
            <w:tcW w:w="4950" w:type="dxa"/>
            <w:tcBorders>
              <w:top w:val="nil"/>
              <w:left w:val="nil"/>
              <w:bottom w:val="nil"/>
              <w:right w:val="nil"/>
            </w:tcBorders>
            <w:shd w:val="clear" w:color="auto" w:fill="auto"/>
            <w:noWrap/>
            <w:vAlign w:val="center"/>
            <w:hideMark/>
          </w:tcPr>
          <w:p w14:paraId="4B42C6C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Folk Gift</w:t>
            </w:r>
          </w:p>
        </w:tc>
        <w:tc>
          <w:tcPr>
            <w:tcW w:w="1080" w:type="dxa"/>
            <w:tcBorders>
              <w:top w:val="nil"/>
              <w:left w:val="nil"/>
              <w:bottom w:val="nil"/>
              <w:right w:val="nil"/>
            </w:tcBorders>
            <w:shd w:val="clear" w:color="auto" w:fill="auto"/>
            <w:noWrap/>
            <w:vAlign w:val="center"/>
            <w:hideMark/>
          </w:tcPr>
          <w:p w14:paraId="5BD05D9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$450 </w:t>
            </w:r>
          </w:p>
        </w:tc>
        <w:tc>
          <w:tcPr>
            <w:tcW w:w="1054" w:type="dxa"/>
            <w:tcBorders>
              <w:top w:val="nil"/>
              <w:left w:val="nil"/>
              <w:bottom w:val="nil"/>
              <w:right w:val="nil"/>
            </w:tcBorders>
            <w:shd w:val="clear" w:color="auto" w:fill="auto"/>
            <w:noWrap/>
            <w:vAlign w:val="center"/>
            <w:hideMark/>
          </w:tcPr>
          <w:p w14:paraId="63A3448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98873E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2D3AA6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$450 </w:t>
            </w:r>
          </w:p>
        </w:tc>
      </w:tr>
      <w:tr w:rsidR="000C37E3" w:rsidRPr="00BB4709" w14:paraId="22EC2C19" w14:textId="77777777" w:rsidTr="000C37E3">
        <w:trPr>
          <w:trHeight w:val="300"/>
        </w:trPr>
        <w:tc>
          <w:tcPr>
            <w:tcW w:w="4950" w:type="dxa"/>
            <w:tcBorders>
              <w:top w:val="nil"/>
              <w:left w:val="nil"/>
              <w:bottom w:val="nil"/>
              <w:right w:val="nil"/>
            </w:tcBorders>
            <w:shd w:val="clear" w:color="auto" w:fill="auto"/>
            <w:noWrap/>
            <w:vAlign w:val="center"/>
            <w:hideMark/>
          </w:tcPr>
          <w:p w14:paraId="7104721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Stabilization</w:t>
            </w:r>
          </w:p>
        </w:tc>
        <w:tc>
          <w:tcPr>
            <w:tcW w:w="1080" w:type="dxa"/>
            <w:tcBorders>
              <w:top w:val="nil"/>
              <w:left w:val="nil"/>
              <w:bottom w:val="nil"/>
              <w:right w:val="nil"/>
            </w:tcBorders>
            <w:shd w:val="clear" w:color="auto" w:fill="auto"/>
            <w:noWrap/>
            <w:vAlign w:val="center"/>
            <w:hideMark/>
          </w:tcPr>
          <w:p w14:paraId="529938C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$918,538 </w:t>
            </w:r>
          </w:p>
        </w:tc>
        <w:tc>
          <w:tcPr>
            <w:tcW w:w="1054" w:type="dxa"/>
            <w:tcBorders>
              <w:top w:val="nil"/>
              <w:left w:val="nil"/>
              <w:bottom w:val="nil"/>
              <w:right w:val="nil"/>
            </w:tcBorders>
            <w:shd w:val="clear" w:color="auto" w:fill="auto"/>
            <w:noWrap/>
            <w:vAlign w:val="center"/>
            <w:hideMark/>
          </w:tcPr>
          <w:p w14:paraId="5B23866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$4,996 </w:t>
            </w:r>
          </w:p>
        </w:tc>
        <w:tc>
          <w:tcPr>
            <w:tcW w:w="1080" w:type="dxa"/>
            <w:tcBorders>
              <w:top w:val="nil"/>
              <w:left w:val="nil"/>
              <w:bottom w:val="nil"/>
              <w:right w:val="nil"/>
            </w:tcBorders>
            <w:shd w:val="clear" w:color="auto" w:fill="auto"/>
            <w:noWrap/>
            <w:vAlign w:val="center"/>
            <w:hideMark/>
          </w:tcPr>
          <w:p w14:paraId="7CE7F70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69FCD10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$923,534 </w:t>
            </w:r>
          </w:p>
        </w:tc>
      </w:tr>
      <w:tr w:rsidR="000C37E3" w:rsidRPr="00BB4709" w14:paraId="5DEF7C10" w14:textId="77777777" w:rsidTr="000C37E3">
        <w:trPr>
          <w:trHeight w:val="300"/>
        </w:trPr>
        <w:tc>
          <w:tcPr>
            <w:tcW w:w="4950" w:type="dxa"/>
            <w:tcBorders>
              <w:top w:val="nil"/>
              <w:left w:val="nil"/>
              <w:bottom w:val="nil"/>
              <w:right w:val="nil"/>
            </w:tcBorders>
            <w:shd w:val="clear" w:color="auto" w:fill="auto"/>
            <w:noWrap/>
            <w:vAlign w:val="center"/>
            <w:hideMark/>
          </w:tcPr>
          <w:p w14:paraId="59648F2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MTBE Stabilization 3</w:t>
            </w:r>
          </w:p>
        </w:tc>
        <w:tc>
          <w:tcPr>
            <w:tcW w:w="1080" w:type="dxa"/>
            <w:tcBorders>
              <w:top w:val="nil"/>
              <w:left w:val="nil"/>
              <w:bottom w:val="nil"/>
              <w:right w:val="nil"/>
            </w:tcBorders>
            <w:shd w:val="clear" w:color="auto" w:fill="auto"/>
            <w:noWrap/>
            <w:vAlign w:val="center"/>
            <w:hideMark/>
          </w:tcPr>
          <w:p w14:paraId="01D49D5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$539 </w:t>
            </w:r>
          </w:p>
        </w:tc>
        <w:tc>
          <w:tcPr>
            <w:tcW w:w="1054" w:type="dxa"/>
            <w:tcBorders>
              <w:top w:val="nil"/>
              <w:left w:val="nil"/>
              <w:bottom w:val="nil"/>
              <w:right w:val="nil"/>
            </w:tcBorders>
            <w:shd w:val="clear" w:color="auto" w:fill="auto"/>
            <w:noWrap/>
            <w:vAlign w:val="center"/>
            <w:hideMark/>
          </w:tcPr>
          <w:p w14:paraId="54A5DC9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 </w:t>
            </w:r>
          </w:p>
        </w:tc>
        <w:tc>
          <w:tcPr>
            <w:tcW w:w="1080" w:type="dxa"/>
            <w:tcBorders>
              <w:top w:val="nil"/>
              <w:left w:val="nil"/>
              <w:bottom w:val="nil"/>
              <w:right w:val="nil"/>
            </w:tcBorders>
            <w:shd w:val="clear" w:color="auto" w:fill="auto"/>
            <w:noWrap/>
            <w:vAlign w:val="center"/>
            <w:hideMark/>
          </w:tcPr>
          <w:p w14:paraId="7A0C649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487C26F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$542 </w:t>
            </w:r>
          </w:p>
        </w:tc>
      </w:tr>
      <w:tr w:rsidR="000C37E3" w:rsidRPr="00BB4709" w14:paraId="3D1795F7" w14:textId="77777777" w:rsidTr="000C37E3">
        <w:trPr>
          <w:trHeight w:val="300"/>
        </w:trPr>
        <w:tc>
          <w:tcPr>
            <w:tcW w:w="4950" w:type="dxa"/>
            <w:tcBorders>
              <w:top w:val="nil"/>
              <w:left w:val="nil"/>
              <w:bottom w:val="nil"/>
              <w:right w:val="nil"/>
            </w:tcBorders>
            <w:shd w:val="clear" w:color="auto" w:fill="auto"/>
            <w:noWrap/>
            <w:vAlign w:val="center"/>
            <w:hideMark/>
          </w:tcPr>
          <w:p w14:paraId="477763B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OPEB Irrevocable Trust </w:t>
            </w:r>
          </w:p>
        </w:tc>
        <w:tc>
          <w:tcPr>
            <w:tcW w:w="1080" w:type="dxa"/>
            <w:tcBorders>
              <w:top w:val="nil"/>
              <w:left w:val="nil"/>
              <w:bottom w:val="nil"/>
              <w:right w:val="nil"/>
            </w:tcBorders>
            <w:shd w:val="clear" w:color="auto" w:fill="auto"/>
            <w:noWrap/>
            <w:vAlign w:val="center"/>
            <w:hideMark/>
          </w:tcPr>
          <w:p w14:paraId="4A38CDD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$394,110 </w:t>
            </w:r>
          </w:p>
        </w:tc>
        <w:tc>
          <w:tcPr>
            <w:tcW w:w="1054" w:type="dxa"/>
            <w:tcBorders>
              <w:top w:val="nil"/>
              <w:left w:val="nil"/>
              <w:bottom w:val="nil"/>
              <w:right w:val="nil"/>
            </w:tcBorders>
            <w:shd w:val="clear" w:color="auto" w:fill="auto"/>
            <w:noWrap/>
            <w:vAlign w:val="center"/>
            <w:hideMark/>
          </w:tcPr>
          <w:p w14:paraId="003D04E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$15,538 </w:t>
            </w:r>
          </w:p>
        </w:tc>
        <w:tc>
          <w:tcPr>
            <w:tcW w:w="1080" w:type="dxa"/>
            <w:tcBorders>
              <w:top w:val="nil"/>
              <w:left w:val="nil"/>
              <w:bottom w:val="nil"/>
              <w:right w:val="nil"/>
            </w:tcBorders>
            <w:shd w:val="clear" w:color="auto" w:fill="auto"/>
            <w:noWrap/>
            <w:vAlign w:val="center"/>
            <w:hideMark/>
          </w:tcPr>
          <w:p w14:paraId="3FF1BEF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837507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$409,648 </w:t>
            </w:r>
          </w:p>
        </w:tc>
      </w:tr>
      <w:tr w:rsidR="000C37E3" w:rsidRPr="00BB4709" w14:paraId="1F1D0BFD" w14:textId="77777777" w:rsidTr="000C37E3">
        <w:trPr>
          <w:trHeight w:val="300"/>
        </w:trPr>
        <w:tc>
          <w:tcPr>
            <w:tcW w:w="4950" w:type="dxa"/>
            <w:tcBorders>
              <w:top w:val="nil"/>
              <w:left w:val="nil"/>
              <w:bottom w:val="nil"/>
              <w:right w:val="nil"/>
            </w:tcBorders>
            <w:shd w:val="clear" w:color="auto" w:fill="auto"/>
            <w:noWrap/>
            <w:vAlign w:val="center"/>
            <w:hideMark/>
          </w:tcPr>
          <w:p w14:paraId="4CE0F44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Donelson Scholarship Trust</w:t>
            </w:r>
          </w:p>
        </w:tc>
        <w:tc>
          <w:tcPr>
            <w:tcW w:w="1080" w:type="dxa"/>
            <w:tcBorders>
              <w:top w:val="nil"/>
              <w:left w:val="nil"/>
              <w:bottom w:val="nil"/>
              <w:right w:val="nil"/>
            </w:tcBorders>
            <w:shd w:val="clear" w:color="auto" w:fill="auto"/>
            <w:noWrap/>
            <w:vAlign w:val="center"/>
            <w:hideMark/>
          </w:tcPr>
          <w:p w14:paraId="6D092A6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$7,372 </w:t>
            </w:r>
          </w:p>
        </w:tc>
        <w:tc>
          <w:tcPr>
            <w:tcW w:w="1054" w:type="dxa"/>
            <w:tcBorders>
              <w:top w:val="nil"/>
              <w:left w:val="nil"/>
              <w:bottom w:val="nil"/>
              <w:right w:val="nil"/>
            </w:tcBorders>
            <w:shd w:val="clear" w:color="auto" w:fill="auto"/>
            <w:noWrap/>
            <w:vAlign w:val="center"/>
            <w:hideMark/>
          </w:tcPr>
          <w:p w14:paraId="13AD8C7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 </w:t>
            </w:r>
          </w:p>
        </w:tc>
        <w:tc>
          <w:tcPr>
            <w:tcW w:w="1080" w:type="dxa"/>
            <w:tcBorders>
              <w:top w:val="nil"/>
              <w:left w:val="nil"/>
              <w:bottom w:val="nil"/>
              <w:right w:val="nil"/>
            </w:tcBorders>
            <w:shd w:val="clear" w:color="auto" w:fill="auto"/>
            <w:noWrap/>
            <w:vAlign w:val="center"/>
            <w:hideMark/>
          </w:tcPr>
          <w:p w14:paraId="03F358A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99DA05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$7,416 </w:t>
            </w:r>
          </w:p>
        </w:tc>
      </w:tr>
      <w:tr w:rsidR="000C37E3" w:rsidRPr="00BB4709" w14:paraId="39EC8FFD" w14:textId="77777777" w:rsidTr="000C37E3">
        <w:trPr>
          <w:trHeight w:val="300"/>
        </w:trPr>
        <w:tc>
          <w:tcPr>
            <w:tcW w:w="4950" w:type="dxa"/>
            <w:tcBorders>
              <w:top w:val="nil"/>
              <w:left w:val="nil"/>
              <w:bottom w:val="nil"/>
              <w:right w:val="nil"/>
            </w:tcBorders>
            <w:shd w:val="clear" w:color="auto" w:fill="auto"/>
            <w:noWrap/>
            <w:vAlign w:val="center"/>
            <w:hideMark/>
          </w:tcPr>
          <w:p w14:paraId="3861AF5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Finance Committee - Clerical</w:t>
            </w:r>
          </w:p>
        </w:tc>
        <w:tc>
          <w:tcPr>
            <w:tcW w:w="1080" w:type="dxa"/>
            <w:tcBorders>
              <w:top w:val="nil"/>
              <w:left w:val="nil"/>
              <w:bottom w:val="nil"/>
              <w:right w:val="nil"/>
            </w:tcBorders>
            <w:shd w:val="clear" w:color="auto" w:fill="auto"/>
            <w:noWrap/>
            <w:vAlign w:val="center"/>
            <w:hideMark/>
          </w:tcPr>
          <w:p w14:paraId="169092E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$4,592 </w:t>
            </w:r>
          </w:p>
        </w:tc>
        <w:tc>
          <w:tcPr>
            <w:tcW w:w="1054" w:type="dxa"/>
            <w:tcBorders>
              <w:top w:val="nil"/>
              <w:left w:val="nil"/>
              <w:bottom w:val="nil"/>
              <w:right w:val="nil"/>
            </w:tcBorders>
            <w:shd w:val="clear" w:color="auto" w:fill="auto"/>
            <w:noWrap/>
            <w:vAlign w:val="center"/>
            <w:hideMark/>
          </w:tcPr>
          <w:p w14:paraId="436113F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E46E4D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$1,457 </w:t>
            </w:r>
          </w:p>
        </w:tc>
        <w:tc>
          <w:tcPr>
            <w:tcW w:w="1440" w:type="dxa"/>
            <w:tcBorders>
              <w:top w:val="nil"/>
              <w:left w:val="nil"/>
              <w:bottom w:val="nil"/>
              <w:right w:val="nil"/>
            </w:tcBorders>
            <w:shd w:val="clear" w:color="auto" w:fill="auto"/>
            <w:noWrap/>
            <w:vAlign w:val="center"/>
            <w:hideMark/>
          </w:tcPr>
          <w:p w14:paraId="00C5A8E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$3,135 </w:t>
            </w:r>
          </w:p>
        </w:tc>
      </w:tr>
      <w:tr w:rsidR="000C37E3" w:rsidRPr="00BB4709" w14:paraId="365AEB63" w14:textId="77777777" w:rsidTr="000C37E3">
        <w:trPr>
          <w:trHeight w:val="300"/>
        </w:trPr>
        <w:tc>
          <w:tcPr>
            <w:tcW w:w="4950" w:type="dxa"/>
            <w:tcBorders>
              <w:top w:val="nil"/>
              <w:left w:val="nil"/>
              <w:bottom w:val="nil"/>
              <w:right w:val="nil"/>
            </w:tcBorders>
            <w:shd w:val="clear" w:color="auto" w:fill="auto"/>
            <w:noWrap/>
            <w:vAlign w:val="center"/>
            <w:hideMark/>
          </w:tcPr>
          <w:p w14:paraId="435CA4F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Finance Committee - Expense</w:t>
            </w:r>
          </w:p>
        </w:tc>
        <w:tc>
          <w:tcPr>
            <w:tcW w:w="1080" w:type="dxa"/>
            <w:tcBorders>
              <w:top w:val="nil"/>
              <w:left w:val="nil"/>
              <w:bottom w:val="nil"/>
              <w:right w:val="nil"/>
            </w:tcBorders>
            <w:shd w:val="clear" w:color="auto" w:fill="auto"/>
            <w:noWrap/>
            <w:vAlign w:val="center"/>
            <w:hideMark/>
          </w:tcPr>
          <w:p w14:paraId="54327F8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$359 </w:t>
            </w:r>
          </w:p>
        </w:tc>
        <w:tc>
          <w:tcPr>
            <w:tcW w:w="1054" w:type="dxa"/>
            <w:tcBorders>
              <w:top w:val="nil"/>
              <w:left w:val="nil"/>
              <w:bottom w:val="nil"/>
              <w:right w:val="nil"/>
            </w:tcBorders>
            <w:shd w:val="clear" w:color="auto" w:fill="auto"/>
            <w:noWrap/>
            <w:vAlign w:val="center"/>
            <w:hideMark/>
          </w:tcPr>
          <w:p w14:paraId="30538DC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071D69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$255 </w:t>
            </w:r>
          </w:p>
        </w:tc>
        <w:tc>
          <w:tcPr>
            <w:tcW w:w="1440" w:type="dxa"/>
            <w:tcBorders>
              <w:top w:val="nil"/>
              <w:left w:val="nil"/>
              <w:bottom w:val="nil"/>
              <w:right w:val="nil"/>
            </w:tcBorders>
            <w:shd w:val="clear" w:color="auto" w:fill="auto"/>
            <w:noWrap/>
            <w:vAlign w:val="center"/>
            <w:hideMark/>
          </w:tcPr>
          <w:p w14:paraId="7A414E0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$104 </w:t>
            </w:r>
          </w:p>
        </w:tc>
      </w:tr>
      <w:tr w:rsidR="000C37E3" w:rsidRPr="00BB4709" w14:paraId="68E2ACA9" w14:textId="77777777" w:rsidTr="000C37E3">
        <w:trPr>
          <w:trHeight w:val="300"/>
        </w:trPr>
        <w:tc>
          <w:tcPr>
            <w:tcW w:w="4950" w:type="dxa"/>
            <w:tcBorders>
              <w:top w:val="nil"/>
              <w:left w:val="nil"/>
              <w:bottom w:val="nil"/>
              <w:right w:val="nil"/>
            </w:tcBorders>
            <w:shd w:val="clear" w:color="auto" w:fill="auto"/>
            <w:noWrap/>
            <w:vAlign w:val="center"/>
            <w:hideMark/>
          </w:tcPr>
          <w:p w14:paraId="5904F93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Reserve Fund</w:t>
            </w:r>
          </w:p>
        </w:tc>
        <w:tc>
          <w:tcPr>
            <w:tcW w:w="1080" w:type="dxa"/>
            <w:tcBorders>
              <w:top w:val="nil"/>
              <w:left w:val="nil"/>
              <w:bottom w:val="nil"/>
              <w:right w:val="nil"/>
            </w:tcBorders>
            <w:shd w:val="clear" w:color="auto" w:fill="auto"/>
            <w:noWrap/>
            <w:vAlign w:val="center"/>
            <w:hideMark/>
          </w:tcPr>
          <w:p w14:paraId="2ED9EBC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$75,000 </w:t>
            </w:r>
          </w:p>
        </w:tc>
        <w:tc>
          <w:tcPr>
            <w:tcW w:w="1054" w:type="dxa"/>
            <w:tcBorders>
              <w:top w:val="nil"/>
              <w:left w:val="nil"/>
              <w:bottom w:val="nil"/>
              <w:right w:val="nil"/>
            </w:tcBorders>
            <w:shd w:val="clear" w:color="auto" w:fill="auto"/>
            <w:noWrap/>
            <w:vAlign w:val="center"/>
            <w:hideMark/>
          </w:tcPr>
          <w:p w14:paraId="7936221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($3,775)</w:t>
            </w:r>
          </w:p>
        </w:tc>
        <w:tc>
          <w:tcPr>
            <w:tcW w:w="1080" w:type="dxa"/>
            <w:tcBorders>
              <w:top w:val="nil"/>
              <w:left w:val="nil"/>
              <w:bottom w:val="nil"/>
              <w:right w:val="nil"/>
            </w:tcBorders>
            <w:shd w:val="clear" w:color="auto" w:fill="auto"/>
            <w:noWrap/>
            <w:vAlign w:val="center"/>
            <w:hideMark/>
          </w:tcPr>
          <w:p w14:paraId="2CC73B3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237FC9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$71,225 </w:t>
            </w:r>
          </w:p>
        </w:tc>
      </w:tr>
      <w:tr w:rsidR="000C37E3" w:rsidRPr="00BB4709" w14:paraId="63276BA3" w14:textId="77777777" w:rsidTr="000C37E3">
        <w:trPr>
          <w:trHeight w:val="300"/>
        </w:trPr>
        <w:tc>
          <w:tcPr>
            <w:tcW w:w="4950" w:type="dxa"/>
            <w:tcBorders>
              <w:top w:val="nil"/>
              <w:left w:val="nil"/>
              <w:bottom w:val="nil"/>
              <w:right w:val="nil"/>
            </w:tcBorders>
            <w:shd w:val="clear" w:color="auto" w:fill="auto"/>
            <w:noWrap/>
            <w:vAlign w:val="center"/>
            <w:hideMark/>
          </w:tcPr>
          <w:p w14:paraId="5B06AE0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 Reserve Fund</w:t>
            </w:r>
          </w:p>
        </w:tc>
        <w:tc>
          <w:tcPr>
            <w:tcW w:w="1080" w:type="dxa"/>
            <w:tcBorders>
              <w:top w:val="nil"/>
              <w:left w:val="nil"/>
              <w:bottom w:val="nil"/>
              <w:right w:val="nil"/>
            </w:tcBorders>
            <w:shd w:val="clear" w:color="auto" w:fill="auto"/>
            <w:noWrap/>
            <w:vAlign w:val="center"/>
            <w:hideMark/>
          </w:tcPr>
          <w:p w14:paraId="2A4F2C3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$50,000 </w:t>
            </w:r>
          </w:p>
        </w:tc>
        <w:tc>
          <w:tcPr>
            <w:tcW w:w="1054" w:type="dxa"/>
            <w:tcBorders>
              <w:top w:val="nil"/>
              <w:left w:val="nil"/>
              <w:bottom w:val="nil"/>
              <w:right w:val="nil"/>
            </w:tcBorders>
            <w:shd w:val="clear" w:color="auto" w:fill="auto"/>
            <w:noWrap/>
            <w:vAlign w:val="center"/>
            <w:hideMark/>
          </w:tcPr>
          <w:p w14:paraId="3A5F31F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10D76B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C91744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$50,000 </w:t>
            </w:r>
          </w:p>
        </w:tc>
      </w:tr>
      <w:tr w:rsidR="000C37E3" w:rsidRPr="00BB4709" w14:paraId="04EA7013" w14:textId="77777777" w:rsidTr="000C37E3">
        <w:trPr>
          <w:trHeight w:val="300"/>
        </w:trPr>
        <w:tc>
          <w:tcPr>
            <w:tcW w:w="4950" w:type="dxa"/>
            <w:tcBorders>
              <w:top w:val="nil"/>
              <w:left w:val="nil"/>
              <w:bottom w:val="nil"/>
              <w:right w:val="nil"/>
            </w:tcBorders>
            <w:shd w:val="clear" w:color="auto" w:fill="auto"/>
            <w:noWrap/>
            <w:vAlign w:val="center"/>
            <w:hideMark/>
          </w:tcPr>
          <w:p w14:paraId="7A5938DC"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Accountant - Salary</w:t>
            </w:r>
          </w:p>
        </w:tc>
        <w:tc>
          <w:tcPr>
            <w:tcW w:w="1080" w:type="dxa"/>
            <w:tcBorders>
              <w:top w:val="nil"/>
              <w:left w:val="nil"/>
              <w:bottom w:val="nil"/>
              <w:right w:val="nil"/>
            </w:tcBorders>
            <w:shd w:val="clear" w:color="auto" w:fill="auto"/>
            <w:noWrap/>
            <w:vAlign w:val="center"/>
            <w:hideMark/>
          </w:tcPr>
          <w:p w14:paraId="4BE7384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$80,078 </w:t>
            </w:r>
          </w:p>
        </w:tc>
        <w:tc>
          <w:tcPr>
            <w:tcW w:w="1054" w:type="dxa"/>
            <w:tcBorders>
              <w:top w:val="nil"/>
              <w:left w:val="nil"/>
              <w:bottom w:val="nil"/>
              <w:right w:val="nil"/>
            </w:tcBorders>
            <w:shd w:val="clear" w:color="auto" w:fill="auto"/>
            <w:noWrap/>
            <w:vAlign w:val="center"/>
            <w:hideMark/>
          </w:tcPr>
          <w:p w14:paraId="0067968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1056CA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$37,149 </w:t>
            </w:r>
          </w:p>
        </w:tc>
        <w:tc>
          <w:tcPr>
            <w:tcW w:w="1440" w:type="dxa"/>
            <w:tcBorders>
              <w:top w:val="nil"/>
              <w:left w:val="nil"/>
              <w:bottom w:val="nil"/>
              <w:right w:val="nil"/>
            </w:tcBorders>
            <w:shd w:val="clear" w:color="auto" w:fill="auto"/>
            <w:noWrap/>
            <w:vAlign w:val="center"/>
            <w:hideMark/>
          </w:tcPr>
          <w:p w14:paraId="682595A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$42,929 </w:t>
            </w:r>
          </w:p>
        </w:tc>
      </w:tr>
      <w:tr w:rsidR="000C37E3" w:rsidRPr="00BB4709" w14:paraId="4434E224" w14:textId="77777777" w:rsidTr="000C37E3">
        <w:trPr>
          <w:trHeight w:val="300"/>
        </w:trPr>
        <w:tc>
          <w:tcPr>
            <w:tcW w:w="4950" w:type="dxa"/>
            <w:tcBorders>
              <w:top w:val="nil"/>
              <w:left w:val="nil"/>
              <w:bottom w:val="nil"/>
              <w:right w:val="nil"/>
            </w:tcBorders>
            <w:shd w:val="clear" w:color="auto" w:fill="auto"/>
            <w:noWrap/>
            <w:vAlign w:val="center"/>
            <w:hideMark/>
          </w:tcPr>
          <w:p w14:paraId="30DA44EC"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Accountant - Clerical</w:t>
            </w:r>
          </w:p>
        </w:tc>
        <w:tc>
          <w:tcPr>
            <w:tcW w:w="1080" w:type="dxa"/>
            <w:tcBorders>
              <w:top w:val="nil"/>
              <w:left w:val="nil"/>
              <w:bottom w:val="nil"/>
              <w:right w:val="nil"/>
            </w:tcBorders>
            <w:shd w:val="clear" w:color="auto" w:fill="auto"/>
            <w:noWrap/>
            <w:vAlign w:val="center"/>
            <w:hideMark/>
          </w:tcPr>
          <w:p w14:paraId="4092D82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$42,972 </w:t>
            </w:r>
          </w:p>
        </w:tc>
        <w:tc>
          <w:tcPr>
            <w:tcW w:w="1054" w:type="dxa"/>
            <w:tcBorders>
              <w:top w:val="nil"/>
              <w:left w:val="nil"/>
              <w:bottom w:val="nil"/>
              <w:right w:val="nil"/>
            </w:tcBorders>
            <w:shd w:val="clear" w:color="auto" w:fill="auto"/>
            <w:noWrap/>
            <w:vAlign w:val="center"/>
            <w:hideMark/>
          </w:tcPr>
          <w:p w14:paraId="5C7BB99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18AE89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$20,210 </w:t>
            </w:r>
          </w:p>
        </w:tc>
        <w:tc>
          <w:tcPr>
            <w:tcW w:w="1440" w:type="dxa"/>
            <w:tcBorders>
              <w:top w:val="nil"/>
              <w:left w:val="nil"/>
              <w:bottom w:val="nil"/>
              <w:right w:val="nil"/>
            </w:tcBorders>
            <w:shd w:val="clear" w:color="auto" w:fill="auto"/>
            <w:noWrap/>
            <w:vAlign w:val="center"/>
            <w:hideMark/>
          </w:tcPr>
          <w:p w14:paraId="190A88F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$22,762 </w:t>
            </w:r>
          </w:p>
        </w:tc>
      </w:tr>
      <w:tr w:rsidR="000C37E3" w:rsidRPr="00BB4709" w14:paraId="19D7668B" w14:textId="77777777" w:rsidTr="000C37E3">
        <w:trPr>
          <w:trHeight w:val="300"/>
        </w:trPr>
        <w:tc>
          <w:tcPr>
            <w:tcW w:w="4950" w:type="dxa"/>
            <w:tcBorders>
              <w:top w:val="nil"/>
              <w:left w:val="nil"/>
              <w:bottom w:val="nil"/>
              <w:right w:val="nil"/>
            </w:tcBorders>
            <w:shd w:val="clear" w:color="auto" w:fill="auto"/>
            <w:noWrap/>
            <w:vAlign w:val="center"/>
            <w:hideMark/>
          </w:tcPr>
          <w:p w14:paraId="3BD44F5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Accountant - Expense</w:t>
            </w:r>
          </w:p>
        </w:tc>
        <w:tc>
          <w:tcPr>
            <w:tcW w:w="1080" w:type="dxa"/>
            <w:tcBorders>
              <w:top w:val="nil"/>
              <w:left w:val="nil"/>
              <w:bottom w:val="nil"/>
              <w:right w:val="nil"/>
            </w:tcBorders>
            <w:shd w:val="clear" w:color="auto" w:fill="auto"/>
            <w:noWrap/>
            <w:vAlign w:val="center"/>
            <w:hideMark/>
          </w:tcPr>
          <w:p w14:paraId="5AF4119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$1,625 </w:t>
            </w:r>
          </w:p>
        </w:tc>
        <w:tc>
          <w:tcPr>
            <w:tcW w:w="1054" w:type="dxa"/>
            <w:tcBorders>
              <w:top w:val="nil"/>
              <w:left w:val="nil"/>
              <w:bottom w:val="nil"/>
              <w:right w:val="nil"/>
            </w:tcBorders>
            <w:shd w:val="clear" w:color="auto" w:fill="auto"/>
            <w:noWrap/>
            <w:vAlign w:val="center"/>
            <w:hideMark/>
          </w:tcPr>
          <w:p w14:paraId="6053EA6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E53763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$845 </w:t>
            </w:r>
          </w:p>
        </w:tc>
        <w:tc>
          <w:tcPr>
            <w:tcW w:w="1440" w:type="dxa"/>
            <w:tcBorders>
              <w:top w:val="nil"/>
              <w:left w:val="nil"/>
              <w:bottom w:val="nil"/>
              <w:right w:val="nil"/>
            </w:tcBorders>
            <w:shd w:val="clear" w:color="auto" w:fill="auto"/>
            <w:noWrap/>
            <w:vAlign w:val="center"/>
            <w:hideMark/>
          </w:tcPr>
          <w:p w14:paraId="32EBC45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$780 </w:t>
            </w:r>
          </w:p>
        </w:tc>
      </w:tr>
      <w:tr w:rsidR="000C37E3" w:rsidRPr="00BB4709" w14:paraId="28D3C5B5" w14:textId="77777777" w:rsidTr="000C37E3">
        <w:trPr>
          <w:trHeight w:val="300"/>
        </w:trPr>
        <w:tc>
          <w:tcPr>
            <w:tcW w:w="4950" w:type="dxa"/>
            <w:tcBorders>
              <w:top w:val="nil"/>
              <w:left w:val="nil"/>
              <w:bottom w:val="nil"/>
              <w:right w:val="nil"/>
            </w:tcBorders>
            <w:shd w:val="clear" w:color="auto" w:fill="auto"/>
            <w:noWrap/>
            <w:vAlign w:val="center"/>
            <w:hideMark/>
          </w:tcPr>
          <w:p w14:paraId="7785936C"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Assessors - Salary</w:t>
            </w:r>
          </w:p>
        </w:tc>
        <w:tc>
          <w:tcPr>
            <w:tcW w:w="1080" w:type="dxa"/>
            <w:tcBorders>
              <w:top w:val="nil"/>
              <w:left w:val="nil"/>
              <w:bottom w:val="nil"/>
              <w:right w:val="nil"/>
            </w:tcBorders>
            <w:shd w:val="clear" w:color="auto" w:fill="auto"/>
            <w:noWrap/>
            <w:vAlign w:val="center"/>
            <w:hideMark/>
          </w:tcPr>
          <w:p w14:paraId="5A75878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$4,500 </w:t>
            </w:r>
          </w:p>
        </w:tc>
        <w:tc>
          <w:tcPr>
            <w:tcW w:w="1054" w:type="dxa"/>
            <w:tcBorders>
              <w:top w:val="nil"/>
              <w:left w:val="nil"/>
              <w:bottom w:val="nil"/>
              <w:right w:val="nil"/>
            </w:tcBorders>
            <w:shd w:val="clear" w:color="auto" w:fill="auto"/>
            <w:noWrap/>
            <w:vAlign w:val="center"/>
            <w:hideMark/>
          </w:tcPr>
          <w:p w14:paraId="69DD121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10C0A9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$2,121 </w:t>
            </w:r>
          </w:p>
        </w:tc>
        <w:tc>
          <w:tcPr>
            <w:tcW w:w="1440" w:type="dxa"/>
            <w:tcBorders>
              <w:top w:val="nil"/>
              <w:left w:val="nil"/>
              <w:bottom w:val="nil"/>
              <w:right w:val="nil"/>
            </w:tcBorders>
            <w:shd w:val="clear" w:color="auto" w:fill="auto"/>
            <w:noWrap/>
            <w:vAlign w:val="center"/>
            <w:hideMark/>
          </w:tcPr>
          <w:p w14:paraId="25FE537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$2,379 </w:t>
            </w:r>
          </w:p>
        </w:tc>
      </w:tr>
      <w:tr w:rsidR="000C37E3" w:rsidRPr="00BB4709" w14:paraId="7E401EA0" w14:textId="77777777" w:rsidTr="000C37E3">
        <w:trPr>
          <w:trHeight w:val="300"/>
        </w:trPr>
        <w:tc>
          <w:tcPr>
            <w:tcW w:w="4950" w:type="dxa"/>
            <w:tcBorders>
              <w:top w:val="nil"/>
              <w:left w:val="nil"/>
              <w:bottom w:val="nil"/>
              <w:right w:val="nil"/>
            </w:tcBorders>
            <w:shd w:val="clear" w:color="auto" w:fill="auto"/>
            <w:noWrap/>
            <w:vAlign w:val="center"/>
            <w:hideMark/>
          </w:tcPr>
          <w:p w14:paraId="5F54784F"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Principal Assessor/Appraiser</w:t>
            </w:r>
          </w:p>
        </w:tc>
        <w:tc>
          <w:tcPr>
            <w:tcW w:w="1080" w:type="dxa"/>
            <w:tcBorders>
              <w:top w:val="nil"/>
              <w:left w:val="nil"/>
              <w:bottom w:val="nil"/>
              <w:right w:val="nil"/>
            </w:tcBorders>
            <w:shd w:val="clear" w:color="auto" w:fill="auto"/>
            <w:noWrap/>
            <w:vAlign w:val="center"/>
            <w:hideMark/>
          </w:tcPr>
          <w:p w14:paraId="46985A7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$79,047 </w:t>
            </w:r>
          </w:p>
        </w:tc>
        <w:tc>
          <w:tcPr>
            <w:tcW w:w="1054" w:type="dxa"/>
            <w:tcBorders>
              <w:top w:val="nil"/>
              <w:left w:val="nil"/>
              <w:bottom w:val="nil"/>
              <w:right w:val="nil"/>
            </w:tcBorders>
            <w:shd w:val="clear" w:color="auto" w:fill="auto"/>
            <w:noWrap/>
            <w:vAlign w:val="center"/>
            <w:hideMark/>
          </w:tcPr>
          <w:p w14:paraId="5DD2A8E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5A63F1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$37,252 </w:t>
            </w:r>
          </w:p>
        </w:tc>
        <w:tc>
          <w:tcPr>
            <w:tcW w:w="1440" w:type="dxa"/>
            <w:tcBorders>
              <w:top w:val="nil"/>
              <w:left w:val="nil"/>
              <w:bottom w:val="nil"/>
              <w:right w:val="nil"/>
            </w:tcBorders>
            <w:shd w:val="clear" w:color="auto" w:fill="auto"/>
            <w:noWrap/>
            <w:vAlign w:val="center"/>
            <w:hideMark/>
          </w:tcPr>
          <w:p w14:paraId="05CF56C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$41,795 </w:t>
            </w:r>
          </w:p>
        </w:tc>
      </w:tr>
      <w:tr w:rsidR="000C37E3" w:rsidRPr="00BB4709" w14:paraId="3A76E100" w14:textId="77777777" w:rsidTr="000C37E3">
        <w:trPr>
          <w:trHeight w:val="300"/>
        </w:trPr>
        <w:tc>
          <w:tcPr>
            <w:tcW w:w="4950" w:type="dxa"/>
            <w:tcBorders>
              <w:top w:val="nil"/>
              <w:left w:val="nil"/>
              <w:bottom w:val="nil"/>
              <w:right w:val="nil"/>
            </w:tcBorders>
            <w:shd w:val="clear" w:color="auto" w:fill="auto"/>
            <w:noWrap/>
            <w:vAlign w:val="center"/>
            <w:hideMark/>
          </w:tcPr>
          <w:p w14:paraId="7CE3CB4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Assessors - Clerical</w:t>
            </w:r>
          </w:p>
        </w:tc>
        <w:tc>
          <w:tcPr>
            <w:tcW w:w="1080" w:type="dxa"/>
            <w:tcBorders>
              <w:top w:val="nil"/>
              <w:left w:val="nil"/>
              <w:bottom w:val="nil"/>
              <w:right w:val="nil"/>
            </w:tcBorders>
            <w:shd w:val="clear" w:color="auto" w:fill="auto"/>
            <w:noWrap/>
            <w:vAlign w:val="center"/>
            <w:hideMark/>
          </w:tcPr>
          <w:p w14:paraId="49FA0CA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$65,445 </w:t>
            </w:r>
          </w:p>
        </w:tc>
        <w:tc>
          <w:tcPr>
            <w:tcW w:w="1054" w:type="dxa"/>
            <w:tcBorders>
              <w:top w:val="nil"/>
              <w:left w:val="nil"/>
              <w:bottom w:val="nil"/>
              <w:right w:val="nil"/>
            </w:tcBorders>
            <w:shd w:val="clear" w:color="auto" w:fill="auto"/>
            <w:noWrap/>
            <w:vAlign w:val="center"/>
            <w:hideMark/>
          </w:tcPr>
          <w:p w14:paraId="18C5375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0E9E7E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$30,497 </w:t>
            </w:r>
          </w:p>
        </w:tc>
        <w:tc>
          <w:tcPr>
            <w:tcW w:w="1440" w:type="dxa"/>
            <w:tcBorders>
              <w:top w:val="nil"/>
              <w:left w:val="nil"/>
              <w:bottom w:val="nil"/>
              <w:right w:val="nil"/>
            </w:tcBorders>
            <w:shd w:val="clear" w:color="auto" w:fill="auto"/>
            <w:noWrap/>
            <w:vAlign w:val="center"/>
            <w:hideMark/>
          </w:tcPr>
          <w:p w14:paraId="0872E2E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$34,948 </w:t>
            </w:r>
          </w:p>
        </w:tc>
      </w:tr>
      <w:tr w:rsidR="000C37E3" w:rsidRPr="00BB4709" w14:paraId="3419D83C" w14:textId="77777777" w:rsidTr="000C37E3">
        <w:trPr>
          <w:trHeight w:val="300"/>
        </w:trPr>
        <w:tc>
          <w:tcPr>
            <w:tcW w:w="4950" w:type="dxa"/>
            <w:tcBorders>
              <w:top w:val="nil"/>
              <w:left w:val="nil"/>
              <w:bottom w:val="nil"/>
              <w:right w:val="nil"/>
            </w:tcBorders>
            <w:shd w:val="clear" w:color="auto" w:fill="auto"/>
            <w:noWrap/>
            <w:vAlign w:val="center"/>
            <w:hideMark/>
          </w:tcPr>
          <w:p w14:paraId="7DA2A23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Assessors - Expense</w:t>
            </w:r>
          </w:p>
        </w:tc>
        <w:tc>
          <w:tcPr>
            <w:tcW w:w="1080" w:type="dxa"/>
            <w:tcBorders>
              <w:top w:val="nil"/>
              <w:left w:val="nil"/>
              <w:bottom w:val="nil"/>
              <w:right w:val="nil"/>
            </w:tcBorders>
            <w:shd w:val="clear" w:color="auto" w:fill="auto"/>
            <w:noWrap/>
            <w:vAlign w:val="center"/>
            <w:hideMark/>
          </w:tcPr>
          <w:p w14:paraId="6336741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$14,665 </w:t>
            </w:r>
          </w:p>
        </w:tc>
        <w:tc>
          <w:tcPr>
            <w:tcW w:w="1054" w:type="dxa"/>
            <w:tcBorders>
              <w:top w:val="nil"/>
              <w:left w:val="nil"/>
              <w:bottom w:val="nil"/>
              <w:right w:val="nil"/>
            </w:tcBorders>
            <w:shd w:val="clear" w:color="auto" w:fill="auto"/>
            <w:noWrap/>
            <w:vAlign w:val="center"/>
            <w:hideMark/>
          </w:tcPr>
          <w:p w14:paraId="3B11963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CBC845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$8,879 </w:t>
            </w:r>
          </w:p>
        </w:tc>
        <w:tc>
          <w:tcPr>
            <w:tcW w:w="1440" w:type="dxa"/>
            <w:tcBorders>
              <w:top w:val="nil"/>
              <w:left w:val="nil"/>
              <w:bottom w:val="nil"/>
              <w:right w:val="nil"/>
            </w:tcBorders>
            <w:shd w:val="clear" w:color="auto" w:fill="auto"/>
            <w:noWrap/>
            <w:vAlign w:val="center"/>
            <w:hideMark/>
          </w:tcPr>
          <w:p w14:paraId="572EA91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$5,786 </w:t>
            </w:r>
          </w:p>
        </w:tc>
      </w:tr>
      <w:tr w:rsidR="000C37E3" w:rsidRPr="00BB4709" w14:paraId="068306AE" w14:textId="77777777" w:rsidTr="000C37E3">
        <w:trPr>
          <w:trHeight w:val="300"/>
        </w:trPr>
        <w:tc>
          <w:tcPr>
            <w:tcW w:w="4950" w:type="dxa"/>
            <w:tcBorders>
              <w:top w:val="nil"/>
              <w:left w:val="nil"/>
              <w:bottom w:val="nil"/>
              <w:right w:val="nil"/>
            </w:tcBorders>
            <w:shd w:val="clear" w:color="auto" w:fill="auto"/>
            <w:noWrap/>
            <w:vAlign w:val="center"/>
            <w:hideMark/>
          </w:tcPr>
          <w:p w14:paraId="5E89397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Triennial Revaluation - article</w:t>
            </w:r>
          </w:p>
        </w:tc>
        <w:tc>
          <w:tcPr>
            <w:tcW w:w="1080" w:type="dxa"/>
            <w:tcBorders>
              <w:top w:val="nil"/>
              <w:left w:val="nil"/>
              <w:bottom w:val="nil"/>
              <w:right w:val="nil"/>
            </w:tcBorders>
            <w:shd w:val="clear" w:color="auto" w:fill="auto"/>
            <w:noWrap/>
            <w:vAlign w:val="center"/>
            <w:hideMark/>
          </w:tcPr>
          <w:p w14:paraId="516E182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$34,394 </w:t>
            </w:r>
          </w:p>
        </w:tc>
        <w:tc>
          <w:tcPr>
            <w:tcW w:w="1054" w:type="dxa"/>
            <w:tcBorders>
              <w:top w:val="nil"/>
              <w:left w:val="nil"/>
              <w:bottom w:val="nil"/>
              <w:right w:val="nil"/>
            </w:tcBorders>
            <w:shd w:val="clear" w:color="auto" w:fill="auto"/>
            <w:noWrap/>
            <w:vAlign w:val="center"/>
            <w:hideMark/>
          </w:tcPr>
          <w:p w14:paraId="07A1FB3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C2F65C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$18,500 </w:t>
            </w:r>
          </w:p>
        </w:tc>
        <w:tc>
          <w:tcPr>
            <w:tcW w:w="1440" w:type="dxa"/>
            <w:tcBorders>
              <w:top w:val="nil"/>
              <w:left w:val="nil"/>
              <w:bottom w:val="nil"/>
              <w:right w:val="nil"/>
            </w:tcBorders>
            <w:shd w:val="clear" w:color="auto" w:fill="auto"/>
            <w:noWrap/>
            <w:vAlign w:val="center"/>
            <w:hideMark/>
          </w:tcPr>
          <w:p w14:paraId="715FE28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$15,894 </w:t>
            </w:r>
          </w:p>
        </w:tc>
      </w:tr>
      <w:tr w:rsidR="000C37E3" w:rsidRPr="00BB4709" w14:paraId="00819C36" w14:textId="77777777" w:rsidTr="000C37E3">
        <w:trPr>
          <w:trHeight w:val="300"/>
        </w:trPr>
        <w:tc>
          <w:tcPr>
            <w:tcW w:w="4950" w:type="dxa"/>
            <w:tcBorders>
              <w:top w:val="nil"/>
              <w:left w:val="nil"/>
              <w:bottom w:val="nil"/>
              <w:right w:val="nil"/>
            </w:tcBorders>
            <w:shd w:val="clear" w:color="auto" w:fill="auto"/>
            <w:noWrap/>
            <w:vAlign w:val="center"/>
            <w:hideMark/>
          </w:tcPr>
          <w:p w14:paraId="6BA3F16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Treasurer/Collector Salary</w:t>
            </w:r>
          </w:p>
        </w:tc>
        <w:tc>
          <w:tcPr>
            <w:tcW w:w="1080" w:type="dxa"/>
            <w:tcBorders>
              <w:top w:val="nil"/>
              <w:left w:val="nil"/>
              <w:bottom w:val="nil"/>
              <w:right w:val="nil"/>
            </w:tcBorders>
            <w:shd w:val="clear" w:color="auto" w:fill="auto"/>
            <w:noWrap/>
            <w:vAlign w:val="center"/>
            <w:hideMark/>
          </w:tcPr>
          <w:p w14:paraId="0B705B4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$73,033 </w:t>
            </w:r>
          </w:p>
        </w:tc>
        <w:tc>
          <w:tcPr>
            <w:tcW w:w="1054" w:type="dxa"/>
            <w:tcBorders>
              <w:top w:val="nil"/>
              <w:left w:val="nil"/>
              <w:bottom w:val="nil"/>
              <w:right w:val="nil"/>
            </w:tcBorders>
            <w:shd w:val="clear" w:color="auto" w:fill="auto"/>
            <w:noWrap/>
            <w:vAlign w:val="center"/>
            <w:hideMark/>
          </w:tcPr>
          <w:p w14:paraId="706B680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38279D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$34,415 </w:t>
            </w:r>
          </w:p>
        </w:tc>
        <w:tc>
          <w:tcPr>
            <w:tcW w:w="1440" w:type="dxa"/>
            <w:tcBorders>
              <w:top w:val="nil"/>
              <w:left w:val="nil"/>
              <w:bottom w:val="nil"/>
              <w:right w:val="nil"/>
            </w:tcBorders>
            <w:shd w:val="clear" w:color="auto" w:fill="auto"/>
            <w:noWrap/>
            <w:vAlign w:val="center"/>
            <w:hideMark/>
          </w:tcPr>
          <w:p w14:paraId="1F89B21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$38,618 </w:t>
            </w:r>
          </w:p>
        </w:tc>
      </w:tr>
      <w:tr w:rsidR="000C37E3" w:rsidRPr="00BB4709" w14:paraId="03D8EF97" w14:textId="77777777" w:rsidTr="000C37E3">
        <w:trPr>
          <w:trHeight w:val="300"/>
        </w:trPr>
        <w:tc>
          <w:tcPr>
            <w:tcW w:w="4950" w:type="dxa"/>
            <w:tcBorders>
              <w:top w:val="nil"/>
              <w:left w:val="nil"/>
              <w:bottom w:val="nil"/>
              <w:right w:val="nil"/>
            </w:tcBorders>
            <w:shd w:val="clear" w:color="auto" w:fill="auto"/>
            <w:noWrap/>
            <w:vAlign w:val="center"/>
            <w:hideMark/>
          </w:tcPr>
          <w:p w14:paraId="0752692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Treasurer/Collector - Clerical</w:t>
            </w:r>
          </w:p>
        </w:tc>
        <w:tc>
          <w:tcPr>
            <w:tcW w:w="1080" w:type="dxa"/>
            <w:tcBorders>
              <w:top w:val="nil"/>
              <w:left w:val="nil"/>
              <w:bottom w:val="nil"/>
              <w:right w:val="nil"/>
            </w:tcBorders>
            <w:shd w:val="clear" w:color="auto" w:fill="auto"/>
            <w:noWrap/>
            <w:vAlign w:val="center"/>
            <w:hideMark/>
          </w:tcPr>
          <w:p w14:paraId="7F98FD7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$138,037 </w:t>
            </w:r>
          </w:p>
        </w:tc>
        <w:tc>
          <w:tcPr>
            <w:tcW w:w="1054" w:type="dxa"/>
            <w:tcBorders>
              <w:top w:val="nil"/>
              <w:left w:val="nil"/>
              <w:bottom w:val="nil"/>
              <w:right w:val="nil"/>
            </w:tcBorders>
            <w:shd w:val="clear" w:color="auto" w:fill="auto"/>
            <w:noWrap/>
            <w:vAlign w:val="center"/>
            <w:hideMark/>
          </w:tcPr>
          <w:p w14:paraId="2B3FE28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CE3459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$65,584 </w:t>
            </w:r>
          </w:p>
        </w:tc>
        <w:tc>
          <w:tcPr>
            <w:tcW w:w="1440" w:type="dxa"/>
            <w:tcBorders>
              <w:top w:val="nil"/>
              <w:left w:val="nil"/>
              <w:bottom w:val="nil"/>
              <w:right w:val="nil"/>
            </w:tcBorders>
            <w:shd w:val="clear" w:color="auto" w:fill="auto"/>
            <w:noWrap/>
            <w:vAlign w:val="center"/>
            <w:hideMark/>
          </w:tcPr>
          <w:p w14:paraId="45F284A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$72,453 </w:t>
            </w:r>
          </w:p>
        </w:tc>
      </w:tr>
      <w:tr w:rsidR="000C37E3" w:rsidRPr="00BB4709" w14:paraId="5059106D" w14:textId="77777777" w:rsidTr="000C37E3">
        <w:trPr>
          <w:trHeight w:val="300"/>
        </w:trPr>
        <w:tc>
          <w:tcPr>
            <w:tcW w:w="4950" w:type="dxa"/>
            <w:tcBorders>
              <w:top w:val="nil"/>
              <w:left w:val="nil"/>
              <w:bottom w:val="nil"/>
              <w:right w:val="nil"/>
            </w:tcBorders>
            <w:shd w:val="clear" w:color="auto" w:fill="auto"/>
            <w:noWrap/>
            <w:vAlign w:val="center"/>
            <w:hideMark/>
          </w:tcPr>
          <w:p w14:paraId="346C284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Treasurer - Banking &amp; Payroll Exp</w:t>
            </w:r>
          </w:p>
        </w:tc>
        <w:tc>
          <w:tcPr>
            <w:tcW w:w="1080" w:type="dxa"/>
            <w:tcBorders>
              <w:top w:val="nil"/>
              <w:left w:val="nil"/>
              <w:bottom w:val="nil"/>
              <w:right w:val="nil"/>
            </w:tcBorders>
            <w:shd w:val="clear" w:color="auto" w:fill="auto"/>
            <w:noWrap/>
            <w:vAlign w:val="center"/>
            <w:hideMark/>
          </w:tcPr>
          <w:p w14:paraId="345317D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$7,900 </w:t>
            </w:r>
          </w:p>
        </w:tc>
        <w:tc>
          <w:tcPr>
            <w:tcW w:w="1054" w:type="dxa"/>
            <w:tcBorders>
              <w:top w:val="nil"/>
              <w:left w:val="nil"/>
              <w:bottom w:val="nil"/>
              <w:right w:val="nil"/>
            </w:tcBorders>
            <w:shd w:val="clear" w:color="auto" w:fill="auto"/>
            <w:noWrap/>
            <w:vAlign w:val="center"/>
            <w:hideMark/>
          </w:tcPr>
          <w:p w14:paraId="72C7903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CF37AE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$2,330 </w:t>
            </w:r>
          </w:p>
        </w:tc>
        <w:tc>
          <w:tcPr>
            <w:tcW w:w="1440" w:type="dxa"/>
            <w:tcBorders>
              <w:top w:val="nil"/>
              <w:left w:val="nil"/>
              <w:bottom w:val="nil"/>
              <w:right w:val="nil"/>
            </w:tcBorders>
            <w:shd w:val="clear" w:color="auto" w:fill="auto"/>
            <w:noWrap/>
            <w:vAlign w:val="center"/>
            <w:hideMark/>
          </w:tcPr>
          <w:p w14:paraId="53BE8DF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$5,570 </w:t>
            </w:r>
          </w:p>
        </w:tc>
      </w:tr>
      <w:tr w:rsidR="000C37E3" w:rsidRPr="00BB4709" w14:paraId="0C114FD7" w14:textId="77777777" w:rsidTr="000C37E3">
        <w:trPr>
          <w:trHeight w:val="300"/>
        </w:trPr>
        <w:tc>
          <w:tcPr>
            <w:tcW w:w="4950" w:type="dxa"/>
            <w:tcBorders>
              <w:top w:val="nil"/>
              <w:left w:val="nil"/>
              <w:bottom w:val="nil"/>
              <w:right w:val="nil"/>
            </w:tcBorders>
            <w:shd w:val="clear" w:color="auto" w:fill="auto"/>
            <w:noWrap/>
            <w:vAlign w:val="center"/>
            <w:hideMark/>
          </w:tcPr>
          <w:p w14:paraId="03D7FB5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Treasurer - Expense</w:t>
            </w:r>
          </w:p>
        </w:tc>
        <w:tc>
          <w:tcPr>
            <w:tcW w:w="1080" w:type="dxa"/>
            <w:tcBorders>
              <w:top w:val="nil"/>
              <w:left w:val="nil"/>
              <w:bottom w:val="nil"/>
              <w:right w:val="nil"/>
            </w:tcBorders>
            <w:shd w:val="clear" w:color="auto" w:fill="auto"/>
            <w:noWrap/>
            <w:vAlign w:val="center"/>
            <w:hideMark/>
          </w:tcPr>
          <w:p w14:paraId="0FD1247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$7,500 </w:t>
            </w:r>
          </w:p>
        </w:tc>
        <w:tc>
          <w:tcPr>
            <w:tcW w:w="1054" w:type="dxa"/>
            <w:tcBorders>
              <w:top w:val="nil"/>
              <w:left w:val="nil"/>
              <w:bottom w:val="nil"/>
              <w:right w:val="nil"/>
            </w:tcBorders>
            <w:shd w:val="clear" w:color="auto" w:fill="auto"/>
            <w:noWrap/>
            <w:vAlign w:val="center"/>
            <w:hideMark/>
          </w:tcPr>
          <w:p w14:paraId="65710BD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CDF7DA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$1,453 </w:t>
            </w:r>
          </w:p>
        </w:tc>
        <w:tc>
          <w:tcPr>
            <w:tcW w:w="1440" w:type="dxa"/>
            <w:tcBorders>
              <w:top w:val="nil"/>
              <w:left w:val="nil"/>
              <w:bottom w:val="nil"/>
              <w:right w:val="nil"/>
            </w:tcBorders>
            <w:shd w:val="clear" w:color="auto" w:fill="auto"/>
            <w:noWrap/>
            <w:vAlign w:val="center"/>
            <w:hideMark/>
          </w:tcPr>
          <w:p w14:paraId="64E3A3D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$6,047 </w:t>
            </w:r>
          </w:p>
        </w:tc>
      </w:tr>
      <w:tr w:rsidR="000C37E3" w:rsidRPr="00BB4709" w14:paraId="5DF6D616" w14:textId="77777777" w:rsidTr="000C37E3">
        <w:trPr>
          <w:trHeight w:val="300"/>
        </w:trPr>
        <w:tc>
          <w:tcPr>
            <w:tcW w:w="4950" w:type="dxa"/>
            <w:tcBorders>
              <w:top w:val="nil"/>
              <w:left w:val="nil"/>
              <w:bottom w:val="nil"/>
              <w:right w:val="nil"/>
            </w:tcBorders>
            <w:shd w:val="clear" w:color="auto" w:fill="auto"/>
            <w:noWrap/>
            <w:vAlign w:val="center"/>
            <w:hideMark/>
          </w:tcPr>
          <w:p w14:paraId="0F30B1B1" w14:textId="4E1ECF65"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GASB</w:t>
            </w:r>
            <w:r w:rsidR="009C1ACD">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45</w:t>
            </w:r>
          </w:p>
        </w:tc>
        <w:tc>
          <w:tcPr>
            <w:tcW w:w="1080" w:type="dxa"/>
            <w:tcBorders>
              <w:top w:val="nil"/>
              <w:left w:val="nil"/>
              <w:bottom w:val="nil"/>
              <w:right w:val="nil"/>
            </w:tcBorders>
            <w:shd w:val="clear" w:color="auto" w:fill="auto"/>
            <w:noWrap/>
            <w:vAlign w:val="center"/>
            <w:hideMark/>
          </w:tcPr>
          <w:p w14:paraId="5A1D8AD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54" w:type="dxa"/>
            <w:tcBorders>
              <w:top w:val="nil"/>
              <w:left w:val="nil"/>
              <w:bottom w:val="nil"/>
              <w:right w:val="nil"/>
            </w:tcBorders>
            <w:shd w:val="clear" w:color="auto" w:fill="auto"/>
            <w:noWrap/>
            <w:vAlign w:val="center"/>
            <w:hideMark/>
          </w:tcPr>
          <w:p w14:paraId="3A638AF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7D7A03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462A407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65AE1DA8" w14:textId="77777777" w:rsidTr="000C37E3">
        <w:trPr>
          <w:trHeight w:val="300"/>
        </w:trPr>
        <w:tc>
          <w:tcPr>
            <w:tcW w:w="4950" w:type="dxa"/>
            <w:tcBorders>
              <w:top w:val="nil"/>
              <w:left w:val="nil"/>
              <w:bottom w:val="nil"/>
              <w:right w:val="nil"/>
            </w:tcBorders>
            <w:shd w:val="clear" w:color="auto" w:fill="auto"/>
            <w:noWrap/>
            <w:vAlign w:val="center"/>
            <w:hideMark/>
          </w:tcPr>
          <w:p w14:paraId="617FFC2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Treasurer/Collector - Tax Title</w:t>
            </w:r>
          </w:p>
        </w:tc>
        <w:tc>
          <w:tcPr>
            <w:tcW w:w="1080" w:type="dxa"/>
            <w:tcBorders>
              <w:top w:val="nil"/>
              <w:left w:val="nil"/>
              <w:bottom w:val="nil"/>
              <w:right w:val="nil"/>
            </w:tcBorders>
            <w:shd w:val="clear" w:color="auto" w:fill="auto"/>
            <w:noWrap/>
            <w:vAlign w:val="center"/>
            <w:hideMark/>
          </w:tcPr>
          <w:p w14:paraId="05FA6A0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$22,500 </w:t>
            </w:r>
          </w:p>
        </w:tc>
        <w:tc>
          <w:tcPr>
            <w:tcW w:w="1054" w:type="dxa"/>
            <w:tcBorders>
              <w:top w:val="nil"/>
              <w:left w:val="nil"/>
              <w:bottom w:val="nil"/>
              <w:right w:val="nil"/>
            </w:tcBorders>
            <w:shd w:val="clear" w:color="auto" w:fill="auto"/>
            <w:noWrap/>
            <w:vAlign w:val="center"/>
            <w:hideMark/>
          </w:tcPr>
          <w:p w14:paraId="72C21E9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$784 </w:t>
            </w:r>
          </w:p>
        </w:tc>
        <w:tc>
          <w:tcPr>
            <w:tcW w:w="1080" w:type="dxa"/>
            <w:tcBorders>
              <w:top w:val="nil"/>
              <w:left w:val="nil"/>
              <w:bottom w:val="nil"/>
              <w:right w:val="nil"/>
            </w:tcBorders>
            <w:shd w:val="clear" w:color="auto" w:fill="auto"/>
            <w:noWrap/>
            <w:vAlign w:val="center"/>
            <w:hideMark/>
          </w:tcPr>
          <w:p w14:paraId="1C1BE8A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$3,667 </w:t>
            </w:r>
          </w:p>
        </w:tc>
        <w:tc>
          <w:tcPr>
            <w:tcW w:w="1440" w:type="dxa"/>
            <w:tcBorders>
              <w:top w:val="nil"/>
              <w:left w:val="nil"/>
              <w:bottom w:val="nil"/>
              <w:right w:val="nil"/>
            </w:tcBorders>
            <w:shd w:val="clear" w:color="auto" w:fill="auto"/>
            <w:noWrap/>
            <w:vAlign w:val="center"/>
            <w:hideMark/>
          </w:tcPr>
          <w:p w14:paraId="75B96D9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$19,617 </w:t>
            </w:r>
          </w:p>
        </w:tc>
      </w:tr>
      <w:tr w:rsidR="000C37E3" w:rsidRPr="00BB4709" w14:paraId="0F15692D" w14:textId="77777777" w:rsidTr="000C37E3">
        <w:trPr>
          <w:trHeight w:val="300"/>
        </w:trPr>
        <w:tc>
          <w:tcPr>
            <w:tcW w:w="4950" w:type="dxa"/>
            <w:tcBorders>
              <w:top w:val="nil"/>
              <w:left w:val="nil"/>
              <w:bottom w:val="nil"/>
              <w:right w:val="nil"/>
            </w:tcBorders>
            <w:shd w:val="clear" w:color="auto" w:fill="auto"/>
            <w:noWrap/>
            <w:vAlign w:val="center"/>
            <w:hideMark/>
          </w:tcPr>
          <w:p w14:paraId="63B4B42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Collector - Expense</w:t>
            </w:r>
          </w:p>
        </w:tc>
        <w:tc>
          <w:tcPr>
            <w:tcW w:w="1080" w:type="dxa"/>
            <w:tcBorders>
              <w:top w:val="nil"/>
              <w:left w:val="nil"/>
              <w:bottom w:val="nil"/>
              <w:right w:val="nil"/>
            </w:tcBorders>
            <w:shd w:val="clear" w:color="auto" w:fill="auto"/>
            <w:noWrap/>
            <w:vAlign w:val="center"/>
            <w:hideMark/>
          </w:tcPr>
          <w:p w14:paraId="266F711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$14,850 </w:t>
            </w:r>
          </w:p>
        </w:tc>
        <w:tc>
          <w:tcPr>
            <w:tcW w:w="1054" w:type="dxa"/>
            <w:tcBorders>
              <w:top w:val="nil"/>
              <w:left w:val="nil"/>
              <w:bottom w:val="nil"/>
              <w:right w:val="nil"/>
            </w:tcBorders>
            <w:shd w:val="clear" w:color="auto" w:fill="auto"/>
            <w:noWrap/>
            <w:vAlign w:val="center"/>
            <w:hideMark/>
          </w:tcPr>
          <w:p w14:paraId="1C52590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E2EE51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$8,245 </w:t>
            </w:r>
          </w:p>
        </w:tc>
        <w:tc>
          <w:tcPr>
            <w:tcW w:w="1440" w:type="dxa"/>
            <w:tcBorders>
              <w:top w:val="nil"/>
              <w:left w:val="nil"/>
              <w:bottom w:val="nil"/>
              <w:right w:val="nil"/>
            </w:tcBorders>
            <w:shd w:val="clear" w:color="auto" w:fill="auto"/>
            <w:noWrap/>
            <w:vAlign w:val="center"/>
            <w:hideMark/>
          </w:tcPr>
          <w:p w14:paraId="0817AB5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$6,605 </w:t>
            </w:r>
          </w:p>
        </w:tc>
      </w:tr>
      <w:tr w:rsidR="000C37E3" w:rsidRPr="00BB4709" w14:paraId="7C37F923" w14:textId="77777777" w:rsidTr="000C37E3">
        <w:trPr>
          <w:trHeight w:val="300"/>
        </w:trPr>
        <w:tc>
          <w:tcPr>
            <w:tcW w:w="4950" w:type="dxa"/>
            <w:tcBorders>
              <w:top w:val="nil"/>
              <w:left w:val="nil"/>
              <w:bottom w:val="nil"/>
              <w:right w:val="nil"/>
            </w:tcBorders>
            <w:shd w:val="clear" w:color="auto" w:fill="auto"/>
            <w:noWrap/>
            <w:vAlign w:val="center"/>
            <w:hideMark/>
          </w:tcPr>
          <w:p w14:paraId="43708FC8" w14:textId="6FB92960"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Debt</w:t>
            </w:r>
            <w:r w:rsidR="00087CCC">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Landfill Capping</w:t>
            </w:r>
          </w:p>
        </w:tc>
        <w:tc>
          <w:tcPr>
            <w:tcW w:w="1080" w:type="dxa"/>
            <w:tcBorders>
              <w:top w:val="nil"/>
              <w:left w:val="nil"/>
              <w:bottom w:val="nil"/>
              <w:right w:val="nil"/>
            </w:tcBorders>
            <w:shd w:val="clear" w:color="auto" w:fill="auto"/>
            <w:noWrap/>
            <w:vAlign w:val="center"/>
            <w:hideMark/>
          </w:tcPr>
          <w:p w14:paraId="5048BA7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$99,282 </w:t>
            </w:r>
          </w:p>
        </w:tc>
        <w:tc>
          <w:tcPr>
            <w:tcW w:w="1054" w:type="dxa"/>
            <w:tcBorders>
              <w:top w:val="nil"/>
              <w:left w:val="nil"/>
              <w:bottom w:val="nil"/>
              <w:right w:val="nil"/>
            </w:tcBorders>
            <w:shd w:val="clear" w:color="auto" w:fill="auto"/>
            <w:noWrap/>
            <w:vAlign w:val="center"/>
            <w:hideMark/>
          </w:tcPr>
          <w:p w14:paraId="1126DDD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B1892A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$95,569 </w:t>
            </w:r>
          </w:p>
        </w:tc>
        <w:tc>
          <w:tcPr>
            <w:tcW w:w="1440" w:type="dxa"/>
            <w:tcBorders>
              <w:top w:val="nil"/>
              <w:left w:val="nil"/>
              <w:bottom w:val="nil"/>
              <w:right w:val="nil"/>
            </w:tcBorders>
            <w:shd w:val="clear" w:color="auto" w:fill="auto"/>
            <w:noWrap/>
            <w:vAlign w:val="center"/>
            <w:hideMark/>
          </w:tcPr>
          <w:p w14:paraId="18BF414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$3,713 </w:t>
            </w:r>
          </w:p>
        </w:tc>
      </w:tr>
      <w:tr w:rsidR="000C37E3" w:rsidRPr="00BB4709" w14:paraId="6E809464" w14:textId="77777777" w:rsidTr="000C37E3">
        <w:trPr>
          <w:trHeight w:val="300"/>
        </w:trPr>
        <w:tc>
          <w:tcPr>
            <w:tcW w:w="4950" w:type="dxa"/>
            <w:tcBorders>
              <w:top w:val="nil"/>
              <w:left w:val="nil"/>
              <w:bottom w:val="nil"/>
              <w:right w:val="nil"/>
            </w:tcBorders>
            <w:shd w:val="clear" w:color="auto" w:fill="auto"/>
            <w:noWrap/>
            <w:vAlign w:val="center"/>
            <w:hideMark/>
          </w:tcPr>
          <w:p w14:paraId="0A5DA45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Debt - School Roof &amp; Repair</w:t>
            </w:r>
          </w:p>
        </w:tc>
        <w:tc>
          <w:tcPr>
            <w:tcW w:w="1080" w:type="dxa"/>
            <w:tcBorders>
              <w:top w:val="nil"/>
              <w:left w:val="nil"/>
              <w:bottom w:val="nil"/>
              <w:right w:val="nil"/>
            </w:tcBorders>
            <w:shd w:val="clear" w:color="auto" w:fill="auto"/>
            <w:noWrap/>
            <w:vAlign w:val="center"/>
            <w:hideMark/>
          </w:tcPr>
          <w:p w14:paraId="45762B0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$327,350 </w:t>
            </w:r>
          </w:p>
        </w:tc>
        <w:tc>
          <w:tcPr>
            <w:tcW w:w="1054" w:type="dxa"/>
            <w:tcBorders>
              <w:top w:val="nil"/>
              <w:left w:val="nil"/>
              <w:bottom w:val="nil"/>
              <w:right w:val="nil"/>
            </w:tcBorders>
            <w:shd w:val="clear" w:color="auto" w:fill="auto"/>
            <w:noWrap/>
            <w:vAlign w:val="center"/>
            <w:hideMark/>
          </w:tcPr>
          <w:p w14:paraId="615D25F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D8796E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$261,050 </w:t>
            </w:r>
          </w:p>
        </w:tc>
        <w:tc>
          <w:tcPr>
            <w:tcW w:w="1440" w:type="dxa"/>
            <w:tcBorders>
              <w:top w:val="nil"/>
              <w:left w:val="nil"/>
              <w:bottom w:val="nil"/>
              <w:right w:val="nil"/>
            </w:tcBorders>
            <w:shd w:val="clear" w:color="auto" w:fill="auto"/>
            <w:noWrap/>
            <w:vAlign w:val="center"/>
            <w:hideMark/>
          </w:tcPr>
          <w:p w14:paraId="65B5120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$66,300 </w:t>
            </w:r>
          </w:p>
        </w:tc>
      </w:tr>
      <w:tr w:rsidR="000C37E3" w:rsidRPr="00BB4709" w14:paraId="13F68B12" w14:textId="77777777" w:rsidTr="000C37E3">
        <w:trPr>
          <w:trHeight w:val="300"/>
        </w:trPr>
        <w:tc>
          <w:tcPr>
            <w:tcW w:w="4950" w:type="dxa"/>
            <w:tcBorders>
              <w:top w:val="nil"/>
              <w:left w:val="nil"/>
              <w:bottom w:val="nil"/>
              <w:right w:val="nil"/>
            </w:tcBorders>
            <w:shd w:val="clear" w:color="auto" w:fill="auto"/>
            <w:noWrap/>
            <w:vAlign w:val="center"/>
            <w:hideMark/>
          </w:tcPr>
          <w:p w14:paraId="55C9ACF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Debt - HES Fire </w:t>
            </w:r>
            <w:r>
              <w:rPr>
                <w:rFonts w:ascii="Arial Narrow" w:eastAsia="Times New Roman" w:hAnsi="Arial Narrow" w:cs="Calibri"/>
                <w:color w:val="000000"/>
                <w:sz w:val="20"/>
                <w:szCs w:val="20"/>
              </w:rPr>
              <w:t>S</w:t>
            </w:r>
            <w:r w:rsidRPr="00BB4709">
              <w:rPr>
                <w:rFonts w:ascii="Arial Narrow" w:eastAsia="Times New Roman" w:hAnsi="Arial Narrow" w:cs="Calibri"/>
                <w:color w:val="000000"/>
                <w:sz w:val="20"/>
                <w:szCs w:val="20"/>
              </w:rPr>
              <w:t>uppression</w:t>
            </w:r>
          </w:p>
        </w:tc>
        <w:tc>
          <w:tcPr>
            <w:tcW w:w="1080" w:type="dxa"/>
            <w:tcBorders>
              <w:top w:val="nil"/>
              <w:left w:val="nil"/>
              <w:bottom w:val="nil"/>
              <w:right w:val="nil"/>
            </w:tcBorders>
            <w:shd w:val="clear" w:color="auto" w:fill="auto"/>
            <w:noWrap/>
            <w:vAlign w:val="center"/>
            <w:hideMark/>
          </w:tcPr>
          <w:p w14:paraId="34FDB4F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$179,250 </w:t>
            </w:r>
          </w:p>
        </w:tc>
        <w:tc>
          <w:tcPr>
            <w:tcW w:w="1054" w:type="dxa"/>
            <w:tcBorders>
              <w:top w:val="nil"/>
              <w:left w:val="nil"/>
              <w:bottom w:val="nil"/>
              <w:right w:val="nil"/>
            </w:tcBorders>
            <w:shd w:val="clear" w:color="auto" w:fill="auto"/>
            <w:noWrap/>
            <w:vAlign w:val="center"/>
            <w:hideMark/>
          </w:tcPr>
          <w:p w14:paraId="0414E9F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15F4D1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$13,750 </w:t>
            </w:r>
          </w:p>
        </w:tc>
        <w:tc>
          <w:tcPr>
            <w:tcW w:w="1440" w:type="dxa"/>
            <w:tcBorders>
              <w:top w:val="nil"/>
              <w:left w:val="nil"/>
              <w:bottom w:val="nil"/>
              <w:right w:val="nil"/>
            </w:tcBorders>
            <w:shd w:val="clear" w:color="auto" w:fill="auto"/>
            <w:noWrap/>
            <w:vAlign w:val="center"/>
            <w:hideMark/>
          </w:tcPr>
          <w:p w14:paraId="301E42D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$165,500 </w:t>
            </w:r>
          </w:p>
        </w:tc>
      </w:tr>
      <w:tr w:rsidR="000C37E3" w:rsidRPr="00BB4709" w14:paraId="7543197D" w14:textId="77777777" w:rsidTr="000C37E3">
        <w:trPr>
          <w:trHeight w:val="300"/>
        </w:trPr>
        <w:tc>
          <w:tcPr>
            <w:tcW w:w="4950" w:type="dxa"/>
            <w:tcBorders>
              <w:top w:val="nil"/>
              <w:left w:val="nil"/>
              <w:bottom w:val="nil"/>
              <w:right w:val="nil"/>
            </w:tcBorders>
            <w:shd w:val="clear" w:color="auto" w:fill="auto"/>
            <w:noWrap/>
            <w:vAlign w:val="center"/>
            <w:hideMark/>
          </w:tcPr>
          <w:p w14:paraId="7441F30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Interest on Temporary Loans</w:t>
            </w:r>
          </w:p>
        </w:tc>
        <w:tc>
          <w:tcPr>
            <w:tcW w:w="1080" w:type="dxa"/>
            <w:tcBorders>
              <w:top w:val="nil"/>
              <w:left w:val="nil"/>
              <w:bottom w:val="nil"/>
              <w:right w:val="nil"/>
            </w:tcBorders>
            <w:shd w:val="clear" w:color="auto" w:fill="auto"/>
            <w:noWrap/>
            <w:vAlign w:val="center"/>
            <w:hideMark/>
          </w:tcPr>
          <w:p w14:paraId="211523F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 </w:t>
            </w:r>
          </w:p>
        </w:tc>
        <w:tc>
          <w:tcPr>
            <w:tcW w:w="1054" w:type="dxa"/>
            <w:tcBorders>
              <w:top w:val="nil"/>
              <w:left w:val="nil"/>
              <w:bottom w:val="nil"/>
              <w:right w:val="nil"/>
            </w:tcBorders>
            <w:shd w:val="clear" w:color="auto" w:fill="auto"/>
            <w:noWrap/>
            <w:vAlign w:val="center"/>
            <w:hideMark/>
          </w:tcPr>
          <w:p w14:paraId="4310AAA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16F4A7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5889ED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 </w:t>
            </w:r>
          </w:p>
        </w:tc>
      </w:tr>
      <w:tr w:rsidR="000C37E3" w:rsidRPr="00BB4709" w14:paraId="69835AA0" w14:textId="77777777" w:rsidTr="000C37E3">
        <w:trPr>
          <w:trHeight w:val="300"/>
        </w:trPr>
        <w:tc>
          <w:tcPr>
            <w:tcW w:w="4950" w:type="dxa"/>
            <w:tcBorders>
              <w:top w:val="nil"/>
              <w:left w:val="nil"/>
              <w:bottom w:val="nil"/>
              <w:right w:val="nil"/>
            </w:tcBorders>
            <w:shd w:val="clear" w:color="auto" w:fill="auto"/>
            <w:noWrap/>
            <w:vAlign w:val="center"/>
            <w:hideMark/>
          </w:tcPr>
          <w:p w14:paraId="2A35B9C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Group Insurance - Town Share</w:t>
            </w:r>
          </w:p>
        </w:tc>
        <w:tc>
          <w:tcPr>
            <w:tcW w:w="1080" w:type="dxa"/>
            <w:tcBorders>
              <w:top w:val="nil"/>
              <w:left w:val="nil"/>
              <w:bottom w:val="nil"/>
              <w:right w:val="nil"/>
            </w:tcBorders>
            <w:shd w:val="clear" w:color="auto" w:fill="auto"/>
            <w:noWrap/>
            <w:vAlign w:val="center"/>
            <w:hideMark/>
          </w:tcPr>
          <w:p w14:paraId="6A24304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$1,100,908 </w:t>
            </w:r>
          </w:p>
        </w:tc>
        <w:tc>
          <w:tcPr>
            <w:tcW w:w="1054" w:type="dxa"/>
            <w:tcBorders>
              <w:top w:val="nil"/>
              <w:left w:val="nil"/>
              <w:bottom w:val="nil"/>
              <w:right w:val="nil"/>
            </w:tcBorders>
            <w:shd w:val="clear" w:color="auto" w:fill="auto"/>
            <w:noWrap/>
            <w:vAlign w:val="center"/>
            <w:hideMark/>
          </w:tcPr>
          <w:p w14:paraId="095DD83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03D3C9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$617,753 </w:t>
            </w:r>
          </w:p>
        </w:tc>
        <w:tc>
          <w:tcPr>
            <w:tcW w:w="1440" w:type="dxa"/>
            <w:tcBorders>
              <w:top w:val="nil"/>
              <w:left w:val="nil"/>
              <w:bottom w:val="nil"/>
              <w:right w:val="nil"/>
            </w:tcBorders>
            <w:shd w:val="clear" w:color="auto" w:fill="auto"/>
            <w:noWrap/>
            <w:vAlign w:val="center"/>
            <w:hideMark/>
          </w:tcPr>
          <w:p w14:paraId="784AD2B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$483,155 </w:t>
            </w:r>
          </w:p>
        </w:tc>
      </w:tr>
      <w:tr w:rsidR="000C37E3" w:rsidRPr="00BB4709" w14:paraId="4F494499" w14:textId="77777777" w:rsidTr="000C37E3">
        <w:trPr>
          <w:trHeight w:val="300"/>
        </w:trPr>
        <w:tc>
          <w:tcPr>
            <w:tcW w:w="4950" w:type="dxa"/>
            <w:tcBorders>
              <w:top w:val="nil"/>
              <w:left w:val="nil"/>
              <w:bottom w:val="nil"/>
              <w:right w:val="nil"/>
            </w:tcBorders>
            <w:shd w:val="clear" w:color="auto" w:fill="auto"/>
            <w:noWrap/>
            <w:vAlign w:val="center"/>
            <w:hideMark/>
          </w:tcPr>
          <w:p w14:paraId="6F388E5A" w14:textId="21E4A13F"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Medicare</w:t>
            </w:r>
            <w:r w:rsidR="009C1ACD">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Town Share</w:t>
            </w:r>
          </w:p>
        </w:tc>
        <w:tc>
          <w:tcPr>
            <w:tcW w:w="1080" w:type="dxa"/>
            <w:tcBorders>
              <w:top w:val="nil"/>
              <w:left w:val="nil"/>
              <w:bottom w:val="nil"/>
              <w:right w:val="nil"/>
            </w:tcBorders>
            <w:shd w:val="clear" w:color="auto" w:fill="auto"/>
            <w:noWrap/>
            <w:vAlign w:val="center"/>
            <w:hideMark/>
          </w:tcPr>
          <w:p w14:paraId="67BA17E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$132,080 </w:t>
            </w:r>
          </w:p>
        </w:tc>
        <w:tc>
          <w:tcPr>
            <w:tcW w:w="1054" w:type="dxa"/>
            <w:tcBorders>
              <w:top w:val="nil"/>
              <w:left w:val="nil"/>
              <w:bottom w:val="nil"/>
              <w:right w:val="nil"/>
            </w:tcBorders>
            <w:shd w:val="clear" w:color="auto" w:fill="auto"/>
            <w:noWrap/>
            <w:vAlign w:val="center"/>
            <w:hideMark/>
          </w:tcPr>
          <w:p w14:paraId="69346AB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$396 </w:t>
            </w:r>
          </w:p>
        </w:tc>
        <w:tc>
          <w:tcPr>
            <w:tcW w:w="1080" w:type="dxa"/>
            <w:tcBorders>
              <w:top w:val="nil"/>
              <w:left w:val="nil"/>
              <w:bottom w:val="nil"/>
              <w:right w:val="nil"/>
            </w:tcBorders>
            <w:shd w:val="clear" w:color="auto" w:fill="auto"/>
            <w:noWrap/>
            <w:vAlign w:val="center"/>
            <w:hideMark/>
          </w:tcPr>
          <w:p w14:paraId="1AEEA7E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$51,693 </w:t>
            </w:r>
          </w:p>
        </w:tc>
        <w:tc>
          <w:tcPr>
            <w:tcW w:w="1440" w:type="dxa"/>
            <w:tcBorders>
              <w:top w:val="nil"/>
              <w:left w:val="nil"/>
              <w:bottom w:val="nil"/>
              <w:right w:val="nil"/>
            </w:tcBorders>
            <w:shd w:val="clear" w:color="auto" w:fill="auto"/>
            <w:noWrap/>
            <w:vAlign w:val="center"/>
            <w:hideMark/>
          </w:tcPr>
          <w:p w14:paraId="50AB1B7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$80,783 </w:t>
            </w:r>
          </w:p>
        </w:tc>
      </w:tr>
      <w:tr w:rsidR="000C37E3" w:rsidRPr="00BB4709" w14:paraId="349D4189" w14:textId="77777777" w:rsidTr="000C37E3">
        <w:trPr>
          <w:trHeight w:val="300"/>
        </w:trPr>
        <w:tc>
          <w:tcPr>
            <w:tcW w:w="4950" w:type="dxa"/>
            <w:tcBorders>
              <w:top w:val="nil"/>
              <w:left w:val="nil"/>
              <w:bottom w:val="nil"/>
              <w:right w:val="nil"/>
            </w:tcBorders>
            <w:shd w:val="clear" w:color="auto" w:fill="auto"/>
            <w:noWrap/>
            <w:vAlign w:val="center"/>
            <w:hideMark/>
          </w:tcPr>
          <w:p w14:paraId="48D98D6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Plymouth County Retirement</w:t>
            </w:r>
          </w:p>
        </w:tc>
        <w:tc>
          <w:tcPr>
            <w:tcW w:w="1080" w:type="dxa"/>
            <w:tcBorders>
              <w:top w:val="nil"/>
              <w:left w:val="nil"/>
              <w:bottom w:val="nil"/>
              <w:right w:val="nil"/>
            </w:tcBorders>
            <w:shd w:val="clear" w:color="auto" w:fill="auto"/>
            <w:noWrap/>
            <w:vAlign w:val="center"/>
            <w:hideMark/>
          </w:tcPr>
          <w:p w14:paraId="5D1290D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$1,277,154 </w:t>
            </w:r>
          </w:p>
        </w:tc>
        <w:tc>
          <w:tcPr>
            <w:tcW w:w="1054" w:type="dxa"/>
            <w:tcBorders>
              <w:top w:val="nil"/>
              <w:left w:val="nil"/>
              <w:bottom w:val="nil"/>
              <w:right w:val="nil"/>
            </w:tcBorders>
            <w:shd w:val="clear" w:color="auto" w:fill="auto"/>
            <w:noWrap/>
            <w:vAlign w:val="center"/>
            <w:hideMark/>
          </w:tcPr>
          <w:p w14:paraId="2C4C766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C68356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$1,277,154 </w:t>
            </w:r>
          </w:p>
        </w:tc>
        <w:tc>
          <w:tcPr>
            <w:tcW w:w="1440" w:type="dxa"/>
            <w:tcBorders>
              <w:top w:val="nil"/>
              <w:left w:val="nil"/>
              <w:bottom w:val="nil"/>
              <w:right w:val="nil"/>
            </w:tcBorders>
            <w:shd w:val="clear" w:color="auto" w:fill="auto"/>
            <w:noWrap/>
            <w:vAlign w:val="center"/>
            <w:hideMark/>
          </w:tcPr>
          <w:p w14:paraId="14D46E6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7C2C2A1A" w14:textId="77777777" w:rsidTr="000C37E3">
        <w:trPr>
          <w:trHeight w:val="300"/>
        </w:trPr>
        <w:tc>
          <w:tcPr>
            <w:tcW w:w="4950" w:type="dxa"/>
            <w:tcBorders>
              <w:top w:val="nil"/>
              <w:left w:val="nil"/>
              <w:bottom w:val="nil"/>
              <w:right w:val="nil"/>
            </w:tcBorders>
            <w:shd w:val="clear" w:color="auto" w:fill="auto"/>
            <w:noWrap/>
            <w:vAlign w:val="center"/>
            <w:hideMark/>
          </w:tcPr>
          <w:p w14:paraId="0FE7FAD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Unemployment Fund</w:t>
            </w:r>
          </w:p>
        </w:tc>
        <w:tc>
          <w:tcPr>
            <w:tcW w:w="1080" w:type="dxa"/>
            <w:tcBorders>
              <w:top w:val="nil"/>
              <w:left w:val="nil"/>
              <w:bottom w:val="nil"/>
              <w:right w:val="nil"/>
            </w:tcBorders>
            <w:shd w:val="clear" w:color="auto" w:fill="auto"/>
            <w:noWrap/>
            <w:vAlign w:val="center"/>
            <w:hideMark/>
          </w:tcPr>
          <w:p w14:paraId="518FBEC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$49,922 </w:t>
            </w:r>
          </w:p>
        </w:tc>
        <w:tc>
          <w:tcPr>
            <w:tcW w:w="1054" w:type="dxa"/>
            <w:tcBorders>
              <w:top w:val="nil"/>
              <w:left w:val="nil"/>
              <w:bottom w:val="nil"/>
              <w:right w:val="nil"/>
            </w:tcBorders>
            <w:shd w:val="clear" w:color="auto" w:fill="auto"/>
            <w:noWrap/>
            <w:vAlign w:val="center"/>
            <w:hideMark/>
          </w:tcPr>
          <w:p w14:paraId="1297F2D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A4B6A8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$15,458 </w:t>
            </w:r>
          </w:p>
        </w:tc>
        <w:tc>
          <w:tcPr>
            <w:tcW w:w="1440" w:type="dxa"/>
            <w:tcBorders>
              <w:top w:val="nil"/>
              <w:left w:val="nil"/>
              <w:bottom w:val="nil"/>
              <w:right w:val="nil"/>
            </w:tcBorders>
            <w:shd w:val="clear" w:color="auto" w:fill="auto"/>
            <w:noWrap/>
            <w:vAlign w:val="center"/>
            <w:hideMark/>
          </w:tcPr>
          <w:p w14:paraId="6A41DF9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$34,464 </w:t>
            </w:r>
          </w:p>
        </w:tc>
      </w:tr>
      <w:tr w:rsidR="000C37E3" w:rsidRPr="00BB4709" w14:paraId="17D0E968" w14:textId="77777777" w:rsidTr="000C37E3">
        <w:trPr>
          <w:trHeight w:val="300"/>
        </w:trPr>
        <w:tc>
          <w:tcPr>
            <w:tcW w:w="4950" w:type="dxa"/>
            <w:tcBorders>
              <w:top w:val="nil"/>
              <w:left w:val="nil"/>
              <w:bottom w:val="nil"/>
              <w:right w:val="nil"/>
            </w:tcBorders>
            <w:shd w:val="clear" w:color="auto" w:fill="auto"/>
            <w:noWrap/>
            <w:vAlign w:val="center"/>
            <w:hideMark/>
          </w:tcPr>
          <w:p w14:paraId="45581DC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Clerk - Salary</w:t>
            </w:r>
          </w:p>
        </w:tc>
        <w:tc>
          <w:tcPr>
            <w:tcW w:w="1080" w:type="dxa"/>
            <w:tcBorders>
              <w:top w:val="nil"/>
              <w:left w:val="nil"/>
              <w:bottom w:val="nil"/>
              <w:right w:val="nil"/>
            </w:tcBorders>
            <w:shd w:val="clear" w:color="auto" w:fill="auto"/>
            <w:noWrap/>
            <w:vAlign w:val="center"/>
            <w:hideMark/>
          </w:tcPr>
          <w:p w14:paraId="607A6E1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$57,062 </w:t>
            </w:r>
          </w:p>
        </w:tc>
        <w:tc>
          <w:tcPr>
            <w:tcW w:w="1054" w:type="dxa"/>
            <w:tcBorders>
              <w:top w:val="nil"/>
              <w:left w:val="nil"/>
              <w:bottom w:val="nil"/>
              <w:right w:val="nil"/>
            </w:tcBorders>
            <w:shd w:val="clear" w:color="auto" w:fill="auto"/>
            <w:noWrap/>
            <w:vAlign w:val="center"/>
            <w:hideMark/>
          </w:tcPr>
          <w:p w14:paraId="53DF828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09EC0F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$26,891 </w:t>
            </w:r>
          </w:p>
        </w:tc>
        <w:tc>
          <w:tcPr>
            <w:tcW w:w="1440" w:type="dxa"/>
            <w:tcBorders>
              <w:top w:val="nil"/>
              <w:left w:val="nil"/>
              <w:bottom w:val="nil"/>
              <w:right w:val="nil"/>
            </w:tcBorders>
            <w:shd w:val="clear" w:color="auto" w:fill="auto"/>
            <w:noWrap/>
            <w:vAlign w:val="center"/>
            <w:hideMark/>
          </w:tcPr>
          <w:p w14:paraId="255DBAB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$30,171 </w:t>
            </w:r>
          </w:p>
        </w:tc>
      </w:tr>
      <w:tr w:rsidR="000C37E3" w:rsidRPr="00BB4709" w14:paraId="080FEB79" w14:textId="77777777" w:rsidTr="000C37E3">
        <w:trPr>
          <w:trHeight w:val="300"/>
        </w:trPr>
        <w:tc>
          <w:tcPr>
            <w:tcW w:w="4950" w:type="dxa"/>
            <w:tcBorders>
              <w:top w:val="nil"/>
              <w:left w:val="nil"/>
              <w:bottom w:val="nil"/>
              <w:right w:val="nil"/>
            </w:tcBorders>
            <w:shd w:val="clear" w:color="auto" w:fill="auto"/>
            <w:noWrap/>
            <w:vAlign w:val="center"/>
            <w:hideMark/>
          </w:tcPr>
          <w:p w14:paraId="4496F5F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Clerk - Clerical</w:t>
            </w:r>
          </w:p>
        </w:tc>
        <w:tc>
          <w:tcPr>
            <w:tcW w:w="1080" w:type="dxa"/>
            <w:tcBorders>
              <w:top w:val="nil"/>
              <w:left w:val="nil"/>
              <w:bottom w:val="nil"/>
              <w:right w:val="nil"/>
            </w:tcBorders>
            <w:shd w:val="clear" w:color="auto" w:fill="auto"/>
            <w:noWrap/>
            <w:vAlign w:val="center"/>
            <w:hideMark/>
          </w:tcPr>
          <w:p w14:paraId="6E673E5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$32,697 </w:t>
            </w:r>
          </w:p>
        </w:tc>
        <w:tc>
          <w:tcPr>
            <w:tcW w:w="1054" w:type="dxa"/>
            <w:tcBorders>
              <w:top w:val="nil"/>
              <w:left w:val="nil"/>
              <w:bottom w:val="nil"/>
              <w:right w:val="nil"/>
            </w:tcBorders>
            <w:shd w:val="clear" w:color="auto" w:fill="auto"/>
            <w:noWrap/>
            <w:vAlign w:val="center"/>
            <w:hideMark/>
          </w:tcPr>
          <w:p w14:paraId="09CEF37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35DB7C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$10,821 </w:t>
            </w:r>
          </w:p>
        </w:tc>
        <w:tc>
          <w:tcPr>
            <w:tcW w:w="1440" w:type="dxa"/>
            <w:tcBorders>
              <w:top w:val="nil"/>
              <w:left w:val="nil"/>
              <w:bottom w:val="nil"/>
              <w:right w:val="nil"/>
            </w:tcBorders>
            <w:shd w:val="clear" w:color="auto" w:fill="auto"/>
            <w:noWrap/>
            <w:vAlign w:val="center"/>
            <w:hideMark/>
          </w:tcPr>
          <w:p w14:paraId="1D60079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$21,876 </w:t>
            </w:r>
          </w:p>
        </w:tc>
      </w:tr>
      <w:tr w:rsidR="000C37E3" w:rsidRPr="00BB4709" w14:paraId="5DAC5459" w14:textId="77777777" w:rsidTr="000C37E3">
        <w:trPr>
          <w:trHeight w:val="300"/>
        </w:trPr>
        <w:tc>
          <w:tcPr>
            <w:tcW w:w="4950" w:type="dxa"/>
            <w:tcBorders>
              <w:top w:val="nil"/>
              <w:left w:val="nil"/>
              <w:bottom w:val="nil"/>
              <w:right w:val="nil"/>
            </w:tcBorders>
            <w:shd w:val="clear" w:color="auto" w:fill="auto"/>
            <w:noWrap/>
            <w:vAlign w:val="center"/>
            <w:hideMark/>
          </w:tcPr>
          <w:p w14:paraId="65C93C9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lastRenderedPageBreak/>
              <w:t>Clerk - Expense</w:t>
            </w:r>
          </w:p>
        </w:tc>
        <w:tc>
          <w:tcPr>
            <w:tcW w:w="1080" w:type="dxa"/>
            <w:tcBorders>
              <w:top w:val="nil"/>
              <w:left w:val="nil"/>
              <w:bottom w:val="nil"/>
              <w:right w:val="nil"/>
            </w:tcBorders>
            <w:shd w:val="clear" w:color="auto" w:fill="auto"/>
            <w:noWrap/>
            <w:vAlign w:val="center"/>
            <w:hideMark/>
          </w:tcPr>
          <w:p w14:paraId="7426A9E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$4,035 </w:t>
            </w:r>
          </w:p>
        </w:tc>
        <w:tc>
          <w:tcPr>
            <w:tcW w:w="1054" w:type="dxa"/>
            <w:tcBorders>
              <w:top w:val="nil"/>
              <w:left w:val="nil"/>
              <w:bottom w:val="nil"/>
              <w:right w:val="nil"/>
            </w:tcBorders>
            <w:shd w:val="clear" w:color="auto" w:fill="auto"/>
            <w:noWrap/>
            <w:vAlign w:val="center"/>
            <w:hideMark/>
          </w:tcPr>
          <w:p w14:paraId="0A50C11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70D200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$151 </w:t>
            </w:r>
          </w:p>
        </w:tc>
        <w:tc>
          <w:tcPr>
            <w:tcW w:w="1440" w:type="dxa"/>
            <w:tcBorders>
              <w:top w:val="nil"/>
              <w:left w:val="nil"/>
              <w:bottom w:val="nil"/>
              <w:right w:val="nil"/>
            </w:tcBorders>
            <w:shd w:val="clear" w:color="auto" w:fill="auto"/>
            <w:noWrap/>
            <w:vAlign w:val="center"/>
            <w:hideMark/>
          </w:tcPr>
          <w:p w14:paraId="2D92394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$3,884 </w:t>
            </w:r>
          </w:p>
        </w:tc>
      </w:tr>
      <w:tr w:rsidR="000C37E3" w:rsidRPr="00BB4709" w14:paraId="7B6B5F91" w14:textId="77777777" w:rsidTr="000C37E3">
        <w:trPr>
          <w:trHeight w:val="300"/>
        </w:trPr>
        <w:tc>
          <w:tcPr>
            <w:tcW w:w="4950" w:type="dxa"/>
            <w:tcBorders>
              <w:top w:val="nil"/>
              <w:left w:val="nil"/>
              <w:bottom w:val="nil"/>
              <w:right w:val="nil"/>
            </w:tcBorders>
            <w:shd w:val="clear" w:color="auto" w:fill="auto"/>
            <w:noWrap/>
            <w:vAlign w:val="center"/>
            <w:hideMark/>
          </w:tcPr>
          <w:p w14:paraId="372CC85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Clerk Gift</w:t>
            </w:r>
          </w:p>
        </w:tc>
        <w:tc>
          <w:tcPr>
            <w:tcW w:w="1080" w:type="dxa"/>
            <w:tcBorders>
              <w:top w:val="nil"/>
              <w:left w:val="nil"/>
              <w:bottom w:val="nil"/>
              <w:right w:val="nil"/>
            </w:tcBorders>
            <w:shd w:val="clear" w:color="auto" w:fill="auto"/>
            <w:noWrap/>
            <w:vAlign w:val="center"/>
            <w:hideMark/>
          </w:tcPr>
          <w:p w14:paraId="4C0E0AD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54" w:type="dxa"/>
            <w:tcBorders>
              <w:top w:val="nil"/>
              <w:left w:val="nil"/>
              <w:bottom w:val="nil"/>
              <w:right w:val="nil"/>
            </w:tcBorders>
            <w:shd w:val="clear" w:color="auto" w:fill="auto"/>
            <w:noWrap/>
            <w:vAlign w:val="center"/>
            <w:hideMark/>
          </w:tcPr>
          <w:p w14:paraId="51C3C40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E43670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AD368E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6FB8C2CA" w14:textId="77777777" w:rsidTr="000C37E3">
        <w:trPr>
          <w:trHeight w:val="300"/>
        </w:trPr>
        <w:tc>
          <w:tcPr>
            <w:tcW w:w="4950" w:type="dxa"/>
            <w:tcBorders>
              <w:top w:val="nil"/>
              <w:left w:val="nil"/>
              <w:bottom w:val="nil"/>
              <w:right w:val="nil"/>
            </w:tcBorders>
            <w:shd w:val="clear" w:color="auto" w:fill="auto"/>
            <w:noWrap/>
            <w:vAlign w:val="center"/>
            <w:hideMark/>
          </w:tcPr>
          <w:p w14:paraId="613E4A1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Elect / Register - Expense</w:t>
            </w:r>
          </w:p>
        </w:tc>
        <w:tc>
          <w:tcPr>
            <w:tcW w:w="1080" w:type="dxa"/>
            <w:tcBorders>
              <w:top w:val="nil"/>
              <w:left w:val="nil"/>
              <w:bottom w:val="nil"/>
              <w:right w:val="nil"/>
            </w:tcBorders>
            <w:shd w:val="clear" w:color="auto" w:fill="auto"/>
            <w:noWrap/>
            <w:vAlign w:val="center"/>
            <w:hideMark/>
          </w:tcPr>
          <w:p w14:paraId="2DAD3D7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$31,980 </w:t>
            </w:r>
          </w:p>
        </w:tc>
        <w:tc>
          <w:tcPr>
            <w:tcW w:w="1054" w:type="dxa"/>
            <w:tcBorders>
              <w:top w:val="nil"/>
              <w:left w:val="nil"/>
              <w:bottom w:val="nil"/>
              <w:right w:val="nil"/>
            </w:tcBorders>
            <w:shd w:val="clear" w:color="auto" w:fill="auto"/>
            <w:noWrap/>
            <w:vAlign w:val="center"/>
            <w:hideMark/>
          </w:tcPr>
          <w:p w14:paraId="6A1C6B7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F531DD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$16,537 </w:t>
            </w:r>
          </w:p>
        </w:tc>
        <w:tc>
          <w:tcPr>
            <w:tcW w:w="1440" w:type="dxa"/>
            <w:tcBorders>
              <w:top w:val="nil"/>
              <w:left w:val="nil"/>
              <w:bottom w:val="nil"/>
              <w:right w:val="nil"/>
            </w:tcBorders>
            <w:shd w:val="clear" w:color="auto" w:fill="auto"/>
            <w:noWrap/>
            <w:vAlign w:val="center"/>
            <w:hideMark/>
          </w:tcPr>
          <w:p w14:paraId="12AC1BF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$15,443 </w:t>
            </w:r>
          </w:p>
        </w:tc>
      </w:tr>
      <w:tr w:rsidR="000C37E3" w:rsidRPr="00BB4709" w14:paraId="71642F34" w14:textId="77777777" w:rsidTr="000C37E3">
        <w:trPr>
          <w:trHeight w:val="300"/>
        </w:trPr>
        <w:tc>
          <w:tcPr>
            <w:tcW w:w="4950" w:type="dxa"/>
            <w:tcBorders>
              <w:top w:val="nil"/>
              <w:left w:val="nil"/>
              <w:bottom w:val="nil"/>
              <w:right w:val="nil"/>
            </w:tcBorders>
            <w:shd w:val="clear" w:color="auto" w:fill="auto"/>
            <w:noWrap/>
            <w:vAlign w:val="center"/>
            <w:hideMark/>
          </w:tcPr>
          <w:p w14:paraId="1E15C23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Secretary of State Polling Hours</w:t>
            </w:r>
          </w:p>
        </w:tc>
        <w:tc>
          <w:tcPr>
            <w:tcW w:w="1080" w:type="dxa"/>
            <w:tcBorders>
              <w:top w:val="nil"/>
              <w:left w:val="nil"/>
              <w:bottom w:val="nil"/>
              <w:right w:val="nil"/>
            </w:tcBorders>
            <w:shd w:val="clear" w:color="auto" w:fill="auto"/>
            <w:noWrap/>
            <w:vAlign w:val="center"/>
            <w:hideMark/>
          </w:tcPr>
          <w:p w14:paraId="43C84AC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$867 </w:t>
            </w:r>
          </w:p>
        </w:tc>
        <w:tc>
          <w:tcPr>
            <w:tcW w:w="1054" w:type="dxa"/>
            <w:tcBorders>
              <w:top w:val="nil"/>
              <w:left w:val="nil"/>
              <w:bottom w:val="nil"/>
              <w:right w:val="nil"/>
            </w:tcBorders>
            <w:shd w:val="clear" w:color="auto" w:fill="auto"/>
            <w:noWrap/>
            <w:vAlign w:val="center"/>
            <w:hideMark/>
          </w:tcPr>
          <w:p w14:paraId="75E9F18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$1,934 </w:t>
            </w:r>
          </w:p>
        </w:tc>
        <w:tc>
          <w:tcPr>
            <w:tcW w:w="1080" w:type="dxa"/>
            <w:tcBorders>
              <w:top w:val="nil"/>
              <w:left w:val="nil"/>
              <w:bottom w:val="nil"/>
              <w:right w:val="nil"/>
            </w:tcBorders>
            <w:shd w:val="clear" w:color="auto" w:fill="auto"/>
            <w:noWrap/>
            <w:vAlign w:val="center"/>
            <w:hideMark/>
          </w:tcPr>
          <w:p w14:paraId="2AE4F46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C81248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$2,801 </w:t>
            </w:r>
          </w:p>
        </w:tc>
      </w:tr>
      <w:tr w:rsidR="000C37E3" w:rsidRPr="00BB4709" w14:paraId="668C5A70" w14:textId="77777777" w:rsidTr="000C37E3">
        <w:trPr>
          <w:trHeight w:val="300"/>
        </w:trPr>
        <w:tc>
          <w:tcPr>
            <w:tcW w:w="4950" w:type="dxa"/>
            <w:tcBorders>
              <w:top w:val="nil"/>
              <w:left w:val="nil"/>
              <w:bottom w:val="nil"/>
              <w:right w:val="nil"/>
            </w:tcBorders>
            <w:shd w:val="clear" w:color="auto" w:fill="auto"/>
            <w:noWrap/>
            <w:vAlign w:val="center"/>
            <w:hideMark/>
          </w:tcPr>
          <w:p w14:paraId="2B73D30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Elec &amp; Reg CARES </w:t>
            </w:r>
          </w:p>
        </w:tc>
        <w:tc>
          <w:tcPr>
            <w:tcW w:w="1080" w:type="dxa"/>
            <w:tcBorders>
              <w:top w:val="nil"/>
              <w:left w:val="nil"/>
              <w:bottom w:val="nil"/>
              <w:right w:val="nil"/>
            </w:tcBorders>
            <w:shd w:val="clear" w:color="auto" w:fill="auto"/>
            <w:noWrap/>
            <w:vAlign w:val="center"/>
            <w:hideMark/>
          </w:tcPr>
          <w:p w14:paraId="1572A39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54" w:type="dxa"/>
            <w:tcBorders>
              <w:top w:val="nil"/>
              <w:left w:val="nil"/>
              <w:bottom w:val="nil"/>
              <w:right w:val="nil"/>
            </w:tcBorders>
            <w:shd w:val="clear" w:color="auto" w:fill="auto"/>
            <w:noWrap/>
            <w:vAlign w:val="center"/>
            <w:hideMark/>
          </w:tcPr>
          <w:p w14:paraId="69FB4DC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$832 </w:t>
            </w:r>
          </w:p>
        </w:tc>
        <w:tc>
          <w:tcPr>
            <w:tcW w:w="1080" w:type="dxa"/>
            <w:tcBorders>
              <w:top w:val="nil"/>
              <w:left w:val="nil"/>
              <w:bottom w:val="nil"/>
              <w:right w:val="nil"/>
            </w:tcBorders>
            <w:shd w:val="clear" w:color="auto" w:fill="auto"/>
            <w:noWrap/>
            <w:vAlign w:val="center"/>
            <w:hideMark/>
          </w:tcPr>
          <w:p w14:paraId="68E35DF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59815E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$832 </w:t>
            </w:r>
          </w:p>
        </w:tc>
      </w:tr>
      <w:tr w:rsidR="000C37E3" w:rsidRPr="00BB4709" w14:paraId="5F05CDC6" w14:textId="77777777" w:rsidTr="000C37E3">
        <w:trPr>
          <w:trHeight w:val="300"/>
        </w:trPr>
        <w:tc>
          <w:tcPr>
            <w:tcW w:w="4950" w:type="dxa"/>
            <w:tcBorders>
              <w:top w:val="nil"/>
              <w:left w:val="nil"/>
              <w:bottom w:val="nil"/>
              <w:right w:val="nil"/>
            </w:tcBorders>
            <w:shd w:val="clear" w:color="auto" w:fill="auto"/>
            <w:noWrap/>
            <w:vAlign w:val="center"/>
            <w:hideMark/>
          </w:tcPr>
          <w:p w14:paraId="317664B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Wage &amp; Personnel - Expense</w:t>
            </w:r>
          </w:p>
        </w:tc>
        <w:tc>
          <w:tcPr>
            <w:tcW w:w="1080" w:type="dxa"/>
            <w:tcBorders>
              <w:top w:val="nil"/>
              <w:left w:val="nil"/>
              <w:bottom w:val="nil"/>
              <w:right w:val="nil"/>
            </w:tcBorders>
            <w:shd w:val="clear" w:color="auto" w:fill="auto"/>
            <w:noWrap/>
            <w:vAlign w:val="center"/>
            <w:hideMark/>
          </w:tcPr>
          <w:p w14:paraId="260274C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$250 </w:t>
            </w:r>
          </w:p>
        </w:tc>
        <w:tc>
          <w:tcPr>
            <w:tcW w:w="1054" w:type="dxa"/>
            <w:tcBorders>
              <w:top w:val="nil"/>
              <w:left w:val="nil"/>
              <w:bottom w:val="nil"/>
              <w:right w:val="nil"/>
            </w:tcBorders>
            <w:shd w:val="clear" w:color="auto" w:fill="auto"/>
            <w:noWrap/>
            <w:vAlign w:val="center"/>
            <w:hideMark/>
          </w:tcPr>
          <w:p w14:paraId="4746EE4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72F060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$225 </w:t>
            </w:r>
          </w:p>
        </w:tc>
        <w:tc>
          <w:tcPr>
            <w:tcW w:w="1440" w:type="dxa"/>
            <w:tcBorders>
              <w:top w:val="nil"/>
              <w:left w:val="nil"/>
              <w:bottom w:val="nil"/>
              <w:right w:val="nil"/>
            </w:tcBorders>
            <w:shd w:val="clear" w:color="auto" w:fill="auto"/>
            <w:noWrap/>
            <w:vAlign w:val="center"/>
            <w:hideMark/>
          </w:tcPr>
          <w:p w14:paraId="3207599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$25 </w:t>
            </w:r>
          </w:p>
        </w:tc>
      </w:tr>
      <w:tr w:rsidR="000C37E3" w:rsidRPr="00BB4709" w14:paraId="73633C77" w14:textId="77777777" w:rsidTr="000C37E3">
        <w:trPr>
          <w:trHeight w:val="300"/>
        </w:trPr>
        <w:tc>
          <w:tcPr>
            <w:tcW w:w="4950" w:type="dxa"/>
            <w:tcBorders>
              <w:top w:val="nil"/>
              <w:left w:val="nil"/>
              <w:bottom w:val="nil"/>
              <w:right w:val="nil"/>
            </w:tcBorders>
            <w:shd w:val="clear" w:color="auto" w:fill="auto"/>
            <w:noWrap/>
            <w:vAlign w:val="center"/>
            <w:hideMark/>
          </w:tcPr>
          <w:p w14:paraId="7CB41AC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Health &amp; Wellness Grant</w:t>
            </w:r>
          </w:p>
        </w:tc>
        <w:tc>
          <w:tcPr>
            <w:tcW w:w="1080" w:type="dxa"/>
            <w:tcBorders>
              <w:top w:val="nil"/>
              <w:left w:val="nil"/>
              <w:bottom w:val="nil"/>
              <w:right w:val="nil"/>
            </w:tcBorders>
            <w:shd w:val="clear" w:color="auto" w:fill="auto"/>
            <w:noWrap/>
            <w:vAlign w:val="center"/>
            <w:hideMark/>
          </w:tcPr>
          <w:p w14:paraId="2474ACD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$77 </w:t>
            </w:r>
          </w:p>
        </w:tc>
        <w:tc>
          <w:tcPr>
            <w:tcW w:w="1054" w:type="dxa"/>
            <w:tcBorders>
              <w:top w:val="nil"/>
              <w:left w:val="nil"/>
              <w:bottom w:val="nil"/>
              <w:right w:val="nil"/>
            </w:tcBorders>
            <w:shd w:val="clear" w:color="auto" w:fill="auto"/>
            <w:noWrap/>
            <w:vAlign w:val="center"/>
            <w:hideMark/>
          </w:tcPr>
          <w:p w14:paraId="2B18B9A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$145 </w:t>
            </w:r>
          </w:p>
        </w:tc>
        <w:tc>
          <w:tcPr>
            <w:tcW w:w="1080" w:type="dxa"/>
            <w:tcBorders>
              <w:top w:val="nil"/>
              <w:left w:val="nil"/>
              <w:bottom w:val="nil"/>
              <w:right w:val="nil"/>
            </w:tcBorders>
            <w:shd w:val="clear" w:color="auto" w:fill="auto"/>
            <w:noWrap/>
            <w:vAlign w:val="center"/>
            <w:hideMark/>
          </w:tcPr>
          <w:p w14:paraId="6E97494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$145 </w:t>
            </w:r>
          </w:p>
        </w:tc>
        <w:tc>
          <w:tcPr>
            <w:tcW w:w="1440" w:type="dxa"/>
            <w:tcBorders>
              <w:top w:val="nil"/>
              <w:left w:val="nil"/>
              <w:bottom w:val="nil"/>
              <w:right w:val="nil"/>
            </w:tcBorders>
            <w:shd w:val="clear" w:color="auto" w:fill="auto"/>
            <w:noWrap/>
            <w:vAlign w:val="center"/>
            <w:hideMark/>
          </w:tcPr>
          <w:p w14:paraId="3CE3348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$77 </w:t>
            </w:r>
          </w:p>
        </w:tc>
      </w:tr>
      <w:tr w:rsidR="000C37E3" w:rsidRPr="00BB4709" w14:paraId="6B3C01A2" w14:textId="77777777" w:rsidTr="000C37E3">
        <w:trPr>
          <w:trHeight w:val="300"/>
        </w:trPr>
        <w:tc>
          <w:tcPr>
            <w:tcW w:w="4950" w:type="dxa"/>
            <w:tcBorders>
              <w:top w:val="nil"/>
              <w:left w:val="nil"/>
              <w:bottom w:val="nil"/>
              <w:right w:val="nil"/>
            </w:tcBorders>
            <w:shd w:val="clear" w:color="auto" w:fill="auto"/>
            <w:noWrap/>
            <w:vAlign w:val="center"/>
            <w:hideMark/>
          </w:tcPr>
          <w:p w14:paraId="4113931F" w14:textId="5AC00C1C"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Cons</w:t>
            </w:r>
            <w:r w:rsidR="000F0A22">
              <w:rPr>
                <w:rFonts w:ascii="Arial Narrow" w:eastAsia="Times New Roman" w:hAnsi="Arial Narrow" w:cs="Calibri"/>
                <w:color w:val="000000"/>
                <w:sz w:val="20"/>
                <w:szCs w:val="20"/>
              </w:rPr>
              <w:t>ervation</w:t>
            </w:r>
            <w:r w:rsidRPr="00BB4709">
              <w:rPr>
                <w:rFonts w:ascii="Arial Narrow" w:eastAsia="Times New Roman" w:hAnsi="Arial Narrow" w:cs="Calibri"/>
                <w:color w:val="000000"/>
                <w:sz w:val="20"/>
                <w:szCs w:val="20"/>
              </w:rPr>
              <w:t xml:space="preserve"> Commission - Expense</w:t>
            </w:r>
          </w:p>
        </w:tc>
        <w:tc>
          <w:tcPr>
            <w:tcW w:w="1080" w:type="dxa"/>
            <w:tcBorders>
              <w:top w:val="nil"/>
              <w:left w:val="nil"/>
              <w:bottom w:val="nil"/>
              <w:right w:val="nil"/>
            </w:tcBorders>
            <w:shd w:val="clear" w:color="auto" w:fill="auto"/>
            <w:noWrap/>
            <w:vAlign w:val="center"/>
            <w:hideMark/>
          </w:tcPr>
          <w:p w14:paraId="26FFE9B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$800 </w:t>
            </w:r>
          </w:p>
        </w:tc>
        <w:tc>
          <w:tcPr>
            <w:tcW w:w="1054" w:type="dxa"/>
            <w:tcBorders>
              <w:top w:val="nil"/>
              <w:left w:val="nil"/>
              <w:bottom w:val="nil"/>
              <w:right w:val="nil"/>
            </w:tcBorders>
            <w:shd w:val="clear" w:color="auto" w:fill="auto"/>
            <w:noWrap/>
            <w:vAlign w:val="center"/>
            <w:hideMark/>
          </w:tcPr>
          <w:p w14:paraId="42B53EE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E3B440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$484 </w:t>
            </w:r>
          </w:p>
        </w:tc>
        <w:tc>
          <w:tcPr>
            <w:tcW w:w="1440" w:type="dxa"/>
            <w:tcBorders>
              <w:top w:val="nil"/>
              <w:left w:val="nil"/>
              <w:bottom w:val="nil"/>
              <w:right w:val="nil"/>
            </w:tcBorders>
            <w:shd w:val="clear" w:color="auto" w:fill="auto"/>
            <w:noWrap/>
            <w:vAlign w:val="center"/>
            <w:hideMark/>
          </w:tcPr>
          <w:p w14:paraId="02AE13D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$316 </w:t>
            </w:r>
          </w:p>
        </w:tc>
      </w:tr>
      <w:tr w:rsidR="000C37E3" w:rsidRPr="00BB4709" w14:paraId="4EE377A6" w14:textId="77777777" w:rsidTr="000C37E3">
        <w:trPr>
          <w:trHeight w:val="300"/>
        </w:trPr>
        <w:tc>
          <w:tcPr>
            <w:tcW w:w="4950" w:type="dxa"/>
            <w:tcBorders>
              <w:top w:val="nil"/>
              <w:left w:val="nil"/>
              <w:bottom w:val="nil"/>
              <w:right w:val="nil"/>
            </w:tcBorders>
            <w:shd w:val="clear" w:color="auto" w:fill="auto"/>
            <w:noWrap/>
            <w:vAlign w:val="center"/>
            <w:hideMark/>
          </w:tcPr>
          <w:p w14:paraId="78179E95" w14:textId="4C80F7CE"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Cons</w:t>
            </w:r>
            <w:r w:rsidR="000F0A22">
              <w:rPr>
                <w:rFonts w:ascii="Arial Narrow" w:eastAsia="Times New Roman" w:hAnsi="Arial Narrow" w:cs="Calibri"/>
                <w:color w:val="000000"/>
                <w:sz w:val="20"/>
                <w:szCs w:val="20"/>
              </w:rPr>
              <w:t>ervation</w:t>
            </w:r>
            <w:r w:rsidRPr="00BB4709">
              <w:rPr>
                <w:rFonts w:ascii="Arial Narrow" w:eastAsia="Times New Roman" w:hAnsi="Arial Narrow" w:cs="Calibri"/>
                <w:color w:val="000000"/>
                <w:sz w:val="20"/>
                <w:szCs w:val="20"/>
              </w:rPr>
              <w:t xml:space="preserve"> Commission - Gifts</w:t>
            </w:r>
          </w:p>
        </w:tc>
        <w:tc>
          <w:tcPr>
            <w:tcW w:w="1080" w:type="dxa"/>
            <w:tcBorders>
              <w:top w:val="nil"/>
              <w:left w:val="nil"/>
              <w:bottom w:val="nil"/>
              <w:right w:val="nil"/>
            </w:tcBorders>
            <w:shd w:val="clear" w:color="auto" w:fill="auto"/>
            <w:noWrap/>
            <w:vAlign w:val="center"/>
            <w:hideMark/>
          </w:tcPr>
          <w:p w14:paraId="3D2BBF4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 </w:t>
            </w:r>
          </w:p>
        </w:tc>
        <w:tc>
          <w:tcPr>
            <w:tcW w:w="1054" w:type="dxa"/>
            <w:tcBorders>
              <w:top w:val="nil"/>
              <w:left w:val="nil"/>
              <w:bottom w:val="nil"/>
              <w:right w:val="nil"/>
            </w:tcBorders>
            <w:shd w:val="clear" w:color="auto" w:fill="auto"/>
            <w:noWrap/>
            <w:vAlign w:val="center"/>
            <w:hideMark/>
          </w:tcPr>
          <w:p w14:paraId="5255D81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24FC74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99C5E8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 </w:t>
            </w:r>
          </w:p>
        </w:tc>
      </w:tr>
      <w:tr w:rsidR="000C37E3" w:rsidRPr="00BB4709" w14:paraId="1A07E566" w14:textId="77777777" w:rsidTr="000C37E3">
        <w:trPr>
          <w:trHeight w:val="300"/>
        </w:trPr>
        <w:tc>
          <w:tcPr>
            <w:tcW w:w="4950" w:type="dxa"/>
            <w:tcBorders>
              <w:top w:val="nil"/>
              <w:left w:val="nil"/>
              <w:bottom w:val="nil"/>
              <w:right w:val="nil"/>
            </w:tcBorders>
            <w:shd w:val="clear" w:color="auto" w:fill="auto"/>
            <w:noWrap/>
            <w:vAlign w:val="center"/>
            <w:hideMark/>
          </w:tcPr>
          <w:p w14:paraId="0771F8E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Wetland Support/Clerical</w:t>
            </w:r>
          </w:p>
        </w:tc>
        <w:tc>
          <w:tcPr>
            <w:tcW w:w="1080" w:type="dxa"/>
            <w:tcBorders>
              <w:top w:val="nil"/>
              <w:left w:val="nil"/>
              <w:bottom w:val="nil"/>
              <w:right w:val="nil"/>
            </w:tcBorders>
            <w:shd w:val="clear" w:color="auto" w:fill="auto"/>
            <w:noWrap/>
            <w:vAlign w:val="center"/>
            <w:hideMark/>
          </w:tcPr>
          <w:p w14:paraId="3A6617A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$15,214 </w:t>
            </w:r>
          </w:p>
        </w:tc>
        <w:tc>
          <w:tcPr>
            <w:tcW w:w="1054" w:type="dxa"/>
            <w:tcBorders>
              <w:top w:val="nil"/>
              <w:left w:val="nil"/>
              <w:bottom w:val="nil"/>
              <w:right w:val="nil"/>
            </w:tcBorders>
            <w:shd w:val="clear" w:color="auto" w:fill="auto"/>
            <w:noWrap/>
            <w:vAlign w:val="center"/>
            <w:hideMark/>
          </w:tcPr>
          <w:p w14:paraId="79A6067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152977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889658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$15,214 </w:t>
            </w:r>
          </w:p>
        </w:tc>
      </w:tr>
      <w:tr w:rsidR="000C37E3" w:rsidRPr="00BB4709" w14:paraId="4F072C90" w14:textId="77777777" w:rsidTr="000C37E3">
        <w:trPr>
          <w:trHeight w:val="300"/>
        </w:trPr>
        <w:tc>
          <w:tcPr>
            <w:tcW w:w="4950" w:type="dxa"/>
            <w:tcBorders>
              <w:top w:val="nil"/>
              <w:left w:val="nil"/>
              <w:bottom w:val="nil"/>
              <w:right w:val="nil"/>
            </w:tcBorders>
            <w:shd w:val="clear" w:color="auto" w:fill="auto"/>
            <w:noWrap/>
            <w:vAlign w:val="center"/>
            <w:hideMark/>
          </w:tcPr>
          <w:p w14:paraId="3BF8443C"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Conservancy Acquisition</w:t>
            </w:r>
          </w:p>
        </w:tc>
        <w:tc>
          <w:tcPr>
            <w:tcW w:w="1080" w:type="dxa"/>
            <w:tcBorders>
              <w:top w:val="nil"/>
              <w:left w:val="nil"/>
              <w:bottom w:val="nil"/>
              <w:right w:val="nil"/>
            </w:tcBorders>
            <w:shd w:val="clear" w:color="auto" w:fill="auto"/>
            <w:noWrap/>
            <w:vAlign w:val="center"/>
            <w:hideMark/>
          </w:tcPr>
          <w:p w14:paraId="3E5E84E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$86,000 </w:t>
            </w:r>
          </w:p>
        </w:tc>
        <w:tc>
          <w:tcPr>
            <w:tcW w:w="1054" w:type="dxa"/>
            <w:tcBorders>
              <w:top w:val="nil"/>
              <w:left w:val="nil"/>
              <w:bottom w:val="nil"/>
              <w:right w:val="nil"/>
            </w:tcBorders>
            <w:shd w:val="clear" w:color="auto" w:fill="auto"/>
            <w:noWrap/>
            <w:vAlign w:val="center"/>
            <w:hideMark/>
          </w:tcPr>
          <w:p w14:paraId="4B1D098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4034CB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DA21B8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$86,000 </w:t>
            </w:r>
          </w:p>
        </w:tc>
      </w:tr>
      <w:tr w:rsidR="000C37E3" w:rsidRPr="00BB4709" w14:paraId="1E17420C" w14:textId="77777777" w:rsidTr="000C37E3">
        <w:trPr>
          <w:trHeight w:val="300"/>
        </w:trPr>
        <w:tc>
          <w:tcPr>
            <w:tcW w:w="4950" w:type="dxa"/>
            <w:tcBorders>
              <w:top w:val="nil"/>
              <w:left w:val="nil"/>
              <w:bottom w:val="nil"/>
              <w:right w:val="nil"/>
            </w:tcBorders>
            <w:shd w:val="clear" w:color="auto" w:fill="auto"/>
            <w:noWrap/>
            <w:vAlign w:val="center"/>
            <w:hideMark/>
          </w:tcPr>
          <w:p w14:paraId="6145696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Cons. Commission Revolving</w:t>
            </w:r>
          </w:p>
        </w:tc>
        <w:tc>
          <w:tcPr>
            <w:tcW w:w="1080" w:type="dxa"/>
            <w:tcBorders>
              <w:top w:val="nil"/>
              <w:left w:val="nil"/>
              <w:bottom w:val="nil"/>
              <w:right w:val="nil"/>
            </w:tcBorders>
            <w:shd w:val="clear" w:color="auto" w:fill="auto"/>
            <w:noWrap/>
            <w:vAlign w:val="center"/>
            <w:hideMark/>
          </w:tcPr>
          <w:p w14:paraId="3EE96D2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$4,747 </w:t>
            </w:r>
          </w:p>
        </w:tc>
        <w:tc>
          <w:tcPr>
            <w:tcW w:w="1054" w:type="dxa"/>
            <w:tcBorders>
              <w:top w:val="nil"/>
              <w:left w:val="nil"/>
              <w:bottom w:val="nil"/>
              <w:right w:val="nil"/>
            </w:tcBorders>
            <w:shd w:val="clear" w:color="auto" w:fill="auto"/>
            <w:noWrap/>
            <w:vAlign w:val="center"/>
            <w:hideMark/>
          </w:tcPr>
          <w:p w14:paraId="1C0C8D9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$1,156 </w:t>
            </w:r>
          </w:p>
        </w:tc>
        <w:tc>
          <w:tcPr>
            <w:tcW w:w="1080" w:type="dxa"/>
            <w:tcBorders>
              <w:top w:val="nil"/>
              <w:left w:val="nil"/>
              <w:bottom w:val="nil"/>
              <w:right w:val="nil"/>
            </w:tcBorders>
            <w:shd w:val="clear" w:color="auto" w:fill="auto"/>
            <w:noWrap/>
            <w:vAlign w:val="center"/>
            <w:hideMark/>
          </w:tcPr>
          <w:p w14:paraId="28A0A45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$714 </w:t>
            </w:r>
          </w:p>
        </w:tc>
        <w:tc>
          <w:tcPr>
            <w:tcW w:w="1440" w:type="dxa"/>
            <w:tcBorders>
              <w:top w:val="nil"/>
              <w:left w:val="nil"/>
              <w:bottom w:val="nil"/>
              <w:right w:val="nil"/>
            </w:tcBorders>
            <w:shd w:val="clear" w:color="auto" w:fill="auto"/>
            <w:noWrap/>
            <w:vAlign w:val="center"/>
            <w:hideMark/>
          </w:tcPr>
          <w:p w14:paraId="35CD3FD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$5,189 </w:t>
            </w:r>
          </w:p>
        </w:tc>
      </w:tr>
      <w:tr w:rsidR="000C37E3" w:rsidRPr="00BB4709" w14:paraId="1DD09339" w14:textId="77777777" w:rsidTr="000C37E3">
        <w:trPr>
          <w:trHeight w:val="300"/>
        </w:trPr>
        <w:tc>
          <w:tcPr>
            <w:tcW w:w="4950" w:type="dxa"/>
            <w:tcBorders>
              <w:top w:val="nil"/>
              <w:left w:val="nil"/>
              <w:bottom w:val="nil"/>
              <w:right w:val="nil"/>
            </w:tcBorders>
            <w:shd w:val="clear" w:color="auto" w:fill="auto"/>
            <w:noWrap/>
            <w:vAlign w:val="center"/>
            <w:hideMark/>
          </w:tcPr>
          <w:p w14:paraId="7D4D948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Wetlands Fees</w:t>
            </w:r>
          </w:p>
        </w:tc>
        <w:tc>
          <w:tcPr>
            <w:tcW w:w="1080" w:type="dxa"/>
            <w:tcBorders>
              <w:top w:val="nil"/>
              <w:left w:val="nil"/>
              <w:bottom w:val="nil"/>
              <w:right w:val="nil"/>
            </w:tcBorders>
            <w:shd w:val="clear" w:color="auto" w:fill="auto"/>
            <w:noWrap/>
            <w:vAlign w:val="center"/>
            <w:hideMark/>
          </w:tcPr>
          <w:p w14:paraId="24472A6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$27,615 </w:t>
            </w:r>
          </w:p>
        </w:tc>
        <w:tc>
          <w:tcPr>
            <w:tcW w:w="1054" w:type="dxa"/>
            <w:tcBorders>
              <w:top w:val="nil"/>
              <w:left w:val="nil"/>
              <w:bottom w:val="nil"/>
              <w:right w:val="nil"/>
            </w:tcBorders>
            <w:shd w:val="clear" w:color="auto" w:fill="auto"/>
            <w:noWrap/>
            <w:vAlign w:val="center"/>
            <w:hideMark/>
          </w:tcPr>
          <w:p w14:paraId="5931751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$923 </w:t>
            </w:r>
          </w:p>
        </w:tc>
        <w:tc>
          <w:tcPr>
            <w:tcW w:w="1080" w:type="dxa"/>
            <w:tcBorders>
              <w:top w:val="nil"/>
              <w:left w:val="nil"/>
              <w:bottom w:val="nil"/>
              <w:right w:val="nil"/>
            </w:tcBorders>
            <w:shd w:val="clear" w:color="auto" w:fill="auto"/>
            <w:noWrap/>
            <w:vAlign w:val="center"/>
            <w:hideMark/>
          </w:tcPr>
          <w:p w14:paraId="596714B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6292338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$28,537 </w:t>
            </w:r>
          </w:p>
        </w:tc>
      </w:tr>
      <w:tr w:rsidR="000C37E3" w:rsidRPr="00BB4709" w14:paraId="6ABC9F2D" w14:textId="77777777" w:rsidTr="000C37E3">
        <w:trPr>
          <w:trHeight w:val="300"/>
        </w:trPr>
        <w:tc>
          <w:tcPr>
            <w:tcW w:w="4950" w:type="dxa"/>
            <w:tcBorders>
              <w:top w:val="nil"/>
              <w:left w:val="nil"/>
              <w:bottom w:val="nil"/>
              <w:right w:val="nil"/>
            </w:tcBorders>
            <w:shd w:val="clear" w:color="auto" w:fill="auto"/>
            <w:noWrap/>
            <w:vAlign w:val="center"/>
            <w:hideMark/>
          </w:tcPr>
          <w:p w14:paraId="65ACB3D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Planning Board - Expense</w:t>
            </w:r>
          </w:p>
        </w:tc>
        <w:tc>
          <w:tcPr>
            <w:tcW w:w="1080" w:type="dxa"/>
            <w:tcBorders>
              <w:top w:val="nil"/>
              <w:left w:val="nil"/>
              <w:bottom w:val="nil"/>
              <w:right w:val="nil"/>
            </w:tcBorders>
            <w:shd w:val="clear" w:color="auto" w:fill="auto"/>
            <w:noWrap/>
            <w:vAlign w:val="center"/>
            <w:hideMark/>
          </w:tcPr>
          <w:p w14:paraId="2D7D346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$2,000 </w:t>
            </w:r>
          </w:p>
        </w:tc>
        <w:tc>
          <w:tcPr>
            <w:tcW w:w="1054" w:type="dxa"/>
            <w:tcBorders>
              <w:top w:val="nil"/>
              <w:left w:val="nil"/>
              <w:bottom w:val="nil"/>
              <w:right w:val="nil"/>
            </w:tcBorders>
            <w:shd w:val="clear" w:color="auto" w:fill="auto"/>
            <w:noWrap/>
            <w:vAlign w:val="center"/>
            <w:hideMark/>
          </w:tcPr>
          <w:p w14:paraId="3750045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3C3954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$222 </w:t>
            </w:r>
          </w:p>
        </w:tc>
        <w:tc>
          <w:tcPr>
            <w:tcW w:w="1440" w:type="dxa"/>
            <w:tcBorders>
              <w:top w:val="nil"/>
              <w:left w:val="nil"/>
              <w:bottom w:val="nil"/>
              <w:right w:val="nil"/>
            </w:tcBorders>
            <w:shd w:val="clear" w:color="auto" w:fill="auto"/>
            <w:noWrap/>
            <w:vAlign w:val="center"/>
            <w:hideMark/>
          </w:tcPr>
          <w:p w14:paraId="5141F76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$1,778 </w:t>
            </w:r>
          </w:p>
        </w:tc>
      </w:tr>
      <w:tr w:rsidR="000C37E3" w:rsidRPr="00BB4709" w14:paraId="65AF8254" w14:textId="77777777" w:rsidTr="000C37E3">
        <w:trPr>
          <w:trHeight w:val="300"/>
        </w:trPr>
        <w:tc>
          <w:tcPr>
            <w:tcW w:w="4950" w:type="dxa"/>
            <w:tcBorders>
              <w:top w:val="nil"/>
              <w:left w:val="nil"/>
              <w:bottom w:val="nil"/>
              <w:right w:val="nil"/>
            </w:tcBorders>
            <w:shd w:val="clear" w:color="auto" w:fill="auto"/>
            <w:noWrap/>
            <w:vAlign w:val="center"/>
            <w:hideMark/>
          </w:tcPr>
          <w:p w14:paraId="6133781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Planning Board - Expense FY20</w:t>
            </w:r>
          </w:p>
        </w:tc>
        <w:tc>
          <w:tcPr>
            <w:tcW w:w="1080" w:type="dxa"/>
            <w:tcBorders>
              <w:top w:val="nil"/>
              <w:left w:val="nil"/>
              <w:bottom w:val="nil"/>
              <w:right w:val="nil"/>
            </w:tcBorders>
            <w:shd w:val="clear" w:color="auto" w:fill="auto"/>
            <w:noWrap/>
            <w:vAlign w:val="center"/>
            <w:hideMark/>
          </w:tcPr>
          <w:p w14:paraId="0E93A03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$84 </w:t>
            </w:r>
          </w:p>
        </w:tc>
        <w:tc>
          <w:tcPr>
            <w:tcW w:w="1054" w:type="dxa"/>
            <w:tcBorders>
              <w:top w:val="nil"/>
              <w:left w:val="nil"/>
              <w:bottom w:val="nil"/>
              <w:right w:val="nil"/>
            </w:tcBorders>
            <w:shd w:val="clear" w:color="auto" w:fill="auto"/>
            <w:noWrap/>
            <w:vAlign w:val="center"/>
            <w:hideMark/>
          </w:tcPr>
          <w:p w14:paraId="50753F5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D0C71C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$84 </w:t>
            </w:r>
          </w:p>
        </w:tc>
        <w:tc>
          <w:tcPr>
            <w:tcW w:w="1440" w:type="dxa"/>
            <w:tcBorders>
              <w:top w:val="nil"/>
              <w:left w:val="nil"/>
              <w:bottom w:val="nil"/>
              <w:right w:val="nil"/>
            </w:tcBorders>
            <w:shd w:val="clear" w:color="auto" w:fill="auto"/>
            <w:noWrap/>
            <w:vAlign w:val="center"/>
            <w:hideMark/>
          </w:tcPr>
          <w:p w14:paraId="2176CD5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336DADC1" w14:textId="77777777" w:rsidTr="000C37E3">
        <w:trPr>
          <w:trHeight w:val="300"/>
        </w:trPr>
        <w:tc>
          <w:tcPr>
            <w:tcW w:w="4950" w:type="dxa"/>
            <w:tcBorders>
              <w:top w:val="nil"/>
              <w:left w:val="nil"/>
              <w:bottom w:val="nil"/>
              <w:right w:val="nil"/>
            </w:tcBorders>
            <w:shd w:val="clear" w:color="auto" w:fill="auto"/>
            <w:noWrap/>
            <w:vAlign w:val="center"/>
            <w:hideMark/>
          </w:tcPr>
          <w:p w14:paraId="1927AB8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Planning Board Revolving</w:t>
            </w:r>
          </w:p>
        </w:tc>
        <w:tc>
          <w:tcPr>
            <w:tcW w:w="1080" w:type="dxa"/>
            <w:tcBorders>
              <w:top w:val="nil"/>
              <w:left w:val="nil"/>
              <w:bottom w:val="nil"/>
              <w:right w:val="nil"/>
            </w:tcBorders>
            <w:shd w:val="clear" w:color="auto" w:fill="auto"/>
            <w:noWrap/>
            <w:vAlign w:val="center"/>
            <w:hideMark/>
          </w:tcPr>
          <w:p w14:paraId="21ED34A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$15,428 </w:t>
            </w:r>
          </w:p>
        </w:tc>
        <w:tc>
          <w:tcPr>
            <w:tcW w:w="1054" w:type="dxa"/>
            <w:tcBorders>
              <w:top w:val="nil"/>
              <w:left w:val="nil"/>
              <w:bottom w:val="nil"/>
              <w:right w:val="nil"/>
            </w:tcBorders>
            <w:shd w:val="clear" w:color="auto" w:fill="auto"/>
            <w:noWrap/>
            <w:vAlign w:val="center"/>
            <w:hideMark/>
          </w:tcPr>
          <w:p w14:paraId="240A1B9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$4,161 </w:t>
            </w:r>
          </w:p>
        </w:tc>
        <w:tc>
          <w:tcPr>
            <w:tcW w:w="1080" w:type="dxa"/>
            <w:tcBorders>
              <w:top w:val="nil"/>
              <w:left w:val="nil"/>
              <w:bottom w:val="nil"/>
              <w:right w:val="nil"/>
            </w:tcBorders>
            <w:shd w:val="clear" w:color="auto" w:fill="auto"/>
            <w:noWrap/>
            <w:vAlign w:val="center"/>
            <w:hideMark/>
          </w:tcPr>
          <w:p w14:paraId="32D0AA9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$161 </w:t>
            </w:r>
          </w:p>
        </w:tc>
        <w:tc>
          <w:tcPr>
            <w:tcW w:w="1440" w:type="dxa"/>
            <w:tcBorders>
              <w:top w:val="nil"/>
              <w:left w:val="nil"/>
              <w:bottom w:val="nil"/>
              <w:right w:val="nil"/>
            </w:tcBorders>
            <w:shd w:val="clear" w:color="auto" w:fill="auto"/>
            <w:noWrap/>
            <w:vAlign w:val="center"/>
            <w:hideMark/>
          </w:tcPr>
          <w:p w14:paraId="0A2E75E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$19,428 </w:t>
            </w:r>
          </w:p>
        </w:tc>
      </w:tr>
      <w:tr w:rsidR="000C37E3" w:rsidRPr="00BB4709" w14:paraId="1C5A5853" w14:textId="77777777" w:rsidTr="000C37E3">
        <w:trPr>
          <w:trHeight w:val="300"/>
        </w:trPr>
        <w:tc>
          <w:tcPr>
            <w:tcW w:w="4950" w:type="dxa"/>
            <w:tcBorders>
              <w:top w:val="nil"/>
              <w:left w:val="nil"/>
              <w:bottom w:val="nil"/>
              <w:right w:val="nil"/>
            </w:tcBorders>
            <w:shd w:val="clear" w:color="auto" w:fill="auto"/>
            <w:noWrap/>
            <w:vAlign w:val="center"/>
            <w:hideMark/>
          </w:tcPr>
          <w:p w14:paraId="11AF9D9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Zoning Board of Appeals - Expense</w:t>
            </w:r>
          </w:p>
        </w:tc>
        <w:tc>
          <w:tcPr>
            <w:tcW w:w="1080" w:type="dxa"/>
            <w:tcBorders>
              <w:top w:val="nil"/>
              <w:left w:val="nil"/>
              <w:bottom w:val="nil"/>
              <w:right w:val="nil"/>
            </w:tcBorders>
            <w:shd w:val="clear" w:color="auto" w:fill="auto"/>
            <w:noWrap/>
            <w:vAlign w:val="center"/>
            <w:hideMark/>
          </w:tcPr>
          <w:p w14:paraId="193E0AA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$825 </w:t>
            </w:r>
          </w:p>
        </w:tc>
        <w:tc>
          <w:tcPr>
            <w:tcW w:w="1054" w:type="dxa"/>
            <w:tcBorders>
              <w:top w:val="nil"/>
              <w:left w:val="nil"/>
              <w:bottom w:val="nil"/>
              <w:right w:val="nil"/>
            </w:tcBorders>
            <w:shd w:val="clear" w:color="auto" w:fill="auto"/>
            <w:noWrap/>
            <w:vAlign w:val="center"/>
            <w:hideMark/>
          </w:tcPr>
          <w:p w14:paraId="7C2B0C6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A8852B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$318 </w:t>
            </w:r>
          </w:p>
        </w:tc>
        <w:tc>
          <w:tcPr>
            <w:tcW w:w="1440" w:type="dxa"/>
            <w:tcBorders>
              <w:top w:val="nil"/>
              <w:left w:val="nil"/>
              <w:bottom w:val="nil"/>
              <w:right w:val="nil"/>
            </w:tcBorders>
            <w:shd w:val="clear" w:color="auto" w:fill="auto"/>
            <w:noWrap/>
            <w:vAlign w:val="center"/>
            <w:hideMark/>
          </w:tcPr>
          <w:p w14:paraId="7ADA1B6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$507 </w:t>
            </w:r>
          </w:p>
        </w:tc>
      </w:tr>
      <w:tr w:rsidR="000C37E3" w:rsidRPr="00BB4709" w14:paraId="79B95090" w14:textId="77777777" w:rsidTr="000C37E3">
        <w:trPr>
          <w:trHeight w:val="300"/>
        </w:trPr>
        <w:tc>
          <w:tcPr>
            <w:tcW w:w="4950" w:type="dxa"/>
            <w:tcBorders>
              <w:top w:val="nil"/>
              <w:left w:val="nil"/>
              <w:bottom w:val="nil"/>
              <w:right w:val="nil"/>
            </w:tcBorders>
            <w:shd w:val="clear" w:color="auto" w:fill="auto"/>
            <w:noWrap/>
            <w:vAlign w:val="center"/>
            <w:hideMark/>
          </w:tcPr>
          <w:p w14:paraId="50FB1F39" w14:textId="584E002D"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ZBA</w:t>
            </w:r>
            <w:r w:rsidR="009C1ACD">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Revolving</w:t>
            </w:r>
          </w:p>
        </w:tc>
        <w:tc>
          <w:tcPr>
            <w:tcW w:w="1080" w:type="dxa"/>
            <w:tcBorders>
              <w:top w:val="nil"/>
              <w:left w:val="nil"/>
              <w:bottom w:val="nil"/>
              <w:right w:val="nil"/>
            </w:tcBorders>
            <w:shd w:val="clear" w:color="auto" w:fill="auto"/>
            <w:noWrap/>
            <w:vAlign w:val="center"/>
            <w:hideMark/>
          </w:tcPr>
          <w:p w14:paraId="4CE9BAF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$32,427 </w:t>
            </w:r>
          </w:p>
        </w:tc>
        <w:tc>
          <w:tcPr>
            <w:tcW w:w="1054" w:type="dxa"/>
            <w:tcBorders>
              <w:top w:val="nil"/>
              <w:left w:val="nil"/>
              <w:bottom w:val="nil"/>
              <w:right w:val="nil"/>
            </w:tcBorders>
            <w:shd w:val="clear" w:color="auto" w:fill="auto"/>
            <w:noWrap/>
            <w:vAlign w:val="center"/>
            <w:hideMark/>
          </w:tcPr>
          <w:p w14:paraId="3DB5F60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$661 </w:t>
            </w:r>
          </w:p>
        </w:tc>
        <w:tc>
          <w:tcPr>
            <w:tcW w:w="1080" w:type="dxa"/>
            <w:tcBorders>
              <w:top w:val="nil"/>
              <w:left w:val="nil"/>
              <w:bottom w:val="nil"/>
              <w:right w:val="nil"/>
            </w:tcBorders>
            <w:shd w:val="clear" w:color="auto" w:fill="auto"/>
            <w:noWrap/>
            <w:vAlign w:val="center"/>
            <w:hideMark/>
          </w:tcPr>
          <w:p w14:paraId="08AC977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$2,805 </w:t>
            </w:r>
          </w:p>
        </w:tc>
        <w:tc>
          <w:tcPr>
            <w:tcW w:w="1440" w:type="dxa"/>
            <w:tcBorders>
              <w:top w:val="nil"/>
              <w:left w:val="nil"/>
              <w:bottom w:val="nil"/>
              <w:right w:val="nil"/>
            </w:tcBorders>
            <w:shd w:val="clear" w:color="auto" w:fill="auto"/>
            <w:noWrap/>
            <w:vAlign w:val="center"/>
            <w:hideMark/>
          </w:tcPr>
          <w:p w14:paraId="603C05D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$30,283 </w:t>
            </w:r>
          </w:p>
        </w:tc>
      </w:tr>
      <w:tr w:rsidR="000C37E3" w:rsidRPr="00BB4709" w14:paraId="7136CB37" w14:textId="77777777" w:rsidTr="000C37E3">
        <w:trPr>
          <w:trHeight w:val="300"/>
        </w:trPr>
        <w:tc>
          <w:tcPr>
            <w:tcW w:w="4950" w:type="dxa"/>
            <w:tcBorders>
              <w:top w:val="nil"/>
              <w:left w:val="nil"/>
              <w:bottom w:val="nil"/>
              <w:right w:val="nil"/>
            </w:tcBorders>
            <w:shd w:val="clear" w:color="auto" w:fill="auto"/>
            <w:noWrap/>
            <w:vAlign w:val="center"/>
            <w:hideMark/>
          </w:tcPr>
          <w:p w14:paraId="5554926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Zoning By-Law Rework Phase 1</w:t>
            </w:r>
          </w:p>
        </w:tc>
        <w:tc>
          <w:tcPr>
            <w:tcW w:w="1080" w:type="dxa"/>
            <w:tcBorders>
              <w:top w:val="nil"/>
              <w:left w:val="nil"/>
              <w:bottom w:val="nil"/>
              <w:right w:val="nil"/>
            </w:tcBorders>
            <w:shd w:val="clear" w:color="auto" w:fill="auto"/>
            <w:noWrap/>
            <w:vAlign w:val="center"/>
            <w:hideMark/>
          </w:tcPr>
          <w:p w14:paraId="28808D0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$65,000 </w:t>
            </w:r>
          </w:p>
        </w:tc>
        <w:tc>
          <w:tcPr>
            <w:tcW w:w="1054" w:type="dxa"/>
            <w:tcBorders>
              <w:top w:val="nil"/>
              <w:left w:val="nil"/>
              <w:bottom w:val="nil"/>
              <w:right w:val="nil"/>
            </w:tcBorders>
            <w:shd w:val="clear" w:color="auto" w:fill="auto"/>
            <w:noWrap/>
            <w:vAlign w:val="center"/>
            <w:hideMark/>
          </w:tcPr>
          <w:p w14:paraId="66ADF2D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A4A2B0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4A60735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$65,000 </w:t>
            </w:r>
          </w:p>
        </w:tc>
      </w:tr>
      <w:tr w:rsidR="000C37E3" w:rsidRPr="00BB4709" w14:paraId="2C2F0087" w14:textId="77777777" w:rsidTr="000C37E3">
        <w:trPr>
          <w:trHeight w:val="300"/>
        </w:trPr>
        <w:tc>
          <w:tcPr>
            <w:tcW w:w="4950" w:type="dxa"/>
            <w:tcBorders>
              <w:top w:val="nil"/>
              <w:left w:val="nil"/>
              <w:bottom w:val="nil"/>
              <w:right w:val="nil"/>
            </w:tcBorders>
            <w:shd w:val="clear" w:color="auto" w:fill="auto"/>
            <w:noWrap/>
            <w:vAlign w:val="center"/>
            <w:hideMark/>
          </w:tcPr>
          <w:p w14:paraId="5E1EF6A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Regulatory - Clerical</w:t>
            </w:r>
          </w:p>
        </w:tc>
        <w:tc>
          <w:tcPr>
            <w:tcW w:w="1080" w:type="dxa"/>
            <w:tcBorders>
              <w:top w:val="nil"/>
              <w:left w:val="nil"/>
              <w:bottom w:val="nil"/>
              <w:right w:val="nil"/>
            </w:tcBorders>
            <w:shd w:val="clear" w:color="auto" w:fill="auto"/>
            <w:noWrap/>
            <w:vAlign w:val="center"/>
            <w:hideMark/>
          </w:tcPr>
          <w:p w14:paraId="64E9B0F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$75,302 </w:t>
            </w:r>
          </w:p>
        </w:tc>
        <w:tc>
          <w:tcPr>
            <w:tcW w:w="1054" w:type="dxa"/>
            <w:tcBorders>
              <w:top w:val="nil"/>
              <w:left w:val="nil"/>
              <w:bottom w:val="nil"/>
              <w:right w:val="nil"/>
            </w:tcBorders>
            <w:shd w:val="clear" w:color="auto" w:fill="auto"/>
            <w:noWrap/>
            <w:vAlign w:val="center"/>
            <w:hideMark/>
          </w:tcPr>
          <w:p w14:paraId="74380D4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562A3E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$35,025 </w:t>
            </w:r>
          </w:p>
        </w:tc>
        <w:tc>
          <w:tcPr>
            <w:tcW w:w="1440" w:type="dxa"/>
            <w:tcBorders>
              <w:top w:val="nil"/>
              <w:left w:val="nil"/>
              <w:bottom w:val="nil"/>
              <w:right w:val="nil"/>
            </w:tcBorders>
            <w:shd w:val="clear" w:color="auto" w:fill="auto"/>
            <w:noWrap/>
            <w:vAlign w:val="center"/>
            <w:hideMark/>
          </w:tcPr>
          <w:p w14:paraId="5435BA0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$40,277 </w:t>
            </w:r>
          </w:p>
        </w:tc>
      </w:tr>
      <w:tr w:rsidR="000C37E3" w:rsidRPr="00BB4709" w14:paraId="775E4276" w14:textId="77777777" w:rsidTr="000C37E3">
        <w:trPr>
          <w:trHeight w:val="300"/>
        </w:trPr>
        <w:tc>
          <w:tcPr>
            <w:tcW w:w="4950" w:type="dxa"/>
            <w:tcBorders>
              <w:top w:val="nil"/>
              <w:left w:val="nil"/>
              <w:bottom w:val="nil"/>
              <w:right w:val="nil"/>
            </w:tcBorders>
            <w:shd w:val="clear" w:color="auto" w:fill="auto"/>
            <w:noWrap/>
            <w:vAlign w:val="center"/>
            <w:hideMark/>
          </w:tcPr>
          <w:p w14:paraId="22340E4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Building Committee - Expense</w:t>
            </w:r>
          </w:p>
        </w:tc>
        <w:tc>
          <w:tcPr>
            <w:tcW w:w="1080" w:type="dxa"/>
            <w:tcBorders>
              <w:top w:val="nil"/>
              <w:left w:val="nil"/>
              <w:bottom w:val="nil"/>
              <w:right w:val="nil"/>
            </w:tcBorders>
            <w:shd w:val="clear" w:color="auto" w:fill="auto"/>
            <w:noWrap/>
            <w:vAlign w:val="center"/>
            <w:hideMark/>
          </w:tcPr>
          <w:p w14:paraId="4214FF2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$450 </w:t>
            </w:r>
          </w:p>
        </w:tc>
        <w:tc>
          <w:tcPr>
            <w:tcW w:w="1054" w:type="dxa"/>
            <w:tcBorders>
              <w:top w:val="nil"/>
              <w:left w:val="nil"/>
              <w:bottom w:val="nil"/>
              <w:right w:val="nil"/>
            </w:tcBorders>
            <w:shd w:val="clear" w:color="auto" w:fill="auto"/>
            <w:noWrap/>
            <w:vAlign w:val="center"/>
            <w:hideMark/>
          </w:tcPr>
          <w:p w14:paraId="3A8D65F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D8CA22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73640B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$450 </w:t>
            </w:r>
          </w:p>
        </w:tc>
      </w:tr>
      <w:tr w:rsidR="000C37E3" w:rsidRPr="00BB4709" w14:paraId="4CF9F738" w14:textId="77777777" w:rsidTr="000C37E3">
        <w:trPr>
          <w:trHeight w:val="300"/>
        </w:trPr>
        <w:tc>
          <w:tcPr>
            <w:tcW w:w="4950" w:type="dxa"/>
            <w:tcBorders>
              <w:top w:val="nil"/>
              <w:left w:val="nil"/>
              <w:bottom w:val="nil"/>
              <w:right w:val="nil"/>
            </w:tcBorders>
            <w:shd w:val="clear" w:color="auto" w:fill="auto"/>
            <w:noWrap/>
            <w:vAlign w:val="center"/>
            <w:hideMark/>
          </w:tcPr>
          <w:p w14:paraId="7628A4DF"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Building Committee - Clerical</w:t>
            </w:r>
          </w:p>
        </w:tc>
        <w:tc>
          <w:tcPr>
            <w:tcW w:w="1080" w:type="dxa"/>
            <w:tcBorders>
              <w:top w:val="nil"/>
              <w:left w:val="nil"/>
              <w:bottom w:val="nil"/>
              <w:right w:val="nil"/>
            </w:tcBorders>
            <w:shd w:val="clear" w:color="auto" w:fill="auto"/>
            <w:noWrap/>
            <w:vAlign w:val="center"/>
            <w:hideMark/>
          </w:tcPr>
          <w:p w14:paraId="1049F08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$11,902 </w:t>
            </w:r>
          </w:p>
        </w:tc>
        <w:tc>
          <w:tcPr>
            <w:tcW w:w="1054" w:type="dxa"/>
            <w:tcBorders>
              <w:top w:val="nil"/>
              <w:left w:val="nil"/>
              <w:bottom w:val="nil"/>
              <w:right w:val="nil"/>
            </w:tcBorders>
            <w:shd w:val="clear" w:color="auto" w:fill="auto"/>
            <w:noWrap/>
            <w:vAlign w:val="center"/>
            <w:hideMark/>
          </w:tcPr>
          <w:p w14:paraId="7F9D4C1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07C575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$5,609 </w:t>
            </w:r>
          </w:p>
        </w:tc>
        <w:tc>
          <w:tcPr>
            <w:tcW w:w="1440" w:type="dxa"/>
            <w:tcBorders>
              <w:top w:val="nil"/>
              <w:left w:val="nil"/>
              <w:bottom w:val="nil"/>
              <w:right w:val="nil"/>
            </w:tcBorders>
            <w:shd w:val="clear" w:color="auto" w:fill="auto"/>
            <w:noWrap/>
            <w:vAlign w:val="center"/>
            <w:hideMark/>
          </w:tcPr>
          <w:p w14:paraId="4D3031F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$6,293 </w:t>
            </w:r>
          </w:p>
        </w:tc>
      </w:tr>
      <w:tr w:rsidR="000C37E3" w:rsidRPr="00BB4709" w14:paraId="58913A03" w14:textId="77777777" w:rsidTr="000C37E3">
        <w:trPr>
          <w:trHeight w:val="300"/>
        </w:trPr>
        <w:tc>
          <w:tcPr>
            <w:tcW w:w="4950" w:type="dxa"/>
            <w:tcBorders>
              <w:top w:val="nil"/>
              <w:left w:val="nil"/>
              <w:bottom w:val="nil"/>
              <w:right w:val="nil"/>
            </w:tcBorders>
            <w:shd w:val="clear" w:color="auto" w:fill="auto"/>
            <w:noWrap/>
            <w:vAlign w:val="center"/>
            <w:hideMark/>
          </w:tcPr>
          <w:p w14:paraId="2C8E106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LED Sign Maintenance</w:t>
            </w:r>
          </w:p>
        </w:tc>
        <w:tc>
          <w:tcPr>
            <w:tcW w:w="1080" w:type="dxa"/>
            <w:tcBorders>
              <w:top w:val="nil"/>
              <w:left w:val="nil"/>
              <w:bottom w:val="nil"/>
              <w:right w:val="nil"/>
            </w:tcBorders>
            <w:shd w:val="clear" w:color="auto" w:fill="auto"/>
            <w:noWrap/>
            <w:vAlign w:val="center"/>
            <w:hideMark/>
          </w:tcPr>
          <w:p w14:paraId="611869A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54" w:type="dxa"/>
            <w:tcBorders>
              <w:top w:val="nil"/>
              <w:left w:val="nil"/>
              <w:bottom w:val="nil"/>
              <w:right w:val="nil"/>
            </w:tcBorders>
            <w:shd w:val="clear" w:color="auto" w:fill="auto"/>
            <w:noWrap/>
            <w:vAlign w:val="center"/>
            <w:hideMark/>
          </w:tcPr>
          <w:p w14:paraId="009A1FE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$3,775 </w:t>
            </w:r>
          </w:p>
        </w:tc>
        <w:tc>
          <w:tcPr>
            <w:tcW w:w="1080" w:type="dxa"/>
            <w:tcBorders>
              <w:top w:val="nil"/>
              <w:left w:val="nil"/>
              <w:bottom w:val="nil"/>
              <w:right w:val="nil"/>
            </w:tcBorders>
            <w:shd w:val="clear" w:color="auto" w:fill="auto"/>
            <w:noWrap/>
            <w:vAlign w:val="center"/>
            <w:hideMark/>
          </w:tcPr>
          <w:p w14:paraId="33C5F06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$2,936 </w:t>
            </w:r>
          </w:p>
        </w:tc>
        <w:tc>
          <w:tcPr>
            <w:tcW w:w="1440" w:type="dxa"/>
            <w:tcBorders>
              <w:top w:val="nil"/>
              <w:left w:val="nil"/>
              <w:bottom w:val="nil"/>
              <w:right w:val="nil"/>
            </w:tcBorders>
            <w:shd w:val="clear" w:color="auto" w:fill="auto"/>
            <w:noWrap/>
            <w:vAlign w:val="center"/>
            <w:hideMark/>
          </w:tcPr>
          <w:p w14:paraId="4BA3737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$840 </w:t>
            </w:r>
          </w:p>
        </w:tc>
      </w:tr>
      <w:tr w:rsidR="000C37E3" w:rsidRPr="00BB4709" w14:paraId="33A572E7" w14:textId="77777777" w:rsidTr="000C37E3">
        <w:trPr>
          <w:trHeight w:val="300"/>
        </w:trPr>
        <w:tc>
          <w:tcPr>
            <w:tcW w:w="4950" w:type="dxa"/>
            <w:tcBorders>
              <w:top w:val="nil"/>
              <w:left w:val="nil"/>
              <w:bottom w:val="nil"/>
              <w:right w:val="nil"/>
            </w:tcBorders>
            <w:shd w:val="clear" w:color="auto" w:fill="auto"/>
            <w:noWrap/>
            <w:vAlign w:val="center"/>
            <w:hideMark/>
          </w:tcPr>
          <w:p w14:paraId="566B79D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Repair Town Hall Front Door</w:t>
            </w:r>
          </w:p>
        </w:tc>
        <w:tc>
          <w:tcPr>
            <w:tcW w:w="1080" w:type="dxa"/>
            <w:tcBorders>
              <w:top w:val="nil"/>
              <w:left w:val="nil"/>
              <w:bottom w:val="nil"/>
              <w:right w:val="nil"/>
            </w:tcBorders>
            <w:shd w:val="clear" w:color="auto" w:fill="auto"/>
            <w:noWrap/>
            <w:vAlign w:val="center"/>
            <w:hideMark/>
          </w:tcPr>
          <w:p w14:paraId="742D93B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$2,722 </w:t>
            </w:r>
          </w:p>
        </w:tc>
        <w:tc>
          <w:tcPr>
            <w:tcW w:w="1054" w:type="dxa"/>
            <w:tcBorders>
              <w:top w:val="nil"/>
              <w:left w:val="nil"/>
              <w:bottom w:val="nil"/>
              <w:right w:val="nil"/>
            </w:tcBorders>
            <w:shd w:val="clear" w:color="auto" w:fill="auto"/>
            <w:noWrap/>
            <w:vAlign w:val="center"/>
            <w:hideMark/>
          </w:tcPr>
          <w:p w14:paraId="13884A7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E9E7F0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17C967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$2,722 </w:t>
            </w:r>
          </w:p>
        </w:tc>
      </w:tr>
      <w:tr w:rsidR="000C37E3" w:rsidRPr="00BB4709" w14:paraId="48C4EF29" w14:textId="77777777" w:rsidTr="000C37E3">
        <w:trPr>
          <w:trHeight w:val="300"/>
        </w:trPr>
        <w:tc>
          <w:tcPr>
            <w:tcW w:w="4950" w:type="dxa"/>
            <w:tcBorders>
              <w:top w:val="nil"/>
              <w:left w:val="nil"/>
              <w:bottom w:val="nil"/>
              <w:right w:val="nil"/>
            </w:tcBorders>
            <w:shd w:val="clear" w:color="auto" w:fill="auto"/>
            <w:noWrap/>
            <w:vAlign w:val="center"/>
            <w:hideMark/>
          </w:tcPr>
          <w:p w14:paraId="6D35E4A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Repair Handicapped Ramp TH</w:t>
            </w:r>
          </w:p>
        </w:tc>
        <w:tc>
          <w:tcPr>
            <w:tcW w:w="1080" w:type="dxa"/>
            <w:tcBorders>
              <w:top w:val="nil"/>
              <w:left w:val="nil"/>
              <w:bottom w:val="nil"/>
              <w:right w:val="nil"/>
            </w:tcBorders>
            <w:shd w:val="clear" w:color="auto" w:fill="auto"/>
            <w:noWrap/>
            <w:vAlign w:val="center"/>
            <w:hideMark/>
          </w:tcPr>
          <w:p w14:paraId="4792BC1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$34,225 </w:t>
            </w:r>
          </w:p>
        </w:tc>
        <w:tc>
          <w:tcPr>
            <w:tcW w:w="1054" w:type="dxa"/>
            <w:tcBorders>
              <w:top w:val="nil"/>
              <w:left w:val="nil"/>
              <w:bottom w:val="nil"/>
              <w:right w:val="nil"/>
            </w:tcBorders>
            <w:shd w:val="clear" w:color="auto" w:fill="auto"/>
            <w:noWrap/>
            <w:vAlign w:val="center"/>
            <w:hideMark/>
          </w:tcPr>
          <w:p w14:paraId="63472A0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C234C2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$5,133 </w:t>
            </w:r>
          </w:p>
        </w:tc>
        <w:tc>
          <w:tcPr>
            <w:tcW w:w="1440" w:type="dxa"/>
            <w:tcBorders>
              <w:top w:val="nil"/>
              <w:left w:val="nil"/>
              <w:bottom w:val="nil"/>
              <w:right w:val="nil"/>
            </w:tcBorders>
            <w:shd w:val="clear" w:color="auto" w:fill="auto"/>
            <w:noWrap/>
            <w:vAlign w:val="center"/>
            <w:hideMark/>
          </w:tcPr>
          <w:p w14:paraId="312DE55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$29,093 </w:t>
            </w:r>
          </w:p>
        </w:tc>
      </w:tr>
      <w:tr w:rsidR="000C37E3" w:rsidRPr="00BB4709" w14:paraId="786AAA4F" w14:textId="77777777" w:rsidTr="000C37E3">
        <w:trPr>
          <w:trHeight w:val="300"/>
        </w:trPr>
        <w:tc>
          <w:tcPr>
            <w:tcW w:w="4950" w:type="dxa"/>
            <w:tcBorders>
              <w:top w:val="nil"/>
              <w:left w:val="nil"/>
              <w:bottom w:val="nil"/>
              <w:right w:val="nil"/>
            </w:tcBorders>
            <w:shd w:val="clear" w:color="auto" w:fill="auto"/>
            <w:noWrap/>
            <w:vAlign w:val="center"/>
            <w:hideMark/>
          </w:tcPr>
          <w:p w14:paraId="4617D19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Town Hall Asbestos Testing</w:t>
            </w:r>
          </w:p>
        </w:tc>
        <w:tc>
          <w:tcPr>
            <w:tcW w:w="1080" w:type="dxa"/>
            <w:tcBorders>
              <w:top w:val="nil"/>
              <w:left w:val="nil"/>
              <w:bottom w:val="nil"/>
              <w:right w:val="nil"/>
            </w:tcBorders>
            <w:shd w:val="clear" w:color="auto" w:fill="auto"/>
            <w:noWrap/>
            <w:vAlign w:val="center"/>
            <w:hideMark/>
          </w:tcPr>
          <w:p w14:paraId="1AD02B3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$1,000 </w:t>
            </w:r>
          </w:p>
        </w:tc>
        <w:tc>
          <w:tcPr>
            <w:tcW w:w="1054" w:type="dxa"/>
            <w:tcBorders>
              <w:top w:val="nil"/>
              <w:left w:val="nil"/>
              <w:bottom w:val="nil"/>
              <w:right w:val="nil"/>
            </w:tcBorders>
            <w:shd w:val="clear" w:color="auto" w:fill="auto"/>
            <w:noWrap/>
            <w:vAlign w:val="center"/>
            <w:hideMark/>
          </w:tcPr>
          <w:p w14:paraId="3F1731B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7DA93D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7677E7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$1,000 </w:t>
            </w:r>
          </w:p>
        </w:tc>
      </w:tr>
      <w:tr w:rsidR="000C37E3" w:rsidRPr="00BB4709" w14:paraId="6672F50A" w14:textId="77777777" w:rsidTr="000C37E3">
        <w:trPr>
          <w:trHeight w:val="300"/>
        </w:trPr>
        <w:tc>
          <w:tcPr>
            <w:tcW w:w="4950" w:type="dxa"/>
            <w:tcBorders>
              <w:top w:val="nil"/>
              <w:left w:val="nil"/>
              <w:bottom w:val="nil"/>
              <w:right w:val="nil"/>
            </w:tcBorders>
            <w:shd w:val="clear" w:color="auto" w:fill="auto"/>
            <w:noWrap/>
            <w:vAlign w:val="center"/>
            <w:hideMark/>
          </w:tcPr>
          <w:p w14:paraId="2F14A32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HVAC Improvement Town Hall</w:t>
            </w:r>
          </w:p>
        </w:tc>
        <w:tc>
          <w:tcPr>
            <w:tcW w:w="1080" w:type="dxa"/>
            <w:tcBorders>
              <w:top w:val="nil"/>
              <w:left w:val="nil"/>
              <w:bottom w:val="nil"/>
              <w:right w:val="nil"/>
            </w:tcBorders>
            <w:shd w:val="clear" w:color="auto" w:fill="auto"/>
            <w:noWrap/>
            <w:vAlign w:val="center"/>
            <w:hideMark/>
          </w:tcPr>
          <w:p w14:paraId="45C475D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$7,000 </w:t>
            </w:r>
          </w:p>
        </w:tc>
        <w:tc>
          <w:tcPr>
            <w:tcW w:w="1054" w:type="dxa"/>
            <w:tcBorders>
              <w:top w:val="nil"/>
              <w:left w:val="nil"/>
              <w:bottom w:val="nil"/>
              <w:right w:val="nil"/>
            </w:tcBorders>
            <w:shd w:val="clear" w:color="auto" w:fill="auto"/>
            <w:noWrap/>
            <w:vAlign w:val="center"/>
            <w:hideMark/>
          </w:tcPr>
          <w:p w14:paraId="1CEAD04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7449BE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E1D55D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$7,000 </w:t>
            </w:r>
          </w:p>
        </w:tc>
      </w:tr>
      <w:tr w:rsidR="000C37E3" w:rsidRPr="00BB4709" w14:paraId="18706635" w14:textId="77777777" w:rsidTr="000C37E3">
        <w:trPr>
          <w:trHeight w:val="300"/>
        </w:trPr>
        <w:tc>
          <w:tcPr>
            <w:tcW w:w="4950" w:type="dxa"/>
            <w:tcBorders>
              <w:top w:val="nil"/>
              <w:left w:val="nil"/>
              <w:bottom w:val="nil"/>
              <w:right w:val="nil"/>
            </w:tcBorders>
            <w:shd w:val="clear" w:color="auto" w:fill="auto"/>
            <w:noWrap/>
            <w:vAlign w:val="center"/>
            <w:hideMark/>
          </w:tcPr>
          <w:p w14:paraId="632F7BF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Replace Office Lights Town Hall</w:t>
            </w:r>
          </w:p>
        </w:tc>
        <w:tc>
          <w:tcPr>
            <w:tcW w:w="1080" w:type="dxa"/>
            <w:tcBorders>
              <w:top w:val="nil"/>
              <w:left w:val="nil"/>
              <w:bottom w:val="nil"/>
              <w:right w:val="nil"/>
            </w:tcBorders>
            <w:shd w:val="clear" w:color="auto" w:fill="auto"/>
            <w:noWrap/>
            <w:vAlign w:val="center"/>
            <w:hideMark/>
          </w:tcPr>
          <w:p w14:paraId="2FB38BD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$1,739 </w:t>
            </w:r>
          </w:p>
        </w:tc>
        <w:tc>
          <w:tcPr>
            <w:tcW w:w="1054" w:type="dxa"/>
            <w:tcBorders>
              <w:top w:val="nil"/>
              <w:left w:val="nil"/>
              <w:bottom w:val="nil"/>
              <w:right w:val="nil"/>
            </w:tcBorders>
            <w:shd w:val="clear" w:color="auto" w:fill="auto"/>
            <w:noWrap/>
            <w:vAlign w:val="center"/>
            <w:hideMark/>
          </w:tcPr>
          <w:p w14:paraId="1607D00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4C3929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DDBE86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$1,739 </w:t>
            </w:r>
          </w:p>
        </w:tc>
      </w:tr>
      <w:tr w:rsidR="000C37E3" w:rsidRPr="00BB4709" w14:paraId="28650EA9" w14:textId="77777777" w:rsidTr="000C37E3">
        <w:trPr>
          <w:trHeight w:val="300"/>
        </w:trPr>
        <w:tc>
          <w:tcPr>
            <w:tcW w:w="4950" w:type="dxa"/>
            <w:tcBorders>
              <w:top w:val="nil"/>
              <w:left w:val="nil"/>
              <w:bottom w:val="nil"/>
              <w:right w:val="nil"/>
            </w:tcBorders>
            <w:shd w:val="clear" w:color="auto" w:fill="auto"/>
            <w:noWrap/>
            <w:vAlign w:val="center"/>
            <w:hideMark/>
          </w:tcPr>
          <w:p w14:paraId="2B0DB31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HVAC Police Station</w:t>
            </w:r>
          </w:p>
        </w:tc>
        <w:tc>
          <w:tcPr>
            <w:tcW w:w="1080" w:type="dxa"/>
            <w:tcBorders>
              <w:top w:val="nil"/>
              <w:left w:val="nil"/>
              <w:bottom w:val="nil"/>
              <w:right w:val="nil"/>
            </w:tcBorders>
            <w:shd w:val="clear" w:color="auto" w:fill="auto"/>
            <w:noWrap/>
            <w:vAlign w:val="center"/>
            <w:hideMark/>
          </w:tcPr>
          <w:p w14:paraId="479CE0F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$5,122 </w:t>
            </w:r>
          </w:p>
        </w:tc>
        <w:tc>
          <w:tcPr>
            <w:tcW w:w="1054" w:type="dxa"/>
            <w:tcBorders>
              <w:top w:val="nil"/>
              <w:left w:val="nil"/>
              <w:bottom w:val="nil"/>
              <w:right w:val="nil"/>
            </w:tcBorders>
            <w:shd w:val="clear" w:color="auto" w:fill="auto"/>
            <w:noWrap/>
            <w:vAlign w:val="center"/>
            <w:hideMark/>
          </w:tcPr>
          <w:p w14:paraId="686F022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5B2624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770AB3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$5,122 </w:t>
            </w:r>
          </w:p>
        </w:tc>
      </w:tr>
      <w:tr w:rsidR="000C37E3" w:rsidRPr="00BB4709" w14:paraId="79E7AFF6" w14:textId="77777777" w:rsidTr="000C37E3">
        <w:trPr>
          <w:trHeight w:val="300"/>
        </w:trPr>
        <w:tc>
          <w:tcPr>
            <w:tcW w:w="4950" w:type="dxa"/>
            <w:tcBorders>
              <w:top w:val="nil"/>
              <w:left w:val="nil"/>
              <w:bottom w:val="nil"/>
              <w:right w:val="nil"/>
            </w:tcBorders>
            <w:shd w:val="clear" w:color="auto" w:fill="auto"/>
            <w:noWrap/>
            <w:vAlign w:val="center"/>
            <w:hideMark/>
          </w:tcPr>
          <w:p w14:paraId="47F02D4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 Station Flooring Replacement</w:t>
            </w:r>
          </w:p>
        </w:tc>
        <w:tc>
          <w:tcPr>
            <w:tcW w:w="1080" w:type="dxa"/>
            <w:tcBorders>
              <w:top w:val="nil"/>
              <w:left w:val="nil"/>
              <w:bottom w:val="nil"/>
              <w:right w:val="nil"/>
            </w:tcBorders>
            <w:shd w:val="clear" w:color="auto" w:fill="auto"/>
            <w:noWrap/>
            <w:vAlign w:val="center"/>
            <w:hideMark/>
          </w:tcPr>
          <w:p w14:paraId="6405EC5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$4,600 </w:t>
            </w:r>
          </w:p>
        </w:tc>
        <w:tc>
          <w:tcPr>
            <w:tcW w:w="1054" w:type="dxa"/>
            <w:tcBorders>
              <w:top w:val="nil"/>
              <w:left w:val="nil"/>
              <w:bottom w:val="nil"/>
              <w:right w:val="nil"/>
            </w:tcBorders>
            <w:shd w:val="clear" w:color="auto" w:fill="auto"/>
            <w:noWrap/>
            <w:vAlign w:val="center"/>
            <w:hideMark/>
          </w:tcPr>
          <w:p w14:paraId="5249710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681A05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5F1D79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$4,600 </w:t>
            </w:r>
          </w:p>
        </w:tc>
      </w:tr>
      <w:tr w:rsidR="000C37E3" w:rsidRPr="00BB4709" w14:paraId="141EED11" w14:textId="77777777" w:rsidTr="000C37E3">
        <w:trPr>
          <w:trHeight w:val="300"/>
        </w:trPr>
        <w:tc>
          <w:tcPr>
            <w:tcW w:w="4950" w:type="dxa"/>
            <w:tcBorders>
              <w:top w:val="nil"/>
              <w:left w:val="nil"/>
              <w:bottom w:val="nil"/>
              <w:right w:val="nil"/>
            </w:tcBorders>
            <w:shd w:val="clear" w:color="auto" w:fill="auto"/>
            <w:noWrap/>
            <w:vAlign w:val="center"/>
            <w:hideMark/>
          </w:tcPr>
          <w:p w14:paraId="48566BD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 Station Flat Roof Repair</w:t>
            </w:r>
          </w:p>
        </w:tc>
        <w:tc>
          <w:tcPr>
            <w:tcW w:w="1080" w:type="dxa"/>
            <w:tcBorders>
              <w:top w:val="nil"/>
              <w:left w:val="nil"/>
              <w:bottom w:val="nil"/>
              <w:right w:val="nil"/>
            </w:tcBorders>
            <w:shd w:val="clear" w:color="auto" w:fill="auto"/>
            <w:noWrap/>
            <w:vAlign w:val="center"/>
            <w:hideMark/>
          </w:tcPr>
          <w:p w14:paraId="36744AD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$31,500 </w:t>
            </w:r>
          </w:p>
        </w:tc>
        <w:tc>
          <w:tcPr>
            <w:tcW w:w="1054" w:type="dxa"/>
            <w:tcBorders>
              <w:top w:val="nil"/>
              <w:left w:val="nil"/>
              <w:bottom w:val="nil"/>
              <w:right w:val="nil"/>
            </w:tcBorders>
            <w:shd w:val="clear" w:color="auto" w:fill="auto"/>
            <w:noWrap/>
            <w:vAlign w:val="center"/>
            <w:hideMark/>
          </w:tcPr>
          <w:p w14:paraId="2668AA6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85DC1A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FDBF3A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$31,500 </w:t>
            </w:r>
          </w:p>
        </w:tc>
      </w:tr>
      <w:tr w:rsidR="000C37E3" w:rsidRPr="00BB4709" w14:paraId="2D8089A5" w14:textId="77777777" w:rsidTr="000C37E3">
        <w:trPr>
          <w:trHeight w:val="300"/>
        </w:trPr>
        <w:tc>
          <w:tcPr>
            <w:tcW w:w="4950" w:type="dxa"/>
            <w:tcBorders>
              <w:top w:val="nil"/>
              <w:left w:val="nil"/>
              <w:bottom w:val="nil"/>
              <w:right w:val="nil"/>
            </w:tcBorders>
            <w:shd w:val="clear" w:color="auto" w:fill="auto"/>
            <w:noWrap/>
            <w:vAlign w:val="center"/>
            <w:hideMark/>
          </w:tcPr>
          <w:p w14:paraId="01795CC7" w14:textId="4E42A015"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MSBC-COA </w:t>
            </w:r>
            <w:r w:rsidR="00087CCC" w:rsidRPr="00BB4709">
              <w:rPr>
                <w:rFonts w:ascii="Arial Narrow" w:eastAsia="Times New Roman" w:hAnsi="Arial Narrow" w:cs="Calibri"/>
                <w:color w:val="000000"/>
                <w:sz w:val="20"/>
                <w:szCs w:val="20"/>
              </w:rPr>
              <w:t>Arc</w:t>
            </w:r>
            <w:r w:rsidR="00087CCC">
              <w:rPr>
                <w:rFonts w:ascii="Arial Narrow" w:eastAsia="Times New Roman" w:hAnsi="Arial Narrow" w:cs="Calibri"/>
                <w:color w:val="000000"/>
                <w:sz w:val="20"/>
                <w:szCs w:val="20"/>
              </w:rPr>
              <w:t>hitect</w:t>
            </w:r>
            <w:r w:rsidRPr="00BB4709">
              <w:rPr>
                <w:rFonts w:ascii="Arial Narrow" w:eastAsia="Times New Roman" w:hAnsi="Arial Narrow" w:cs="Calibri"/>
                <w:color w:val="000000"/>
                <w:sz w:val="20"/>
                <w:szCs w:val="20"/>
              </w:rPr>
              <w:t xml:space="preserve"> Plans</w:t>
            </w:r>
          </w:p>
        </w:tc>
        <w:tc>
          <w:tcPr>
            <w:tcW w:w="1080" w:type="dxa"/>
            <w:tcBorders>
              <w:top w:val="nil"/>
              <w:left w:val="nil"/>
              <w:bottom w:val="nil"/>
              <w:right w:val="nil"/>
            </w:tcBorders>
            <w:shd w:val="clear" w:color="auto" w:fill="auto"/>
            <w:noWrap/>
            <w:vAlign w:val="center"/>
            <w:hideMark/>
          </w:tcPr>
          <w:p w14:paraId="27E8E93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$7,127 </w:t>
            </w:r>
          </w:p>
        </w:tc>
        <w:tc>
          <w:tcPr>
            <w:tcW w:w="1054" w:type="dxa"/>
            <w:tcBorders>
              <w:top w:val="nil"/>
              <w:left w:val="nil"/>
              <w:bottom w:val="nil"/>
              <w:right w:val="nil"/>
            </w:tcBorders>
            <w:shd w:val="clear" w:color="auto" w:fill="auto"/>
            <w:noWrap/>
            <w:vAlign w:val="center"/>
            <w:hideMark/>
          </w:tcPr>
          <w:p w14:paraId="2D4832F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5D8B58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5B8617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$7,127 </w:t>
            </w:r>
          </w:p>
        </w:tc>
      </w:tr>
      <w:tr w:rsidR="000C37E3" w:rsidRPr="00BB4709" w14:paraId="21F03AE7" w14:textId="77777777" w:rsidTr="000C37E3">
        <w:trPr>
          <w:trHeight w:val="300"/>
        </w:trPr>
        <w:tc>
          <w:tcPr>
            <w:tcW w:w="4950" w:type="dxa"/>
            <w:tcBorders>
              <w:top w:val="nil"/>
              <w:left w:val="nil"/>
              <w:bottom w:val="nil"/>
              <w:right w:val="nil"/>
            </w:tcBorders>
            <w:shd w:val="clear" w:color="auto" w:fill="auto"/>
            <w:noWrap/>
            <w:vAlign w:val="center"/>
            <w:hideMark/>
          </w:tcPr>
          <w:p w14:paraId="372D503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Replace Windows Popes Tavern</w:t>
            </w:r>
          </w:p>
        </w:tc>
        <w:tc>
          <w:tcPr>
            <w:tcW w:w="1080" w:type="dxa"/>
            <w:tcBorders>
              <w:top w:val="nil"/>
              <w:left w:val="nil"/>
              <w:bottom w:val="nil"/>
              <w:right w:val="nil"/>
            </w:tcBorders>
            <w:shd w:val="clear" w:color="auto" w:fill="auto"/>
            <w:noWrap/>
            <w:vAlign w:val="center"/>
            <w:hideMark/>
          </w:tcPr>
          <w:p w14:paraId="606C111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$2,725 </w:t>
            </w:r>
          </w:p>
        </w:tc>
        <w:tc>
          <w:tcPr>
            <w:tcW w:w="1054" w:type="dxa"/>
            <w:tcBorders>
              <w:top w:val="nil"/>
              <w:left w:val="nil"/>
              <w:bottom w:val="nil"/>
              <w:right w:val="nil"/>
            </w:tcBorders>
            <w:shd w:val="clear" w:color="auto" w:fill="auto"/>
            <w:noWrap/>
            <w:vAlign w:val="center"/>
            <w:hideMark/>
          </w:tcPr>
          <w:p w14:paraId="2CD7C25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C48806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47259E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$2,725 </w:t>
            </w:r>
          </w:p>
        </w:tc>
      </w:tr>
      <w:tr w:rsidR="000C37E3" w:rsidRPr="00BB4709" w14:paraId="0C8D0A3F" w14:textId="77777777" w:rsidTr="000C37E3">
        <w:trPr>
          <w:trHeight w:val="300"/>
        </w:trPr>
        <w:tc>
          <w:tcPr>
            <w:tcW w:w="4950" w:type="dxa"/>
            <w:tcBorders>
              <w:top w:val="nil"/>
              <w:left w:val="nil"/>
              <w:bottom w:val="nil"/>
              <w:right w:val="nil"/>
            </w:tcBorders>
            <w:shd w:val="clear" w:color="auto" w:fill="auto"/>
            <w:noWrap/>
            <w:vAlign w:val="center"/>
            <w:hideMark/>
          </w:tcPr>
          <w:p w14:paraId="1810820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Replace flooring at Popes Tavern</w:t>
            </w:r>
          </w:p>
        </w:tc>
        <w:tc>
          <w:tcPr>
            <w:tcW w:w="1080" w:type="dxa"/>
            <w:tcBorders>
              <w:top w:val="nil"/>
              <w:left w:val="nil"/>
              <w:bottom w:val="nil"/>
              <w:right w:val="nil"/>
            </w:tcBorders>
            <w:shd w:val="clear" w:color="auto" w:fill="auto"/>
            <w:noWrap/>
            <w:vAlign w:val="center"/>
            <w:hideMark/>
          </w:tcPr>
          <w:p w14:paraId="4C59967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$4,500 </w:t>
            </w:r>
          </w:p>
        </w:tc>
        <w:tc>
          <w:tcPr>
            <w:tcW w:w="1054" w:type="dxa"/>
            <w:tcBorders>
              <w:top w:val="nil"/>
              <w:left w:val="nil"/>
              <w:bottom w:val="nil"/>
              <w:right w:val="nil"/>
            </w:tcBorders>
            <w:shd w:val="clear" w:color="auto" w:fill="auto"/>
            <w:noWrap/>
            <w:vAlign w:val="center"/>
            <w:hideMark/>
          </w:tcPr>
          <w:p w14:paraId="23EE557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951378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BCB2D1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$4,500 </w:t>
            </w:r>
          </w:p>
        </w:tc>
      </w:tr>
      <w:tr w:rsidR="000C37E3" w:rsidRPr="00BB4709" w14:paraId="633A8AB6" w14:textId="77777777" w:rsidTr="000C37E3">
        <w:trPr>
          <w:trHeight w:val="300"/>
        </w:trPr>
        <w:tc>
          <w:tcPr>
            <w:tcW w:w="4950" w:type="dxa"/>
            <w:tcBorders>
              <w:top w:val="nil"/>
              <w:left w:val="nil"/>
              <w:bottom w:val="nil"/>
              <w:right w:val="nil"/>
            </w:tcBorders>
            <w:shd w:val="clear" w:color="auto" w:fill="auto"/>
            <w:noWrap/>
            <w:vAlign w:val="center"/>
            <w:hideMark/>
          </w:tcPr>
          <w:p w14:paraId="19CECC4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Repair/Replace Popes Tavern Roof</w:t>
            </w:r>
          </w:p>
        </w:tc>
        <w:tc>
          <w:tcPr>
            <w:tcW w:w="1080" w:type="dxa"/>
            <w:tcBorders>
              <w:top w:val="nil"/>
              <w:left w:val="nil"/>
              <w:bottom w:val="nil"/>
              <w:right w:val="nil"/>
            </w:tcBorders>
            <w:shd w:val="clear" w:color="auto" w:fill="auto"/>
            <w:noWrap/>
            <w:vAlign w:val="center"/>
            <w:hideMark/>
          </w:tcPr>
          <w:p w14:paraId="2D7FC53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$90,000 </w:t>
            </w:r>
          </w:p>
        </w:tc>
        <w:tc>
          <w:tcPr>
            <w:tcW w:w="1054" w:type="dxa"/>
            <w:tcBorders>
              <w:top w:val="nil"/>
              <w:left w:val="nil"/>
              <w:bottom w:val="nil"/>
              <w:right w:val="nil"/>
            </w:tcBorders>
            <w:shd w:val="clear" w:color="auto" w:fill="auto"/>
            <w:noWrap/>
            <w:vAlign w:val="center"/>
            <w:hideMark/>
          </w:tcPr>
          <w:p w14:paraId="19BEA24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163836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1B621C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$90,000 </w:t>
            </w:r>
          </w:p>
        </w:tc>
      </w:tr>
      <w:tr w:rsidR="000C37E3" w:rsidRPr="00BB4709" w14:paraId="49BA6DDB" w14:textId="77777777" w:rsidTr="000C37E3">
        <w:trPr>
          <w:trHeight w:val="300"/>
        </w:trPr>
        <w:tc>
          <w:tcPr>
            <w:tcW w:w="4950" w:type="dxa"/>
            <w:tcBorders>
              <w:top w:val="nil"/>
              <w:left w:val="nil"/>
              <w:bottom w:val="nil"/>
              <w:right w:val="nil"/>
            </w:tcBorders>
            <w:shd w:val="clear" w:color="auto" w:fill="auto"/>
            <w:noWrap/>
            <w:vAlign w:val="center"/>
            <w:hideMark/>
          </w:tcPr>
          <w:p w14:paraId="57E8438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w:t>
            </w:r>
            <w:r>
              <w:rPr>
                <w:rFonts w:ascii="Arial Narrow" w:eastAsia="Times New Roman" w:hAnsi="Arial Narrow" w:cs="Calibri"/>
                <w:color w:val="000000"/>
                <w:sz w:val="20"/>
                <w:szCs w:val="20"/>
              </w:rPr>
              <w:t>epair</w:t>
            </w:r>
            <w:r w:rsidRPr="00BB4709">
              <w:rPr>
                <w:rFonts w:ascii="Arial Narrow" w:eastAsia="Times New Roman" w:hAnsi="Arial Narrow" w:cs="Calibri"/>
                <w:color w:val="000000"/>
                <w:sz w:val="20"/>
                <w:szCs w:val="20"/>
              </w:rPr>
              <w:t>/R</w:t>
            </w:r>
            <w:r>
              <w:rPr>
                <w:rFonts w:ascii="Arial Narrow" w:eastAsia="Times New Roman" w:hAnsi="Arial Narrow" w:cs="Calibri"/>
                <w:color w:val="000000"/>
                <w:sz w:val="20"/>
                <w:szCs w:val="20"/>
              </w:rPr>
              <w:t xml:space="preserve">eplace </w:t>
            </w:r>
            <w:r w:rsidRPr="00BB4709">
              <w:rPr>
                <w:rFonts w:ascii="Arial Narrow" w:eastAsia="Times New Roman" w:hAnsi="Arial Narrow" w:cs="Calibri"/>
                <w:color w:val="000000"/>
                <w:sz w:val="20"/>
                <w:szCs w:val="20"/>
              </w:rPr>
              <w:t>Garage Doors Town Barn</w:t>
            </w:r>
          </w:p>
        </w:tc>
        <w:tc>
          <w:tcPr>
            <w:tcW w:w="1080" w:type="dxa"/>
            <w:tcBorders>
              <w:top w:val="nil"/>
              <w:left w:val="nil"/>
              <w:bottom w:val="nil"/>
              <w:right w:val="nil"/>
            </w:tcBorders>
            <w:shd w:val="clear" w:color="auto" w:fill="auto"/>
            <w:noWrap/>
            <w:vAlign w:val="center"/>
            <w:hideMark/>
          </w:tcPr>
          <w:p w14:paraId="047382F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$830 </w:t>
            </w:r>
          </w:p>
        </w:tc>
        <w:tc>
          <w:tcPr>
            <w:tcW w:w="1054" w:type="dxa"/>
            <w:tcBorders>
              <w:top w:val="nil"/>
              <w:left w:val="nil"/>
              <w:bottom w:val="nil"/>
              <w:right w:val="nil"/>
            </w:tcBorders>
            <w:shd w:val="clear" w:color="auto" w:fill="auto"/>
            <w:noWrap/>
            <w:vAlign w:val="center"/>
            <w:hideMark/>
          </w:tcPr>
          <w:p w14:paraId="5E73E6F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F6F81A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$37,090 </w:t>
            </w:r>
          </w:p>
        </w:tc>
        <w:tc>
          <w:tcPr>
            <w:tcW w:w="1440" w:type="dxa"/>
            <w:tcBorders>
              <w:top w:val="nil"/>
              <w:left w:val="nil"/>
              <w:bottom w:val="nil"/>
              <w:right w:val="nil"/>
            </w:tcBorders>
            <w:shd w:val="clear" w:color="auto" w:fill="auto"/>
            <w:noWrap/>
            <w:vAlign w:val="center"/>
            <w:hideMark/>
          </w:tcPr>
          <w:p w14:paraId="13CD657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($36,260)</w:t>
            </w:r>
          </w:p>
        </w:tc>
      </w:tr>
      <w:tr w:rsidR="000C37E3" w:rsidRPr="00BB4709" w14:paraId="0559266D" w14:textId="77777777" w:rsidTr="000C37E3">
        <w:trPr>
          <w:trHeight w:val="300"/>
        </w:trPr>
        <w:tc>
          <w:tcPr>
            <w:tcW w:w="4950" w:type="dxa"/>
            <w:tcBorders>
              <w:top w:val="nil"/>
              <w:left w:val="nil"/>
              <w:bottom w:val="nil"/>
              <w:right w:val="nil"/>
            </w:tcBorders>
            <w:shd w:val="clear" w:color="auto" w:fill="auto"/>
            <w:noWrap/>
            <w:vAlign w:val="center"/>
            <w:hideMark/>
          </w:tcPr>
          <w:p w14:paraId="10154C6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Insulation/Vapor Barrier Town Barn</w:t>
            </w:r>
          </w:p>
        </w:tc>
        <w:tc>
          <w:tcPr>
            <w:tcW w:w="1080" w:type="dxa"/>
            <w:tcBorders>
              <w:top w:val="nil"/>
              <w:left w:val="nil"/>
              <w:bottom w:val="nil"/>
              <w:right w:val="nil"/>
            </w:tcBorders>
            <w:shd w:val="clear" w:color="auto" w:fill="auto"/>
            <w:noWrap/>
            <w:vAlign w:val="center"/>
            <w:hideMark/>
          </w:tcPr>
          <w:p w14:paraId="1C2160E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$13,000 </w:t>
            </w:r>
          </w:p>
        </w:tc>
        <w:tc>
          <w:tcPr>
            <w:tcW w:w="1054" w:type="dxa"/>
            <w:tcBorders>
              <w:top w:val="nil"/>
              <w:left w:val="nil"/>
              <w:bottom w:val="nil"/>
              <w:right w:val="nil"/>
            </w:tcBorders>
            <w:shd w:val="clear" w:color="auto" w:fill="auto"/>
            <w:noWrap/>
            <w:vAlign w:val="center"/>
            <w:hideMark/>
          </w:tcPr>
          <w:p w14:paraId="478ED14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CFEC74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6530347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$13,000 </w:t>
            </w:r>
          </w:p>
        </w:tc>
      </w:tr>
      <w:tr w:rsidR="000C37E3" w:rsidRPr="00BB4709" w14:paraId="15E2A50B" w14:textId="77777777" w:rsidTr="000C37E3">
        <w:trPr>
          <w:trHeight w:val="300"/>
        </w:trPr>
        <w:tc>
          <w:tcPr>
            <w:tcW w:w="4950" w:type="dxa"/>
            <w:tcBorders>
              <w:top w:val="nil"/>
              <w:left w:val="nil"/>
              <w:bottom w:val="nil"/>
              <w:right w:val="nil"/>
            </w:tcBorders>
            <w:shd w:val="clear" w:color="auto" w:fill="auto"/>
            <w:noWrap/>
            <w:vAlign w:val="center"/>
            <w:hideMark/>
          </w:tcPr>
          <w:p w14:paraId="4823E6BC"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Replace Recycling Ctr Flooring</w:t>
            </w:r>
          </w:p>
        </w:tc>
        <w:tc>
          <w:tcPr>
            <w:tcW w:w="1080" w:type="dxa"/>
            <w:tcBorders>
              <w:top w:val="nil"/>
              <w:left w:val="nil"/>
              <w:bottom w:val="nil"/>
              <w:right w:val="nil"/>
            </w:tcBorders>
            <w:shd w:val="clear" w:color="auto" w:fill="auto"/>
            <w:noWrap/>
            <w:vAlign w:val="center"/>
            <w:hideMark/>
          </w:tcPr>
          <w:p w14:paraId="24578A8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$26 </w:t>
            </w:r>
          </w:p>
        </w:tc>
        <w:tc>
          <w:tcPr>
            <w:tcW w:w="1054" w:type="dxa"/>
            <w:tcBorders>
              <w:top w:val="nil"/>
              <w:left w:val="nil"/>
              <w:bottom w:val="nil"/>
              <w:right w:val="nil"/>
            </w:tcBorders>
            <w:shd w:val="clear" w:color="auto" w:fill="auto"/>
            <w:noWrap/>
            <w:vAlign w:val="center"/>
            <w:hideMark/>
          </w:tcPr>
          <w:p w14:paraId="4D6AE4F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8DDC15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E4F5E5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$26 </w:t>
            </w:r>
          </w:p>
        </w:tc>
      </w:tr>
      <w:tr w:rsidR="000C37E3" w:rsidRPr="00BB4709" w14:paraId="4647D0DF" w14:textId="77777777" w:rsidTr="000C37E3">
        <w:trPr>
          <w:trHeight w:val="300"/>
        </w:trPr>
        <w:tc>
          <w:tcPr>
            <w:tcW w:w="4950" w:type="dxa"/>
            <w:tcBorders>
              <w:top w:val="nil"/>
              <w:left w:val="nil"/>
              <w:bottom w:val="nil"/>
              <w:right w:val="nil"/>
            </w:tcBorders>
            <w:shd w:val="clear" w:color="auto" w:fill="auto"/>
            <w:noWrap/>
            <w:vAlign w:val="center"/>
            <w:hideMark/>
          </w:tcPr>
          <w:p w14:paraId="32E2596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HVAC Recycling/Town Barn</w:t>
            </w:r>
          </w:p>
        </w:tc>
        <w:tc>
          <w:tcPr>
            <w:tcW w:w="1080" w:type="dxa"/>
            <w:tcBorders>
              <w:top w:val="nil"/>
              <w:left w:val="nil"/>
              <w:bottom w:val="nil"/>
              <w:right w:val="nil"/>
            </w:tcBorders>
            <w:shd w:val="clear" w:color="auto" w:fill="auto"/>
            <w:noWrap/>
            <w:vAlign w:val="center"/>
            <w:hideMark/>
          </w:tcPr>
          <w:p w14:paraId="308BDBE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$12,770 </w:t>
            </w:r>
          </w:p>
        </w:tc>
        <w:tc>
          <w:tcPr>
            <w:tcW w:w="1054" w:type="dxa"/>
            <w:tcBorders>
              <w:top w:val="nil"/>
              <w:left w:val="nil"/>
              <w:bottom w:val="nil"/>
              <w:right w:val="nil"/>
            </w:tcBorders>
            <w:shd w:val="clear" w:color="auto" w:fill="auto"/>
            <w:noWrap/>
            <w:vAlign w:val="center"/>
            <w:hideMark/>
          </w:tcPr>
          <w:p w14:paraId="007FAB2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CD4905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41B134E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$12,770 </w:t>
            </w:r>
          </w:p>
        </w:tc>
      </w:tr>
      <w:tr w:rsidR="000C37E3" w:rsidRPr="00BB4709" w14:paraId="3ED3CF9C" w14:textId="77777777" w:rsidTr="000C37E3">
        <w:trPr>
          <w:trHeight w:val="300"/>
        </w:trPr>
        <w:tc>
          <w:tcPr>
            <w:tcW w:w="4950" w:type="dxa"/>
            <w:tcBorders>
              <w:top w:val="nil"/>
              <w:left w:val="nil"/>
              <w:bottom w:val="nil"/>
              <w:right w:val="nil"/>
            </w:tcBorders>
            <w:shd w:val="clear" w:color="auto" w:fill="auto"/>
            <w:noWrap/>
            <w:vAlign w:val="center"/>
            <w:hideMark/>
          </w:tcPr>
          <w:p w14:paraId="4C24C90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Pump Staging/Bu</w:t>
            </w:r>
            <w:r>
              <w:rPr>
                <w:rFonts w:ascii="Arial Narrow" w:eastAsia="Times New Roman" w:hAnsi="Arial Narrow" w:cs="Calibri"/>
                <w:color w:val="000000"/>
                <w:sz w:val="20"/>
                <w:szCs w:val="20"/>
              </w:rPr>
              <w:t xml:space="preserve">ilding </w:t>
            </w:r>
            <w:r w:rsidRPr="00BB4709">
              <w:rPr>
                <w:rFonts w:ascii="Arial Narrow" w:eastAsia="Times New Roman" w:hAnsi="Arial Narrow" w:cs="Calibri"/>
                <w:color w:val="000000"/>
                <w:sz w:val="20"/>
                <w:szCs w:val="20"/>
              </w:rPr>
              <w:t>M</w:t>
            </w:r>
            <w:r>
              <w:rPr>
                <w:rFonts w:ascii="Arial Narrow" w:eastAsia="Times New Roman" w:hAnsi="Arial Narrow" w:cs="Calibri"/>
                <w:color w:val="000000"/>
                <w:sz w:val="20"/>
                <w:szCs w:val="20"/>
              </w:rPr>
              <w:t xml:space="preserve">aintenance </w:t>
            </w:r>
          </w:p>
        </w:tc>
        <w:tc>
          <w:tcPr>
            <w:tcW w:w="1080" w:type="dxa"/>
            <w:tcBorders>
              <w:top w:val="nil"/>
              <w:left w:val="nil"/>
              <w:bottom w:val="nil"/>
              <w:right w:val="nil"/>
            </w:tcBorders>
            <w:shd w:val="clear" w:color="auto" w:fill="auto"/>
            <w:noWrap/>
            <w:vAlign w:val="center"/>
            <w:hideMark/>
          </w:tcPr>
          <w:p w14:paraId="3A40554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$881 </w:t>
            </w:r>
          </w:p>
        </w:tc>
        <w:tc>
          <w:tcPr>
            <w:tcW w:w="1054" w:type="dxa"/>
            <w:tcBorders>
              <w:top w:val="nil"/>
              <w:left w:val="nil"/>
              <w:bottom w:val="nil"/>
              <w:right w:val="nil"/>
            </w:tcBorders>
            <w:shd w:val="clear" w:color="auto" w:fill="auto"/>
            <w:noWrap/>
            <w:vAlign w:val="center"/>
            <w:hideMark/>
          </w:tcPr>
          <w:p w14:paraId="5115435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7C433D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D04DE5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$881 </w:t>
            </w:r>
          </w:p>
        </w:tc>
      </w:tr>
      <w:tr w:rsidR="000C37E3" w:rsidRPr="00BB4709" w14:paraId="6866DE9E" w14:textId="77777777" w:rsidTr="000C37E3">
        <w:trPr>
          <w:trHeight w:val="300"/>
        </w:trPr>
        <w:tc>
          <w:tcPr>
            <w:tcW w:w="4950" w:type="dxa"/>
            <w:tcBorders>
              <w:top w:val="nil"/>
              <w:left w:val="nil"/>
              <w:bottom w:val="nil"/>
              <w:right w:val="nil"/>
            </w:tcBorders>
            <w:shd w:val="clear" w:color="auto" w:fill="auto"/>
            <w:noWrap/>
            <w:vAlign w:val="center"/>
            <w:hideMark/>
          </w:tcPr>
          <w:p w14:paraId="5ED0592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Flush Sprinklers </w:t>
            </w:r>
          </w:p>
        </w:tc>
        <w:tc>
          <w:tcPr>
            <w:tcW w:w="1080" w:type="dxa"/>
            <w:tcBorders>
              <w:top w:val="nil"/>
              <w:left w:val="nil"/>
              <w:bottom w:val="nil"/>
              <w:right w:val="nil"/>
            </w:tcBorders>
            <w:shd w:val="clear" w:color="auto" w:fill="auto"/>
            <w:noWrap/>
            <w:vAlign w:val="center"/>
            <w:hideMark/>
          </w:tcPr>
          <w:p w14:paraId="79F82F6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$10,344 </w:t>
            </w:r>
          </w:p>
        </w:tc>
        <w:tc>
          <w:tcPr>
            <w:tcW w:w="1054" w:type="dxa"/>
            <w:tcBorders>
              <w:top w:val="nil"/>
              <w:left w:val="nil"/>
              <w:bottom w:val="nil"/>
              <w:right w:val="nil"/>
            </w:tcBorders>
            <w:shd w:val="clear" w:color="auto" w:fill="auto"/>
            <w:noWrap/>
            <w:vAlign w:val="center"/>
            <w:hideMark/>
          </w:tcPr>
          <w:p w14:paraId="4140BD7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BB1801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38B772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$10,344 </w:t>
            </w:r>
          </w:p>
        </w:tc>
      </w:tr>
      <w:tr w:rsidR="000C37E3" w:rsidRPr="00BB4709" w14:paraId="68EBAFC8" w14:textId="77777777" w:rsidTr="000C37E3">
        <w:trPr>
          <w:trHeight w:val="300"/>
        </w:trPr>
        <w:tc>
          <w:tcPr>
            <w:tcW w:w="4950" w:type="dxa"/>
            <w:tcBorders>
              <w:top w:val="nil"/>
              <w:left w:val="nil"/>
              <w:bottom w:val="nil"/>
              <w:right w:val="nil"/>
            </w:tcBorders>
            <w:shd w:val="clear" w:color="auto" w:fill="auto"/>
            <w:noWrap/>
            <w:vAlign w:val="center"/>
            <w:hideMark/>
          </w:tcPr>
          <w:p w14:paraId="4D77503A" w14:textId="54EC369F"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Chimney Repair</w:t>
            </w:r>
            <w:r w:rsidR="009C1ACD">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4 Buildings</w:t>
            </w:r>
          </w:p>
        </w:tc>
        <w:tc>
          <w:tcPr>
            <w:tcW w:w="1080" w:type="dxa"/>
            <w:tcBorders>
              <w:top w:val="nil"/>
              <w:left w:val="nil"/>
              <w:bottom w:val="nil"/>
              <w:right w:val="nil"/>
            </w:tcBorders>
            <w:shd w:val="clear" w:color="auto" w:fill="auto"/>
            <w:noWrap/>
            <w:vAlign w:val="center"/>
            <w:hideMark/>
          </w:tcPr>
          <w:p w14:paraId="754DB26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$12,500 </w:t>
            </w:r>
          </w:p>
        </w:tc>
        <w:tc>
          <w:tcPr>
            <w:tcW w:w="1054" w:type="dxa"/>
            <w:tcBorders>
              <w:top w:val="nil"/>
              <w:left w:val="nil"/>
              <w:bottom w:val="nil"/>
              <w:right w:val="nil"/>
            </w:tcBorders>
            <w:shd w:val="clear" w:color="auto" w:fill="auto"/>
            <w:noWrap/>
            <w:vAlign w:val="center"/>
            <w:hideMark/>
          </w:tcPr>
          <w:p w14:paraId="40C345B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E56147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675CA9D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$12,500 </w:t>
            </w:r>
          </w:p>
        </w:tc>
      </w:tr>
      <w:tr w:rsidR="000C37E3" w:rsidRPr="00BB4709" w14:paraId="41D62B55" w14:textId="77777777" w:rsidTr="000C37E3">
        <w:trPr>
          <w:trHeight w:val="300"/>
        </w:trPr>
        <w:tc>
          <w:tcPr>
            <w:tcW w:w="4950" w:type="dxa"/>
            <w:tcBorders>
              <w:top w:val="nil"/>
              <w:left w:val="nil"/>
              <w:bottom w:val="nil"/>
              <w:right w:val="nil"/>
            </w:tcBorders>
            <w:shd w:val="clear" w:color="auto" w:fill="auto"/>
            <w:noWrap/>
            <w:vAlign w:val="center"/>
            <w:hideMark/>
          </w:tcPr>
          <w:p w14:paraId="34C38B5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MSBC New Truck</w:t>
            </w:r>
          </w:p>
        </w:tc>
        <w:tc>
          <w:tcPr>
            <w:tcW w:w="1080" w:type="dxa"/>
            <w:tcBorders>
              <w:top w:val="nil"/>
              <w:left w:val="nil"/>
              <w:bottom w:val="nil"/>
              <w:right w:val="nil"/>
            </w:tcBorders>
            <w:shd w:val="clear" w:color="auto" w:fill="auto"/>
            <w:noWrap/>
            <w:vAlign w:val="center"/>
            <w:hideMark/>
          </w:tcPr>
          <w:p w14:paraId="4CC5298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$1,861 </w:t>
            </w:r>
          </w:p>
        </w:tc>
        <w:tc>
          <w:tcPr>
            <w:tcW w:w="1054" w:type="dxa"/>
            <w:tcBorders>
              <w:top w:val="nil"/>
              <w:left w:val="nil"/>
              <w:bottom w:val="nil"/>
              <w:right w:val="nil"/>
            </w:tcBorders>
            <w:shd w:val="clear" w:color="auto" w:fill="auto"/>
            <w:noWrap/>
            <w:vAlign w:val="center"/>
            <w:hideMark/>
          </w:tcPr>
          <w:p w14:paraId="42D5E36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280A57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C591DB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$1,861 </w:t>
            </w:r>
          </w:p>
        </w:tc>
      </w:tr>
      <w:tr w:rsidR="000C37E3" w:rsidRPr="00BB4709" w14:paraId="474AA514" w14:textId="77777777" w:rsidTr="000C37E3">
        <w:trPr>
          <w:trHeight w:val="300"/>
        </w:trPr>
        <w:tc>
          <w:tcPr>
            <w:tcW w:w="4950" w:type="dxa"/>
            <w:tcBorders>
              <w:top w:val="nil"/>
              <w:left w:val="nil"/>
              <w:bottom w:val="nil"/>
              <w:right w:val="nil"/>
            </w:tcBorders>
            <w:shd w:val="clear" w:color="auto" w:fill="auto"/>
            <w:noWrap/>
            <w:vAlign w:val="center"/>
            <w:hideMark/>
          </w:tcPr>
          <w:p w14:paraId="50492FA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Town Buildings - Custodial</w:t>
            </w:r>
          </w:p>
        </w:tc>
        <w:tc>
          <w:tcPr>
            <w:tcW w:w="1080" w:type="dxa"/>
            <w:tcBorders>
              <w:top w:val="nil"/>
              <w:left w:val="nil"/>
              <w:bottom w:val="nil"/>
              <w:right w:val="nil"/>
            </w:tcBorders>
            <w:shd w:val="clear" w:color="auto" w:fill="auto"/>
            <w:noWrap/>
            <w:vAlign w:val="center"/>
            <w:hideMark/>
          </w:tcPr>
          <w:p w14:paraId="22B5CFF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$200,808 </w:t>
            </w:r>
          </w:p>
        </w:tc>
        <w:tc>
          <w:tcPr>
            <w:tcW w:w="1054" w:type="dxa"/>
            <w:tcBorders>
              <w:top w:val="nil"/>
              <w:left w:val="nil"/>
              <w:bottom w:val="nil"/>
              <w:right w:val="nil"/>
            </w:tcBorders>
            <w:shd w:val="clear" w:color="auto" w:fill="auto"/>
            <w:noWrap/>
            <w:vAlign w:val="center"/>
            <w:hideMark/>
          </w:tcPr>
          <w:p w14:paraId="33F9113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515A7C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$89,130 </w:t>
            </w:r>
          </w:p>
        </w:tc>
        <w:tc>
          <w:tcPr>
            <w:tcW w:w="1440" w:type="dxa"/>
            <w:tcBorders>
              <w:top w:val="nil"/>
              <w:left w:val="nil"/>
              <w:bottom w:val="nil"/>
              <w:right w:val="nil"/>
            </w:tcBorders>
            <w:shd w:val="clear" w:color="auto" w:fill="auto"/>
            <w:noWrap/>
            <w:vAlign w:val="center"/>
            <w:hideMark/>
          </w:tcPr>
          <w:p w14:paraId="5AD20D0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$111,678 </w:t>
            </w:r>
          </w:p>
        </w:tc>
      </w:tr>
      <w:tr w:rsidR="000C37E3" w:rsidRPr="00BB4709" w14:paraId="33B2246D" w14:textId="77777777" w:rsidTr="000C37E3">
        <w:trPr>
          <w:trHeight w:val="300"/>
        </w:trPr>
        <w:tc>
          <w:tcPr>
            <w:tcW w:w="4950" w:type="dxa"/>
            <w:tcBorders>
              <w:top w:val="nil"/>
              <w:left w:val="nil"/>
              <w:bottom w:val="nil"/>
              <w:right w:val="nil"/>
            </w:tcBorders>
            <w:shd w:val="clear" w:color="auto" w:fill="auto"/>
            <w:noWrap/>
            <w:vAlign w:val="center"/>
            <w:hideMark/>
          </w:tcPr>
          <w:p w14:paraId="15ABBA7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Town Buildings - Expense</w:t>
            </w:r>
          </w:p>
        </w:tc>
        <w:tc>
          <w:tcPr>
            <w:tcW w:w="1080" w:type="dxa"/>
            <w:tcBorders>
              <w:top w:val="nil"/>
              <w:left w:val="nil"/>
              <w:bottom w:val="nil"/>
              <w:right w:val="nil"/>
            </w:tcBorders>
            <w:shd w:val="clear" w:color="auto" w:fill="auto"/>
            <w:noWrap/>
            <w:vAlign w:val="center"/>
            <w:hideMark/>
          </w:tcPr>
          <w:p w14:paraId="781C7A8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$35,360 </w:t>
            </w:r>
          </w:p>
        </w:tc>
        <w:tc>
          <w:tcPr>
            <w:tcW w:w="1054" w:type="dxa"/>
            <w:tcBorders>
              <w:top w:val="nil"/>
              <w:left w:val="nil"/>
              <w:bottom w:val="nil"/>
              <w:right w:val="nil"/>
            </w:tcBorders>
            <w:shd w:val="clear" w:color="auto" w:fill="auto"/>
            <w:noWrap/>
            <w:vAlign w:val="center"/>
            <w:hideMark/>
          </w:tcPr>
          <w:p w14:paraId="7794B7E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$36 </w:t>
            </w:r>
          </w:p>
        </w:tc>
        <w:tc>
          <w:tcPr>
            <w:tcW w:w="1080" w:type="dxa"/>
            <w:tcBorders>
              <w:top w:val="nil"/>
              <w:left w:val="nil"/>
              <w:bottom w:val="nil"/>
              <w:right w:val="nil"/>
            </w:tcBorders>
            <w:shd w:val="clear" w:color="auto" w:fill="auto"/>
            <w:noWrap/>
            <w:vAlign w:val="center"/>
            <w:hideMark/>
          </w:tcPr>
          <w:p w14:paraId="1F60CBC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$29,918 </w:t>
            </w:r>
          </w:p>
        </w:tc>
        <w:tc>
          <w:tcPr>
            <w:tcW w:w="1440" w:type="dxa"/>
            <w:tcBorders>
              <w:top w:val="nil"/>
              <w:left w:val="nil"/>
              <w:bottom w:val="nil"/>
              <w:right w:val="nil"/>
            </w:tcBorders>
            <w:shd w:val="clear" w:color="auto" w:fill="auto"/>
            <w:noWrap/>
            <w:vAlign w:val="center"/>
            <w:hideMark/>
          </w:tcPr>
          <w:p w14:paraId="5F7557B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$5,477 </w:t>
            </w:r>
          </w:p>
        </w:tc>
      </w:tr>
      <w:tr w:rsidR="000C37E3" w:rsidRPr="00BB4709" w14:paraId="679F63DD" w14:textId="77777777" w:rsidTr="000C37E3">
        <w:trPr>
          <w:trHeight w:val="300"/>
        </w:trPr>
        <w:tc>
          <w:tcPr>
            <w:tcW w:w="4950" w:type="dxa"/>
            <w:tcBorders>
              <w:top w:val="nil"/>
              <w:left w:val="nil"/>
              <w:bottom w:val="nil"/>
              <w:right w:val="nil"/>
            </w:tcBorders>
            <w:shd w:val="clear" w:color="auto" w:fill="auto"/>
            <w:noWrap/>
            <w:vAlign w:val="center"/>
            <w:hideMark/>
          </w:tcPr>
          <w:p w14:paraId="542C3E7E" w14:textId="5A0EA6DD"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Town Buildings</w:t>
            </w:r>
            <w:r w:rsidR="00087CCC">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Preventative Maint</w:t>
            </w:r>
            <w:r>
              <w:rPr>
                <w:rFonts w:ascii="Arial Narrow" w:eastAsia="Times New Roman" w:hAnsi="Arial Narrow" w:cs="Calibri"/>
                <w:color w:val="000000"/>
                <w:sz w:val="20"/>
                <w:szCs w:val="20"/>
              </w:rPr>
              <w:t>enance</w:t>
            </w:r>
          </w:p>
        </w:tc>
        <w:tc>
          <w:tcPr>
            <w:tcW w:w="1080" w:type="dxa"/>
            <w:tcBorders>
              <w:top w:val="nil"/>
              <w:left w:val="nil"/>
              <w:bottom w:val="nil"/>
              <w:right w:val="nil"/>
            </w:tcBorders>
            <w:shd w:val="clear" w:color="auto" w:fill="auto"/>
            <w:noWrap/>
            <w:vAlign w:val="center"/>
            <w:hideMark/>
          </w:tcPr>
          <w:p w14:paraId="406639E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$52,616 </w:t>
            </w:r>
          </w:p>
        </w:tc>
        <w:tc>
          <w:tcPr>
            <w:tcW w:w="1054" w:type="dxa"/>
            <w:tcBorders>
              <w:top w:val="nil"/>
              <w:left w:val="nil"/>
              <w:bottom w:val="nil"/>
              <w:right w:val="nil"/>
            </w:tcBorders>
            <w:shd w:val="clear" w:color="auto" w:fill="auto"/>
            <w:noWrap/>
            <w:vAlign w:val="center"/>
            <w:hideMark/>
          </w:tcPr>
          <w:p w14:paraId="2CC7E30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B5D5F6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$14,260 </w:t>
            </w:r>
          </w:p>
        </w:tc>
        <w:tc>
          <w:tcPr>
            <w:tcW w:w="1440" w:type="dxa"/>
            <w:tcBorders>
              <w:top w:val="nil"/>
              <w:left w:val="nil"/>
              <w:bottom w:val="nil"/>
              <w:right w:val="nil"/>
            </w:tcBorders>
            <w:shd w:val="clear" w:color="auto" w:fill="auto"/>
            <w:noWrap/>
            <w:vAlign w:val="center"/>
            <w:hideMark/>
          </w:tcPr>
          <w:p w14:paraId="1821E6C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$38,356 </w:t>
            </w:r>
          </w:p>
        </w:tc>
      </w:tr>
      <w:tr w:rsidR="000C37E3" w:rsidRPr="00BB4709" w14:paraId="416B6B99" w14:textId="77777777" w:rsidTr="000C37E3">
        <w:trPr>
          <w:trHeight w:val="300"/>
        </w:trPr>
        <w:tc>
          <w:tcPr>
            <w:tcW w:w="4950" w:type="dxa"/>
            <w:tcBorders>
              <w:top w:val="nil"/>
              <w:left w:val="nil"/>
              <w:bottom w:val="nil"/>
              <w:right w:val="nil"/>
            </w:tcBorders>
            <w:shd w:val="clear" w:color="auto" w:fill="auto"/>
            <w:noWrap/>
            <w:vAlign w:val="center"/>
            <w:hideMark/>
          </w:tcPr>
          <w:p w14:paraId="68C713F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lastRenderedPageBreak/>
              <w:t>Town Buildings - Snow &amp; Ice Exp.</w:t>
            </w:r>
          </w:p>
        </w:tc>
        <w:tc>
          <w:tcPr>
            <w:tcW w:w="1080" w:type="dxa"/>
            <w:tcBorders>
              <w:top w:val="nil"/>
              <w:left w:val="nil"/>
              <w:bottom w:val="nil"/>
              <w:right w:val="nil"/>
            </w:tcBorders>
            <w:shd w:val="clear" w:color="auto" w:fill="auto"/>
            <w:noWrap/>
            <w:vAlign w:val="center"/>
            <w:hideMark/>
          </w:tcPr>
          <w:p w14:paraId="3856B0A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$2,000 </w:t>
            </w:r>
          </w:p>
        </w:tc>
        <w:tc>
          <w:tcPr>
            <w:tcW w:w="1054" w:type="dxa"/>
            <w:tcBorders>
              <w:top w:val="nil"/>
              <w:left w:val="nil"/>
              <w:bottom w:val="nil"/>
              <w:right w:val="nil"/>
            </w:tcBorders>
            <w:shd w:val="clear" w:color="auto" w:fill="auto"/>
            <w:noWrap/>
            <w:vAlign w:val="center"/>
            <w:hideMark/>
          </w:tcPr>
          <w:p w14:paraId="70C46F3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AEB0AF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6611515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$2,000 </w:t>
            </w:r>
          </w:p>
        </w:tc>
      </w:tr>
      <w:tr w:rsidR="000C37E3" w:rsidRPr="00BB4709" w14:paraId="771C1692" w14:textId="77777777" w:rsidTr="000C37E3">
        <w:trPr>
          <w:trHeight w:val="300"/>
        </w:trPr>
        <w:tc>
          <w:tcPr>
            <w:tcW w:w="4950" w:type="dxa"/>
            <w:tcBorders>
              <w:top w:val="nil"/>
              <w:left w:val="nil"/>
              <w:bottom w:val="nil"/>
              <w:right w:val="nil"/>
            </w:tcBorders>
            <w:shd w:val="clear" w:color="auto" w:fill="auto"/>
            <w:noWrap/>
            <w:vAlign w:val="center"/>
            <w:hideMark/>
          </w:tcPr>
          <w:p w14:paraId="510BAE5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Town Building Expense FY20</w:t>
            </w:r>
          </w:p>
        </w:tc>
        <w:tc>
          <w:tcPr>
            <w:tcW w:w="1080" w:type="dxa"/>
            <w:tcBorders>
              <w:top w:val="nil"/>
              <w:left w:val="nil"/>
              <w:bottom w:val="nil"/>
              <w:right w:val="nil"/>
            </w:tcBorders>
            <w:shd w:val="clear" w:color="auto" w:fill="auto"/>
            <w:noWrap/>
            <w:vAlign w:val="center"/>
            <w:hideMark/>
          </w:tcPr>
          <w:p w14:paraId="482D013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$107 </w:t>
            </w:r>
          </w:p>
        </w:tc>
        <w:tc>
          <w:tcPr>
            <w:tcW w:w="1054" w:type="dxa"/>
            <w:tcBorders>
              <w:top w:val="nil"/>
              <w:left w:val="nil"/>
              <w:bottom w:val="nil"/>
              <w:right w:val="nil"/>
            </w:tcBorders>
            <w:shd w:val="clear" w:color="auto" w:fill="auto"/>
            <w:noWrap/>
            <w:vAlign w:val="center"/>
            <w:hideMark/>
          </w:tcPr>
          <w:p w14:paraId="0193CC1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E09113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$107 </w:t>
            </w:r>
          </w:p>
        </w:tc>
        <w:tc>
          <w:tcPr>
            <w:tcW w:w="1440" w:type="dxa"/>
            <w:tcBorders>
              <w:top w:val="nil"/>
              <w:left w:val="nil"/>
              <w:bottom w:val="nil"/>
              <w:right w:val="nil"/>
            </w:tcBorders>
            <w:shd w:val="clear" w:color="auto" w:fill="auto"/>
            <w:noWrap/>
            <w:vAlign w:val="center"/>
            <w:hideMark/>
          </w:tcPr>
          <w:p w14:paraId="5CE5CDF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41F31596" w14:textId="77777777" w:rsidTr="000C37E3">
        <w:trPr>
          <w:trHeight w:val="300"/>
        </w:trPr>
        <w:tc>
          <w:tcPr>
            <w:tcW w:w="4950" w:type="dxa"/>
            <w:tcBorders>
              <w:top w:val="nil"/>
              <w:left w:val="nil"/>
              <w:bottom w:val="nil"/>
              <w:right w:val="nil"/>
            </w:tcBorders>
            <w:shd w:val="clear" w:color="auto" w:fill="auto"/>
            <w:noWrap/>
            <w:vAlign w:val="center"/>
            <w:hideMark/>
          </w:tcPr>
          <w:p w14:paraId="0B9AD54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Town Buildings–Preventative Maint</w:t>
            </w:r>
            <w:r>
              <w:rPr>
                <w:rFonts w:ascii="Arial Narrow" w:eastAsia="Times New Roman" w:hAnsi="Arial Narrow" w:cs="Calibri"/>
                <w:color w:val="000000"/>
                <w:sz w:val="20"/>
                <w:szCs w:val="20"/>
              </w:rPr>
              <w:t xml:space="preserve">enance </w:t>
            </w:r>
            <w:r w:rsidRPr="00BB4709">
              <w:rPr>
                <w:rFonts w:ascii="Arial Narrow" w:eastAsia="Times New Roman" w:hAnsi="Arial Narrow" w:cs="Calibri"/>
                <w:color w:val="000000"/>
                <w:sz w:val="20"/>
                <w:szCs w:val="20"/>
              </w:rPr>
              <w:t>FY20</w:t>
            </w:r>
          </w:p>
        </w:tc>
        <w:tc>
          <w:tcPr>
            <w:tcW w:w="1080" w:type="dxa"/>
            <w:tcBorders>
              <w:top w:val="nil"/>
              <w:left w:val="nil"/>
              <w:bottom w:val="nil"/>
              <w:right w:val="nil"/>
            </w:tcBorders>
            <w:shd w:val="clear" w:color="auto" w:fill="auto"/>
            <w:noWrap/>
            <w:vAlign w:val="center"/>
            <w:hideMark/>
          </w:tcPr>
          <w:p w14:paraId="4DF4D08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$776 </w:t>
            </w:r>
          </w:p>
        </w:tc>
        <w:tc>
          <w:tcPr>
            <w:tcW w:w="1054" w:type="dxa"/>
            <w:tcBorders>
              <w:top w:val="nil"/>
              <w:left w:val="nil"/>
              <w:bottom w:val="nil"/>
              <w:right w:val="nil"/>
            </w:tcBorders>
            <w:shd w:val="clear" w:color="auto" w:fill="auto"/>
            <w:noWrap/>
            <w:vAlign w:val="center"/>
            <w:hideMark/>
          </w:tcPr>
          <w:p w14:paraId="43F156D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C9D30A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$776 </w:t>
            </w:r>
          </w:p>
        </w:tc>
        <w:tc>
          <w:tcPr>
            <w:tcW w:w="1440" w:type="dxa"/>
            <w:tcBorders>
              <w:top w:val="nil"/>
              <w:left w:val="nil"/>
              <w:bottom w:val="nil"/>
              <w:right w:val="nil"/>
            </w:tcBorders>
            <w:shd w:val="clear" w:color="auto" w:fill="auto"/>
            <w:noWrap/>
            <w:vAlign w:val="center"/>
            <w:hideMark/>
          </w:tcPr>
          <w:p w14:paraId="555F3EA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79E3E3FF" w14:textId="77777777" w:rsidTr="000C37E3">
        <w:trPr>
          <w:trHeight w:val="300"/>
        </w:trPr>
        <w:tc>
          <w:tcPr>
            <w:tcW w:w="4950" w:type="dxa"/>
            <w:tcBorders>
              <w:top w:val="nil"/>
              <w:left w:val="nil"/>
              <w:bottom w:val="nil"/>
              <w:right w:val="nil"/>
            </w:tcBorders>
            <w:shd w:val="clear" w:color="auto" w:fill="auto"/>
            <w:noWrap/>
            <w:vAlign w:val="center"/>
            <w:hideMark/>
          </w:tcPr>
          <w:p w14:paraId="258FE69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 - Chief Salary</w:t>
            </w:r>
          </w:p>
        </w:tc>
        <w:tc>
          <w:tcPr>
            <w:tcW w:w="1080" w:type="dxa"/>
            <w:tcBorders>
              <w:top w:val="nil"/>
              <w:left w:val="nil"/>
              <w:bottom w:val="nil"/>
              <w:right w:val="nil"/>
            </w:tcBorders>
            <w:shd w:val="clear" w:color="auto" w:fill="auto"/>
            <w:noWrap/>
            <w:vAlign w:val="center"/>
            <w:hideMark/>
          </w:tcPr>
          <w:p w14:paraId="1C8D490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$120,000 </w:t>
            </w:r>
          </w:p>
        </w:tc>
        <w:tc>
          <w:tcPr>
            <w:tcW w:w="1054" w:type="dxa"/>
            <w:tcBorders>
              <w:top w:val="nil"/>
              <w:left w:val="nil"/>
              <w:bottom w:val="nil"/>
              <w:right w:val="nil"/>
            </w:tcBorders>
            <w:shd w:val="clear" w:color="auto" w:fill="auto"/>
            <w:noWrap/>
            <w:vAlign w:val="center"/>
            <w:hideMark/>
          </w:tcPr>
          <w:p w14:paraId="7337712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0FCB65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$54,275 </w:t>
            </w:r>
          </w:p>
        </w:tc>
        <w:tc>
          <w:tcPr>
            <w:tcW w:w="1440" w:type="dxa"/>
            <w:tcBorders>
              <w:top w:val="nil"/>
              <w:left w:val="nil"/>
              <w:bottom w:val="nil"/>
              <w:right w:val="nil"/>
            </w:tcBorders>
            <w:shd w:val="clear" w:color="auto" w:fill="auto"/>
            <w:noWrap/>
            <w:vAlign w:val="center"/>
            <w:hideMark/>
          </w:tcPr>
          <w:p w14:paraId="69EB107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$65,725 </w:t>
            </w:r>
          </w:p>
        </w:tc>
      </w:tr>
      <w:tr w:rsidR="000C37E3" w:rsidRPr="00BB4709" w14:paraId="6B72F86C" w14:textId="77777777" w:rsidTr="000C37E3">
        <w:trPr>
          <w:trHeight w:val="300"/>
        </w:trPr>
        <w:tc>
          <w:tcPr>
            <w:tcW w:w="4950" w:type="dxa"/>
            <w:tcBorders>
              <w:top w:val="nil"/>
              <w:left w:val="nil"/>
              <w:bottom w:val="nil"/>
              <w:right w:val="nil"/>
            </w:tcBorders>
            <w:shd w:val="clear" w:color="auto" w:fill="auto"/>
            <w:noWrap/>
            <w:vAlign w:val="center"/>
            <w:hideMark/>
          </w:tcPr>
          <w:p w14:paraId="36AE990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 - Wages</w:t>
            </w:r>
          </w:p>
        </w:tc>
        <w:tc>
          <w:tcPr>
            <w:tcW w:w="1080" w:type="dxa"/>
            <w:tcBorders>
              <w:top w:val="nil"/>
              <w:left w:val="nil"/>
              <w:bottom w:val="nil"/>
              <w:right w:val="nil"/>
            </w:tcBorders>
            <w:shd w:val="clear" w:color="auto" w:fill="auto"/>
            <w:noWrap/>
            <w:vAlign w:val="center"/>
            <w:hideMark/>
          </w:tcPr>
          <w:p w14:paraId="6330C6C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$1,158,191 </w:t>
            </w:r>
          </w:p>
        </w:tc>
        <w:tc>
          <w:tcPr>
            <w:tcW w:w="1054" w:type="dxa"/>
            <w:tcBorders>
              <w:top w:val="nil"/>
              <w:left w:val="nil"/>
              <w:bottom w:val="nil"/>
              <w:right w:val="nil"/>
            </w:tcBorders>
            <w:shd w:val="clear" w:color="auto" w:fill="auto"/>
            <w:noWrap/>
            <w:vAlign w:val="center"/>
            <w:hideMark/>
          </w:tcPr>
          <w:p w14:paraId="6147A7F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502EA5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$504,430 </w:t>
            </w:r>
          </w:p>
        </w:tc>
        <w:tc>
          <w:tcPr>
            <w:tcW w:w="1440" w:type="dxa"/>
            <w:tcBorders>
              <w:top w:val="nil"/>
              <w:left w:val="nil"/>
              <w:bottom w:val="nil"/>
              <w:right w:val="nil"/>
            </w:tcBorders>
            <w:shd w:val="clear" w:color="auto" w:fill="auto"/>
            <w:noWrap/>
            <w:vAlign w:val="center"/>
            <w:hideMark/>
          </w:tcPr>
          <w:p w14:paraId="2BE42BD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$653,761 </w:t>
            </w:r>
          </w:p>
        </w:tc>
      </w:tr>
      <w:tr w:rsidR="000C37E3" w:rsidRPr="00BB4709" w14:paraId="4AD9033B" w14:textId="77777777" w:rsidTr="000C37E3">
        <w:trPr>
          <w:trHeight w:val="300"/>
        </w:trPr>
        <w:tc>
          <w:tcPr>
            <w:tcW w:w="4950" w:type="dxa"/>
            <w:tcBorders>
              <w:top w:val="nil"/>
              <w:left w:val="nil"/>
              <w:bottom w:val="nil"/>
              <w:right w:val="nil"/>
            </w:tcBorders>
            <w:shd w:val="clear" w:color="auto" w:fill="auto"/>
            <w:noWrap/>
            <w:vAlign w:val="center"/>
            <w:hideMark/>
          </w:tcPr>
          <w:p w14:paraId="34B14A3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 - Clerical</w:t>
            </w:r>
          </w:p>
        </w:tc>
        <w:tc>
          <w:tcPr>
            <w:tcW w:w="1080" w:type="dxa"/>
            <w:tcBorders>
              <w:top w:val="nil"/>
              <w:left w:val="nil"/>
              <w:bottom w:val="nil"/>
              <w:right w:val="nil"/>
            </w:tcBorders>
            <w:shd w:val="clear" w:color="auto" w:fill="auto"/>
            <w:noWrap/>
            <w:vAlign w:val="center"/>
            <w:hideMark/>
          </w:tcPr>
          <w:p w14:paraId="1078C09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$48,127 </w:t>
            </w:r>
          </w:p>
        </w:tc>
        <w:tc>
          <w:tcPr>
            <w:tcW w:w="1054" w:type="dxa"/>
            <w:tcBorders>
              <w:top w:val="nil"/>
              <w:left w:val="nil"/>
              <w:bottom w:val="nil"/>
              <w:right w:val="nil"/>
            </w:tcBorders>
            <w:shd w:val="clear" w:color="auto" w:fill="auto"/>
            <w:noWrap/>
            <w:vAlign w:val="center"/>
            <w:hideMark/>
          </w:tcPr>
          <w:p w14:paraId="0380A1C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8CAB84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$22,955 </w:t>
            </w:r>
          </w:p>
        </w:tc>
        <w:tc>
          <w:tcPr>
            <w:tcW w:w="1440" w:type="dxa"/>
            <w:tcBorders>
              <w:top w:val="nil"/>
              <w:left w:val="nil"/>
              <w:bottom w:val="nil"/>
              <w:right w:val="nil"/>
            </w:tcBorders>
            <w:shd w:val="clear" w:color="auto" w:fill="auto"/>
            <w:noWrap/>
            <w:vAlign w:val="center"/>
            <w:hideMark/>
          </w:tcPr>
          <w:p w14:paraId="140CD1C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$25,172 </w:t>
            </w:r>
          </w:p>
        </w:tc>
      </w:tr>
      <w:tr w:rsidR="000C37E3" w:rsidRPr="00BB4709" w14:paraId="274773CA" w14:textId="77777777" w:rsidTr="000C37E3">
        <w:trPr>
          <w:trHeight w:val="300"/>
        </w:trPr>
        <w:tc>
          <w:tcPr>
            <w:tcW w:w="4950" w:type="dxa"/>
            <w:tcBorders>
              <w:top w:val="nil"/>
              <w:left w:val="nil"/>
              <w:bottom w:val="nil"/>
              <w:right w:val="nil"/>
            </w:tcBorders>
            <w:shd w:val="clear" w:color="auto" w:fill="auto"/>
            <w:noWrap/>
            <w:vAlign w:val="center"/>
            <w:hideMark/>
          </w:tcPr>
          <w:p w14:paraId="025DC7E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 - Training</w:t>
            </w:r>
          </w:p>
        </w:tc>
        <w:tc>
          <w:tcPr>
            <w:tcW w:w="1080" w:type="dxa"/>
            <w:tcBorders>
              <w:top w:val="nil"/>
              <w:left w:val="nil"/>
              <w:bottom w:val="nil"/>
              <w:right w:val="nil"/>
            </w:tcBorders>
            <w:shd w:val="clear" w:color="auto" w:fill="auto"/>
            <w:noWrap/>
            <w:vAlign w:val="center"/>
            <w:hideMark/>
          </w:tcPr>
          <w:p w14:paraId="62CA97B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$10,000 </w:t>
            </w:r>
          </w:p>
        </w:tc>
        <w:tc>
          <w:tcPr>
            <w:tcW w:w="1054" w:type="dxa"/>
            <w:tcBorders>
              <w:top w:val="nil"/>
              <w:left w:val="nil"/>
              <w:bottom w:val="nil"/>
              <w:right w:val="nil"/>
            </w:tcBorders>
            <w:shd w:val="clear" w:color="auto" w:fill="auto"/>
            <w:noWrap/>
            <w:vAlign w:val="center"/>
            <w:hideMark/>
          </w:tcPr>
          <w:p w14:paraId="112C686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FAD5AF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$1,290 </w:t>
            </w:r>
          </w:p>
        </w:tc>
        <w:tc>
          <w:tcPr>
            <w:tcW w:w="1440" w:type="dxa"/>
            <w:tcBorders>
              <w:top w:val="nil"/>
              <w:left w:val="nil"/>
              <w:bottom w:val="nil"/>
              <w:right w:val="nil"/>
            </w:tcBorders>
            <w:shd w:val="clear" w:color="auto" w:fill="auto"/>
            <w:noWrap/>
            <w:vAlign w:val="center"/>
            <w:hideMark/>
          </w:tcPr>
          <w:p w14:paraId="68873D4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$8,710 </w:t>
            </w:r>
          </w:p>
        </w:tc>
      </w:tr>
      <w:tr w:rsidR="000C37E3" w:rsidRPr="00BB4709" w14:paraId="7A827C2C" w14:textId="77777777" w:rsidTr="000C37E3">
        <w:trPr>
          <w:trHeight w:val="300"/>
        </w:trPr>
        <w:tc>
          <w:tcPr>
            <w:tcW w:w="4950" w:type="dxa"/>
            <w:tcBorders>
              <w:top w:val="nil"/>
              <w:left w:val="nil"/>
              <w:bottom w:val="nil"/>
              <w:right w:val="nil"/>
            </w:tcBorders>
            <w:shd w:val="clear" w:color="auto" w:fill="auto"/>
            <w:noWrap/>
            <w:vAlign w:val="center"/>
            <w:hideMark/>
          </w:tcPr>
          <w:p w14:paraId="7B31C46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 - Station Maintenance</w:t>
            </w:r>
          </w:p>
        </w:tc>
        <w:tc>
          <w:tcPr>
            <w:tcW w:w="1080" w:type="dxa"/>
            <w:tcBorders>
              <w:top w:val="nil"/>
              <w:left w:val="nil"/>
              <w:bottom w:val="nil"/>
              <w:right w:val="nil"/>
            </w:tcBorders>
            <w:shd w:val="clear" w:color="auto" w:fill="auto"/>
            <w:noWrap/>
            <w:vAlign w:val="center"/>
            <w:hideMark/>
          </w:tcPr>
          <w:p w14:paraId="3F4984B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$20,000 </w:t>
            </w:r>
          </w:p>
        </w:tc>
        <w:tc>
          <w:tcPr>
            <w:tcW w:w="1054" w:type="dxa"/>
            <w:tcBorders>
              <w:top w:val="nil"/>
              <w:left w:val="nil"/>
              <w:bottom w:val="nil"/>
              <w:right w:val="nil"/>
            </w:tcBorders>
            <w:shd w:val="clear" w:color="auto" w:fill="auto"/>
            <w:noWrap/>
            <w:vAlign w:val="center"/>
            <w:hideMark/>
          </w:tcPr>
          <w:p w14:paraId="0274D80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78FD72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$7,330 </w:t>
            </w:r>
          </w:p>
        </w:tc>
        <w:tc>
          <w:tcPr>
            <w:tcW w:w="1440" w:type="dxa"/>
            <w:tcBorders>
              <w:top w:val="nil"/>
              <w:left w:val="nil"/>
              <w:bottom w:val="nil"/>
              <w:right w:val="nil"/>
            </w:tcBorders>
            <w:shd w:val="clear" w:color="auto" w:fill="auto"/>
            <w:noWrap/>
            <w:vAlign w:val="center"/>
            <w:hideMark/>
          </w:tcPr>
          <w:p w14:paraId="443D30B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$12,670 </w:t>
            </w:r>
          </w:p>
        </w:tc>
      </w:tr>
      <w:tr w:rsidR="000C37E3" w:rsidRPr="00BB4709" w14:paraId="6100BD13" w14:textId="77777777" w:rsidTr="000C37E3">
        <w:trPr>
          <w:trHeight w:val="300"/>
        </w:trPr>
        <w:tc>
          <w:tcPr>
            <w:tcW w:w="4950" w:type="dxa"/>
            <w:tcBorders>
              <w:top w:val="nil"/>
              <w:left w:val="nil"/>
              <w:bottom w:val="nil"/>
              <w:right w:val="nil"/>
            </w:tcBorders>
            <w:shd w:val="clear" w:color="auto" w:fill="auto"/>
            <w:noWrap/>
            <w:vAlign w:val="center"/>
            <w:hideMark/>
          </w:tcPr>
          <w:p w14:paraId="7AE29DD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 - Cruiser Maintenance</w:t>
            </w:r>
          </w:p>
        </w:tc>
        <w:tc>
          <w:tcPr>
            <w:tcW w:w="1080" w:type="dxa"/>
            <w:tcBorders>
              <w:top w:val="nil"/>
              <w:left w:val="nil"/>
              <w:bottom w:val="nil"/>
              <w:right w:val="nil"/>
            </w:tcBorders>
            <w:shd w:val="clear" w:color="auto" w:fill="auto"/>
            <w:noWrap/>
            <w:vAlign w:val="center"/>
            <w:hideMark/>
          </w:tcPr>
          <w:p w14:paraId="62CD424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$13,000 </w:t>
            </w:r>
          </w:p>
        </w:tc>
        <w:tc>
          <w:tcPr>
            <w:tcW w:w="1054" w:type="dxa"/>
            <w:tcBorders>
              <w:top w:val="nil"/>
              <w:left w:val="nil"/>
              <w:bottom w:val="nil"/>
              <w:right w:val="nil"/>
            </w:tcBorders>
            <w:shd w:val="clear" w:color="auto" w:fill="auto"/>
            <w:noWrap/>
            <w:vAlign w:val="center"/>
            <w:hideMark/>
          </w:tcPr>
          <w:p w14:paraId="77737DA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4A902F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$8,695 </w:t>
            </w:r>
          </w:p>
        </w:tc>
        <w:tc>
          <w:tcPr>
            <w:tcW w:w="1440" w:type="dxa"/>
            <w:tcBorders>
              <w:top w:val="nil"/>
              <w:left w:val="nil"/>
              <w:bottom w:val="nil"/>
              <w:right w:val="nil"/>
            </w:tcBorders>
            <w:shd w:val="clear" w:color="auto" w:fill="auto"/>
            <w:noWrap/>
            <w:vAlign w:val="center"/>
            <w:hideMark/>
          </w:tcPr>
          <w:p w14:paraId="02E331F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$4,305 </w:t>
            </w:r>
          </w:p>
        </w:tc>
      </w:tr>
      <w:tr w:rsidR="000C37E3" w:rsidRPr="00BB4709" w14:paraId="5EB0344E" w14:textId="77777777" w:rsidTr="000C37E3">
        <w:trPr>
          <w:trHeight w:val="300"/>
        </w:trPr>
        <w:tc>
          <w:tcPr>
            <w:tcW w:w="4950" w:type="dxa"/>
            <w:tcBorders>
              <w:top w:val="nil"/>
              <w:left w:val="nil"/>
              <w:bottom w:val="nil"/>
              <w:right w:val="nil"/>
            </w:tcBorders>
            <w:shd w:val="clear" w:color="auto" w:fill="auto"/>
            <w:noWrap/>
            <w:vAlign w:val="center"/>
            <w:hideMark/>
          </w:tcPr>
          <w:p w14:paraId="746274C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 - Bulletproof Vests</w:t>
            </w:r>
          </w:p>
        </w:tc>
        <w:tc>
          <w:tcPr>
            <w:tcW w:w="1080" w:type="dxa"/>
            <w:tcBorders>
              <w:top w:val="nil"/>
              <w:left w:val="nil"/>
              <w:bottom w:val="nil"/>
              <w:right w:val="nil"/>
            </w:tcBorders>
            <w:shd w:val="clear" w:color="auto" w:fill="auto"/>
            <w:noWrap/>
            <w:vAlign w:val="center"/>
            <w:hideMark/>
          </w:tcPr>
          <w:p w14:paraId="0026858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$10,000 </w:t>
            </w:r>
          </w:p>
        </w:tc>
        <w:tc>
          <w:tcPr>
            <w:tcW w:w="1054" w:type="dxa"/>
            <w:tcBorders>
              <w:top w:val="nil"/>
              <w:left w:val="nil"/>
              <w:bottom w:val="nil"/>
              <w:right w:val="nil"/>
            </w:tcBorders>
            <w:shd w:val="clear" w:color="auto" w:fill="auto"/>
            <w:noWrap/>
            <w:vAlign w:val="center"/>
            <w:hideMark/>
          </w:tcPr>
          <w:p w14:paraId="60DC7AE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$2,014 </w:t>
            </w:r>
          </w:p>
        </w:tc>
        <w:tc>
          <w:tcPr>
            <w:tcW w:w="1080" w:type="dxa"/>
            <w:tcBorders>
              <w:top w:val="nil"/>
              <w:left w:val="nil"/>
              <w:bottom w:val="nil"/>
              <w:right w:val="nil"/>
            </w:tcBorders>
            <w:shd w:val="clear" w:color="auto" w:fill="auto"/>
            <w:noWrap/>
            <w:vAlign w:val="center"/>
            <w:hideMark/>
          </w:tcPr>
          <w:p w14:paraId="0563F65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$3,580 </w:t>
            </w:r>
          </w:p>
        </w:tc>
        <w:tc>
          <w:tcPr>
            <w:tcW w:w="1440" w:type="dxa"/>
            <w:tcBorders>
              <w:top w:val="nil"/>
              <w:left w:val="nil"/>
              <w:bottom w:val="nil"/>
              <w:right w:val="nil"/>
            </w:tcBorders>
            <w:shd w:val="clear" w:color="auto" w:fill="auto"/>
            <w:noWrap/>
            <w:vAlign w:val="center"/>
            <w:hideMark/>
          </w:tcPr>
          <w:p w14:paraId="66EE4A9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$8,434 </w:t>
            </w:r>
          </w:p>
        </w:tc>
      </w:tr>
      <w:tr w:rsidR="000C37E3" w:rsidRPr="00BB4709" w14:paraId="12262261" w14:textId="77777777" w:rsidTr="000C37E3">
        <w:trPr>
          <w:trHeight w:val="300"/>
        </w:trPr>
        <w:tc>
          <w:tcPr>
            <w:tcW w:w="4950" w:type="dxa"/>
            <w:tcBorders>
              <w:top w:val="nil"/>
              <w:left w:val="nil"/>
              <w:bottom w:val="nil"/>
              <w:right w:val="nil"/>
            </w:tcBorders>
            <w:shd w:val="clear" w:color="auto" w:fill="auto"/>
            <w:noWrap/>
            <w:vAlign w:val="center"/>
            <w:hideMark/>
          </w:tcPr>
          <w:p w14:paraId="28D3900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Police/Fire Computers</w:t>
            </w:r>
          </w:p>
        </w:tc>
        <w:tc>
          <w:tcPr>
            <w:tcW w:w="1080" w:type="dxa"/>
            <w:tcBorders>
              <w:top w:val="nil"/>
              <w:left w:val="nil"/>
              <w:bottom w:val="nil"/>
              <w:right w:val="nil"/>
            </w:tcBorders>
            <w:shd w:val="clear" w:color="auto" w:fill="auto"/>
            <w:noWrap/>
            <w:vAlign w:val="center"/>
            <w:hideMark/>
          </w:tcPr>
          <w:p w14:paraId="5749CB9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$270 </w:t>
            </w:r>
          </w:p>
        </w:tc>
        <w:tc>
          <w:tcPr>
            <w:tcW w:w="1054" w:type="dxa"/>
            <w:tcBorders>
              <w:top w:val="nil"/>
              <w:left w:val="nil"/>
              <w:bottom w:val="nil"/>
              <w:right w:val="nil"/>
            </w:tcBorders>
            <w:shd w:val="clear" w:color="auto" w:fill="auto"/>
            <w:noWrap/>
            <w:vAlign w:val="center"/>
            <w:hideMark/>
          </w:tcPr>
          <w:p w14:paraId="45133DC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E36262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$270 </w:t>
            </w:r>
          </w:p>
        </w:tc>
        <w:tc>
          <w:tcPr>
            <w:tcW w:w="1440" w:type="dxa"/>
            <w:tcBorders>
              <w:top w:val="nil"/>
              <w:left w:val="nil"/>
              <w:bottom w:val="nil"/>
              <w:right w:val="nil"/>
            </w:tcBorders>
            <w:shd w:val="clear" w:color="auto" w:fill="auto"/>
            <w:noWrap/>
            <w:vAlign w:val="center"/>
            <w:hideMark/>
          </w:tcPr>
          <w:p w14:paraId="4E619F3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60D2DA42" w14:textId="77777777" w:rsidTr="000C37E3">
        <w:trPr>
          <w:trHeight w:val="300"/>
        </w:trPr>
        <w:tc>
          <w:tcPr>
            <w:tcW w:w="4950" w:type="dxa"/>
            <w:tcBorders>
              <w:top w:val="nil"/>
              <w:left w:val="nil"/>
              <w:bottom w:val="nil"/>
              <w:right w:val="nil"/>
            </w:tcBorders>
            <w:shd w:val="clear" w:color="auto" w:fill="auto"/>
            <w:noWrap/>
            <w:vAlign w:val="center"/>
            <w:hideMark/>
          </w:tcPr>
          <w:p w14:paraId="5C01A074" w14:textId="23080B9B"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w:t>
            </w:r>
            <w:r w:rsidR="009C1ACD">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Tasers</w:t>
            </w:r>
          </w:p>
        </w:tc>
        <w:tc>
          <w:tcPr>
            <w:tcW w:w="1080" w:type="dxa"/>
            <w:tcBorders>
              <w:top w:val="nil"/>
              <w:left w:val="nil"/>
              <w:bottom w:val="nil"/>
              <w:right w:val="nil"/>
            </w:tcBorders>
            <w:shd w:val="clear" w:color="auto" w:fill="auto"/>
            <w:noWrap/>
            <w:vAlign w:val="center"/>
            <w:hideMark/>
          </w:tcPr>
          <w:p w14:paraId="45756B5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$9,494 </w:t>
            </w:r>
          </w:p>
        </w:tc>
        <w:tc>
          <w:tcPr>
            <w:tcW w:w="1054" w:type="dxa"/>
            <w:tcBorders>
              <w:top w:val="nil"/>
              <w:left w:val="nil"/>
              <w:bottom w:val="nil"/>
              <w:right w:val="nil"/>
            </w:tcBorders>
            <w:shd w:val="clear" w:color="auto" w:fill="auto"/>
            <w:noWrap/>
            <w:vAlign w:val="center"/>
            <w:hideMark/>
          </w:tcPr>
          <w:p w14:paraId="44A3C35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989DF8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$2,225 </w:t>
            </w:r>
          </w:p>
        </w:tc>
        <w:tc>
          <w:tcPr>
            <w:tcW w:w="1440" w:type="dxa"/>
            <w:tcBorders>
              <w:top w:val="nil"/>
              <w:left w:val="nil"/>
              <w:bottom w:val="nil"/>
              <w:right w:val="nil"/>
            </w:tcBorders>
            <w:shd w:val="clear" w:color="auto" w:fill="auto"/>
            <w:noWrap/>
            <w:vAlign w:val="center"/>
            <w:hideMark/>
          </w:tcPr>
          <w:p w14:paraId="1951591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$7,269 </w:t>
            </w:r>
          </w:p>
        </w:tc>
      </w:tr>
      <w:tr w:rsidR="000C37E3" w:rsidRPr="00BB4709" w14:paraId="2E3B8C0C" w14:textId="77777777" w:rsidTr="000C37E3">
        <w:trPr>
          <w:trHeight w:val="300"/>
        </w:trPr>
        <w:tc>
          <w:tcPr>
            <w:tcW w:w="4950" w:type="dxa"/>
            <w:tcBorders>
              <w:top w:val="nil"/>
              <w:left w:val="nil"/>
              <w:bottom w:val="nil"/>
              <w:right w:val="nil"/>
            </w:tcBorders>
            <w:shd w:val="clear" w:color="auto" w:fill="auto"/>
            <w:noWrap/>
            <w:vAlign w:val="center"/>
            <w:hideMark/>
          </w:tcPr>
          <w:p w14:paraId="140C0433" w14:textId="156454A1"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w:t>
            </w:r>
            <w:r w:rsidR="009C1ACD">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2 New Cruisers FY19</w:t>
            </w:r>
          </w:p>
        </w:tc>
        <w:tc>
          <w:tcPr>
            <w:tcW w:w="1080" w:type="dxa"/>
            <w:tcBorders>
              <w:top w:val="nil"/>
              <w:left w:val="nil"/>
              <w:bottom w:val="nil"/>
              <w:right w:val="nil"/>
            </w:tcBorders>
            <w:shd w:val="clear" w:color="auto" w:fill="auto"/>
            <w:noWrap/>
            <w:vAlign w:val="center"/>
            <w:hideMark/>
          </w:tcPr>
          <w:p w14:paraId="2C09D36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$71 </w:t>
            </w:r>
          </w:p>
        </w:tc>
        <w:tc>
          <w:tcPr>
            <w:tcW w:w="1054" w:type="dxa"/>
            <w:tcBorders>
              <w:top w:val="nil"/>
              <w:left w:val="nil"/>
              <w:bottom w:val="nil"/>
              <w:right w:val="nil"/>
            </w:tcBorders>
            <w:shd w:val="clear" w:color="auto" w:fill="auto"/>
            <w:noWrap/>
            <w:vAlign w:val="center"/>
            <w:hideMark/>
          </w:tcPr>
          <w:p w14:paraId="1000A73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41C69D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$71 </w:t>
            </w:r>
          </w:p>
        </w:tc>
        <w:tc>
          <w:tcPr>
            <w:tcW w:w="1440" w:type="dxa"/>
            <w:tcBorders>
              <w:top w:val="nil"/>
              <w:left w:val="nil"/>
              <w:bottom w:val="nil"/>
              <w:right w:val="nil"/>
            </w:tcBorders>
            <w:shd w:val="clear" w:color="auto" w:fill="auto"/>
            <w:noWrap/>
            <w:vAlign w:val="center"/>
            <w:hideMark/>
          </w:tcPr>
          <w:p w14:paraId="511503B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39C055DB" w14:textId="77777777" w:rsidTr="000C37E3">
        <w:trPr>
          <w:trHeight w:val="300"/>
        </w:trPr>
        <w:tc>
          <w:tcPr>
            <w:tcW w:w="4950" w:type="dxa"/>
            <w:tcBorders>
              <w:top w:val="nil"/>
              <w:left w:val="nil"/>
              <w:bottom w:val="nil"/>
              <w:right w:val="nil"/>
            </w:tcBorders>
            <w:shd w:val="clear" w:color="auto" w:fill="auto"/>
            <w:noWrap/>
            <w:vAlign w:val="center"/>
            <w:hideMark/>
          </w:tcPr>
          <w:p w14:paraId="3D786DAB" w14:textId="0025D4A1"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w:t>
            </w:r>
            <w:r w:rsidR="009C1ACD">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1 Cruiser 1 PC Vehicle</w:t>
            </w:r>
          </w:p>
        </w:tc>
        <w:tc>
          <w:tcPr>
            <w:tcW w:w="1080" w:type="dxa"/>
            <w:tcBorders>
              <w:top w:val="nil"/>
              <w:left w:val="nil"/>
              <w:bottom w:val="nil"/>
              <w:right w:val="nil"/>
            </w:tcBorders>
            <w:shd w:val="clear" w:color="auto" w:fill="auto"/>
            <w:noWrap/>
            <w:vAlign w:val="center"/>
            <w:hideMark/>
          </w:tcPr>
          <w:p w14:paraId="501413A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$1,163 </w:t>
            </w:r>
          </w:p>
        </w:tc>
        <w:tc>
          <w:tcPr>
            <w:tcW w:w="1054" w:type="dxa"/>
            <w:tcBorders>
              <w:top w:val="nil"/>
              <w:left w:val="nil"/>
              <w:bottom w:val="nil"/>
              <w:right w:val="nil"/>
            </w:tcBorders>
            <w:shd w:val="clear" w:color="auto" w:fill="auto"/>
            <w:noWrap/>
            <w:vAlign w:val="center"/>
            <w:hideMark/>
          </w:tcPr>
          <w:p w14:paraId="2D4217E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B9AC70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$1,163 </w:t>
            </w:r>
          </w:p>
        </w:tc>
        <w:tc>
          <w:tcPr>
            <w:tcW w:w="1440" w:type="dxa"/>
            <w:tcBorders>
              <w:top w:val="nil"/>
              <w:left w:val="nil"/>
              <w:bottom w:val="nil"/>
              <w:right w:val="nil"/>
            </w:tcBorders>
            <w:shd w:val="clear" w:color="auto" w:fill="auto"/>
            <w:noWrap/>
            <w:vAlign w:val="center"/>
            <w:hideMark/>
          </w:tcPr>
          <w:p w14:paraId="5BD29C3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432F2D3D" w14:textId="77777777" w:rsidTr="000C37E3">
        <w:trPr>
          <w:trHeight w:val="300"/>
        </w:trPr>
        <w:tc>
          <w:tcPr>
            <w:tcW w:w="4950" w:type="dxa"/>
            <w:tcBorders>
              <w:top w:val="nil"/>
              <w:left w:val="nil"/>
              <w:bottom w:val="nil"/>
              <w:right w:val="nil"/>
            </w:tcBorders>
            <w:shd w:val="clear" w:color="auto" w:fill="auto"/>
            <w:noWrap/>
            <w:vAlign w:val="center"/>
            <w:hideMark/>
          </w:tcPr>
          <w:p w14:paraId="22AA84E8" w14:textId="395D34BE"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w:t>
            </w:r>
            <w:r w:rsidR="009C1ACD">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2 New Cruisers FY21</w:t>
            </w:r>
          </w:p>
        </w:tc>
        <w:tc>
          <w:tcPr>
            <w:tcW w:w="1080" w:type="dxa"/>
            <w:tcBorders>
              <w:top w:val="nil"/>
              <w:left w:val="nil"/>
              <w:bottom w:val="nil"/>
              <w:right w:val="nil"/>
            </w:tcBorders>
            <w:shd w:val="clear" w:color="auto" w:fill="auto"/>
            <w:noWrap/>
            <w:vAlign w:val="center"/>
            <w:hideMark/>
          </w:tcPr>
          <w:p w14:paraId="02B983A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$100,000 </w:t>
            </w:r>
          </w:p>
        </w:tc>
        <w:tc>
          <w:tcPr>
            <w:tcW w:w="1054" w:type="dxa"/>
            <w:tcBorders>
              <w:top w:val="nil"/>
              <w:left w:val="nil"/>
              <w:bottom w:val="nil"/>
              <w:right w:val="nil"/>
            </w:tcBorders>
            <w:shd w:val="clear" w:color="auto" w:fill="auto"/>
            <w:noWrap/>
            <w:vAlign w:val="center"/>
            <w:hideMark/>
          </w:tcPr>
          <w:p w14:paraId="21FCB9E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774555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$1,191 </w:t>
            </w:r>
          </w:p>
        </w:tc>
        <w:tc>
          <w:tcPr>
            <w:tcW w:w="1440" w:type="dxa"/>
            <w:tcBorders>
              <w:top w:val="nil"/>
              <w:left w:val="nil"/>
              <w:bottom w:val="nil"/>
              <w:right w:val="nil"/>
            </w:tcBorders>
            <w:shd w:val="clear" w:color="auto" w:fill="auto"/>
            <w:noWrap/>
            <w:vAlign w:val="center"/>
            <w:hideMark/>
          </w:tcPr>
          <w:p w14:paraId="44F9EE1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$98,809 </w:t>
            </w:r>
          </w:p>
        </w:tc>
      </w:tr>
      <w:tr w:rsidR="000C37E3" w:rsidRPr="00BB4709" w14:paraId="781B6C11" w14:textId="77777777" w:rsidTr="000C37E3">
        <w:trPr>
          <w:trHeight w:val="300"/>
        </w:trPr>
        <w:tc>
          <w:tcPr>
            <w:tcW w:w="4950" w:type="dxa"/>
            <w:tcBorders>
              <w:top w:val="nil"/>
              <w:left w:val="nil"/>
              <w:bottom w:val="nil"/>
              <w:right w:val="nil"/>
            </w:tcBorders>
            <w:shd w:val="clear" w:color="auto" w:fill="auto"/>
            <w:noWrap/>
            <w:vAlign w:val="center"/>
            <w:hideMark/>
          </w:tcPr>
          <w:p w14:paraId="03E74AF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 - Expense</w:t>
            </w:r>
          </w:p>
        </w:tc>
        <w:tc>
          <w:tcPr>
            <w:tcW w:w="1080" w:type="dxa"/>
            <w:tcBorders>
              <w:top w:val="nil"/>
              <w:left w:val="nil"/>
              <w:bottom w:val="nil"/>
              <w:right w:val="nil"/>
            </w:tcBorders>
            <w:shd w:val="clear" w:color="auto" w:fill="auto"/>
            <w:noWrap/>
            <w:vAlign w:val="center"/>
            <w:hideMark/>
          </w:tcPr>
          <w:p w14:paraId="5B32A17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$70,000 </w:t>
            </w:r>
          </w:p>
        </w:tc>
        <w:tc>
          <w:tcPr>
            <w:tcW w:w="1054" w:type="dxa"/>
            <w:tcBorders>
              <w:top w:val="nil"/>
              <w:left w:val="nil"/>
              <w:bottom w:val="nil"/>
              <w:right w:val="nil"/>
            </w:tcBorders>
            <w:shd w:val="clear" w:color="auto" w:fill="auto"/>
            <w:noWrap/>
            <w:vAlign w:val="center"/>
            <w:hideMark/>
          </w:tcPr>
          <w:p w14:paraId="406A437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$2,405 </w:t>
            </w:r>
          </w:p>
        </w:tc>
        <w:tc>
          <w:tcPr>
            <w:tcW w:w="1080" w:type="dxa"/>
            <w:tcBorders>
              <w:top w:val="nil"/>
              <w:left w:val="nil"/>
              <w:bottom w:val="nil"/>
              <w:right w:val="nil"/>
            </w:tcBorders>
            <w:shd w:val="clear" w:color="auto" w:fill="auto"/>
            <w:noWrap/>
            <w:vAlign w:val="center"/>
            <w:hideMark/>
          </w:tcPr>
          <w:p w14:paraId="47AB7DF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$40,852 </w:t>
            </w:r>
          </w:p>
        </w:tc>
        <w:tc>
          <w:tcPr>
            <w:tcW w:w="1440" w:type="dxa"/>
            <w:tcBorders>
              <w:top w:val="nil"/>
              <w:left w:val="nil"/>
              <w:bottom w:val="nil"/>
              <w:right w:val="nil"/>
            </w:tcBorders>
            <w:shd w:val="clear" w:color="auto" w:fill="auto"/>
            <w:noWrap/>
            <w:vAlign w:val="center"/>
            <w:hideMark/>
          </w:tcPr>
          <w:p w14:paraId="190BE34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$31,553 </w:t>
            </w:r>
          </w:p>
        </w:tc>
      </w:tr>
      <w:tr w:rsidR="000C37E3" w:rsidRPr="00BB4709" w14:paraId="5C970DBC" w14:textId="77777777" w:rsidTr="000C37E3">
        <w:trPr>
          <w:trHeight w:val="300"/>
        </w:trPr>
        <w:tc>
          <w:tcPr>
            <w:tcW w:w="4950" w:type="dxa"/>
            <w:tcBorders>
              <w:top w:val="nil"/>
              <w:left w:val="nil"/>
              <w:bottom w:val="nil"/>
              <w:right w:val="nil"/>
            </w:tcBorders>
            <w:shd w:val="clear" w:color="auto" w:fill="auto"/>
            <w:noWrap/>
            <w:vAlign w:val="center"/>
            <w:hideMark/>
          </w:tcPr>
          <w:p w14:paraId="4F0DAE6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 - Expense FY20</w:t>
            </w:r>
          </w:p>
        </w:tc>
        <w:tc>
          <w:tcPr>
            <w:tcW w:w="1080" w:type="dxa"/>
            <w:tcBorders>
              <w:top w:val="nil"/>
              <w:left w:val="nil"/>
              <w:bottom w:val="nil"/>
              <w:right w:val="nil"/>
            </w:tcBorders>
            <w:shd w:val="clear" w:color="auto" w:fill="auto"/>
            <w:noWrap/>
            <w:vAlign w:val="center"/>
            <w:hideMark/>
          </w:tcPr>
          <w:p w14:paraId="5AE78FC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$1,000 </w:t>
            </w:r>
          </w:p>
        </w:tc>
        <w:tc>
          <w:tcPr>
            <w:tcW w:w="1054" w:type="dxa"/>
            <w:tcBorders>
              <w:top w:val="nil"/>
              <w:left w:val="nil"/>
              <w:bottom w:val="nil"/>
              <w:right w:val="nil"/>
            </w:tcBorders>
            <w:shd w:val="clear" w:color="auto" w:fill="auto"/>
            <w:noWrap/>
            <w:vAlign w:val="center"/>
            <w:hideMark/>
          </w:tcPr>
          <w:p w14:paraId="0083F5F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180372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$1,000 </w:t>
            </w:r>
          </w:p>
        </w:tc>
        <w:tc>
          <w:tcPr>
            <w:tcW w:w="1440" w:type="dxa"/>
            <w:tcBorders>
              <w:top w:val="nil"/>
              <w:left w:val="nil"/>
              <w:bottom w:val="nil"/>
              <w:right w:val="nil"/>
            </w:tcBorders>
            <w:shd w:val="clear" w:color="auto" w:fill="auto"/>
            <w:noWrap/>
            <w:vAlign w:val="center"/>
            <w:hideMark/>
          </w:tcPr>
          <w:p w14:paraId="0ECFFFD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2C9D34CD" w14:textId="77777777" w:rsidTr="000C37E3">
        <w:trPr>
          <w:trHeight w:val="300"/>
        </w:trPr>
        <w:tc>
          <w:tcPr>
            <w:tcW w:w="4950" w:type="dxa"/>
            <w:tcBorders>
              <w:top w:val="nil"/>
              <w:left w:val="nil"/>
              <w:bottom w:val="nil"/>
              <w:right w:val="nil"/>
            </w:tcBorders>
            <w:shd w:val="clear" w:color="auto" w:fill="auto"/>
            <w:noWrap/>
            <w:vAlign w:val="center"/>
            <w:hideMark/>
          </w:tcPr>
          <w:p w14:paraId="29F6C05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 Traffic Enforcement &amp; Equipment Grant</w:t>
            </w:r>
          </w:p>
        </w:tc>
        <w:tc>
          <w:tcPr>
            <w:tcW w:w="1080" w:type="dxa"/>
            <w:tcBorders>
              <w:top w:val="nil"/>
              <w:left w:val="nil"/>
              <w:bottom w:val="nil"/>
              <w:right w:val="nil"/>
            </w:tcBorders>
            <w:shd w:val="clear" w:color="auto" w:fill="auto"/>
            <w:noWrap/>
            <w:vAlign w:val="center"/>
            <w:hideMark/>
          </w:tcPr>
          <w:p w14:paraId="7A3D715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$488 </w:t>
            </w:r>
          </w:p>
        </w:tc>
        <w:tc>
          <w:tcPr>
            <w:tcW w:w="1054" w:type="dxa"/>
            <w:tcBorders>
              <w:top w:val="nil"/>
              <w:left w:val="nil"/>
              <w:bottom w:val="nil"/>
              <w:right w:val="nil"/>
            </w:tcBorders>
            <w:shd w:val="clear" w:color="auto" w:fill="auto"/>
            <w:noWrap/>
            <w:vAlign w:val="center"/>
            <w:hideMark/>
          </w:tcPr>
          <w:p w14:paraId="2231149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FF0529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19DC50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$488 </w:t>
            </w:r>
          </w:p>
        </w:tc>
      </w:tr>
      <w:tr w:rsidR="000C37E3" w:rsidRPr="00BB4709" w14:paraId="32EDEE4A" w14:textId="77777777" w:rsidTr="000C37E3">
        <w:trPr>
          <w:trHeight w:val="300"/>
        </w:trPr>
        <w:tc>
          <w:tcPr>
            <w:tcW w:w="4950" w:type="dxa"/>
            <w:tcBorders>
              <w:top w:val="nil"/>
              <w:left w:val="nil"/>
              <w:bottom w:val="nil"/>
              <w:right w:val="nil"/>
            </w:tcBorders>
            <w:shd w:val="clear" w:color="auto" w:fill="auto"/>
            <w:noWrap/>
            <w:vAlign w:val="center"/>
            <w:hideMark/>
          </w:tcPr>
          <w:p w14:paraId="25FF755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Law Enforcement Trust</w:t>
            </w:r>
          </w:p>
        </w:tc>
        <w:tc>
          <w:tcPr>
            <w:tcW w:w="1080" w:type="dxa"/>
            <w:tcBorders>
              <w:top w:val="nil"/>
              <w:left w:val="nil"/>
              <w:bottom w:val="nil"/>
              <w:right w:val="nil"/>
            </w:tcBorders>
            <w:shd w:val="clear" w:color="auto" w:fill="auto"/>
            <w:noWrap/>
            <w:vAlign w:val="center"/>
            <w:hideMark/>
          </w:tcPr>
          <w:p w14:paraId="54454E6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$3,942 </w:t>
            </w:r>
          </w:p>
        </w:tc>
        <w:tc>
          <w:tcPr>
            <w:tcW w:w="1054" w:type="dxa"/>
            <w:tcBorders>
              <w:top w:val="nil"/>
              <w:left w:val="nil"/>
              <w:bottom w:val="nil"/>
              <w:right w:val="nil"/>
            </w:tcBorders>
            <w:shd w:val="clear" w:color="auto" w:fill="auto"/>
            <w:noWrap/>
            <w:vAlign w:val="center"/>
            <w:hideMark/>
          </w:tcPr>
          <w:p w14:paraId="01DE211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1A8F88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$328 </w:t>
            </w:r>
          </w:p>
        </w:tc>
        <w:tc>
          <w:tcPr>
            <w:tcW w:w="1440" w:type="dxa"/>
            <w:tcBorders>
              <w:top w:val="nil"/>
              <w:left w:val="nil"/>
              <w:bottom w:val="nil"/>
              <w:right w:val="nil"/>
            </w:tcBorders>
            <w:shd w:val="clear" w:color="auto" w:fill="auto"/>
            <w:noWrap/>
            <w:vAlign w:val="center"/>
            <w:hideMark/>
          </w:tcPr>
          <w:p w14:paraId="0A53263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$3,614 </w:t>
            </w:r>
          </w:p>
        </w:tc>
      </w:tr>
      <w:tr w:rsidR="000C37E3" w:rsidRPr="00BB4709" w14:paraId="08A48B9E" w14:textId="77777777" w:rsidTr="000C37E3">
        <w:trPr>
          <w:trHeight w:val="300"/>
        </w:trPr>
        <w:tc>
          <w:tcPr>
            <w:tcW w:w="4950" w:type="dxa"/>
            <w:tcBorders>
              <w:top w:val="nil"/>
              <w:left w:val="nil"/>
              <w:bottom w:val="nil"/>
              <w:right w:val="nil"/>
            </w:tcBorders>
            <w:shd w:val="clear" w:color="auto" w:fill="auto"/>
            <w:noWrap/>
            <w:vAlign w:val="center"/>
            <w:hideMark/>
          </w:tcPr>
          <w:p w14:paraId="6CDB4C58" w14:textId="6307214E"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Police</w:t>
            </w:r>
            <w:r w:rsidR="009C1ACD">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Gifts</w:t>
            </w:r>
          </w:p>
        </w:tc>
        <w:tc>
          <w:tcPr>
            <w:tcW w:w="1080" w:type="dxa"/>
            <w:tcBorders>
              <w:top w:val="nil"/>
              <w:left w:val="nil"/>
              <w:bottom w:val="nil"/>
              <w:right w:val="nil"/>
            </w:tcBorders>
            <w:shd w:val="clear" w:color="auto" w:fill="auto"/>
            <w:noWrap/>
            <w:vAlign w:val="center"/>
            <w:hideMark/>
          </w:tcPr>
          <w:p w14:paraId="340CC66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$5,321 </w:t>
            </w:r>
          </w:p>
        </w:tc>
        <w:tc>
          <w:tcPr>
            <w:tcW w:w="1054" w:type="dxa"/>
            <w:tcBorders>
              <w:top w:val="nil"/>
              <w:left w:val="nil"/>
              <w:bottom w:val="nil"/>
              <w:right w:val="nil"/>
            </w:tcBorders>
            <w:shd w:val="clear" w:color="auto" w:fill="auto"/>
            <w:noWrap/>
            <w:vAlign w:val="center"/>
            <w:hideMark/>
          </w:tcPr>
          <w:p w14:paraId="69242FC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$2,000 </w:t>
            </w:r>
          </w:p>
        </w:tc>
        <w:tc>
          <w:tcPr>
            <w:tcW w:w="1080" w:type="dxa"/>
            <w:tcBorders>
              <w:top w:val="nil"/>
              <w:left w:val="nil"/>
              <w:bottom w:val="nil"/>
              <w:right w:val="nil"/>
            </w:tcBorders>
            <w:shd w:val="clear" w:color="auto" w:fill="auto"/>
            <w:noWrap/>
            <w:vAlign w:val="center"/>
            <w:hideMark/>
          </w:tcPr>
          <w:p w14:paraId="2C493D9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$1,054 </w:t>
            </w:r>
          </w:p>
        </w:tc>
        <w:tc>
          <w:tcPr>
            <w:tcW w:w="1440" w:type="dxa"/>
            <w:tcBorders>
              <w:top w:val="nil"/>
              <w:left w:val="nil"/>
              <w:bottom w:val="nil"/>
              <w:right w:val="nil"/>
            </w:tcBorders>
            <w:shd w:val="clear" w:color="auto" w:fill="auto"/>
            <w:noWrap/>
            <w:vAlign w:val="center"/>
            <w:hideMark/>
          </w:tcPr>
          <w:p w14:paraId="10CC4CA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$6,268 </w:t>
            </w:r>
          </w:p>
        </w:tc>
      </w:tr>
      <w:tr w:rsidR="000C37E3" w:rsidRPr="00BB4709" w14:paraId="0716A05D" w14:textId="77777777" w:rsidTr="000C37E3">
        <w:trPr>
          <w:trHeight w:val="300"/>
        </w:trPr>
        <w:tc>
          <w:tcPr>
            <w:tcW w:w="4950" w:type="dxa"/>
            <w:tcBorders>
              <w:top w:val="nil"/>
              <w:left w:val="nil"/>
              <w:bottom w:val="nil"/>
              <w:right w:val="nil"/>
            </w:tcBorders>
            <w:shd w:val="clear" w:color="auto" w:fill="auto"/>
            <w:noWrap/>
            <w:vAlign w:val="center"/>
            <w:hideMark/>
          </w:tcPr>
          <w:p w14:paraId="2B8CD8AF"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Matrons Gifts</w:t>
            </w:r>
          </w:p>
        </w:tc>
        <w:tc>
          <w:tcPr>
            <w:tcW w:w="1080" w:type="dxa"/>
            <w:tcBorders>
              <w:top w:val="nil"/>
              <w:left w:val="nil"/>
              <w:bottom w:val="nil"/>
              <w:right w:val="nil"/>
            </w:tcBorders>
            <w:shd w:val="clear" w:color="auto" w:fill="auto"/>
            <w:noWrap/>
            <w:vAlign w:val="center"/>
            <w:hideMark/>
          </w:tcPr>
          <w:p w14:paraId="5561727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$365 </w:t>
            </w:r>
          </w:p>
        </w:tc>
        <w:tc>
          <w:tcPr>
            <w:tcW w:w="1054" w:type="dxa"/>
            <w:tcBorders>
              <w:top w:val="nil"/>
              <w:left w:val="nil"/>
              <w:bottom w:val="nil"/>
              <w:right w:val="nil"/>
            </w:tcBorders>
            <w:shd w:val="clear" w:color="auto" w:fill="auto"/>
            <w:noWrap/>
            <w:vAlign w:val="center"/>
            <w:hideMark/>
          </w:tcPr>
          <w:p w14:paraId="1670FE3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7D6878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4C19712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$365 </w:t>
            </w:r>
          </w:p>
        </w:tc>
      </w:tr>
      <w:tr w:rsidR="000C37E3" w:rsidRPr="00BB4709" w14:paraId="08205BC6" w14:textId="77777777" w:rsidTr="000C37E3">
        <w:trPr>
          <w:trHeight w:val="300"/>
        </w:trPr>
        <w:tc>
          <w:tcPr>
            <w:tcW w:w="4950" w:type="dxa"/>
            <w:tcBorders>
              <w:top w:val="nil"/>
              <w:left w:val="nil"/>
              <w:bottom w:val="nil"/>
              <w:right w:val="nil"/>
            </w:tcBorders>
            <w:shd w:val="clear" w:color="auto" w:fill="auto"/>
            <w:noWrap/>
            <w:vAlign w:val="center"/>
            <w:hideMark/>
          </w:tcPr>
          <w:p w14:paraId="0A12D64C"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Animal Control Officer - Salary</w:t>
            </w:r>
          </w:p>
        </w:tc>
        <w:tc>
          <w:tcPr>
            <w:tcW w:w="1080" w:type="dxa"/>
            <w:tcBorders>
              <w:top w:val="nil"/>
              <w:left w:val="nil"/>
              <w:bottom w:val="nil"/>
              <w:right w:val="nil"/>
            </w:tcBorders>
            <w:shd w:val="clear" w:color="auto" w:fill="auto"/>
            <w:noWrap/>
            <w:vAlign w:val="center"/>
            <w:hideMark/>
          </w:tcPr>
          <w:p w14:paraId="0FB3D22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$18,105 </w:t>
            </w:r>
          </w:p>
        </w:tc>
        <w:tc>
          <w:tcPr>
            <w:tcW w:w="1054" w:type="dxa"/>
            <w:tcBorders>
              <w:top w:val="nil"/>
              <w:left w:val="nil"/>
              <w:bottom w:val="nil"/>
              <w:right w:val="nil"/>
            </w:tcBorders>
            <w:shd w:val="clear" w:color="auto" w:fill="auto"/>
            <w:noWrap/>
            <w:vAlign w:val="center"/>
            <w:hideMark/>
          </w:tcPr>
          <w:p w14:paraId="009263B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B07F76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$6,481 </w:t>
            </w:r>
          </w:p>
        </w:tc>
        <w:tc>
          <w:tcPr>
            <w:tcW w:w="1440" w:type="dxa"/>
            <w:tcBorders>
              <w:top w:val="nil"/>
              <w:left w:val="nil"/>
              <w:bottom w:val="nil"/>
              <w:right w:val="nil"/>
            </w:tcBorders>
            <w:shd w:val="clear" w:color="auto" w:fill="auto"/>
            <w:noWrap/>
            <w:vAlign w:val="center"/>
            <w:hideMark/>
          </w:tcPr>
          <w:p w14:paraId="4BAB5D1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$11,624 </w:t>
            </w:r>
          </w:p>
        </w:tc>
      </w:tr>
      <w:tr w:rsidR="000C37E3" w:rsidRPr="00BB4709" w14:paraId="6FA519E0" w14:textId="77777777" w:rsidTr="000C37E3">
        <w:trPr>
          <w:trHeight w:val="300"/>
        </w:trPr>
        <w:tc>
          <w:tcPr>
            <w:tcW w:w="4950" w:type="dxa"/>
            <w:tcBorders>
              <w:top w:val="nil"/>
              <w:left w:val="nil"/>
              <w:bottom w:val="nil"/>
              <w:right w:val="nil"/>
            </w:tcBorders>
            <w:shd w:val="clear" w:color="auto" w:fill="auto"/>
            <w:noWrap/>
            <w:vAlign w:val="center"/>
            <w:hideMark/>
          </w:tcPr>
          <w:p w14:paraId="5C6D6D2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Animal Control Officer - Expense</w:t>
            </w:r>
          </w:p>
        </w:tc>
        <w:tc>
          <w:tcPr>
            <w:tcW w:w="1080" w:type="dxa"/>
            <w:tcBorders>
              <w:top w:val="nil"/>
              <w:left w:val="nil"/>
              <w:bottom w:val="nil"/>
              <w:right w:val="nil"/>
            </w:tcBorders>
            <w:shd w:val="clear" w:color="auto" w:fill="auto"/>
            <w:noWrap/>
            <w:vAlign w:val="center"/>
            <w:hideMark/>
          </w:tcPr>
          <w:p w14:paraId="6D007FA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$4,616 </w:t>
            </w:r>
          </w:p>
        </w:tc>
        <w:tc>
          <w:tcPr>
            <w:tcW w:w="1054" w:type="dxa"/>
            <w:tcBorders>
              <w:top w:val="nil"/>
              <w:left w:val="nil"/>
              <w:bottom w:val="nil"/>
              <w:right w:val="nil"/>
            </w:tcBorders>
            <w:shd w:val="clear" w:color="auto" w:fill="auto"/>
            <w:noWrap/>
            <w:vAlign w:val="center"/>
            <w:hideMark/>
          </w:tcPr>
          <w:p w14:paraId="472DFC6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A38502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$1,121 </w:t>
            </w:r>
          </w:p>
        </w:tc>
        <w:tc>
          <w:tcPr>
            <w:tcW w:w="1440" w:type="dxa"/>
            <w:tcBorders>
              <w:top w:val="nil"/>
              <w:left w:val="nil"/>
              <w:bottom w:val="nil"/>
              <w:right w:val="nil"/>
            </w:tcBorders>
            <w:shd w:val="clear" w:color="auto" w:fill="auto"/>
            <w:noWrap/>
            <w:vAlign w:val="center"/>
            <w:hideMark/>
          </w:tcPr>
          <w:p w14:paraId="6D68FC5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$3,495 </w:t>
            </w:r>
          </w:p>
        </w:tc>
      </w:tr>
      <w:tr w:rsidR="000C37E3" w:rsidRPr="00BB4709" w14:paraId="7C377443" w14:textId="77777777" w:rsidTr="000C37E3">
        <w:trPr>
          <w:trHeight w:val="300"/>
        </w:trPr>
        <w:tc>
          <w:tcPr>
            <w:tcW w:w="4950" w:type="dxa"/>
            <w:tcBorders>
              <w:top w:val="nil"/>
              <w:left w:val="nil"/>
              <w:bottom w:val="nil"/>
              <w:right w:val="nil"/>
            </w:tcBorders>
            <w:shd w:val="clear" w:color="auto" w:fill="auto"/>
            <w:noWrap/>
            <w:vAlign w:val="center"/>
            <w:hideMark/>
          </w:tcPr>
          <w:p w14:paraId="2BDE8DD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Animal Control Pound - Gifts</w:t>
            </w:r>
          </w:p>
        </w:tc>
        <w:tc>
          <w:tcPr>
            <w:tcW w:w="1080" w:type="dxa"/>
            <w:tcBorders>
              <w:top w:val="nil"/>
              <w:left w:val="nil"/>
              <w:bottom w:val="nil"/>
              <w:right w:val="nil"/>
            </w:tcBorders>
            <w:shd w:val="clear" w:color="auto" w:fill="auto"/>
            <w:noWrap/>
            <w:vAlign w:val="center"/>
            <w:hideMark/>
          </w:tcPr>
          <w:p w14:paraId="13F4B83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$856 </w:t>
            </w:r>
          </w:p>
        </w:tc>
        <w:tc>
          <w:tcPr>
            <w:tcW w:w="1054" w:type="dxa"/>
            <w:tcBorders>
              <w:top w:val="nil"/>
              <w:left w:val="nil"/>
              <w:bottom w:val="nil"/>
              <w:right w:val="nil"/>
            </w:tcBorders>
            <w:shd w:val="clear" w:color="auto" w:fill="auto"/>
            <w:noWrap/>
            <w:vAlign w:val="center"/>
            <w:hideMark/>
          </w:tcPr>
          <w:p w14:paraId="2E4AFB0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D8D237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A9689F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$856 </w:t>
            </w:r>
          </w:p>
        </w:tc>
      </w:tr>
      <w:tr w:rsidR="000C37E3" w:rsidRPr="00BB4709" w14:paraId="016E1388" w14:textId="77777777" w:rsidTr="000C37E3">
        <w:trPr>
          <w:trHeight w:val="300"/>
        </w:trPr>
        <w:tc>
          <w:tcPr>
            <w:tcW w:w="4950" w:type="dxa"/>
            <w:tcBorders>
              <w:top w:val="nil"/>
              <w:left w:val="nil"/>
              <w:bottom w:val="nil"/>
              <w:right w:val="nil"/>
            </w:tcBorders>
            <w:shd w:val="clear" w:color="auto" w:fill="auto"/>
            <w:noWrap/>
            <w:vAlign w:val="center"/>
            <w:hideMark/>
          </w:tcPr>
          <w:p w14:paraId="76741CB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Dog Fund Revenues</w:t>
            </w:r>
          </w:p>
        </w:tc>
        <w:tc>
          <w:tcPr>
            <w:tcW w:w="1080" w:type="dxa"/>
            <w:tcBorders>
              <w:top w:val="nil"/>
              <w:left w:val="nil"/>
              <w:bottom w:val="nil"/>
              <w:right w:val="nil"/>
            </w:tcBorders>
            <w:shd w:val="clear" w:color="auto" w:fill="auto"/>
            <w:noWrap/>
            <w:vAlign w:val="center"/>
            <w:hideMark/>
          </w:tcPr>
          <w:p w14:paraId="5F7E3B0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$33,461 </w:t>
            </w:r>
          </w:p>
        </w:tc>
        <w:tc>
          <w:tcPr>
            <w:tcW w:w="1054" w:type="dxa"/>
            <w:tcBorders>
              <w:top w:val="nil"/>
              <w:left w:val="nil"/>
              <w:bottom w:val="nil"/>
              <w:right w:val="nil"/>
            </w:tcBorders>
            <w:shd w:val="clear" w:color="auto" w:fill="auto"/>
            <w:noWrap/>
            <w:vAlign w:val="center"/>
            <w:hideMark/>
          </w:tcPr>
          <w:p w14:paraId="08AB24F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$14,074 </w:t>
            </w:r>
          </w:p>
        </w:tc>
        <w:tc>
          <w:tcPr>
            <w:tcW w:w="1080" w:type="dxa"/>
            <w:tcBorders>
              <w:top w:val="nil"/>
              <w:left w:val="nil"/>
              <w:bottom w:val="nil"/>
              <w:right w:val="nil"/>
            </w:tcBorders>
            <w:shd w:val="clear" w:color="auto" w:fill="auto"/>
            <w:noWrap/>
            <w:vAlign w:val="center"/>
            <w:hideMark/>
          </w:tcPr>
          <w:p w14:paraId="28B675D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$235 </w:t>
            </w:r>
          </w:p>
        </w:tc>
        <w:tc>
          <w:tcPr>
            <w:tcW w:w="1440" w:type="dxa"/>
            <w:tcBorders>
              <w:top w:val="nil"/>
              <w:left w:val="nil"/>
              <w:bottom w:val="nil"/>
              <w:right w:val="nil"/>
            </w:tcBorders>
            <w:shd w:val="clear" w:color="auto" w:fill="auto"/>
            <w:noWrap/>
            <w:vAlign w:val="center"/>
            <w:hideMark/>
          </w:tcPr>
          <w:p w14:paraId="7AD2BB7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$47,300 </w:t>
            </w:r>
          </w:p>
        </w:tc>
      </w:tr>
      <w:tr w:rsidR="000C37E3" w:rsidRPr="00BB4709" w14:paraId="2987494A" w14:textId="77777777" w:rsidTr="000C37E3">
        <w:trPr>
          <w:trHeight w:val="300"/>
        </w:trPr>
        <w:tc>
          <w:tcPr>
            <w:tcW w:w="4950" w:type="dxa"/>
            <w:tcBorders>
              <w:top w:val="nil"/>
              <w:left w:val="nil"/>
              <w:bottom w:val="nil"/>
              <w:right w:val="nil"/>
            </w:tcBorders>
            <w:shd w:val="clear" w:color="auto" w:fill="auto"/>
            <w:noWrap/>
            <w:vAlign w:val="center"/>
            <w:hideMark/>
          </w:tcPr>
          <w:p w14:paraId="76EFF97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Animal Control Van</w:t>
            </w:r>
          </w:p>
        </w:tc>
        <w:tc>
          <w:tcPr>
            <w:tcW w:w="1080" w:type="dxa"/>
            <w:tcBorders>
              <w:top w:val="nil"/>
              <w:left w:val="nil"/>
              <w:bottom w:val="nil"/>
              <w:right w:val="nil"/>
            </w:tcBorders>
            <w:shd w:val="clear" w:color="auto" w:fill="auto"/>
            <w:noWrap/>
            <w:vAlign w:val="center"/>
            <w:hideMark/>
          </w:tcPr>
          <w:p w14:paraId="6F42E2E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$404 </w:t>
            </w:r>
          </w:p>
        </w:tc>
        <w:tc>
          <w:tcPr>
            <w:tcW w:w="1054" w:type="dxa"/>
            <w:tcBorders>
              <w:top w:val="nil"/>
              <w:left w:val="nil"/>
              <w:bottom w:val="nil"/>
              <w:right w:val="nil"/>
            </w:tcBorders>
            <w:shd w:val="clear" w:color="auto" w:fill="auto"/>
            <w:noWrap/>
            <w:vAlign w:val="center"/>
            <w:hideMark/>
          </w:tcPr>
          <w:p w14:paraId="7407FA5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11C5CA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$161 </w:t>
            </w:r>
          </w:p>
        </w:tc>
        <w:tc>
          <w:tcPr>
            <w:tcW w:w="1440" w:type="dxa"/>
            <w:tcBorders>
              <w:top w:val="nil"/>
              <w:left w:val="nil"/>
              <w:bottom w:val="nil"/>
              <w:right w:val="nil"/>
            </w:tcBorders>
            <w:shd w:val="clear" w:color="auto" w:fill="auto"/>
            <w:noWrap/>
            <w:vAlign w:val="center"/>
            <w:hideMark/>
          </w:tcPr>
          <w:p w14:paraId="681C878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$243 </w:t>
            </w:r>
          </w:p>
        </w:tc>
      </w:tr>
      <w:tr w:rsidR="000C37E3" w:rsidRPr="00BB4709" w14:paraId="044CEAD3" w14:textId="77777777" w:rsidTr="000C37E3">
        <w:trPr>
          <w:trHeight w:val="300"/>
        </w:trPr>
        <w:tc>
          <w:tcPr>
            <w:tcW w:w="4950" w:type="dxa"/>
            <w:tcBorders>
              <w:top w:val="nil"/>
              <w:left w:val="nil"/>
              <w:bottom w:val="nil"/>
              <w:right w:val="nil"/>
            </w:tcBorders>
            <w:shd w:val="clear" w:color="auto" w:fill="auto"/>
            <w:noWrap/>
            <w:vAlign w:val="center"/>
            <w:hideMark/>
          </w:tcPr>
          <w:p w14:paraId="4613652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HEMA </w:t>
            </w:r>
          </w:p>
        </w:tc>
        <w:tc>
          <w:tcPr>
            <w:tcW w:w="1080" w:type="dxa"/>
            <w:tcBorders>
              <w:top w:val="nil"/>
              <w:left w:val="nil"/>
              <w:bottom w:val="nil"/>
              <w:right w:val="nil"/>
            </w:tcBorders>
            <w:shd w:val="clear" w:color="auto" w:fill="auto"/>
            <w:noWrap/>
            <w:vAlign w:val="center"/>
            <w:hideMark/>
          </w:tcPr>
          <w:p w14:paraId="711CC87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$4,550 </w:t>
            </w:r>
          </w:p>
        </w:tc>
        <w:tc>
          <w:tcPr>
            <w:tcW w:w="1054" w:type="dxa"/>
            <w:tcBorders>
              <w:top w:val="nil"/>
              <w:left w:val="nil"/>
              <w:bottom w:val="nil"/>
              <w:right w:val="nil"/>
            </w:tcBorders>
            <w:shd w:val="clear" w:color="auto" w:fill="auto"/>
            <w:noWrap/>
            <w:vAlign w:val="center"/>
            <w:hideMark/>
          </w:tcPr>
          <w:p w14:paraId="7843264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320D36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D5AED4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$4,550 </w:t>
            </w:r>
          </w:p>
        </w:tc>
      </w:tr>
      <w:tr w:rsidR="000C37E3" w:rsidRPr="00BB4709" w14:paraId="0B173BE6" w14:textId="77777777" w:rsidTr="000C37E3">
        <w:trPr>
          <w:trHeight w:val="300"/>
        </w:trPr>
        <w:tc>
          <w:tcPr>
            <w:tcW w:w="4950" w:type="dxa"/>
            <w:tcBorders>
              <w:top w:val="nil"/>
              <w:left w:val="nil"/>
              <w:bottom w:val="nil"/>
              <w:right w:val="nil"/>
            </w:tcBorders>
            <w:shd w:val="clear" w:color="auto" w:fill="auto"/>
            <w:noWrap/>
            <w:vAlign w:val="center"/>
            <w:hideMark/>
          </w:tcPr>
          <w:p w14:paraId="15D95F1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EMPG Grant</w:t>
            </w:r>
          </w:p>
        </w:tc>
        <w:tc>
          <w:tcPr>
            <w:tcW w:w="1080" w:type="dxa"/>
            <w:tcBorders>
              <w:top w:val="nil"/>
              <w:left w:val="nil"/>
              <w:bottom w:val="nil"/>
              <w:right w:val="nil"/>
            </w:tcBorders>
            <w:shd w:val="clear" w:color="auto" w:fill="auto"/>
            <w:noWrap/>
            <w:vAlign w:val="center"/>
            <w:hideMark/>
          </w:tcPr>
          <w:p w14:paraId="4F20F4C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($2,665)</w:t>
            </w:r>
          </w:p>
        </w:tc>
        <w:tc>
          <w:tcPr>
            <w:tcW w:w="1054" w:type="dxa"/>
            <w:tcBorders>
              <w:top w:val="nil"/>
              <w:left w:val="nil"/>
              <w:bottom w:val="nil"/>
              <w:right w:val="nil"/>
            </w:tcBorders>
            <w:shd w:val="clear" w:color="auto" w:fill="auto"/>
            <w:noWrap/>
            <w:vAlign w:val="center"/>
            <w:hideMark/>
          </w:tcPr>
          <w:p w14:paraId="3E5B5BD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$2,700 </w:t>
            </w:r>
          </w:p>
        </w:tc>
        <w:tc>
          <w:tcPr>
            <w:tcW w:w="1080" w:type="dxa"/>
            <w:tcBorders>
              <w:top w:val="nil"/>
              <w:left w:val="nil"/>
              <w:bottom w:val="nil"/>
              <w:right w:val="nil"/>
            </w:tcBorders>
            <w:shd w:val="clear" w:color="auto" w:fill="auto"/>
            <w:noWrap/>
            <w:vAlign w:val="center"/>
            <w:hideMark/>
          </w:tcPr>
          <w:p w14:paraId="51DE65D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$2,700 </w:t>
            </w:r>
          </w:p>
        </w:tc>
        <w:tc>
          <w:tcPr>
            <w:tcW w:w="1440" w:type="dxa"/>
            <w:tcBorders>
              <w:top w:val="nil"/>
              <w:left w:val="nil"/>
              <w:bottom w:val="nil"/>
              <w:right w:val="nil"/>
            </w:tcBorders>
            <w:shd w:val="clear" w:color="auto" w:fill="auto"/>
            <w:noWrap/>
            <w:vAlign w:val="center"/>
            <w:hideMark/>
          </w:tcPr>
          <w:p w14:paraId="5BF6188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($2,664)</w:t>
            </w:r>
          </w:p>
        </w:tc>
      </w:tr>
      <w:tr w:rsidR="000C37E3" w:rsidRPr="00BB4709" w14:paraId="4F2F3F71" w14:textId="77777777" w:rsidTr="000C37E3">
        <w:trPr>
          <w:trHeight w:val="300"/>
        </w:trPr>
        <w:tc>
          <w:tcPr>
            <w:tcW w:w="4950" w:type="dxa"/>
            <w:tcBorders>
              <w:top w:val="nil"/>
              <w:left w:val="nil"/>
              <w:bottom w:val="nil"/>
              <w:right w:val="nil"/>
            </w:tcBorders>
            <w:shd w:val="clear" w:color="auto" w:fill="auto"/>
            <w:noWrap/>
            <w:vAlign w:val="center"/>
            <w:hideMark/>
          </w:tcPr>
          <w:p w14:paraId="1561A60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HMEP Grant</w:t>
            </w:r>
          </w:p>
        </w:tc>
        <w:tc>
          <w:tcPr>
            <w:tcW w:w="1080" w:type="dxa"/>
            <w:tcBorders>
              <w:top w:val="nil"/>
              <w:left w:val="nil"/>
              <w:bottom w:val="nil"/>
              <w:right w:val="nil"/>
            </w:tcBorders>
            <w:shd w:val="clear" w:color="auto" w:fill="auto"/>
            <w:noWrap/>
            <w:vAlign w:val="center"/>
            <w:hideMark/>
          </w:tcPr>
          <w:p w14:paraId="5E2AE1E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54" w:type="dxa"/>
            <w:tcBorders>
              <w:top w:val="nil"/>
              <w:left w:val="nil"/>
              <w:bottom w:val="nil"/>
              <w:right w:val="nil"/>
            </w:tcBorders>
            <w:shd w:val="clear" w:color="auto" w:fill="auto"/>
            <w:noWrap/>
            <w:vAlign w:val="center"/>
            <w:hideMark/>
          </w:tcPr>
          <w:p w14:paraId="2E2893A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5B59E3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382E24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7DB84B07" w14:textId="77777777" w:rsidTr="000C37E3">
        <w:trPr>
          <w:trHeight w:val="300"/>
        </w:trPr>
        <w:tc>
          <w:tcPr>
            <w:tcW w:w="4950" w:type="dxa"/>
            <w:tcBorders>
              <w:top w:val="nil"/>
              <w:left w:val="nil"/>
              <w:bottom w:val="nil"/>
              <w:right w:val="nil"/>
            </w:tcBorders>
            <w:shd w:val="clear" w:color="auto" w:fill="auto"/>
            <w:noWrap/>
            <w:vAlign w:val="center"/>
            <w:hideMark/>
          </w:tcPr>
          <w:p w14:paraId="62A1ABB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Fire - Chief Salary</w:t>
            </w:r>
          </w:p>
        </w:tc>
        <w:tc>
          <w:tcPr>
            <w:tcW w:w="1080" w:type="dxa"/>
            <w:tcBorders>
              <w:top w:val="nil"/>
              <w:left w:val="nil"/>
              <w:bottom w:val="nil"/>
              <w:right w:val="nil"/>
            </w:tcBorders>
            <w:shd w:val="clear" w:color="auto" w:fill="auto"/>
            <w:noWrap/>
            <w:vAlign w:val="center"/>
            <w:hideMark/>
          </w:tcPr>
          <w:p w14:paraId="6F465BC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$127,000 </w:t>
            </w:r>
          </w:p>
        </w:tc>
        <w:tc>
          <w:tcPr>
            <w:tcW w:w="1054" w:type="dxa"/>
            <w:tcBorders>
              <w:top w:val="nil"/>
              <w:left w:val="nil"/>
              <w:bottom w:val="nil"/>
              <w:right w:val="nil"/>
            </w:tcBorders>
            <w:shd w:val="clear" w:color="auto" w:fill="auto"/>
            <w:noWrap/>
            <w:vAlign w:val="center"/>
            <w:hideMark/>
          </w:tcPr>
          <w:p w14:paraId="793B031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7F316B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$62,783 </w:t>
            </w:r>
          </w:p>
        </w:tc>
        <w:tc>
          <w:tcPr>
            <w:tcW w:w="1440" w:type="dxa"/>
            <w:tcBorders>
              <w:top w:val="nil"/>
              <w:left w:val="nil"/>
              <w:bottom w:val="nil"/>
              <w:right w:val="nil"/>
            </w:tcBorders>
            <w:shd w:val="clear" w:color="auto" w:fill="auto"/>
            <w:noWrap/>
            <w:vAlign w:val="center"/>
            <w:hideMark/>
          </w:tcPr>
          <w:p w14:paraId="73BB910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$64,217 </w:t>
            </w:r>
          </w:p>
        </w:tc>
      </w:tr>
      <w:tr w:rsidR="000C37E3" w:rsidRPr="00BB4709" w14:paraId="43832492" w14:textId="77777777" w:rsidTr="000C37E3">
        <w:trPr>
          <w:trHeight w:val="300"/>
        </w:trPr>
        <w:tc>
          <w:tcPr>
            <w:tcW w:w="4950" w:type="dxa"/>
            <w:tcBorders>
              <w:top w:val="nil"/>
              <w:left w:val="nil"/>
              <w:bottom w:val="nil"/>
              <w:right w:val="nil"/>
            </w:tcBorders>
            <w:shd w:val="clear" w:color="auto" w:fill="auto"/>
            <w:noWrap/>
            <w:vAlign w:val="center"/>
            <w:hideMark/>
          </w:tcPr>
          <w:p w14:paraId="22234B7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Fire - Clerical</w:t>
            </w:r>
          </w:p>
        </w:tc>
        <w:tc>
          <w:tcPr>
            <w:tcW w:w="1080" w:type="dxa"/>
            <w:tcBorders>
              <w:top w:val="nil"/>
              <w:left w:val="nil"/>
              <w:bottom w:val="nil"/>
              <w:right w:val="nil"/>
            </w:tcBorders>
            <w:shd w:val="clear" w:color="auto" w:fill="auto"/>
            <w:noWrap/>
            <w:vAlign w:val="center"/>
            <w:hideMark/>
          </w:tcPr>
          <w:p w14:paraId="3F1230A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$38,523 </w:t>
            </w:r>
          </w:p>
        </w:tc>
        <w:tc>
          <w:tcPr>
            <w:tcW w:w="1054" w:type="dxa"/>
            <w:tcBorders>
              <w:top w:val="nil"/>
              <w:left w:val="nil"/>
              <w:bottom w:val="nil"/>
              <w:right w:val="nil"/>
            </w:tcBorders>
            <w:shd w:val="clear" w:color="auto" w:fill="auto"/>
            <w:noWrap/>
            <w:vAlign w:val="center"/>
            <w:hideMark/>
          </w:tcPr>
          <w:p w14:paraId="37E1412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78D176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$17,871 </w:t>
            </w:r>
          </w:p>
        </w:tc>
        <w:tc>
          <w:tcPr>
            <w:tcW w:w="1440" w:type="dxa"/>
            <w:tcBorders>
              <w:top w:val="nil"/>
              <w:left w:val="nil"/>
              <w:bottom w:val="nil"/>
              <w:right w:val="nil"/>
            </w:tcBorders>
            <w:shd w:val="clear" w:color="auto" w:fill="auto"/>
            <w:noWrap/>
            <w:vAlign w:val="center"/>
            <w:hideMark/>
          </w:tcPr>
          <w:p w14:paraId="5AC7F15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$20,652 </w:t>
            </w:r>
          </w:p>
        </w:tc>
      </w:tr>
      <w:tr w:rsidR="000C37E3" w:rsidRPr="00BB4709" w14:paraId="510316D8" w14:textId="77777777" w:rsidTr="000C37E3">
        <w:trPr>
          <w:trHeight w:val="300"/>
        </w:trPr>
        <w:tc>
          <w:tcPr>
            <w:tcW w:w="4950" w:type="dxa"/>
            <w:tcBorders>
              <w:top w:val="nil"/>
              <w:left w:val="nil"/>
              <w:bottom w:val="nil"/>
              <w:right w:val="nil"/>
            </w:tcBorders>
            <w:shd w:val="clear" w:color="auto" w:fill="auto"/>
            <w:noWrap/>
            <w:vAlign w:val="center"/>
            <w:hideMark/>
          </w:tcPr>
          <w:p w14:paraId="191EE030"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Fire - Wages</w:t>
            </w:r>
          </w:p>
        </w:tc>
        <w:tc>
          <w:tcPr>
            <w:tcW w:w="1080" w:type="dxa"/>
            <w:tcBorders>
              <w:top w:val="nil"/>
              <w:left w:val="nil"/>
              <w:bottom w:val="nil"/>
              <w:right w:val="nil"/>
            </w:tcBorders>
            <w:shd w:val="clear" w:color="auto" w:fill="auto"/>
            <w:noWrap/>
            <w:vAlign w:val="center"/>
            <w:hideMark/>
          </w:tcPr>
          <w:p w14:paraId="508B618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$1,024,793 </w:t>
            </w:r>
          </w:p>
        </w:tc>
        <w:tc>
          <w:tcPr>
            <w:tcW w:w="1054" w:type="dxa"/>
            <w:tcBorders>
              <w:top w:val="nil"/>
              <w:left w:val="nil"/>
              <w:bottom w:val="nil"/>
              <w:right w:val="nil"/>
            </w:tcBorders>
            <w:shd w:val="clear" w:color="auto" w:fill="auto"/>
            <w:noWrap/>
            <w:vAlign w:val="center"/>
            <w:hideMark/>
          </w:tcPr>
          <w:p w14:paraId="0E29A54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EB66CD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$449,964 </w:t>
            </w:r>
          </w:p>
        </w:tc>
        <w:tc>
          <w:tcPr>
            <w:tcW w:w="1440" w:type="dxa"/>
            <w:tcBorders>
              <w:top w:val="nil"/>
              <w:left w:val="nil"/>
              <w:bottom w:val="nil"/>
              <w:right w:val="nil"/>
            </w:tcBorders>
            <w:shd w:val="clear" w:color="auto" w:fill="auto"/>
            <w:noWrap/>
            <w:vAlign w:val="center"/>
            <w:hideMark/>
          </w:tcPr>
          <w:p w14:paraId="677A11A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$574,829 </w:t>
            </w:r>
          </w:p>
        </w:tc>
      </w:tr>
      <w:tr w:rsidR="000C37E3" w:rsidRPr="00BB4709" w14:paraId="2F77B790" w14:textId="77777777" w:rsidTr="000C37E3">
        <w:trPr>
          <w:trHeight w:val="300"/>
        </w:trPr>
        <w:tc>
          <w:tcPr>
            <w:tcW w:w="4950" w:type="dxa"/>
            <w:tcBorders>
              <w:top w:val="nil"/>
              <w:left w:val="nil"/>
              <w:bottom w:val="nil"/>
              <w:right w:val="nil"/>
            </w:tcBorders>
            <w:shd w:val="clear" w:color="auto" w:fill="auto"/>
            <w:noWrap/>
            <w:vAlign w:val="center"/>
            <w:hideMark/>
          </w:tcPr>
          <w:p w14:paraId="7E902FA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Fire - Wages FY20</w:t>
            </w:r>
          </w:p>
        </w:tc>
        <w:tc>
          <w:tcPr>
            <w:tcW w:w="1080" w:type="dxa"/>
            <w:tcBorders>
              <w:top w:val="nil"/>
              <w:left w:val="nil"/>
              <w:bottom w:val="nil"/>
              <w:right w:val="nil"/>
            </w:tcBorders>
            <w:shd w:val="clear" w:color="auto" w:fill="auto"/>
            <w:noWrap/>
            <w:vAlign w:val="center"/>
            <w:hideMark/>
          </w:tcPr>
          <w:p w14:paraId="7C8071E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$287 </w:t>
            </w:r>
          </w:p>
        </w:tc>
        <w:tc>
          <w:tcPr>
            <w:tcW w:w="1054" w:type="dxa"/>
            <w:tcBorders>
              <w:top w:val="nil"/>
              <w:left w:val="nil"/>
              <w:bottom w:val="nil"/>
              <w:right w:val="nil"/>
            </w:tcBorders>
            <w:shd w:val="clear" w:color="auto" w:fill="auto"/>
            <w:noWrap/>
            <w:vAlign w:val="center"/>
            <w:hideMark/>
          </w:tcPr>
          <w:p w14:paraId="669DB3B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B04010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$287 </w:t>
            </w:r>
          </w:p>
        </w:tc>
        <w:tc>
          <w:tcPr>
            <w:tcW w:w="1440" w:type="dxa"/>
            <w:tcBorders>
              <w:top w:val="nil"/>
              <w:left w:val="nil"/>
              <w:bottom w:val="nil"/>
              <w:right w:val="nil"/>
            </w:tcBorders>
            <w:shd w:val="clear" w:color="auto" w:fill="auto"/>
            <w:noWrap/>
            <w:vAlign w:val="center"/>
            <w:hideMark/>
          </w:tcPr>
          <w:p w14:paraId="73A8D81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737B09B5" w14:textId="77777777" w:rsidTr="000C37E3">
        <w:trPr>
          <w:trHeight w:val="300"/>
        </w:trPr>
        <w:tc>
          <w:tcPr>
            <w:tcW w:w="4950" w:type="dxa"/>
            <w:tcBorders>
              <w:top w:val="nil"/>
              <w:left w:val="nil"/>
              <w:bottom w:val="nil"/>
              <w:right w:val="nil"/>
            </w:tcBorders>
            <w:shd w:val="clear" w:color="auto" w:fill="auto"/>
            <w:noWrap/>
            <w:vAlign w:val="center"/>
            <w:hideMark/>
          </w:tcPr>
          <w:p w14:paraId="1EC9DFD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Fire - Training</w:t>
            </w:r>
          </w:p>
        </w:tc>
        <w:tc>
          <w:tcPr>
            <w:tcW w:w="1080" w:type="dxa"/>
            <w:tcBorders>
              <w:top w:val="nil"/>
              <w:left w:val="nil"/>
              <w:bottom w:val="nil"/>
              <w:right w:val="nil"/>
            </w:tcBorders>
            <w:shd w:val="clear" w:color="auto" w:fill="auto"/>
            <w:noWrap/>
            <w:vAlign w:val="center"/>
            <w:hideMark/>
          </w:tcPr>
          <w:p w14:paraId="419DDEE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$58,758 </w:t>
            </w:r>
          </w:p>
        </w:tc>
        <w:tc>
          <w:tcPr>
            <w:tcW w:w="1054" w:type="dxa"/>
            <w:tcBorders>
              <w:top w:val="nil"/>
              <w:left w:val="nil"/>
              <w:bottom w:val="nil"/>
              <w:right w:val="nil"/>
            </w:tcBorders>
            <w:shd w:val="clear" w:color="auto" w:fill="auto"/>
            <w:noWrap/>
            <w:vAlign w:val="center"/>
            <w:hideMark/>
          </w:tcPr>
          <w:p w14:paraId="607C1D0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473683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$9,325 </w:t>
            </w:r>
          </w:p>
        </w:tc>
        <w:tc>
          <w:tcPr>
            <w:tcW w:w="1440" w:type="dxa"/>
            <w:tcBorders>
              <w:top w:val="nil"/>
              <w:left w:val="nil"/>
              <w:bottom w:val="nil"/>
              <w:right w:val="nil"/>
            </w:tcBorders>
            <w:shd w:val="clear" w:color="auto" w:fill="auto"/>
            <w:noWrap/>
            <w:vAlign w:val="center"/>
            <w:hideMark/>
          </w:tcPr>
          <w:p w14:paraId="2A7206C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$49,433 </w:t>
            </w:r>
          </w:p>
        </w:tc>
      </w:tr>
      <w:tr w:rsidR="000C37E3" w:rsidRPr="00BB4709" w14:paraId="02D16F05" w14:textId="77777777" w:rsidTr="000C37E3">
        <w:trPr>
          <w:trHeight w:val="300"/>
        </w:trPr>
        <w:tc>
          <w:tcPr>
            <w:tcW w:w="4950" w:type="dxa"/>
            <w:tcBorders>
              <w:top w:val="nil"/>
              <w:left w:val="nil"/>
              <w:bottom w:val="nil"/>
              <w:right w:val="nil"/>
            </w:tcBorders>
            <w:shd w:val="clear" w:color="auto" w:fill="auto"/>
            <w:noWrap/>
            <w:vAlign w:val="center"/>
            <w:hideMark/>
          </w:tcPr>
          <w:p w14:paraId="523069E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Fire - Training FY20</w:t>
            </w:r>
          </w:p>
        </w:tc>
        <w:tc>
          <w:tcPr>
            <w:tcW w:w="1080" w:type="dxa"/>
            <w:tcBorders>
              <w:top w:val="nil"/>
              <w:left w:val="nil"/>
              <w:bottom w:val="nil"/>
              <w:right w:val="nil"/>
            </w:tcBorders>
            <w:shd w:val="clear" w:color="auto" w:fill="auto"/>
            <w:noWrap/>
            <w:vAlign w:val="center"/>
            <w:hideMark/>
          </w:tcPr>
          <w:p w14:paraId="265B943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$317 </w:t>
            </w:r>
          </w:p>
        </w:tc>
        <w:tc>
          <w:tcPr>
            <w:tcW w:w="1054" w:type="dxa"/>
            <w:tcBorders>
              <w:top w:val="nil"/>
              <w:left w:val="nil"/>
              <w:bottom w:val="nil"/>
              <w:right w:val="nil"/>
            </w:tcBorders>
            <w:shd w:val="clear" w:color="auto" w:fill="auto"/>
            <w:noWrap/>
            <w:vAlign w:val="center"/>
            <w:hideMark/>
          </w:tcPr>
          <w:p w14:paraId="2251DEE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9E0B3A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C59244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$317 </w:t>
            </w:r>
          </w:p>
        </w:tc>
      </w:tr>
      <w:tr w:rsidR="000C37E3" w:rsidRPr="00BB4709" w14:paraId="173F8ADE" w14:textId="77777777" w:rsidTr="000C37E3">
        <w:trPr>
          <w:trHeight w:val="300"/>
        </w:trPr>
        <w:tc>
          <w:tcPr>
            <w:tcW w:w="4950" w:type="dxa"/>
            <w:tcBorders>
              <w:top w:val="nil"/>
              <w:left w:val="nil"/>
              <w:bottom w:val="nil"/>
              <w:right w:val="nil"/>
            </w:tcBorders>
            <w:shd w:val="clear" w:color="auto" w:fill="auto"/>
            <w:noWrap/>
            <w:vAlign w:val="center"/>
            <w:hideMark/>
          </w:tcPr>
          <w:p w14:paraId="379CC15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Fire - Expense</w:t>
            </w:r>
          </w:p>
        </w:tc>
        <w:tc>
          <w:tcPr>
            <w:tcW w:w="1080" w:type="dxa"/>
            <w:tcBorders>
              <w:top w:val="nil"/>
              <w:left w:val="nil"/>
              <w:bottom w:val="nil"/>
              <w:right w:val="nil"/>
            </w:tcBorders>
            <w:shd w:val="clear" w:color="auto" w:fill="auto"/>
            <w:noWrap/>
            <w:vAlign w:val="center"/>
            <w:hideMark/>
          </w:tcPr>
          <w:p w14:paraId="13B2457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$46,750 </w:t>
            </w:r>
          </w:p>
        </w:tc>
        <w:tc>
          <w:tcPr>
            <w:tcW w:w="1054" w:type="dxa"/>
            <w:tcBorders>
              <w:top w:val="nil"/>
              <w:left w:val="nil"/>
              <w:bottom w:val="nil"/>
              <w:right w:val="nil"/>
            </w:tcBorders>
            <w:shd w:val="clear" w:color="auto" w:fill="auto"/>
            <w:noWrap/>
            <w:vAlign w:val="center"/>
            <w:hideMark/>
          </w:tcPr>
          <w:p w14:paraId="391F66F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4BE7DF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$9,687 </w:t>
            </w:r>
          </w:p>
        </w:tc>
        <w:tc>
          <w:tcPr>
            <w:tcW w:w="1440" w:type="dxa"/>
            <w:tcBorders>
              <w:top w:val="nil"/>
              <w:left w:val="nil"/>
              <w:bottom w:val="nil"/>
              <w:right w:val="nil"/>
            </w:tcBorders>
            <w:shd w:val="clear" w:color="auto" w:fill="auto"/>
            <w:noWrap/>
            <w:vAlign w:val="center"/>
            <w:hideMark/>
          </w:tcPr>
          <w:p w14:paraId="1AF3D50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$37,063 </w:t>
            </w:r>
          </w:p>
        </w:tc>
      </w:tr>
      <w:tr w:rsidR="000C37E3" w:rsidRPr="00BB4709" w14:paraId="22A5D64C" w14:textId="77777777" w:rsidTr="000C37E3">
        <w:trPr>
          <w:trHeight w:val="300"/>
        </w:trPr>
        <w:tc>
          <w:tcPr>
            <w:tcW w:w="4950" w:type="dxa"/>
            <w:tcBorders>
              <w:top w:val="nil"/>
              <w:left w:val="nil"/>
              <w:bottom w:val="nil"/>
              <w:right w:val="nil"/>
            </w:tcBorders>
            <w:shd w:val="clear" w:color="auto" w:fill="auto"/>
            <w:noWrap/>
            <w:vAlign w:val="center"/>
            <w:hideMark/>
          </w:tcPr>
          <w:p w14:paraId="7BBF11A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Fire - Expense FY19</w:t>
            </w:r>
          </w:p>
        </w:tc>
        <w:tc>
          <w:tcPr>
            <w:tcW w:w="1080" w:type="dxa"/>
            <w:tcBorders>
              <w:top w:val="nil"/>
              <w:left w:val="nil"/>
              <w:bottom w:val="nil"/>
              <w:right w:val="nil"/>
            </w:tcBorders>
            <w:shd w:val="clear" w:color="auto" w:fill="auto"/>
            <w:noWrap/>
            <w:vAlign w:val="center"/>
            <w:hideMark/>
          </w:tcPr>
          <w:p w14:paraId="6C153DE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$190 </w:t>
            </w:r>
          </w:p>
        </w:tc>
        <w:tc>
          <w:tcPr>
            <w:tcW w:w="1054" w:type="dxa"/>
            <w:tcBorders>
              <w:top w:val="nil"/>
              <w:left w:val="nil"/>
              <w:bottom w:val="nil"/>
              <w:right w:val="nil"/>
            </w:tcBorders>
            <w:shd w:val="clear" w:color="auto" w:fill="auto"/>
            <w:noWrap/>
            <w:vAlign w:val="center"/>
            <w:hideMark/>
          </w:tcPr>
          <w:p w14:paraId="05F4F26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105374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$190 </w:t>
            </w:r>
          </w:p>
        </w:tc>
        <w:tc>
          <w:tcPr>
            <w:tcW w:w="1440" w:type="dxa"/>
            <w:tcBorders>
              <w:top w:val="nil"/>
              <w:left w:val="nil"/>
              <w:bottom w:val="nil"/>
              <w:right w:val="nil"/>
            </w:tcBorders>
            <w:shd w:val="clear" w:color="auto" w:fill="auto"/>
            <w:noWrap/>
            <w:vAlign w:val="center"/>
            <w:hideMark/>
          </w:tcPr>
          <w:p w14:paraId="6025BBE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48166745" w14:textId="77777777" w:rsidTr="000C37E3">
        <w:trPr>
          <w:trHeight w:val="300"/>
        </w:trPr>
        <w:tc>
          <w:tcPr>
            <w:tcW w:w="4950" w:type="dxa"/>
            <w:tcBorders>
              <w:top w:val="nil"/>
              <w:left w:val="nil"/>
              <w:bottom w:val="nil"/>
              <w:right w:val="nil"/>
            </w:tcBorders>
            <w:shd w:val="clear" w:color="auto" w:fill="auto"/>
            <w:noWrap/>
            <w:vAlign w:val="center"/>
            <w:hideMark/>
          </w:tcPr>
          <w:p w14:paraId="4F1AEB7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Fire - Station Maintenance</w:t>
            </w:r>
          </w:p>
        </w:tc>
        <w:tc>
          <w:tcPr>
            <w:tcW w:w="1080" w:type="dxa"/>
            <w:tcBorders>
              <w:top w:val="nil"/>
              <w:left w:val="nil"/>
              <w:bottom w:val="nil"/>
              <w:right w:val="nil"/>
            </w:tcBorders>
            <w:shd w:val="clear" w:color="auto" w:fill="auto"/>
            <w:noWrap/>
            <w:vAlign w:val="center"/>
            <w:hideMark/>
          </w:tcPr>
          <w:p w14:paraId="56C8F7F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$17,000 </w:t>
            </w:r>
          </w:p>
        </w:tc>
        <w:tc>
          <w:tcPr>
            <w:tcW w:w="1054" w:type="dxa"/>
            <w:tcBorders>
              <w:top w:val="nil"/>
              <w:left w:val="nil"/>
              <w:bottom w:val="nil"/>
              <w:right w:val="nil"/>
            </w:tcBorders>
            <w:shd w:val="clear" w:color="auto" w:fill="auto"/>
            <w:noWrap/>
            <w:vAlign w:val="center"/>
            <w:hideMark/>
          </w:tcPr>
          <w:p w14:paraId="76DEC67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B7041A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$8,619 </w:t>
            </w:r>
          </w:p>
        </w:tc>
        <w:tc>
          <w:tcPr>
            <w:tcW w:w="1440" w:type="dxa"/>
            <w:tcBorders>
              <w:top w:val="nil"/>
              <w:left w:val="nil"/>
              <w:bottom w:val="nil"/>
              <w:right w:val="nil"/>
            </w:tcBorders>
            <w:shd w:val="clear" w:color="auto" w:fill="auto"/>
            <w:noWrap/>
            <w:vAlign w:val="center"/>
            <w:hideMark/>
          </w:tcPr>
          <w:p w14:paraId="7C93AB0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$8,381 </w:t>
            </w:r>
          </w:p>
        </w:tc>
      </w:tr>
      <w:tr w:rsidR="000C37E3" w:rsidRPr="00BB4709" w14:paraId="7ECBCE20" w14:textId="77777777" w:rsidTr="000C37E3">
        <w:trPr>
          <w:trHeight w:val="300"/>
        </w:trPr>
        <w:tc>
          <w:tcPr>
            <w:tcW w:w="4950" w:type="dxa"/>
            <w:tcBorders>
              <w:top w:val="nil"/>
              <w:left w:val="nil"/>
              <w:bottom w:val="nil"/>
              <w:right w:val="nil"/>
            </w:tcBorders>
            <w:shd w:val="clear" w:color="auto" w:fill="auto"/>
            <w:noWrap/>
            <w:vAlign w:val="center"/>
            <w:hideMark/>
          </w:tcPr>
          <w:p w14:paraId="1E848F9F" w14:textId="77777777" w:rsidR="000C37E3" w:rsidRPr="00BB4709" w:rsidRDefault="000C37E3" w:rsidP="00922B97">
            <w:pPr>
              <w:spacing w:after="0" w:line="240" w:lineRule="auto"/>
              <w:rPr>
                <w:rFonts w:ascii="Arial Narrow" w:eastAsia="Times New Roman" w:hAnsi="Arial Narrow" w:cs="Calibri"/>
                <w:sz w:val="20"/>
                <w:szCs w:val="20"/>
              </w:rPr>
            </w:pPr>
            <w:r w:rsidRPr="00BB4709">
              <w:rPr>
                <w:rFonts w:ascii="Arial Narrow" w:eastAsia="Times New Roman" w:hAnsi="Arial Narrow" w:cs="Calibri"/>
                <w:sz w:val="20"/>
                <w:szCs w:val="20"/>
              </w:rPr>
              <w:t>Fire - Vehicle / Equipment Maint</w:t>
            </w:r>
            <w:r>
              <w:rPr>
                <w:rFonts w:ascii="Arial Narrow" w:eastAsia="Times New Roman" w:hAnsi="Arial Narrow" w:cs="Calibri"/>
                <w:sz w:val="20"/>
                <w:szCs w:val="20"/>
              </w:rPr>
              <w:t>enance</w:t>
            </w:r>
          </w:p>
        </w:tc>
        <w:tc>
          <w:tcPr>
            <w:tcW w:w="1080" w:type="dxa"/>
            <w:tcBorders>
              <w:top w:val="nil"/>
              <w:left w:val="nil"/>
              <w:bottom w:val="nil"/>
              <w:right w:val="nil"/>
            </w:tcBorders>
            <w:shd w:val="clear" w:color="auto" w:fill="auto"/>
            <w:noWrap/>
            <w:vAlign w:val="center"/>
            <w:hideMark/>
          </w:tcPr>
          <w:p w14:paraId="5E867A29" w14:textId="77777777" w:rsidR="000C37E3" w:rsidRPr="00BB4709" w:rsidRDefault="000C37E3" w:rsidP="00922B97">
            <w:pPr>
              <w:spacing w:after="0" w:line="240" w:lineRule="auto"/>
              <w:jc w:val="right"/>
              <w:rPr>
                <w:rFonts w:ascii="Arial Narrow" w:eastAsia="Times New Roman" w:hAnsi="Arial Narrow" w:cs="Calibri"/>
                <w:sz w:val="20"/>
                <w:szCs w:val="20"/>
              </w:rPr>
            </w:pPr>
            <w:r w:rsidRPr="00BB4709">
              <w:rPr>
                <w:rFonts w:ascii="Arial Narrow" w:eastAsia="Times New Roman" w:hAnsi="Arial Narrow" w:cs="Calibri"/>
                <w:sz w:val="20"/>
                <w:szCs w:val="20"/>
              </w:rPr>
              <w:t xml:space="preserve">$33,500 </w:t>
            </w:r>
          </w:p>
        </w:tc>
        <w:tc>
          <w:tcPr>
            <w:tcW w:w="1054" w:type="dxa"/>
            <w:tcBorders>
              <w:top w:val="nil"/>
              <w:left w:val="nil"/>
              <w:bottom w:val="nil"/>
              <w:right w:val="nil"/>
            </w:tcBorders>
            <w:shd w:val="clear" w:color="auto" w:fill="auto"/>
            <w:noWrap/>
            <w:vAlign w:val="center"/>
            <w:hideMark/>
          </w:tcPr>
          <w:p w14:paraId="680967F6" w14:textId="77777777" w:rsidR="000C37E3" w:rsidRPr="00BB4709" w:rsidRDefault="000C37E3" w:rsidP="00922B97">
            <w:pPr>
              <w:spacing w:after="0" w:line="240" w:lineRule="auto"/>
              <w:jc w:val="right"/>
              <w:rPr>
                <w:rFonts w:ascii="Arial Narrow" w:eastAsia="Times New Roman" w:hAnsi="Arial Narrow" w:cs="Calibri"/>
                <w:sz w:val="20"/>
                <w:szCs w:val="20"/>
              </w:rPr>
            </w:pPr>
            <w:r w:rsidRPr="00BB4709">
              <w:rPr>
                <w:rFonts w:ascii="Arial Narrow" w:eastAsia="Times New Roman" w:hAnsi="Arial Narrow" w:cs="Calibri"/>
                <w:sz w:val="20"/>
                <w:szCs w:val="20"/>
              </w:rPr>
              <w:t xml:space="preserve">$0 </w:t>
            </w:r>
          </w:p>
        </w:tc>
        <w:tc>
          <w:tcPr>
            <w:tcW w:w="1080" w:type="dxa"/>
            <w:tcBorders>
              <w:top w:val="nil"/>
              <w:left w:val="nil"/>
              <w:bottom w:val="nil"/>
              <w:right w:val="nil"/>
            </w:tcBorders>
            <w:shd w:val="clear" w:color="auto" w:fill="auto"/>
            <w:noWrap/>
            <w:vAlign w:val="center"/>
            <w:hideMark/>
          </w:tcPr>
          <w:p w14:paraId="4BE625E1" w14:textId="77777777" w:rsidR="000C37E3" w:rsidRPr="00BB4709" w:rsidRDefault="000C37E3" w:rsidP="00922B97">
            <w:pPr>
              <w:spacing w:after="0" w:line="240" w:lineRule="auto"/>
              <w:jc w:val="right"/>
              <w:rPr>
                <w:rFonts w:ascii="Arial Narrow" w:eastAsia="Times New Roman" w:hAnsi="Arial Narrow" w:cs="Calibri"/>
                <w:sz w:val="20"/>
                <w:szCs w:val="20"/>
              </w:rPr>
            </w:pPr>
            <w:r w:rsidRPr="00BB4709">
              <w:rPr>
                <w:rFonts w:ascii="Arial Narrow" w:eastAsia="Times New Roman" w:hAnsi="Arial Narrow" w:cs="Calibri"/>
                <w:sz w:val="20"/>
                <w:szCs w:val="20"/>
              </w:rPr>
              <w:t xml:space="preserve">$9,014 </w:t>
            </w:r>
          </w:p>
        </w:tc>
        <w:tc>
          <w:tcPr>
            <w:tcW w:w="1440" w:type="dxa"/>
            <w:tcBorders>
              <w:top w:val="nil"/>
              <w:left w:val="nil"/>
              <w:bottom w:val="nil"/>
              <w:right w:val="nil"/>
            </w:tcBorders>
            <w:shd w:val="clear" w:color="auto" w:fill="auto"/>
            <w:noWrap/>
            <w:vAlign w:val="center"/>
            <w:hideMark/>
          </w:tcPr>
          <w:p w14:paraId="5747F696" w14:textId="77777777" w:rsidR="000C37E3" w:rsidRPr="00BB4709" w:rsidRDefault="000C37E3" w:rsidP="00922B97">
            <w:pPr>
              <w:spacing w:after="0" w:line="240" w:lineRule="auto"/>
              <w:jc w:val="right"/>
              <w:rPr>
                <w:rFonts w:ascii="Arial Narrow" w:eastAsia="Times New Roman" w:hAnsi="Arial Narrow" w:cs="Calibri"/>
                <w:sz w:val="20"/>
                <w:szCs w:val="20"/>
              </w:rPr>
            </w:pPr>
            <w:r w:rsidRPr="00BB4709">
              <w:rPr>
                <w:rFonts w:ascii="Arial Narrow" w:eastAsia="Times New Roman" w:hAnsi="Arial Narrow" w:cs="Calibri"/>
                <w:sz w:val="20"/>
                <w:szCs w:val="20"/>
              </w:rPr>
              <w:t xml:space="preserve">$24,486 </w:t>
            </w:r>
          </w:p>
        </w:tc>
      </w:tr>
      <w:tr w:rsidR="000C37E3" w:rsidRPr="00BB4709" w14:paraId="59C5236C" w14:textId="77777777" w:rsidTr="000C37E3">
        <w:trPr>
          <w:trHeight w:val="300"/>
        </w:trPr>
        <w:tc>
          <w:tcPr>
            <w:tcW w:w="4950" w:type="dxa"/>
            <w:tcBorders>
              <w:top w:val="nil"/>
              <w:left w:val="nil"/>
              <w:bottom w:val="nil"/>
              <w:right w:val="nil"/>
            </w:tcBorders>
            <w:shd w:val="clear" w:color="auto" w:fill="auto"/>
            <w:noWrap/>
            <w:vAlign w:val="center"/>
            <w:hideMark/>
          </w:tcPr>
          <w:p w14:paraId="6BAFA89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Ambulance Supplies</w:t>
            </w:r>
          </w:p>
        </w:tc>
        <w:tc>
          <w:tcPr>
            <w:tcW w:w="1080" w:type="dxa"/>
            <w:tcBorders>
              <w:top w:val="nil"/>
              <w:left w:val="nil"/>
              <w:bottom w:val="nil"/>
              <w:right w:val="nil"/>
            </w:tcBorders>
            <w:shd w:val="clear" w:color="auto" w:fill="auto"/>
            <w:noWrap/>
            <w:vAlign w:val="center"/>
            <w:hideMark/>
          </w:tcPr>
          <w:p w14:paraId="4CE2C81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$26,000 </w:t>
            </w:r>
          </w:p>
        </w:tc>
        <w:tc>
          <w:tcPr>
            <w:tcW w:w="1054" w:type="dxa"/>
            <w:tcBorders>
              <w:top w:val="nil"/>
              <w:left w:val="nil"/>
              <w:bottom w:val="nil"/>
              <w:right w:val="nil"/>
            </w:tcBorders>
            <w:shd w:val="clear" w:color="auto" w:fill="auto"/>
            <w:noWrap/>
            <w:vAlign w:val="center"/>
            <w:hideMark/>
          </w:tcPr>
          <w:p w14:paraId="33243A6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FE280C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$12,194 </w:t>
            </w:r>
          </w:p>
        </w:tc>
        <w:tc>
          <w:tcPr>
            <w:tcW w:w="1440" w:type="dxa"/>
            <w:tcBorders>
              <w:top w:val="nil"/>
              <w:left w:val="nil"/>
              <w:bottom w:val="nil"/>
              <w:right w:val="nil"/>
            </w:tcBorders>
            <w:shd w:val="clear" w:color="auto" w:fill="auto"/>
            <w:noWrap/>
            <w:vAlign w:val="center"/>
            <w:hideMark/>
          </w:tcPr>
          <w:p w14:paraId="7F722A1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$13,806 </w:t>
            </w:r>
          </w:p>
        </w:tc>
      </w:tr>
      <w:tr w:rsidR="000C37E3" w:rsidRPr="00BB4709" w14:paraId="2489D4FD" w14:textId="77777777" w:rsidTr="000C37E3">
        <w:trPr>
          <w:trHeight w:val="300"/>
        </w:trPr>
        <w:tc>
          <w:tcPr>
            <w:tcW w:w="4950" w:type="dxa"/>
            <w:tcBorders>
              <w:top w:val="nil"/>
              <w:left w:val="nil"/>
              <w:bottom w:val="nil"/>
              <w:right w:val="nil"/>
            </w:tcBorders>
            <w:shd w:val="clear" w:color="auto" w:fill="auto"/>
            <w:noWrap/>
            <w:vAlign w:val="center"/>
            <w:hideMark/>
          </w:tcPr>
          <w:p w14:paraId="7AECBE4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Ambulance Billing</w:t>
            </w:r>
          </w:p>
        </w:tc>
        <w:tc>
          <w:tcPr>
            <w:tcW w:w="1080" w:type="dxa"/>
            <w:tcBorders>
              <w:top w:val="nil"/>
              <w:left w:val="nil"/>
              <w:bottom w:val="nil"/>
              <w:right w:val="nil"/>
            </w:tcBorders>
            <w:shd w:val="clear" w:color="auto" w:fill="auto"/>
            <w:noWrap/>
            <w:vAlign w:val="center"/>
            <w:hideMark/>
          </w:tcPr>
          <w:p w14:paraId="674C6DA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$27,500 </w:t>
            </w:r>
          </w:p>
        </w:tc>
        <w:tc>
          <w:tcPr>
            <w:tcW w:w="1054" w:type="dxa"/>
            <w:tcBorders>
              <w:top w:val="nil"/>
              <w:left w:val="nil"/>
              <w:bottom w:val="nil"/>
              <w:right w:val="nil"/>
            </w:tcBorders>
            <w:shd w:val="clear" w:color="auto" w:fill="auto"/>
            <w:noWrap/>
            <w:vAlign w:val="center"/>
            <w:hideMark/>
          </w:tcPr>
          <w:p w14:paraId="7A18759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7630ED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$7,986 </w:t>
            </w:r>
          </w:p>
        </w:tc>
        <w:tc>
          <w:tcPr>
            <w:tcW w:w="1440" w:type="dxa"/>
            <w:tcBorders>
              <w:top w:val="nil"/>
              <w:left w:val="nil"/>
              <w:bottom w:val="nil"/>
              <w:right w:val="nil"/>
            </w:tcBorders>
            <w:shd w:val="clear" w:color="auto" w:fill="auto"/>
            <w:noWrap/>
            <w:vAlign w:val="center"/>
            <w:hideMark/>
          </w:tcPr>
          <w:p w14:paraId="4E3D664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$19,514 </w:t>
            </w:r>
          </w:p>
        </w:tc>
      </w:tr>
      <w:tr w:rsidR="000C37E3" w:rsidRPr="00BB4709" w14:paraId="523A2247" w14:textId="77777777" w:rsidTr="000C37E3">
        <w:trPr>
          <w:trHeight w:val="300"/>
        </w:trPr>
        <w:tc>
          <w:tcPr>
            <w:tcW w:w="4950" w:type="dxa"/>
            <w:tcBorders>
              <w:top w:val="nil"/>
              <w:left w:val="nil"/>
              <w:bottom w:val="nil"/>
              <w:right w:val="nil"/>
            </w:tcBorders>
            <w:shd w:val="clear" w:color="auto" w:fill="auto"/>
            <w:noWrap/>
            <w:vAlign w:val="center"/>
            <w:hideMark/>
          </w:tcPr>
          <w:p w14:paraId="56BCB8EA" w14:textId="58F83B8E"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w:t>
            </w:r>
            <w:r w:rsidR="009C1ACD">
              <w:rPr>
                <w:rFonts w:ascii="Arial Narrow" w:eastAsia="Times New Roman" w:hAnsi="Arial Narrow" w:cs="Calibri"/>
                <w:color w:val="000000"/>
                <w:sz w:val="20"/>
                <w:szCs w:val="20"/>
              </w:rPr>
              <w:t xml:space="preserve">re - </w:t>
            </w:r>
            <w:r w:rsidRPr="00BB4709">
              <w:rPr>
                <w:rFonts w:ascii="Arial Narrow" w:eastAsia="Times New Roman" w:hAnsi="Arial Narrow" w:cs="Calibri"/>
                <w:color w:val="000000"/>
                <w:sz w:val="20"/>
                <w:szCs w:val="20"/>
              </w:rPr>
              <w:t>IV Pumps for Ambulance</w:t>
            </w:r>
          </w:p>
        </w:tc>
        <w:tc>
          <w:tcPr>
            <w:tcW w:w="1080" w:type="dxa"/>
            <w:tcBorders>
              <w:top w:val="nil"/>
              <w:left w:val="nil"/>
              <w:bottom w:val="nil"/>
              <w:right w:val="nil"/>
            </w:tcBorders>
            <w:shd w:val="clear" w:color="auto" w:fill="auto"/>
            <w:noWrap/>
            <w:vAlign w:val="center"/>
            <w:hideMark/>
          </w:tcPr>
          <w:p w14:paraId="210EBC0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$10,000 </w:t>
            </w:r>
          </w:p>
        </w:tc>
        <w:tc>
          <w:tcPr>
            <w:tcW w:w="1054" w:type="dxa"/>
            <w:tcBorders>
              <w:top w:val="nil"/>
              <w:left w:val="nil"/>
              <w:bottom w:val="nil"/>
              <w:right w:val="nil"/>
            </w:tcBorders>
            <w:shd w:val="clear" w:color="auto" w:fill="auto"/>
            <w:noWrap/>
            <w:vAlign w:val="center"/>
            <w:hideMark/>
          </w:tcPr>
          <w:p w14:paraId="4D503C4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A251A3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C6B0F6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$10,000 </w:t>
            </w:r>
          </w:p>
        </w:tc>
      </w:tr>
      <w:tr w:rsidR="000C37E3" w:rsidRPr="00BB4709" w14:paraId="4F3C8D48" w14:textId="77777777" w:rsidTr="000C37E3">
        <w:trPr>
          <w:trHeight w:val="300"/>
        </w:trPr>
        <w:tc>
          <w:tcPr>
            <w:tcW w:w="4950" w:type="dxa"/>
            <w:tcBorders>
              <w:top w:val="nil"/>
              <w:left w:val="nil"/>
              <w:bottom w:val="nil"/>
              <w:right w:val="nil"/>
            </w:tcBorders>
            <w:shd w:val="clear" w:color="auto" w:fill="auto"/>
            <w:noWrap/>
            <w:vAlign w:val="center"/>
            <w:hideMark/>
          </w:tcPr>
          <w:p w14:paraId="1B41EB6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Fire - Breathing Apparatus SCBA</w:t>
            </w:r>
          </w:p>
        </w:tc>
        <w:tc>
          <w:tcPr>
            <w:tcW w:w="1080" w:type="dxa"/>
            <w:tcBorders>
              <w:top w:val="nil"/>
              <w:left w:val="nil"/>
              <w:bottom w:val="nil"/>
              <w:right w:val="nil"/>
            </w:tcBorders>
            <w:shd w:val="clear" w:color="auto" w:fill="auto"/>
            <w:noWrap/>
            <w:vAlign w:val="center"/>
            <w:hideMark/>
          </w:tcPr>
          <w:p w14:paraId="4AF1116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$3,676 </w:t>
            </w:r>
          </w:p>
        </w:tc>
        <w:tc>
          <w:tcPr>
            <w:tcW w:w="1054" w:type="dxa"/>
            <w:tcBorders>
              <w:top w:val="nil"/>
              <w:left w:val="nil"/>
              <w:bottom w:val="nil"/>
              <w:right w:val="nil"/>
            </w:tcBorders>
            <w:shd w:val="clear" w:color="auto" w:fill="auto"/>
            <w:noWrap/>
            <w:vAlign w:val="center"/>
            <w:hideMark/>
          </w:tcPr>
          <w:p w14:paraId="1D34A83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825B74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$3,676 </w:t>
            </w:r>
          </w:p>
        </w:tc>
        <w:tc>
          <w:tcPr>
            <w:tcW w:w="1440" w:type="dxa"/>
            <w:tcBorders>
              <w:top w:val="nil"/>
              <w:left w:val="nil"/>
              <w:bottom w:val="nil"/>
              <w:right w:val="nil"/>
            </w:tcBorders>
            <w:shd w:val="clear" w:color="auto" w:fill="auto"/>
            <w:noWrap/>
            <w:vAlign w:val="center"/>
            <w:hideMark/>
          </w:tcPr>
          <w:p w14:paraId="29F5A15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74A7BF85" w14:textId="77777777" w:rsidTr="000C37E3">
        <w:trPr>
          <w:trHeight w:val="300"/>
        </w:trPr>
        <w:tc>
          <w:tcPr>
            <w:tcW w:w="4950" w:type="dxa"/>
            <w:tcBorders>
              <w:top w:val="nil"/>
              <w:left w:val="nil"/>
              <w:bottom w:val="nil"/>
              <w:right w:val="nil"/>
            </w:tcBorders>
            <w:shd w:val="clear" w:color="auto" w:fill="auto"/>
            <w:noWrap/>
            <w:vAlign w:val="center"/>
            <w:hideMark/>
          </w:tcPr>
          <w:p w14:paraId="6104DFD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Rehab &amp; Equip Engine 1</w:t>
            </w:r>
          </w:p>
        </w:tc>
        <w:tc>
          <w:tcPr>
            <w:tcW w:w="1080" w:type="dxa"/>
            <w:tcBorders>
              <w:top w:val="nil"/>
              <w:left w:val="nil"/>
              <w:bottom w:val="nil"/>
              <w:right w:val="nil"/>
            </w:tcBorders>
            <w:shd w:val="clear" w:color="auto" w:fill="auto"/>
            <w:noWrap/>
            <w:vAlign w:val="center"/>
            <w:hideMark/>
          </w:tcPr>
          <w:p w14:paraId="130C2F6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$4,764 </w:t>
            </w:r>
          </w:p>
        </w:tc>
        <w:tc>
          <w:tcPr>
            <w:tcW w:w="1054" w:type="dxa"/>
            <w:tcBorders>
              <w:top w:val="nil"/>
              <w:left w:val="nil"/>
              <w:bottom w:val="nil"/>
              <w:right w:val="nil"/>
            </w:tcBorders>
            <w:shd w:val="clear" w:color="auto" w:fill="auto"/>
            <w:noWrap/>
            <w:vAlign w:val="center"/>
            <w:hideMark/>
          </w:tcPr>
          <w:p w14:paraId="55830BE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F6DAC4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$1,604 </w:t>
            </w:r>
          </w:p>
        </w:tc>
        <w:tc>
          <w:tcPr>
            <w:tcW w:w="1440" w:type="dxa"/>
            <w:tcBorders>
              <w:top w:val="nil"/>
              <w:left w:val="nil"/>
              <w:bottom w:val="nil"/>
              <w:right w:val="nil"/>
            </w:tcBorders>
            <w:shd w:val="clear" w:color="auto" w:fill="auto"/>
            <w:noWrap/>
            <w:vAlign w:val="center"/>
            <w:hideMark/>
          </w:tcPr>
          <w:p w14:paraId="4D774BE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$3,160 </w:t>
            </w:r>
          </w:p>
        </w:tc>
      </w:tr>
      <w:tr w:rsidR="000C37E3" w:rsidRPr="00BB4709" w14:paraId="26982AA2" w14:textId="77777777" w:rsidTr="000C37E3">
        <w:trPr>
          <w:trHeight w:val="300"/>
        </w:trPr>
        <w:tc>
          <w:tcPr>
            <w:tcW w:w="4950" w:type="dxa"/>
            <w:tcBorders>
              <w:top w:val="nil"/>
              <w:left w:val="nil"/>
              <w:bottom w:val="nil"/>
              <w:right w:val="nil"/>
            </w:tcBorders>
            <w:shd w:val="clear" w:color="auto" w:fill="auto"/>
            <w:noWrap/>
            <w:vAlign w:val="center"/>
            <w:hideMark/>
          </w:tcPr>
          <w:p w14:paraId="626B530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New Ambulance</w:t>
            </w:r>
          </w:p>
        </w:tc>
        <w:tc>
          <w:tcPr>
            <w:tcW w:w="1080" w:type="dxa"/>
            <w:tcBorders>
              <w:top w:val="nil"/>
              <w:left w:val="nil"/>
              <w:bottom w:val="nil"/>
              <w:right w:val="nil"/>
            </w:tcBorders>
            <w:shd w:val="clear" w:color="auto" w:fill="auto"/>
            <w:noWrap/>
            <w:vAlign w:val="center"/>
            <w:hideMark/>
          </w:tcPr>
          <w:p w14:paraId="4A5CAA7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$1,215 </w:t>
            </w:r>
          </w:p>
        </w:tc>
        <w:tc>
          <w:tcPr>
            <w:tcW w:w="1054" w:type="dxa"/>
            <w:tcBorders>
              <w:top w:val="nil"/>
              <w:left w:val="nil"/>
              <w:bottom w:val="nil"/>
              <w:right w:val="nil"/>
            </w:tcBorders>
            <w:shd w:val="clear" w:color="auto" w:fill="auto"/>
            <w:noWrap/>
            <w:vAlign w:val="center"/>
            <w:hideMark/>
          </w:tcPr>
          <w:p w14:paraId="6004E4F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6D1692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$871 </w:t>
            </w:r>
          </w:p>
        </w:tc>
        <w:tc>
          <w:tcPr>
            <w:tcW w:w="1440" w:type="dxa"/>
            <w:tcBorders>
              <w:top w:val="nil"/>
              <w:left w:val="nil"/>
              <w:bottom w:val="nil"/>
              <w:right w:val="nil"/>
            </w:tcBorders>
            <w:shd w:val="clear" w:color="auto" w:fill="auto"/>
            <w:noWrap/>
            <w:vAlign w:val="center"/>
            <w:hideMark/>
          </w:tcPr>
          <w:p w14:paraId="1ABB82D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$344 </w:t>
            </w:r>
          </w:p>
        </w:tc>
      </w:tr>
      <w:tr w:rsidR="000C37E3" w:rsidRPr="00BB4709" w14:paraId="0FEEDDEE" w14:textId="77777777" w:rsidTr="000C37E3">
        <w:trPr>
          <w:trHeight w:val="300"/>
        </w:trPr>
        <w:tc>
          <w:tcPr>
            <w:tcW w:w="4950" w:type="dxa"/>
            <w:tcBorders>
              <w:top w:val="nil"/>
              <w:left w:val="nil"/>
              <w:bottom w:val="nil"/>
              <w:right w:val="nil"/>
            </w:tcBorders>
            <w:shd w:val="clear" w:color="auto" w:fill="auto"/>
            <w:noWrap/>
            <w:vAlign w:val="center"/>
            <w:hideMark/>
          </w:tcPr>
          <w:p w14:paraId="36A8543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New Fire Engin</w:t>
            </w:r>
            <w:r>
              <w:rPr>
                <w:rFonts w:ascii="Arial Narrow" w:eastAsia="Times New Roman" w:hAnsi="Arial Narrow" w:cs="Calibri"/>
                <w:color w:val="000000"/>
                <w:sz w:val="20"/>
                <w:szCs w:val="20"/>
              </w:rPr>
              <w:t>e</w:t>
            </w:r>
            <w:r w:rsidRPr="00BB4709">
              <w:rPr>
                <w:rFonts w:ascii="Arial Narrow" w:eastAsia="Times New Roman" w:hAnsi="Arial Narrow" w:cs="Calibri"/>
                <w:color w:val="000000"/>
                <w:sz w:val="20"/>
                <w:szCs w:val="20"/>
              </w:rPr>
              <w:t xml:space="preserve"> art 19 9/12/20</w:t>
            </w:r>
          </w:p>
        </w:tc>
        <w:tc>
          <w:tcPr>
            <w:tcW w:w="1080" w:type="dxa"/>
            <w:tcBorders>
              <w:top w:val="nil"/>
              <w:left w:val="nil"/>
              <w:bottom w:val="nil"/>
              <w:right w:val="nil"/>
            </w:tcBorders>
            <w:shd w:val="clear" w:color="auto" w:fill="auto"/>
            <w:noWrap/>
            <w:vAlign w:val="center"/>
            <w:hideMark/>
          </w:tcPr>
          <w:p w14:paraId="72B42AE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$600,000 </w:t>
            </w:r>
          </w:p>
        </w:tc>
        <w:tc>
          <w:tcPr>
            <w:tcW w:w="1054" w:type="dxa"/>
            <w:tcBorders>
              <w:top w:val="nil"/>
              <w:left w:val="nil"/>
              <w:bottom w:val="nil"/>
              <w:right w:val="nil"/>
            </w:tcBorders>
            <w:shd w:val="clear" w:color="auto" w:fill="auto"/>
            <w:noWrap/>
            <w:vAlign w:val="center"/>
            <w:hideMark/>
          </w:tcPr>
          <w:p w14:paraId="04DFE1F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BEBF9E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$549,806 </w:t>
            </w:r>
          </w:p>
        </w:tc>
        <w:tc>
          <w:tcPr>
            <w:tcW w:w="1440" w:type="dxa"/>
            <w:tcBorders>
              <w:top w:val="nil"/>
              <w:left w:val="nil"/>
              <w:bottom w:val="nil"/>
              <w:right w:val="nil"/>
            </w:tcBorders>
            <w:shd w:val="clear" w:color="auto" w:fill="auto"/>
            <w:noWrap/>
            <w:vAlign w:val="center"/>
            <w:hideMark/>
          </w:tcPr>
          <w:p w14:paraId="46DFB9F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$50,194 </w:t>
            </w:r>
          </w:p>
        </w:tc>
      </w:tr>
      <w:tr w:rsidR="000C37E3" w:rsidRPr="00BB4709" w14:paraId="01009BB4" w14:textId="77777777" w:rsidTr="000C37E3">
        <w:trPr>
          <w:trHeight w:val="300"/>
        </w:trPr>
        <w:tc>
          <w:tcPr>
            <w:tcW w:w="4950" w:type="dxa"/>
            <w:tcBorders>
              <w:top w:val="nil"/>
              <w:left w:val="nil"/>
              <w:bottom w:val="nil"/>
              <w:right w:val="nil"/>
            </w:tcBorders>
            <w:shd w:val="clear" w:color="auto" w:fill="auto"/>
            <w:noWrap/>
            <w:vAlign w:val="center"/>
            <w:hideMark/>
          </w:tcPr>
          <w:p w14:paraId="59C49DB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lastRenderedPageBreak/>
              <w:t>Fire Aerial Lift Truck</w:t>
            </w:r>
          </w:p>
        </w:tc>
        <w:tc>
          <w:tcPr>
            <w:tcW w:w="1080" w:type="dxa"/>
            <w:tcBorders>
              <w:top w:val="nil"/>
              <w:left w:val="nil"/>
              <w:bottom w:val="nil"/>
              <w:right w:val="nil"/>
            </w:tcBorders>
            <w:shd w:val="clear" w:color="auto" w:fill="auto"/>
            <w:noWrap/>
            <w:vAlign w:val="center"/>
            <w:hideMark/>
          </w:tcPr>
          <w:p w14:paraId="66E386C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$79 </w:t>
            </w:r>
          </w:p>
        </w:tc>
        <w:tc>
          <w:tcPr>
            <w:tcW w:w="1054" w:type="dxa"/>
            <w:tcBorders>
              <w:top w:val="nil"/>
              <w:left w:val="nil"/>
              <w:bottom w:val="nil"/>
              <w:right w:val="nil"/>
            </w:tcBorders>
            <w:shd w:val="clear" w:color="auto" w:fill="auto"/>
            <w:noWrap/>
            <w:vAlign w:val="center"/>
            <w:hideMark/>
          </w:tcPr>
          <w:p w14:paraId="41B5EEC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B95755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FC3AE4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$79 </w:t>
            </w:r>
          </w:p>
        </w:tc>
      </w:tr>
      <w:tr w:rsidR="000C37E3" w:rsidRPr="00BB4709" w14:paraId="5E65D431" w14:textId="77777777" w:rsidTr="000C37E3">
        <w:trPr>
          <w:trHeight w:val="300"/>
        </w:trPr>
        <w:tc>
          <w:tcPr>
            <w:tcW w:w="4950" w:type="dxa"/>
            <w:tcBorders>
              <w:top w:val="nil"/>
              <w:left w:val="nil"/>
              <w:bottom w:val="nil"/>
              <w:right w:val="nil"/>
            </w:tcBorders>
            <w:shd w:val="clear" w:color="auto" w:fill="auto"/>
            <w:noWrap/>
            <w:vAlign w:val="center"/>
            <w:hideMark/>
          </w:tcPr>
          <w:p w14:paraId="0F6202B0"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Fire - Plymouth County Fire Chiefs AFG Grant </w:t>
            </w:r>
          </w:p>
        </w:tc>
        <w:tc>
          <w:tcPr>
            <w:tcW w:w="1080" w:type="dxa"/>
            <w:tcBorders>
              <w:top w:val="nil"/>
              <w:left w:val="nil"/>
              <w:bottom w:val="nil"/>
              <w:right w:val="nil"/>
            </w:tcBorders>
            <w:shd w:val="clear" w:color="auto" w:fill="auto"/>
            <w:noWrap/>
            <w:vAlign w:val="center"/>
            <w:hideMark/>
          </w:tcPr>
          <w:p w14:paraId="3E0DD98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$525 </w:t>
            </w:r>
          </w:p>
        </w:tc>
        <w:tc>
          <w:tcPr>
            <w:tcW w:w="1054" w:type="dxa"/>
            <w:tcBorders>
              <w:top w:val="nil"/>
              <w:left w:val="nil"/>
              <w:bottom w:val="nil"/>
              <w:right w:val="nil"/>
            </w:tcBorders>
            <w:shd w:val="clear" w:color="auto" w:fill="auto"/>
            <w:noWrap/>
            <w:vAlign w:val="center"/>
            <w:hideMark/>
          </w:tcPr>
          <w:p w14:paraId="345FE3B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DB0557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0CCDDC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$525 </w:t>
            </w:r>
          </w:p>
        </w:tc>
      </w:tr>
      <w:tr w:rsidR="000C37E3" w:rsidRPr="00BB4709" w14:paraId="18198E47" w14:textId="77777777" w:rsidTr="000C37E3">
        <w:trPr>
          <w:trHeight w:val="300"/>
        </w:trPr>
        <w:tc>
          <w:tcPr>
            <w:tcW w:w="4950" w:type="dxa"/>
            <w:tcBorders>
              <w:top w:val="nil"/>
              <w:left w:val="nil"/>
              <w:bottom w:val="nil"/>
              <w:right w:val="nil"/>
            </w:tcBorders>
            <w:shd w:val="clear" w:color="auto" w:fill="auto"/>
            <w:noWrap/>
            <w:vAlign w:val="center"/>
            <w:hideMark/>
          </w:tcPr>
          <w:p w14:paraId="038A4A0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Fire - Student Awareness Grant</w:t>
            </w:r>
          </w:p>
        </w:tc>
        <w:tc>
          <w:tcPr>
            <w:tcW w:w="1080" w:type="dxa"/>
            <w:tcBorders>
              <w:top w:val="nil"/>
              <w:left w:val="nil"/>
              <w:bottom w:val="nil"/>
              <w:right w:val="nil"/>
            </w:tcBorders>
            <w:shd w:val="clear" w:color="auto" w:fill="auto"/>
            <w:noWrap/>
            <w:vAlign w:val="center"/>
            <w:hideMark/>
          </w:tcPr>
          <w:p w14:paraId="6B46831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$3,839 </w:t>
            </w:r>
          </w:p>
        </w:tc>
        <w:tc>
          <w:tcPr>
            <w:tcW w:w="1054" w:type="dxa"/>
            <w:tcBorders>
              <w:top w:val="nil"/>
              <w:left w:val="nil"/>
              <w:bottom w:val="nil"/>
              <w:right w:val="nil"/>
            </w:tcBorders>
            <w:shd w:val="clear" w:color="auto" w:fill="auto"/>
            <w:noWrap/>
            <w:vAlign w:val="center"/>
            <w:hideMark/>
          </w:tcPr>
          <w:p w14:paraId="0B1F40E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9099F0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$1,594 </w:t>
            </w:r>
          </w:p>
        </w:tc>
        <w:tc>
          <w:tcPr>
            <w:tcW w:w="1440" w:type="dxa"/>
            <w:tcBorders>
              <w:top w:val="nil"/>
              <w:left w:val="nil"/>
              <w:bottom w:val="nil"/>
              <w:right w:val="nil"/>
            </w:tcBorders>
            <w:shd w:val="clear" w:color="auto" w:fill="auto"/>
            <w:noWrap/>
            <w:vAlign w:val="center"/>
            <w:hideMark/>
          </w:tcPr>
          <w:p w14:paraId="1126C9D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$2,245 </w:t>
            </w:r>
          </w:p>
        </w:tc>
      </w:tr>
      <w:tr w:rsidR="000C37E3" w:rsidRPr="00BB4709" w14:paraId="08E7AC06" w14:textId="77777777" w:rsidTr="000C37E3">
        <w:trPr>
          <w:trHeight w:val="300"/>
        </w:trPr>
        <w:tc>
          <w:tcPr>
            <w:tcW w:w="4950" w:type="dxa"/>
            <w:tcBorders>
              <w:top w:val="nil"/>
              <w:left w:val="nil"/>
              <w:bottom w:val="nil"/>
              <w:right w:val="nil"/>
            </w:tcBorders>
            <w:shd w:val="clear" w:color="auto" w:fill="auto"/>
            <w:noWrap/>
            <w:vAlign w:val="center"/>
            <w:hideMark/>
          </w:tcPr>
          <w:p w14:paraId="2773FF7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Fire – Senior Safe Grant</w:t>
            </w:r>
          </w:p>
        </w:tc>
        <w:tc>
          <w:tcPr>
            <w:tcW w:w="1080" w:type="dxa"/>
            <w:tcBorders>
              <w:top w:val="nil"/>
              <w:left w:val="nil"/>
              <w:bottom w:val="nil"/>
              <w:right w:val="nil"/>
            </w:tcBorders>
            <w:shd w:val="clear" w:color="auto" w:fill="auto"/>
            <w:noWrap/>
            <w:vAlign w:val="center"/>
            <w:hideMark/>
          </w:tcPr>
          <w:p w14:paraId="281CC25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$2,348 </w:t>
            </w:r>
          </w:p>
        </w:tc>
        <w:tc>
          <w:tcPr>
            <w:tcW w:w="1054" w:type="dxa"/>
            <w:tcBorders>
              <w:top w:val="nil"/>
              <w:left w:val="nil"/>
              <w:bottom w:val="nil"/>
              <w:right w:val="nil"/>
            </w:tcBorders>
            <w:shd w:val="clear" w:color="auto" w:fill="auto"/>
            <w:noWrap/>
            <w:vAlign w:val="center"/>
            <w:hideMark/>
          </w:tcPr>
          <w:p w14:paraId="72574C7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A1DE73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83C35C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$2,348 </w:t>
            </w:r>
          </w:p>
        </w:tc>
      </w:tr>
      <w:tr w:rsidR="000C37E3" w:rsidRPr="00BB4709" w14:paraId="785E8A57" w14:textId="77777777" w:rsidTr="000C37E3">
        <w:trPr>
          <w:trHeight w:val="300"/>
        </w:trPr>
        <w:tc>
          <w:tcPr>
            <w:tcW w:w="4950" w:type="dxa"/>
            <w:tcBorders>
              <w:top w:val="nil"/>
              <w:left w:val="nil"/>
              <w:bottom w:val="nil"/>
              <w:right w:val="nil"/>
            </w:tcBorders>
            <w:shd w:val="clear" w:color="auto" w:fill="auto"/>
            <w:noWrap/>
            <w:vAlign w:val="center"/>
            <w:hideMark/>
          </w:tcPr>
          <w:p w14:paraId="3ABF136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Fire - CERT Grant</w:t>
            </w:r>
          </w:p>
        </w:tc>
        <w:tc>
          <w:tcPr>
            <w:tcW w:w="1080" w:type="dxa"/>
            <w:tcBorders>
              <w:top w:val="nil"/>
              <w:left w:val="nil"/>
              <w:bottom w:val="nil"/>
              <w:right w:val="nil"/>
            </w:tcBorders>
            <w:shd w:val="clear" w:color="auto" w:fill="auto"/>
            <w:noWrap/>
            <w:vAlign w:val="center"/>
            <w:hideMark/>
          </w:tcPr>
          <w:p w14:paraId="4F58639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 </w:t>
            </w:r>
          </w:p>
        </w:tc>
        <w:tc>
          <w:tcPr>
            <w:tcW w:w="1054" w:type="dxa"/>
            <w:tcBorders>
              <w:top w:val="nil"/>
              <w:left w:val="nil"/>
              <w:bottom w:val="nil"/>
              <w:right w:val="nil"/>
            </w:tcBorders>
            <w:shd w:val="clear" w:color="auto" w:fill="auto"/>
            <w:noWrap/>
            <w:vAlign w:val="center"/>
            <w:hideMark/>
          </w:tcPr>
          <w:p w14:paraId="0CF12D1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B5A81C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A3257C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 </w:t>
            </w:r>
          </w:p>
        </w:tc>
      </w:tr>
      <w:tr w:rsidR="000C37E3" w:rsidRPr="00BB4709" w14:paraId="5DD3BC7B" w14:textId="77777777" w:rsidTr="000C37E3">
        <w:trPr>
          <w:trHeight w:val="300"/>
        </w:trPr>
        <w:tc>
          <w:tcPr>
            <w:tcW w:w="4950" w:type="dxa"/>
            <w:tcBorders>
              <w:top w:val="nil"/>
              <w:left w:val="nil"/>
              <w:bottom w:val="nil"/>
              <w:right w:val="nil"/>
            </w:tcBorders>
            <w:shd w:val="clear" w:color="auto" w:fill="auto"/>
            <w:noWrap/>
            <w:vAlign w:val="center"/>
            <w:hideMark/>
          </w:tcPr>
          <w:p w14:paraId="5DEE210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Fire - CPR Revolving</w:t>
            </w:r>
          </w:p>
        </w:tc>
        <w:tc>
          <w:tcPr>
            <w:tcW w:w="1080" w:type="dxa"/>
            <w:tcBorders>
              <w:top w:val="nil"/>
              <w:left w:val="nil"/>
              <w:bottom w:val="nil"/>
              <w:right w:val="nil"/>
            </w:tcBorders>
            <w:shd w:val="clear" w:color="auto" w:fill="auto"/>
            <w:noWrap/>
            <w:vAlign w:val="center"/>
            <w:hideMark/>
          </w:tcPr>
          <w:p w14:paraId="1375889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$97 </w:t>
            </w:r>
          </w:p>
        </w:tc>
        <w:tc>
          <w:tcPr>
            <w:tcW w:w="1054" w:type="dxa"/>
            <w:tcBorders>
              <w:top w:val="nil"/>
              <w:left w:val="nil"/>
              <w:bottom w:val="nil"/>
              <w:right w:val="nil"/>
            </w:tcBorders>
            <w:shd w:val="clear" w:color="auto" w:fill="auto"/>
            <w:noWrap/>
            <w:vAlign w:val="center"/>
            <w:hideMark/>
          </w:tcPr>
          <w:p w14:paraId="1F05150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1041B5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$36 </w:t>
            </w:r>
          </w:p>
        </w:tc>
        <w:tc>
          <w:tcPr>
            <w:tcW w:w="1440" w:type="dxa"/>
            <w:tcBorders>
              <w:top w:val="nil"/>
              <w:left w:val="nil"/>
              <w:bottom w:val="nil"/>
              <w:right w:val="nil"/>
            </w:tcBorders>
            <w:shd w:val="clear" w:color="auto" w:fill="auto"/>
            <w:noWrap/>
            <w:vAlign w:val="center"/>
            <w:hideMark/>
          </w:tcPr>
          <w:p w14:paraId="359986C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$61 </w:t>
            </w:r>
          </w:p>
        </w:tc>
      </w:tr>
      <w:tr w:rsidR="000C37E3" w:rsidRPr="00BB4709" w14:paraId="37EA3097" w14:textId="77777777" w:rsidTr="000C37E3">
        <w:trPr>
          <w:trHeight w:val="300"/>
        </w:trPr>
        <w:tc>
          <w:tcPr>
            <w:tcW w:w="4950" w:type="dxa"/>
            <w:tcBorders>
              <w:top w:val="nil"/>
              <w:left w:val="nil"/>
              <w:bottom w:val="nil"/>
              <w:right w:val="nil"/>
            </w:tcBorders>
            <w:shd w:val="clear" w:color="auto" w:fill="auto"/>
            <w:noWrap/>
            <w:vAlign w:val="center"/>
            <w:hideMark/>
          </w:tcPr>
          <w:p w14:paraId="1EF2AC2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Fire – Gifts</w:t>
            </w:r>
          </w:p>
        </w:tc>
        <w:tc>
          <w:tcPr>
            <w:tcW w:w="1080" w:type="dxa"/>
            <w:tcBorders>
              <w:top w:val="nil"/>
              <w:left w:val="nil"/>
              <w:bottom w:val="nil"/>
              <w:right w:val="nil"/>
            </w:tcBorders>
            <w:shd w:val="clear" w:color="auto" w:fill="auto"/>
            <w:noWrap/>
            <w:vAlign w:val="center"/>
            <w:hideMark/>
          </w:tcPr>
          <w:p w14:paraId="5EC2219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$11,802 </w:t>
            </w:r>
          </w:p>
        </w:tc>
        <w:tc>
          <w:tcPr>
            <w:tcW w:w="1054" w:type="dxa"/>
            <w:tcBorders>
              <w:top w:val="nil"/>
              <w:left w:val="nil"/>
              <w:bottom w:val="nil"/>
              <w:right w:val="nil"/>
            </w:tcBorders>
            <w:shd w:val="clear" w:color="auto" w:fill="auto"/>
            <w:noWrap/>
            <w:vAlign w:val="center"/>
            <w:hideMark/>
          </w:tcPr>
          <w:p w14:paraId="589063A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$2,000 </w:t>
            </w:r>
          </w:p>
        </w:tc>
        <w:tc>
          <w:tcPr>
            <w:tcW w:w="1080" w:type="dxa"/>
            <w:tcBorders>
              <w:top w:val="nil"/>
              <w:left w:val="nil"/>
              <w:bottom w:val="nil"/>
              <w:right w:val="nil"/>
            </w:tcBorders>
            <w:shd w:val="clear" w:color="auto" w:fill="auto"/>
            <w:noWrap/>
            <w:vAlign w:val="center"/>
            <w:hideMark/>
          </w:tcPr>
          <w:p w14:paraId="364B821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$2,145 </w:t>
            </w:r>
          </w:p>
        </w:tc>
        <w:tc>
          <w:tcPr>
            <w:tcW w:w="1440" w:type="dxa"/>
            <w:tcBorders>
              <w:top w:val="nil"/>
              <w:left w:val="nil"/>
              <w:bottom w:val="nil"/>
              <w:right w:val="nil"/>
            </w:tcBorders>
            <w:shd w:val="clear" w:color="auto" w:fill="auto"/>
            <w:noWrap/>
            <w:vAlign w:val="center"/>
            <w:hideMark/>
          </w:tcPr>
          <w:p w14:paraId="09CA7B5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$11,657 </w:t>
            </w:r>
          </w:p>
        </w:tc>
      </w:tr>
      <w:tr w:rsidR="000C37E3" w:rsidRPr="00BB4709" w14:paraId="3E15ABA8" w14:textId="77777777" w:rsidTr="000C37E3">
        <w:trPr>
          <w:trHeight w:val="300"/>
        </w:trPr>
        <w:tc>
          <w:tcPr>
            <w:tcW w:w="4950" w:type="dxa"/>
            <w:tcBorders>
              <w:top w:val="nil"/>
              <w:left w:val="nil"/>
              <w:bottom w:val="nil"/>
              <w:right w:val="nil"/>
            </w:tcBorders>
            <w:shd w:val="clear" w:color="auto" w:fill="auto"/>
            <w:noWrap/>
            <w:vAlign w:val="center"/>
            <w:hideMark/>
          </w:tcPr>
          <w:p w14:paraId="2E56D9F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Ambulance – Gifts</w:t>
            </w:r>
          </w:p>
        </w:tc>
        <w:tc>
          <w:tcPr>
            <w:tcW w:w="1080" w:type="dxa"/>
            <w:tcBorders>
              <w:top w:val="nil"/>
              <w:left w:val="nil"/>
              <w:bottom w:val="nil"/>
              <w:right w:val="nil"/>
            </w:tcBorders>
            <w:shd w:val="clear" w:color="auto" w:fill="auto"/>
            <w:noWrap/>
            <w:vAlign w:val="center"/>
            <w:hideMark/>
          </w:tcPr>
          <w:p w14:paraId="54F57D2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 </w:t>
            </w:r>
          </w:p>
        </w:tc>
        <w:tc>
          <w:tcPr>
            <w:tcW w:w="1054" w:type="dxa"/>
            <w:tcBorders>
              <w:top w:val="nil"/>
              <w:left w:val="nil"/>
              <w:bottom w:val="nil"/>
              <w:right w:val="nil"/>
            </w:tcBorders>
            <w:shd w:val="clear" w:color="auto" w:fill="auto"/>
            <w:noWrap/>
            <w:vAlign w:val="center"/>
            <w:hideMark/>
          </w:tcPr>
          <w:p w14:paraId="68CFFF0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E7703D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6DBECB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 </w:t>
            </w:r>
          </w:p>
        </w:tc>
      </w:tr>
      <w:tr w:rsidR="000C37E3" w:rsidRPr="00BB4709" w14:paraId="6D8D3F53" w14:textId="77777777" w:rsidTr="000C37E3">
        <w:trPr>
          <w:trHeight w:val="300"/>
        </w:trPr>
        <w:tc>
          <w:tcPr>
            <w:tcW w:w="4950" w:type="dxa"/>
            <w:tcBorders>
              <w:top w:val="nil"/>
              <w:left w:val="nil"/>
              <w:bottom w:val="nil"/>
              <w:right w:val="nil"/>
            </w:tcBorders>
            <w:shd w:val="clear" w:color="auto" w:fill="auto"/>
            <w:noWrap/>
            <w:vAlign w:val="center"/>
            <w:hideMark/>
          </w:tcPr>
          <w:p w14:paraId="6067312F"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Dispatch Services</w:t>
            </w:r>
          </w:p>
        </w:tc>
        <w:tc>
          <w:tcPr>
            <w:tcW w:w="1080" w:type="dxa"/>
            <w:tcBorders>
              <w:top w:val="nil"/>
              <w:left w:val="nil"/>
              <w:bottom w:val="nil"/>
              <w:right w:val="nil"/>
            </w:tcBorders>
            <w:shd w:val="clear" w:color="auto" w:fill="auto"/>
            <w:noWrap/>
            <w:vAlign w:val="center"/>
            <w:hideMark/>
          </w:tcPr>
          <w:p w14:paraId="71D6BA2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$163,000 </w:t>
            </w:r>
          </w:p>
        </w:tc>
        <w:tc>
          <w:tcPr>
            <w:tcW w:w="1054" w:type="dxa"/>
            <w:tcBorders>
              <w:top w:val="nil"/>
              <w:left w:val="nil"/>
              <w:bottom w:val="nil"/>
              <w:right w:val="nil"/>
            </w:tcBorders>
            <w:shd w:val="clear" w:color="auto" w:fill="auto"/>
            <w:noWrap/>
            <w:vAlign w:val="center"/>
            <w:hideMark/>
          </w:tcPr>
          <w:p w14:paraId="55B0617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A977F9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$150,000 </w:t>
            </w:r>
          </w:p>
        </w:tc>
        <w:tc>
          <w:tcPr>
            <w:tcW w:w="1440" w:type="dxa"/>
            <w:tcBorders>
              <w:top w:val="nil"/>
              <w:left w:val="nil"/>
              <w:bottom w:val="nil"/>
              <w:right w:val="nil"/>
            </w:tcBorders>
            <w:shd w:val="clear" w:color="auto" w:fill="auto"/>
            <w:noWrap/>
            <w:vAlign w:val="center"/>
            <w:hideMark/>
          </w:tcPr>
          <w:p w14:paraId="5105FB7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$13,000 </w:t>
            </w:r>
          </w:p>
        </w:tc>
      </w:tr>
      <w:tr w:rsidR="000C37E3" w:rsidRPr="00BB4709" w14:paraId="1993A07E" w14:textId="77777777" w:rsidTr="000C37E3">
        <w:trPr>
          <w:trHeight w:val="300"/>
        </w:trPr>
        <w:tc>
          <w:tcPr>
            <w:tcW w:w="4950" w:type="dxa"/>
            <w:tcBorders>
              <w:top w:val="nil"/>
              <w:left w:val="nil"/>
              <w:bottom w:val="nil"/>
              <w:right w:val="nil"/>
            </w:tcBorders>
            <w:shd w:val="clear" w:color="auto" w:fill="auto"/>
            <w:noWrap/>
            <w:vAlign w:val="center"/>
            <w:hideMark/>
          </w:tcPr>
          <w:p w14:paraId="5EC3425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Telephone</w:t>
            </w:r>
          </w:p>
        </w:tc>
        <w:tc>
          <w:tcPr>
            <w:tcW w:w="1080" w:type="dxa"/>
            <w:tcBorders>
              <w:top w:val="nil"/>
              <w:left w:val="nil"/>
              <w:bottom w:val="nil"/>
              <w:right w:val="nil"/>
            </w:tcBorders>
            <w:shd w:val="clear" w:color="auto" w:fill="auto"/>
            <w:noWrap/>
            <w:vAlign w:val="center"/>
            <w:hideMark/>
          </w:tcPr>
          <w:p w14:paraId="03D5191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$29,200 </w:t>
            </w:r>
          </w:p>
        </w:tc>
        <w:tc>
          <w:tcPr>
            <w:tcW w:w="1054" w:type="dxa"/>
            <w:tcBorders>
              <w:top w:val="nil"/>
              <w:left w:val="nil"/>
              <w:bottom w:val="nil"/>
              <w:right w:val="nil"/>
            </w:tcBorders>
            <w:shd w:val="clear" w:color="auto" w:fill="auto"/>
            <w:noWrap/>
            <w:vAlign w:val="center"/>
            <w:hideMark/>
          </w:tcPr>
          <w:p w14:paraId="2130492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472D65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$19,450 </w:t>
            </w:r>
          </w:p>
        </w:tc>
        <w:tc>
          <w:tcPr>
            <w:tcW w:w="1440" w:type="dxa"/>
            <w:tcBorders>
              <w:top w:val="nil"/>
              <w:left w:val="nil"/>
              <w:bottom w:val="nil"/>
              <w:right w:val="nil"/>
            </w:tcBorders>
            <w:shd w:val="clear" w:color="auto" w:fill="auto"/>
            <w:noWrap/>
            <w:vAlign w:val="center"/>
            <w:hideMark/>
          </w:tcPr>
          <w:p w14:paraId="5496003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$9,750 </w:t>
            </w:r>
          </w:p>
        </w:tc>
      </w:tr>
      <w:tr w:rsidR="000C37E3" w:rsidRPr="00BB4709" w14:paraId="5A7E15A2" w14:textId="77777777" w:rsidTr="000C37E3">
        <w:trPr>
          <w:trHeight w:val="300"/>
        </w:trPr>
        <w:tc>
          <w:tcPr>
            <w:tcW w:w="4950" w:type="dxa"/>
            <w:tcBorders>
              <w:top w:val="nil"/>
              <w:left w:val="nil"/>
              <w:bottom w:val="nil"/>
              <w:right w:val="nil"/>
            </w:tcBorders>
            <w:shd w:val="clear" w:color="auto" w:fill="auto"/>
            <w:noWrap/>
            <w:vAlign w:val="center"/>
            <w:hideMark/>
          </w:tcPr>
          <w:p w14:paraId="4F80B91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Telephone FY20</w:t>
            </w:r>
          </w:p>
        </w:tc>
        <w:tc>
          <w:tcPr>
            <w:tcW w:w="1080" w:type="dxa"/>
            <w:tcBorders>
              <w:top w:val="nil"/>
              <w:left w:val="nil"/>
              <w:bottom w:val="nil"/>
              <w:right w:val="nil"/>
            </w:tcBorders>
            <w:shd w:val="clear" w:color="auto" w:fill="auto"/>
            <w:noWrap/>
            <w:vAlign w:val="center"/>
            <w:hideMark/>
          </w:tcPr>
          <w:p w14:paraId="1848C35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$726 </w:t>
            </w:r>
          </w:p>
        </w:tc>
        <w:tc>
          <w:tcPr>
            <w:tcW w:w="1054" w:type="dxa"/>
            <w:tcBorders>
              <w:top w:val="nil"/>
              <w:left w:val="nil"/>
              <w:bottom w:val="nil"/>
              <w:right w:val="nil"/>
            </w:tcBorders>
            <w:shd w:val="clear" w:color="auto" w:fill="auto"/>
            <w:noWrap/>
            <w:vAlign w:val="center"/>
            <w:hideMark/>
          </w:tcPr>
          <w:p w14:paraId="3A7A348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D3EC03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$726 </w:t>
            </w:r>
          </w:p>
        </w:tc>
        <w:tc>
          <w:tcPr>
            <w:tcW w:w="1440" w:type="dxa"/>
            <w:tcBorders>
              <w:top w:val="nil"/>
              <w:left w:val="nil"/>
              <w:bottom w:val="nil"/>
              <w:right w:val="nil"/>
            </w:tcBorders>
            <w:shd w:val="clear" w:color="auto" w:fill="auto"/>
            <w:noWrap/>
            <w:vAlign w:val="center"/>
            <w:hideMark/>
          </w:tcPr>
          <w:p w14:paraId="6B5FEFC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44687BFF" w14:textId="77777777" w:rsidTr="000C37E3">
        <w:trPr>
          <w:trHeight w:val="300"/>
        </w:trPr>
        <w:tc>
          <w:tcPr>
            <w:tcW w:w="4950" w:type="dxa"/>
            <w:tcBorders>
              <w:top w:val="nil"/>
              <w:left w:val="nil"/>
              <w:bottom w:val="nil"/>
              <w:right w:val="nil"/>
            </w:tcBorders>
            <w:shd w:val="clear" w:color="auto" w:fill="auto"/>
            <w:noWrap/>
            <w:vAlign w:val="center"/>
            <w:hideMark/>
          </w:tcPr>
          <w:p w14:paraId="3210C33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Building Inspector - Wages</w:t>
            </w:r>
          </w:p>
        </w:tc>
        <w:tc>
          <w:tcPr>
            <w:tcW w:w="1080" w:type="dxa"/>
            <w:tcBorders>
              <w:top w:val="nil"/>
              <w:left w:val="nil"/>
              <w:bottom w:val="nil"/>
              <w:right w:val="nil"/>
            </w:tcBorders>
            <w:shd w:val="clear" w:color="auto" w:fill="auto"/>
            <w:noWrap/>
            <w:vAlign w:val="center"/>
            <w:hideMark/>
          </w:tcPr>
          <w:p w14:paraId="481CF26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$75,965 </w:t>
            </w:r>
          </w:p>
        </w:tc>
        <w:tc>
          <w:tcPr>
            <w:tcW w:w="1054" w:type="dxa"/>
            <w:tcBorders>
              <w:top w:val="nil"/>
              <w:left w:val="nil"/>
              <w:bottom w:val="nil"/>
              <w:right w:val="nil"/>
            </w:tcBorders>
            <w:shd w:val="clear" w:color="auto" w:fill="auto"/>
            <w:noWrap/>
            <w:vAlign w:val="center"/>
            <w:hideMark/>
          </w:tcPr>
          <w:p w14:paraId="198B93A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AAC901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$35,406 </w:t>
            </w:r>
          </w:p>
        </w:tc>
        <w:tc>
          <w:tcPr>
            <w:tcW w:w="1440" w:type="dxa"/>
            <w:tcBorders>
              <w:top w:val="nil"/>
              <w:left w:val="nil"/>
              <w:bottom w:val="nil"/>
              <w:right w:val="nil"/>
            </w:tcBorders>
            <w:shd w:val="clear" w:color="auto" w:fill="auto"/>
            <w:noWrap/>
            <w:vAlign w:val="center"/>
            <w:hideMark/>
          </w:tcPr>
          <w:p w14:paraId="69217A9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$40,559 </w:t>
            </w:r>
          </w:p>
        </w:tc>
      </w:tr>
      <w:tr w:rsidR="000C37E3" w:rsidRPr="00BB4709" w14:paraId="628D3F47" w14:textId="77777777" w:rsidTr="000C37E3">
        <w:trPr>
          <w:trHeight w:val="300"/>
        </w:trPr>
        <w:tc>
          <w:tcPr>
            <w:tcW w:w="4950" w:type="dxa"/>
            <w:tcBorders>
              <w:top w:val="nil"/>
              <w:left w:val="nil"/>
              <w:bottom w:val="nil"/>
              <w:right w:val="nil"/>
            </w:tcBorders>
            <w:shd w:val="clear" w:color="auto" w:fill="auto"/>
            <w:noWrap/>
            <w:vAlign w:val="center"/>
            <w:hideMark/>
          </w:tcPr>
          <w:p w14:paraId="7769C59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Asst. Building Inspector - Wages</w:t>
            </w:r>
          </w:p>
        </w:tc>
        <w:tc>
          <w:tcPr>
            <w:tcW w:w="1080" w:type="dxa"/>
            <w:tcBorders>
              <w:top w:val="nil"/>
              <w:left w:val="nil"/>
              <w:bottom w:val="nil"/>
              <w:right w:val="nil"/>
            </w:tcBorders>
            <w:shd w:val="clear" w:color="auto" w:fill="auto"/>
            <w:noWrap/>
            <w:vAlign w:val="center"/>
            <w:hideMark/>
          </w:tcPr>
          <w:p w14:paraId="2FCF326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$2,238 </w:t>
            </w:r>
          </w:p>
        </w:tc>
        <w:tc>
          <w:tcPr>
            <w:tcW w:w="1054" w:type="dxa"/>
            <w:tcBorders>
              <w:top w:val="nil"/>
              <w:left w:val="nil"/>
              <w:bottom w:val="nil"/>
              <w:right w:val="nil"/>
            </w:tcBorders>
            <w:shd w:val="clear" w:color="auto" w:fill="auto"/>
            <w:noWrap/>
            <w:vAlign w:val="center"/>
            <w:hideMark/>
          </w:tcPr>
          <w:p w14:paraId="3ACCE0B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0D4F99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$1,055 </w:t>
            </w:r>
          </w:p>
        </w:tc>
        <w:tc>
          <w:tcPr>
            <w:tcW w:w="1440" w:type="dxa"/>
            <w:tcBorders>
              <w:top w:val="nil"/>
              <w:left w:val="nil"/>
              <w:bottom w:val="nil"/>
              <w:right w:val="nil"/>
            </w:tcBorders>
            <w:shd w:val="clear" w:color="auto" w:fill="auto"/>
            <w:noWrap/>
            <w:vAlign w:val="center"/>
            <w:hideMark/>
          </w:tcPr>
          <w:p w14:paraId="6578B38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$1,183 </w:t>
            </w:r>
          </w:p>
        </w:tc>
      </w:tr>
      <w:tr w:rsidR="000C37E3" w:rsidRPr="00BB4709" w14:paraId="7CCE79FF" w14:textId="77777777" w:rsidTr="000C37E3">
        <w:trPr>
          <w:trHeight w:val="300"/>
        </w:trPr>
        <w:tc>
          <w:tcPr>
            <w:tcW w:w="4950" w:type="dxa"/>
            <w:tcBorders>
              <w:top w:val="nil"/>
              <w:left w:val="nil"/>
              <w:bottom w:val="nil"/>
              <w:right w:val="nil"/>
            </w:tcBorders>
            <w:shd w:val="clear" w:color="auto" w:fill="auto"/>
            <w:noWrap/>
            <w:vAlign w:val="center"/>
            <w:hideMark/>
          </w:tcPr>
          <w:p w14:paraId="5FC167D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Building Inspector - Expense</w:t>
            </w:r>
          </w:p>
        </w:tc>
        <w:tc>
          <w:tcPr>
            <w:tcW w:w="1080" w:type="dxa"/>
            <w:tcBorders>
              <w:top w:val="nil"/>
              <w:left w:val="nil"/>
              <w:bottom w:val="nil"/>
              <w:right w:val="nil"/>
            </w:tcBorders>
            <w:shd w:val="clear" w:color="auto" w:fill="auto"/>
            <w:noWrap/>
            <w:vAlign w:val="center"/>
            <w:hideMark/>
          </w:tcPr>
          <w:p w14:paraId="19B8EC1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$4,750 </w:t>
            </w:r>
          </w:p>
        </w:tc>
        <w:tc>
          <w:tcPr>
            <w:tcW w:w="1054" w:type="dxa"/>
            <w:tcBorders>
              <w:top w:val="nil"/>
              <w:left w:val="nil"/>
              <w:bottom w:val="nil"/>
              <w:right w:val="nil"/>
            </w:tcBorders>
            <w:shd w:val="clear" w:color="auto" w:fill="auto"/>
            <w:noWrap/>
            <w:vAlign w:val="center"/>
            <w:hideMark/>
          </w:tcPr>
          <w:p w14:paraId="6646BB9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296C23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$833 </w:t>
            </w:r>
          </w:p>
        </w:tc>
        <w:tc>
          <w:tcPr>
            <w:tcW w:w="1440" w:type="dxa"/>
            <w:tcBorders>
              <w:top w:val="nil"/>
              <w:left w:val="nil"/>
              <w:bottom w:val="nil"/>
              <w:right w:val="nil"/>
            </w:tcBorders>
            <w:shd w:val="clear" w:color="auto" w:fill="auto"/>
            <w:noWrap/>
            <w:vAlign w:val="center"/>
            <w:hideMark/>
          </w:tcPr>
          <w:p w14:paraId="2CA6246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$3,917 </w:t>
            </w:r>
          </w:p>
        </w:tc>
      </w:tr>
      <w:tr w:rsidR="000C37E3" w:rsidRPr="00BB4709" w14:paraId="30EB0698" w14:textId="77777777" w:rsidTr="000C37E3">
        <w:trPr>
          <w:trHeight w:val="300"/>
        </w:trPr>
        <w:tc>
          <w:tcPr>
            <w:tcW w:w="4950" w:type="dxa"/>
            <w:tcBorders>
              <w:top w:val="nil"/>
              <w:left w:val="nil"/>
              <w:bottom w:val="nil"/>
              <w:right w:val="nil"/>
            </w:tcBorders>
            <w:shd w:val="clear" w:color="auto" w:fill="auto"/>
            <w:noWrap/>
            <w:vAlign w:val="center"/>
            <w:hideMark/>
          </w:tcPr>
          <w:p w14:paraId="182B26E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Temporary Building Inspector</w:t>
            </w:r>
          </w:p>
        </w:tc>
        <w:tc>
          <w:tcPr>
            <w:tcW w:w="1080" w:type="dxa"/>
            <w:tcBorders>
              <w:top w:val="nil"/>
              <w:left w:val="nil"/>
              <w:bottom w:val="nil"/>
              <w:right w:val="nil"/>
            </w:tcBorders>
            <w:shd w:val="clear" w:color="auto" w:fill="auto"/>
            <w:noWrap/>
            <w:vAlign w:val="center"/>
            <w:hideMark/>
          </w:tcPr>
          <w:p w14:paraId="4A7FF16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54" w:type="dxa"/>
            <w:tcBorders>
              <w:top w:val="nil"/>
              <w:left w:val="nil"/>
              <w:bottom w:val="nil"/>
              <w:right w:val="nil"/>
            </w:tcBorders>
            <w:shd w:val="clear" w:color="auto" w:fill="auto"/>
            <w:noWrap/>
            <w:vAlign w:val="center"/>
            <w:hideMark/>
          </w:tcPr>
          <w:p w14:paraId="295C46C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413CB4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66B641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5ACD907D" w14:textId="77777777" w:rsidTr="000C37E3">
        <w:trPr>
          <w:trHeight w:val="300"/>
        </w:trPr>
        <w:tc>
          <w:tcPr>
            <w:tcW w:w="4950" w:type="dxa"/>
            <w:tcBorders>
              <w:top w:val="nil"/>
              <w:left w:val="nil"/>
              <w:bottom w:val="nil"/>
              <w:right w:val="nil"/>
            </w:tcBorders>
            <w:shd w:val="clear" w:color="auto" w:fill="auto"/>
            <w:noWrap/>
            <w:vAlign w:val="center"/>
            <w:hideMark/>
          </w:tcPr>
          <w:p w14:paraId="4368B8F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Building Inspector - Revolving</w:t>
            </w:r>
          </w:p>
        </w:tc>
        <w:tc>
          <w:tcPr>
            <w:tcW w:w="1080" w:type="dxa"/>
            <w:tcBorders>
              <w:top w:val="nil"/>
              <w:left w:val="nil"/>
              <w:bottom w:val="nil"/>
              <w:right w:val="nil"/>
            </w:tcBorders>
            <w:shd w:val="clear" w:color="auto" w:fill="auto"/>
            <w:noWrap/>
            <w:vAlign w:val="center"/>
            <w:hideMark/>
          </w:tcPr>
          <w:p w14:paraId="238C4A4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$587 </w:t>
            </w:r>
          </w:p>
        </w:tc>
        <w:tc>
          <w:tcPr>
            <w:tcW w:w="1054" w:type="dxa"/>
            <w:tcBorders>
              <w:top w:val="nil"/>
              <w:left w:val="nil"/>
              <w:bottom w:val="nil"/>
              <w:right w:val="nil"/>
            </w:tcBorders>
            <w:shd w:val="clear" w:color="auto" w:fill="auto"/>
            <w:noWrap/>
            <w:vAlign w:val="center"/>
            <w:hideMark/>
          </w:tcPr>
          <w:p w14:paraId="580A2CE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969931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23C351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$587 </w:t>
            </w:r>
          </w:p>
        </w:tc>
      </w:tr>
      <w:tr w:rsidR="000C37E3" w:rsidRPr="00BB4709" w14:paraId="5A117EF2" w14:textId="77777777" w:rsidTr="000C37E3">
        <w:trPr>
          <w:trHeight w:val="300"/>
        </w:trPr>
        <w:tc>
          <w:tcPr>
            <w:tcW w:w="4950" w:type="dxa"/>
            <w:tcBorders>
              <w:top w:val="nil"/>
              <w:left w:val="nil"/>
              <w:bottom w:val="nil"/>
              <w:right w:val="nil"/>
            </w:tcBorders>
            <w:shd w:val="clear" w:color="auto" w:fill="auto"/>
            <w:noWrap/>
            <w:vAlign w:val="center"/>
            <w:hideMark/>
          </w:tcPr>
          <w:p w14:paraId="1B2D032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Inspector Revolving</w:t>
            </w:r>
          </w:p>
        </w:tc>
        <w:tc>
          <w:tcPr>
            <w:tcW w:w="1080" w:type="dxa"/>
            <w:tcBorders>
              <w:top w:val="nil"/>
              <w:left w:val="nil"/>
              <w:bottom w:val="nil"/>
              <w:right w:val="nil"/>
            </w:tcBorders>
            <w:shd w:val="clear" w:color="auto" w:fill="auto"/>
            <w:noWrap/>
            <w:vAlign w:val="center"/>
            <w:hideMark/>
          </w:tcPr>
          <w:p w14:paraId="28DE9D5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$22,423 </w:t>
            </w:r>
          </w:p>
        </w:tc>
        <w:tc>
          <w:tcPr>
            <w:tcW w:w="1054" w:type="dxa"/>
            <w:tcBorders>
              <w:top w:val="nil"/>
              <w:left w:val="nil"/>
              <w:bottom w:val="nil"/>
              <w:right w:val="nil"/>
            </w:tcBorders>
            <w:shd w:val="clear" w:color="auto" w:fill="auto"/>
            <w:noWrap/>
            <w:vAlign w:val="center"/>
            <w:hideMark/>
          </w:tcPr>
          <w:p w14:paraId="7F464EC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$14,690 </w:t>
            </w:r>
          </w:p>
        </w:tc>
        <w:tc>
          <w:tcPr>
            <w:tcW w:w="1080" w:type="dxa"/>
            <w:tcBorders>
              <w:top w:val="nil"/>
              <w:left w:val="nil"/>
              <w:bottom w:val="nil"/>
              <w:right w:val="nil"/>
            </w:tcBorders>
            <w:shd w:val="clear" w:color="auto" w:fill="auto"/>
            <w:noWrap/>
            <w:vAlign w:val="center"/>
            <w:hideMark/>
          </w:tcPr>
          <w:p w14:paraId="4749B33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$14,416 </w:t>
            </w:r>
          </w:p>
        </w:tc>
        <w:tc>
          <w:tcPr>
            <w:tcW w:w="1440" w:type="dxa"/>
            <w:tcBorders>
              <w:top w:val="nil"/>
              <w:left w:val="nil"/>
              <w:bottom w:val="nil"/>
              <w:right w:val="nil"/>
            </w:tcBorders>
            <w:shd w:val="clear" w:color="auto" w:fill="auto"/>
            <w:noWrap/>
            <w:vAlign w:val="center"/>
            <w:hideMark/>
          </w:tcPr>
          <w:p w14:paraId="716C129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$22,697 </w:t>
            </w:r>
          </w:p>
        </w:tc>
      </w:tr>
      <w:tr w:rsidR="000C37E3" w:rsidRPr="00BB4709" w14:paraId="35DBDA08" w14:textId="77777777" w:rsidTr="000C37E3">
        <w:trPr>
          <w:trHeight w:val="300"/>
        </w:trPr>
        <w:tc>
          <w:tcPr>
            <w:tcW w:w="4950" w:type="dxa"/>
            <w:tcBorders>
              <w:top w:val="nil"/>
              <w:left w:val="nil"/>
              <w:bottom w:val="nil"/>
              <w:right w:val="nil"/>
            </w:tcBorders>
            <w:shd w:val="clear" w:color="auto" w:fill="auto"/>
            <w:noWrap/>
            <w:vAlign w:val="center"/>
            <w:hideMark/>
          </w:tcPr>
          <w:p w14:paraId="6C3FF95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Sealer Weights/Measure - Expense</w:t>
            </w:r>
          </w:p>
        </w:tc>
        <w:tc>
          <w:tcPr>
            <w:tcW w:w="1080" w:type="dxa"/>
            <w:tcBorders>
              <w:top w:val="nil"/>
              <w:left w:val="nil"/>
              <w:bottom w:val="nil"/>
              <w:right w:val="nil"/>
            </w:tcBorders>
            <w:shd w:val="clear" w:color="auto" w:fill="auto"/>
            <w:noWrap/>
            <w:vAlign w:val="center"/>
            <w:hideMark/>
          </w:tcPr>
          <w:p w14:paraId="6D4D0F8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$527 </w:t>
            </w:r>
          </w:p>
        </w:tc>
        <w:tc>
          <w:tcPr>
            <w:tcW w:w="1054" w:type="dxa"/>
            <w:tcBorders>
              <w:top w:val="nil"/>
              <w:left w:val="nil"/>
              <w:bottom w:val="nil"/>
              <w:right w:val="nil"/>
            </w:tcBorders>
            <w:shd w:val="clear" w:color="auto" w:fill="auto"/>
            <w:noWrap/>
            <w:vAlign w:val="center"/>
            <w:hideMark/>
          </w:tcPr>
          <w:p w14:paraId="4059FD1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74E709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741E42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$527 </w:t>
            </w:r>
          </w:p>
        </w:tc>
      </w:tr>
      <w:tr w:rsidR="000C37E3" w:rsidRPr="00BB4709" w14:paraId="48523E59" w14:textId="77777777" w:rsidTr="000C37E3">
        <w:trPr>
          <w:trHeight w:val="300"/>
        </w:trPr>
        <w:tc>
          <w:tcPr>
            <w:tcW w:w="4950" w:type="dxa"/>
            <w:tcBorders>
              <w:top w:val="nil"/>
              <w:left w:val="nil"/>
              <w:bottom w:val="nil"/>
              <w:right w:val="nil"/>
            </w:tcBorders>
            <w:shd w:val="clear" w:color="auto" w:fill="auto"/>
            <w:noWrap/>
            <w:vAlign w:val="center"/>
            <w:hideMark/>
          </w:tcPr>
          <w:p w14:paraId="4E48419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Sealer Weights/Measure - Salary</w:t>
            </w:r>
          </w:p>
        </w:tc>
        <w:tc>
          <w:tcPr>
            <w:tcW w:w="1080" w:type="dxa"/>
            <w:tcBorders>
              <w:top w:val="nil"/>
              <w:left w:val="nil"/>
              <w:bottom w:val="nil"/>
              <w:right w:val="nil"/>
            </w:tcBorders>
            <w:shd w:val="clear" w:color="auto" w:fill="auto"/>
            <w:noWrap/>
            <w:vAlign w:val="center"/>
            <w:hideMark/>
          </w:tcPr>
          <w:p w14:paraId="4509322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$2,716 </w:t>
            </w:r>
          </w:p>
        </w:tc>
        <w:tc>
          <w:tcPr>
            <w:tcW w:w="1054" w:type="dxa"/>
            <w:tcBorders>
              <w:top w:val="nil"/>
              <w:left w:val="nil"/>
              <w:bottom w:val="nil"/>
              <w:right w:val="nil"/>
            </w:tcBorders>
            <w:shd w:val="clear" w:color="auto" w:fill="auto"/>
            <w:noWrap/>
            <w:vAlign w:val="center"/>
            <w:hideMark/>
          </w:tcPr>
          <w:p w14:paraId="0CD58BB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75C950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$1,280 </w:t>
            </w:r>
          </w:p>
        </w:tc>
        <w:tc>
          <w:tcPr>
            <w:tcW w:w="1440" w:type="dxa"/>
            <w:tcBorders>
              <w:top w:val="nil"/>
              <w:left w:val="nil"/>
              <w:bottom w:val="nil"/>
              <w:right w:val="nil"/>
            </w:tcBorders>
            <w:shd w:val="clear" w:color="auto" w:fill="auto"/>
            <w:noWrap/>
            <w:vAlign w:val="center"/>
            <w:hideMark/>
          </w:tcPr>
          <w:p w14:paraId="35CE59A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$1,436 </w:t>
            </w:r>
          </w:p>
        </w:tc>
      </w:tr>
      <w:tr w:rsidR="000C37E3" w:rsidRPr="00BB4709" w14:paraId="276E742B" w14:textId="77777777" w:rsidTr="000C37E3">
        <w:trPr>
          <w:trHeight w:val="300"/>
        </w:trPr>
        <w:tc>
          <w:tcPr>
            <w:tcW w:w="4950" w:type="dxa"/>
            <w:tcBorders>
              <w:top w:val="nil"/>
              <w:left w:val="nil"/>
              <w:bottom w:val="nil"/>
              <w:right w:val="nil"/>
            </w:tcBorders>
            <w:shd w:val="clear" w:color="auto" w:fill="auto"/>
            <w:noWrap/>
            <w:vAlign w:val="center"/>
            <w:hideMark/>
          </w:tcPr>
          <w:p w14:paraId="162EBEA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Elementary - School Costs</w:t>
            </w:r>
          </w:p>
        </w:tc>
        <w:tc>
          <w:tcPr>
            <w:tcW w:w="1080" w:type="dxa"/>
            <w:tcBorders>
              <w:top w:val="nil"/>
              <w:left w:val="nil"/>
              <w:bottom w:val="nil"/>
              <w:right w:val="nil"/>
            </w:tcBorders>
            <w:shd w:val="clear" w:color="auto" w:fill="auto"/>
            <w:noWrap/>
            <w:vAlign w:val="center"/>
            <w:hideMark/>
          </w:tcPr>
          <w:p w14:paraId="1A54590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$5,794,574 </w:t>
            </w:r>
          </w:p>
        </w:tc>
        <w:tc>
          <w:tcPr>
            <w:tcW w:w="1054" w:type="dxa"/>
            <w:tcBorders>
              <w:top w:val="nil"/>
              <w:left w:val="nil"/>
              <w:bottom w:val="nil"/>
              <w:right w:val="nil"/>
            </w:tcBorders>
            <w:shd w:val="clear" w:color="auto" w:fill="auto"/>
            <w:noWrap/>
            <w:vAlign w:val="center"/>
            <w:hideMark/>
          </w:tcPr>
          <w:p w14:paraId="30E8CF1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$1,386 </w:t>
            </w:r>
          </w:p>
        </w:tc>
        <w:tc>
          <w:tcPr>
            <w:tcW w:w="1080" w:type="dxa"/>
            <w:tcBorders>
              <w:top w:val="nil"/>
              <w:left w:val="nil"/>
              <w:bottom w:val="nil"/>
              <w:right w:val="nil"/>
            </w:tcBorders>
            <w:shd w:val="clear" w:color="auto" w:fill="auto"/>
            <w:noWrap/>
            <w:vAlign w:val="center"/>
            <w:hideMark/>
          </w:tcPr>
          <w:p w14:paraId="6E5C915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$1,773,837 </w:t>
            </w:r>
          </w:p>
        </w:tc>
        <w:tc>
          <w:tcPr>
            <w:tcW w:w="1440" w:type="dxa"/>
            <w:tcBorders>
              <w:top w:val="nil"/>
              <w:left w:val="nil"/>
              <w:bottom w:val="nil"/>
              <w:right w:val="nil"/>
            </w:tcBorders>
            <w:shd w:val="clear" w:color="auto" w:fill="auto"/>
            <w:noWrap/>
            <w:vAlign w:val="center"/>
            <w:hideMark/>
          </w:tcPr>
          <w:p w14:paraId="7041CD5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$4,022,123 </w:t>
            </w:r>
          </w:p>
        </w:tc>
      </w:tr>
      <w:tr w:rsidR="000C37E3" w:rsidRPr="00BB4709" w14:paraId="39291378" w14:textId="77777777" w:rsidTr="000C37E3">
        <w:trPr>
          <w:trHeight w:val="300"/>
        </w:trPr>
        <w:tc>
          <w:tcPr>
            <w:tcW w:w="4950" w:type="dxa"/>
            <w:tcBorders>
              <w:top w:val="nil"/>
              <w:left w:val="nil"/>
              <w:bottom w:val="nil"/>
              <w:right w:val="nil"/>
            </w:tcBorders>
            <w:shd w:val="clear" w:color="auto" w:fill="auto"/>
            <w:noWrap/>
            <w:vAlign w:val="center"/>
            <w:hideMark/>
          </w:tcPr>
          <w:p w14:paraId="536B641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Elementary - School Costs FY20</w:t>
            </w:r>
          </w:p>
        </w:tc>
        <w:tc>
          <w:tcPr>
            <w:tcW w:w="1080" w:type="dxa"/>
            <w:tcBorders>
              <w:top w:val="nil"/>
              <w:left w:val="nil"/>
              <w:bottom w:val="nil"/>
              <w:right w:val="nil"/>
            </w:tcBorders>
            <w:shd w:val="clear" w:color="auto" w:fill="auto"/>
            <w:noWrap/>
            <w:vAlign w:val="center"/>
            <w:hideMark/>
          </w:tcPr>
          <w:p w14:paraId="59EAE73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$28,653 </w:t>
            </w:r>
          </w:p>
        </w:tc>
        <w:tc>
          <w:tcPr>
            <w:tcW w:w="1054" w:type="dxa"/>
            <w:tcBorders>
              <w:top w:val="nil"/>
              <w:left w:val="nil"/>
              <w:bottom w:val="nil"/>
              <w:right w:val="nil"/>
            </w:tcBorders>
            <w:shd w:val="clear" w:color="auto" w:fill="auto"/>
            <w:noWrap/>
            <w:vAlign w:val="center"/>
            <w:hideMark/>
          </w:tcPr>
          <w:p w14:paraId="23B44F2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74CFA1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$24,066 </w:t>
            </w:r>
          </w:p>
        </w:tc>
        <w:tc>
          <w:tcPr>
            <w:tcW w:w="1440" w:type="dxa"/>
            <w:tcBorders>
              <w:top w:val="nil"/>
              <w:left w:val="nil"/>
              <w:bottom w:val="nil"/>
              <w:right w:val="nil"/>
            </w:tcBorders>
            <w:shd w:val="clear" w:color="auto" w:fill="auto"/>
            <w:noWrap/>
            <w:vAlign w:val="center"/>
            <w:hideMark/>
          </w:tcPr>
          <w:p w14:paraId="3F22E7F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$4,587 </w:t>
            </w:r>
          </w:p>
        </w:tc>
      </w:tr>
      <w:tr w:rsidR="000C37E3" w:rsidRPr="00BB4709" w14:paraId="30CE092F" w14:textId="77777777" w:rsidTr="000C37E3">
        <w:trPr>
          <w:trHeight w:val="300"/>
        </w:trPr>
        <w:tc>
          <w:tcPr>
            <w:tcW w:w="4950" w:type="dxa"/>
            <w:tcBorders>
              <w:top w:val="nil"/>
              <w:left w:val="nil"/>
              <w:bottom w:val="nil"/>
              <w:right w:val="nil"/>
            </w:tcBorders>
            <w:shd w:val="clear" w:color="auto" w:fill="auto"/>
            <w:noWrap/>
            <w:vAlign w:val="center"/>
            <w:hideMark/>
          </w:tcPr>
          <w:p w14:paraId="77DCB34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Middle School resource Officer</w:t>
            </w:r>
          </w:p>
        </w:tc>
        <w:tc>
          <w:tcPr>
            <w:tcW w:w="1080" w:type="dxa"/>
            <w:tcBorders>
              <w:top w:val="nil"/>
              <w:left w:val="nil"/>
              <w:bottom w:val="nil"/>
              <w:right w:val="nil"/>
            </w:tcBorders>
            <w:shd w:val="clear" w:color="auto" w:fill="auto"/>
            <w:noWrap/>
            <w:vAlign w:val="center"/>
            <w:hideMark/>
          </w:tcPr>
          <w:p w14:paraId="68D70FC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$36,000 </w:t>
            </w:r>
          </w:p>
        </w:tc>
        <w:tc>
          <w:tcPr>
            <w:tcW w:w="1054" w:type="dxa"/>
            <w:tcBorders>
              <w:top w:val="nil"/>
              <w:left w:val="nil"/>
              <w:bottom w:val="nil"/>
              <w:right w:val="nil"/>
            </w:tcBorders>
            <w:shd w:val="clear" w:color="auto" w:fill="auto"/>
            <w:noWrap/>
            <w:vAlign w:val="center"/>
            <w:hideMark/>
          </w:tcPr>
          <w:p w14:paraId="1D84FC5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1D2690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$3,857 </w:t>
            </w:r>
          </w:p>
        </w:tc>
        <w:tc>
          <w:tcPr>
            <w:tcW w:w="1440" w:type="dxa"/>
            <w:tcBorders>
              <w:top w:val="nil"/>
              <w:left w:val="nil"/>
              <w:bottom w:val="nil"/>
              <w:right w:val="nil"/>
            </w:tcBorders>
            <w:shd w:val="clear" w:color="auto" w:fill="auto"/>
            <w:noWrap/>
            <w:vAlign w:val="center"/>
            <w:hideMark/>
          </w:tcPr>
          <w:p w14:paraId="50142B4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$32,143 </w:t>
            </w:r>
          </w:p>
        </w:tc>
      </w:tr>
      <w:tr w:rsidR="000C37E3" w:rsidRPr="00BB4709" w14:paraId="6CC6BC17" w14:textId="77777777" w:rsidTr="000C37E3">
        <w:trPr>
          <w:trHeight w:val="300"/>
        </w:trPr>
        <w:tc>
          <w:tcPr>
            <w:tcW w:w="4950" w:type="dxa"/>
            <w:tcBorders>
              <w:top w:val="nil"/>
              <w:left w:val="nil"/>
              <w:bottom w:val="nil"/>
              <w:right w:val="nil"/>
            </w:tcBorders>
            <w:shd w:val="clear" w:color="auto" w:fill="auto"/>
            <w:noWrap/>
            <w:vAlign w:val="center"/>
            <w:hideMark/>
          </w:tcPr>
          <w:p w14:paraId="6B430C3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HES Roof &amp; Repair Project</w:t>
            </w:r>
          </w:p>
        </w:tc>
        <w:tc>
          <w:tcPr>
            <w:tcW w:w="1080" w:type="dxa"/>
            <w:tcBorders>
              <w:top w:val="nil"/>
              <w:left w:val="nil"/>
              <w:bottom w:val="nil"/>
              <w:right w:val="nil"/>
            </w:tcBorders>
            <w:shd w:val="clear" w:color="auto" w:fill="auto"/>
            <w:noWrap/>
            <w:vAlign w:val="center"/>
            <w:hideMark/>
          </w:tcPr>
          <w:p w14:paraId="06397AE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$719,892 </w:t>
            </w:r>
          </w:p>
        </w:tc>
        <w:tc>
          <w:tcPr>
            <w:tcW w:w="1054" w:type="dxa"/>
            <w:tcBorders>
              <w:top w:val="nil"/>
              <w:left w:val="nil"/>
              <w:bottom w:val="nil"/>
              <w:right w:val="nil"/>
            </w:tcBorders>
            <w:shd w:val="clear" w:color="auto" w:fill="auto"/>
            <w:noWrap/>
            <w:vAlign w:val="center"/>
            <w:hideMark/>
          </w:tcPr>
          <w:p w14:paraId="662C6B0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$749,607 </w:t>
            </w:r>
          </w:p>
        </w:tc>
        <w:tc>
          <w:tcPr>
            <w:tcW w:w="1080" w:type="dxa"/>
            <w:tcBorders>
              <w:top w:val="nil"/>
              <w:left w:val="nil"/>
              <w:bottom w:val="nil"/>
              <w:right w:val="nil"/>
            </w:tcBorders>
            <w:shd w:val="clear" w:color="auto" w:fill="auto"/>
            <w:noWrap/>
            <w:vAlign w:val="center"/>
            <w:hideMark/>
          </w:tcPr>
          <w:p w14:paraId="51138C9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6065A6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$1,469,499 </w:t>
            </w:r>
          </w:p>
        </w:tc>
      </w:tr>
      <w:tr w:rsidR="000C37E3" w:rsidRPr="00BB4709" w14:paraId="51FD46DA" w14:textId="77777777" w:rsidTr="000C37E3">
        <w:trPr>
          <w:trHeight w:val="300"/>
        </w:trPr>
        <w:tc>
          <w:tcPr>
            <w:tcW w:w="4950" w:type="dxa"/>
            <w:tcBorders>
              <w:top w:val="nil"/>
              <w:left w:val="nil"/>
              <w:bottom w:val="nil"/>
              <w:right w:val="nil"/>
            </w:tcBorders>
            <w:shd w:val="clear" w:color="auto" w:fill="auto"/>
            <w:noWrap/>
            <w:vAlign w:val="center"/>
            <w:hideMark/>
          </w:tcPr>
          <w:p w14:paraId="1F2AB1AC"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HES Fire Suppression System</w:t>
            </w:r>
          </w:p>
        </w:tc>
        <w:tc>
          <w:tcPr>
            <w:tcW w:w="1080" w:type="dxa"/>
            <w:tcBorders>
              <w:top w:val="nil"/>
              <w:left w:val="nil"/>
              <w:bottom w:val="nil"/>
              <w:right w:val="nil"/>
            </w:tcBorders>
            <w:shd w:val="clear" w:color="auto" w:fill="auto"/>
            <w:noWrap/>
            <w:vAlign w:val="center"/>
            <w:hideMark/>
          </w:tcPr>
          <w:p w14:paraId="43EEDBF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$118,017 </w:t>
            </w:r>
          </w:p>
        </w:tc>
        <w:tc>
          <w:tcPr>
            <w:tcW w:w="1054" w:type="dxa"/>
            <w:tcBorders>
              <w:top w:val="nil"/>
              <w:left w:val="nil"/>
              <w:bottom w:val="nil"/>
              <w:right w:val="nil"/>
            </w:tcBorders>
            <w:shd w:val="clear" w:color="auto" w:fill="auto"/>
            <w:noWrap/>
            <w:vAlign w:val="center"/>
            <w:hideMark/>
          </w:tcPr>
          <w:p w14:paraId="3D7878D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1C0336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581072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$118,017 </w:t>
            </w:r>
          </w:p>
        </w:tc>
      </w:tr>
      <w:tr w:rsidR="000C37E3" w:rsidRPr="00BB4709" w14:paraId="3FF411A8" w14:textId="77777777" w:rsidTr="000C37E3">
        <w:trPr>
          <w:trHeight w:val="300"/>
        </w:trPr>
        <w:tc>
          <w:tcPr>
            <w:tcW w:w="4950" w:type="dxa"/>
            <w:tcBorders>
              <w:top w:val="nil"/>
              <w:left w:val="nil"/>
              <w:bottom w:val="nil"/>
              <w:right w:val="nil"/>
            </w:tcBorders>
            <w:shd w:val="clear" w:color="auto" w:fill="auto"/>
            <w:noWrap/>
            <w:vAlign w:val="center"/>
            <w:hideMark/>
          </w:tcPr>
          <w:p w14:paraId="7C93FC8C"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Special Needs Transportation</w:t>
            </w:r>
          </w:p>
        </w:tc>
        <w:tc>
          <w:tcPr>
            <w:tcW w:w="1080" w:type="dxa"/>
            <w:tcBorders>
              <w:top w:val="nil"/>
              <w:left w:val="nil"/>
              <w:bottom w:val="nil"/>
              <w:right w:val="nil"/>
            </w:tcBorders>
            <w:shd w:val="clear" w:color="auto" w:fill="auto"/>
            <w:noWrap/>
            <w:vAlign w:val="center"/>
            <w:hideMark/>
          </w:tcPr>
          <w:p w14:paraId="544C818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$473,800 </w:t>
            </w:r>
          </w:p>
        </w:tc>
        <w:tc>
          <w:tcPr>
            <w:tcW w:w="1054" w:type="dxa"/>
            <w:tcBorders>
              <w:top w:val="nil"/>
              <w:left w:val="nil"/>
              <w:bottom w:val="nil"/>
              <w:right w:val="nil"/>
            </w:tcBorders>
            <w:shd w:val="clear" w:color="auto" w:fill="auto"/>
            <w:noWrap/>
            <w:vAlign w:val="center"/>
            <w:hideMark/>
          </w:tcPr>
          <w:p w14:paraId="16118C2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A39AC6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$112,016 </w:t>
            </w:r>
          </w:p>
        </w:tc>
        <w:tc>
          <w:tcPr>
            <w:tcW w:w="1440" w:type="dxa"/>
            <w:tcBorders>
              <w:top w:val="nil"/>
              <w:left w:val="nil"/>
              <w:bottom w:val="nil"/>
              <w:right w:val="nil"/>
            </w:tcBorders>
            <w:shd w:val="clear" w:color="auto" w:fill="auto"/>
            <w:noWrap/>
            <w:vAlign w:val="center"/>
            <w:hideMark/>
          </w:tcPr>
          <w:p w14:paraId="519799C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$361,784 </w:t>
            </w:r>
          </w:p>
        </w:tc>
      </w:tr>
      <w:tr w:rsidR="000C37E3" w:rsidRPr="00BB4709" w14:paraId="04BEF26D" w14:textId="77777777" w:rsidTr="000C37E3">
        <w:trPr>
          <w:trHeight w:val="300"/>
        </w:trPr>
        <w:tc>
          <w:tcPr>
            <w:tcW w:w="4950" w:type="dxa"/>
            <w:tcBorders>
              <w:top w:val="nil"/>
              <w:left w:val="nil"/>
              <w:bottom w:val="nil"/>
              <w:right w:val="nil"/>
            </w:tcBorders>
            <w:shd w:val="clear" w:color="auto" w:fill="auto"/>
            <w:noWrap/>
            <w:vAlign w:val="center"/>
            <w:hideMark/>
          </w:tcPr>
          <w:p w14:paraId="11563F1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Special Needs Transportation FY20</w:t>
            </w:r>
          </w:p>
        </w:tc>
        <w:tc>
          <w:tcPr>
            <w:tcW w:w="1080" w:type="dxa"/>
            <w:tcBorders>
              <w:top w:val="nil"/>
              <w:left w:val="nil"/>
              <w:bottom w:val="nil"/>
              <w:right w:val="nil"/>
            </w:tcBorders>
            <w:shd w:val="clear" w:color="auto" w:fill="auto"/>
            <w:noWrap/>
            <w:vAlign w:val="center"/>
            <w:hideMark/>
          </w:tcPr>
          <w:p w14:paraId="34BFF04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$161,972 </w:t>
            </w:r>
          </w:p>
        </w:tc>
        <w:tc>
          <w:tcPr>
            <w:tcW w:w="1054" w:type="dxa"/>
            <w:tcBorders>
              <w:top w:val="nil"/>
              <w:left w:val="nil"/>
              <w:bottom w:val="nil"/>
              <w:right w:val="nil"/>
            </w:tcBorders>
            <w:shd w:val="clear" w:color="auto" w:fill="auto"/>
            <w:noWrap/>
            <w:vAlign w:val="center"/>
            <w:hideMark/>
          </w:tcPr>
          <w:p w14:paraId="4271F59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8E6755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C31921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$161,972 </w:t>
            </w:r>
          </w:p>
        </w:tc>
      </w:tr>
      <w:tr w:rsidR="000C37E3" w:rsidRPr="00BB4709" w14:paraId="5BDF8D78" w14:textId="77777777" w:rsidTr="000C37E3">
        <w:trPr>
          <w:trHeight w:val="300"/>
        </w:trPr>
        <w:tc>
          <w:tcPr>
            <w:tcW w:w="4950" w:type="dxa"/>
            <w:tcBorders>
              <w:top w:val="nil"/>
              <w:left w:val="nil"/>
              <w:bottom w:val="nil"/>
              <w:right w:val="nil"/>
            </w:tcBorders>
            <w:shd w:val="clear" w:color="auto" w:fill="auto"/>
            <w:noWrap/>
            <w:vAlign w:val="center"/>
            <w:hideMark/>
          </w:tcPr>
          <w:p w14:paraId="2C66E03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Special Needs Tuition</w:t>
            </w:r>
          </w:p>
        </w:tc>
        <w:tc>
          <w:tcPr>
            <w:tcW w:w="1080" w:type="dxa"/>
            <w:tcBorders>
              <w:top w:val="nil"/>
              <w:left w:val="nil"/>
              <w:bottom w:val="nil"/>
              <w:right w:val="nil"/>
            </w:tcBorders>
            <w:shd w:val="clear" w:color="auto" w:fill="auto"/>
            <w:noWrap/>
            <w:vAlign w:val="center"/>
            <w:hideMark/>
          </w:tcPr>
          <w:p w14:paraId="01B3922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$1,857,409 </w:t>
            </w:r>
          </w:p>
        </w:tc>
        <w:tc>
          <w:tcPr>
            <w:tcW w:w="1054" w:type="dxa"/>
            <w:tcBorders>
              <w:top w:val="nil"/>
              <w:left w:val="nil"/>
              <w:bottom w:val="nil"/>
              <w:right w:val="nil"/>
            </w:tcBorders>
            <w:shd w:val="clear" w:color="auto" w:fill="auto"/>
            <w:noWrap/>
            <w:vAlign w:val="center"/>
            <w:hideMark/>
          </w:tcPr>
          <w:p w14:paraId="60FB315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FA0DFE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$965,021 </w:t>
            </w:r>
          </w:p>
        </w:tc>
        <w:tc>
          <w:tcPr>
            <w:tcW w:w="1440" w:type="dxa"/>
            <w:tcBorders>
              <w:top w:val="nil"/>
              <w:left w:val="nil"/>
              <w:bottom w:val="nil"/>
              <w:right w:val="nil"/>
            </w:tcBorders>
            <w:shd w:val="clear" w:color="auto" w:fill="auto"/>
            <w:noWrap/>
            <w:vAlign w:val="center"/>
            <w:hideMark/>
          </w:tcPr>
          <w:p w14:paraId="79B97C3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$892,388 </w:t>
            </w:r>
          </w:p>
        </w:tc>
      </w:tr>
      <w:tr w:rsidR="000C37E3" w:rsidRPr="00BB4709" w14:paraId="16888431" w14:textId="77777777" w:rsidTr="000C37E3">
        <w:trPr>
          <w:trHeight w:val="300"/>
        </w:trPr>
        <w:tc>
          <w:tcPr>
            <w:tcW w:w="4950" w:type="dxa"/>
            <w:tcBorders>
              <w:top w:val="nil"/>
              <w:left w:val="nil"/>
              <w:bottom w:val="nil"/>
              <w:right w:val="nil"/>
            </w:tcBorders>
            <w:shd w:val="clear" w:color="auto" w:fill="auto"/>
            <w:noWrap/>
            <w:vAlign w:val="center"/>
            <w:hideMark/>
          </w:tcPr>
          <w:p w14:paraId="2A430AB0"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Vocational - Education</w:t>
            </w:r>
          </w:p>
        </w:tc>
        <w:tc>
          <w:tcPr>
            <w:tcW w:w="1080" w:type="dxa"/>
            <w:tcBorders>
              <w:top w:val="nil"/>
              <w:left w:val="nil"/>
              <w:bottom w:val="nil"/>
              <w:right w:val="nil"/>
            </w:tcBorders>
            <w:shd w:val="clear" w:color="auto" w:fill="auto"/>
            <w:noWrap/>
            <w:vAlign w:val="center"/>
            <w:hideMark/>
          </w:tcPr>
          <w:p w14:paraId="68FDD07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$156,500 </w:t>
            </w:r>
          </w:p>
        </w:tc>
        <w:tc>
          <w:tcPr>
            <w:tcW w:w="1054" w:type="dxa"/>
            <w:tcBorders>
              <w:top w:val="nil"/>
              <w:left w:val="nil"/>
              <w:bottom w:val="nil"/>
              <w:right w:val="nil"/>
            </w:tcBorders>
            <w:shd w:val="clear" w:color="auto" w:fill="auto"/>
            <w:noWrap/>
            <w:vAlign w:val="center"/>
            <w:hideMark/>
          </w:tcPr>
          <w:p w14:paraId="6C33267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15891A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$56,114 </w:t>
            </w:r>
          </w:p>
        </w:tc>
        <w:tc>
          <w:tcPr>
            <w:tcW w:w="1440" w:type="dxa"/>
            <w:tcBorders>
              <w:top w:val="nil"/>
              <w:left w:val="nil"/>
              <w:bottom w:val="nil"/>
              <w:right w:val="nil"/>
            </w:tcBorders>
            <w:shd w:val="clear" w:color="auto" w:fill="auto"/>
            <w:noWrap/>
            <w:vAlign w:val="center"/>
            <w:hideMark/>
          </w:tcPr>
          <w:p w14:paraId="3DD7B00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$100,386 </w:t>
            </w:r>
          </w:p>
        </w:tc>
      </w:tr>
      <w:tr w:rsidR="000C37E3" w:rsidRPr="00BB4709" w14:paraId="5F7C2B0F" w14:textId="77777777" w:rsidTr="000C37E3">
        <w:trPr>
          <w:trHeight w:val="300"/>
        </w:trPr>
        <w:tc>
          <w:tcPr>
            <w:tcW w:w="4950" w:type="dxa"/>
            <w:tcBorders>
              <w:top w:val="nil"/>
              <w:left w:val="nil"/>
              <w:bottom w:val="nil"/>
              <w:right w:val="nil"/>
            </w:tcBorders>
            <w:shd w:val="clear" w:color="auto" w:fill="auto"/>
            <w:noWrap/>
            <w:vAlign w:val="center"/>
            <w:hideMark/>
          </w:tcPr>
          <w:p w14:paraId="0E43F89C"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Silver Lake Assessment</w:t>
            </w:r>
          </w:p>
        </w:tc>
        <w:tc>
          <w:tcPr>
            <w:tcW w:w="1080" w:type="dxa"/>
            <w:tcBorders>
              <w:top w:val="nil"/>
              <w:left w:val="nil"/>
              <w:bottom w:val="nil"/>
              <w:right w:val="nil"/>
            </w:tcBorders>
            <w:shd w:val="clear" w:color="auto" w:fill="auto"/>
            <w:noWrap/>
            <w:vAlign w:val="center"/>
            <w:hideMark/>
          </w:tcPr>
          <w:p w14:paraId="60A543F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$5,096,408 </w:t>
            </w:r>
          </w:p>
        </w:tc>
        <w:tc>
          <w:tcPr>
            <w:tcW w:w="1054" w:type="dxa"/>
            <w:tcBorders>
              <w:top w:val="nil"/>
              <w:left w:val="nil"/>
              <w:bottom w:val="nil"/>
              <w:right w:val="nil"/>
            </w:tcBorders>
            <w:shd w:val="clear" w:color="auto" w:fill="auto"/>
            <w:noWrap/>
            <w:vAlign w:val="center"/>
            <w:hideMark/>
          </w:tcPr>
          <w:p w14:paraId="3F2D965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2EDCDF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$2,548,204 </w:t>
            </w:r>
          </w:p>
        </w:tc>
        <w:tc>
          <w:tcPr>
            <w:tcW w:w="1440" w:type="dxa"/>
            <w:tcBorders>
              <w:top w:val="nil"/>
              <w:left w:val="nil"/>
              <w:bottom w:val="nil"/>
              <w:right w:val="nil"/>
            </w:tcBorders>
            <w:shd w:val="clear" w:color="auto" w:fill="auto"/>
            <w:noWrap/>
            <w:vAlign w:val="center"/>
            <w:hideMark/>
          </w:tcPr>
          <w:p w14:paraId="080268D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$2,548,204 </w:t>
            </w:r>
          </w:p>
        </w:tc>
      </w:tr>
      <w:tr w:rsidR="000C37E3" w:rsidRPr="00BB4709" w14:paraId="382FDC28" w14:textId="77777777" w:rsidTr="000C37E3">
        <w:trPr>
          <w:trHeight w:val="300"/>
        </w:trPr>
        <w:tc>
          <w:tcPr>
            <w:tcW w:w="4950" w:type="dxa"/>
            <w:tcBorders>
              <w:top w:val="nil"/>
              <w:left w:val="nil"/>
              <w:bottom w:val="nil"/>
              <w:right w:val="nil"/>
            </w:tcBorders>
            <w:shd w:val="clear" w:color="auto" w:fill="auto"/>
            <w:noWrap/>
            <w:vAlign w:val="center"/>
            <w:hideMark/>
          </w:tcPr>
          <w:p w14:paraId="398CD86F"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School - Title I</w:t>
            </w:r>
          </w:p>
        </w:tc>
        <w:tc>
          <w:tcPr>
            <w:tcW w:w="1080" w:type="dxa"/>
            <w:tcBorders>
              <w:top w:val="nil"/>
              <w:left w:val="nil"/>
              <w:bottom w:val="nil"/>
              <w:right w:val="nil"/>
            </w:tcBorders>
            <w:shd w:val="clear" w:color="auto" w:fill="auto"/>
            <w:noWrap/>
            <w:vAlign w:val="center"/>
            <w:hideMark/>
          </w:tcPr>
          <w:p w14:paraId="6B57E91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($7,210)</w:t>
            </w:r>
          </w:p>
        </w:tc>
        <w:tc>
          <w:tcPr>
            <w:tcW w:w="1054" w:type="dxa"/>
            <w:tcBorders>
              <w:top w:val="nil"/>
              <w:left w:val="nil"/>
              <w:bottom w:val="nil"/>
              <w:right w:val="nil"/>
            </w:tcBorders>
            <w:shd w:val="clear" w:color="auto" w:fill="auto"/>
            <w:noWrap/>
            <w:vAlign w:val="center"/>
            <w:hideMark/>
          </w:tcPr>
          <w:p w14:paraId="2695541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$8,776 </w:t>
            </w:r>
          </w:p>
        </w:tc>
        <w:tc>
          <w:tcPr>
            <w:tcW w:w="1080" w:type="dxa"/>
            <w:tcBorders>
              <w:top w:val="nil"/>
              <w:left w:val="nil"/>
              <w:bottom w:val="nil"/>
              <w:right w:val="nil"/>
            </w:tcBorders>
            <w:shd w:val="clear" w:color="auto" w:fill="auto"/>
            <w:noWrap/>
            <w:vAlign w:val="center"/>
            <w:hideMark/>
          </w:tcPr>
          <w:p w14:paraId="49C70C2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$2,466 </w:t>
            </w:r>
          </w:p>
        </w:tc>
        <w:tc>
          <w:tcPr>
            <w:tcW w:w="1440" w:type="dxa"/>
            <w:tcBorders>
              <w:top w:val="nil"/>
              <w:left w:val="nil"/>
              <w:bottom w:val="nil"/>
              <w:right w:val="nil"/>
            </w:tcBorders>
            <w:shd w:val="clear" w:color="auto" w:fill="auto"/>
            <w:noWrap/>
            <w:vAlign w:val="center"/>
            <w:hideMark/>
          </w:tcPr>
          <w:p w14:paraId="742B322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bookmarkStart w:id="23" w:name="RANGE!E214"/>
            <w:r w:rsidRPr="00BB4709">
              <w:rPr>
                <w:rFonts w:ascii="Arial Narrow" w:eastAsia="Times New Roman" w:hAnsi="Arial Narrow" w:cs="Calibri"/>
                <w:color w:val="000000"/>
                <w:sz w:val="20"/>
                <w:szCs w:val="20"/>
              </w:rPr>
              <w:t>($900)</w:t>
            </w:r>
            <w:bookmarkEnd w:id="23"/>
          </w:p>
        </w:tc>
      </w:tr>
      <w:tr w:rsidR="000C37E3" w:rsidRPr="00BB4709" w14:paraId="2EDAE7A9" w14:textId="77777777" w:rsidTr="000C37E3">
        <w:trPr>
          <w:trHeight w:val="300"/>
        </w:trPr>
        <w:tc>
          <w:tcPr>
            <w:tcW w:w="4950" w:type="dxa"/>
            <w:tcBorders>
              <w:top w:val="nil"/>
              <w:left w:val="nil"/>
              <w:bottom w:val="nil"/>
              <w:right w:val="nil"/>
            </w:tcBorders>
            <w:shd w:val="clear" w:color="auto" w:fill="auto"/>
            <w:noWrap/>
            <w:vAlign w:val="center"/>
            <w:hideMark/>
          </w:tcPr>
          <w:p w14:paraId="1F1DCA3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Fed Sped 240 Grant</w:t>
            </w:r>
          </w:p>
        </w:tc>
        <w:tc>
          <w:tcPr>
            <w:tcW w:w="1080" w:type="dxa"/>
            <w:tcBorders>
              <w:top w:val="nil"/>
              <w:left w:val="nil"/>
              <w:bottom w:val="nil"/>
              <w:right w:val="nil"/>
            </w:tcBorders>
            <w:shd w:val="clear" w:color="auto" w:fill="auto"/>
            <w:noWrap/>
            <w:vAlign w:val="center"/>
            <w:hideMark/>
          </w:tcPr>
          <w:p w14:paraId="54E3781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($5,334)</w:t>
            </w:r>
          </w:p>
        </w:tc>
        <w:tc>
          <w:tcPr>
            <w:tcW w:w="1054" w:type="dxa"/>
            <w:tcBorders>
              <w:top w:val="nil"/>
              <w:left w:val="nil"/>
              <w:bottom w:val="nil"/>
              <w:right w:val="nil"/>
            </w:tcBorders>
            <w:shd w:val="clear" w:color="auto" w:fill="auto"/>
            <w:noWrap/>
            <w:vAlign w:val="center"/>
            <w:hideMark/>
          </w:tcPr>
          <w:p w14:paraId="358321F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$18,814 </w:t>
            </w:r>
          </w:p>
        </w:tc>
        <w:tc>
          <w:tcPr>
            <w:tcW w:w="1080" w:type="dxa"/>
            <w:tcBorders>
              <w:top w:val="nil"/>
              <w:left w:val="nil"/>
              <w:bottom w:val="nil"/>
              <w:right w:val="nil"/>
            </w:tcBorders>
            <w:shd w:val="clear" w:color="auto" w:fill="auto"/>
            <w:noWrap/>
            <w:vAlign w:val="center"/>
            <w:hideMark/>
          </w:tcPr>
          <w:p w14:paraId="02B9B94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$18,552 </w:t>
            </w:r>
          </w:p>
        </w:tc>
        <w:tc>
          <w:tcPr>
            <w:tcW w:w="1440" w:type="dxa"/>
            <w:tcBorders>
              <w:top w:val="nil"/>
              <w:left w:val="nil"/>
              <w:bottom w:val="nil"/>
              <w:right w:val="nil"/>
            </w:tcBorders>
            <w:shd w:val="clear" w:color="auto" w:fill="auto"/>
            <w:noWrap/>
            <w:vAlign w:val="center"/>
            <w:hideMark/>
          </w:tcPr>
          <w:p w14:paraId="2A05780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bookmarkStart w:id="24" w:name="RANGE!E215"/>
            <w:r w:rsidRPr="00BB4709">
              <w:rPr>
                <w:rFonts w:ascii="Arial Narrow" w:eastAsia="Times New Roman" w:hAnsi="Arial Narrow" w:cs="Calibri"/>
                <w:color w:val="000000"/>
                <w:sz w:val="20"/>
                <w:szCs w:val="20"/>
              </w:rPr>
              <w:t>($5,072)</w:t>
            </w:r>
            <w:bookmarkEnd w:id="24"/>
          </w:p>
        </w:tc>
      </w:tr>
      <w:tr w:rsidR="000C37E3" w:rsidRPr="00BB4709" w14:paraId="5A47D51B" w14:textId="77777777" w:rsidTr="000C37E3">
        <w:trPr>
          <w:trHeight w:val="300"/>
        </w:trPr>
        <w:tc>
          <w:tcPr>
            <w:tcW w:w="4950" w:type="dxa"/>
            <w:tcBorders>
              <w:top w:val="nil"/>
              <w:left w:val="nil"/>
              <w:bottom w:val="nil"/>
              <w:right w:val="nil"/>
            </w:tcBorders>
            <w:shd w:val="clear" w:color="auto" w:fill="auto"/>
            <w:noWrap/>
            <w:vAlign w:val="center"/>
            <w:hideMark/>
          </w:tcPr>
          <w:p w14:paraId="1EF6089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HES REAP Grant</w:t>
            </w:r>
          </w:p>
        </w:tc>
        <w:tc>
          <w:tcPr>
            <w:tcW w:w="1080" w:type="dxa"/>
            <w:tcBorders>
              <w:top w:val="nil"/>
              <w:left w:val="nil"/>
              <w:bottom w:val="nil"/>
              <w:right w:val="nil"/>
            </w:tcBorders>
            <w:shd w:val="clear" w:color="auto" w:fill="auto"/>
            <w:noWrap/>
            <w:vAlign w:val="center"/>
            <w:hideMark/>
          </w:tcPr>
          <w:p w14:paraId="5FB3C27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($14,416)</w:t>
            </w:r>
          </w:p>
        </w:tc>
        <w:tc>
          <w:tcPr>
            <w:tcW w:w="1054" w:type="dxa"/>
            <w:tcBorders>
              <w:top w:val="nil"/>
              <w:left w:val="nil"/>
              <w:bottom w:val="nil"/>
              <w:right w:val="nil"/>
            </w:tcBorders>
            <w:shd w:val="clear" w:color="auto" w:fill="auto"/>
            <w:noWrap/>
            <w:vAlign w:val="center"/>
            <w:hideMark/>
          </w:tcPr>
          <w:p w14:paraId="0E396CD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$17,092 </w:t>
            </w:r>
          </w:p>
        </w:tc>
        <w:tc>
          <w:tcPr>
            <w:tcW w:w="1080" w:type="dxa"/>
            <w:tcBorders>
              <w:top w:val="nil"/>
              <w:left w:val="nil"/>
              <w:bottom w:val="nil"/>
              <w:right w:val="nil"/>
            </w:tcBorders>
            <w:shd w:val="clear" w:color="auto" w:fill="auto"/>
            <w:noWrap/>
            <w:vAlign w:val="center"/>
            <w:hideMark/>
          </w:tcPr>
          <w:p w14:paraId="4C111A6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$2,676 </w:t>
            </w:r>
          </w:p>
        </w:tc>
        <w:tc>
          <w:tcPr>
            <w:tcW w:w="1440" w:type="dxa"/>
            <w:tcBorders>
              <w:top w:val="nil"/>
              <w:left w:val="nil"/>
              <w:bottom w:val="nil"/>
              <w:right w:val="nil"/>
            </w:tcBorders>
            <w:shd w:val="clear" w:color="auto" w:fill="auto"/>
            <w:noWrap/>
            <w:vAlign w:val="center"/>
            <w:hideMark/>
          </w:tcPr>
          <w:p w14:paraId="472E679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4C2964B7" w14:textId="77777777" w:rsidTr="000C37E3">
        <w:trPr>
          <w:trHeight w:val="300"/>
        </w:trPr>
        <w:tc>
          <w:tcPr>
            <w:tcW w:w="4950" w:type="dxa"/>
            <w:tcBorders>
              <w:top w:val="nil"/>
              <w:left w:val="nil"/>
              <w:bottom w:val="nil"/>
              <w:right w:val="nil"/>
            </w:tcBorders>
            <w:shd w:val="clear" w:color="auto" w:fill="auto"/>
            <w:noWrap/>
            <w:vAlign w:val="center"/>
            <w:hideMark/>
          </w:tcPr>
          <w:p w14:paraId="10C745D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School - Circuit Breaker</w:t>
            </w:r>
          </w:p>
        </w:tc>
        <w:tc>
          <w:tcPr>
            <w:tcW w:w="1080" w:type="dxa"/>
            <w:tcBorders>
              <w:top w:val="nil"/>
              <w:left w:val="nil"/>
              <w:bottom w:val="nil"/>
              <w:right w:val="nil"/>
            </w:tcBorders>
            <w:shd w:val="clear" w:color="auto" w:fill="auto"/>
            <w:noWrap/>
            <w:vAlign w:val="center"/>
            <w:hideMark/>
          </w:tcPr>
          <w:p w14:paraId="47CE816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$437,068 </w:t>
            </w:r>
          </w:p>
        </w:tc>
        <w:tc>
          <w:tcPr>
            <w:tcW w:w="1054" w:type="dxa"/>
            <w:tcBorders>
              <w:top w:val="nil"/>
              <w:left w:val="nil"/>
              <w:bottom w:val="nil"/>
              <w:right w:val="nil"/>
            </w:tcBorders>
            <w:shd w:val="clear" w:color="auto" w:fill="auto"/>
            <w:noWrap/>
            <w:vAlign w:val="center"/>
            <w:hideMark/>
          </w:tcPr>
          <w:p w14:paraId="5847066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$149,502 </w:t>
            </w:r>
          </w:p>
        </w:tc>
        <w:tc>
          <w:tcPr>
            <w:tcW w:w="1080" w:type="dxa"/>
            <w:tcBorders>
              <w:top w:val="nil"/>
              <w:left w:val="nil"/>
              <w:bottom w:val="nil"/>
              <w:right w:val="nil"/>
            </w:tcBorders>
            <w:shd w:val="clear" w:color="auto" w:fill="auto"/>
            <w:noWrap/>
            <w:vAlign w:val="center"/>
            <w:hideMark/>
          </w:tcPr>
          <w:p w14:paraId="37CDDA9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$216,212 </w:t>
            </w:r>
          </w:p>
        </w:tc>
        <w:tc>
          <w:tcPr>
            <w:tcW w:w="1440" w:type="dxa"/>
            <w:tcBorders>
              <w:top w:val="nil"/>
              <w:left w:val="nil"/>
              <w:bottom w:val="nil"/>
              <w:right w:val="nil"/>
            </w:tcBorders>
            <w:shd w:val="clear" w:color="auto" w:fill="auto"/>
            <w:noWrap/>
            <w:vAlign w:val="center"/>
            <w:hideMark/>
          </w:tcPr>
          <w:p w14:paraId="6F48852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$370,358 </w:t>
            </w:r>
          </w:p>
        </w:tc>
      </w:tr>
      <w:tr w:rsidR="000C37E3" w:rsidRPr="00BB4709" w14:paraId="5701A02A" w14:textId="77777777" w:rsidTr="000C37E3">
        <w:trPr>
          <w:trHeight w:val="300"/>
        </w:trPr>
        <w:tc>
          <w:tcPr>
            <w:tcW w:w="4950" w:type="dxa"/>
            <w:tcBorders>
              <w:top w:val="nil"/>
              <w:left w:val="nil"/>
              <w:bottom w:val="nil"/>
              <w:right w:val="nil"/>
            </w:tcBorders>
            <w:shd w:val="clear" w:color="auto" w:fill="auto"/>
            <w:noWrap/>
            <w:vAlign w:val="center"/>
            <w:hideMark/>
          </w:tcPr>
          <w:p w14:paraId="6B098CD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School Use Fund</w:t>
            </w:r>
          </w:p>
        </w:tc>
        <w:tc>
          <w:tcPr>
            <w:tcW w:w="1080" w:type="dxa"/>
            <w:tcBorders>
              <w:top w:val="nil"/>
              <w:left w:val="nil"/>
              <w:bottom w:val="nil"/>
              <w:right w:val="nil"/>
            </w:tcBorders>
            <w:shd w:val="clear" w:color="auto" w:fill="auto"/>
            <w:noWrap/>
            <w:vAlign w:val="center"/>
            <w:hideMark/>
          </w:tcPr>
          <w:p w14:paraId="686CA4B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$49,860 </w:t>
            </w:r>
          </w:p>
        </w:tc>
        <w:tc>
          <w:tcPr>
            <w:tcW w:w="1054" w:type="dxa"/>
            <w:tcBorders>
              <w:top w:val="nil"/>
              <w:left w:val="nil"/>
              <w:bottom w:val="nil"/>
              <w:right w:val="nil"/>
            </w:tcBorders>
            <w:shd w:val="clear" w:color="auto" w:fill="auto"/>
            <w:noWrap/>
            <w:vAlign w:val="center"/>
            <w:hideMark/>
          </w:tcPr>
          <w:p w14:paraId="2AF8CD1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5E0AA7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6F7AF0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$49,860 </w:t>
            </w:r>
          </w:p>
        </w:tc>
      </w:tr>
      <w:tr w:rsidR="000C37E3" w:rsidRPr="00BB4709" w14:paraId="10372374" w14:textId="77777777" w:rsidTr="000C37E3">
        <w:trPr>
          <w:trHeight w:val="300"/>
        </w:trPr>
        <w:tc>
          <w:tcPr>
            <w:tcW w:w="4950" w:type="dxa"/>
            <w:tcBorders>
              <w:top w:val="nil"/>
              <w:left w:val="nil"/>
              <w:bottom w:val="nil"/>
              <w:right w:val="nil"/>
            </w:tcBorders>
            <w:shd w:val="clear" w:color="auto" w:fill="auto"/>
            <w:noWrap/>
            <w:vAlign w:val="center"/>
            <w:hideMark/>
          </w:tcPr>
          <w:p w14:paraId="746A4D30"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School Lunch Fund</w:t>
            </w:r>
          </w:p>
        </w:tc>
        <w:tc>
          <w:tcPr>
            <w:tcW w:w="1080" w:type="dxa"/>
            <w:tcBorders>
              <w:top w:val="nil"/>
              <w:left w:val="nil"/>
              <w:bottom w:val="nil"/>
              <w:right w:val="nil"/>
            </w:tcBorders>
            <w:shd w:val="clear" w:color="auto" w:fill="auto"/>
            <w:noWrap/>
            <w:vAlign w:val="center"/>
            <w:hideMark/>
          </w:tcPr>
          <w:p w14:paraId="2D2013C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$34,386 </w:t>
            </w:r>
          </w:p>
        </w:tc>
        <w:tc>
          <w:tcPr>
            <w:tcW w:w="1054" w:type="dxa"/>
            <w:tcBorders>
              <w:top w:val="nil"/>
              <w:left w:val="nil"/>
              <w:bottom w:val="nil"/>
              <w:right w:val="nil"/>
            </w:tcBorders>
            <w:shd w:val="clear" w:color="auto" w:fill="auto"/>
            <w:noWrap/>
            <w:vAlign w:val="center"/>
            <w:hideMark/>
          </w:tcPr>
          <w:p w14:paraId="42A3EED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$55,670 </w:t>
            </w:r>
          </w:p>
        </w:tc>
        <w:tc>
          <w:tcPr>
            <w:tcW w:w="1080" w:type="dxa"/>
            <w:tcBorders>
              <w:top w:val="nil"/>
              <w:left w:val="nil"/>
              <w:bottom w:val="nil"/>
              <w:right w:val="nil"/>
            </w:tcBorders>
            <w:shd w:val="clear" w:color="auto" w:fill="auto"/>
            <w:noWrap/>
            <w:vAlign w:val="center"/>
            <w:hideMark/>
          </w:tcPr>
          <w:p w14:paraId="260EB2B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$67,337 </w:t>
            </w:r>
          </w:p>
        </w:tc>
        <w:tc>
          <w:tcPr>
            <w:tcW w:w="1440" w:type="dxa"/>
            <w:tcBorders>
              <w:top w:val="nil"/>
              <w:left w:val="nil"/>
              <w:bottom w:val="nil"/>
              <w:right w:val="nil"/>
            </w:tcBorders>
            <w:shd w:val="clear" w:color="auto" w:fill="auto"/>
            <w:noWrap/>
            <w:vAlign w:val="center"/>
            <w:hideMark/>
          </w:tcPr>
          <w:p w14:paraId="1CEB76B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$22,720 </w:t>
            </w:r>
          </w:p>
        </w:tc>
      </w:tr>
      <w:tr w:rsidR="000C37E3" w:rsidRPr="00BB4709" w14:paraId="767F6C11" w14:textId="77777777" w:rsidTr="000C37E3">
        <w:trPr>
          <w:trHeight w:val="300"/>
        </w:trPr>
        <w:tc>
          <w:tcPr>
            <w:tcW w:w="4950" w:type="dxa"/>
            <w:tcBorders>
              <w:top w:val="nil"/>
              <w:left w:val="nil"/>
              <w:bottom w:val="nil"/>
              <w:right w:val="nil"/>
            </w:tcBorders>
            <w:shd w:val="clear" w:color="auto" w:fill="auto"/>
            <w:noWrap/>
            <w:vAlign w:val="center"/>
            <w:hideMark/>
          </w:tcPr>
          <w:p w14:paraId="2E57D71C"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Student Activity Account</w:t>
            </w:r>
          </w:p>
        </w:tc>
        <w:tc>
          <w:tcPr>
            <w:tcW w:w="1080" w:type="dxa"/>
            <w:tcBorders>
              <w:top w:val="nil"/>
              <w:left w:val="nil"/>
              <w:bottom w:val="nil"/>
              <w:right w:val="nil"/>
            </w:tcBorders>
            <w:shd w:val="clear" w:color="auto" w:fill="auto"/>
            <w:noWrap/>
            <w:vAlign w:val="center"/>
            <w:hideMark/>
          </w:tcPr>
          <w:p w14:paraId="7AE408F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$12,063 </w:t>
            </w:r>
          </w:p>
        </w:tc>
        <w:tc>
          <w:tcPr>
            <w:tcW w:w="1054" w:type="dxa"/>
            <w:tcBorders>
              <w:top w:val="nil"/>
              <w:left w:val="nil"/>
              <w:bottom w:val="nil"/>
              <w:right w:val="nil"/>
            </w:tcBorders>
            <w:shd w:val="clear" w:color="auto" w:fill="auto"/>
            <w:noWrap/>
            <w:vAlign w:val="center"/>
            <w:hideMark/>
          </w:tcPr>
          <w:p w14:paraId="1938C3A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1B5872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$721 </w:t>
            </w:r>
          </w:p>
        </w:tc>
        <w:tc>
          <w:tcPr>
            <w:tcW w:w="1440" w:type="dxa"/>
            <w:tcBorders>
              <w:top w:val="nil"/>
              <w:left w:val="nil"/>
              <w:bottom w:val="nil"/>
              <w:right w:val="nil"/>
            </w:tcBorders>
            <w:shd w:val="clear" w:color="auto" w:fill="auto"/>
            <w:noWrap/>
            <w:vAlign w:val="center"/>
            <w:hideMark/>
          </w:tcPr>
          <w:p w14:paraId="1C0E953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$11,342 </w:t>
            </w:r>
          </w:p>
        </w:tc>
      </w:tr>
      <w:tr w:rsidR="000C37E3" w:rsidRPr="00BB4709" w14:paraId="3EC420EC" w14:textId="77777777" w:rsidTr="000C37E3">
        <w:trPr>
          <w:trHeight w:val="300"/>
        </w:trPr>
        <w:tc>
          <w:tcPr>
            <w:tcW w:w="4950" w:type="dxa"/>
            <w:tcBorders>
              <w:top w:val="nil"/>
              <w:left w:val="nil"/>
              <w:bottom w:val="nil"/>
              <w:right w:val="nil"/>
            </w:tcBorders>
            <w:shd w:val="clear" w:color="auto" w:fill="auto"/>
            <w:noWrap/>
            <w:vAlign w:val="center"/>
            <w:hideMark/>
          </w:tcPr>
          <w:p w14:paraId="1161C98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School Gift Fund</w:t>
            </w:r>
          </w:p>
        </w:tc>
        <w:tc>
          <w:tcPr>
            <w:tcW w:w="1080" w:type="dxa"/>
            <w:tcBorders>
              <w:top w:val="nil"/>
              <w:left w:val="nil"/>
              <w:bottom w:val="nil"/>
              <w:right w:val="nil"/>
            </w:tcBorders>
            <w:shd w:val="clear" w:color="auto" w:fill="auto"/>
            <w:noWrap/>
            <w:vAlign w:val="center"/>
            <w:hideMark/>
          </w:tcPr>
          <w:p w14:paraId="6F7C211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$29,230 </w:t>
            </w:r>
          </w:p>
        </w:tc>
        <w:tc>
          <w:tcPr>
            <w:tcW w:w="1054" w:type="dxa"/>
            <w:tcBorders>
              <w:top w:val="nil"/>
              <w:left w:val="nil"/>
              <w:bottom w:val="nil"/>
              <w:right w:val="nil"/>
            </w:tcBorders>
            <w:shd w:val="clear" w:color="auto" w:fill="auto"/>
            <w:noWrap/>
            <w:vAlign w:val="center"/>
            <w:hideMark/>
          </w:tcPr>
          <w:p w14:paraId="080F722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39A747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$2,038 </w:t>
            </w:r>
          </w:p>
        </w:tc>
        <w:tc>
          <w:tcPr>
            <w:tcW w:w="1440" w:type="dxa"/>
            <w:tcBorders>
              <w:top w:val="nil"/>
              <w:left w:val="nil"/>
              <w:bottom w:val="nil"/>
              <w:right w:val="nil"/>
            </w:tcBorders>
            <w:shd w:val="clear" w:color="auto" w:fill="auto"/>
            <w:noWrap/>
            <w:vAlign w:val="center"/>
            <w:hideMark/>
          </w:tcPr>
          <w:p w14:paraId="6772EB9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$27,192 </w:t>
            </w:r>
          </w:p>
        </w:tc>
      </w:tr>
      <w:tr w:rsidR="000C37E3" w:rsidRPr="00BB4709" w14:paraId="1183EDBE" w14:textId="77777777" w:rsidTr="000C37E3">
        <w:trPr>
          <w:trHeight w:val="300"/>
        </w:trPr>
        <w:tc>
          <w:tcPr>
            <w:tcW w:w="4950" w:type="dxa"/>
            <w:tcBorders>
              <w:top w:val="nil"/>
              <w:left w:val="nil"/>
              <w:bottom w:val="nil"/>
              <w:right w:val="nil"/>
            </w:tcBorders>
            <w:shd w:val="clear" w:color="auto" w:fill="auto"/>
            <w:noWrap/>
            <w:vAlign w:val="center"/>
            <w:hideMark/>
          </w:tcPr>
          <w:p w14:paraId="052FD242" w14:textId="77777777" w:rsidR="000C37E3" w:rsidRPr="00BB4709" w:rsidRDefault="000C37E3" w:rsidP="00922B97">
            <w:pPr>
              <w:spacing w:after="0" w:line="240" w:lineRule="auto"/>
              <w:rPr>
                <w:rFonts w:ascii="Arial Narrow" w:eastAsia="Times New Roman" w:hAnsi="Arial Narrow" w:cs="Calibri"/>
                <w:sz w:val="20"/>
                <w:szCs w:val="20"/>
              </w:rPr>
            </w:pPr>
            <w:r w:rsidRPr="00BB4709">
              <w:rPr>
                <w:rFonts w:ascii="Arial Narrow" w:eastAsia="Times New Roman" w:hAnsi="Arial Narrow" w:cs="Calibri"/>
                <w:sz w:val="20"/>
                <w:szCs w:val="20"/>
              </w:rPr>
              <w:t>Highway - Surveyor Salary</w:t>
            </w:r>
          </w:p>
        </w:tc>
        <w:tc>
          <w:tcPr>
            <w:tcW w:w="1080" w:type="dxa"/>
            <w:tcBorders>
              <w:top w:val="nil"/>
              <w:left w:val="nil"/>
              <w:bottom w:val="nil"/>
              <w:right w:val="nil"/>
            </w:tcBorders>
            <w:shd w:val="clear" w:color="auto" w:fill="auto"/>
            <w:noWrap/>
            <w:vAlign w:val="center"/>
            <w:hideMark/>
          </w:tcPr>
          <w:p w14:paraId="16A1DD42" w14:textId="77777777" w:rsidR="000C37E3" w:rsidRPr="00BB4709" w:rsidRDefault="000C37E3" w:rsidP="00922B97">
            <w:pPr>
              <w:spacing w:after="0" w:line="240" w:lineRule="auto"/>
              <w:jc w:val="right"/>
              <w:rPr>
                <w:rFonts w:ascii="Arial Narrow" w:eastAsia="Times New Roman" w:hAnsi="Arial Narrow" w:cs="Calibri"/>
                <w:sz w:val="20"/>
                <w:szCs w:val="20"/>
              </w:rPr>
            </w:pPr>
            <w:r w:rsidRPr="00BB4709">
              <w:rPr>
                <w:rFonts w:ascii="Arial Narrow" w:eastAsia="Times New Roman" w:hAnsi="Arial Narrow" w:cs="Calibri"/>
                <w:sz w:val="20"/>
                <w:szCs w:val="20"/>
              </w:rPr>
              <w:t xml:space="preserve">$76,419 </w:t>
            </w:r>
          </w:p>
        </w:tc>
        <w:tc>
          <w:tcPr>
            <w:tcW w:w="1054" w:type="dxa"/>
            <w:tcBorders>
              <w:top w:val="nil"/>
              <w:left w:val="nil"/>
              <w:bottom w:val="nil"/>
              <w:right w:val="nil"/>
            </w:tcBorders>
            <w:shd w:val="clear" w:color="auto" w:fill="auto"/>
            <w:noWrap/>
            <w:vAlign w:val="center"/>
            <w:hideMark/>
          </w:tcPr>
          <w:p w14:paraId="5AB1F80E" w14:textId="77777777" w:rsidR="000C37E3" w:rsidRPr="00BB4709" w:rsidRDefault="000C37E3" w:rsidP="00922B97">
            <w:pPr>
              <w:spacing w:after="0" w:line="240" w:lineRule="auto"/>
              <w:jc w:val="right"/>
              <w:rPr>
                <w:rFonts w:ascii="Arial Narrow" w:eastAsia="Times New Roman" w:hAnsi="Arial Narrow" w:cs="Calibri"/>
                <w:sz w:val="20"/>
                <w:szCs w:val="20"/>
              </w:rPr>
            </w:pPr>
            <w:r w:rsidRPr="00BB4709">
              <w:rPr>
                <w:rFonts w:ascii="Arial Narrow" w:eastAsia="Times New Roman" w:hAnsi="Arial Narrow" w:cs="Calibri"/>
                <w:sz w:val="20"/>
                <w:szCs w:val="20"/>
              </w:rPr>
              <w:t xml:space="preserve">$0 </w:t>
            </w:r>
          </w:p>
        </w:tc>
        <w:tc>
          <w:tcPr>
            <w:tcW w:w="1080" w:type="dxa"/>
            <w:tcBorders>
              <w:top w:val="nil"/>
              <w:left w:val="nil"/>
              <w:bottom w:val="nil"/>
              <w:right w:val="nil"/>
            </w:tcBorders>
            <w:shd w:val="clear" w:color="auto" w:fill="auto"/>
            <w:noWrap/>
            <w:vAlign w:val="center"/>
            <w:hideMark/>
          </w:tcPr>
          <w:p w14:paraId="78860B12" w14:textId="77777777" w:rsidR="000C37E3" w:rsidRPr="00BB4709" w:rsidRDefault="000C37E3" w:rsidP="00922B97">
            <w:pPr>
              <w:spacing w:after="0" w:line="240" w:lineRule="auto"/>
              <w:jc w:val="right"/>
              <w:rPr>
                <w:rFonts w:ascii="Arial Narrow" w:eastAsia="Times New Roman" w:hAnsi="Arial Narrow" w:cs="Calibri"/>
                <w:sz w:val="20"/>
                <w:szCs w:val="20"/>
              </w:rPr>
            </w:pPr>
            <w:r w:rsidRPr="00BB4709">
              <w:rPr>
                <w:rFonts w:ascii="Arial Narrow" w:eastAsia="Times New Roman" w:hAnsi="Arial Narrow" w:cs="Calibri"/>
                <w:sz w:val="20"/>
                <w:szCs w:val="20"/>
              </w:rPr>
              <w:t xml:space="preserve">$36,014 </w:t>
            </w:r>
          </w:p>
        </w:tc>
        <w:tc>
          <w:tcPr>
            <w:tcW w:w="1440" w:type="dxa"/>
            <w:tcBorders>
              <w:top w:val="nil"/>
              <w:left w:val="nil"/>
              <w:bottom w:val="nil"/>
              <w:right w:val="nil"/>
            </w:tcBorders>
            <w:shd w:val="clear" w:color="auto" w:fill="auto"/>
            <w:noWrap/>
            <w:vAlign w:val="center"/>
            <w:hideMark/>
          </w:tcPr>
          <w:p w14:paraId="4963B783" w14:textId="77777777" w:rsidR="000C37E3" w:rsidRPr="00BB4709" w:rsidRDefault="000C37E3" w:rsidP="00922B97">
            <w:pPr>
              <w:spacing w:after="0" w:line="240" w:lineRule="auto"/>
              <w:jc w:val="right"/>
              <w:rPr>
                <w:rFonts w:ascii="Arial Narrow" w:eastAsia="Times New Roman" w:hAnsi="Arial Narrow" w:cs="Calibri"/>
                <w:sz w:val="20"/>
                <w:szCs w:val="20"/>
              </w:rPr>
            </w:pPr>
            <w:r w:rsidRPr="00BB4709">
              <w:rPr>
                <w:rFonts w:ascii="Arial Narrow" w:eastAsia="Times New Roman" w:hAnsi="Arial Narrow" w:cs="Calibri"/>
                <w:sz w:val="20"/>
                <w:szCs w:val="20"/>
              </w:rPr>
              <w:t xml:space="preserve">$40,405 </w:t>
            </w:r>
          </w:p>
        </w:tc>
      </w:tr>
      <w:tr w:rsidR="000C37E3" w:rsidRPr="00BB4709" w14:paraId="03AE6713" w14:textId="77777777" w:rsidTr="000C37E3">
        <w:trPr>
          <w:trHeight w:val="300"/>
        </w:trPr>
        <w:tc>
          <w:tcPr>
            <w:tcW w:w="4950" w:type="dxa"/>
            <w:tcBorders>
              <w:top w:val="nil"/>
              <w:left w:val="nil"/>
              <w:bottom w:val="nil"/>
              <w:right w:val="nil"/>
            </w:tcBorders>
            <w:shd w:val="clear" w:color="auto" w:fill="auto"/>
            <w:noWrap/>
            <w:vAlign w:val="center"/>
            <w:hideMark/>
          </w:tcPr>
          <w:p w14:paraId="0D443AA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Highway - Clerical</w:t>
            </w:r>
          </w:p>
        </w:tc>
        <w:tc>
          <w:tcPr>
            <w:tcW w:w="1080" w:type="dxa"/>
            <w:tcBorders>
              <w:top w:val="nil"/>
              <w:left w:val="nil"/>
              <w:bottom w:val="nil"/>
              <w:right w:val="nil"/>
            </w:tcBorders>
            <w:shd w:val="clear" w:color="auto" w:fill="auto"/>
            <w:noWrap/>
            <w:vAlign w:val="center"/>
            <w:hideMark/>
          </w:tcPr>
          <w:p w14:paraId="0D8A43E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$42,926 </w:t>
            </w:r>
          </w:p>
        </w:tc>
        <w:tc>
          <w:tcPr>
            <w:tcW w:w="1054" w:type="dxa"/>
            <w:tcBorders>
              <w:top w:val="nil"/>
              <w:left w:val="nil"/>
              <w:bottom w:val="nil"/>
              <w:right w:val="nil"/>
            </w:tcBorders>
            <w:shd w:val="clear" w:color="auto" w:fill="auto"/>
            <w:noWrap/>
            <w:vAlign w:val="center"/>
            <w:hideMark/>
          </w:tcPr>
          <w:p w14:paraId="0C5CA43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91529B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$20,149 </w:t>
            </w:r>
          </w:p>
        </w:tc>
        <w:tc>
          <w:tcPr>
            <w:tcW w:w="1440" w:type="dxa"/>
            <w:tcBorders>
              <w:top w:val="nil"/>
              <w:left w:val="nil"/>
              <w:bottom w:val="nil"/>
              <w:right w:val="nil"/>
            </w:tcBorders>
            <w:shd w:val="clear" w:color="auto" w:fill="auto"/>
            <w:noWrap/>
            <w:vAlign w:val="center"/>
            <w:hideMark/>
          </w:tcPr>
          <w:p w14:paraId="1BED8FB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$22,777 </w:t>
            </w:r>
          </w:p>
        </w:tc>
      </w:tr>
      <w:tr w:rsidR="000C37E3" w:rsidRPr="00BB4709" w14:paraId="70AA0FD8" w14:textId="77777777" w:rsidTr="000C37E3">
        <w:trPr>
          <w:trHeight w:val="300"/>
        </w:trPr>
        <w:tc>
          <w:tcPr>
            <w:tcW w:w="4950" w:type="dxa"/>
            <w:tcBorders>
              <w:top w:val="nil"/>
              <w:left w:val="nil"/>
              <w:bottom w:val="nil"/>
              <w:right w:val="nil"/>
            </w:tcBorders>
            <w:shd w:val="clear" w:color="auto" w:fill="auto"/>
            <w:noWrap/>
            <w:vAlign w:val="center"/>
            <w:hideMark/>
          </w:tcPr>
          <w:p w14:paraId="54B4FB5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Highway - Wages</w:t>
            </w:r>
          </w:p>
        </w:tc>
        <w:tc>
          <w:tcPr>
            <w:tcW w:w="1080" w:type="dxa"/>
            <w:tcBorders>
              <w:top w:val="nil"/>
              <w:left w:val="nil"/>
              <w:bottom w:val="nil"/>
              <w:right w:val="nil"/>
            </w:tcBorders>
            <w:shd w:val="clear" w:color="auto" w:fill="auto"/>
            <w:noWrap/>
            <w:vAlign w:val="center"/>
            <w:hideMark/>
          </w:tcPr>
          <w:p w14:paraId="3E1B6F0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$316,456 </w:t>
            </w:r>
          </w:p>
        </w:tc>
        <w:tc>
          <w:tcPr>
            <w:tcW w:w="1054" w:type="dxa"/>
            <w:tcBorders>
              <w:top w:val="nil"/>
              <w:left w:val="nil"/>
              <w:bottom w:val="nil"/>
              <w:right w:val="nil"/>
            </w:tcBorders>
            <w:shd w:val="clear" w:color="auto" w:fill="auto"/>
            <w:noWrap/>
            <w:vAlign w:val="center"/>
            <w:hideMark/>
          </w:tcPr>
          <w:p w14:paraId="3D80513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EB9733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$142,185 </w:t>
            </w:r>
          </w:p>
        </w:tc>
        <w:tc>
          <w:tcPr>
            <w:tcW w:w="1440" w:type="dxa"/>
            <w:tcBorders>
              <w:top w:val="nil"/>
              <w:left w:val="nil"/>
              <w:bottom w:val="nil"/>
              <w:right w:val="nil"/>
            </w:tcBorders>
            <w:shd w:val="clear" w:color="auto" w:fill="auto"/>
            <w:noWrap/>
            <w:vAlign w:val="center"/>
            <w:hideMark/>
          </w:tcPr>
          <w:p w14:paraId="2B86E27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$174,271 </w:t>
            </w:r>
          </w:p>
        </w:tc>
      </w:tr>
      <w:tr w:rsidR="000C37E3" w:rsidRPr="00BB4709" w14:paraId="4B1B7BEC" w14:textId="77777777" w:rsidTr="000C37E3">
        <w:trPr>
          <w:trHeight w:val="300"/>
        </w:trPr>
        <w:tc>
          <w:tcPr>
            <w:tcW w:w="4950" w:type="dxa"/>
            <w:tcBorders>
              <w:top w:val="nil"/>
              <w:left w:val="nil"/>
              <w:bottom w:val="nil"/>
              <w:right w:val="nil"/>
            </w:tcBorders>
            <w:shd w:val="clear" w:color="auto" w:fill="auto"/>
            <w:noWrap/>
            <w:vAlign w:val="center"/>
            <w:hideMark/>
          </w:tcPr>
          <w:p w14:paraId="472EC8E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Highway - Expense</w:t>
            </w:r>
          </w:p>
        </w:tc>
        <w:tc>
          <w:tcPr>
            <w:tcW w:w="1080" w:type="dxa"/>
            <w:tcBorders>
              <w:top w:val="nil"/>
              <w:left w:val="nil"/>
              <w:bottom w:val="nil"/>
              <w:right w:val="nil"/>
            </w:tcBorders>
            <w:shd w:val="clear" w:color="auto" w:fill="auto"/>
            <w:noWrap/>
            <w:vAlign w:val="center"/>
            <w:hideMark/>
          </w:tcPr>
          <w:p w14:paraId="68DE346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$6,771 </w:t>
            </w:r>
          </w:p>
        </w:tc>
        <w:tc>
          <w:tcPr>
            <w:tcW w:w="1054" w:type="dxa"/>
            <w:tcBorders>
              <w:top w:val="nil"/>
              <w:left w:val="nil"/>
              <w:bottom w:val="nil"/>
              <w:right w:val="nil"/>
            </w:tcBorders>
            <w:shd w:val="clear" w:color="auto" w:fill="auto"/>
            <w:noWrap/>
            <w:vAlign w:val="center"/>
            <w:hideMark/>
          </w:tcPr>
          <w:p w14:paraId="2F8E837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955E00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$766 </w:t>
            </w:r>
          </w:p>
        </w:tc>
        <w:tc>
          <w:tcPr>
            <w:tcW w:w="1440" w:type="dxa"/>
            <w:tcBorders>
              <w:top w:val="nil"/>
              <w:left w:val="nil"/>
              <w:bottom w:val="nil"/>
              <w:right w:val="nil"/>
            </w:tcBorders>
            <w:shd w:val="clear" w:color="auto" w:fill="auto"/>
            <w:noWrap/>
            <w:vAlign w:val="center"/>
            <w:hideMark/>
          </w:tcPr>
          <w:p w14:paraId="3E7FE25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$6,005 </w:t>
            </w:r>
          </w:p>
        </w:tc>
      </w:tr>
      <w:tr w:rsidR="000C37E3" w:rsidRPr="00BB4709" w14:paraId="07BBBD4F" w14:textId="77777777" w:rsidTr="000C37E3">
        <w:trPr>
          <w:trHeight w:val="300"/>
        </w:trPr>
        <w:tc>
          <w:tcPr>
            <w:tcW w:w="4950" w:type="dxa"/>
            <w:tcBorders>
              <w:top w:val="nil"/>
              <w:left w:val="nil"/>
              <w:bottom w:val="nil"/>
              <w:right w:val="nil"/>
            </w:tcBorders>
            <w:shd w:val="clear" w:color="auto" w:fill="auto"/>
            <w:noWrap/>
            <w:vAlign w:val="center"/>
            <w:hideMark/>
          </w:tcPr>
          <w:p w14:paraId="786DF5C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Highway - Town Roads</w:t>
            </w:r>
          </w:p>
        </w:tc>
        <w:tc>
          <w:tcPr>
            <w:tcW w:w="1080" w:type="dxa"/>
            <w:tcBorders>
              <w:top w:val="nil"/>
              <w:left w:val="nil"/>
              <w:bottom w:val="nil"/>
              <w:right w:val="nil"/>
            </w:tcBorders>
            <w:shd w:val="clear" w:color="auto" w:fill="auto"/>
            <w:noWrap/>
            <w:vAlign w:val="center"/>
            <w:hideMark/>
          </w:tcPr>
          <w:p w14:paraId="2D7AECD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$58,705 </w:t>
            </w:r>
          </w:p>
        </w:tc>
        <w:tc>
          <w:tcPr>
            <w:tcW w:w="1054" w:type="dxa"/>
            <w:tcBorders>
              <w:top w:val="nil"/>
              <w:left w:val="nil"/>
              <w:bottom w:val="nil"/>
              <w:right w:val="nil"/>
            </w:tcBorders>
            <w:shd w:val="clear" w:color="auto" w:fill="auto"/>
            <w:noWrap/>
            <w:vAlign w:val="center"/>
            <w:hideMark/>
          </w:tcPr>
          <w:p w14:paraId="5FDC152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9250D8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$13,375 </w:t>
            </w:r>
          </w:p>
        </w:tc>
        <w:tc>
          <w:tcPr>
            <w:tcW w:w="1440" w:type="dxa"/>
            <w:tcBorders>
              <w:top w:val="nil"/>
              <w:left w:val="nil"/>
              <w:bottom w:val="nil"/>
              <w:right w:val="nil"/>
            </w:tcBorders>
            <w:shd w:val="clear" w:color="auto" w:fill="auto"/>
            <w:noWrap/>
            <w:vAlign w:val="center"/>
            <w:hideMark/>
          </w:tcPr>
          <w:p w14:paraId="3D83E38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$45,330 </w:t>
            </w:r>
          </w:p>
        </w:tc>
      </w:tr>
      <w:tr w:rsidR="000C37E3" w:rsidRPr="00BB4709" w14:paraId="5CD4E77A" w14:textId="77777777" w:rsidTr="000C37E3">
        <w:trPr>
          <w:trHeight w:val="300"/>
        </w:trPr>
        <w:tc>
          <w:tcPr>
            <w:tcW w:w="4950" w:type="dxa"/>
            <w:tcBorders>
              <w:top w:val="nil"/>
              <w:left w:val="nil"/>
              <w:bottom w:val="nil"/>
              <w:right w:val="nil"/>
            </w:tcBorders>
            <w:shd w:val="clear" w:color="auto" w:fill="auto"/>
            <w:noWrap/>
            <w:vAlign w:val="center"/>
            <w:hideMark/>
          </w:tcPr>
          <w:p w14:paraId="485A335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Snow &amp; Ice</w:t>
            </w:r>
          </w:p>
        </w:tc>
        <w:tc>
          <w:tcPr>
            <w:tcW w:w="1080" w:type="dxa"/>
            <w:tcBorders>
              <w:top w:val="nil"/>
              <w:left w:val="nil"/>
              <w:bottom w:val="nil"/>
              <w:right w:val="nil"/>
            </w:tcBorders>
            <w:shd w:val="clear" w:color="auto" w:fill="auto"/>
            <w:noWrap/>
            <w:vAlign w:val="center"/>
            <w:hideMark/>
          </w:tcPr>
          <w:p w14:paraId="476FD6C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$177,509 </w:t>
            </w:r>
          </w:p>
        </w:tc>
        <w:tc>
          <w:tcPr>
            <w:tcW w:w="1054" w:type="dxa"/>
            <w:tcBorders>
              <w:top w:val="nil"/>
              <w:left w:val="nil"/>
              <w:bottom w:val="nil"/>
              <w:right w:val="nil"/>
            </w:tcBorders>
            <w:shd w:val="clear" w:color="auto" w:fill="auto"/>
            <w:noWrap/>
            <w:vAlign w:val="center"/>
            <w:hideMark/>
          </w:tcPr>
          <w:p w14:paraId="288EC7F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89B03E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$46,051 </w:t>
            </w:r>
          </w:p>
        </w:tc>
        <w:tc>
          <w:tcPr>
            <w:tcW w:w="1440" w:type="dxa"/>
            <w:tcBorders>
              <w:top w:val="nil"/>
              <w:left w:val="nil"/>
              <w:bottom w:val="nil"/>
              <w:right w:val="nil"/>
            </w:tcBorders>
            <w:shd w:val="clear" w:color="auto" w:fill="auto"/>
            <w:noWrap/>
            <w:vAlign w:val="center"/>
            <w:hideMark/>
          </w:tcPr>
          <w:p w14:paraId="3DF0E02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$131,458 </w:t>
            </w:r>
          </w:p>
        </w:tc>
      </w:tr>
      <w:tr w:rsidR="000C37E3" w:rsidRPr="00BB4709" w14:paraId="48762F0E" w14:textId="77777777" w:rsidTr="000C37E3">
        <w:trPr>
          <w:trHeight w:val="300"/>
        </w:trPr>
        <w:tc>
          <w:tcPr>
            <w:tcW w:w="4950" w:type="dxa"/>
            <w:tcBorders>
              <w:top w:val="nil"/>
              <w:left w:val="nil"/>
              <w:bottom w:val="nil"/>
              <w:right w:val="nil"/>
            </w:tcBorders>
            <w:shd w:val="clear" w:color="auto" w:fill="auto"/>
            <w:noWrap/>
            <w:vAlign w:val="center"/>
            <w:hideMark/>
          </w:tcPr>
          <w:p w14:paraId="6EC117F2" w14:textId="54125AED" w:rsidR="000C37E3" w:rsidRPr="00BB4709" w:rsidRDefault="00087CCC"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Streetlights</w:t>
            </w:r>
          </w:p>
        </w:tc>
        <w:tc>
          <w:tcPr>
            <w:tcW w:w="1080" w:type="dxa"/>
            <w:tcBorders>
              <w:top w:val="nil"/>
              <w:left w:val="nil"/>
              <w:bottom w:val="nil"/>
              <w:right w:val="nil"/>
            </w:tcBorders>
            <w:shd w:val="clear" w:color="auto" w:fill="auto"/>
            <w:noWrap/>
            <w:vAlign w:val="center"/>
            <w:hideMark/>
          </w:tcPr>
          <w:p w14:paraId="00C09CF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$32,500 </w:t>
            </w:r>
          </w:p>
        </w:tc>
        <w:tc>
          <w:tcPr>
            <w:tcW w:w="1054" w:type="dxa"/>
            <w:tcBorders>
              <w:top w:val="nil"/>
              <w:left w:val="nil"/>
              <w:bottom w:val="nil"/>
              <w:right w:val="nil"/>
            </w:tcBorders>
            <w:shd w:val="clear" w:color="auto" w:fill="auto"/>
            <w:noWrap/>
            <w:vAlign w:val="center"/>
            <w:hideMark/>
          </w:tcPr>
          <w:p w14:paraId="7851B77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1F8625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$17,022 </w:t>
            </w:r>
          </w:p>
        </w:tc>
        <w:tc>
          <w:tcPr>
            <w:tcW w:w="1440" w:type="dxa"/>
            <w:tcBorders>
              <w:top w:val="nil"/>
              <w:left w:val="nil"/>
              <w:bottom w:val="nil"/>
              <w:right w:val="nil"/>
            </w:tcBorders>
            <w:shd w:val="clear" w:color="auto" w:fill="auto"/>
            <w:noWrap/>
            <w:vAlign w:val="center"/>
            <w:hideMark/>
          </w:tcPr>
          <w:p w14:paraId="60E190A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$15,478 </w:t>
            </w:r>
          </w:p>
        </w:tc>
      </w:tr>
      <w:tr w:rsidR="000C37E3" w:rsidRPr="00BB4709" w14:paraId="6B33A26D" w14:textId="77777777" w:rsidTr="000C37E3">
        <w:trPr>
          <w:trHeight w:val="300"/>
        </w:trPr>
        <w:tc>
          <w:tcPr>
            <w:tcW w:w="4950" w:type="dxa"/>
            <w:tcBorders>
              <w:top w:val="nil"/>
              <w:left w:val="nil"/>
              <w:bottom w:val="nil"/>
              <w:right w:val="nil"/>
            </w:tcBorders>
            <w:shd w:val="clear" w:color="auto" w:fill="auto"/>
            <w:noWrap/>
            <w:vAlign w:val="center"/>
            <w:hideMark/>
          </w:tcPr>
          <w:p w14:paraId="78F7F94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Traffic Lights</w:t>
            </w:r>
          </w:p>
        </w:tc>
        <w:tc>
          <w:tcPr>
            <w:tcW w:w="1080" w:type="dxa"/>
            <w:tcBorders>
              <w:top w:val="nil"/>
              <w:left w:val="nil"/>
              <w:bottom w:val="nil"/>
              <w:right w:val="nil"/>
            </w:tcBorders>
            <w:shd w:val="clear" w:color="auto" w:fill="auto"/>
            <w:noWrap/>
            <w:vAlign w:val="center"/>
            <w:hideMark/>
          </w:tcPr>
          <w:p w14:paraId="5C225CA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$5,500 </w:t>
            </w:r>
          </w:p>
        </w:tc>
        <w:tc>
          <w:tcPr>
            <w:tcW w:w="1054" w:type="dxa"/>
            <w:tcBorders>
              <w:top w:val="nil"/>
              <w:left w:val="nil"/>
              <w:bottom w:val="nil"/>
              <w:right w:val="nil"/>
            </w:tcBorders>
            <w:shd w:val="clear" w:color="auto" w:fill="auto"/>
            <w:noWrap/>
            <w:vAlign w:val="center"/>
            <w:hideMark/>
          </w:tcPr>
          <w:p w14:paraId="2D48458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89F6ED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$879 </w:t>
            </w:r>
          </w:p>
        </w:tc>
        <w:tc>
          <w:tcPr>
            <w:tcW w:w="1440" w:type="dxa"/>
            <w:tcBorders>
              <w:top w:val="nil"/>
              <w:left w:val="nil"/>
              <w:bottom w:val="nil"/>
              <w:right w:val="nil"/>
            </w:tcBorders>
            <w:shd w:val="clear" w:color="auto" w:fill="auto"/>
            <w:noWrap/>
            <w:vAlign w:val="center"/>
            <w:hideMark/>
          </w:tcPr>
          <w:p w14:paraId="276BBCB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$4,621 </w:t>
            </w:r>
          </w:p>
        </w:tc>
      </w:tr>
      <w:tr w:rsidR="000C37E3" w:rsidRPr="00BB4709" w14:paraId="4C6A0AB3" w14:textId="77777777" w:rsidTr="000C37E3">
        <w:trPr>
          <w:trHeight w:val="300"/>
        </w:trPr>
        <w:tc>
          <w:tcPr>
            <w:tcW w:w="4950" w:type="dxa"/>
            <w:tcBorders>
              <w:top w:val="nil"/>
              <w:left w:val="nil"/>
              <w:bottom w:val="nil"/>
              <w:right w:val="nil"/>
            </w:tcBorders>
            <w:shd w:val="clear" w:color="auto" w:fill="auto"/>
            <w:noWrap/>
            <w:vAlign w:val="center"/>
            <w:hideMark/>
          </w:tcPr>
          <w:p w14:paraId="36EB29A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Highway - Equipment</w:t>
            </w:r>
          </w:p>
        </w:tc>
        <w:tc>
          <w:tcPr>
            <w:tcW w:w="1080" w:type="dxa"/>
            <w:tcBorders>
              <w:top w:val="nil"/>
              <w:left w:val="nil"/>
              <w:bottom w:val="nil"/>
              <w:right w:val="nil"/>
            </w:tcBorders>
            <w:shd w:val="clear" w:color="auto" w:fill="auto"/>
            <w:noWrap/>
            <w:vAlign w:val="center"/>
            <w:hideMark/>
          </w:tcPr>
          <w:p w14:paraId="76A9E7D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$52,500 </w:t>
            </w:r>
          </w:p>
        </w:tc>
        <w:tc>
          <w:tcPr>
            <w:tcW w:w="1054" w:type="dxa"/>
            <w:tcBorders>
              <w:top w:val="nil"/>
              <w:left w:val="nil"/>
              <w:bottom w:val="nil"/>
              <w:right w:val="nil"/>
            </w:tcBorders>
            <w:shd w:val="clear" w:color="auto" w:fill="auto"/>
            <w:noWrap/>
            <w:vAlign w:val="center"/>
            <w:hideMark/>
          </w:tcPr>
          <w:p w14:paraId="6F2F62A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7E90BD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$27,553 </w:t>
            </w:r>
          </w:p>
        </w:tc>
        <w:tc>
          <w:tcPr>
            <w:tcW w:w="1440" w:type="dxa"/>
            <w:tcBorders>
              <w:top w:val="nil"/>
              <w:left w:val="nil"/>
              <w:bottom w:val="nil"/>
              <w:right w:val="nil"/>
            </w:tcBorders>
            <w:shd w:val="clear" w:color="auto" w:fill="auto"/>
            <w:noWrap/>
            <w:vAlign w:val="center"/>
            <w:hideMark/>
          </w:tcPr>
          <w:p w14:paraId="1279241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$24,947 </w:t>
            </w:r>
          </w:p>
        </w:tc>
      </w:tr>
      <w:tr w:rsidR="000C37E3" w:rsidRPr="00BB4709" w14:paraId="4EDC9CE4" w14:textId="77777777" w:rsidTr="000C37E3">
        <w:trPr>
          <w:trHeight w:val="300"/>
        </w:trPr>
        <w:tc>
          <w:tcPr>
            <w:tcW w:w="4950" w:type="dxa"/>
            <w:tcBorders>
              <w:top w:val="nil"/>
              <w:left w:val="nil"/>
              <w:bottom w:val="nil"/>
              <w:right w:val="nil"/>
            </w:tcBorders>
            <w:shd w:val="clear" w:color="auto" w:fill="auto"/>
            <w:noWrap/>
            <w:vAlign w:val="center"/>
            <w:hideMark/>
          </w:tcPr>
          <w:p w14:paraId="1B29636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lastRenderedPageBreak/>
              <w:t>Highway - Barn Maintenance</w:t>
            </w:r>
          </w:p>
        </w:tc>
        <w:tc>
          <w:tcPr>
            <w:tcW w:w="1080" w:type="dxa"/>
            <w:tcBorders>
              <w:top w:val="nil"/>
              <w:left w:val="nil"/>
              <w:bottom w:val="nil"/>
              <w:right w:val="nil"/>
            </w:tcBorders>
            <w:shd w:val="clear" w:color="auto" w:fill="auto"/>
            <w:noWrap/>
            <w:vAlign w:val="center"/>
            <w:hideMark/>
          </w:tcPr>
          <w:p w14:paraId="1DD708E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$11,610 </w:t>
            </w:r>
          </w:p>
        </w:tc>
        <w:tc>
          <w:tcPr>
            <w:tcW w:w="1054" w:type="dxa"/>
            <w:tcBorders>
              <w:top w:val="nil"/>
              <w:left w:val="nil"/>
              <w:bottom w:val="nil"/>
              <w:right w:val="nil"/>
            </w:tcBorders>
            <w:shd w:val="clear" w:color="auto" w:fill="auto"/>
            <w:noWrap/>
            <w:vAlign w:val="center"/>
            <w:hideMark/>
          </w:tcPr>
          <w:p w14:paraId="5D7CB53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4410D7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$6,308 </w:t>
            </w:r>
          </w:p>
        </w:tc>
        <w:tc>
          <w:tcPr>
            <w:tcW w:w="1440" w:type="dxa"/>
            <w:tcBorders>
              <w:top w:val="nil"/>
              <w:left w:val="nil"/>
              <w:bottom w:val="nil"/>
              <w:right w:val="nil"/>
            </w:tcBorders>
            <w:shd w:val="clear" w:color="auto" w:fill="auto"/>
            <w:noWrap/>
            <w:vAlign w:val="center"/>
            <w:hideMark/>
          </w:tcPr>
          <w:p w14:paraId="1EAF870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$5,302 </w:t>
            </w:r>
          </w:p>
        </w:tc>
      </w:tr>
      <w:tr w:rsidR="000C37E3" w:rsidRPr="00BB4709" w14:paraId="37186AA7" w14:textId="77777777" w:rsidTr="000C37E3">
        <w:trPr>
          <w:trHeight w:val="300"/>
        </w:trPr>
        <w:tc>
          <w:tcPr>
            <w:tcW w:w="4950" w:type="dxa"/>
            <w:tcBorders>
              <w:top w:val="nil"/>
              <w:left w:val="nil"/>
              <w:bottom w:val="nil"/>
              <w:right w:val="nil"/>
            </w:tcBorders>
            <w:shd w:val="clear" w:color="auto" w:fill="auto"/>
            <w:noWrap/>
            <w:vAlign w:val="center"/>
            <w:hideMark/>
          </w:tcPr>
          <w:p w14:paraId="007BC640"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Highway - Road Maintenance </w:t>
            </w:r>
          </w:p>
        </w:tc>
        <w:tc>
          <w:tcPr>
            <w:tcW w:w="1080" w:type="dxa"/>
            <w:tcBorders>
              <w:top w:val="nil"/>
              <w:left w:val="nil"/>
              <w:bottom w:val="nil"/>
              <w:right w:val="nil"/>
            </w:tcBorders>
            <w:shd w:val="clear" w:color="auto" w:fill="auto"/>
            <w:noWrap/>
            <w:vAlign w:val="center"/>
            <w:hideMark/>
          </w:tcPr>
          <w:p w14:paraId="27713C8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$593,900 </w:t>
            </w:r>
          </w:p>
        </w:tc>
        <w:tc>
          <w:tcPr>
            <w:tcW w:w="1054" w:type="dxa"/>
            <w:tcBorders>
              <w:top w:val="nil"/>
              <w:left w:val="nil"/>
              <w:bottom w:val="nil"/>
              <w:right w:val="nil"/>
            </w:tcBorders>
            <w:shd w:val="clear" w:color="auto" w:fill="auto"/>
            <w:noWrap/>
            <w:vAlign w:val="center"/>
            <w:hideMark/>
          </w:tcPr>
          <w:p w14:paraId="3E2CA2A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1688CD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$85,313 </w:t>
            </w:r>
          </w:p>
        </w:tc>
        <w:tc>
          <w:tcPr>
            <w:tcW w:w="1440" w:type="dxa"/>
            <w:tcBorders>
              <w:top w:val="nil"/>
              <w:left w:val="nil"/>
              <w:bottom w:val="nil"/>
              <w:right w:val="nil"/>
            </w:tcBorders>
            <w:shd w:val="clear" w:color="auto" w:fill="auto"/>
            <w:noWrap/>
            <w:vAlign w:val="center"/>
            <w:hideMark/>
          </w:tcPr>
          <w:p w14:paraId="32EFDDB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$508,588 </w:t>
            </w:r>
          </w:p>
        </w:tc>
      </w:tr>
      <w:tr w:rsidR="000C37E3" w:rsidRPr="00BB4709" w14:paraId="094F9FBB" w14:textId="77777777" w:rsidTr="000C37E3">
        <w:trPr>
          <w:trHeight w:val="300"/>
        </w:trPr>
        <w:tc>
          <w:tcPr>
            <w:tcW w:w="4950" w:type="dxa"/>
            <w:tcBorders>
              <w:top w:val="nil"/>
              <w:left w:val="nil"/>
              <w:bottom w:val="nil"/>
              <w:right w:val="nil"/>
            </w:tcBorders>
            <w:shd w:val="clear" w:color="auto" w:fill="auto"/>
            <w:noWrap/>
            <w:vAlign w:val="center"/>
            <w:hideMark/>
          </w:tcPr>
          <w:p w14:paraId="3EC0479C"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Stormwater Management</w:t>
            </w:r>
          </w:p>
        </w:tc>
        <w:tc>
          <w:tcPr>
            <w:tcW w:w="1080" w:type="dxa"/>
            <w:tcBorders>
              <w:top w:val="nil"/>
              <w:left w:val="nil"/>
              <w:bottom w:val="nil"/>
              <w:right w:val="nil"/>
            </w:tcBorders>
            <w:shd w:val="clear" w:color="auto" w:fill="auto"/>
            <w:noWrap/>
            <w:vAlign w:val="center"/>
            <w:hideMark/>
          </w:tcPr>
          <w:p w14:paraId="7187F55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$144,400 </w:t>
            </w:r>
          </w:p>
        </w:tc>
        <w:tc>
          <w:tcPr>
            <w:tcW w:w="1054" w:type="dxa"/>
            <w:tcBorders>
              <w:top w:val="nil"/>
              <w:left w:val="nil"/>
              <w:bottom w:val="nil"/>
              <w:right w:val="nil"/>
            </w:tcBorders>
            <w:shd w:val="clear" w:color="auto" w:fill="auto"/>
            <w:noWrap/>
            <w:vAlign w:val="center"/>
            <w:hideMark/>
          </w:tcPr>
          <w:p w14:paraId="07DB603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6063F8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$10,635 </w:t>
            </w:r>
          </w:p>
        </w:tc>
        <w:tc>
          <w:tcPr>
            <w:tcW w:w="1440" w:type="dxa"/>
            <w:tcBorders>
              <w:top w:val="nil"/>
              <w:left w:val="nil"/>
              <w:bottom w:val="nil"/>
              <w:right w:val="nil"/>
            </w:tcBorders>
            <w:shd w:val="clear" w:color="auto" w:fill="auto"/>
            <w:noWrap/>
            <w:vAlign w:val="center"/>
            <w:hideMark/>
          </w:tcPr>
          <w:p w14:paraId="38BEC31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$133,765 </w:t>
            </w:r>
          </w:p>
        </w:tc>
      </w:tr>
      <w:tr w:rsidR="000C37E3" w:rsidRPr="00BB4709" w14:paraId="12D798D7" w14:textId="77777777" w:rsidTr="000C37E3">
        <w:trPr>
          <w:trHeight w:val="300"/>
        </w:trPr>
        <w:tc>
          <w:tcPr>
            <w:tcW w:w="4950" w:type="dxa"/>
            <w:tcBorders>
              <w:top w:val="nil"/>
              <w:left w:val="nil"/>
              <w:bottom w:val="nil"/>
              <w:right w:val="nil"/>
            </w:tcBorders>
            <w:shd w:val="clear" w:color="auto" w:fill="auto"/>
            <w:noWrap/>
            <w:vAlign w:val="center"/>
            <w:hideMark/>
          </w:tcPr>
          <w:p w14:paraId="4EAF6FE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Chapter 90 - State Share</w:t>
            </w:r>
          </w:p>
        </w:tc>
        <w:tc>
          <w:tcPr>
            <w:tcW w:w="1080" w:type="dxa"/>
            <w:tcBorders>
              <w:top w:val="nil"/>
              <w:left w:val="nil"/>
              <w:bottom w:val="nil"/>
              <w:right w:val="nil"/>
            </w:tcBorders>
            <w:shd w:val="clear" w:color="auto" w:fill="auto"/>
            <w:noWrap/>
            <w:vAlign w:val="center"/>
            <w:hideMark/>
          </w:tcPr>
          <w:p w14:paraId="3B648F6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$691,856 </w:t>
            </w:r>
          </w:p>
        </w:tc>
        <w:tc>
          <w:tcPr>
            <w:tcW w:w="1054" w:type="dxa"/>
            <w:tcBorders>
              <w:top w:val="nil"/>
              <w:left w:val="nil"/>
              <w:bottom w:val="nil"/>
              <w:right w:val="nil"/>
            </w:tcBorders>
            <w:shd w:val="clear" w:color="auto" w:fill="auto"/>
            <w:noWrap/>
            <w:vAlign w:val="center"/>
            <w:hideMark/>
          </w:tcPr>
          <w:p w14:paraId="1BDEAC9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$269,350 </w:t>
            </w:r>
          </w:p>
        </w:tc>
        <w:tc>
          <w:tcPr>
            <w:tcW w:w="1080" w:type="dxa"/>
            <w:tcBorders>
              <w:top w:val="nil"/>
              <w:left w:val="nil"/>
              <w:bottom w:val="nil"/>
              <w:right w:val="nil"/>
            </w:tcBorders>
            <w:shd w:val="clear" w:color="auto" w:fill="auto"/>
            <w:noWrap/>
            <w:vAlign w:val="center"/>
            <w:hideMark/>
          </w:tcPr>
          <w:p w14:paraId="488F5FC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F5AA0C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$961,206 </w:t>
            </w:r>
          </w:p>
        </w:tc>
      </w:tr>
      <w:tr w:rsidR="000C37E3" w:rsidRPr="00BB4709" w14:paraId="33118DD2" w14:textId="77777777" w:rsidTr="000C37E3">
        <w:trPr>
          <w:trHeight w:val="300"/>
        </w:trPr>
        <w:tc>
          <w:tcPr>
            <w:tcW w:w="4950" w:type="dxa"/>
            <w:tcBorders>
              <w:top w:val="nil"/>
              <w:left w:val="nil"/>
              <w:bottom w:val="nil"/>
              <w:right w:val="nil"/>
            </w:tcBorders>
            <w:shd w:val="clear" w:color="auto" w:fill="auto"/>
            <w:noWrap/>
            <w:vAlign w:val="center"/>
            <w:hideMark/>
          </w:tcPr>
          <w:p w14:paraId="740F24B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Chapter 90 - Town Share</w:t>
            </w:r>
          </w:p>
        </w:tc>
        <w:tc>
          <w:tcPr>
            <w:tcW w:w="1080" w:type="dxa"/>
            <w:tcBorders>
              <w:top w:val="nil"/>
              <w:left w:val="nil"/>
              <w:bottom w:val="nil"/>
              <w:right w:val="nil"/>
            </w:tcBorders>
            <w:shd w:val="clear" w:color="auto" w:fill="auto"/>
            <w:noWrap/>
            <w:vAlign w:val="center"/>
            <w:hideMark/>
          </w:tcPr>
          <w:p w14:paraId="03FFFAD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$192,379 </w:t>
            </w:r>
          </w:p>
        </w:tc>
        <w:tc>
          <w:tcPr>
            <w:tcW w:w="1054" w:type="dxa"/>
            <w:tcBorders>
              <w:top w:val="nil"/>
              <w:left w:val="nil"/>
              <w:bottom w:val="nil"/>
              <w:right w:val="nil"/>
            </w:tcBorders>
            <w:shd w:val="clear" w:color="auto" w:fill="auto"/>
            <w:noWrap/>
            <w:vAlign w:val="center"/>
            <w:hideMark/>
          </w:tcPr>
          <w:p w14:paraId="0E47B24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F8FE86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ED456C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$192,379 </w:t>
            </w:r>
          </w:p>
        </w:tc>
      </w:tr>
      <w:tr w:rsidR="000C37E3" w:rsidRPr="00BB4709" w14:paraId="67020A2E" w14:textId="77777777" w:rsidTr="000C37E3">
        <w:trPr>
          <w:trHeight w:val="300"/>
        </w:trPr>
        <w:tc>
          <w:tcPr>
            <w:tcW w:w="4950" w:type="dxa"/>
            <w:tcBorders>
              <w:top w:val="nil"/>
              <w:left w:val="nil"/>
              <w:bottom w:val="nil"/>
              <w:right w:val="nil"/>
            </w:tcBorders>
            <w:shd w:val="clear" w:color="auto" w:fill="auto"/>
            <w:noWrap/>
            <w:vAlign w:val="center"/>
            <w:hideMark/>
          </w:tcPr>
          <w:p w14:paraId="437A8B6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TNC Surcharge Rentals</w:t>
            </w:r>
          </w:p>
        </w:tc>
        <w:tc>
          <w:tcPr>
            <w:tcW w:w="1080" w:type="dxa"/>
            <w:tcBorders>
              <w:top w:val="nil"/>
              <w:left w:val="nil"/>
              <w:bottom w:val="nil"/>
              <w:right w:val="nil"/>
            </w:tcBorders>
            <w:shd w:val="clear" w:color="auto" w:fill="auto"/>
            <w:noWrap/>
            <w:vAlign w:val="center"/>
            <w:hideMark/>
          </w:tcPr>
          <w:p w14:paraId="4F43C22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$858 </w:t>
            </w:r>
          </w:p>
        </w:tc>
        <w:tc>
          <w:tcPr>
            <w:tcW w:w="1054" w:type="dxa"/>
            <w:tcBorders>
              <w:top w:val="nil"/>
              <w:left w:val="nil"/>
              <w:bottom w:val="nil"/>
              <w:right w:val="nil"/>
            </w:tcBorders>
            <w:shd w:val="clear" w:color="auto" w:fill="auto"/>
            <w:noWrap/>
            <w:vAlign w:val="center"/>
            <w:hideMark/>
          </w:tcPr>
          <w:p w14:paraId="757BCE5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9A7FC0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C7D891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$858 </w:t>
            </w:r>
          </w:p>
        </w:tc>
      </w:tr>
      <w:tr w:rsidR="000C37E3" w:rsidRPr="00BB4709" w14:paraId="063AAE65" w14:textId="77777777" w:rsidTr="000C37E3">
        <w:trPr>
          <w:trHeight w:val="300"/>
        </w:trPr>
        <w:tc>
          <w:tcPr>
            <w:tcW w:w="4950" w:type="dxa"/>
            <w:tcBorders>
              <w:top w:val="nil"/>
              <w:left w:val="nil"/>
              <w:bottom w:val="nil"/>
              <w:right w:val="nil"/>
            </w:tcBorders>
            <w:shd w:val="clear" w:color="auto" w:fill="auto"/>
            <w:noWrap/>
            <w:vAlign w:val="center"/>
            <w:hideMark/>
          </w:tcPr>
          <w:p w14:paraId="544D6F1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Traffic Light Repair</w:t>
            </w:r>
          </w:p>
        </w:tc>
        <w:tc>
          <w:tcPr>
            <w:tcW w:w="1080" w:type="dxa"/>
            <w:tcBorders>
              <w:top w:val="nil"/>
              <w:left w:val="nil"/>
              <w:bottom w:val="nil"/>
              <w:right w:val="nil"/>
            </w:tcBorders>
            <w:shd w:val="clear" w:color="auto" w:fill="auto"/>
            <w:noWrap/>
            <w:vAlign w:val="center"/>
            <w:hideMark/>
          </w:tcPr>
          <w:p w14:paraId="39AB79C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$427 </w:t>
            </w:r>
          </w:p>
        </w:tc>
        <w:tc>
          <w:tcPr>
            <w:tcW w:w="1054" w:type="dxa"/>
            <w:tcBorders>
              <w:top w:val="nil"/>
              <w:left w:val="nil"/>
              <w:bottom w:val="nil"/>
              <w:right w:val="nil"/>
            </w:tcBorders>
            <w:shd w:val="clear" w:color="auto" w:fill="auto"/>
            <w:noWrap/>
            <w:vAlign w:val="center"/>
            <w:hideMark/>
          </w:tcPr>
          <w:p w14:paraId="026CB36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F2A0DB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B5C126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$427 </w:t>
            </w:r>
          </w:p>
        </w:tc>
      </w:tr>
      <w:tr w:rsidR="000C37E3" w:rsidRPr="00BB4709" w14:paraId="609FFDB2" w14:textId="77777777" w:rsidTr="000C37E3">
        <w:trPr>
          <w:trHeight w:val="300"/>
        </w:trPr>
        <w:tc>
          <w:tcPr>
            <w:tcW w:w="4950" w:type="dxa"/>
            <w:tcBorders>
              <w:top w:val="nil"/>
              <w:left w:val="nil"/>
              <w:bottom w:val="nil"/>
              <w:right w:val="nil"/>
            </w:tcBorders>
            <w:shd w:val="clear" w:color="auto" w:fill="auto"/>
            <w:noWrap/>
            <w:vAlign w:val="center"/>
            <w:hideMark/>
          </w:tcPr>
          <w:p w14:paraId="14411C4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4 Crosswalk Control Devices</w:t>
            </w:r>
          </w:p>
        </w:tc>
        <w:tc>
          <w:tcPr>
            <w:tcW w:w="1080" w:type="dxa"/>
            <w:tcBorders>
              <w:top w:val="nil"/>
              <w:left w:val="nil"/>
              <w:bottom w:val="nil"/>
              <w:right w:val="nil"/>
            </w:tcBorders>
            <w:shd w:val="clear" w:color="auto" w:fill="auto"/>
            <w:noWrap/>
            <w:vAlign w:val="center"/>
            <w:hideMark/>
          </w:tcPr>
          <w:p w14:paraId="20E6A37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$27,800 </w:t>
            </w:r>
          </w:p>
        </w:tc>
        <w:tc>
          <w:tcPr>
            <w:tcW w:w="1054" w:type="dxa"/>
            <w:tcBorders>
              <w:top w:val="nil"/>
              <w:left w:val="nil"/>
              <w:bottom w:val="nil"/>
              <w:right w:val="nil"/>
            </w:tcBorders>
            <w:shd w:val="clear" w:color="auto" w:fill="auto"/>
            <w:noWrap/>
            <w:vAlign w:val="center"/>
            <w:hideMark/>
          </w:tcPr>
          <w:p w14:paraId="4B1AC82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D7C6C0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$12,297 </w:t>
            </w:r>
          </w:p>
        </w:tc>
        <w:tc>
          <w:tcPr>
            <w:tcW w:w="1440" w:type="dxa"/>
            <w:tcBorders>
              <w:top w:val="nil"/>
              <w:left w:val="nil"/>
              <w:bottom w:val="nil"/>
              <w:right w:val="nil"/>
            </w:tcBorders>
            <w:shd w:val="clear" w:color="auto" w:fill="auto"/>
            <w:noWrap/>
            <w:vAlign w:val="center"/>
            <w:hideMark/>
          </w:tcPr>
          <w:p w14:paraId="09496B2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$15,503 </w:t>
            </w:r>
          </w:p>
        </w:tc>
      </w:tr>
      <w:tr w:rsidR="000C37E3" w:rsidRPr="00BB4709" w14:paraId="495331B9" w14:textId="77777777" w:rsidTr="000C37E3">
        <w:trPr>
          <w:trHeight w:val="300"/>
        </w:trPr>
        <w:tc>
          <w:tcPr>
            <w:tcW w:w="4950" w:type="dxa"/>
            <w:tcBorders>
              <w:top w:val="nil"/>
              <w:left w:val="nil"/>
              <w:bottom w:val="nil"/>
              <w:right w:val="nil"/>
            </w:tcBorders>
            <w:shd w:val="clear" w:color="auto" w:fill="auto"/>
            <w:noWrap/>
            <w:vAlign w:val="center"/>
            <w:hideMark/>
          </w:tcPr>
          <w:p w14:paraId="74D489A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Highway - Boat Ramp Maintenance</w:t>
            </w:r>
          </w:p>
        </w:tc>
        <w:tc>
          <w:tcPr>
            <w:tcW w:w="1080" w:type="dxa"/>
            <w:tcBorders>
              <w:top w:val="nil"/>
              <w:left w:val="nil"/>
              <w:bottom w:val="nil"/>
              <w:right w:val="nil"/>
            </w:tcBorders>
            <w:shd w:val="clear" w:color="auto" w:fill="auto"/>
            <w:noWrap/>
            <w:vAlign w:val="center"/>
            <w:hideMark/>
          </w:tcPr>
          <w:p w14:paraId="18B1AC6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$1,000 </w:t>
            </w:r>
          </w:p>
        </w:tc>
        <w:tc>
          <w:tcPr>
            <w:tcW w:w="1054" w:type="dxa"/>
            <w:tcBorders>
              <w:top w:val="nil"/>
              <w:left w:val="nil"/>
              <w:bottom w:val="nil"/>
              <w:right w:val="nil"/>
            </w:tcBorders>
            <w:shd w:val="clear" w:color="auto" w:fill="auto"/>
            <w:noWrap/>
            <w:vAlign w:val="center"/>
            <w:hideMark/>
          </w:tcPr>
          <w:p w14:paraId="732FB21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7CF67C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ACC43D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$1,000 </w:t>
            </w:r>
          </w:p>
        </w:tc>
      </w:tr>
      <w:tr w:rsidR="000C37E3" w:rsidRPr="00BB4709" w14:paraId="2139B60C" w14:textId="77777777" w:rsidTr="000C37E3">
        <w:trPr>
          <w:trHeight w:val="300"/>
        </w:trPr>
        <w:tc>
          <w:tcPr>
            <w:tcW w:w="4950" w:type="dxa"/>
            <w:tcBorders>
              <w:top w:val="nil"/>
              <w:left w:val="nil"/>
              <w:bottom w:val="nil"/>
              <w:right w:val="nil"/>
            </w:tcBorders>
            <w:shd w:val="clear" w:color="auto" w:fill="auto"/>
            <w:noWrap/>
            <w:vAlign w:val="center"/>
            <w:hideMark/>
          </w:tcPr>
          <w:p w14:paraId="17A75CE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Highway - Gas Tank Removal</w:t>
            </w:r>
          </w:p>
        </w:tc>
        <w:tc>
          <w:tcPr>
            <w:tcW w:w="1080" w:type="dxa"/>
            <w:tcBorders>
              <w:top w:val="nil"/>
              <w:left w:val="nil"/>
              <w:bottom w:val="nil"/>
              <w:right w:val="nil"/>
            </w:tcBorders>
            <w:shd w:val="clear" w:color="auto" w:fill="auto"/>
            <w:noWrap/>
            <w:vAlign w:val="center"/>
            <w:hideMark/>
          </w:tcPr>
          <w:p w14:paraId="0AA3C37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$151 </w:t>
            </w:r>
          </w:p>
        </w:tc>
        <w:tc>
          <w:tcPr>
            <w:tcW w:w="1054" w:type="dxa"/>
            <w:tcBorders>
              <w:top w:val="nil"/>
              <w:left w:val="nil"/>
              <w:bottom w:val="nil"/>
              <w:right w:val="nil"/>
            </w:tcBorders>
            <w:shd w:val="clear" w:color="auto" w:fill="auto"/>
            <w:noWrap/>
            <w:vAlign w:val="center"/>
            <w:hideMark/>
          </w:tcPr>
          <w:p w14:paraId="478E72E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EDA535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8BB36F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$151 </w:t>
            </w:r>
          </w:p>
        </w:tc>
      </w:tr>
      <w:tr w:rsidR="000C37E3" w:rsidRPr="00BB4709" w14:paraId="34CA01C3" w14:textId="77777777" w:rsidTr="000C37E3">
        <w:trPr>
          <w:trHeight w:val="300"/>
        </w:trPr>
        <w:tc>
          <w:tcPr>
            <w:tcW w:w="4950" w:type="dxa"/>
            <w:tcBorders>
              <w:top w:val="nil"/>
              <w:left w:val="nil"/>
              <w:bottom w:val="nil"/>
              <w:right w:val="nil"/>
            </w:tcBorders>
            <w:shd w:val="clear" w:color="auto" w:fill="auto"/>
            <w:noWrap/>
            <w:vAlign w:val="center"/>
            <w:hideMark/>
          </w:tcPr>
          <w:p w14:paraId="3E09A2E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Town Barn Renovation</w:t>
            </w:r>
          </w:p>
        </w:tc>
        <w:tc>
          <w:tcPr>
            <w:tcW w:w="1080" w:type="dxa"/>
            <w:tcBorders>
              <w:top w:val="nil"/>
              <w:left w:val="nil"/>
              <w:bottom w:val="nil"/>
              <w:right w:val="nil"/>
            </w:tcBorders>
            <w:shd w:val="clear" w:color="auto" w:fill="auto"/>
            <w:noWrap/>
            <w:vAlign w:val="center"/>
            <w:hideMark/>
          </w:tcPr>
          <w:p w14:paraId="12BC639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$221 </w:t>
            </w:r>
          </w:p>
        </w:tc>
        <w:tc>
          <w:tcPr>
            <w:tcW w:w="1054" w:type="dxa"/>
            <w:tcBorders>
              <w:top w:val="nil"/>
              <w:left w:val="nil"/>
              <w:bottom w:val="nil"/>
              <w:right w:val="nil"/>
            </w:tcBorders>
            <w:shd w:val="clear" w:color="auto" w:fill="auto"/>
            <w:noWrap/>
            <w:vAlign w:val="center"/>
            <w:hideMark/>
          </w:tcPr>
          <w:p w14:paraId="6046987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F53CE9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D28798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$221 </w:t>
            </w:r>
          </w:p>
        </w:tc>
      </w:tr>
      <w:tr w:rsidR="000C37E3" w:rsidRPr="00BB4709" w14:paraId="415EBEDB" w14:textId="77777777" w:rsidTr="000C37E3">
        <w:trPr>
          <w:trHeight w:val="300"/>
        </w:trPr>
        <w:tc>
          <w:tcPr>
            <w:tcW w:w="4950" w:type="dxa"/>
            <w:tcBorders>
              <w:top w:val="nil"/>
              <w:left w:val="nil"/>
              <w:bottom w:val="nil"/>
              <w:right w:val="nil"/>
            </w:tcBorders>
            <w:shd w:val="clear" w:color="auto" w:fill="auto"/>
            <w:noWrap/>
            <w:vAlign w:val="center"/>
            <w:hideMark/>
          </w:tcPr>
          <w:p w14:paraId="44B25CA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Highway Surveyor's Truck</w:t>
            </w:r>
          </w:p>
        </w:tc>
        <w:tc>
          <w:tcPr>
            <w:tcW w:w="1080" w:type="dxa"/>
            <w:tcBorders>
              <w:top w:val="nil"/>
              <w:left w:val="nil"/>
              <w:bottom w:val="nil"/>
              <w:right w:val="nil"/>
            </w:tcBorders>
            <w:shd w:val="clear" w:color="auto" w:fill="auto"/>
            <w:noWrap/>
            <w:vAlign w:val="center"/>
            <w:hideMark/>
          </w:tcPr>
          <w:p w14:paraId="099918B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$1,258 </w:t>
            </w:r>
          </w:p>
        </w:tc>
        <w:tc>
          <w:tcPr>
            <w:tcW w:w="1054" w:type="dxa"/>
            <w:tcBorders>
              <w:top w:val="nil"/>
              <w:left w:val="nil"/>
              <w:bottom w:val="nil"/>
              <w:right w:val="nil"/>
            </w:tcBorders>
            <w:shd w:val="clear" w:color="auto" w:fill="auto"/>
            <w:noWrap/>
            <w:vAlign w:val="center"/>
            <w:hideMark/>
          </w:tcPr>
          <w:p w14:paraId="5156A24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39BC68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A1ACE0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$1,258 </w:t>
            </w:r>
          </w:p>
        </w:tc>
      </w:tr>
      <w:tr w:rsidR="000C37E3" w:rsidRPr="00BB4709" w14:paraId="62527351" w14:textId="77777777" w:rsidTr="000C37E3">
        <w:trPr>
          <w:trHeight w:val="300"/>
        </w:trPr>
        <w:tc>
          <w:tcPr>
            <w:tcW w:w="4950" w:type="dxa"/>
            <w:tcBorders>
              <w:top w:val="nil"/>
              <w:left w:val="nil"/>
              <w:bottom w:val="nil"/>
              <w:right w:val="nil"/>
            </w:tcBorders>
            <w:shd w:val="clear" w:color="auto" w:fill="auto"/>
            <w:noWrap/>
            <w:vAlign w:val="center"/>
            <w:hideMark/>
          </w:tcPr>
          <w:p w14:paraId="6ACCA90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New Fence at Town Barn</w:t>
            </w:r>
          </w:p>
        </w:tc>
        <w:tc>
          <w:tcPr>
            <w:tcW w:w="1080" w:type="dxa"/>
            <w:tcBorders>
              <w:top w:val="nil"/>
              <w:left w:val="nil"/>
              <w:bottom w:val="nil"/>
              <w:right w:val="nil"/>
            </w:tcBorders>
            <w:shd w:val="clear" w:color="auto" w:fill="auto"/>
            <w:noWrap/>
            <w:vAlign w:val="center"/>
            <w:hideMark/>
          </w:tcPr>
          <w:p w14:paraId="487C763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$18,000 </w:t>
            </w:r>
          </w:p>
        </w:tc>
        <w:tc>
          <w:tcPr>
            <w:tcW w:w="1054" w:type="dxa"/>
            <w:tcBorders>
              <w:top w:val="nil"/>
              <w:left w:val="nil"/>
              <w:bottom w:val="nil"/>
              <w:right w:val="nil"/>
            </w:tcBorders>
            <w:shd w:val="clear" w:color="auto" w:fill="auto"/>
            <w:noWrap/>
            <w:vAlign w:val="center"/>
            <w:hideMark/>
          </w:tcPr>
          <w:p w14:paraId="69CFD05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4790B9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2BFC76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$18,000 </w:t>
            </w:r>
          </w:p>
        </w:tc>
      </w:tr>
      <w:tr w:rsidR="000C37E3" w:rsidRPr="00BB4709" w14:paraId="78D8AE82" w14:textId="77777777" w:rsidTr="000C37E3">
        <w:trPr>
          <w:trHeight w:val="300"/>
        </w:trPr>
        <w:tc>
          <w:tcPr>
            <w:tcW w:w="4950" w:type="dxa"/>
            <w:tcBorders>
              <w:top w:val="nil"/>
              <w:left w:val="nil"/>
              <w:bottom w:val="nil"/>
              <w:right w:val="nil"/>
            </w:tcBorders>
            <w:shd w:val="clear" w:color="auto" w:fill="auto"/>
            <w:noWrap/>
            <w:vAlign w:val="center"/>
            <w:hideMark/>
          </w:tcPr>
          <w:p w14:paraId="101ED8A6" w14:textId="4C1794E9"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Highway</w:t>
            </w:r>
            <w:r w:rsidR="009C1ACD">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6 Wheel Dump Truck</w:t>
            </w:r>
          </w:p>
        </w:tc>
        <w:tc>
          <w:tcPr>
            <w:tcW w:w="1080" w:type="dxa"/>
            <w:tcBorders>
              <w:top w:val="nil"/>
              <w:left w:val="nil"/>
              <w:bottom w:val="nil"/>
              <w:right w:val="nil"/>
            </w:tcBorders>
            <w:shd w:val="clear" w:color="auto" w:fill="auto"/>
            <w:noWrap/>
            <w:vAlign w:val="center"/>
            <w:hideMark/>
          </w:tcPr>
          <w:p w14:paraId="0A6A133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$82 </w:t>
            </w:r>
          </w:p>
        </w:tc>
        <w:tc>
          <w:tcPr>
            <w:tcW w:w="1054" w:type="dxa"/>
            <w:tcBorders>
              <w:top w:val="nil"/>
              <w:left w:val="nil"/>
              <w:bottom w:val="nil"/>
              <w:right w:val="nil"/>
            </w:tcBorders>
            <w:shd w:val="clear" w:color="auto" w:fill="auto"/>
            <w:noWrap/>
            <w:vAlign w:val="center"/>
            <w:hideMark/>
          </w:tcPr>
          <w:p w14:paraId="226F5C8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53D681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FCEBA9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$82 </w:t>
            </w:r>
          </w:p>
        </w:tc>
      </w:tr>
      <w:tr w:rsidR="000C37E3" w:rsidRPr="00BB4709" w14:paraId="718D3AD8" w14:textId="77777777" w:rsidTr="000C37E3">
        <w:trPr>
          <w:trHeight w:val="300"/>
        </w:trPr>
        <w:tc>
          <w:tcPr>
            <w:tcW w:w="4950" w:type="dxa"/>
            <w:tcBorders>
              <w:top w:val="nil"/>
              <w:left w:val="nil"/>
              <w:bottom w:val="nil"/>
              <w:right w:val="nil"/>
            </w:tcBorders>
            <w:shd w:val="clear" w:color="auto" w:fill="auto"/>
            <w:noWrap/>
            <w:vAlign w:val="center"/>
            <w:hideMark/>
          </w:tcPr>
          <w:p w14:paraId="2BAB9CE6" w14:textId="101DA5A8"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Highway</w:t>
            </w:r>
            <w:r w:rsidR="009C1ACD">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Large Dump Truck FY19</w:t>
            </w:r>
          </w:p>
        </w:tc>
        <w:tc>
          <w:tcPr>
            <w:tcW w:w="1080" w:type="dxa"/>
            <w:tcBorders>
              <w:top w:val="nil"/>
              <w:left w:val="nil"/>
              <w:bottom w:val="nil"/>
              <w:right w:val="nil"/>
            </w:tcBorders>
            <w:shd w:val="clear" w:color="auto" w:fill="auto"/>
            <w:noWrap/>
            <w:vAlign w:val="center"/>
            <w:hideMark/>
          </w:tcPr>
          <w:p w14:paraId="71AEFE2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$2,274 </w:t>
            </w:r>
          </w:p>
        </w:tc>
        <w:tc>
          <w:tcPr>
            <w:tcW w:w="1054" w:type="dxa"/>
            <w:tcBorders>
              <w:top w:val="nil"/>
              <w:left w:val="nil"/>
              <w:bottom w:val="nil"/>
              <w:right w:val="nil"/>
            </w:tcBorders>
            <w:shd w:val="clear" w:color="auto" w:fill="auto"/>
            <w:noWrap/>
            <w:vAlign w:val="center"/>
            <w:hideMark/>
          </w:tcPr>
          <w:p w14:paraId="61589C1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F68351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BC9389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$2,274 </w:t>
            </w:r>
          </w:p>
        </w:tc>
      </w:tr>
      <w:tr w:rsidR="000C37E3" w:rsidRPr="00BB4709" w14:paraId="15F0AC9A" w14:textId="77777777" w:rsidTr="000C37E3">
        <w:trPr>
          <w:trHeight w:val="300"/>
        </w:trPr>
        <w:tc>
          <w:tcPr>
            <w:tcW w:w="4950" w:type="dxa"/>
            <w:tcBorders>
              <w:top w:val="nil"/>
              <w:left w:val="nil"/>
              <w:bottom w:val="nil"/>
              <w:right w:val="nil"/>
            </w:tcBorders>
            <w:shd w:val="clear" w:color="auto" w:fill="auto"/>
            <w:noWrap/>
            <w:vAlign w:val="center"/>
            <w:hideMark/>
          </w:tcPr>
          <w:p w14:paraId="521754A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New Tractor</w:t>
            </w:r>
          </w:p>
        </w:tc>
        <w:tc>
          <w:tcPr>
            <w:tcW w:w="1080" w:type="dxa"/>
            <w:tcBorders>
              <w:top w:val="nil"/>
              <w:left w:val="nil"/>
              <w:bottom w:val="nil"/>
              <w:right w:val="nil"/>
            </w:tcBorders>
            <w:shd w:val="clear" w:color="auto" w:fill="auto"/>
            <w:noWrap/>
            <w:vAlign w:val="center"/>
            <w:hideMark/>
          </w:tcPr>
          <w:p w14:paraId="6417389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$4,420 </w:t>
            </w:r>
          </w:p>
        </w:tc>
        <w:tc>
          <w:tcPr>
            <w:tcW w:w="1054" w:type="dxa"/>
            <w:tcBorders>
              <w:top w:val="nil"/>
              <w:left w:val="nil"/>
              <w:bottom w:val="nil"/>
              <w:right w:val="nil"/>
            </w:tcBorders>
            <w:shd w:val="clear" w:color="auto" w:fill="auto"/>
            <w:noWrap/>
            <w:vAlign w:val="center"/>
            <w:hideMark/>
          </w:tcPr>
          <w:p w14:paraId="69E32CA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B360D0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39E2B5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$4,420 </w:t>
            </w:r>
          </w:p>
        </w:tc>
      </w:tr>
      <w:tr w:rsidR="000C37E3" w:rsidRPr="00BB4709" w14:paraId="46B52F35" w14:textId="77777777" w:rsidTr="000C37E3">
        <w:trPr>
          <w:trHeight w:val="300"/>
        </w:trPr>
        <w:tc>
          <w:tcPr>
            <w:tcW w:w="4950" w:type="dxa"/>
            <w:tcBorders>
              <w:top w:val="nil"/>
              <w:left w:val="nil"/>
              <w:bottom w:val="nil"/>
              <w:right w:val="nil"/>
            </w:tcBorders>
            <w:shd w:val="clear" w:color="auto" w:fill="auto"/>
            <w:noWrap/>
            <w:vAlign w:val="center"/>
            <w:hideMark/>
          </w:tcPr>
          <w:p w14:paraId="4D1A524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Hydraulic Lift /Pneumatic Jack</w:t>
            </w:r>
          </w:p>
        </w:tc>
        <w:tc>
          <w:tcPr>
            <w:tcW w:w="1080" w:type="dxa"/>
            <w:tcBorders>
              <w:top w:val="nil"/>
              <w:left w:val="nil"/>
              <w:bottom w:val="nil"/>
              <w:right w:val="nil"/>
            </w:tcBorders>
            <w:shd w:val="clear" w:color="auto" w:fill="auto"/>
            <w:noWrap/>
            <w:vAlign w:val="center"/>
            <w:hideMark/>
          </w:tcPr>
          <w:p w14:paraId="05D27E4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$2,531 </w:t>
            </w:r>
          </w:p>
        </w:tc>
        <w:tc>
          <w:tcPr>
            <w:tcW w:w="1054" w:type="dxa"/>
            <w:tcBorders>
              <w:top w:val="nil"/>
              <w:left w:val="nil"/>
              <w:bottom w:val="nil"/>
              <w:right w:val="nil"/>
            </w:tcBorders>
            <w:shd w:val="clear" w:color="auto" w:fill="auto"/>
            <w:noWrap/>
            <w:vAlign w:val="center"/>
            <w:hideMark/>
          </w:tcPr>
          <w:p w14:paraId="77441F0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B66F4D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7CC611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$2,531 </w:t>
            </w:r>
          </w:p>
        </w:tc>
      </w:tr>
      <w:tr w:rsidR="000C37E3" w:rsidRPr="00BB4709" w14:paraId="45AC545E" w14:textId="77777777" w:rsidTr="000C37E3">
        <w:trPr>
          <w:trHeight w:val="300"/>
        </w:trPr>
        <w:tc>
          <w:tcPr>
            <w:tcW w:w="4950" w:type="dxa"/>
            <w:tcBorders>
              <w:top w:val="nil"/>
              <w:left w:val="nil"/>
              <w:bottom w:val="nil"/>
              <w:right w:val="nil"/>
            </w:tcBorders>
            <w:shd w:val="clear" w:color="auto" w:fill="auto"/>
            <w:noWrap/>
            <w:vAlign w:val="center"/>
            <w:hideMark/>
          </w:tcPr>
          <w:p w14:paraId="2FE0D02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Gas &amp; Oil - All Depts.</w:t>
            </w:r>
          </w:p>
        </w:tc>
        <w:tc>
          <w:tcPr>
            <w:tcW w:w="1080" w:type="dxa"/>
            <w:tcBorders>
              <w:top w:val="nil"/>
              <w:left w:val="nil"/>
              <w:bottom w:val="nil"/>
              <w:right w:val="nil"/>
            </w:tcBorders>
            <w:shd w:val="clear" w:color="auto" w:fill="auto"/>
            <w:noWrap/>
            <w:vAlign w:val="center"/>
            <w:hideMark/>
          </w:tcPr>
          <w:p w14:paraId="5E9E687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$90,000 </w:t>
            </w:r>
          </w:p>
        </w:tc>
        <w:tc>
          <w:tcPr>
            <w:tcW w:w="1054" w:type="dxa"/>
            <w:tcBorders>
              <w:top w:val="nil"/>
              <w:left w:val="nil"/>
              <w:bottom w:val="nil"/>
              <w:right w:val="nil"/>
            </w:tcBorders>
            <w:shd w:val="clear" w:color="auto" w:fill="auto"/>
            <w:noWrap/>
            <w:vAlign w:val="center"/>
            <w:hideMark/>
          </w:tcPr>
          <w:p w14:paraId="7E19B60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B6A0C5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$34,624 </w:t>
            </w:r>
          </w:p>
        </w:tc>
        <w:tc>
          <w:tcPr>
            <w:tcW w:w="1440" w:type="dxa"/>
            <w:tcBorders>
              <w:top w:val="nil"/>
              <w:left w:val="nil"/>
              <w:bottom w:val="nil"/>
              <w:right w:val="nil"/>
            </w:tcBorders>
            <w:shd w:val="clear" w:color="auto" w:fill="auto"/>
            <w:noWrap/>
            <w:vAlign w:val="center"/>
            <w:hideMark/>
          </w:tcPr>
          <w:p w14:paraId="6E68CDC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$55,376 </w:t>
            </w:r>
          </w:p>
        </w:tc>
      </w:tr>
      <w:tr w:rsidR="000C37E3" w:rsidRPr="00BB4709" w14:paraId="3ECE1FDF" w14:textId="77777777" w:rsidTr="000C37E3">
        <w:trPr>
          <w:trHeight w:val="300"/>
        </w:trPr>
        <w:tc>
          <w:tcPr>
            <w:tcW w:w="4950" w:type="dxa"/>
            <w:tcBorders>
              <w:top w:val="nil"/>
              <w:left w:val="nil"/>
              <w:bottom w:val="nil"/>
              <w:right w:val="nil"/>
            </w:tcBorders>
            <w:shd w:val="clear" w:color="auto" w:fill="auto"/>
            <w:noWrap/>
            <w:vAlign w:val="center"/>
            <w:hideMark/>
          </w:tcPr>
          <w:p w14:paraId="7F2D6FC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Heating Oil - All Buildings</w:t>
            </w:r>
          </w:p>
        </w:tc>
        <w:tc>
          <w:tcPr>
            <w:tcW w:w="1080" w:type="dxa"/>
            <w:tcBorders>
              <w:top w:val="nil"/>
              <w:left w:val="nil"/>
              <w:bottom w:val="nil"/>
              <w:right w:val="nil"/>
            </w:tcBorders>
            <w:shd w:val="clear" w:color="auto" w:fill="auto"/>
            <w:noWrap/>
            <w:vAlign w:val="center"/>
            <w:hideMark/>
          </w:tcPr>
          <w:p w14:paraId="0D2689D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$50,000 </w:t>
            </w:r>
          </w:p>
        </w:tc>
        <w:tc>
          <w:tcPr>
            <w:tcW w:w="1054" w:type="dxa"/>
            <w:tcBorders>
              <w:top w:val="nil"/>
              <w:left w:val="nil"/>
              <w:bottom w:val="nil"/>
              <w:right w:val="nil"/>
            </w:tcBorders>
            <w:shd w:val="clear" w:color="auto" w:fill="auto"/>
            <w:noWrap/>
            <w:vAlign w:val="center"/>
            <w:hideMark/>
          </w:tcPr>
          <w:p w14:paraId="1A823DC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1895BE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$8,249 </w:t>
            </w:r>
          </w:p>
        </w:tc>
        <w:tc>
          <w:tcPr>
            <w:tcW w:w="1440" w:type="dxa"/>
            <w:tcBorders>
              <w:top w:val="nil"/>
              <w:left w:val="nil"/>
              <w:bottom w:val="nil"/>
              <w:right w:val="nil"/>
            </w:tcBorders>
            <w:shd w:val="clear" w:color="auto" w:fill="auto"/>
            <w:noWrap/>
            <w:vAlign w:val="center"/>
            <w:hideMark/>
          </w:tcPr>
          <w:p w14:paraId="5D98825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$41,751 </w:t>
            </w:r>
          </w:p>
        </w:tc>
      </w:tr>
      <w:tr w:rsidR="000C37E3" w:rsidRPr="00BB4709" w14:paraId="42D8C6FE" w14:textId="77777777" w:rsidTr="000C37E3">
        <w:trPr>
          <w:trHeight w:val="300"/>
        </w:trPr>
        <w:tc>
          <w:tcPr>
            <w:tcW w:w="4950" w:type="dxa"/>
            <w:tcBorders>
              <w:top w:val="nil"/>
              <w:left w:val="nil"/>
              <w:bottom w:val="nil"/>
              <w:right w:val="nil"/>
            </w:tcBorders>
            <w:shd w:val="clear" w:color="auto" w:fill="auto"/>
            <w:noWrap/>
            <w:vAlign w:val="center"/>
            <w:hideMark/>
          </w:tcPr>
          <w:p w14:paraId="04A9920C"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Tree Warden Salary</w:t>
            </w:r>
          </w:p>
        </w:tc>
        <w:tc>
          <w:tcPr>
            <w:tcW w:w="1080" w:type="dxa"/>
            <w:tcBorders>
              <w:top w:val="nil"/>
              <w:left w:val="nil"/>
              <w:bottom w:val="nil"/>
              <w:right w:val="nil"/>
            </w:tcBorders>
            <w:shd w:val="clear" w:color="auto" w:fill="auto"/>
            <w:noWrap/>
            <w:vAlign w:val="center"/>
            <w:hideMark/>
          </w:tcPr>
          <w:p w14:paraId="7854764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 </w:t>
            </w:r>
          </w:p>
        </w:tc>
        <w:tc>
          <w:tcPr>
            <w:tcW w:w="1054" w:type="dxa"/>
            <w:tcBorders>
              <w:top w:val="nil"/>
              <w:left w:val="nil"/>
              <w:bottom w:val="nil"/>
              <w:right w:val="nil"/>
            </w:tcBorders>
            <w:shd w:val="clear" w:color="auto" w:fill="auto"/>
            <w:noWrap/>
            <w:vAlign w:val="center"/>
            <w:hideMark/>
          </w:tcPr>
          <w:p w14:paraId="5B4A6A2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0D7CE8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21A37B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 </w:t>
            </w:r>
          </w:p>
        </w:tc>
      </w:tr>
      <w:tr w:rsidR="000C37E3" w:rsidRPr="00BB4709" w14:paraId="5B1B6316" w14:textId="77777777" w:rsidTr="000C37E3">
        <w:trPr>
          <w:trHeight w:val="300"/>
        </w:trPr>
        <w:tc>
          <w:tcPr>
            <w:tcW w:w="4950" w:type="dxa"/>
            <w:tcBorders>
              <w:top w:val="nil"/>
              <w:left w:val="nil"/>
              <w:bottom w:val="nil"/>
              <w:right w:val="nil"/>
            </w:tcBorders>
            <w:shd w:val="clear" w:color="auto" w:fill="auto"/>
            <w:noWrap/>
            <w:vAlign w:val="center"/>
            <w:hideMark/>
          </w:tcPr>
          <w:p w14:paraId="1156D1C0"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Tree Removal / Maintenance</w:t>
            </w:r>
          </w:p>
        </w:tc>
        <w:tc>
          <w:tcPr>
            <w:tcW w:w="1080" w:type="dxa"/>
            <w:tcBorders>
              <w:top w:val="nil"/>
              <w:left w:val="nil"/>
              <w:bottom w:val="nil"/>
              <w:right w:val="nil"/>
            </w:tcBorders>
            <w:shd w:val="clear" w:color="auto" w:fill="auto"/>
            <w:noWrap/>
            <w:vAlign w:val="center"/>
            <w:hideMark/>
          </w:tcPr>
          <w:p w14:paraId="4AB9643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$3,500 </w:t>
            </w:r>
          </w:p>
        </w:tc>
        <w:tc>
          <w:tcPr>
            <w:tcW w:w="1054" w:type="dxa"/>
            <w:tcBorders>
              <w:top w:val="nil"/>
              <w:left w:val="nil"/>
              <w:bottom w:val="nil"/>
              <w:right w:val="nil"/>
            </w:tcBorders>
            <w:shd w:val="clear" w:color="auto" w:fill="auto"/>
            <w:noWrap/>
            <w:vAlign w:val="center"/>
            <w:hideMark/>
          </w:tcPr>
          <w:p w14:paraId="4545F43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7B7775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446B154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$3,500 </w:t>
            </w:r>
          </w:p>
        </w:tc>
      </w:tr>
      <w:tr w:rsidR="000C37E3" w:rsidRPr="00BB4709" w14:paraId="73034D59" w14:textId="77777777" w:rsidTr="000C37E3">
        <w:trPr>
          <w:trHeight w:val="300"/>
        </w:trPr>
        <w:tc>
          <w:tcPr>
            <w:tcW w:w="4950" w:type="dxa"/>
            <w:tcBorders>
              <w:top w:val="nil"/>
              <w:left w:val="nil"/>
              <w:bottom w:val="nil"/>
              <w:right w:val="nil"/>
            </w:tcBorders>
            <w:shd w:val="clear" w:color="auto" w:fill="auto"/>
            <w:noWrap/>
            <w:vAlign w:val="center"/>
            <w:hideMark/>
          </w:tcPr>
          <w:p w14:paraId="44B5223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Tree Remove and Replace Gifts</w:t>
            </w:r>
          </w:p>
        </w:tc>
        <w:tc>
          <w:tcPr>
            <w:tcW w:w="1080" w:type="dxa"/>
            <w:tcBorders>
              <w:top w:val="nil"/>
              <w:left w:val="nil"/>
              <w:bottom w:val="nil"/>
              <w:right w:val="nil"/>
            </w:tcBorders>
            <w:shd w:val="clear" w:color="auto" w:fill="auto"/>
            <w:noWrap/>
            <w:vAlign w:val="center"/>
            <w:hideMark/>
          </w:tcPr>
          <w:p w14:paraId="73EEDFB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$5,665 </w:t>
            </w:r>
          </w:p>
        </w:tc>
        <w:tc>
          <w:tcPr>
            <w:tcW w:w="1054" w:type="dxa"/>
            <w:tcBorders>
              <w:top w:val="nil"/>
              <w:left w:val="nil"/>
              <w:bottom w:val="nil"/>
              <w:right w:val="nil"/>
            </w:tcBorders>
            <w:shd w:val="clear" w:color="auto" w:fill="auto"/>
            <w:noWrap/>
            <w:vAlign w:val="center"/>
            <w:hideMark/>
          </w:tcPr>
          <w:p w14:paraId="2E0A393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942C26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129FE0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$5,665 </w:t>
            </w:r>
          </w:p>
        </w:tc>
      </w:tr>
      <w:tr w:rsidR="000C37E3" w:rsidRPr="00BB4709" w14:paraId="7CCD5C0D" w14:textId="77777777" w:rsidTr="000C37E3">
        <w:trPr>
          <w:trHeight w:val="300"/>
        </w:trPr>
        <w:tc>
          <w:tcPr>
            <w:tcW w:w="4950" w:type="dxa"/>
            <w:tcBorders>
              <w:top w:val="nil"/>
              <w:left w:val="nil"/>
              <w:bottom w:val="nil"/>
              <w:right w:val="nil"/>
            </w:tcBorders>
            <w:shd w:val="clear" w:color="auto" w:fill="auto"/>
            <w:noWrap/>
            <w:vAlign w:val="center"/>
            <w:hideMark/>
          </w:tcPr>
          <w:p w14:paraId="60BB4471" w14:textId="0CCE3474"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Cemetery </w:t>
            </w:r>
            <w:r w:rsidR="009C1ACD">
              <w:rPr>
                <w:rFonts w:ascii="Arial Narrow" w:eastAsia="Times New Roman" w:hAnsi="Arial Narrow" w:cs="Calibri"/>
                <w:color w:val="000000"/>
                <w:sz w:val="20"/>
                <w:szCs w:val="20"/>
              </w:rPr>
              <w:t>–</w:t>
            </w:r>
            <w:r w:rsidRPr="00BB4709">
              <w:rPr>
                <w:rFonts w:ascii="Arial Narrow" w:eastAsia="Times New Roman" w:hAnsi="Arial Narrow" w:cs="Calibri"/>
                <w:color w:val="000000"/>
                <w:sz w:val="20"/>
                <w:szCs w:val="20"/>
              </w:rPr>
              <w:t xml:space="preserve"> Supt</w:t>
            </w:r>
            <w:r w:rsidR="009C1ACD">
              <w:rPr>
                <w:rFonts w:ascii="Arial Narrow" w:eastAsia="Times New Roman" w:hAnsi="Arial Narrow" w:cs="Calibri"/>
                <w:color w:val="000000"/>
                <w:sz w:val="20"/>
                <w:szCs w:val="20"/>
              </w:rPr>
              <w:t>.</w:t>
            </w:r>
            <w:r w:rsidRPr="00BB4709">
              <w:rPr>
                <w:rFonts w:ascii="Arial Narrow" w:eastAsia="Times New Roman" w:hAnsi="Arial Narrow" w:cs="Calibri"/>
                <w:color w:val="000000"/>
                <w:sz w:val="20"/>
                <w:szCs w:val="20"/>
              </w:rPr>
              <w:t xml:space="preserve"> Salary</w:t>
            </w:r>
          </w:p>
        </w:tc>
        <w:tc>
          <w:tcPr>
            <w:tcW w:w="1080" w:type="dxa"/>
            <w:tcBorders>
              <w:top w:val="nil"/>
              <w:left w:val="nil"/>
              <w:bottom w:val="nil"/>
              <w:right w:val="nil"/>
            </w:tcBorders>
            <w:shd w:val="clear" w:color="auto" w:fill="auto"/>
            <w:noWrap/>
            <w:vAlign w:val="center"/>
            <w:hideMark/>
          </w:tcPr>
          <w:p w14:paraId="0B3D9FA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$11,450 </w:t>
            </w:r>
          </w:p>
        </w:tc>
        <w:tc>
          <w:tcPr>
            <w:tcW w:w="1054" w:type="dxa"/>
            <w:tcBorders>
              <w:top w:val="nil"/>
              <w:left w:val="nil"/>
              <w:bottom w:val="nil"/>
              <w:right w:val="nil"/>
            </w:tcBorders>
            <w:shd w:val="clear" w:color="auto" w:fill="auto"/>
            <w:noWrap/>
            <w:vAlign w:val="center"/>
            <w:hideMark/>
          </w:tcPr>
          <w:p w14:paraId="5622CC7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00BDD2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$5,396 </w:t>
            </w:r>
          </w:p>
        </w:tc>
        <w:tc>
          <w:tcPr>
            <w:tcW w:w="1440" w:type="dxa"/>
            <w:tcBorders>
              <w:top w:val="nil"/>
              <w:left w:val="nil"/>
              <w:bottom w:val="nil"/>
              <w:right w:val="nil"/>
            </w:tcBorders>
            <w:shd w:val="clear" w:color="auto" w:fill="auto"/>
            <w:noWrap/>
            <w:vAlign w:val="center"/>
            <w:hideMark/>
          </w:tcPr>
          <w:p w14:paraId="32302A2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$6,054 </w:t>
            </w:r>
          </w:p>
        </w:tc>
      </w:tr>
      <w:tr w:rsidR="000C37E3" w:rsidRPr="00BB4709" w14:paraId="17674238" w14:textId="77777777" w:rsidTr="000C37E3">
        <w:trPr>
          <w:trHeight w:val="300"/>
        </w:trPr>
        <w:tc>
          <w:tcPr>
            <w:tcW w:w="4950" w:type="dxa"/>
            <w:tcBorders>
              <w:top w:val="nil"/>
              <w:left w:val="nil"/>
              <w:bottom w:val="nil"/>
              <w:right w:val="nil"/>
            </w:tcBorders>
            <w:shd w:val="clear" w:color="auto" w:fill="auto"/>
            <w:noWrap/>
            <w:vAlign w:val="center"/>
            <w:hideMark/>
          </w:tcPr>
          <w:p w14:paraId="6D5148A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Cemetery - Wages</w:t>
            </w:r>
          </w:p>
        </w:tc>
        <w:tc>
          <w:tcPr>
            <w:tcW w:w="1080" w:type="dxa"/>
            <w:tcBorders>
              <w:top w:val="nil"/>
              <w:left w:val="nil"/>
              <w:bottom w:val="nil"/>
              <w:right w:val="nil"/>
            </w:tcBorders>
            <w:shd w:val="clear" w:color="auto" w:fill="auto"/>
            <w:noWrap/>
            <w:vAlign w:val="center"/>
            <w:hideMark/>
          </w:tcPr>
          <w:p w14:paraId="625DC25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$68,889 </w:t>
            </w:r>
          </w:p>
        </w:tc>
        <w:tc>
          <w:tcPr>
            <w:tcW w:w="1054" w:type="dxa"/>
            <w:tcBorders>
              <w:top w:val="nil"/>
              <w:left w:val="nil"/>
              <w:bottom w:val="nil"/>
              <w:right w:val="nil"/>
            </w:tcBorders>
            <w:shd w:val="clear" w:color="auto" w:fill="auto"/>
            <w:noWrap/>
            <w:vAlign w:val="center"/>
            <w:hideMark/>
          </w:tcPr>
          <w:p w14:paraId="41F4F43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D4AE5A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$32,673 </w:t>
            </w:r>
          </w:p>
        </w:tc>
        <w:tc>
          <w:tcPr>
            <w:tcW w:w="1440" w:type="dxa"/>
            <w:tcBorders>
              <w:top w:val="nil"/>
              <w:left w:val="nil"/>
              <w:bottom w:val="nil"/>
              <w:right w:val="nil"/>
            </w:tcBorders>
            <w:shd w:val="clear" w:color="auto" w:fill="auto"/>
            <w:noWrap/>
            <w:vAlign w:val="center"/>
            <w:hideMark/>
          </w:tcPr>
          <w:p w14:paraId="6D5956E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$36,216 </w:t>
            </w:r>
          </w:p>
        </w:tc>
      </w:tr>
      <w:tr w:rsidR="000C37E3" w:rsidRPr="00BB4709" w14:paraId="161AA6D1" w14:textId="77777777" w:rsidTr="000C37E3">
        <w:trPr>
          <w:trHeight w:val="300"/>
        </w:trPr>
        <w:tc>
          <w:tcPr>
            <w:tcW w:w="4950" w:type="dxa"/>
            <w:tcBorders>
              <w:top w:val="nil"/>
              <w:left w:val="nil"/>
              <w:bottom w:val="nil"/>
              <w:right w:val="nil"/>
            </w:tcBorders>
            <w:shd w:val="clear" w:color="auto" w:fill="auto"/>
            <w:noWrap/>
            <w:vAlign w:val="center"/>
            <w:hideMark/>
          </w:tcPr>
          <w:p w14:paraId="6F642CA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Cemetery - Supplies &amp; Equip</w:t>
            </w:r>
          </w:p>
        </w:tc>
        <w:tc>
          <w:tcPr>
            <w:tcW w:w="1080" w:type="dxa"/>
            <w:tcBorders>
              <w:top w:val="nil"/>
              <w:left w:val="nil"/>
              <w:bottom w:val="nil"/>
              <w:right w:val="nil"/>
            </w:tcBorders>
            <w:shd w:val="clear" w:color="auto" w:fill="auto"/>
            <w:noWrap/>
            <w:vAlign w:val="center"/>
            <w:hideMark/>
          </w:tcPr>
          <w:p w14:paraId="711188A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$6,195 </w:t>
            </w:r>
          </w:p>
        </w:tc>
        <w:tc>
          <w:tcPr>
            <w:tcW w:w="1054" w:type="dxa"/>
            <w:tcBorders>
              <w:top w:val="nil"/>
              <w:left w:val="nil"/>
              <w:bottom w:val="nil"/>
              <w:right w:val="nil"/>
            </w:tcBorders>
            <w:shd w:val="clear" w:color="auto" w:fill="auto"/>
            <w:noWrap/>
            <w:vAlign w:val="center"/>
            <w:hideMark/>
          </w:tcPr>
          <w:p w14:paraId="48B4A99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5DBCD5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$4,065 </w:t>
            </w:r>
          </w:p>
        </w:tc>
        <w:tc>
          <w:tcPr>
            <w:tcW w:w="1440" w:type="dxa"/>
            <w:tcBorders>
              <w:top w:val="nil"/>
              <w:left w:val="nil"/>
              <w:bottom w:val="nil"/>
              <w:right w:val="nil"/>
            </w:tcBorders>
            <w:shd w:val="clear" w:color="auto" w:fill="auto"/>
            <w:noWrap/>
            <w:vAlign w:val="center"/>
            <w:hideMark/>
          </w:tcPr>
          <w:p w14:paraId="6C62671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$2,130 </w:t>
            </w:r>
          </w:p>
        </w:tc>
      </w:tr>
      <w:tr w:rsidR="000C37E3" w:rsidRPr="00BB4709" w14:paraId="13C73CFE" w14:textId="77777777" w:rsidTr="000C37E3">
        <w:trPr>
          <w:trHeight w:val="300"/>
        </w:trPr>
        <w:tc>
          <w:tcPr>
            <w:tcW w:w="4950" w:type="dxa"/>
            <w:tcBorders>
              <w:top w:val="nil"/>
              <w:left w:val="nil"/>
              <w:bottom w:val="nil"/>
              <w:right w:val="nil"/>
            </w:tcBorders>
            <w:shd w:val="clear" w:color="auto" w:fill="auto"/>
            <w:noWrap/>
            <w:vAlign w:val="center"/>
            <w:hideMark/>
          </w:tcPr>
          <w:p w14:paraId="177E6D5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Cemetery - Vaults</w:t>
            </w:r>
          </w:p>
        </w:tc>
        <w:tc>
          <w:tcPr>
            <w:tcW w:w="1080" w:type="dxa"/>
            <w:tcBorders>
              <w:top w:val="nil"/>
              <w:left w:val="nil"/>
              <w:bottom w:val="nil"/>
              <w:right w:val="nil"/>
            </w:tcBorders>
            <w:shd w:val="clear" w:color="auto" w:fill="auto"/>
            <w:noWrap/>
            <w:vAlign w:val="center"/>
            <w:hideMark/>
          </w:tcPr>
          <w:p w14:paraId="6834FB5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$9,666 </w:t>
            </w:r>
          </w:p>
        </w:tc>
        <w:tc>
          <w:tcPr>
            <w:tcW w:w="1054" w:type="dxa"/>
            <w:tcBorders>
              <w:top w:val="nil"/>
              <w:left w:val="nil"/>
              <w:bottom w:val="nil"/>
              <w:right w:val="nil"/>
            </w:tcBorders>
            <w:shd w:val="clear" w:color="auto" w:fill="auto"/>
            <w:noWrap/>
            <w:vAlign w:val="center"/>
            <w:hideMark/>
          </w:tcPr>
          <w:p w14:paraId="539B31E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3D6BAC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$607 </w:t>
            </w:r>
          </w:p>
        </w:tc>
        <w:tc>
          <w:tcPr>
            <w:tcW w:w="1440" w:type="dxa"/>
            <w:tcBorders>
              <w:top w:val="nil"/>
              <w:left w:val="nil"/>
              <w:bottom w:val="nil"/>
              <w:right w:val="nil"/>
            </w:tcBorders>
            <w:shd w:val="clear" w:color="auto" w:fill="auto"/>
            <w:noWrap/>
            <w:vAlign w:val="center"/>
            <w:hideMark/>
          </w:tcPr>
          <w:p w14:paraId="5FC7EC7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$9,059 </w:t>
            </w:r>
          </w:p>
        </w:tc>
      </w:tr>
      <w:tr w:rsidR="000C37E3" w:rsidRPr="00BB4709" w14:paraId="6ACB7E03" w14:textId="77777777" w:rsidTr="000C37E3">
        <w:trPr>
          <w:trHeight w:val="300"/>
        </w:trPr>
        <w:tc>
          <w:tcPr>
            <w:tcW w:w="4950" w:type="dxa"/>
            <w:tcBorders>
              <w:top w:val="nil"/>
              <w:left w:val="nil"/>
              <w:bottom w:val="nil"/>
              <w:right w:val="nil"/>
            </w:tcBorders>
            <w:shd w:val="clear" w:color="auto" w:fill="auto"/>
            <w:noWrap/>
            <w:vAlign w:val="center"/>
            <w:hideMark/>
          </w:tcPr>
          <w:p w14:paraId="5D7B92BF"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Cemetery Truck</w:t>
            </w:r>
          </w:p>
        </w:tc>
        <w:tc>
          <w:tcPr>
            <w:tcW w:w="1080" w:type="dxa"/>
            <w:tcBorders>
              <w:top w:val="nil"/>
              <w:left w:val="nil"/>
              <w:bottom w:val="nil"/>
              <w:right w:val="nil"/>
            </w:tcBorders>
            <w:shd w:val="clear" w:color="auto" w:fill="auto"/>
            <w:noWrap/>
            <w:vAlign w:val="center"/>
            <w:hideMark/>
          </w:tcPr>
          <w:p w14:paraId="68B9853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$1,375 </w:t>
            </w:r>
          </w:p>
        </w:tc>
        <w:tc>
          <w:tcPr>
            <w:tcW w:w="1054" w:type="dxa"/>
            <w:tcBorders>
              <w:top w:val="nil"/>
              <w:left w:val="nil"/>
              <w:bottom w:val="nil"/>
              <w:right w:val="nil"/>
            </w:tcBorders>
            <w:shd w:val="clear" w:color="auto" w:fill="auto"/>
            <w:noWrap/>
            <w:vAlign w:val="center"/>
            <w:hideMark/>
          </w:tcPr>
          <w:p w14:paraId="3039B64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111927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A2C913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$1,375 </w:t>
            </w:r>
          </w:p>
        </w:tc>
      </w:tr>
      <w:tr w:rsidR="000C37E3" w:rsidRPr="00BB4709" w14:paraId="737E8B6A" w14:textId="77777777" w:rsidTr="000C37E3">
        <w:trPr>
          <w:trHeight w:val="300"/>
        </w:trPr>
        <w:tc>
          <w:tcPr>
            <w:tcW w:w="4950" w:type="dxa"/>
            <w:tcBorders>
              <w:top w:val="nil"/>
              <w:left w:val="nil"/>
              <w:bottom w:val="nil"/>
              <w:right w:val="nil"/>
            </w:tcBorders>
            <w:shd w:val="clear" w:color="auto" w:fill="auto"/>
            <w:noWrap/>
            <w:vAlign w:val="center"/>
            <w:hideMark/>
          </w:tcPr>
          <w:p w14:paraId="1BAE182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Blake Lot Trust</w:t>
            </w:r>
          </w:p>
        </w:tc>
        <w:tc>
          <w:tcPr>
            <w:tcW w:w="1080" w:type="dxa"/>
            <w:tcBorders>
              <w:top w:val="nil"/>
              <w:left w:val="nil"/>
              <w:bottom w:val="nil"/>
              <w:right w:val="nil"/>
            </w:tcBorders>
            <w:shd w:val="clear" w:color="auto" w:fill="auto"/>
            <w:noWrap/>
            <w:vAlign w:val="center"/>
            <w:hideMark/>
          </w:tcPr>
          <w:p w14:paraId="00E23D2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$911 </w:t>
            </w:r>
          </w:p>
        </w:tc>
        <w:tc>
          <w:tcPr>
            <w:tcW w:w="1054" w:type="dxa"/>
            <w:tcBorders>
              <w:top w:val="nil"/>
              <w:left w:val="nil"/>
              <w:bottom w:val="nil"/>
              <w:right w:val="nil"/>
            </w:tcBorders>
            <w:shd w:val="clear" w:color="auto" w:fill="auto"/>
            <w:noWrap/>
            <w:vAlign w:val="center"/>
            <w:hideMark/>
          </w:tcPr>
          <w:p w14:paraId="0250F3F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 </w:t>
            </w:r>
          </w:p>
        </w:tc>
        <w:tc>
          <w:tcPr>
            <w:tcW w:w="1080" w:type="dxa"/>
            <w:tcBorders>
              <w:top w:val="nil"/>
              <w:left w:val="nil"/>
              <w:bottom w:val="nil"/>
              <w:right w:val="nil"/>
            </w:tcBorders>
            <w:shd w:val="clear" w:color="auto" w:fill="auto"/>
            <w:noWrap/>
            <w:vAlign w:val="center"/>
            <w:hideMark/>
          </w:tcPr>
          <w:p w14:paraId="76ABE25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B16C48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$917 </w:t>
            </w:r>
          </w:p>
        </w:tc>
      </w:tr>
      <w:tr w:rsidR="000C37E3" w:rsidRPr="00BB4709" w14:paraId="0105FE37" w14:textId="77777777" w:rsidTr="000C37E3">
        <w:trPr>
          <w:trHeight w:val="300"/>
        </w:trPr>
        <w:tc>
          <w:tcPr>
            <w:tcW w:w="4950" w:type="dxa"/>
            <w:tcBorders>
              <w:top w:val="nil"/>
              <w:left w:val="nil"/>
              <w:bottom w:val="nil"/>
              <w:right w:val="nil"/>
            </w:tcBorders>
            <w:shd w:val="clear" w:color="auto" w:fill="auto"/>
            <w:noWrap/>
            <w:vAlign w:val="center"/>
            <w:hideMark/>
          </w:tcPr>
          <w:p w14:paraId="58B764E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Monument Lot Trust</w:t>
            </w:r>
          </w:p>
        </w:tc>
        <w:tc>
          <w:tcPr>
            <w:tcW w:w="1080" w:type="dxa"/>
            <w:tcBorders>
              <w:top w:val="nil"/>
              <w:left w:val="nil"/>
              <w:bottom w:val="nil"/>
              <w:right w:val="nil"/>
            </w:tcBorders>
            <w:shd w:val="clear" w:color="auto" w:fill="auto"/>
            <w:noWrap/>
            <w:vAlign w:val="center"/>
            <w:hideMark/>
          </w:tcPr>
          <w:p w14:paraId="0EA7EF6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$1,044 </w:t>
            </w:r>
          </w:p>
        </w:tc>
        <w:tc>
          <w:tcPr>
            <w:tcW w:w="1054" w:type="dxa"/>
            <w:tcBorders>
              <w:top w:val="nil"/>
              <w:left w:val="nil"/>
              <w:bottom w:val="nil"/>
              <w:right w:val="nil"/>
            </w:tcBorders>
            <w:shd w:val="clear" w:color="auto" w:fill="auto"/>
            <w:noWrap/>
            <w:vAlign w:val="center"/>
            <w:hideMark/>
          </w:tcPr>
          <w:p w14:paraId="5B972BD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 </w:t>
            </w:r>
          </w:p>
        </w:tc>
        <w:tc>
          <w:tcPr>
            <w:tcW w:w="1080" w:type="dxa"/>
            <w:tcBorders>
              <w:top w:val="nil"/>
              <w:left w:val="nil"/>
              <w:bottom w:val="nil"/>
              <w:right w:val="nil"/>
            </w:tcBorders>
            <w:shd w:val="clear" w:color="auto" w:fill="auto"/>
            <w:noWrap/>
            <w:vAlign w:val="center"/>
            <w:hideMark/>
          </w:tcPr>
          <w:p w14:paraId="5178A0A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BB81B8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$1,050 </w:t>
            </w:r>
          </w:p>
        </w:tc>
      </w:tr>
      <w:tr w:rsidR="000C37E3" w:rsidRPr="00BB4709" w14:paraId="4CE71E55" w14:textId="77777777" w:rsidTr="000C37E3">
        <w:trPr>
          <w:trHeight w:val="300"/>
        </w:trPr>
        <w:tc>
          <w:tcPr>
            <w:tcW w:w="4950" w:type="dxa"/>
            <w:tcBorders>
              <w:top w:val="nil"/>
              <w:left w:val="nil"/>
              <w:bottom w:val="nil"/>
              <w:right w:val="nil"/>
            </w:tcBorders>
            <w:shd w:val="clear" w:color="auto" w:fill="auto"/>
            <w:noWrap/>
            <w:vAlign w:val="center"/>
            <w:hideMark/>
          </w:tcPr>
          <w:p w14:paraId="5DF63F7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Lots &amp; Graves Trust</w:t>
            </w:r>
          </w:p>
        </w:tc>
        <w:tc>
          <w:tcPr>
            <w:tcW w:w="1080" w:type="dxa"/>
            <w:tcBorders>
              <w:top w:val="nil"/>
              <w:left w:val="nil"/>
              <w:bottom w:val="nil"/>
              <w:right w:val="nil"/>
            </w:tcBorders>
            <w:shd w:val="clear" w:color="auto" w:fill="auto"/>
            <w:noWrap/>
            <w:vAlign w:val="center"/>
            <w:hideMark/>
          </w:tcPr>
          <w:p w14:paraId="4AEDE75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$93,462 </w:t>
            </w:r>
          </w:p>
        </w:tc>
        <w:tc>
          <w:tcPr>
            <w:tcW w:w="1054" w:type="dxa"/>
            <w:tcBorders>
              <w:top w:val="nil"/>
              <w:left w:val="nil"/>
              <w:bottom w:val="nil"/>
              <w:right w:val="nil"/>
            </w:tcBorders>
            <w:shd w:val="clear" w:color="auto" w:fill="auto"/>
            <w:noWrap/>
            <w:vAlign w:val="center"/>
            <w:hideMark/>
          </w:tcPr>
          <w:p w14:paraId="23D0C68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$6,201 </w:t>
            </w:r>
          </w:p>
        </w:tc>
        <w:tc>
          <w:tcPr>
            <w:tcW w:w="1080" w:type="dxa"/>
            <w:tcBorders>
              <w:top w:val="nil"/>
              <w:left w:val="nil"/>
              <w:bottom w:val="nil"/>
              <w:right w:val="nil"/>
            </w:tcBorders>
            <w:shd w:val="clear" w:color="auto" w:fill="auto"/>
            <w:noWrap/>
            <w:vAlign w:val="center"/>
            <w:hideMark/>
          </w:tcPr>
          <w:p w14:paraId="1B5C0AC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$4,788 </w:t>
            </w:r>
          </w:p>
        </w:tc>
        <w:tc>
          <w:tcPr>
            <w:tcW w:w="1440" w:type="dxa"/>
            <w:tcBorders>
              <w:top w:val="nil"/>
              <w:left w:val="nil"/>
              <w:bottom w:val="nil"/>
              <w:right w:val="nil"/>
            </w:tcBorders>
            <w:shd w:val="clear" w:color="auto" w:fill="auto"/>
            <w:noWrap/>
            <w:vAlign w:val="center"/>
            <w:hideMark/>
          </w:tcPr>
          <w:p w14:paraId="3516F5F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$94,876 </w:t>
            </w:r>
          </w:p>
        </w:tc>
      </w:tr>
      <w:tr w:rsidR="000C37E3" w:rsidRPr="00BB4709" w14:paraId="630FE7B0" w14:textId="77777777" w:rsidTr="000C37E3">
        <w:trPr>
          <w:trHeight w:val="300"/>
        </w:trPr>
        <w:tc>
          <w:tcPr>
            <w:tcW w:w="4950" w:type="dxa"/>
            <w:tcBorders>
              <w:top w:val="nil"/>
              <w:left w:val="nil"/>
              <w:bottom w:val="nil"/>
              <w:right w:val="nil"/>
            </w:tcBorders>
            <w:shd w:val="clear" w:color="auto" w:fill="auto"/>
            <w:noWrap/>
            <w:vAlign w:val="center"/>
            <w:hideMark/>
          </w:tcPr>
          <w:p w14:paraId="59838AA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Perpetual Care Trust</w:t>
            </w:r>
          </w:p>
        </w:tc>
        <w:tc>
          <w:tcPr>
            <w:tcW w:w="1080" w:type="dxa"/>
            <w:tcBorders>
              <w:top w:val="nil"/>
              <w:left w:val="nil"/>
              <w:bottom w:val="nil"/>
              <w:right w:val="nil"/>
            </w:tcBorders>
            <w:shd w:val="clear" w:color="auto" w:fill="auto"/>
            <w:noWrap/>
            <w:vAlign w:val="center"/>
            <w:hideMark/>
          </w:tcPr>
          <w:p w14:paraId="266B187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$286,238 </w:t>
            </w:r>
          </w:p>
        </w:tc>
        <w:tc>
          <w:tcPr>
            <w:tcW w:w="1054" w:type="dxa"/>
            <w:tcBorders>
              <w:top w:val="nil"/>
              <w:left w:val="nil"/>
              <w:bottom w:val="nil"/>
              <w:right w:val="nil"/>
            </w:tcBorders>
            <w:shd w:val="clear" w:color="auto" w:fill="auto"/>
            <w:noWrap/>
            <w:vAlign w:val="center"/>
            <w:hideMark/>
          </w:tcPr>
          <w:p w14:paraId="7596410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$2,778 </w:t>
            </w:r>
          </w:p>
        </w:tc>
        <w:tc>
          <w:tcPr>
            <w:tcW w:w="1080" w:type="dxa"/>
            <w:tcBorders>
              <w:top w:val="nil"/>
              <w:left w:val="nil"/>
              <w:bottom w:val="nil"/>
              <w:right w:val="nil"/>
            </w:tcBorders>
            <w:shd w:val="clear" w:color="auto" w:fill="auto"/>
            <w:noWrap/>
            <w:vAlign w:val="center"/>
            <w:hideMark/>
          </w:tcPr>
          <w:p w14:paraId="2048B0E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$7,499 </w:t>
            </w:r>
          </w:p>
        </w:tc>
        <w:tc>
          <w:tcPr>
            <w:tcW w:w="1440" w:type="dxa"/>
            <w:tcBorders>
              <w:top w:val="nil"/>
              <w:left w:val="nil"/>
              <w:bottom w:val="nil"/>
              <w:right w:val="nil"/>
            </w:tcBorders>
            <w:shd w:val="clear" w:color="auto" w:fill="auto"/>
            <w:noWrap/>
            <w:vAlign w:val="center"/>
            <w:hideMark/>
          </w:tcPr>
          <w:p w14:paraId="1FB7A3B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$281,517 </w:t>
            </w:r>
          </w:p>
        </w:tc>
      </w:tr>
      <w:tr w:rsidR="000C37E3" w:rsidRPr="00BB4709" w14:paraId="10FCF0E1" w14:textId="77777777" w:rsidTr="000C37E3">
        <w:trPr>
          <w:trHeight w:val="300"/>
        </w:trPr>
        <w:tc>
          <w:tcPr>
            <w:tcW w:w="4950" w:type="dxa"/>
            <w:tcBorders>
              <w:top w:val="nil"/>
              <w:left w:val="nil"/>
              <w:bottom w:val="nil"/>
              <w:right w:val="nil"/>
            </w:tcBorders>
            <w:shd w:val="clear" w:color="auto" w:fill="auto"/>
            <w:noWrap/>
            <w:vAlign w:val="center"/>
            <w:hideMark/>
          </w:tcPr>
          <w:p w14:paraId="743826B9" w14:textId="07279D39"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w:t>
            </w:r>
            <w:r w:rsidR="009C1ACD">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Supt</w:t>
            </w:r>
            <w:r w:rsidR="009C1ACD">
              <w:rPr>
                <w:rFonts w:ascii="Arial Narrow" w:eastAsia="Times New Roman" w:hAnsi="Arial Narrow" w:cs="Calibri"/>
                <w:color w:val="000000"/>
                <w:sz w:val="20"/>
                <w:szCs w:val="20"/>
              </w:rPr>
              <w:t>.</w:t>
            </w:r>
            <w:r w:rsidRPr="00BB4709">
              <w:rPr>
                <w:rFonts w:ascii="Arial Narrow" w:eastAsia="Times New Roman" w:hAnsi="Arial Narrow" w:cs="Calibri"/>
                <w:color w:val="000000"/>
                <w:sz w:val="20"/>
                <w:szCs w:val="20"/>
              </w:rPr>
              <w:t xml:space="preserve"> Salary</w:t>
            </w:r>
          </w:p>
        </w:tc>
        <w:tc>
          <w:tcPr>
            <w:tcW w:w="1080" w:type="dxa"/>
            <w:tcBorders>
              <w:top w:val="nil"/>
              <w:left w:val="nil"/>
              <w:bottom w:val="nil"/>
              <w:right w:val="nil"/>
            </w:tcBorders>
            <w:shd w:val="clear" w:color="auto" w:fill="auto"/>
            <w:noWrap/>
            <w:vAlign w:val="center"/>
            <w:hideMark/>
          </w:tcPr>
          <w:p w14:paraId="2932749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$85,874 </w:t>
            </w:r>
          </w:p>
        </w:tc>
        <w:tc>
          <w:tcPr>
            <w:tcW w:w="1054" w:type="dxa"/>
            <w:tcBorders>
              <w:top w:val="nil"/>
              <w:left w:val="nil"/>
              <w:bottom w:val="nil"/>
              <w:right w:val="nil"/>
            </w:tcBorders>
            <w:shd w:val="clear" w:color="auto" w:fill="auto"/>
            <w:noWrap/>
            <w:vAlign w:val="center"/>
            <w:hideMark/>
          </w:tcPr>
          <w:p w14:paraId="0FB0194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1C690C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$39,895 </w:t>
            </w:r>
          </w:p>
        </w:tc>
        <w:tc>
          <w:tcPr>
            <w:tcW w:w="1440" w:type="dxa"/>
            <w:tcBorders>
              <w:top w:val="nil"/>
              <w:left w:val="nil"/>
              <w:bottom w:val="nil"/>
              <w:right w:val="nil"/>
            </w:tcBorders>
            <w:shd w:val="clear" w:color="auto" w:fill="auto"/>
            <w:noWrap/>
            <w:vAlign w:val="center"/>
            <w:hideMark/>
          </w:tcPr>
          <w:p w14:paraId="69AC45C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$45,979 </w:t>
            </w:r>
          </w:p>
        </w:tc>
      </w:tr>
      <w:tr w:rsidR="000C37E3" w:rsidRPr="00BB4709" w14:paraId="39F9FB84" w14:textId="77777777" w:rsidTr="000C37E3">
        <w:trPr>
          <w:trHeight w:val="300"/>
        </w:trPr>
        <w:tc>
          <w:tcPr>
            <w:tcW w:w="4950" w:type="dxa"/>
            <w:tcBorders>
              <w:top w:val="nil"/>
              <w:left w:val="nil"/>
              <w:bottom w:val="nil"/>
              <w:right w:val="nil"/>
            </w:tcBorders>
            <w:shd w:val="clear" w:color="auto" w:fill="auto"/>
            <w:noWrap/>
            <w:vAlign w:val="center"/>
            <w:hideMark/>
          </w:tcPr>
          <w:p w14:paraId="52B1B39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 - Clerical</w:t>
            </w:r>
          </w:p>
        </w:tc>
        <w:tc>
          <w:tcPr>
            <w:tcW w:w="1080" w:type="dxa"/>
            <w:tcBorders>
              <w:top w:val="nil"/>
              <w:left w:val="nil"/>
              <w:bottom w:val="nil"/>
              <w:right w:val="nil"/>
            </w:tcBorders>
            <w:shd w:val="clear" w:color="auto" w:fill="auto"/>
            <w:noWrap/>
            <w:vAlign w:val="center"/>
            <w:hideMark/>
          </w:tcPr>
          <w:p w14:paraId="064294A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$44,214 </w:t>
            </w:r>
          </w:p>
        </w:tc>
        <w:tc>
          <w:tcPr>
            <w:tcW w:w="1054" w:type="dxa"/>
            <w:tcBorders>
              <w:top w:val="nil"/>
              <w:left w:val="nil"/>
              <w:bottom w:val="nil"/>
              <w:right w:val="nil"/>
            </w:tcBorders>
            <w:shd w:val="clear" w:color="auto" w:fill="auto"/>
            <w:noWrap/>
            <w:vAlign w:val="center"/>
            <w:hideMark/>
          </w:tcPr>
          <w:p w14:paraId="434C748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71F0D9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$20,255 </w:t>
            </w:r>
          </w:p>
        </w:tc>
        <w:tc>
          <w:tcPr>
            <w:tcW w:w="1440" w:type="dxa"/>
            <w:tcBorders>
              <w:top w:val="nil"/>
              <w:left w:val="nil"/>
              <w:bottom w:val="nil"/>
              <w:right w:val="nil"/>
            </w:tcBorders>
            <w:shd w:val="clear" w:color="auto" w:fill="auto"/>
            <w:noWrap/>
            <w:vAlign w:val="center"/>
            <w:hideMark/>
          </w:tcPr>
          <w:p w14:paraId="2D58928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$23,959 </w:t>
            </w:r>
          </w:p>
        </w:tc>
      </w:tr>
      <w:tr w:rsidR="000C37E3" w:rsidRPr="00BB4709" w14:paraId="437F636A" w14:textId="77777777" w:rsidTr="000C37E3">
        <w:trPr>
          <w:trHeight w:val="300"/>
        </w:trPr>
        <w:tc>
          <w:tcPr>
            <w:tcW w:w="4950" w:type="dxa"/>
            <w:tcBorders>
              <w:top w:val="nil"/>
              <w:left w:val="nil"/>
              <w:bottom w:val="nil"/>
              <w:right w:val="nil"/>
            </w:tcBorders>
            <w:shd w:val="clear" w:color="auto" w:fill="auto"/>
            <w:noWrap/>
            <w:vAlign w:val="center"/>
            <w:hideMark/>
          </w:tcPr>
          <w:p w14:paraId="4632D2D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 - Wages</w:t>
            </w:r>
          </w:p>
        </w:tc>
        <w:tc>
          <w:tcPr>
            <w:tcW w:w="1080" w:type="dxa"/>
            <w:tcBorders>
              <w:top w:val="nil"/>
              <w:left w:val="nil"/>
              <w:bottom w:val="nil"/>
              <w:right w:val="nil"/>
            </w:tcBorders>
            <w:shd w:val="clear" w:color="auto" w:fill="auto"/>
            <w:noWrap/>
            <w:vAlign w:val="center"/>
            <w:hideMark/>
          </w:tcPr>
          <w:p w14:paraId="26CE69E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$204,966 </w:t>
            </w:r>
          </w:p>
        </w:tc>
        <w:tc>
          <w:tcPr>
            <w:tcW w:w="1054" w:type="dxa"/>
            <w:tcBorders>
              <w:top w:val="nil"/>
              <w:left w:val="nil"/>
              <w:bottom w:val="nil"/>
              <w:right w:val="nil"/>
            </w:tcBorders>
            <w:shd w:val="clear" w:color="auto" w:fill="auto"/>
            <w:noWrap/>
            <w:vAlign w:val="center"/>
            <w:hideMark/>
          </w:tcPr>
          <w:p w14:paraId="57C2864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CA75D0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$87,436 </w:t>
            </w:r>
          </w:p>
        </w:tc>
        <w:tc>
          <w:tcPr>
            <w:tcW w:w="1440" w:type="dxa"/>
            <w:tcBorders>
              <w:top w:val="nil"/>
              <w:left w:val="nil"/>
              <w:bottom w:val="nil"/>
              <w:right w:val="nil"/>
            </w:tcBorders>
            <w:shd w:val="clear" w:color="auto" w:fill="auto"/>
            <w:noWrap/>
            <w:vAlign w:val="center"/>
            <w:hideMark/>
          </w:tcPr>
          <w:p w14:paraId="1BA9286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$117,530 </w:t>
            </w:r>
          </w:p>
        </w:tc>
      </w:tr>
      <w:tr w:rsidR="000C37E3" w:rsidRPr="00BB4709" w14:paraId="17C9B542" w14:textId="77777777" w:rsidTr="000C37E3">
        <w:trPr>
          <w:trHeight w:val="300"/>
        </w:trPr>
        <w:tc>
          <w:tcPr>
            <w:tcW w:w="4950" w:type="dxa"/>
            <w:tcBorders>
              <w:top w:val="nil"/>
              <w:left w:val="nil"/>
              <w:bottom w:val="nil"/>
              <w:right w:val="nil"/>
            </w:tcBorders>
            <w:shd w:val="clear" w:color="auto" w:fill="auto"/>
            <w:noWrap/>
            <w:vAlign w:val="center"/>
            <w:hideMark/>
          </w:tcPr>
          <w:p w14:paraId="0915A03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 - Supply</w:t>
            </w:r>
          </w:p>
        </w:tc>
        <w:tc>
          <w:tcPr>
            <w:tcW w:w="1080" w:type="dxa"/>
            <w:tcBorders>
              <w:top w:val="nil"/>
              <w:left w:val="nil"/>
              <w:bottom w:val="nil"/>
              <w:right w:val="nil"/>
            </w:tcBorders>
            <w:shd w:val="clear" w:color="auto" w:fill="auto"/>
            <w:noWrap/>
            <w:vAlign w:val="center"/>
            <w:hideMark/>
          </w:tcPr>
          <w:p w14:paraId="1DB12FF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$182,600 </w:t>
            </w:r>
          </w:p>
        </w:tc>
        <w:tc>
          <w:tcPr>
            <w:tcW w:w="1054" w:type="dxa"/>
            <w:tcBorders>
              <w:top w:val="nil"/>
              <w:left w:val="nil"/>
              <w:bottom w:val="nil"/>
              <w:right w:val="nil"/>
            </w:tcBorders>
            <w:shd w:val="clear" w:color="auto" w:fill="auto"/>
            <w:noWrap/>
            <w:vAlign w:val="center"/>
            <w:hideMark/>
          </w:tcPr>
          <w:p w14:paraId="318A98A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$719 </w:t>
            </w:r>
          </w:p>
        </w:tc>
        <w:tc>
          <w:tcPr>
            <w:tcW w:w="1080" w:type="dxa"/>
            <w:tcBorders>
              <w:top w:val="nil"/>
              <w:left w:val="nil"/>
              <w:bottom w:val="nil"/>
              <w:right w:val="nil"/>
            </w:tcBorders>
            <w:shd w:val="clear" w:color="auto" w:fill="auto"/>
            <w:noWrap/>
            <w:vAlign w:val="center"/>
            <w:hideMark/>
          </w:tcPr>
          <w:p w14:paraId="2D0E60A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$96,652 </w:t>
            </w:r>
          </w:p>
        </w:tc>
        <w:tc>
          <w:tcPr>
            <w:tcW w:w="1440" w:type="dxa"/>
            <w:tcBorders>
              <w:top w:val="nil"/>
              <w:left w:val="nil"/>
              <w:bottom w:val="nil"/>
              <w:right w:val="nil"/>
            </w:tcBorders>
            <w:shd w:val="clear" w:color="auto" w:fill="auto"/>
            <w:noWrap/>
            <w:vAlign w:val="center"/>
            <w:hideMark/>
          </w:tcPr>
          <w:p w14:paraId="1B9E024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$86,667 </w:t>
            </w:r>
          </w:p>
        </w:tc>
      </w:tr>
      <w:tr w:rsidR="000C37E3" w:rsidRPr="00BB4709" w14:paraId="39E60A50" w14:textId="77777777" w:rsidTr="000C37E3">
        <w:trPr>
          <w:trHeight w:val="300"/>
        </w:trPr>
        <w:tc>
          <w:tcPr>
            <w:tcW w:w="4950" w:type="dxa"/>
            <w:tcBorders>
              <w:top w:val="nil"/>
              <w:left w:val="nil"/>
              <w:bottom w:val="nil"/>
              <w:right w:val="nil"/>
            </w:tcBorders>
            <w:shd w:val="clear" w:color="auto" w:fill="auto"/>
            <w:noWrap/>
            <w:vAlign w:val="center"/>
            <w:hideMark/>
          </w:tcPr>
          <w:p w14:paraId="303B748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 - Vehicle / Equipment Maint</w:t>
            </w:r>
            <w:r>
              <w:rPr>
                <w:rFonts w:ascii="Arial Narrow" w:eastAsia="Times New Roman" w:hAnsi="Arial Narrow" w:cs="Calibri"/>
                <w:color w:val="000000"/>
                <w:sz w:val="20"/>
                <w:szCs w:val="20"/>
              </w:rPr>
              <w:t>enance</w:t>
            </w:r>
          </w:p>
        </w:tc>
        <w:tc>
          <w:tcPr>
            <w:tcW w:w="1080" w:type="dxa"/>
            <w:tcBorders>
              <w:top w:val="nil"/>
              <w:left w:val="nil"/>
              <w:bottom w:val="nil"/>
              <w:right w:val="nil"/>
            </w:tcBorders>
            <w:shd w:val="clear" w:color="auto" w:fill="auto"/>
            <w:noWrap/>
            <w:vAlign w:val="center"/>
            <w:hideMark/>
          </w:tcPr>
          <w:p w14:paraId="73F31B5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$9,000 </w:t>
            </w:r>
          </w:p>
        </w:tc>
        <w:tc>
          <w:tcPr>
            <w:tcW w:w="1054" w:type="dxa"/>
            <w:tcBorders>
              <w:top w:val="nil"/>
              <w:left w:val="nil"/>
              <w:bottom w:val="nil"/>
              <w:right w:val="nil"/>
            </w:tcBorders>
            <w:shd w:val="clear" w:color="auto" w:fill="auto"/>
            <w:noWrap/>
            <w:vAlign w:val="center"/>
            <w:hideMark/>
          </w:tcPr>
          <w:p w14:paraId="506BC0F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0D611E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$6,457 </w:t>
            </w:r>
          </w:p>
        </w:tc>
        <w:tc>
          <w:tcPr>
            <w:tcW w:w="1440" w:type="dxa"/>
            <w:tcBorders>
              <w:top w:val="nil"/>
              <w:left w:val="nil"/>
              <w:bottom w:val="nil"/>
              <w:right w:val="nil"/>
            </w:tcBorders>
            <w:shd w:val="clear" w:color="auto" w:fill="auto"/>
            <w:noWrap/>
            <w:vAlign w:val="center"/>
            <w:hideMark/>
          </w:tcPr>
          <w:p w14:paraId="3F79ACC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$2,543 </w:t>
            </w:r>
          </w:p>
        </w:tc>
      </w:tr>
      <w:tr w:rsidR="000C37E3" w:rsidRPr="00BB4709" w14:paraId="6B4FD617" w14:textId="77777777" w:rsidTr="000C37E3">
        <w:trPr>
          <w:trHeight w:val="300"/>
        </w:trPr>
        <w:tc>
          <w:tcPr>
            <w:tcW w:w="4950" w:type="dxa"/>
            <w:tcBorders>
              <w:top w:val="nil"/>
              <w:left w:val="nil"/>
              <w:bottom w:val="nil"/>
              <w:right w:val="nil"/>
            </w:tcBorders>
            <w:shd w:val="clear" w:color="auto" w:fill="auto"/>
            <w:noWrap/>
            <w:vAlign w:val="center"/>
            <w:hideMark/>
          </w:tcPr>
          <w:p w14:paraId="4926657F"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 - Meters</w:t>
            </w:r>
          </w:p>
        </w:tc>
        <w:tc>
          <w:tcPr>
            <w:tcW w:w="1080" w:type="dxa"/>
            <w:tcBorders>
              <w:top w:val="nil"/>
              <w:left w:val="nil"/>
              <w:bottom w:val="nil"/>
              <w:right w:val="nil"/>
            </w:tcBorders>
            <w:shd w:val="clear" w:color="auto" w:fill="auto"/>
            <w:noWrap/>
            <w:vAlign w:val="center"/>
            <w:hideMark/>
          </w:tcPr>
          <w:p w14:paraId="6110891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$25,000 </w:t>
            </w:r>
          </w:p>
        </w:tc>
        <w:tc>
          <w:tcPr>
            <w:tcW w:w="1054" w:type="dxa"/>
            <w:tcBorders>
              <w:top w:val="nil"/>
              <w:left w:val="nil"/>
              <w:bottom w:val="nil"/>
              <w:right w:val="nil"/>
            </w:tcBorders>
            <w:shd w:val="clear" w:color="auto" w:fill="auto"/>
            <w:noWrap/>
            <w:vAlign w:val="center"/>
            <w:hideMark/>
          </w:tcPr>
          <w:p w14:paraId="5267E39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691EB9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$19,980 </w:t>
            </w:r>
          </w:p>
        </w:tc>
        <w:tc>
          <w:tcPr>
            <w:tcW w:w="1440" w:type="dxa"/>
            <w:tcBorders>
              <w:top w:val="nil"/>
              <w:left w:val="nil"/>
              <w:bottom w:val="nil"/>
              <w:right w:val="nil"/>
            </w:tcBorders>
            <w:shd w:val="clear" w:color="auto" w:fill="auto"/>
            <w:noWrap/>
            <w:vAlign w:val="center"/>
            <w:hideMark/>
          </w:tcPr>
          <w:p w14:paraId="57080FB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$5,020 </w:t>
            </w:r>
          </w:p>
        </w:tc>
      </w:tr>
      <w:tr w:rsidR="000C37E3" w:rsidRPr="00BB4709" w14:paraId="3C76FB82" w14:textId="77777777" w:rsidTr="000C37E3">
        <w:trPr>
          <w:trHeight w:val="300"/>
        </w:trPr>
        <w:tc>
          <w:tcPr>
            <w:tcW w:w="4950" w:type="dxa"/>
            <w:tcBorders>
              <w:top w:val="nil"/>
              <w:left w:val="nil"/>
              <w:bottom w:val="nil"/>
              <w:right w:val="nil"/>
            </w:tcBorders>
            <w:shd w:val="clear" w:color="auto" w:fill="auto"/>
            <w:noWrap/>
            <w:vAlign w:val="center"/>
            <w:hideMark/>
          </w:tcPr>
          <w:p w14:paraId="70D51ECC"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  - Tower / Wells Maintenance</w:t>
            </w:r>
          </w:p>
        </w:tc>
        <w:tc>
          <w:tcPr>
            <w:tcW w:w="1080" w:type="dxa"/>
            <w:tcBorders>
              <w:top w:val="nil"/>
              <w:left w:val="nil"/>
              <w:bottom w:val="nil"/>
              <w:right w:val="nil"/>
            </w:tcBorders>
            <w:shd w:val="clear" w:color="auto" w:fill="auto"/>
            <w:noWrap/>
            <w:vAlign w:val="center"/>
            <w:hideMark/>
          </w:tcPr>
          <w:p w14:paraId="3B0B6E6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$100,000 </w:t>
            </w:r>
          </w:p>
        </w:tc>
        <w:tc>
          <w:tcPr>
            <w:tcW w:w="1054" w:type="dxa"/>
            <w:tcBorders>
              <w:top w:val="nil"/>
              <w:left w:val="nil"/>
              <w:bottom w:val="nil"/>
              <w:right w:val="nil"/>
            </w:tcBorders>
            <w:shd w:val="clear" w:color="auto" w:fill="auto"/>
            <w:noWrap/>
            <w:vAlign w:val="center"/>
            <w:hideMark/>
          </w:tcPr>
          <w:p w14:paraId="4097F7E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10D59F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$9,292 </w:t>
            </w:r>
          </w:p>
        </w:tc>
        <w:tc>
          <w:tcPr>
            <w:tcW w:w="1440" w:type="dxa"/>
            <w:tcBorders>
              <w:top w:val="nil"/>
              <w:left w:val="nil"/>
              <w:bottom w:val="nil"/>
              <w:right w:val="nil"/>
            </w:tcBorders>
            <w:shd w:val="clear" w:color="auto" w:fill="auto"/>
            <w:noWrap/>
            <w:vAlign w:val="center"/>
            <w:hideMark/>
          </w:tcPr>
          <w:p w14:paraId="1842244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$90,708 </w:t>
            </w:r>
          </w:p>
        </w:tc>
      </w:tr>
      <w:tr w:rsidR="000C37E3" w:rsidRPr="00BB4709" w14:paraId="046D7B65" w14:textId="77777777" w:rsidTr="000C37E3">
        <w:trPr>
          <w:trHeight w:val="300"/>
        </w:trPr>
        <w:tc>
          <w:tcPr>
            <w:tcW w:w="4950" w:type="dxa"/>
            <w:tcBorders>
              <w:top w:val="nil"/>
              <w:left w:val="nil"/>
              <w:bottom w:val="nil"/>
              <w:right w:val="nil"/>
            </w:tcBorders>
            <w:shd w:val="clear" w:color="auto" w:fill="auto"/>
            <w:noWrap/>
            <w:vAlign w:val="center"/>
            <w:hideMark/>
          </w:tcPr>
          <w:p w14:paraId="3B9B6EC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 - Gas &amp; Oil</w:t>
            </w:r>
          </w:p>
        </w:tc>
        <w:tc>
          <w:tcPr>
            <w:tcW w:w="1080" w:type="dxa"/>
            <w:tcBorders>
              <w:top w:val="nil"/>
              <w:left w:val="nil"/>
              <w:bottom w:val="nil"/>
              <w:right w:val="nil"/>
            </w:tcBorders>
            <w:shd w:val="clear" w:color="auto" w:fill="auto"/>
            <w:noWrap/>
            <w:vAlign w:val="center"/>
            <w:hideMark/>
          </w:tcPr>
          <w:p w14:paraId="54F5F69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$11,000 </w:t>
            </w:r>
          </w:p>
        </w:tc>
        <w:tc>
          <w:tcPr>
            <w:tcW w:w="1054" w:type="dxa"/>
            <w:tcBorders>
              <w:top w:val="nil"/>
              <w:left w:val="nil"/>
              <w:bottom w:val="nil"/>
              <w:right w:val="nil"/>
            </w:tcBorders>
            <w:shd w:val="clear" w:color="auto" w:fill="auto"/>
            <w:noWrap/>
            <w:vAlign w:val="center"/>
            <w:hideMark/>
          </w:tcPr>
          <w:p w14:paraId="7B01524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CBE1E5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49F0AC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$11,000 </w:t>
            </w:r>
          </w:p>
        </w:tc>
      </w:tr>
      <w:tr w:rsidR="000C37E3" w:rsidRPr="00BB4709" w14:paraId="01E6F711" w14:textId="77777777" w:rsidTr="000C37E3">
        <w:trPr>
          <w:trHeight w:val="300"/>
        </w:trPr>
        <w:tc>
          <w:tcPr>
            <w:tcW w:w="4950" w:type="dxa"/>
            <w:tcBorders>
              <w:top w:val="nil"/>
              <w:left w:val="nil"/>
              <w:bottom w:val="nil"/>
              <w:right w:val="nil"/>
            </w:tcBorders>
            <w:shd w:val="clear" w:color="auto" w:fill="auto"/>
            <w:noWrap/>
            <w:vAlign w:val="center"/>
            <w:hideMark/>
          </w:tcPr>
          <w:p w14:paraId="772371E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 - Legal fees</w:t>
            </w:r>
          </w:p>
        </w:tc>
        <w:tc>
          <w:tcPr>
            <w:tcW w:w="1080" w:type="dxa"/>
            <w:tcBorders>
              <w:top w:val="nil"/>
              <w:left w:val="nil"/>
              <w:bottom w:val="nil"/>
              <w:right w:val="nil"/>
            </w:tcBorders>
            <w:shd w:val="clear" w:color="auto" w:fill="auto"/>
            <w:noWrap/>
            <w:vAlign w:val="center"/>
            <w:hideMark/>
          </w:tcPr>
          <w:p w14:paraId="25D5D58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$1,500 </w:t>
            </w:r>
          </w:p>
        </w:tc>
        <w:tc>
          <w:tcPr>
            <w:tcW w:w="1054" w:type="dxa"/>
            <w:tcBorders>
              <w:top w:val="nil"/>
              <w:left w:val="nil"/>
              <w:bottom w:val="nil"/>
              <w:right w:val="nil"/>
            </w:tcBorders>
            <w:shd w:val="clear" w:color="auto" w:fill="auto"/>
            <w:noWrap/>
            <w:vAlign w:val="center"/>
            <w:hideMark/>
          </w:tcPr>
          <w:p w14:paraId="176D8CD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0BFC93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89687D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$1,500 </w:t>
            </w:r>
          </w:p>
        </w:tc>
      </w:tr>
      <w:tr w:rsidR="000C37E3" w:rsidRPr="00BB4709" w14:paraId="16907FB0" w14:textId="77777777" w:rsidTr="000C37E3">
        <w:trPr>
          <w:trHeight w:val="300"/>
        </w:trPr>
        <w:tc>
          <w:tcPr>
            <w:tcW w:w="4950" w:type="dxa"/>
            <w:tcBorders>
              <w:top w:val="nil"/>
              <w:left w:val="nil"/>
              <w:bottom w:val="nil"/>
              <w:right w:val="nil"/>
            </w:tcBorders>
            <w:shd w:val="clear" w:color="auto" w:fill="auto"/>
            <w:noWrap/>
            <w:vAlign w:val="center"/>
            <w:hideMark/>
          </w:tcPr>
          <w:p w14:paraId="14A0E91F"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 - Retirement</w:t>
            </w:r>
          </w:p>
        </w:tc>
        <w:tc>
          <w:tcPr>
            <w:tcW w:w="1080" w:type="dxa"/>
            <w:tcBorders>
              <w:top w:val="nil"/>
              <w:left w:val="nil"/>
              <w:bottom w:val="nil"/>
              <w:right w:val="nil"/>
            </w:tcBorders>
            <w:shd w:val="clear" w:color="auto" w:fill="auto"/>
            <w:noWrap/>
            <w:vAlign w:val="center"/>
            <w:hideMark/>
          </w:tcPr>
          <w:p w14:paraId="7C1C089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$19,000 </w:t>
            </w:r>
          </w:p>
        </w:tc>
        <w:tc>
          <w:tcPr>
            <w:tcW w:w="1054" w:type="dxa"/>
            <w:tcBorders>
              <w:top w:val="nil"/>
              <w:left w:val="nil"/>
              <w:bottom w:val="nil"/>
              <w:right w:val="nil"/>
            </w:tcBorders>
            <w:shd w:val="clear" w:color="auto" w:fill="auto"/>
            <w:noWrap/>
            <w:vAlign w:val="center"/>
            <w:hideMark/>
          </w:tcPr>
          <w:p w14:paraId="5A82F19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C7AC1D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C6C01D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$19,000 </w:t>
            </w:r>
          </w:p>
        </w:tc>
      </w:tr>
      <w:tr w:rsidR="000C37E3" w:rsidRPr="00BB4709" w14:paraId="74BFB019" w14:textId="77777777" w:rsidTr="000C37E3">
        <w:trPr>
          <w:trHeight w:val="300"/>
        </w:trPr>
        <w:tc>
          <w:tcPr>
            <w:tcW w:w="4950" w:type="dxa"/>
            <w:tcBorders>
              <w:top w:val="nil"/>
              <w:left w:val="nil"/>
              <w:bottom w:val="nil"/>
              <w:right w:val="nil"/>
            </w:tcBorders>
            <w:shd w:val="clear" w:color="auto" w:fill="auto"/>
            <w:noWrap/>
            <w:vAlign w:val="center"/>
            <w:hideMark/>
          </w:tcPr>
          <w:p w14:paraId="407F34D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 - Insurance</w:t>
            </w:r>
          </w:p>
        </w:tc>
        <w:tc>
          <w:tcPr>
            <w:tcW w:w="1080" w:type="dxa"/>
            <w:tcBorders>
              <w:top w:val="nil"/>
              <w:left w:val="nil"/>
              <w:bottom w:val="nil"/>
              <w:right w:val="nil"/>
            </w:tcBorders>
            <w:shd w:val="clear" w:color="auto" w:fill="auto"/>
            <w:noWrap/>
            <w:vAlign w:val="center"/>
            <w:hideMark/>
          </w:tcPr>
          <w:p w14:paraId="6B1AF4E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$50,000 </w:t>
            </w:r>
          </w:p>
        </w:tc>
        <w:tc>
          <w:tcPr>
            <w:tcW w:w="1054" w:type="dxa"/>
            <w:tcBorders>
              <w:top w:val="nil"/>
              <w:left w:val="nil"/>
              <w:bottom w:val="nil"/>
              <w:right w:val="nil"/>
            </w:tcBorders>
            <w:shd w:val="clear" w:color="auto" w:fill="auto"/>
            <w:noWrap/>
            <w:vAlign w:val="center"/>
            <w:hideMark/>
          </w:tcPr>
          <w:p w14:paraId="0431D86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747876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E22B67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$50,000 </w:t>
            </w:r>
          </w:p>
        </w:tc>
      </w:tr>
      <w:tr w:rsidR="000C37E3" w:rsidRPr="00BB4709" w14:paraId="349ABD1A" w14:textId="77777777" w:rsidTr="000C37E3">
        <w:trPr>
          <w:trHeight w:val="300"/>
        </w:trPr>
        <w:tc>
          <w:tcPr>
            <w:tcW w:w="4950" w:type="dxa"/>
            <w:tcBorders>
              <w:top w:val="nil"/>
              <w:left w:val="nil"/>
              <w:bottom w:val="nil"/>
              <w:right w:val="nil"/>
            </w:tcBorders>
            <w:shd w:val="clear" w:color="auto" w:fill="auto"/>
            <w:noWrap/>
            <w:vAlign w:val="center"/>
            <w:hideMark/>
          </w:tcPr>
          <w:p w14:paraId="78D3B55A" w14:textId="157F9A5B"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w:t>
            </w:r>
            <w:r w:rsidR="00C67474">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New Truck</w:t>
            </w:r>
          </w:p>
        </w:tc>
        <w:tc>
          <w:tcPr>
            <w:tcW w:w="1080" w:type="dxa"/>
            <w:tcBorders>
              <w:top w:val="nil"/>
              <w:left w:val="nil"/>
              <w:bottom w:val="nil"/>
              <w:right w:val="nil"/>
            </w:tcBorders>
            <w:shd w:val="clear" w:color="auto" w:fill="auto"/>
            <w:noWrap/>
            <w:vAlign w:val="center"/>
            <w:hideMark/>
          </w:tcPr>
          <w:p w14:paraId="6CE12AB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$2,182 </w:t>
            </w:r>
          </w:p>
        </w:tc>
        <w:tc>
          <w:tcPr>
            <w:tcW w:w="1054" w:type="dxa"/>
            <w:tcBorders>
              <w:top w:val="nil"/>
              <w:left w:val="nil"/>
              <w:bottom w:val="nil"/>
              <w:right w:val="nil"/>
            </w:tcBorders>
            <w:shd w:val="clear" w:color="auto" w:fill="auto"/>
            <w:noWrap/>
            <w:vAlign w:val="center"/>
            <w:hideMark/>
          </w:tcPr>
          <w:p w14:paraId="1530936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393F06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D7A36F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$2,182 </w:t>
            </w:r>
          </w:p>
        </w:tc>
      </w:tr>
      <w:tr w:rsidR="000C37E3" w:rsidRPr="00BB4709" w14:paraId="62C384A7" w14:textId="77777777" w:rsidTr="000C37E3">
        <w:trPr>
          <w:trHeight w:val="300"/>
        </w:trPr>
        <w:tc>
          <w:tcPr>
            <w:tcW w:w="4950" w:type="dxa"/>
            <w:tcBorders>
              <w:top w:val="nil"/>
              <w:left w:val="nil"/>
              <w:bottom w:val="nil"/>
              <w:right w:val="nil"/>
            </w:tcBorders>
            <w:shd w:val="clear" w:color="auto" w:fill="auto"/>
            <w:noWrap/>
            <w:vAlign w:val="center"/>
            <w:hideMark/>
          </w:tcPr>
          <w:p w14:paraId="2F556A7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 - Engineer &amp; Explore</w:t>
            </w:r>
          </w:p>
        </w:tc>
        <w:tc>
          <w:tcPr>
            <w:tcW w:w="1080" w:type="dxa"/>
            <w:tcBorders>
              <w:top w:val="nil"/>
              <w:left w:val="nil"/>
              <w:bottom w:val="nil"/>
              <w:right w:val="nil"/>
            </w:tcBorders>
            <w:shd w:val="clear" w:color="auto" w:fill="auto"/>
            <w:noWrap/>
            <w:vAlign w:val="center"/>
            <w:hideMark/>
          </w:tcPr>
          <w:p w14:paraId="7AE1E67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$37,580 </w:t>
            </w:r>
          </w:p>
        </w:tc>
        <w:tc>
          <w:tcPr>
            <w:tcW w:w="1054" w:type="dxa"/>
            <w:tcBorders>
              <w:top w:val="nil"/>
              <w:left w:val="nil"/>
              <w:bottom w:val="nil"/>
              <w:right w:val="nil"/>
            </w:tcBorders>
            <w:shd w:val="clear" w:color="auto" w:fill="auto"/>
            <w:noWrap/>
            <w:vAlign w:val="center"/>
            <w:hideMark/>
          </w:tcPr>
          <w:p w14:paraId="4752520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C21630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$4,281 </w:t>
            </w:r>
          </w:p>
        </w:tc>
        <w:tc>
          <w:tcPr>
            <w:tcW w:w="1440" w:type="dxa"/>
            <w:tcBorders>
              <w:top w:val="nil"/>
              <w:left w:val="nil"/>
              <w:bottom w:val="nil"/>
              <w:right w:val="nil"/>
            </w:tcBorders>
            <w:shd w:val="clear" w:color="auto" w:fill="auto"/>
            <w:noWrap/>
            <w:vAlign w:val="center"/>
            <w:hideMark/>
          </w:tcPr>
          <w:p w14:paraId="67E1F6B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$33,299 </w:t>
            </w:r>
          </w:p>
        </w:tc>
      </w:tr>
      <w:tr w:rsidR="000C37E3" w:rsidRPr="00BB4709" w14:paraId="52586905" w14:textId="77777777" w:rsidTr="000C37E3">
        <w:trPr>
          <w:trHeight w:val="300"/>
        </w:trPr>
        <w:tc>
          <w:tcPr>
            <w:tcW w:w="4950" w:type="dxa"/>
            <w:tcBorders>
              <w:top w:val="nil"/>
              <w:left w:val="nil"/>
              <w:bottom w:val="nil"/>
              <w:right w:val="nil"/>
            </w:tcBorders>
            <w:shd w:val="clear" w:color="auto" w:fill="auto"/>
            <w:noWrap/>
            <w:vAlign w:val="center"/>
            <w:hideMark/>
          </w:tcPr>
          <w:p w14:paraId="01C4EC4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 - Extension Project</w:t>
            </w:r>
          </w:p>
        </w:tc>
        <w:tc>
          <w:tcPr>
            <w:tcW w:w="1080" w:type="dxa"/>
            <w:tcBorders>
              <w:top w:val="nil"/>
              <w:left w:val="nil"/>
              <w:bottom w:val="nil"/>
              <w:right w:val="nil"/>
            </w:tcBorders>
            <w:shd w:val="clear" w:color="auto" w:fill="auto"/>
            <w:noWrap/>
            <w:vAlign w:val="center"/>
            <w:hideMark/>
          </w:tcPr>
          <w:p w14:paraId="7AA887E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$84,819 </w:t>
            </w:r>
          </w:p>
        </w:tc>
        <w:tc>
          <w:tcPr>
            <w:tcW w:w="1054" w:type="dxa"/>
            <w:tcBorders>
              <w:top w:val="nil"/>
              <w:left w:val="nil"/>
              <w:bottom w:val="nil"/>
              <w:right w:val="nil"/>
            </w:tcBorders>
            <w:shd w:val="clear" w:color="auto" w:fill="auto"/>
            <w:noWrap/>
            <w:vAlign w:val="center"/>
            <w:hideMark/>
          </w:tcPr>
          <w:p w14:paraId="2E72804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9B0597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7D6622F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$84,819 </w:t>
            </w:r>
          </w:p>
        </w:tc>
      </w:tr>
      <w:tr w:rsidR="000C37E3" w:rsidRPr="00BB4709" w14:paraId="3456BE5A" w14:textId="77777777" w:rsidTr="000C37E3">
        <w:trPr>
          <w:trHeight w:val="300"/>
        </w:trPr>
        <w:tc>
          <w:tcPr>
            <w:tcW w:w="4950" w:type="dxa"/>
            <w:tcBorders>
              <w:top w:val="nil"/>
              <w:left w:val="nil"/>
              <w:bottom w:val="nil"/>
              <w:right w:val="nil"/>
            </w:tcBorders>
            <w:shd w:val="clear" w:color="auto" w:fill="auto"/>
            <w:noWrap/>
            <w:vAlign w:val="center"/>
            <w:hideMark/>
          </w:tcPr>
          <w:p w14:paraId="24C1D86F"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Well Site B</w:t>
            </w:r>
            <w:r>
              <w:rPr>
                <w:rFonts w:ascii="Arial Narrow" w:eastAsia="Times New Roman" w:hAnsi="Arial Narrow" w:cs="Calibri"/>
                <w:color w:val="000000"/>
                <w:sz w:val="20"/>
                <w:szCs w:val="20"/>
              </w:rPr>
              <w:t>uilding</w:t>
            </w:r>
            <w:r w:rsidRPr="00BB4709">
              <w:rPr>
                <w:rFonts w:ascii="Arial Narrow" w:eastAsia="Times New Roman" w:hAnsi="Arial Narrow" w:cs="Calibri"/>
                <w:color w:val="000000"/>
                <w:sz w:val="20"/>
                <w:szCs w:val="20"/>
              </w:rPr>
              <w:t xml:space="preserve"> &amp; System R</w:t>
            </w:r>
            <w:r>
              <w:rPr>
                <w:rFonts w:ascii="Arial Narrow" w:eastAsia="Times New Roman" w:hAnsi="Arial Narrow" w:cs="Calibri"/>
                <w:color w:val="000000"/>
                <w:sz w:val="20"/>
                <w:szCs w:val="20"/>
              </w:rPr>
              <w:t>e</w:t>
            </w:r>
            <w:r w:rsidRPr="00BB4709">
              <w:rPr>
                <w:rFonts w:ascii="Arial Narrow" w:eastAsia="Times New Roman" w:hAnsi="Arial Narrow" w:cs="Calibri"/>
                <w:color w:val="000000"/>
                <w:sz w:val="20"/>
                <w:szCs w:val="20"/>
              </w:rPr>
              <w:t>p</w:t>
            </w:r>
            <w:r>
              <w:rPr>
                <w:rFonts w:ascii="Arial Narrow" w:eastAsia="Times New Roman" w:hAnsi="Arial Narrow" w:cs="Calibri"/>
                <w:color w:val="000000"/>
                <w:sz w:val="20"/>
                <w:szCs w:val="20"/>
              </w:rPr>
              <w:t>ai</w:t>
            </w:r>
            <w:r w:rsidRPr="00BB4709">
              <w:rPr>
                <w:rFonts w:ascii="Arial Narrow" w:eastAsia="Times New Roman" w:hAnsi="Arial Narrow" w:cs="Calibri"/>
                <w:color w:val="000000"/>
                <w:sz w:val="20"/>
                <w:szCs w:val="20"/>
              </w:rPr>
              <w:t>r Phase 1</w:t>
            </w:r>
          </w:p>
        </w:tc>
        <w:tc>
          <w:tcPr>
            <w:tcW w:w="1080" w:type="dxa"/>
            <w:tcBorders>
              <w:top w:val="nil"/>
              <w:left w:val="nil"/>
              <w:bottom w:val="nil"/>
              <w:right w:val="nil"/>
            </w:tcBorders>
            <w:shd w:val="clear" w:color="auto" w:fill="auto"/>
            <w:noWrap/>
            <w:vAlign w:val="center"/>
            <w:hideMark/>
          </w:tcPr>
          <w:p w14:paraId="3B98D83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$490,763 </w:t>
            </w:r>
          </w:p>
        </w:tc>
        <w:tc>
          <w:tcPr>
            <w:tcW w:w="1054" w:type="dxa"/>
            <w:tcBorders>
              <w:top w:val="nil"/>
              <w:left w:val="nil"/>
              <w:bottom w:val="nil"/>
              <w:right w:val="nil"/>
            </w:tcBorders>
            <w:shd w:val="clear" w:color="auto" w:fill="auto"/>
            <w:noWrap/>
            <w:vAlign w:val="center"/>
            <w:hideMark/>
          </w:tcPr>
          <w:p w14:paraId="71AB912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DECFAA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6757F4C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$490,763 </w:t>
            </w:r>
          </w:p>
        </w:tc>
      </w:tr>
      <w:tr w:rsidR="000C37E3" w:rsidRPr="00BB4709" w14:paraId="5F429ED8" w14:textId="77777777" w:rsidTr="000C37E3">
        <w:trPr>
          <w:trHeight w:val="300"/>
        </w:trPr>
        <w:tc>
          <w:tcPr>
            <w:tcW w:w="4950" w:type="dxa"/>
            <w:tcBorders>
              <w:top w:val="nil"/>
              <w:left w:val="nil"/>
              <w:bottom w:val="nil"/>
              <w:right w:val="nil"/>
            </w:tcBorders>
            <w:shd w:val="clear" w:color="auto" w:fill="auto"/>
            <w:noWrap/>
            <w:vAlign w:val="center"/>
            <w:hideMark/>
          </w:tcPr>
          <w:p w14:paraId="7ED15BC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lastRenderedPageBreak/>
              <w:t>Water - Inspections Reserve</w:t>
            </w:r>
          </w:p>
        </w:tc>
        <w:tc>
          <w:tcPr>
            <w:tcW w:w="1080" w:type="dxa"/>
            <w:tcBorders>
              <w:top w:val="nil"/>
              <w:left w:val="nil"/>
              <w:bottom w:val="nil"/>
              <w:right w:val="nil"/>
            </w:tcBorders>
            <w:shd w:val="clear" w:color="auto" w:fill="auto"/>
            <w:noWrap/>
            <w:vAlign w:val="center"/>
            <w:hideMark/>
          </w:tcPr>
          <w:p w14:paraId="40BB06B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$9,987 </w:t>
            </w:r>
          </w:p>
        </w:tc>
        <w:tc>
          <w:tcPr>
            <w:tcW w:w="1054" w:type="dxa"/>
            <w:tcBorders>
              <w:top w:val="nil"/>
              <w:left w:val="nil"/>
              <w:bottom w:val="nil"/>
              <w:right w:val="nil"/>
            </w:tcBorders>
            <w:shd w:val="clear" w:color="auto" w:fill="auto"/>
            <w:noWrap/>
            <w:vAlign w:val="center"/>
            <w:hideMark/>
          </w:tcPr>
          <w:p w14:paraId="61FE368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07EF03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$2,211 </w:t>
            </w:r>
          </w:p>
        </w:tc>
        <w:tc>
          <w:tcPr>
            <w:tcW w:w="1440" w:type="dxa"/>
            <w:tcBorders>
              <w:top w:val="nil"/>
              <w:left w:val="nil"/>
              <w:bottom w:val="nil"/>
              <w:right w:val="nil"/>
            </w:tcBorders>
            <w:shd w:val="clear" w:color="auto" w:fill="auto"/>
            <w:noWrap/>
            <w:vAlign w:val="center"/>
            <w:hideMark/>
          </w:tcPr>
          <w:p w14:paraId="50D38FD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$7,776 </w:t>
            </w:r>
          </w:p>
        </w:tc>
      </w:tr>
      <w:tr w:rsidR="000C37E3" w:rsidRPr="00BB4709" w14:paraId="0F81E123" w14:textId="77777777" w:rsidTr="000C37E3">
        <w:trPr>
          <w:trHeight w:val="300"/>
        </w:trPr>
        <w:tc>
          <w:tcPr>
            <w:tcW w:w="4950" w:type="dxa"/>
            <w:tcBorders>
              <w:top w:val="nil"/>
              <w:left w:val="nil"/>
              <w:bottom w:val="nil"/>
              <w:right w:val="nil"/>
            </w:tcBorders>
            <w:shd w:val="clear" w:color="auto" w:fill="auto"/>
            <w:noWrap/>
            <w:vAlign w:val="center"/>
            <w:hideMark/>
          </w:tcPr>
          <w:p w14:paraId="19D4BFF4" w14:textId="68CC1CAF"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w:t>
            </w:r>
            <w:r w:rsidR="00C67474">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Tower Repair &amp; Paint</w:t>
            </w:r>
          </w:p>
        </w:tc>
        <w:tc>
          <w:tcPr>
            <w:tcW w:w="1080" w:type="dxa"/>
            <w:tcBorders>
              <w:top w:val="nil"/>
              <w:left w:val="nil"/>
              <w:bottom w:val="nil"/>
              <w:right w:val="nil"/>
            </w:tcBorders>
            <w:shd w:val="clear" w:color="auto" w:fill="auto"/>
            <w:noWrap/>
            <w:vAlign w:val="center"/>
            <w:hideMark/>
          </w:tcPr>
          <w:p w14:paraId="11D4B44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$58,934 </w:t>
            </w:r>
          </w:p>
        </w:tc>
        <w:tc>
          <w:tcPr>
            <w:tcW w:w="1054" w:type="dxa"/>
            <w:tcBorders>
              <w:top w:val="nil"/>
              <w:left w:val="nil"/>
              <w:bottom w:val="nil"/>
              <w:right w:val="nil"/>
            </w:tcBorders>
            <w:shd w:val="clear" w:color="auto" w:fill="auto"/>
            <w:noWrap/>
            <w:vAlign w:val="center"/>
            <w:hideMark/>
          </w:tcPr>
          <w:p w14:paraId="2815E4D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AF7B62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C1512E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$58,934 </w:t>
            </w:r>
          </w:p>
        </w:tc>
      </w:tr>
      <w:tr w:rsidR="000C37E3" w:rsidRPr="00BB4709" w14:paraId="269A8139" w14:textId="77777777" w:rsidTr="000C37E3">
        <w:trPr>
          <w:trHeight w:val="300"/>
        </w:trPr>
        <w:tc>
          <w:tcPr>
            <w:tcW w:w="4950" w:type="dxa"/>
            <w:tcBorders>
              <w:top w:val="nil"/>
              <w:left w:val="nil"/>
              <w:bottom w:val="nil"/>
              <w:right w:val="nil"/>
            </w:tcBorders>
            <w:shd w:val="clear" w:color="auto" w:fill="auto"/>
            <w:noWrap/>
            <w:vAlign w:val="center"/>
            <w:hideMark/>
          </w:tcPr>
          <w:p w14:paraId="04A6B351" w14:textId="0626210E"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Water</w:t>
            </w:r>
            <w:r w:rsidR="00C67474">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Plan Review</w:t>
            </w:r>
          </w:p>
        </w:tc>
        <w:tc>
          <w:tcPr>
            <w:tcW w:w="1080" w:type="dxa"/>
            <w:tcBorders>
              <w:top w:val="nil"/>
              <w:left w:val="nil"/>
              <w:bottom w:val="nil"/>
              <w:right w:val="nil"/>
            </w:tcBorders>
            <w:shd w:val="clear" w:color="auto" w:fill="auto"/>
            <w:noWrap/>
            <w:vAlign w:val="center"/>
            <w:hideMark/>
          </w:tcPr>
          <w:p w14:paraId="0A39D55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$1,754 </w:t>
            </w:r>
          </w:p>
        </w:tc>
        <w:tc>
          <w:tcPr>
            <w:tcW w:w="1054" w:type="dxa"/>
            <w:tcBorders>
              <w:top w:val="nil"/>
              <w:left w:val="nil"/>
              <w:bottom w:val="nil"/>
              <w:right w:val="nil"/>
            </w:tcBorders>
            <w:shd w:val="clear" w:color="auto" w:fill="auto"/>
            <w:noWrap/>
            <w:vAlign w:val="center"/>
            <w:hideMark/>
          </w:tcPr>
          <w:p w14:paraId="67BB075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D152AB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$1,754 </w:t>
            </w:r>
          </w:p>
        </w:tc>
        <w:tc>
          <w:tcPr>
            <w:tcW w:w="1440" w:type="dxa"/>
            <w:tcBorders>
              <w:top w:val="nil"/>
              <w:left w:val="nil"/>
              <w:bottom w:val="nil"/>
              <w:right w:val="nil"/>
            </w:tcBorders>
            <w:shd w:val="clear" w:color="auto" w:fill="auto"/>
            <w:noWrap/>
            <w:vAlign w:val="center"/>
            <w:hideMark/>
          </w:tcPr>
          <w:p w14:paraId="0014520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1FA50E0B" w14:textId="77777777" w:rsidTr="000C37E3">
        <w:trPr>
          <w:trHeight w:val="300"/>
        </w:trPr>
        <w:tc>
          <w:tcPr>
            <w:tcW w:w="4950" w:type="dxa"/>
            <w:tcBorders>
              <w:top w:val="nil"/>
              <w:left w:val="nil"/>
              <w:bottom w:val="nil"/>
              <w:right w:val="nil"/>
            </w:tcBorders>
            <w:shd w:val="clear" w:color="auto" w:fill="auto"/>
            <w:noWrap/>
            <w:vAlign w:val="center"/>
            <w:hideMark/>
          </w:tcPr>
          <w:p w14:paraId="105C3C8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Recycling Office - Clerical</w:t>
            </w:r>
          </w:p>
        </w:tc>
        <w:tc>
          <w:tcPr>
            <w:tcW w:w="1080" w:type="dxa"/>
            <w:tcBorders>
              <w:top w:val="nil"/>
              <w:left w:val="nil"/>
              <w:bottom w:val="nil"/>
              <w:right w:val="nil"/>
            </w:tcBorders>
            <w:shd w:val="clear" w:color="auto" w:fill="auto"/>
            <w:noWrap/>
            <w:vAlign w:val="center"/>
            <w:hideMark/>
          </w:tcPr>
          <w:p w14:paraId="3D8ADFD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$31,907 </w:t>
            </w:r>
          </w:p>
        </w:tc>
        <w:tc>
          <w:tcPr>
            <w:tcW w:w="1054" w:type="dxa"/>
            <w:tcBorders>
              <w:top w:val="nil"/>
              <w:left w:val="nil"/>
              <w:bottom w:val="nil"/>
              <w:right w:val="nil"/>
            </w:tcBorders>
            <w:shd w:val="clear" w:color="auto" w:fill="auto"/>
            <w:noWrap/>
            <w:vAlign w:val="center"/>
            <w:hideMark/>
          </w:tcPr>
          <w:p w14:paraId="13B9D19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AAA2DD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$14,691 </w:t>
            </w:r>
          </w:p>
        </w:tc>
        <w:tc>
          <w:tcPr>
            <w:tcW w:w="1440" w:type="dxa"/>
            <w:tcBorders>
              <w:top w:val="nil"/>
              <w:left w:val="nil"/>
              <w:bottom w:val="nil"/>
              <w:right w:val="nil"/>
            </w:tcBorders>
            <w:shd w:val="clear" w:color="auto" w:fill="auto"/>
            <w:noWrap/>
            <w:vAlign w:val="center"/>
            <w:hideMark/>
          </w:tcPr>
          <w:p w14:paraId="4DADCD2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$17,216 </w:t>
            </w:r>
          </w:p>
        </w:tc>
      </w:tr>
      <w:tr w:rsidR="000C37E3" w:rsidRPr="00BB4709" w14:paraId="5D712F72" w14:textId="77777777" w:rsidTr="000C37E3">
        <w:trPr>
          <w:trHeight w:val="300"/>
        </w:trPr>
        <w:tc>
          <w:tcPr>
            <w:tcW w:w="4950" w:type="dxa"/>
            <w:tcBorders>
              <w:top w:val="nil"/>
              <w:left w:val="nil"/>
              <w:bottom w:val="nil"/>
              <w:right w:val="nil"/>
            </w:tcBorders>
            <w:shd w:val="clear" w:color="auto" w:fill="auto"/>
            <w:noWrap/>
            <w:vAlign w:val="center"/>
            <w:hideMark/>
          </w:tcPr>
          <w:p w14:paraId="1A18758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Recycling Office - Expense</w:t>
            </w:r>
          </w:p>
        </w:tc>
        <w:tc>
          <w:tcPr>
            <w:tcW w:w="1080" w:type="dxa"/>
            <w:tcBorders>
              <w:top w:val="nil"/>
              <w:left w:val="nil"/>
              <w:bottom w:val="nil"/>
              <w:right w:val="nil"/>
            </w:tcBorders>
            <w:shd w:val="clear" w:color="auto" w:fill="auto"/>
            <w:noWrap/>
            <w:vAlign w:val="center"/>
            <w:hideMark/>
          </w:tcPr>
          <w:p w14:paraId="37621C2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$3,785 </w:t>
            </w:r>
          </w:p>
        </w:tc>
        <w:tc>
          <w:tcPr>
            <w:tcW w:w="1054" w:type="dxa"/>
            <w:tcBorders>
              <w:top w:val="nil"/>
              <w:left w:val="nil"/>
              <w:bottom w:val="nil"/>
              <w:right w:val="nil"/>
            </w:tcBorders>
            <w:shd w:val="clear" w:color="auto" w:fill="auto"/>
            <w:noWrap/>
            <w:vAlign w:val="center"/>
            <w:hideMark/>
          </w:tcPr>
          <w:p w14:paraId="49DEE90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79E516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$1,482 </w:t>
            </w:r>
          </w:p>
        </w:tc>
        <w:tc>
          <w:tcPr>
            <w:tcW w:w="1440" w:type="dxa"/>
            <w:tcBorders>
              <w:top w:val="nil"/>
              <w:left w:val="nil"/>
              <w:bottom w:val="nil"/>
              <w:right w:val="nil"/>
            </w:tcBorders>
            <w:shd w:val="clear" w:color="auto" w:fill="auto"/>
            <w:noWrap/>
            <w:vAlign w:val="center"/>
            <w:hideMark/>
          </w:tcPr>
          <w:p w14:paraId="5FA5245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$2,303 </w:t>
            </w:r>
          </w:p>
        </w:tc>
      </w:tr>
      <w:tr w:rsidR="000C37E3" w:rsidRPr="00BB4709" w14:paraId="288E558A" w14:textId="77777777" w:rsidTr="000C37E3">
        <w:trPr>
          <w:trHeight w:val="300"/>
        </w:trPr>
        <w:tc>
          <w:tcPr>
            <w:tcW w:w="4950" w:type="dxa"/>
            <w:tcBorders>
              <w:top w:val="nil"/>
              <w:left w:val="nil"/>
              <w:bottom w:val="nil"/>
              <w:right w:val="nil"/>
            </w:tcBorders>
            <w:shd w:val="clear" w:color="auto" w:fill="auto"/>
            <w:noWrap/>
            <w:vAlign w:val="center"/>
            <w:hideMark/>
          </w:tcPr>
          <w:p w14:paraId="5A36079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Recycling Center - Wages</w:t>
            </w:r>
          </w:p>
        </w:tc>
        <w:tc>
          <w:tcPr>
            <w:tcW w:w="1080" w:type="dxa"/>
            <w:tcBorders>
              <w:top w:val="nil"/>
              <w:left w:val="nil"/>
              <w:bottom w:val="nil"/>
              <w:right w:val="nil"/>
            </w:tcBorders>
            <w:shd w:val="clear" w:color="auto" w:fill="auto"/>
            <w:noWrap/>
            <w:vAlign w:val="center"/>
            <w:hideMark/>
          </w:tcPr>
          <w:p w14:paraId="65CD601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$71,321 </w:t>
            </w:r>
          </w:p>
        </w:tc>
        <w:tc>
          <w:tcPr>
            <w:tcW w:w="1054" w:type="dxa"/>
            <w:tcBorders>
              <w:top w:val="nil"/>
              <w:left w:val="nil"/>
              <w:bottom w:val="nil"/>
              <w:right w:val="nil"/>
            </w:tcBorders>
            <w:shd w:val="clear" w:color="auto" w:fill="auto"/>
            <w:noWrap/>
            <w:vAlign w:val="center"/>
            <w:hideMark/>
          </w:tcPr>
          <w:p w14:paraId="12ECAD2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$3,115 </w:t>
            </w:r>
          </w:p>
        </w:tc>
        <w:tc>
          <w:tcPr>
            <w:tcW w:w="1080" w:type="dxa"/>
            <w:tcBorders>
              <w:top w:val="nil"/>
              <w:left w:val="nil"/>
              <w:bottom w:val="nil"/>
              <w:right w:val="nil"/>
            </w:tcBorders>
            <w:shd w:val="clear" w:color="auto" w:fill="auto"/>
            <w:noWrap/>
            <w:vAlign w:val="center"/>
            <w:hideMark/>
          </w:tcPr>
          <w:p w14:paraId="1CBB4D4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$36,709 </w:t>
            </w:r>
          </w:p>
        </w:tc>
        <w:tc>
          <w:tcPr>
            <w:tcW w:w="1440" w:type="dxa"/>
            <w:tcBorders>
              <w:top w:val="nil"/>
              <w:left w:val="nil"/>
              <w:bottom w:val="nil"/>
              <w:right w:val="nil"/>
            </w:tcBorders>
            <w:shd w:val="clear" w:color="auto" w:fill="auto"/>
            <w:noWrap/>
            <w:vAlign w:val="center"/>
            <w:hideMark/>
          </w:tcPr>
          <w:p w14:paraId="589007F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$37,727 </w:t>
            </w:r>
          </w:p>
        </w:tc>
      </w:tr>
      <w:tr w:rsidR="000C37E3" w:rsidRPr="00BB4709" w14:paraId="67418779" w14:textId="77777777" w:rsidTr="000C37E3">
        <w:trPr>
          <w:trHeight w:val="300"/>
        </w:trPr>
        <w:tc>
          <w:tcPr>
            <w:tcW w:w="4950" w:type="dxa"/>
            <w:tcBorders>
              <w:top w:val="nil"/>
              <w:left w:val="nil"/>
              <w:bottom w:val="nil"/>
              <w:right w:val="nil"/>
            </w:tcBorders>
            <w:shd w:val="clear" w:color="auto" w:fill="auto"/>
            <w:noWrap/>
            <w:vAlign w:val="center"/>
            <w:hideMark/>
          </w:tcPr>
          <w:p w14:paraId="77745B8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Recycling Center - Expense</w:t>
            </w:r>
          </w:p>
        </w:tc>
        <w:tc>
          <w:tcPr>
            <w:tcW w:w="1080" w:type="dxa"/>
            <w:tcBorders>
              <w:top w:val="nil"/>
              <w:left w:val="nil"/>
              <w:bottom w:val="nil"/>
              <w:right w:val="nil"/>
            </w:tcBorders>
            <w:shd w:val="clear" w:color="auto" w:fill="auto"/>
            <w:noWrap/>
            <w:vAlign w:val="center"/>
            <w:hideMark/>
          </w:tcPr>
          <w:p w14:paraId="45E9614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$45,000 </w:t>
            </w:r>
          </w:p>
        </w:tc>
        <w:tc>
          <w:tcPr>
            <w:tcW w:w="1054" w:type="dxa"/>
            <w:tcBorders>
              <w:top w:val="nil"/>
              <w:left w:val="nil"/>
              <w:bottom w:val="nil"/>
              <w:right w:val="nil"/>
            </w:tcBorders>
            <w:shd w:val="clear" w:color="auto" w:fill="auto"/>
            <w:noWrap/>
            <w:vAlign w:val="center"/>
            <w:hideMark/>
          </w:tcPr>
          <w:p w14:paraId="2545C30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0579C0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$23,454 </w:t>
            </w:r>
          </w:p>
        </w:tc>
        <w:tc>
          <w:tcPr>
            <w:tcW w:w="1440" w:type="dxa"/>
            <w:tcBorders>
              <w:top w:val="nil"/>
              <w:left w:val="nil"/>
              <w:bottom w:val="nil"/>
              <w:right w:val="nil"/>
            </w:tcBorders>
            <w:shd w:val="clear" w:color="auto" w:fill="auto"/>
            <w:noWrap/>
            <w:vAlign w:val="center"/>
            <w:hideMark/>
          </w:tcPr>
          <w:p w14:paraId="3C0A03D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$21,546 </w:t>
            </w:r>
          </w:p>
        </w:tc>
      </w:tr>
      <w:tr w:rsidR="000C37E3" w:rsidRPr="00BB4709" w14:paraId="554C490F" w14:textId="77777777" w:rsidTr="000C37E3">
        <w:trPr>
          <w:trHeight w:val="300"/>
        </w:trPr>
        <w:tc>
          <w:tcPr>
            <w:tcW w:w="4950" w:type="dxa"/>
            <w:tcBorders>
              <w:top w:val="nil"/>
              <w:left w:val="nil"/>
              <w:bottom w:val="nil"/>
              <w:right w:val="nil"/>
            </w:tcBorders>
            <w:shd w:val="clear" w:color="auto" w:fill="auto"/>
            <w:noWrap/>
            <w:vAlign w:val="center"/>
            <w:hideMark/>
          </w:tcPr>
          <w:p w14:paraId="57F722A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Recycling Center - Expense FY20</w:t>
            </w:r>
          </w:p>
        </w:tc>
        <w:tc>
          <w:tcPr>
            <w:tcW w:w="1080" w:type="dxa"/>
            <w:tcBorders>
              <w:top w:val="nil"/>
              <w:left w:val="nil"/>
              <w:bottom w:val="nil"/>
              <w:right w:val="nil"/>
            </w:tcBorders>
            <w:shd w:val="clear" w:color="auto" w:fill="auto"/>
            <w:noWrap/>
            <w:vAlign w:val="center"/>
            <w:hideMark/>
          </w:tcPr>
          <w:p w14:paraId="3EF9E1A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$3,150 </w:t>
            </w:r>
          </w:p>
        </w:tc>
        <w:tc>
          <w:tcPr>
            <w:tcW w:w="1054" w:type="dxa"/>
            <w:tcBorders>
              <w:top w:val="nil"/>
              <w:left w:val="nil"/>
              <w:bottom w:val="nil"/>
              <w:right w:val="nil"/>
            </w:tcBorders>
            <w:shd w:val="clear" w:color="auto" w:fill="auto"/>
            <w:noWrap/>
            <w:vAlign w:val="center"/>
            <w:hideMark/>
          </w:tcPr>
          <w:p w14:paraId="13535E6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058490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$2,293 </w:t>
            </w:r>
          </w:p>
        </w:tc>
        <w:tc>
          <w:tcPr>
            <w:tcW w:w="1440" w:type="dxa"/>
            <w:tcBorders>
              <w:top w:val="nil"/>
              <w:left w:val="nil"/>
              <w:bottom w:val="nil"/>
              <w:right w:val="nil"/>
            </w:tcBorders>
            <w:shd w:val="clear" w:color="auto" w:fill="auto"/>
            <w:noWrap/>
            <w:vAlign w:val="center"/>
            <w:hideMark/>
          </w:tcPr>
          <w:p w14:paraId="55F5E48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$857 </w:t>
            </w:r>
          </w:p>
        </w:tc>
      </w:tr>
      <w:tr w:rsidR="000C37E3" w:rsidRPr="00BB4709" w14:paraId="4A0AF4C9" w14:textId="77777777" w:rsidTr="000C37E3">
        <w:trPr>
          <w:trHeight w:val="300"/>
        </w:trPr>
        <w:tc>
          <w:tcPr>
            <w:tcW w:w="4950" w:type="dxa"/>
            <w:tcBorders>
              <w:top w:val="nil"/>
              <w:left w:val="nil"/>
              <w:bottom w:val="nil"/>
              <w:right w:val="nil"/>
            </w:tcBorders>
            <w:shd w:val="clear" w:color="auto" w:fill="auto"/>
            <w:noWrap/>
            <w:vAlign w:val="center"/>
            <w:hideMark/>
          </w:tcPr>
          <w:p w14:paraId="6A9BBA0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Hazardous Waste Collection</w:t>
            </w:r>
          </w:p>
        </w:tc>
        <w:tc>
          <w:tcPr>
            <w:tcW w:w="1080" w:type="dxa"/>
            <w:tcBorders>
              <w:top w:val="nil"/>
              <w:left w:val="nil"/>
              <w:bottom w:val="nil"/>
              <w:right w:val="nil"/>
            </w:tcBorders>
            <w:shd w:val="clear" w:color="auto" w:fill="auto"/>
            <w:noWrap/>
            <w:vAlign w:val="center"/>
            <w:hideMark/>
          </w:tcPr>
          <w:p w14:paraId="733BDEB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$14,550 </w:t>
            </w:r>
          </w:p>
        </w:tc>
        <w:tc>
          <w:tcPr>
            <w:tcW w:w="1054" w:type="dxa"/>
            <w:tcBorders>
              <w:top w:val="nil"/>
              <w:left w:val="nil"/>
              <w:bottom w:val="nil"/>
              <w:right w:val="nil"/>
            </w:tcBorders>
            <w:shd w:val="clear" w:color="auto" w:fill="auto"/>
            <w:noWrap/>
            <w:vAlign w:val="center"/>
            <w:hideMark/>
          </w:tcPr>
          <w:p w14:paraId="5ADB828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22B0E2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$5,067 </w:t>
            </w:r>
          </w:p>
        </w:tc>
        <w:tc>
          <w:tcPr>
            <w:tcW w:w="1440" w:type="dxa"/>
            <w:tcBorders>
              <w:top w:val="nil"/>
              <w:left w:val="nil"/>
              <w:bottom w:val="nil"/>
              <w:right w:val="nil"/>
            </w:tcBorders>
            <w:shd w:val="clear" w:color="auto" w:fill="auto"/>
            <w:noWrap/>
            <w:vAlign w:val="center"/>
            <w:hideMark/>
          </w:tcPr>
          <w:p w14:paraId="38CA758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$9,483 </w:t>
            </w:r>
          </w:p>
        </w:tc>
      </w:tr>
      <w:tr w:rsidR="000C37E3" w:rsidRPr="00BB4709" w14:paraId="16E07F3C" w14:textId="77777777" w:rsidTr="000C37E3">
        <w:trPr>
          <w:trHeight w:val="300"/>
        </w:trPr>
        <w:tc>
          <w:tcPr>
            <w:tcW w:w="4950" w:type="dxa"/>
            <w:tcBorders>
              <w:top w:val="nil"/>
              <w:left w:val="nil"/>
              <w:bottom w:val="nil"/>
              <w:right w:val="nil"/>
            </w:tcBorders>
            <w:shd w:val="clear" w:color="auto" w:fill="auto"/>
            <w:noWrap/>
            <w:vAlign w:val="center"/>
            <w:hideMark/>
          </w:tcPr>
          <w:p w14:paraId="215DA6D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Trash Collection / Disposal</w:t>
            </w:r>
          </w:p>
        </w:tc>
        <w:tc>
          <w:tcPr>
            <w:tcW w:w="1080" w:type="dxa"/>
            <w:tcBorders>
              <w:top w:val="nil"/>
              <w:left w:val="nil"/>
              <w:bottom w:val="nil"/>
              <w:right w:val="nil"/>
            </w:tcBorders>
            <w:shd w:val="clear" w:color="auto" w:fill="auto"/>
            <w:noWrap/>
            <w:vAlign w:val="center"/>
            <w:hideMark/>
          </w:tcPr>
          <w:p w14:paraId="20D5C46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$235,919 </w:t>
            </w:r>
          </w:p>
        </w:tc>
        <w:tc>
          <w:tcPr>
            <w:tcW w:w="1054" w:type="dxa"/>
            <w:tcBorders>
              <w:top w:val="nil"/>
              <w:left w:val="nil"/>
              <w:bottom w:val="nil"/>
              <w:right w:val="nil"/>
            </w:tcBorders>
            <w:shd w:val="clear" w:color="auto" w:fill="auto"/>
            <w:noWrap/>
            <w:vAlign w:val="center"/>
            <w:hideMark/>
          </w:tcPr>
          <w:p w14:paraId="43DC251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F86D6D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$95,106 </w:t>
            </w:r>
          </w:p>
        </w:tc>
        <w:tc>
          <w:tcPr>
            <w:tcW w:w="1440" w:type="dxa"/>
            <w:tcBorders>
              <w:top w:val="nil"/>
              <w:left w:val="nil"/>
              <w:bottom w:val="nil"/>
              <w:right w:val="nil"/>
            </w:tcBorders>
            <w:shd w:val="clear" w:color="auto" w:fill="auto"/>
            <w:noWrap/>
            <w:vAlign w:val="center"/>
            <w:hideMark/>
          </w:tcPr>
          <w:p w14:paraId="22EDC66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$140,813 </w:t>
            </w:r>
          </w:p>
        </w:tc>
      </w:tr>
      <w:tr w:rsidR="000C37E3" w:rsidRPr="00BB4709" w14:paraId="62ED9258" w14:textId="77777777" w:rsidTr="000C37E3">
        <w:trPr>
          <w:trHeight w:val="300"/>
        </w:trPr>
        <w:tc>
          <w:tcPr>
            <w:tcW w:w="4950" w:type="dxa"/>
            <w:tcBorders>
              <w:top w:val="nil"/>
              <w:left w:val="nil"/>
              <w:bottom w:val="nil"/>
              <w:right w:val="nil"/>
            </w:tcBorders>
            <w:shd w:val="clear" w:color="auto" w:fill="auto"/>
            <w:noWrap/>
            <w:vAlign w:val="center"/>
            <w:hideMark/>
          </w:tcPr>
          <w:p w14:paraId="3D7DEE4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Recycling Swap Shed</w:t>
            </w:r>
          </w:p>
        </w:tc>
        <w:tc>
          <w:tcPr>
            <w:tcW w:w="1080" w:type="dxa"/>
            <w:tcBorders>
              <w:top w:val="nil"/>
              <w:left w:val="nil"/>
              <w:bottom w:val="nil"/>
              <w:right w:val="nil"/>
            </w:tcBorders>
            <w:shd w:val="clear" w:color="auto" w:fill="auto"/>
            <w:noWrap/>
            <w:vAlign w:val="center"/>
            <w:hideMark/>
          </w:tcPr>
          <w:p w14:paraId="232AC63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$191 </w:t>
            </w:r>
          </w:p>
        </w:tc>
        <w:tc>
          <w:tcPr>
            <w:tcW w:w="1054" w:type="dxa"/>
            <w:tcBorders>
              <w:top w:val="nil"/>
              <w:left w:val="nil"/>
              <w:bottom w:val="nil"/>
              <w:right w:val="nil"/>
            </w:tcBorders>
            <w:shd w:val="clear" w:color="auto" w:fill="auto"/>
            <w:noWrap/>
            <w:vAlign w:val="center"/>
            <w:hideMark/>
          </w:tcPr>
          <w:p w14:paraId="3B036DE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D9BC75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C3AB2E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$191 </w:t>
            </w:r>
          </w:p>
        </w:tc>
      </w:tr>
      <w:tr w:rsidR="000C37E3" w:rsidRPr="00BB4709" w14:paraId="39274C90" w14:textId="77777777" w:rsidTr="000C37E3">
        <w:trPr>
          <w:trHeight w:val="300"/>
        </w:trPr>
        <w:tc>
          <w:tcPr>
            <w:tcW w:w="4950" w:type="dxa"/>
            <w:tcBorders>
              <w:top w:val="nil"/>
              <w:left w:val="nil"/>
              <w:bottom w:val="nil"/>
              <w:right w:val="nil"/>
            </w:tcBorders>
            <w:shd w:val="clear" w:color="auto" w:fill="auto"/>
            <w:noWrap/>
            <w:vAlign w:val="center"/>
            <w:hideMark/>
          </w:tcPr>
          <w:p w14:paraId="4F1418A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SW - Concrete Slab</w:t>
            </w:r>
          </w:p>
        </w:tc>
        <w:tc>
          <w:tcPr>
            <w:tcW w:w="1080" w:type="dxa"/>
            <w:tcBorders>
              <w:top w:val="nil"/>
              <w:left w:val="nil"/>
              <w:bottom w:val="nil"/>
              <w:right w:val="nil"/>
            </w:tcBorders>
            <w:shd w:val="clear" w:color="auto" w:fill="auto"/>
            <w:noWrap/>
            <w:vAlign w:val="center"/>
            <w:hideMark/>
          </w:tcPr>
          <w:p w14:paraId="5103957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$1,740 </w:t>
            </w:r>
          </w:p>
        </w:tc>
        <w:tc>
          <w:tcPr>
            <w:tcW w:w="1054" w:type="dxa"/>
            <w:tcBorders>
              <w:top w:val="nil"/>
              <w:left w:val="nil"/>
              <w:bottom w:val="nil"/>
              <w:right w:val="nil"/>
            </w:tcBorders>
            <w:shd w:val="clear" w:color="auto" w:fill="auto"/>
            <w:noWrap/>
            <w:vAlign w:val="center"/>
            <w:hideMark/>
          </w:tcPr>
          <w:p w14:paraId="1189D04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F08B3D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BE772A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$1,740 </w:t>
            </w:r>
          </w:p>
        </w:tc>
      </w:tr>
      <w:tr w:rsidR="000C37E3" w:rsidRPr="00BB4709" w14:paraId="7DCD02E3" w14:textId="77777777" w:rsidTr="000C37E3">
        <w:trPr>
          <w:trHeight w:val="300"/>
        </w:trPr>
        <w:tc>
          <w:tcPr>
            <w:tcW w:w="4950" w:type="dxa"/>
            <w:tcBorders>
              <w:top w:val="nil"/>
              <w:left w:val="nil"/>
              <w:bottom w:val="nil"/>
              <w:right w:val="nil"/>
            </w:tcBorders>
            <w:shd w:val="clear" w:color="auto" w:fill="auto"/>
            <w:noWrap/>
            <w:vAlign w:val="center"/>
            <w:hideMark/>
          </w:tcPr>
          <w:p w14:paraId="33B0F180"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Recycling Center - Grant</w:t>
            </w:r>
          </w:p>
        </w:tc>
        <w:tc>
          <w:tcPr>
            <w:tcW w:w="1080" w:type="dxa"/>
            <w:tcBorders>
              <w:top w:val="nil"/>
              <w:left w:val="nil"/>
              <w:bottom w:val="nil"/>
              <w:right w:val="nil"/>
            </w:tcBorders>
            <w:shd w:val="clear" w:color="auto" w:fill="auto"/>
            <w:noWrap/>
            <w:vAlign w:val="center"/>
            <w:hideMark/>
          </w:tcPr>
          <w:p w14:paraId="262D966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$109 </w:t>
            </w:r>
          </w:p>
        </w:tc>
        <w:tc>
          <w:tcPr>
            <w:tcW w:w="1054" w:type="dxa"/>
            <w:tcBorders>
              <w:top w:val="nil"/>
              <w:left w:val="nil"/>
              <w:bottom w:val="nil"/>
              <w:right w:val="nil"/>
            </w:tcBorders>
            <w:shd w:val="clear" w:color="auto" w:fill="auto"/>
            <w:noWrap/>
            <w:vAlign w:val="center"/>
            <w:hideMark/>
          </w:tcPr>
          <w:p w14:paraId="3DEF3A7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DA2D3A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A9E812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$109 </w:t>
            </w:r>
          </w:p>
        </w:tc>
      </w:tr>
      <w:tr w:rsidR="000C37E3" w:rsidRPr="00BB4709" w14:paraId="4B8DFE9B" w14:textId="77777777" w:rsidTr="000C37E3">
        <w:trPr>
          <w:trHeight w:val="300"/>
        </w:trPr>
        <w:tc>
          <w:tcPr>
            <w:tcW w:w="4950" w:type="dxa"/>
            <w:tcBorders>
              <w:top w:val="nil"/>
              <w:left w:val="nil"/>
              <w:bottom w:val="nil"/>
              <w:right w:val="nil"/>
            </w:tcBorders>
            <w:shd w:val="clear" w:color="auto" w:fill="auto"/>
            <w:noWrap/>
            <w:vAlign w:val="center"/>
            <w:hideMark/>
          </w:tcPr>
          <w:p w14:paraId="3CF4C33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Recycling SMRP Grant</w:t>
            </w:r>
          </w:p>
        </w:tc>
        <w:tc>
          <w:tcPr>
            <w:tcW w:w="1080" w:type="dxa"/>
            <w:tcBorders>
              <w:top w:val="nil"/>
              <w:left w:val="nil"/>
              <w:bottom w:val="nil"/>
              <w:right w:val="nil"/>
            </w:tcBorders>
            <w:shd w:val="clear" w:color="auto" w:fill="auto"/>
            <w:noWrap/>
            <w:vAlign w:val="center"/>
            <w:hideMark/>
          </w:tcPr>
          <w:p w14:paraId="14F2CFE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$17,621 </w:t>
            </w:r>
          </w:p>
        </w:tc>
        <w:tc>
          <w:tcPr>
            <w:tcW w:w="1054" w:type="dxa"/>
            <w:tcBorders>
              <w:top w:val="nil"/>
              <w:left w:val="nil"/>
              <w:bottom w:val="nil"/>
              <w:right w:val="nil"/>
            </w:tcBorders>
            <w:shd w:val="clear" w:color="auto" w:fill="auto"/>
            <w:noWrap/>
            <w:vAlign w:val="center"/>
            <w:hideMark/>
          </w:tcPr>
          <w:p w14:paraId="421EBB7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00AA94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$1,316 </w:t>
            </w:r>
          </w:p>
        </w:tc>
        <w:tc>
          <w:tcPr>
            <w:tcW w:w="1440" w:type="dxa"/>
            <w:tcBorders>
              <w:top w:val="nil"/>
              <w:left w:val="nil"/>
              <w:bottom w:val="nil"/>
              <w:right w:val="nil"/>
            </w:tcBorders>
            <w:shd w:val="clear" w:color="auto" w:fill="auto"/>
            <w:noWrap/>
            <w:vAlign w:val="center"/>
            <w:hideMark/>
          </w:tcPr>
          <w:p w14:paraId="240E16D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$16,305 </w:t>
            </w:r>
          </w:p>
        </w:tc>
      </w:tr>
      <w:tr w:rsidR="000C37E3" w:rsidRPr="00BB4709" w14:paraId="02C8036C" w14:textId="77777777" w:rsidTr="000C37E3">
        <w:trPr>
          <w:trHeight w:val="300"/>
        </w:trPr>
        <w:tc>
          <w:tcPr>
            <w:tcW w:w="4950" w:type="dxa"/>
            <w:tcBorders>
              <w:top w:val="nil"/>
              <w:left w:val="nil"/>
              <w:bottom w:val="nil"/>
              <w:right w:val="nil"/>
            </w:tcBorders>
            <w:shd w:val="clear" w:color="auto" w:fill="auto"/>
            <w:noWrap/>
            <w:vAlign w:val="center"/>
            <w:hideMark/>
          </w:tcPr>
          <w:p w14:paraId="216D605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MA DEP Muni Assist Coord. Grant</w:t>
            </w:r>
          </w:p>
        </w:tc>
        <w:tc>
          <w:tcPr>
            <w:tcW w:w="1080" w:type="dxa"/>
            <w:tcBorders>
              <w:top w:val="nil"/>
              <w:left w:val="nil"/>
              <w:bottom w:val="nil"/>
              <w:right w:val="nil"/>
            </w:tcBorders>
            <w:shd w:val="clear" w:color="auto" w:fill="auto"/>
            <w:noWrap/>
            <w:vAlign w:val="center"/>
            <w:hideMark/>
          </w:tcPr>
          <w:p w14:paraId="7C16CAB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$13,998 </w:t>
            </w:r>
          </w:p>
        </w:tc>
        <w:tc>
          <w:tcPr>
            <w:tcW w:w="1054" w:type="dxa"/>
            <w:tcBorders>
              <w:top w:val="nil"/>
              <w:left w:val="nil"/>
              <w:bottom w:val="nil"/>
              <w:right w:val="nil"/>
            </w:tcBorders>
            <w:shd w:val="clear" w:color="auto" w:fill="auto"/>
            <w:noWrap/>
            <w:vAlign w:val="center"/>
            <w:hideMark/>
          </w:tcPr>
          <w:p w14:paraId="116CB7A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$48,804 </w:t>
            </w:r>
          </w:p>
        </w:tc>
        <w:tc>
          <w:tcPr>
            <w:tcW w:w="1080" w:type="dxa"/>
            <w:tcBorders>
              <w:top w:val="nil"/>
              <w:left w:val="nil"/>
              <w:bottom w:val="nil"/>
              <w:right w:val="nil"/>
            </w:tcBorders>
            <w:shd w:val="clear" w:color="auto" w:fill="auto"/>
            <w:noWrap/>
            <w:vAlign w:val="center"/>
            <w:hideMark/>
          </w:tcPr>
          <w:p w14:paraId="12CDAF2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$35,333 </w:t>
            </w:r>
          </w:p>
        </w:tc>
        <w:tc>
          <w:tcPr>
            <w:tcW w:w="1440" w:type="dxa"/>
            <w:tcBorders>
              <w:top w:val="nil"/>
              <w:left w:val="nil"/>
              <w:bottom w:val="nil"/>
              <w:right w:val="nil"/>
            </w:tcBorders>
            <w:shd w:val="clear" w:color="auto" w:fill="auto"/>
            <w:noWrap/>
            <w:vAlign w:val="center"/>
            <w:hideMark/>
          </w:tcPr>
          <w:p w14:paraId="77C6055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$27,469 </w:t>
            </w:r>
          </w:p>
        </w:tc>
      </w:tr>
      <w:tr w:rsidR="000C37E3" w:rsidRPr="00BB4709" w14:paraId="4786BB34" w14:textId="77777777" w:rsidTr="000C37E3">
        <w:trPr>
          <w:trHeight w:val="300"/>
        </w:trPr>
        <w:tc>
          <w:tcPr>
            <w:tcW w:w="4950" w:type="dxa"/>
            <w:tcBorders>
              <w:top w:val="nil"/>
              <w:left w:val="nil"/>
              <w:bottom w:val="nil"/>
              <w:right w:val="nil"/>
            </w:tcBorders>
            <w:shd w:val="clear" w:color="auto" w:fill="auto"/>
            <w:noWrap/>
            <w:vAlign w:val="center"/>
            <w:hideMark/>
          </w:tcPr>
          <w:p w14:paraId="4E3802D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Recycling Bins - Revolving</w:t>
            </w:r>
          </w:p>
        </w:tc>
        <w:tc>
          <w:tcPr>
            <w:tcW w:w="1080" w:type="dxa"/>
            <w:tcBorders>
              <w:top w:val="nil"/>
              <w:left w:val="nil"/>
              <w:bottom w:val="nil"/>
              <w:right w:val="nil"/>
            </w:tcBorders>
            <w:shd w:val="clear" w:color="auto" w:fill="auto"/>
            <w:noWrap/>
            <w:vAlign w:val="center"/>
            <w:hideMark/>
          </w:tcPr>
          <w:p w14:paraId="55D23D0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$3,055 </w:t>
            </w:r>
          </w:p>
        </w:tc>
        <w:tc>
          <w:tcPr>
            <w:tcW w:w="1054" w:type="dxa"/>
            <w:tcBorders>
              <w:top w:val="nil"/>
              <w:left w:val="nil"/>
              <w:bottom w:val="nil"/>
              <w:right w:val="nil"/>
            </w:tcBorders>
            <w:shd w:val="clear" w:color="auto" w:fill="auto"/>
            <w:noWrap/>
            <w:vAlign w:val="center"/>
            <w:hideMark/>
          </w:tcPr>
          <w:p w14:paraId="7D7B886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$84 </w:t>
            </w:r>
          </w:p>
        </w:tc>
        <w:tc>
          <w:tcPr>
            <w:tcW w:w="1080" w:type="dxa"/>
            <w:tcBorders>
              <w:top w:val="nil"/>
              <w:left w:val="nil"/>
              <w:bottom w:val="nil"/>
              <w:right w:val="nil"/>
            </w:tcBorders>
            <w:shd w:val="clear" w:color="auto" w:fill="auto"/>
            <w:noWrap/>
            <w:vAlign w:val="center"/>
            <w:hideMark/>
          </w:tcPr>
          <w:p w14:paraId="072DFD3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A5705D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$3,139 </w:t>
            </w:r>
          </w:p>
        </w:tc>
      </w:tr>
      <w:tr w:rsidR="000C37E3" w:rsidRPr="00BB4709" w14:paraId="2748303D" w14:textId="77777777" w:rsidTr="000C37E3">
        <w:trPr>
          <w:trHeight w:val="300"/>
        </w:trPr>
        <w:tc>
          <w:tcPr>
            <w:tcW w:w="4950" w:type="dxa"/>
            <w:tcBorders>
              <w:top w:val="nil"/>
              <w:left w:val="nil"/>
              <w:bottom w:val="nil"/>
              <w:right w:val="nil"/>
            </w:tcBorders>
            <w:shd w:val="clear" w:color="auto" w:fill="auto"/>
            <w:noWrap/>
            <w:vAlign w:val="center"/>
            <w:hideMark/>
          </w:tcPr>
          <w:p w14:paraId="16C88E0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Landfill Engineering &amp; Monitoring</w:t>
            </w:r>
          </w:p>
        </w:tc>
        <w:tc>
          <w:tcPr>
            <w:tcW w:w="1080" w:type="dxa"/>
            <w:tcBorders>
              <w:top w:val="nil"/>
              <w:left w:val="nil"/>
              <w:bottom w:val="nil"/>
              <w:right w:val="nil"/>
            </w:tcBorders>
            <w:shd w:val="clear" w:color="auto" w:fill="auto"/>
            <w:noWrap/>
            <w:vAlign w:val="center"/>
            <w:hideMark/>
          </w:tcPr>
          <w:p w14:paraId="26FDC87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$15,217 </w:t>
            </w:r>
          </w:p>
        </w:tc>
        <w:tc>
          <w:tcPr>
            <w:tcW w:w="1054" w:type="dxa"/>
            <w:tcBorders>
              <w:top w:val="nil"/>
              <w:left w:val="nil"/>
              <w:bottom w:val="nil"/>
              <w:right w:val="nil"/>
            </w:tcBorders>
            <w:shd w:val="clear" w:color="auto" w:fill="auto"/>
            <w:noWrap/>
            <w:vAlign w:val="center"/>
            <w:hideMark/>
          </w:tcPr>
          <w:p w14:paraId="70FF2A0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7FB66D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$850 </w:t>
            </w:r>
          </w:p>
        </w:tc>
        <w:tc>
          <w:tcPr>
            <w:tcW w:w="1440" w:type="dxa"/>
            <w:tcBorders>
              <w:top w:val="nil"/>
              <w:left w:val="nil"/>
              <w:bottom w:val="nil"/>
              <w:right w:val="nil"/>
            </w:tcBorders>
            <w:shd w:val="clear" w:color="auto" w:fill="auto"/>
            <w:noWrap/>
            <w:vAlign w:val="center"/>
            <w:hideMark/>
          </w:tcPr>
          <w:p w14:paraId="52A5375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$14,367 </w:t>
            </w:r>
          </w:p>
        </w:tc>
      </w:tr>
      <w:tr w:rsidR="000C37E3" w:rsidRPr="00BB4709" w14:paraId="4C723A44" w14:textId="77777777" w:rsidTr="000C37E3">
        <w:trPr>
          <w:trHeight w:val="300"/>
        </w:trPr>
        <w:tc>
          <w:tcPr>
            <w:tcW w:w="4950" w:type="dxa"/>
            <w:tcBorders>
              <w:top w:val="nil"/>
              <w:left w:val="nil"/>
              <w:bottom w:val="nil"/>
              <w:right w:val="nil"/>
            </w:tcBorders>
            <w:shd w:val="clear" w:color="auto" w:fill="auto"/>
            <w:noWrap/>
            <w:vAlign w:val="center"/>
            <w:hideMark/>
          </w:tcPr>
          <w:p w14:paraId="176F59C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Health - Inspector</w:t>
            </w:r>
          </w:p>
        </w:tc>
        <w:tc>
          <w:tcPr>
            <w:tcW w:w="1080" w:type="dxa"/>
            <w:tcBorders>
              <w:top w:val="nil"/>
              <w:left w:val="nil"/>
              <w:bottom w:val="nil"/>
              <w:right w:val="nil"/>
            </w:tcBorders>
            <w:shd w:val="clear" w:color="auto" w:fill="auto"/>
            <w:noWrap/>
            <w:vAlign w:val="center"/>
            <w:hideMark/>
          </w:tcPr>
          <w:p w14:paraId="25D3AA9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$68,478 </w:t>
            </w:r>
          </w:p>
        </w:tc>
        <w:tc>
          <w:tcPr>
            <w:tcW w:w="1054" w:type="dxa"/>
            <w:tcBorders>
              <w:top w:val="nil"/>
              <w:left w:val="nil"/>
              <w:bottom w:val="nil"/>
              <w:right w:val="nil"/>
            </w:tcBorders>
            <w:shd w:val="clear" w:color="auto" w:fill="auto"/>
            <w:noWrap/>
            <w:vAlign w:val="center"/>
            <w:hideMark/>
          </w:tcPr>
          <w:p w14:paraId="44443C6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8CDCAD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$32,271 </w:t>
            </w:r>
          </w:p>
        </w:tc>
        <w:tc>
          <w:tcPr>
            <w:tcW w:w="1440" w:type="dxa"/>
            <w:tcBorders>
              <w:top w:val="nil"/>
              <w:left w:val="nil"/>
              <w:bottom w:val="nil"/>
              <w:right w:val="nil"/>
            </w:tcBorders>
            <w:shd w:val="clear" w:color="auto" w:fill="auto"/>
            <w:noWrap/>
            <w:vAlign w:val="center"/>
            <w:hideMark/>
          </w:tcPr>
          <w:p w14:paraId="59EBF71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$36,207 </w:t>
            </w:r>
          </w:p>
        </w:tc>
      </w:tr>
      <w:tr w:rsidR="000C37E3" w:rsidRPr="00BB4709" w14:paraId="2976DF95" w14:textId="77777777" w:rsidTr="000C37E3">
        <w:trPr>
          <w:trHeight w:val="300"/>
        </w:trPr>
        <w:tc>
          <w:tcPr>
            <w:tcW w:w="4950" w:type="dxa"/>
            <w:tcBorders>
              <w:top w:val="nil"/>
              <w:left w:val="nil"/>
              <w:bottom w:val="nil"/>
              <w:right w:val="nil"/>
            </w:tcBorders>
            <w:shd w:val="clear" w:color="auto" w:fill="auto"/>
            <w:noWrap/>
            <w:vAlign w:val="center"/>
            <w:hideMark/>
          </w:tcPr>
          <w:p w14:paraId="55321C8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Animal Inspector</w:t>
            </w:r>
          </w:p>
        </w:tc>
        <w:tc>
          <w:tcPr>
            <w:tcW w:w="1080" w:type="dxa"/>
            <w:tcBorders>
              <w:top w:val="nil"/>
              <w:left w:val="nil"/>
              <w:bottom w:val="nil"/>
              <w:right w:val="nil"/>
            </w:tcBorders>
            <w:shd w:val="clear" w:color="auto" w:fill="auto"/>
            <w:noWrap/>
            <w:vAlign w:val="center"/>
            <w:hideMark/>
          </w:tcPr>
          <w:p w14:paraId="7E7DD22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$3,223 </w:t>
            </w:r>
          </w:p>
        </w:tc>
        <w:tc>
          <w:tcPr>
            <w:tcW w:w="1054" w:type="dxa"/>
            <w:tcBorders>
              <w:top w:val="nil"/>
              <w:left w:val="nil"/>
              <w:bottom w:val="nil"/>
              <w:right w:val="nil"/>
            </w:tcBorders>
            <w:shd w:val="clear" w:color="auto" w:fill="auto"/>
            <w:noWrap/>
            <w:vAlign w:val="center"/>
            <w:hideMark/>
          </w:tcPr>
          <w:p w14:paraId="3BF4950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105626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$1,519 </w:t>
            </w:r>
          </w:p>
        </w:tc>
        <w:tc>
          <w:tcPr>
            <w:tcW w:w="1440" w:type="dxa"/>
            <w:tcBorders>
              <w:top w:val="nil"/>
              <w:left w:val="nil"/>
              <w:bottom w:val="nil"/>
              <w:right w:val="nil"/>
            </w:tcBorders>
            <w:shd w:val="clear" w:color="auto" w:fill="auto"/>
            <w:noWrap/>
            <w:vAlign w:val="center"/>
            <w:hideMark/>
          </w:tcPr>
          <w:p w14:paraId="369C690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$1,704 </w:t>
            </w:r>
          </w:p>
        </w:tc>
      </w:tr>
      <w:tr w:rsidR="000C37E3" w:rsidRPr="00BB4709" w14:paraId="39117A3D" w14:textId="77777777" w:rsidTr="000C37E3">
        <w:trPr>
          <w:trHeight w:val="300"/>
        </w:trPr>
        <w:tc>
          <w:tcPr>
            <w:tcW w:w="4950" w:type="dxa"/>
            <w:tcBorders>
              <w:top w:val="nil"/>
              <w:left w:val="nil"/>
              <w:bottom w:val="nil"/>
              <w:right w:val="nil"/>
            </w:tcBorders>
            <w:shd w:val="clear" w:color="auto" w:fill="auto"/>
            <w:noWrap/>
            <w:vAlign w:val="center"/>
            <w:hideMark/>
          </w:tcPr>
          <w:p w14:paraId="506C120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Health - Clerical</w:t>
            </w:r>
          </w:p>
        </w:tc>
        <w:tc>
          <w:tcPr>
            <w:tcW w:w="1080" w:type="dxa"/>
            <w:tcBorders>
              <w:top w:val="nil"/>
              <w:left w:val="nil"/>
              <w:bottom w:val="nil"/>
              <w:right w:val="nil"/>
            </w:tcBorders>
            <w:shd w:val="clear" w:color="auto" w:fill="auto"/>
            <w:noWrap/>
            <w:vAlign w:val="center"/>
            <w:hideMark/>
          </w:tcPr>
          <w:p w14:paraId="5CFC412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$44,118 </w:t>
            </w:r>
          </w:p>
        </w:tc>
        <w:tc>
          <w:tcPr>
            <w:tcW w:w="1054" w:type="dxa"/>
            <w:tcBorders>
              <w:top w:val="nil"/>
              <w:left w:val="nil"/>
              <w:bottom w:val="nil"/>
              <w:right w:val="nil"/>
            </w:tcBorders>
            <w:shd w:val="clear" w:color="auto" w:fill="auto"/>
            <w:noWrap/>
            <w:vAlign w:val="center"/>
            <w:hideMark/>
          </w:tcPr>
          <w:p w14:paraId="545D42B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8D68CB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$20,002 </w:t>
            </w:r>
          </w:p>
        </w:tc>
        <w:tc>
          <w:tcPr>
            <w:tcW w:w="1440" w:type="dxa"/>
            <w:tcBorders>
              <w:top w:val="nil"/>
              <w:left w:val="nil"/>
              <w:bottom w:val="nil"/>
              <w:right w:val="nil"/>
            </w:tcBorders>
            <w:shd w:val="clear" w:color="auto" w:fill="auto"/>
            <w:noWrap/>
            <w:vAlign w:val="center"/>
            <w:hideMark/>
          </w:tcPr>
          <w:p w14:paraId="79E09DC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$24,116 </w:t>
            </w:r>
          </w:p>
        </w:tc>
      </w:tr>
      <w:tr w:rsidR="000C37E3" w:rsidRPr="00BB4709" w14:paraId="255CEBD5" w14:textId="77777777" w:rsidTr="000C37E3">
        <w:trPr>
          <w:trHeight w:val="300"/>
        </w:trPr>
        <w:tc>
          <w:tcPr>
            <w:tcW w:w="4950" w:type="dxa"/>
            <w:tcBorders>
              <w:top w:val="nil"/>
              <w:left w:val="nil"/>
              <w:bottom w:val="nil"/>
              <w:right w:val="nil"/>
            </w:tcBorders>
            <w:shd w:val="clear" w:color="auto" w:fill="auto"/>
            <w:noWrap/>
            <w:vAlign w:val="center"/>
            <w:hideMark/>
          </w:tcPr>
          <w:p w14:paraId="6E8B50BF"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Health - Expense</w:t>
            </w:r>
          </w:p>
        </w:tc>
        <w:tc>
          <w:tcPr>
            <w:tcW w:w="1080" w:type="dxa"/>
            <w:tcBorders>
              <w:top w:val="nil"/>
              <w:left w:val="nil"/>
              <w:bottom w:val="nil"/>
              <w:right w:val="nil"/>
            </w:tcBorders>
            <w:shd w:val="clear" w:color="auto" w:fill="auto"/>
            <w:noWrap/>
            <w:vAlign w:val="center"/>
            <w:hideMark/>
          </w:tcPr>
          <w:p w14:paraId="71A5A06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$7,873 </w:t>
            </w:r>
          </w:p>
        </w:tc>
        <w:tc>
          <w:tcPr>
            <w:tcW w:w="1054" w:type="dxa"/>
            <w:tcBorders>
              <w:top w:val="nil"/>
              <w:left w:val="nil"/>
              <w:bottom w:val="nil"/>
              <w:right w:val="nil"/>
            </w:tcBorders>
            <w:shd w:val="clear" w:color="auto" w:fill="auto"/>
            <w:noWrap/>
            <w:vAlign w:val="center"/>
            <w:hideMark/>
          </w:tcPr>
          <w:p w14:paraId="7A067FC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660EDB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$2,829 </w:t>
            </w:r>
          </w:p>
        </w:tc>
        <w:tc>
          <w:tcPr>
            <w:tcW w:w="1440" w:type="dxa"/>
            <w:tcBorders>
              <w:top w:val="nil"/>
              <w:left w:val="nil"/>
              <w:bottom w:val="nil"/>
              <w:right w:val="nil"/>
            </w:tcBorders>
            <w:shd w:val="clear" w:color="auto" w:fill="auto"/>
            <w:noWrap/>
            <w:vAlign w:val="center"/>
            <w:hideMark/>
          </w:tcPr>
          <w:p w14:paraId="2F8BE85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$5,044 </w:t>
            </w:r>
          </w:p>
        </w:tc>
      </w:tr>
      <w:tr w:rsidR="000C37E3" w:rsidRPr="00BB4709" w14:paraId="3FA1A352" w14:textId="77777777" w:rsidTr="000C37E3">
        <w:trPr>
          <w:trHeight w:val="300"/>
        </w:trPr>
        <w:tc>
          <w:tcPr>
            <w:tcW w:w="4950" w:type="dxa"/>
            <w:tcBorders>
              <w:top w:val="nil"/>
              <w:left w:val="nil"/>
              <w:bottom w:val="nil"/>
              <w:right w:val="nil"/>
            </w:tcBorders>
            <w:shd w:val="clear" w:color="auto" w:fill="auto"/>
            <w:noWrap/>
            <w:vAlign w:val="center"/>
            <w:hideMark/>
          </w:tcPr>
          <w:p w14:paraId="78D013E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Health - Expense FY20</w:t>
            </w:r>
          </w:p>
        </w:tc>
        <w:tc>
          <w:tcPr>
            <w:tcW w:w="1080" w:type="dxa"/>
            <w:tcBorders>
              <w:top w:val="nil"/>
              <w:left w:val="nil"/>
              <w:bottom w:val="nil"/>
              <w:right w:val="nil"/>
            </w:tcBorders>
            <w:shd w:val="clear" w:color="auto" w:fill="auto"/>
            <w:noWrap/>
            <w:vAlign w:val="center"/>
            <w:hideMark/>
          </w:tcPr>
          <w:p w14:paraId="6197A63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$648 </w:t>
            </w:r>
          </w:p>
        </w:tc>
        <w:tc>
          <w:tcPr>
            <w:tcW w:w="1054" w:type="dxa"/>
            <w:tcBorders>
              <w:top w:val="nil"/>
              <w:left w:val="nil"/>
              <w:bottom w:val="nil"/>
              <w:right w:val="nil"/>
            </w:tcBorders>
            <w:shd w:val="clear" w:color="auto" w:fill="auto"/>
            <w:noWrap/>
            <w:vAlign w:val="center"/>
            <w:hideMark/>
          </w:tcPr>
          <w:p w14:paraId="11D028A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9B5647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$437 </w:t>
            </w:r>
          </w:p>
        </w:tc>
        <w:tc>
          <w:tcPr>
            <w:tcW w:w="1440" w:type="dxa"/>
            <w:tcBorders>
              <w:top w:val="nil"/>
              <w:left w:val="nil"/>
              <w:bottom w:val="nil"/>
              <w:right w:val="nil"/>
            </w:tcBorders>
            <w:shd w:val="clear" w:color="auto" w:fill="auto"/>
            <w:noWrap/>
            <w:vAlign w:val="center"/>
            <w:hideMark/>
          </w:tcPr>
          <w:p w14:paraId="3EDD01F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$211 </w:t>
            </w:r>
          </w:p>
        </w:tc>
      </w:tr>
      <w:tr w:rsidR="000C37E3" w:rsidRPr="00BB4709" w14:paraId="4B53B86F" w14:textId="77777777" w:rsidTr="000C37E3">
        <w:trPr>
          <w:trHeight w:val="300"/>
        </w:trPr>
        <w:tc>
          <w:tcPr>
            <w:tcW w:w="4950" w:type="dxa"/>
            <w:tcBorders>
              <w:top w:val="nil"/>
              <w:left w:val="nil"/>
              <w:bottom w:val="nil"/>
              <w:right w:val="nil"/>
            </w:tcBorders>
            <w:shd w:val="clear" w:color="auto" w:fill="auto"/>
            <w:noWrap/>
            <w:vAlign w:val="center"/>
            <w:hideMark/>
          </w:tcPr>
          <w:p w14:paraId="37034FE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Health - Nursing Service</w:t>
            </w:r>
          </w:p>
        </w:tc>
        <w:tc>
          <w:tcPr>
            <w:tcW w:w="1080" w:type="dxa"/>
            <w:tcBorders>
              <w:top w:val="nil"/>
              <w:left w:val="nil"/>
              <w:bottom w:val="nil"/>
              <w:right w:val="nil"/>
            </w:tcBorders>
            <w:shd w:val="clear" w:color="auto" w:fill="auto"/>
            <w:noWrap/>
            <w:vAlign w:val="center"/>
            <w:hideMark/>
          </w:tcPr>
          <w:p w14:paraId="151D96A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$7,000 </w:t>
            </w:r>
          </w:p>
        </w:tc>
        <w:tc>
          <w:tcPr>
            <w:tcW w:w="1054" w:type="dxa"/>
            <w:tcBorders>
              <w:top w:val="nil"/>
              <w:left w:val="nil"/>
              <w:bottom w:val="nil"/>
              <w:right w:val="nil"/>
            </w:tcBorders>
            <w:shd w:val="clear" w:color="auto" w:fill="auto"/>
            <w:noWrap/>
            <w:vAlign w:val="center"/>
            <w:hideMark/>
          </w:tcPr>
          <w:p w14:paraId="2B296BE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F1DFBB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$143 </w:t>
            </w:r>
          </w:p>
        </w:tc>
        <w:tc>
          <w:tcPr>
            <w:tcW w:w="1440" w:type="dxa"/>
            <w:tcBorders>
              <w:top w:val="nil"/>
              <w:left w:val="nil"/>
              <w:bottom w:val="nil"/>
              <w:right w:val="nil"/>
            </w:tcBorders>
            <w:shd w:val="clear" w:color="auto" w:fill="auto"/>
            <w:noWrap/>
            <w:vAlign w:val="center"/>
            <w:hideMark/>
          </w:tcPr>
          <w:p w14:paraId="6C4FC55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$6,858 </w:t>
            </w:r>
          </w:p>
        </w:tc>
      </w:tr>
      <w:tr w:rsidR="000C37E3" w:rsidRPr="00BB4709" w14:paraId="0F9AE629" w14:textId="77777777" w:rsidTr="000C37E3">
        <w:trPr>
          <w:trHeight w:val="300"/>
        </w:trPr>
        <w:tc>
          <w:tcPr>
            <w:tcW w:w="4950" w:type="dxa"/>
            <w:tcBorders>
              <w:top w:val="nil"/>
              <w:left w:val="nil"/>
              <w:bottom w:val="nil"/>
              <w:right w:val="nil"/>
            </w:tcBorders>
            <w:shd w:val="clear" w:color="auto" w:fill="auto"/>
            <w:noWrap/>
            <w:vAlign w:val="center"/>
            <w:hideMark/>
          </w:tcPr>
          <w:p w14:paraId="65D75BF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COVID 19 Health Grant</w:t>
            </w:r>
          </w:p>
        </w:tc>
        <w:tc>
          <w:tcPr>
            <w:tcW w:w="1080" w:type="dxa"/>
            <w:tcBorders>
              <w:top w:val="nil"/>
              <w:left w:val="nil"/>
              <w:bottom w:val="nil"/>
              <w:right w:val="nil"/>
            </w:tcBorders>
            <w:shd w:val="clear" w:color="auto" w:fill="auto"/>
            <w:noWrap/>
            <w:vAlign w:val="center"/>
            <w:hideMark/>
          </w:tcPr>
          <w:p w14:paraId="11EF937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$3,350 </w:t>
            </w:r>
          </w:p>
        </w:tc>
        <w:tc>
          <w:tcPr>
            <w:tcW w:w="1054" w:type="dxa"/>
            <w:tcBorders>
              <w:top w:val="nil"/>
              <w:left w:val="nil"/>
              <w:bottom w:val="nil"/>
              <w:right w:val="nil"/>
            </w:tcBorders>
            <w:shd w:val="clear" w:color="auto" w:fill="auto"/>
            <w:noWrap/>
            <w:vAlign w:val="center"/>
            <w:hideMark/>
          </w:tcPr>
          <w:p w14:paraId="2EF9A87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AC1458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$1,306 </w:t>
            </w:r>
          </w:p>
        </w:tc>
        <w:tc>
          <w:tcPr>
            <w:tcW w:w="1440" w:type="dxa"/>
            <w:tcBorders>
              <w:top w:val="nil"/>
              <w:left w:val="nil"/>
              <w:bottom w:val="nil"/>
              <w:right w:val="nil"/>
            </w:tcBorders>
            <w:shd w:val="clear" w:color="auto" w:fill="auto"/>
            <w:noWrap/>
            <w:vAlign w:val="center"/>
            <w:hideMark/>
          </w:tcPr>
          <w:p w14:paraId="2394695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$2,044 </w:t>
            </w:r>
          </w:p>
        </w:tc>
      </w:tr>
      <w:tr w:rsidR="000C37E3" w:rsidRPr="00BB4709" w14:paraId="2713EE76" w14:textId="77777777" w:rsidTr="000C37E3">
        <w:trPr>
          <w:trHeight w:val="300"/>
        </w:trPr>
        <w:tc>
          <w:tcPr>
            <w:tcW w:w="4950" w:type="dxa"/>
            <w:tcBorders>
              <w:top w:val="nil"/>
              <w:left w:val="nil"/>
              <w:bottom w:val="nil"/>
              <w:right w:val="nil"/>
            </w:tcBorders>
            <w:shd w:val="clear" w:color="auto" w:fill="auto"/>
            <w:noWrap/>
            <w:vAlign w:val="center"/>
            <w:hideMark/>
          </w:tcPr>
          <w:p w14:paraId="447C706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Health - Revolving</w:t>
            </w:r>
          </w:p>
        </w:tc>
        <w:tc>
          <w:tcPr>
            <w:tcW w:w="1080" w:type="dxa"/>
            <w:tcBorders>
              <w:top w:val="nil"/>
              <w:left w:val="nil"/>
              <w:bottom w:val="nil"/>
              <w:right w:val="nil"/>
            </w:tcBorders>
            <w:shd w:val="clear" w:color="auto" w:fill="auto"/>
            <w:noWrap/>
            <w:vAlign w:val="center"/>
            <w:hideMark/>
          </w:tcPr>
          <w:p w14:paraId="74F14AD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$5,042 </w:t>
            </w:r>
          </w:p>
        </w:tc>
        <w:tc>
          <w:tcPr>
            <w:tcW w:w="1054" w:type="dxa"/>
            <w:tcBorders>
              <w:top w:val="nil"/>
              <w:left w:val="nil"/>
              <w:bottom w:val="nil"/>
              <w:right w:val="nil"/>
            </w:tcBorders>
            <w:shd w:val="clear" w:color="auto" w:fill="auto"/>
            <w:noWrap/>
            <w:vAlign w:val="center"/>
            <w:hideMark/>
          </w:tcPr>
          <w:p w14:paraId="67D17DC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$2,995 </w:t>
            </w:r>
          </w:p>
        </w:tc>
        <w:tc>
          <w:tcPr>
            <w:tcW w:w="1080" w:type="dxa"/>
            <w:tcBorders>
              <w:top w:val="nil"/>
              <w:left w:val="nil"/>
              <w:bottom w:val="nil"/>
              <w:right w:val="nil"/>
            </w:tcBorders>
            <w:shd w:val="clear" w:color="auto" w:fill="auto"/>
            <w:noWrap/>
            <w:vAlign w:val="center"/>
            <w:hideMark/>
          </w:tcPr>
          <w:p w14:paraId="6AD46EB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$3,545 </w:t>
            </w:r>
          </w:p>
        </w:tc>
        <w:tc>
          <w:tcPr>
            <w:tcW w:w="1440" w:type="dxa"/>
            <w:tcBorders>
              <w:top w:val="nil"/>
              <w:left w:val="nil"/>
              <w:bottom w:val="nil"/>
              <w:right w:val="nil"/>
            </w:tcBorders>
            <w:shd w:val="clear" w:color="auto" w:fill="auto"/>
            <w:noWrap/>
            <w:vAlign w:val="center"/>
            <w:hideMark/>
          </w:tcPr>
          <w:p w14:paraId="72A7B69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$4,492 </w:t>
            </w:r>
          </w:p>
        </w:tc>
      </w:tr>
      <w:tr w:rsidR="000C37E3" w:rsidRPr="00BB4709" w14:paraId="43E3DF80" w14:textId="77777777" w:rsidTr="000C37E3">
        <w:trPr>
          <w:trHeight w:val="300"/>
        </w:trPr>
        <w:tc>
          <w:tcPr>
            <w:tcW w:w="4950" w:type="dxa"/>
            <w:tcBorders>
              <w:top w:val="nil"/>
              <w:left w:val="nil"/>
              <w:bottom w:val="nil"/>
              <w:right w:val="nil"/>
            </w:tcBorders>
            <w:shd w:val="clear" w:color="auto" w:fill="auto"/>
            <w:noWrap/>
            <w:vAlign w:val="center"/>
            <w:hideMark/>
          </w:tcPr>
          <w:p w14:paraId="42AFDC3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Health Gift</w:t>
            </w:r>
          </w:p>
        </w:tc>
        <w:tc>
          <w:tcPr>
            <w:tcW w:w="1080" w:type="dxa"/>
            <w:tcBorders>
              <w:top w:val="nil"/>
              <w:left w:val="nil"/>
              <w:bottom w:val="nil"/>
              <w:right w:val="nil"/>
            </w:tcBorders>
            <w:shd w:val="clear" w:color="auto" w:fill="auto"/>
            <w:noWrap/>
            <w:vAlign w:val="center"/>
            <w:hideMark/>
          </w:tcPr>
          <w:p w14:paraId="6FA0F2E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$5,424 </w:t>
            </w:r>
          </w:p>
        </w:tc>
        <w:tc>
          <w:tcPr>
            <w:tcW w:w="1054" w:type="dxa"/>
            <w:tcBorders>
              <w:top w:val="nil"/>
              <w:left w:val="nil"/>
              <w:bottom w:val="nil"/>
              <w:right w:val="nil"/>
            </w:tcBorders>
            <w:shd w:val="clear" w:color="auto" w:fill="auto"/>
            <w:noWrap/>
            <w:vAlign w:val="center"/>
            <w:hideMark/>
          </w:tcPr>
          <w:p w14:paraId="0C93E44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$1,523 </w:t>
            </w:r>
          </w:p>
        </w:tc>
        <w:tc>
          <w:tcPr>
            <w:tcW w:w="1080" w:type="dxa"/>
            <w:tcBorders>
              <w:top w:val="nil"/>
              <w:left w:val="nil"/>
              <w:bottom w:val="nil"/>
              <w:right w:val="nil"/>
            </w:tcBorders>
            <w:shd w:val="clear" w:color="auto" w:fill="auto"/>
            <w:noWrap/>
            <w:vAlign w:val="center"/>
            <w:hideMark/>
          </w:tcPr>
          <w:p w14:paraId="20A97FF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$608 </w:t>
            </w:r>
          </w:p>
        </w:tc>
        <w:tc>
          <w:tcPr>
            <w:tcW w:w="1440" w:type="dxa"/>
            <w:tcBorders>
              <w:top w:val="nil"/>
              <w:left w:val="nil"/>
              <w:bottom w:val="nil"/>
              <w:right w:val="nil"/>
            </w:tcBorders>
            <w:shd w:val="clear" w:color="auto" w:fill="auto"/>
            <w:noWrap/>
            <w:vAlign w:val="center"/>
            <w:hideMark/>
          </w:tcPr>
          <w:p w14:paraId="219DF59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$6,339 </w:t>
            </w:r>
          </w:p>
        </w:tc>
      </w:tr>
      <w:tr w:rsidR="000C37E3" w:rsidRPr="00BB4709" w14:paraId="24FC8A5E" w14:textId="77777777" w:rsidTr="000C37E3">
        <w:trPr>
          <w:trHeight w:val="300"/>
        </w:trPr>
        <w:tc>
          <w:tcPr>
            <w:tcW w:w="4950" w:type="dxa"/>
            <w:tcBorders>
              <w:top w:val="nil"/>
              <w:left w:val="nil"/>
              <w:bottom w:val="nil"/>
              <w:right w:val="nil"/>
            </w:tcBorders>
            <w:shd w:val="clear" w:color="auto" w:fill="auto"/>
            <w:noWrap/>
            <w:vAlign w:val="center"/>
            <w:hideMark/>
          </w:tcPr>
          <w:p w14:paraId="1802011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DHCD Septic Grant</w:t>
            </w:r>
          </w:p>
        </w:tc>
        <w:tc>
          <w:tcPr>
            <w:tcW w:w="1080" w:type="dxa"/>
            <w:tcBorders>
              <w:top w:val="nil"/>
              <w:left w:val="nil"/>
              <w:bottom w:val="nil"/>
              <w:right w:val="nil"/>
            </w:tcBorders>
            <w:shd w:val="clear" w:color="auto" w:fill="auto"/>
            <w:noWrap/>
            <w:vAlign w:val="center"/>
            <w:hideMark/>
          </w:tcPr>
          <w:p w14:paraId="1FF00BF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$50,049 </w:t>
            </w:r>
          </w:p>
        </w:tc>
        <w:tc>
          <w:tcPr>
            <w:tcW w:w="1054" w:type="dxa"/>
            <w:tcBorders>
              <w:top w:val="nil"/>
              <w:left w:val="nil"/>
              <w:bottom w:val="nil"/>
              <w:right w:val="nil"/>
            </w:tcBorders>
            <w:shd w:val="clear" w:color="auto" w:fill="auto"/>
            <w:noWrap/>
            <w:vAlign w:val="center"/>
            <w:hideMark/>
          </w:tcPr>
          <w:p w14:paraId="5709042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$14,904 </w:t>
            </w:r>
          </w:p>
        </w:tc>
        <w:tc>
          <w:tcPr>
            <w:tcW w:w="1080" w:type="dxa"/>
            <w:tcBorders>
              <w:top w:val="nil"/>
              <w:left w:val="nil"/>
              <w:bottom w:val="nil"/>
              <w:right w:val="nil"/>
            </w:tcBorders>
            <w:shd w:val="clear" w:color="auto" w:fill="auto"/>
            <w:noWrap/>
            <w:vAlign w:val="center"/>
            <w:hideMark/>
          </w:tcPr>
          <w:p w14:paraId="0FF1808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EDC502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$64,953 </w:t>
            </w:r>
          </w:p>
        </w:tc>
      </w:tr>
      <w:tr w:rsidR="000C37E3" w:rsidRPr="00BB4709" w14:paraId="57D3B775" w14:textId="77777777" w:rsidTr="000C37E3">
        <w:trPr>
          <w:trHeight w:val="300"/>
        </w:trPr>
        <w:tc>
          <w:tcPr>
            <w:tcW w:w="4950" w:type="dxa"/>
            <w:tcBorders>
              <w:top w:val="nil"/>
              <w:left w:val="nil"/>
              <w:bottom w:val="nil"/>
              <w:right w:val="nil"/>
            </w:tcBorders>
            <w:shd w:val="clear" w:color="auto" w:fill="auto"/>
            <w:noWrap/>
            <w:vAlign w:val="center"/>
            <w:hideMark/>
          </w:tcPr>
          <w:p w14:paraId="0754FE9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Septic Mgmt. Grant - Admin.</w:t>
            </w:r>
          </w:p>
        </w:tc>
        <w:tc>
          <w:tcPr>
            <w:tcW w:w="1080" w:type="dxa"/>
            <w:tcBorders>
              <w:top w:val="nil"/>
              <w:left w:val="nil"/>
              <w:bottom w:val="nil"/>
              <w:right w:val="nil"/>
            </w:tcBorders>
            <w:shd w:val="clear" w:color="auto" w:fill="auto"/>
            <w:noWrap/>
            <w:vAlign w:val="center"/>
            <w:hideMark/>
          </w:tcPr>
          <w:p w14:paraId="62B76A1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$4,363 </w:t>
            </w:r>
          </w:p>
        </w:tc>
        <w:tc>
          <w:tcPr>
            <w:tcW w:w="1054" w:type="dxa"/>
            <w:tcBorders>
              <w:top w:val="nil"/>
              <w:left w:val="nil"/>
              <w:bottom w:val="nil"/>
              <w:right w:val="nil"/>
            </w:tcBorders>
            <w:shd w:val="clear" w:color="auto" w:fill="auto"/>
            <w:noWrap/>
            <w:vAlign w:val="center"/>
            <w:hideMark/>
          </w:tcPr>
          <w:p w14:paraId="316D53D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A36190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$214 </w:t>
            </w:r>
          </w:p>
        </w:tc>
        <w:tc>
          <w:tcPr>
            <w:tcW w:w="1440" w:type="dxa"/>
            <w:tcBorders>
              <w:top w:val="nil"/>
              <w:left w:val="nil"/>
              <w:bottom w:val="nil"/>
              <w:right w:val="nil"/>
            </w:tcBorders>
            <w:shd w:val="clear" w:color="auto" w:fill="auto"/>
            <w:noWrap/>
            <w:vAlign w:val="center"/>
            <w:hideMark/>
          </w:tcPr>
          <w:p w14:paraId="186AE4A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$4,149 </w:t>
            </w:r>
          </w:p>
        </w:tc>
      </w:tr>
      <w:tr w:rsidR="000C37E3" w:rsidRPr="00BB4709" w14:paraId="6D08AEF2" w14:textId="77777777" w:rsidTr="000C37E3">
        <w:trPr>
          <w:trHeight w:val="300"/>
        </w:trPr>
        <w:tc>
          <w:tcPr>
            <w:tcW w:w="4950" w:type="dxa"/>
            <w:tcBorders>
              <w:top w:val="nil"/>
              <w:left w:val="nil"/>
              <w:bottom w:val="nil"/>
              <w:right w:val="nil"/>
            </w:tcBorders>
            <w:shd w:val="clear" w:color="auto" w:fill="auto"/>
            <w:noWrap/>
            <w:vAlign w:val="center"/>
            <w:hideMark/>
          </w:tcPr>
          <w:p w14:paraId="7031F1F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WPAT Septic Grant</w:t>
            </w:r>
          </w:p>
        </w:tc>
        <w:tc>
          <w:tcPr>
            <w:tcW w:w="1080" w:type="dxa"/>
            <w:tcBorders>
              <w:top w:val="nil"/>
              <w:left w:val="nil"/>
              <w:bottom w:val="nil"/>
              <w:right w:val="nil"/>
            </w:tcBorders>
            <w:shd w:val="clear" w:color="auto" w:fill="auto"/>
            <w:noWrap/>
            <w:vAlign w:val="center"/>
            <w:hideMark/>
          </w:tcPr>
          <w:p w14:paraId="471BC71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$76,252 </w:t>
            </w:r>
          </w:p>
        </w:tc>
        <w:tc>
          <w:tcPr>
            <w:tcW w:w="1054" w:type="dxa"/>
            <w:tcBorders>
              <w:top w:val="nil"/>
              <w:left w:val="nil"/>
              <w:bottom w:val="nil"/>
              <w:right w:val="nil"/>
            </w:tcBorders>
            <w:shd w:val="clear" w:color="auto" w:fill="auto"/>
            <w:noWrap/>
            <w:vAlign w:val="center"/>
            <w:hideMark/>
          </w:tcPr>
          <w:p w14:paraId="0FB10EF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$859 </w:t>
            </w:r>
          </w:p>
        </w:tc>
        <w:tc>
          <w:tcPr>
            <w:tcW w:w="1080" w:type="dxa"/>
            <w:tcBorders>
              <w:top w:val="nil"/>
              <w:left w:val="nil"/>
              <w:bottom w:val="nil"/>
              <w:right w:val="nil"/>
            </w:tcBorders>
            <w:shd w:val="clear" w:color="auto" w:fill="auto"/>
            <w:noWrap/>
            <w:vAlign w:val="center"/>
            <w:hideMark/>
          </w:tcPr>
          <w:p w14:paraId="169855F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$10,200 </w:t>
            </w:r>
          </w:p>
        </w:tc>
        <w:tc>
          <w:tcPr>
            <w:tcW w:w="1440" w:type="dxa"/>
            <w:tcBorders>
              <w:top w:val="nil"/>
              <w:left w:val="nil"/>
              <w:bottom w:val="nil"/>
              <w:right w:val="nil"/>
            </w:tcBorders>
            <w:shd w:val="clear" w:color="auto" w:fill="auto"/>
            <w:noWrap/>
            <w:vAlign w:val="center"/>
            <w:hideMark/>
          </w:tcPr>
          <w:p w14:paraId="6D262FE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$66,911 </w:t>
            </w:r>
          </w:p>
        </w:tc>
      </w:tr>
      <w:tr w:rsidR="000C37E3" w:rsidRPr="00BB4709" w14:paraId="5FFC9B3A" w14:textId="77777777" w:rsidTr="000C37E3">
        <w:trPr>
          <w:trHeight w:val="300"/>
        </w:trPr>
        <w:tc>
          <w:tcPr>
            <w:tcW w:w="4950" w:type="dxa"/>
            <w:tcBorders>
              <w:top w:val="nil"/>
              <w:left w:val="nil"/>
              <w:bottom w:val="nil"/>
              <w:right w:val="nil"/>
            </w:tcBorders>
            <w:shd w:val="clear" w:color="auto" w:fill="auto"/>
            <w:noWrap/>
            <w:vAlign w:val="center"/>
            <w:hideMark/>
          </w:tcPr>
          <w:p w14:paraId="012C67D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WPAT Septic Grant II</w:t>
            </w:r>
          </w:p>
        </w:tc>
        <w:tc>
          <w:tcPr>
            <w:tcW w:w="1080" w:type="dxa"/>
            <w:tcBorders>
              <w:top w:val="nil"/>
              <w:left w:val="nil"/>
              <w:bottom w:val="nil"/>
              <w:right w:val="nil"/>
            </w:tcBorders>
            <w:shd w:val="clear" w:color="auto" w:fill="auto"/>
            <w:noWrap/>
            <w:vAlign w:val="center"/>
            <w:hideMark/>
          </w:tcPr>
          <w:p w14:paraId="1F98423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$105,466 </w:t>
            </w:r>
          </w:p>
        </w:tc>
        <w:tc>
          <w:tcPr>
            <w:tcW w:w="1054" w:type="dxa"/>
            <w:tcBorders>
              <w:top w:val="nil"/>
              <w:left w:val="nil"/>
              <w:bottom w:val="nil"/>
              <w:right w:val="nil"/>
            </w:tcBorders>
            <w:shd w:val="clear" w:color="auto" w:fill="auto"/>
            <w:noWrap/>
            <w:vAlign w:val="center"/>
            <w:hideMark/>
          </w:tcPr>
          <w:p w14:paraId="2F3086F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$735 </w:t>
            </w:r>
          </w:p>
        </w:tc>
        <w:tc>
          <w:tcPr>
            <w:tcW w:w="1080" w:type="dxa"/>
            <w:tcBorders>
              <w:top w:val="nil"/>
              <w:left w:val="nil"/>
              <w:bottom w:val="nil"/>
              <w:right w:val="nil"/>
            </w:tcBorders>
            <w:shd w:val="clear" w:color="auto" w:fill="auto"/>
            <w:noWrap/>
            <w:vAlign w:val="center"/>
            <w:hideMark/>
          </w:tcPr>
          <w:p w14:paraId="73B7121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$10,000 </w:t>
            </w:r>
          </w:p>
        </w:tc>
        <w:tc>
          <w:tcPr>
            <w:tcW w:w="1440" w:type="dxa"/>
            <w:tcBorders>
              <w:top w:val="nil"/>
              <w:left w:val="nil"/>
              <w:bottom w:val="nil"/>
              <w:right w:val="nil"/>
            </w:tcBorders>
            <w:shd w:val="clear" w:color="auto" w:fill="auto"/>
            <w:noWrap/>
            <w:vAlign w:val="center"/>
            <w:hideMark/>
          </w:tcPr>
          <w:p w14:paraId="513E598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$96,200 </w:t>
            </w:r>
          </w:p>
        </w:tc>
      </w:tr>
      <w:tr w:rsidR="000C37E3" w:rsidRPr="00BB4709" w14:paraId="0DC22588" w14:textId="77777777" w:rsidTr="000C37E3">
        <w:trPr>
          <w:trHeight w:val="300"/>
        </w:trPr>
        <w:tc>
          <w:tcPr>
            <w:tcW w:w="4950" w:type="dxa"/>
            <w:tcBorders>
              <w:top w:val="nil"/>
              <w:left w:val="nil"/>
              <w:bottom w:val="nil"/>
              <w:right w:val="nil"/>
            </w:tcBorders>
            <w:shd w:val="clear" w:color="auto" w:fill="auto"/>
            <w:noWrap/>
            <w:vAlign w:val="center"/>
            <w:hideMark/>
          </w:tcPr>
          <w:p w14:paraId="78DBF97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Council on Aging - Wages</w:t>
            </w:r>
          </w:p>
        </w:tc>
        <w:tc>
          <w:tcPr>
            <w:tcW w:w="1080" w:type="dxa"/>
            <w:tcBorders>
              <w:top w:val="nil"/>
              <w:left w:val="nil"/>
              <w:bottom w:val="nil"/>
              <w:right w:val="nil"/>
            </w:tcBorders>
            <w:shd w:val="clear" w:color="auto" w:fill="auto"/>
            <w:noWrap/>
            <w:vAlign w:val="center"/>
            <w:hideMark/>
          </w:tcPr>
          <w:p w14:paraId="29FDBAD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$186,736 </w:t>
            </w:r>
          </w:p>
        </w:tc>
        <w:tc>
          <w:tcPr>
            <w:tcW w:w="1054" w:type="dxa"/>
            <w:tcBorders>
              <w:top w:val="nil"/>
              <w:left w:val="nil"/>
              <w:bottom w:val="nil"/>
              <w:right w:val="nil"/>
            </w:tcBorders>
            <w:shd w:val="clear" w:color="auto" w:fill="auto"/>
            <w:noWrap/>
            <w:vAlign w:val="center"/>
            <w:hideMark/>
          </w:tcPr>
          <w:p w14:paraId="05F6CDD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8444A6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$71,301 </w:t>
            </w:r>
          </w:p>
        </w:tc>
        <w:tc>
          <w:tcPr>
            <w:tcW w:w="1440" w:type="dxa"/>
            <w:tcBorders>
              <w:top w:val="nil"/>
              <w:left w:val="nil"/>
              <w:bottom w:val="nil"/>
              <w:right w:val="nil"/>
            </w:tcBorders>
            <w:shd w:val="clear" w:color="auto" w:fill="auto"/>
            <w:noWrap/>
            <w:vAlign w:val="center"/>
            <w:hideMark/>
          </w:tcPr>
          <w:p w14:paraId="1EE68D2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$115,435 </w:t>
            </w:r>
          </w:p>
        </w:tc>
      </w:tr>
      <w:tr w:rsidR="000C37E3" w:rsidRPr="00BB4709" w14:paraId="47AB3438" w14:textId="77777777" w:rsidTr="000C37E3">
        <w:trPr>
          <w:trHeight w:val="300"/>
        </w:trPr>
        <w:tc>
          <w:tcPr>
            <w:tcW w:w="4950" w:type="dxa"/>
            <w:tcBorders>
              <w:top w:val="nil"/>
              <w:left w:val="nil"/>
              <w:bottom w:val="nil"/>
              <w:right w:val="nil"/>
            </w:tcBorders>
            <w:shd w:val="clear" w:color="auto" w:fill="auto"/>
            <w:noWrap/>
            <w:vAlign w:val="center"/>
            <w:hideMark/>
          </w:tcPr>
          <w:p w14:paraId="6C26786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Council on Aging - Expense</w:t>
            </w:r>
          </w:p>
        </w:tc>
        <w:tc>
          <w:tcPr>
            <w:tcW w:w="1080" w:type="dxa"/>
            <w:tcBorders>
              <w:top w:val="nil"/>
              <w:left w:val="nil"/>
              <w:bottom w:val="nil"/>
              <w:right w:val="nil"/>
            </w:tcBorders>
            <w:shd w:val="clear" w:color="auto" w:fill="auto"/>
            <w:noWrap/>
            <w:vAlign w:val="center"/>
            <w:hideMark/>
          </w:tcPr>
          <w:p w14:paraId="1AE5980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$8,880 </w:t>
            </w:r>
          </w:p>
        </w:tc>
        <w:tc>
          <w:tcPr>
            <w:tcW w:w="1054" w:type="dxa"/>
            <w:tcBorders>
              <w:top w:val="nil"/>
              <w:left w:val="nil"/>
              <w:bottom w:val="nil"/>
              <w:right w:val="nil"/>
            </w:tcBorders>
            <w:shd w:val="clear" w:color="auto" w:fill="auto"/>
            <w:noWrap/>
            <w:vAlign w:val="center"/>
            <w:hideMark/>
          </w:tcPr>
          <w:p w14:paraId="7507112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B29C44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$956 </w:t>
            </w:r>
          </w:p>
        </w:tc>
        <w:tc>
          <w:tcPr>
            <w:tcW w:w="1440" w:type="dxa"/>
            <w:tcBorders>
              <w:top w:val="nil"/>
              <w:left w:val="nil"/>
              <w:bottom w:val="nil"/>
              <w:right w:val="nil"/>
            </w:tcBorders>
            <w:shd w:val="clear" w:color="auto" w:fill="auto"/>
            <w:noWrap/>
            <w:vAlign w:val="center"/>
            <w:hideMark/>
          </w:tcPr>
          <w:p w14:paraId="7C5AEFB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$7,924 </w:t>
            </w:r>
          </w:p>
        </w:tc>
      </w:tr>
      <w:tr w:rsidR="000C37E3" w:rsidRPr="00BB4709" w14:paraId="5A9B1E84" w14:textId="77777777" w:rsidTr="000C37E3">
        <w:trPr>
          <w:trHeight w:val="300"/>
        </w:trPr>
        <w:tc>
          <w:tcPr>
            <w:tcW w:w="4950" w:type="dxa"/>
            <w:tcBorders>
              <w:top w:val="nil"/>
              <w:left w:val="nil"/>
              <w:bottom w:val="nil"/>
              <w:right w:val="nil"/>
            </w:tcBorders>
            <w:shd w:val="clear" w:color="auto" w:fill="auto"/>
            <w:noWrap/>
            <w:vAlign w:val="center"/>
            <w:hideMark/>
          </w:tcPr>
          <w:p w14:paraId="0DFF2230"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Popes Tavern Electricity</w:t>
            </w:r>
          </w:p>
        </w:tc>
        <w:tc>
          <w:tcPr>
            <w:tcW w:w="1080" w:type="dxa"/>
            <w:tcBorders>
              <w:top w:val="nil"/>
              <w:left w:val="nil"/>
              <w:bottom w:val="nil"/>
              <w:right w:val="nil"/>
            </w:tcBorders>
            <w:shd w:val="clear" w:color="auto" w:fill="auto"/>
            <w:noWrap/>
            <w:vAlign w:val="center"/>
            <w:hideMark/>
          </w:tcPr>
          <w:p w14:paraId="0FCF36C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$3,000 </w:t>
            </w:r>
          </w:p>
        </w:tc>
        <w:tc>
          <w:tcPr>
            <w:tcW w:w="1054" w:type="dxa"/>
            <w:tcBorders>
              <w:top w:val="nil"/>
              <w:left w:val="nil"/>
              <w:bottom w:val="nil"/>
              <w:right w:val="nil"/>
            </w:tcBorders>
            <w:shd w:val="clear" w:color="auto" w:fill="auto"/>
            <w:noWrap/>
            <w:vAlign w:val="center"/>
            <w:hideMark/>
          </w:tcPr>
          <w:p w14:paraId="1B7416C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F9A9E8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$1,484 </w:t>
            </w:r>
          </w:p>
        </w:tc>
        <w:tc>
          <w:tcPr>
            <w:tcW w:w="1440" w:type="dxa"/>
            <w:tcBorders>
              <w:top w:val="nil"/>
              <w:left w:val="nil"/>
              <w:bottom w:val="nil"/>
              <w:right w:val="nil"/>
            </w:tcBorders>
            <w:shd w:val="clear" w:color="auto" w:fill="auto"/>
            <w:noWrap/>
            <w:vAlign w:val="center"/>
            <w:hideMark/>
          </w:tcPr>
          <w:p w14:paraId="79C0201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$1,516 </w:t>
            </w:r>
          </w:p>
        </w:tc>
      </w:tr>
      <w:tr w:rsidR="000C37E3" w:rsidRPr="00BB4709" w14:paraId="123BD6F6" w14:textId="77777777" w:rsidTr="000C37E3">
        <w:trPr>
          <w:trHeight w:val="300"/>
        </w:trPr>
        <w:tc>
          <w:tcPr>
            <w:tcW w:w="4950" w:type="dxa"/>
            <w:tcBorders>
              <w:top w:val="nil"/>
              <w:left w:val="nil"/>
              <w:bottom w:val="nil"/>
              <w:right w:val="nil"/>
            </w:tcBorders>
            <w:shd w:val="clear" w:color="auto" w:fill="auto"/>
            <w:noWrap/>
            <w:vAlign w:val="center"/>
            <w:hideMark/>
          </w:tcPr>
          <w:p w14:paraId="0BEE8EF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Pope’s Tavern Renovation</w:t>
            </w:r>
          </w:p>
        </w:tc>
        <w:tc>
          <w:tcPr>
            <w:tcW w:w="1080" w:type="dxa"/>
            <w:tcBorders>
              <w:top w:val="nil"/>
              <w:left w:val="nil"/>
              <w:bottom w:val="nil"/>
              <w:right w:val="nil"/>
            </w:tcBorders>
            <w:shd w:val="clear" w:color="auto" w:fill="auto"/>
            <w:noWrap/>
            <w:vAlign w:val="center"/>
            <w:hideMark/>
          </w:tcPr>
          <w:p w14:paraId="59F03C0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$1,982,000 </w:t>
            </w:r>
          </w:p>
        </w:tc>
        <w:tc>
          <w:tcPr>
            <w:tcW w:w="1054" w:type="dxa"/>
            <w:tcBorders>
              <w:top w:val="nil"/>
              <w:left w:val="nil"/>
              <w:bottom w:val="nil"/>
              <w:right w:val="nil"/>
            </w:tcBorders>
            <w:shd w:val="clear" w:color="auto" w:fill="auto"/>
            <w:noWrap/>
            <w:vAlign w:val="center"/>
            <w:hideMark/>
          </w:tcPr>
          <w:p w14:paraId="703ABFC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8DB8E0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$6,820 </w:t>
            </w:r>
          </w:p>
        </w:tc>
        <w:tc>
          <w:tcPr>
            <w:tcW w:w="1440" w:type="dxa"/>
            <w:tcBorders>
              <w:top w:val="nil"/>
              <w:left w:val="nil"/>
              <w:bottom w:val="nil"/>
              <w:right w:val="nil"/>
            </w:tcBorders>
            <w:shd w:val="clear" w:color="auto" w:fill="auto"/>
            <w:noWrap/>
            <w:vAlign w:val="center"/>
            <w:hideMark/>
          </w:tcPr>
          <w:p w14:paraId="39E49BD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$1,975,180 </w:t>
            </w:r>
          </w:p>
        </w:tc>
      </w:tr>
      <w:tr w:rsidR="000C37E3" w:rsidRPr="00BB4709" w14:paraId="130EBD31" w14:textId="77777777" w:rsidTr="000C37E3">
        <w:trPr>
          <w:trHeight w:val="300"/>
        </w:trPr>
        <w:tc>
          <w:tcPr>
            <w:tcW w:w="4950" w:type="dxa"/>
            <w:tcBorders>
              <w:top w:val="nil"/>
              <w:left w:val="nil"/>
              <w:bottom w:val="nil"/>
              <w:right w:val="nil"/>
            </w:tcBorders>
            <w:shd w:val="clear" w:color="auto" w:fill="auto"/>
            <w:noWrap/>
            <w:vAlign w:val="center"/>
            <w:hideMark/>
          </w:tcPr>
          <w:p w14:paraId="1CB249E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My Life My Health Grant</w:t>
            </w:r>
          </w:p>
        </w:tc>
        <w:tc>
          <w:tcPr>
            <w:tcW w:w="1080" w:type="dxa"/>
            <w:tcBorders>
              <w:top w:val="nil"/>
              <w:left w:val="nil"/>
              <w:bottom w:val="nil"/>
              <w:right w:val="nil"/>
            </w:tcBorders>
            <w:shd w:val="clear" w:color="auto" w:fill="auto"/>
            <w:noWrap/>
            <w:vAlign w:val="center"/>
            <w:hideMark/>
          </w:tcPr>
          <w:p w14:paraId="7EC9CEA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$1,365 </w:t>
            </w:r>
          </w:p>
        </w:tc>
        <w:tc>
          <w:tcPr>
            <w:tcW w:w="1054" w:type="dxa"/>
            <w:tcBorders>
              <w:top w:val="nil"/>
              <w:left w:val="nil"/>
              <w:bottom w:val="nil"/>
              <w:right w:val="nil"/>
            </w:tcBorders>
            <w:shd w:val="clear" w:color="auto" w:fill="auto"/>
            <w:noWrap/>
            <w:vAlign w:val="center"/>
            <w:hideMark/>
          </w:tcPr>
          <w:p w14:paraId="1F0A9FB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59CD88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D2AEE9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$1,365 </w:t>
            </w:r>
          </w:p>
        </w:tc>
      </w:tr>
      <w:tr w:rsidR="000C37E3" w:rsidRPr="00BB4709" w14:paraId="3BC3AFE3" w14:textId="77777777" w:rsidTr="000C37E3">
        <w:trPr>
          <w:trHeight w:val="300"/>
        </w:trPr>
        <w:tc>
          <w:tcPr>
            <w:tcW w:w="4950" w:type="dxa"/>
            <w:tcBorders>
              <w:top w:val="nil"/>
              <w:left w:val="nil"/>
              <w:bottom w:val="nil"/>
              <w:right w:val="nil"/>
            </w:tcBorders>
            <w:shd w:val="clear" w:color="auto" w:fill="auto"/>
            <w:noWrap/>
            <w:vAlign w:val="center"/>
            <w:hideMark/>
          </w:tcPr>
          <w:p w14:paraId="377CC11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Council on Aging - Grant</w:t>
            </w:r>
          </w:p>
        </w:tc>
        <w:tc>
          <w:tcPr>
            <w:tcW w:w="1080" w:type="dxa"/>
            <w:tcBorders>
              <w:top w:val="nil"/>
              <w:left w:val="nil"/>
              <w:bottom w:val="nil"/>
              <w:right w:val="nil"/>
            </w:tcBorders>
            <w:shd w:val="clear" w:color="auto" w:fill="auto"/>
            <w:noWrap/>
            <w:vAlign w:val="center"/>
            <w:hideMark/>
          </w:tcPr>
          <w:p w14:paraId="4808635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54" w:type="dxa"/>
            <w:tcBorders>
              <w:top w:val="nil"/>
              <w:left w:val="nil"/>
              <w:bottom w:val="nil"/>
              <w:right w:val="nil"/>
            </w:tcBorders>
            <w:shd w:val="clear" w:color="auto" w:fill="auto"/>
            <w:noWrap/>
            <w:vAlign w:val="center"/>
            <w:hideMark/>
          </w:tcPr>
          <w:p w14:paraId="04D83EE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6F2CBA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$5,000 </w:t>
            </w:r>
          </w:p>
        </w:tc>
        <w:tc>
          <w:tcPr>
            <w:tcW w:w="1440" w:type="dxa"/>
            <w:tcBorders>
              <w:top w:val="nil"/>
              <w:left w:val="nil"/>
              <w:bottom w:val="nil"/>
              <w:right w:val="nil"/>
            </w:tcBorders>
            <w:shd w:val="clear" w:color="auto" w:fill="auto"/>
            <w:noWrap/>
            <w:vAlign w:val="center"/>
            <w:hideMark/>
          </w:tcPr>
          <w:p w14:paraId="5B7BE9C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($5,000)</w:t>
            </w:r>
          </w:p>
        </w:tc>
      </w:tr>
      <w:tr w:rsidR="000C37E3" w:rsidRPr="00BB4709" w14:paraId="1C25482D" w14:textId="77777777" w:rsidTr="000C37E3">
        <w:trPr>
          <w:trHeight w:val="300"/>
        </w:trPr>
        <w:tc>
          <w:tcPr>
            <w:tcW w:w="4950" w:type="dxa"/>
            <w:tcBorders>
              <w:top w:val="nil"/>
              <w:left w:val="nil"/>
              <w:bottom w:val="nil"/>
              <w:right w:val="nil"/>
            </w:tcBorders>
            <w:shd w:val="clear" w:color="auto" w:fill="auto"/>
            <w:noWrap/>
            <w:vAlign w:val="center"/>
            <w:hideMark/>
          </w:tcPr>
          <w:p w14:paraId="5D3F6D5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COA COVID 19 Grant</w:t>
            </w:r>
          </w:p>
        </w:tc>
        <w:tc>
          <w:tcPr>
            <w:tcW w:w="1080" w:type="dxa"/>
            <w:tcBorders>
              <w:top w:val="nil"/>
              <w:left w:val="nil"/>
              <w:bottom w:val="nil"/>
              <w:right w:val="nil"/>
            </w:tcBorders>
            <w:shd w:val="clear" w:color="auto" w:fill="auto"/>
            <w:noWrap/>
            <w:vAlign w:val="center"/>
            <w:hideMark/>
          </w:tcPr>
          <w:p w14:paraId="655235D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54" w:type="dxa"/>
            <w:tcBorders>
              <w:top w:val="nil"/>
              <w:left w:val="nil"/>
              <w:bottom w:val="nil"/>
              <w:right w:val="nil"/>
            </w:tcBorders>
            <w:shd w:val="clear" w:color="auto" w:fill="auto"/>
            <w:noWrap/>
            <w:vAlign w:val="center"/>
            <w:hideMark/>
          </w:tcPr>
          <w:p w14:paraId="1DE92CE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$4,000 </w:t>
            </w:r>
          </w:p>
        </w:tc>
        <w:tc>
          <w:tcPr>
            <w:tcW w:w="1080" w:type="dxa"/>
            <w:tcBorders>
              <w:top w:val="nil"/>
              <w:left w:val="nil"/>
              <w:bottom w:val="nil"/>
              <w:right w:val="nil"/>
            </w:tcBorders>
            <w:shd w:val="clear" w:color="auto" w:fill="auto"/>
            <w:noWrap/>
            <w:vAlign w:val="center"/>
            <w:hideMark/>
          </w:tcPr>
          <w:p w14:paraId="156CC76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$4,000 </w:t>
            </w:r>
          </w:p>
        </w:tc>
        <w:tc>
          <w:tcPr>
            <w:tcW w:w="1440" w:type="dxa"/>
            <w:tcBorders>
              <w:top w:val="nil"/>
              <w:left w:val="nil"/>
              <w:bottom w:val="nil"/>
              <w:right w:val="nil"/>
            </w:tcBorders>
            <w:shd w:val="clear" w:color="auto" w:fill="auto"/>
            <w:noWrap/>
            <w:vAlign w:val="center"/>
            <w:hideMark/>
          </w:tcPr>
          <w:p w14:paraId="09299AD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5A5707CF" w14:textId="77777777" w:rsidTr="000C37E3">
        <w:trPr>
          <w:trHeight w:val="300"/>
        </w:trPr>
        <w:tc>
          <w:tcPr>
            <w:tcW w:w="4950" w:type="dxa"/>
            <w:tcBorders>
              <w:top w:val="nil"/>
              <w:left w:val="nil"/>
              <w:bottom w:val="nil"/>
              <w:right w:val="nil"/>
            </w:tcBorders>
            <w:shd w:val="clear" w:color="auto" w:fill="auto"/>
            <w:noWrap/>
            <w:vAlign w:val="center"/>
            <w:hideMark/>
          </w:tcPr>
          <w:p w14:paraId="5D4EB0A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COA - Elderly Transport Revolving</w:t>
            </w:r>
          </w:p>
        </w:tc>
        <w:tc>
          <w:tcPr>
            <w:tcW w:w="1080" w:type="dxa"/>
            <w:tcBorders>
              <w:top w:val="nil"/>
              <w:left w:val="nil"/>
              <w:bottom w:val="nil"/>
              <w:right w:val="nil"/>
            </w:tcBorders>
            <w:shd w:val="clear" w:color="auto" w:fill="auto"/>
            <w:noWrap/>
            <w:vAlign w:val="center"/>
            <w:hideMark/>
          </w:tcPr>
          <w:p w14:paraId="2EDCBDE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$3,741 </w:t>
            </w:r>
          </w:p>
        </w:tc>
        <w:tc>
          <w:tcPr>
            <w:tcW w:w="1054" w:type="dxa"/>
            <w:tcBorders>
              <w:top w:val="nil"/>
              <w:left w:val="nil"/>
              <w:bottom w:val="nil"/>
              <w:right w:val="nil"/>
            </w:tcBorders>
            <w:shd w:val="clear" w:color="auto" w:fill="auto"/>
            <w:noWrap/>
            <w:vAlign w:val="center"/>
            <w:hideMark/>
          </w:tcPr>
          <w:p w14:paraId="656D433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$1,410 </w:t>
            </w:r>
          </w:p>
        </w:tc>
        <w:tc>
          <w:tcPr>
            <w:tcW w:w="1080" w:type="dxa"/>
            <w:tcBorders>
              <w:top w:val="nil"/>
              <w:left w:val="nil"/>
              <w:bottom w:val="nil"/>
              <w:right w:val="nil"/>
            </w:tcBorders>
            <w:shd w:val="clear" w:color="auto" w:fill="auto"/>
            <w:noWrap/>
            <w:vAlign w:val="center"/>
            <w:hideMark/>
          </w:tcPr>
          <w:p w14:paraId="2BB7A29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$179 </w:t>
            </w:r>
          </w:p>
        </w:tc>
        <w:tc>
          <w:tcPr>
            <w:tcW w:w="1440" w:type="dxa"/>
            <w:tcBorders>
              <w:top w:val="nil"/>
              <w:left w:val="nil"/>
              <w:bottom w:val="nil"/>
              <w:right w:val="nil"/>
            </w:tcBorders>
            <w:shd w:val="clear" w:color="auto" w:fill="auto"/>
            <w:noWrap/>
            <w:vAlign w:val="center"/>
            <w:hideMark/>
          </w:tcPr>
          <w:p w14:paraId="3EE4608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$4,972 </w:t>
            </w:r>
          </w:p>
        </w:tc>
      </w:tr>
      <w:tr w:rsidR="000C37E3" w:rsidRPr="00BB4709" w14:paraId="1257897D" w14:textId="77777777" w:rsidTr="000C37E3">
        <w:trPr>
          <w:trHeight w:val="300"/>
        </w:trPr>
        <w:tc>
          <w:tcPr>
            <w:tcW w:w="4950" w:type="dxa"/>
            <w:tcBorders>
              <w:top w:val="nil"/>
              <w:left w:val="nil"/>
              <w:bottom w:val="nil"/>
              <w:right w:val="nil"/>
            </w:tcBorders>
            <w:shd w:val="clear" w:color="auto" w:fill="auto"/>
            <w:noWrap/>
            <w:vAlign w:val="center"/>
            <w:hideMark/>
          </w:tcPr>
          <w:p w14:paraId="57D36CF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Council on Aging - Gifts &amp; Activities</w:t>
            </w:r>
          </w:p>
        </w:tc>
        <w:tc>
          <w:tcPr>
            <w:tcW w:w="1080" w:type="dxa"/>
            <w:tcBorders>
              <w:top w:val="nil"/>
              <w:left w:val="nil"/>
              <w:bottom w:val="nil"/>
              <w:right w:val="nil"/>
            </w:tcBorders>
            <w:shd w:val="clear" w:color="auto" w:fill="auto"/>
            <w:noWrap/>
            <w:vAlign w:val="center"/>
            <w:hideMark/>
          </w:tcPr>
          <w:p w14:paraId="6507EE4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$10,236 </w:t>
            </w:r>
          </w:p>
        </w:tc>
        <w:tc>
          <w:tcPr>
            <w:tcW w:w="1054" w:type="dxa"/>
            <w:tcBorders>
              <w:top w:val="nil"/>
              <w:left w:val="nil"/>
              <w:bottom w:val="nil"/>
              <w:right w:val="nil"/>
            </w:tcBorders>
            <w:shd w:val="clear" w:color="auto" w:fill="auto"/>
            <w:noWrap/>
            <w:vAlign w:val="center"/>
            <w:hideMark/>
          </w:tcPr>
          <w:p w14:paraId="7C4C527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$775 </w:t>
            </w:r>
          </w:p>
        </w:tc>
        <w:tc>
          <w:tcPr>
            <w:tcW w:w="1080" w:type="dxa"/>
            <w:tcBorders>
              <w:top w:val="nil"/>
              <w:left w:val="nil"/>
              <w:bottom w:val="nil"/>
              <w:right w:val="nil"/>
            </w:tcBorders>
            <w:shd w:val="clear" w:color="auto" w:fill="auto"/>
            <w:noWrap/>
            <w:vAlign w:val="center"/>
            <w:hideMark/>
          </w:tcPr>
          <w:p w14:paraId="170455B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$281 </w:t>
            </w:r>
          </w:p>
        </w:tc>
        <w:tc>
          <w:tcPr>
            <w:tcW w:w="1440" w:type="dxa"/>
            <w:tcBorders>
              <w:top w:val="nil"/>
              <w:left w:val="nil"/>
              <w:bottom w:val="nil"/>
              <w:right w:val="nil"/>
            </w:tcBorders>
            <w:shd w:val="clear" w:color="auto" w:fill="auto"/>
            <w:noWrap/>
            <w:vAlign w:val="center"/>
            <w:hideMark/>
          </w:tcPr>
          <w:p w14:paraId="1C58B65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$10,729 </w:t>
            </w:r>
          </w:p>
        </w:tc>
      </w:tr>
      <w:tr w:rsidR="000C37E3" w:rsidRPr="00BB4709" w14:paraId="530C1517" w14:textId="77777777" w:rsidTr="000C37E3">
        <w:trPr>
          <w:trHeight w:val="300"/>
        </w:trPr>
        <w:tc>
          <w:tcPr>
            <w:tcW w:w="4950" w:type="dxa"/>
            <w:tcBorders>
              <w:top w:val="nil"/>
              <w:left w:val="nil"/>
              <w:bottom w:val="nil"/>
              <w:right w:val="nil"/>
            </w:tcBorders>
            <w:shd w:val="clear" w:color="auto" w:fill="auto"/>
            <w:noWrap/>
            <w:vAlign w:val="center"/>
            <w:hideMark/>
          </w:tcPr>
          <w:p w14:paraId="43423323"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Triad </w:t>
            </w:r>
          </w:p>
        </w:tc>
        <w:tc>
          <w:tcPr>
            <w:tcW w:w="1080" w:type="dxa"/>
            <w:tcBorders>
              <w:top w:val="nil"/>
              <w:left w:val="nil"/>
              <w:bottom w:val="nil"/>
              <w:right w:val="nil"/>
            </w:tcBorders>
            <w:shd w:val="clear" w:color="auto" w:fill="auto"/>
            <w:noWrap/>
            <w:vAlign w:val="center"/>
            <w:hideMark/>
          </w:tcPr>
          <w:p w14:paraId="5DB09E6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$918 </w:t>
            </w:r>
          </w:p>
        </w:tc>
        <w:tc>
          <w:tcPr>
            <w:tcW w:w="1054" w:type="dxa"/>
            <w:tcBorders>
              <w:top w:val="nil"/>
              <w:left w:val="nil"/>
              <w:bottom w:val="nil"/>
              <w:right w:val="nil"/>
            </w:tcBorders>
            <w:shd w:val="clear" w:color="auto" w:fill="auto"/>
            <w:noWrap/>
            <w:vAlign w:val="center"/>
            <w:hideMark/>
          </w:tcPr>
          <w:p w14:paraId="5BBABE3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61F750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FD8965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$918 </w:t>
            </w:r>
          </w:p>
        </w:tc>
      </w:tr>
      <w:tr w:rsidR="000C37E3" w:rsidRPr="00BB4709" w14:paraId="63D64EFC" w14:textId="77777777" w:rsidTr="000C37E3">
        <w:trPr>
          <w:trHeight w:val="300"/>
        </w:trPr>
        <w:tc>
          <w:tcPr>
            <w:tcW w:w="4950" w:type="dxa"/>
            <w:tcBorders>
              <w:top w:val="nil"/>
              <w:left w:val="nil"/>
              <w:bottom w:val="nil"/>
              <w:right w:val="nil"/>
            </w:tcBorders>
            <w:shd w:val="clear" w:color="auto" w:fill="auto"/>
            <w:noWrap/>
            <w:vAlign w:val="center"/>
            <w:hideMark/>
          </w:tcPr>
          <w:p w14:paraId="119207DF"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Veterans Agent - Salary</w:t>
            </w:r>
          </w:p>
        </w:tc>
        <w:tc>
          <w:tcPr>
            <w:tcW w:w="1080" w:type="dxa"/>
            <w:tcBorders>
              <w:top w:val="nil"/>
              <w:left w:val="nil"/>
              <w:bottom w:val="nil"/>
              <w:right w:val="nil"/>
            </w:tcBorders>
            <w:shd w:val="clear" w:color="auto" w:fill="auto"/>
            <w:noWrap/>
            <w:vAlign w:val="center"/>
            <w:hideMark/>
          </w:tcPr>
          <w:p w14:paraId="2A44BAC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$15,518 </w:t>
            </w:r>
          </w:p>
        </w:tc>
        <w:tc>
          <w:tcPr>
            <w:tcW w:w="1054" w:type="dxa"/>
            <w:tcBorders>
              <w:top w:val="nil"/>
              <w:left w:val="nil"/>
              <w:bottom w:val="nil"/>
              <w:right w:val="nil"/>
            </w:tcBorders>
            <w:shd w:val="clear" w:color="auto" w:fill="auto"/>
            <w:noWrap/>
            <w:vAlign w:val="center"/>
            <w:hideMark/>
          </w:tcPr>
          <w:p w14:paraId="29BEF43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DAB75C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$7,313 </w:t>
            </w:r>
          </w:p>
        </w:tc>
        <w:tc>
          <w:tcPr>
            <w:tcW w:w="1440" w:type="dxa"/>
            <w:tcBorders>
              <w:top w:val="nil"/>
              <w:left w:val="nil"/>
              <w:bottom w:val="nil"/>
              <w:right w:val="nil"/>
            </w:tcBorders>
            <w:shd w:val="clear" w:color="auto" w:fill="auto"/>
            <w:noWrap/>
            <w:vAlign w:val="center"/>
            <w:hideMark/>
          </w:tcPr>
          <w:p w14:paraId="55D191E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$8,205 </w:t>
            </w:r>
          </w:p>
        </w:tc>
      </w:tr>
      <w:tr w:rsidR="000C37E3" w:rsidRPr="00BB4709" w14:paraId="3C3BD224" w14:textId="77777777" w:rsidTr="000C37E3">
        <w:trPr>
          <w:trHeight w:val="300"/>
        </w:trPr>
        <w:tc>
          <w:tcPr>
            <w:tcW w:w="4950" w:type="dxa"/>
            <w:tcBorders>
              <w:top w:val="nil"/>
              <w:left w:val="nil"/>
              <w:bottom w:val="nil"/>
              <w:right w:val="nil"/>
            </w:tcBorders>
            <w:shd w:val="clear" w:color="auto" w:fill="auto"/>
            <w:noWrap/>
            <w:vAlign w:val="center"/>
            <w:hideMark/>
          </w:tcPr>
          <w:p w14:paraId="2FA1091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Veterans Agent - Expense</w:t>
            </w:r>
          </w:p>
        </w:tc>
        <w:tc>
          <w:tcPr>
            <w:tcW w:w="1080" w:type="dxa"/>
            <w:tcBorders>
              <w:top w:val="nil"/>
              <w:left w:val="nil"/>
              <w:bottom w:val="nil"/>
              <w:right w:val="nil"/>
            </w:tcBorders>
            <w:shd w:val="clear" w:color="auto" w:fill="auto"/>
            <w:noWrap/>
            <w:vAlign w:val="center"/>
            <w:hideMark/>
          </w:tcPr>
          <w:p w14:paraId="4FE7892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$1,350 </w:t>
            </w:r>
          </w:p>
        </w:tc>
        <w:tc>
          <w:tcPr>
            <w:tcW w:w="1054" w:type="dxa"/>
            <w:tcBorders>
              <w:top w:val="nil"/>
              <w:left w:val="nil"/>
              <w:bottom w:val="nil"/>
              <w:right w:val="nil"/>
            </w:tcBorders>
            <w:shd w:val="clear" w:color="auto" w:fill="auto"/>
            <w:noWrap/>
            <w:vAlign w:val="center"/>
            <w:hideMark/>
          </w:tcPr>
          <w:p w14:paraId="0084B0E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D832F5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$614 </w:t>
            </w:r>
          </w:p>
        </w:tc>
        <w:tc>
          <w:tcPr>
            <w:tcW w:w="1440" w:type="dxa"/>
            <w:tcBorders>
              <w:top w:val="nil"/>
              <w:left w:val="nil"/>
              <w:bottom w:val="nil"/>
              <w:right w:val="nil"/>
            </w:tcBorders>
            <w:shd w:val="clear" w:color="auto" w:fill="auto"/>
            <w:noWrap/>
            <w:vAlign w:val="center"/>
            <w:hideMark/>
          </w:tcPr>
          <w:p w14:paraId="2CBBD08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$736 </w:t>
            </w:r>
          </w:p>
        </w:tc>
      </w:tr>
      <w:tr w:rsidR="000C37E3" w:rsidRPr="00BB4709" w14:paraId="29FD1F9C" w14:textId="77777777" w:rsidTr="000C37E3">
        <w:trPr>
          <w:trHeight w:val="300"/>
        </w:trPr>
        <w:tc>
          <w:tcPr>
            <w:tcW w:w="4950" w:type="dxa"/>
            <w:tcBorders>
              <w:top w:val="nil"/>
              <w:left w:val="nil"/>
              <w:bottom w:val="nil"/>
              <w:right w:val="nil"/>
            </w:tcBorders>
            <w:shd w:val="clear" w:color="auto" w:fill="auto"/>
            <w:noWrap/>
            <w:vAlign w:val="center"/>
            <w:hideMark/>
          </w:tcPr>
          <w:p w14:paraId="5DF975A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Veterans Benefits</w:t>
            </w:r>
          </w:p>
        </w:tc>
        <w:tc>
          <w:tcPr>
            <w:tcW w:w="1080" w:type="dxa"/>
            <w:tcBorders>
              <w:top w:val="nil"/>
              <w:left w:val="nil"/>
              <w:bottom w:val="nil"/>
              <w:right w:val="nil"/>
            </w:tcBorders>
            <w:shd w:val="clear" w:color="auto" w:fill="auto"/>
            <w:noWrap/>
            <w:vAlign w:val="center"/>
            <w:hideMark/>
          </w:tcPr>
          <w:p w14:paraId="4623B24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$205,225 </w:t>
            </w:r>
          </w:p>
        </w:tc>
        <w:tc>
          <w:tcPr>
            <w:tcW w:w="1054" w:type="dxa"/>
            <w:tcBorders>
              <w:top w:val="nil"/>
              <w:left w:val="nil"/>
              <w:bottom w:val="nil"/>
              <w:right w:val="nil"/>
            </w:tcBorders>
            <w:shd w:val="clear" w:color="auto" w:fill="auto"/>
            <w:noWrap/>
            <w:vAlign w:val="center"/>
            <w:hideMark/>
          </w:tcPr>
          <w:p w14:paraId="627B3E7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D18FC1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$104,229 </w:t>
            </w:r>
          </w:p>
        </w:tc>
        <w:tc>
          <w:tcPr>
            <w:tcW w:w="1440" w:type="dxa"/>
            <w:tcBorders>
              <w:top w:val="nil"/>
              <w:left w:val="nil"/>
              <w:bottom w:val="nil"/>
              <w:right w:val="nil"/>
            </w:tcBorders>
            <w:shd w:val="clear" w:color="auto" w:fill="auto"/>
            <w:noWrap/>
            <w:vAlign w:val="center"/>
            <w:hideMark/>
          </w:tcPr>
          <w:p w14:paraId="328B6DB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$100,996 </w:t>
            </w:r>
          </w:p>
        </w:tc>
      </w:tr>
      <w:tr w:rsidR="000C37E3" w:rsidRPr="00BB4709" w14:paraId="1F69CBFC" w14:textId="77777777" w:rsidTr="000C37E3">
        <w:trPr>
          <w:trHeight w:val="300"/>
        </w:trPr>
        <w:tc>
          <w:tcPr>
            <w:tcW w:w="4950" w:type="dxa"/>
            <w:tcBorders>
              <w:top w:val="nil"/>
              <w:left w:val="nil"/>
              <w:bottom w:val="nil"/>
              <w:right w:val="nil"/>
            </w:tcBorders>
            <w:shd w:val="clear" w:color="auto" w:fill="auto"/>
            <w:noWrap/>
            <w:vAlign w:val="center"/>
            <w:hideMark/>
          </w:tcPr>
          <w:p w14:paraId="6EB26F7F"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Veterans Agent - Gifts</w:t>
            </w:r>
          </w:p>
        </w:tc>
        <w:tc>
          <w:tcPr>
            <w:tcW w:w="1080" w:type="dxa"/>
            <w:tcBorders>
              <w:top w:val="nil"/>
              <w:left w:val="nil"/>
              <w:bottom w:val="nil"/>
              <w:right w:val="nil"/>
            </w:tcBorders>
            <w:shd w:val="clear" w:color="auto" w:fill="auto"/>
            <w:noWrap/>
            <w:vAlign w:val="center"/>
            <w:hideMark/>
          </w:tcPr>
          <w:p w14:paraId="4E6C547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$119 </w:t>
            </w:r>
          </w:p>
        </w:tc>
        <w:tc>
          <w:tcPr>
            <w:tcW w:w="1054" w:type="dxa"/>
            <w:tcBorders>
              <w:top w:val="nil"/>
              <w:left w:val="nil"/>
              <w:bottom w:val="nil"/>
              <w:right w:val="nil"/>
            </w:tcBorders>
            <w:shd w:val="clear" w:color="auto" w:fill="auto"/>
            <w:noWrap/>
            <w:vAlign w:val="center"/>
            <w:hideMark/>
          </w:tcPr>
          <w:p w14:paraId="2CF0764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FF5511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135938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$119 </w:t>
            </w:r>
          </w:p>
        </w:tc>
      </w:tr>
      <w:tr w:rsidR="000C37E3" w:rsidRPr="00BB4709" w14:paraId="5BD8266E" w14:textId="77777777" w:rsidTr="000C37E3">
        <w:trPr>
          <w:trHeight w:val="300"/>
        </w:trPr>
        <w:tc>
          <w:tcPr>
            <w:tcW w:w="4950" w:type="dxa"/>
            <w:tcBorders>
              <w:top w:val="nil"/>
              <w:left w:val="nil"/>
              <w:bottom w:val="nil"/>
              <w:right w:val="nil"/>
            </w:tcBorders>
            <w:shd w:val="clear" w:color="auto" w:fill="auto"/>
            <w:noWrap/>
            <w:vAlign w:val="center"/>
            <w:hideMark/>
          </w:tcPr>
          <w:p w14:paraId="38C3348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Flag Holders for Veterans</w:t>
            </w:r>
          </w:p>
        </w:tc>
        <w:tc>
          <w:tcPr>
            <w:tcW w:w="1080" w:type="dxa"/>
            <w:tcBorders>
              <w:top w:val="nil"/>
              <w:left w:val="nil"/>
              <w:bottom w:val="nil"/>
              <w:right w:val="nil"/>
            </w:tcBorders>
            <w:shd w:val="clear" w:color="auto" w:fill="auto"/>
            <w:noWrap/>
            <w:vAlign w:val="center"/>
            <w:hideMark/>
          </w:tcPr>
          <w:p w14:paraId="33C2D87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$750 </w:t>
            </w:r>
          </w:p>
        </w:tc>
        <w:tc>
          <w:tcPr>
            <w:tcW w:w="1054" w:type="dxa"/>
            <w:tcBorders>
              <w:top w:val="nil"/>
              <w:left w:val="nil"/>
              <w:bottom w:val="nil"/>
              <w:right w:val="nil"/>
            </w:tcBorders>
            <w:shd w:val="clear" w:color="auto" w:fill="auto"/>
            <w:noWrap/>
            <w:vAlign w:val="center"/>
            <w:hideMark/>
          </w:tcPr>
          <w:p w14:paraId="54F61FC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12DB5A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19F003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$750 </w:t>
            </w:r>
          </w:p>
        </w:tc>
      </w:tr>
      <w:tr w:rsidR="000C37E3" w:rsidRPr="00BB4709" w14:paraId="754E568E" w14:textId="77777777" w:rsidTr="000C37E3">
        <w:trPr>
          <w:trHeight w:val="300"/>
        </w:trPr>
        <w:tc>
          <w:tcPr>
            <w:tcW w:w="4950" w:type="dxa"/>
            <w:tcBorders>
              <w:top w:val="nil"/>
              <w:left w:val="nil"/>
              <w:bottom w:val="nil"/>
              <w:right w:val="nil"/>
            </w:tcBorders>
            <w:shd w:val="clear" w:color="auto" w:fill="auto"/>
            <w:noWrap/>
            <w:vAlign w:val="center"/>
            <w:hideMark/>
          </w:tcPr>
          <w:p w14:paraId="0E47373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A.D.A. - Expense</w:t>
            </w:r>
          </w:p>
        </w:tc>
        <w:tc>
          <w:tcPr>
            <w:tcW w:w="1080" w:type="dxa"/>
            <w:tcBorders>
              <w:top w:val="nil"/>
              <w:left w:val="nil"/>
              <w:bottom w:val="nil"/>
              <w:right w:val="nil"/>
            </w:tcBorders>
            <w:shd w:val="clear" w:color="auto" w:fill="auto"/>
            <w:noWrap/>
            <w:vAlign w:val="center"/>
            <w:hideMark/>
          </w:tcPr>
          <w:p w14:paraId="5D1DBFA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 </w:t>
            </w:r>
          </w:p>
        </w:tc>
        <w:tc>
          <w:tcPr>
            <w:tcW w:w="1054" w:type="dxa"/>
            <w:tcBorders>
              <w:top w:val="nil"/>
              <w:left w:val="nil"/>
              <w:bottom w:val="nil"/>
              <w:right w:val="nil"/>
            </w:tcBorders>
            <w:shd w:val="clear" w:color="auto" w:fill="auto"/>
            <w:noWrap/>
            <w:vAlign w:val="center"/>
            <w:hideMark/>
          </w:tcPr>
          <w:p w14:paraId="594E238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5B53B1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4A9E8A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 </w:t>
            </w:r>
          </w:p>
        </w:tc>
      </w:tr>
      <w:tr w:rsidR="000C37E3" w:rsidRPr="00BB4709" w14:paraId="6BE26C26" w14:textId="77777777" w:rsidTr="000C37E3">
        <w:trPr>
          <w:trHeight w:val="300"/>
        </w:trPr>
        <w:tc>
          <w:tcPr>
            <w:tcW w:w="4950" w:type="dxa"/>
            <w:tcBorders>
              <w:top w:val="nil"/>
              <w:left w:val="nil"/>
              <w:bottom w:val="nil"/>
              <w:right w:val="nil"/>
            </w:tcBorders>
            <w:shd w:val="clear" w:color="auto" w:fill="auto"/>
            <w:noWrap/>
            <w:vAlign w:val="center"/>
            <w:hideMark/>
          </w:tcPr>
          <w:p w14:paraId="595B7F4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Housing Authority</w:t>
            </w:r>
          </w:p>
        </w:tc>
        <w:tc>
          <w:tcPr>
            <w:tcW w:w="1080" w:type="dxa"/>
            <w:tcBorders>
              <w:top w:val="nil"/>
              <w:left w:val="nil"/>
              <w:bottom w:val="nil"/>
              <w:right w:val="nil"/>
            </w:tcBorders>
            <w:shd w:val="clear" w:color="auto" w:fill="auto"/>
            <w:noWrap/>
            <w:vAlign w:val="center"/>
            <w:hideMark/>
          </w:tcPr>
          <w:p w14:paraId="262E534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 </w:t>
            </w:r>
          </w:p>
        </w:tc>
        <w:tc>
          <w:tcPr>
            <w:tcW w:w="1054" w:type="dxa"/>
            <w:tcBorders>
              <w:top w:val="nil"/>
              <w:left w:val="nil"/>
              <w:bottom w:val="nil"/>
              <w:right w:val="nil"/>
            </w:tcBorders>
            <w:shd w:val="clear" w:color="auto" w:fill="auto"/>
            <w:noWrap/>
            <w:vAlign w:val="center"/>
            <w:hideMark/>
          </w:tcPr>
          <w:p w14:paraId="5A3EBDF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40B66E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4779D8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 </w:t>
            </w:r>
          </w:p>
        </w:tc>
      </w:tr>
      <w:tr w:rsidR="000C37E3" w:rsidRPr="00BB4709" w14:paraId="7CAFD3AE" w14:textId="77777777" w:rsidTr="000C37E3">
        <w:trPr>
          <w:trHeight w:val="300"/>
        </w:trPr>
        <w:tc>
          <w:tcPr>
            <w:tcW w:w="4950" w:type="dxa"/>
            <w:tcBorders>
              <w:top w:val="nil"/>
              <w:left w:val="nil"/>
              <w:bottom w:val="nil"/>
              <w:right w:val="nil"/>
            </w:tcBorders>
            <w:shd w:val="clear" w:color="auto" w:fill="auto"/>
            <w:noWrap/>
            <w:vAlign w:val="center"/>
            <w:hideMark/>
          </w:tcPr>
          <w:p w14:paraId="685BEB8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Library - Director Salary</w:t>
            </w:r>
          </w:p>
        </w:tc>
        <w:tc>
          <w:tcPr>
            <w:tcW w:w="1080" w:type="dxa"/>
            <w:tcBorders>
              <w:top w:val="nil"/>
              <w:left w:val="nil"/>
              <w:bottom w:val="nil"/>
              <w:right w:val="nil"/>
            </w:tcBorders>
            <w:shd w:val="clear" w:color="auto" w:fill="auto"/>
            <w:noWrap/>
            <w:vAlign w:val="center"/>
            <w:hideMark/>
          </w:tcPr>
          <w:p w14:paraId="2967B8D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$69,904 </w:t>
            </w:r>
          </w:p>
        </w:tc>
        <w:tc>
          <w:tcPr>
            <w:tcW w:w="1054" w:type="dxa"/>
            <w:tcBorders>
              <w:top w:val="nil"/>
              <w:left w:val="nil"/>
              <w:bottom w:val="nil"/>
              <w:right w:val="nil"/>
            </w:tcBorders>
            <w:shd w:val="clear" w:color="auto" w:fill="auto"/>
            <w:noWrap/>
            <w:vAlign w:val="center"/>
            <w:hideMark/>
          </w:tcPr>
          <w:p w14:paraId="0B29FFC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546EEB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$32,231 </w:t>
            </w:r>
          </w:p>
        </w:tc>
        <w:tc>
          <w:tcPr>
            <w:tcW w:w="1440" w:type="dxa"/>
            <w:tcBorders>
              <w:top w:val="nil"/>
              <w:left w:val="nil"/>
              <w:bottom w:val="nil"/>
              <w:right w:val="nil"/>
            </w:tcBorders>
            <w:shd w:val="clear" w:color="auto" w:fill="auto"/>
            <w:noWrap/>
            <w:vAlign w:val="center"/>
            <w:hideMark/>
          </w:tcPr>
          <w:p w14:paraId="6D41498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$37,673 </w:t>
            </w:r>
          </w:p>
        </w:tc>
      </w:tr>
      <w:tr w:rsidR="000C37E3" w:rsidRPr="00BB4709" w14:paraId="4BA29B56" w14:textId="77777777" w:rsidTr="000C37E3">
        <w:trPr>
          <w:trHeight w:val="300"/>
        </w:trPr>
        <w:tc>
          <w:tcPr>
            <w:tcW w:w="4950" w:type="dxa"/>
            <w:tcBorders>
              <w:top w:val="nil"/>
              <w:left w:val="nil"/>
              <w:bottom w:val="nil"/>
              <w:right w:val="nil"/>
            </w:tcBorders>
            <w:shd w:val="clear" w:color="auto" w:fill="auto"/>
            <w:noWrap/>
            <w:vAlign w:val="center"/>
            <w:hideMark/>
          </w:tcPr>
          <w:p w14:paraId="0058A73C"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Library - Wages</w:t>
            </w:r>
          </w:p>
        </w:tc>
        <w:tc>
          <w:tcPr>
            <w:tcW w:w="1080" w:type="dxa"/>
            <w:tcBorders>
              <w:top w:val="nil"/>
              <w:left w:val="nil"/>
              <w:bottom w:val="nil"/>
              <w:right w:val="nil"/>
            </w:tcBorders>
            <w:shd w:val="clear" w:color="auto" w:fill="auto"/>
            <w:noWrap/>
            <w:vAlign w:val="center"/>
            <w:hideMark/>
          </w:tcPr>
          <w:p w14:paraId="6414675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$171,470 </w:t>
            </w:r>
          </w:p>
        </w:tc>
        <w:tc>
          <w:tcPr>
            <w:tcW w:w="1054" w:type="dxa"/>
            <w:tcBorders>
              <w:top w:val="nil"/>
              <w:left w:val="nil"/>
              <w:bottom w:val="nil"/>
              <w:right w:val="nil"/>
            </w:tcBorders>
            <w:shd w:val="clear" w:color="auto" w:fill="auto"/>
            <w:noWrap/>
            <w:vAlign w:val="center"/>
            <w:hideMark/>
          </w:tcPr>
          <w:p w14:paraId="7DCE27F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68DFF40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$97,083 </w:t>
            </w:r>
          </w:p>
        </w:tc>
        <w:tc>
          <w:tcPr>
            <w:tcW w:w="1440" w:type="dxa"/>
            <w:tcBorders>
              <w:top w:val="nil"/>
              <w:left w:val="nil"/>
              <w:bottom w:val="nil"/>
              <w:right w:val="nil"/>
            </w:tcBorders>
            <w:shd w:val="clear" w:color="auto" w:fill="auto"/>
            <w:noWrap/>
            <w:vAlign w:val="center"/>
            <w:hideMark/>
          </w:tcPr>
          <w:p w14:paraId="72A1FE3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$74,387 </w:t>
            </w:r>
          </w:p>
        </w:tc>
      </w:tr>
      <w:tr w:rsidR="000C37E3" w:rsidRPr="00BB4709" w14:paraId="4A8F1090" w14:textId="77777777" w:rsidTr="000C37E3">
        <w:trPr>
          <w:trHeight w:val="300"/>
        </w:trPr>
        <w:tc>
          <w:tcPr>
            <w:tcW w:w="4950" w:type="dxa"/>
            <w:tcBorders>
              <w:top w:val="nil"/>
              <w:left w:val="nil"/>
              <w:bottom w:val="nil"/>
              <w:right w:val="nil"/>
            </w:tcBorders>
            <w:shd w:val="clear" w:color="auto" w:fill="auto"/>
            <w:noWrap/>
            <w:vAlign w:val="center"/>
            <w:hideMark/>
          </w:tcPr>
          <w:p w14:paraId="382E08C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Library - Expense</w:t>
            </w:r>
          </w:p>
        </w:tc>
        <w:tc>
          <w:tcPr>
            <w:tcW w:w="1080" w:type="dxa"/>
            <w:tcBorders>
              <w:top w:val="nil"/>
              <w:left w:val="nil"/>
              <w:bottom w:val="nil"/>
              <w:right w:val="nil"/>
            </w:tcBorders>
            <w:shd w:val="clear" w:color="auto" w:fill="auto"/>
            <w:noWrap/>
            <w:vAlign w:val="center"/>
            <w:hideMark/>
          </w:tcPr>
          <w:p w14:paraId="5913D8F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$90,626 </w:t>
            </w:r>
          </w:p>
        </w:tc>
        <w:tc>
          <w:tcPr>
            <w:tcW w:w="1054" w:type="dxa"/>
            <w:tcBorders>
              <w:top w:val="nil"/>
              <w:left w:val="nil"/>
              <w:bottom w:val="nil"/>
              <w:right w:val="nil"/>
            </w:tcBorders>
            <w:shd w:val="clear" w:color="auto" w:fill="auto"/>
            <w:noWrap/>
            <w:vAlign w:val="center"/>
            <w:hideMark/>
          </w:tcPr>
          <w:p w14:paraId="6978572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8B5171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$48,199 </w:t>
            </w:r>
          </w:p>
        </w:tc>
        <w:tc>
          <w:tcPr>
            <w:tcW w:w="1440" w:type="dxa"/>
            <w:tcBorders>
              <w:top w:val="nil"/>
              <w:left w:val="nil"/>
              <w:bottom w:val="nil"/>
              <w:right w:val="nil"/>
            </w:tcBorders>
            <w:shd w:val="clear" w:color="auto" w:fill="auto"/>
            <w:noWrap/>
            <w:vAlign w:val="center"/>
            <w:hideMark/>
          </w:tcPr>
          <w:p w14:paraId="66439A9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$42,427 </w:t>
            </w:r>
          </w:p>
        </w:tc>
      </w:tr>
      <w:tr w:rsidR="000C37E3" w:rsidRPr="00BB4709" w14:paraId="76CBD76C" w14:textId="77777777" w:rsidTr="000C37E3">
        <w:trPr>
          <w:trHeight w:val="300"/>
        </w:trPr>
        <w:tc>
          <w:tcPr>
            <w:tcW w:w="4950" w:type="dxa"/>
            <w:tcBorders>
              <w:top w:val="nil"/>
              <w:left w:val="nil"/>
              <w:bottom w:val="nil"/>
              <w:right w:val="nil"/>
            </w:tcBorders>
            <w:shd w:val="clear" w:color="auto" w:fill="auto"/>
            <w:noWrap/>
            <w:vAlign w:val="center"/>
            <w:hideMark/>
          </w:tcPr>
          <w:p w14:paraId="6D7B3F7F"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Library - Incentive Grant</w:t>
            </w:r>
          </w:p>
        </w:tc>
        <w:tc>
          <w:tcPr>
            <w:tcW w:w="1080" w:type="dxa"/>
            <w:tcBorders>
              <w:top w:val="nil"/>
              <w:left w:val="nil"/>
              <w:bottom w:val="nil"/>
              <w:right w:val="nil"/>
            </w:tcBorders>
            <w:shd w:val="clear" w:color="auto" w:fill="auto"/>
            <w:noWrap/>
            <w:vAlign w:val="center"/>
            <w:hideMark/>
          </w:tcPr>
          <w:p w14:paraId="2C3FED8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$24,075 </w:t>
            </w:r>
          </w:p>
        </w:tc>
        <w:tc>
          <w:tcPr>
            <w:tcW w:w="1054" w:type="dxa"/>
            <w:tcBorders>
              <w:top w:val="nil"/>
              <w:left w:val="nil"/>
              <w:bottom w:val="nil"/>
              <w:right w:val="nil"/>
            </w:tcBorders>
            <w:shd w:val="clear" w:color="auto" w:fill="auto"/>
            <w:noWrap/>
            <w:vAlign w:val="center"/>
            <w:hideMark/>
          </w:tcPr>
          <w:p w14:paraId="2B87968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BA68E0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$6,896 </w:t>
            </w:r>
          </w:p>
        </w:tc>
        <w:tc>
          <w:tcPr>
            <w:tcW w:w="1440" w:type="dxa"/>
            <w:tcBorders>
              <w:top w:val="nil"/>
              <w:left w:val="nil"/>
              <w:bottom w:val="nil"/>
              <w:right w:val="nil"/>
            </w:tcBorders>
            <w:shd w:val="clear" w:color="auto" w:fill="auto"/>
            <w:noWrap/>
            <w:vAlign w:val="center"/>
            <w:hideMark/>
          </w:tcPr>
          <w:p w14:paraId="0FA2E22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$17,179 </w:t>
            </w:r>
          </w:p>
        </w:tc>
      </w:tr>
      <w:tr w:rsidR="000C37E3" w:rsidRPr="00BB4709" w14:paraId="6FE526D9" w14:textId="77777777" w:rsidTr="000C37E3">
        <w:trPr>
          <w:trHeight w:val="300"/>
        </w:trPr>
        <w:tc>
          <w:tcPr>
            <w:tcW w:w="4950" w:type="dxa"/>
            <w:tcBorders>
              <w:top w:val="nil"/>
              <w:left w:val="nil"/>
              <w:bottom w:val="nil"/>
              <w:right w:val="nil"/>
            </w:tcBorders>
            <w:shd w:val="clear" w:color="auto" w:fill="auto"/>
            <w:noWrap/>
            <w:vAlign w:val="center"/>
            <w:hideMark/>
          </w:tcPr>
          <w:p w14:paraId="05144CD7"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Library - Copier Revolving</w:t>
            </w:r>
          </w:p>
        </w:tc>
        <w:tc>
          <w:tcPr>
            <w:tcW w:w="1080" w:type="dxa"/>
            <w:tcBorders>
              <w:top w:val="nil"/>
              <w:left w:val="nil"/>
              <w:bottom w:val="nil"/>
              <w:right w:val="nil"/>
            </w:tcBorders>
            <w:shd w:val="clear" w:color="auto" w:fill="auto"/>
            <w:noWrap/>
            <w:vAlign w:val="center"/>
            <w:hideMark/>
          </w:tcPr>
          <w:p w14:paraId="76D4784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$47 </w:t>
            </w:r>
          </w:p>
        </w:tc>
        <w:tc>
          <w:tcPr>
            <w:tcW w:w="1054" w:type="dxa"/>
            <w:tcBorders>
              <w:top w:val="nil"/>
              <w:left w:val="nil"/>
              <w:bottom w:val="nil"/>
              <w:right w:val="nil"/>
            </w:tcBorders>
            <w:shd w:val="clear" w:color="auto" w:fill="auto"/>
            <w:noWrap/>
            <w:vAlign w:val="center"/>
            <w:hideMark/>
          </w:tcPr>
          <w:p w14:paraId="5017CB2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$414 </w:t>
            </w:r>
          </w:p>
        </w:tc>
        <w:tc>
          <w:tcPr>
            <w:tcW w:w="1080" w:type="dxa"/>
            <w:tcBorders>
              <w:top w:val="nil"/>
              <w:left w:val="nil"/>
              <w:bottom w:val="nil"/>
              <w:right w:val="nil"/>
            </w:tcBorders>
            <w:shd w:val="clear" w:color="auto" w:fill="auto"/>
            <w:noWrap/>
            <w:vAlign w:val="center"/>
            <w:hideMark/>
          </w:tcPr>
          <w:p w14:paraId="3BDAA05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$407 </w:t>
            </w:r>
          </w:p>
        </w:tc>
        <w:tc>
          <w:tcPr>
            <w:tcW w:w="1440" w:type="dxa"/>
            <w:tcBorders>
              <w:top w:val="nil"/>
              <w:left w:val="nil"/>
              <w:bottom w:val="nil"/>
              <w:right w:val="nil"/>
            </w:tcBorders>
            <w:shd w:val="clear" w:color="auto" w:fill="auto"/>
            <w:noWrap/>
            <w:vAlign w:val="center"/>
            <w:hideMark/>
          </w:tcPr>
          <w:p w14:paraId="4D451FE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$54 </w:t>
            </w:r>
          </w:p>
        </w:tc>
      </w:tr>
      <w:tr w:rsidR="000C37E3" w:rsidRPr="00BB4709" w14:paraId="4DC8344B" w14:textId="77777777" w:rsidTr="000C37E3">
        <w:trPr>
          <w:trHeight w:val="300"/>
        </w:trPr>
        <w:tc>
          <w:tcPr>
            <w:tcW w:w="4950" w:type="dxa"/>
            <w:tcBorders>
              <w:top w:val="nil"/>
              <w:left w:val="nil"/>
              <w:bottom w:val="nil"/>
              <w:right w:val="nil"/>
            </w:tcBorders>
            <w:shd w:val="clear" w:color="auto" w:fill="auto"/>
            <w:noWrap/>
            <w:vAlign w:val="center"/>
            <w:hideMark/>
          </w:tcPr>
          <w:p w14:paraId="45103570" w14:textId="6F945C88"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Library</w:t>
            </w:r>
            <w:r w:rsidR="00C67474">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Lost &amp; Stolen Books</w:t>
            </w:r>
          </w:p>
        </w:tc>
        <w:tc>
          <w:tcPr>
            <w:tcW w:w="1080" w:type="dxa"/>
            <w:tcBorders>
              <w:top w:val="nil"/>
              <w:left w:val="nil"/>
              <w:bottom w:val="nil"/>
              <w:right w:val="nil"/>
            </w:tcBorders>
            <w:shd w:val="clear" w:color="auto" w:fill="auto"/>
            <w:noWrap/>
            <w:vAlign w:val="center"/>
            <w:hideMark/>
          </w:tcPr>
          <w:p w14:paraId="19DEE50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$479 </w:t>
            </w:r>
          </w:p>
        </w:tc>
        <w:tc>
          <w:tcPr>
            <w:tcW w:w="1054" w:type="dxa"/>
            <w:tcBorders>
              <w:top w:val="nil"/>
              <w:left w:val="nil"/>
              <w:bottom w:val="nil"/>
              <w:right w:val="nil"/>
            </w:tcBorders>
            <w:shd w:val="clear" w:color="auto" w:fill="auto"/>
            <w:noWrap/>
            <w:vAlign w:val="center"/>
            <w:hideMark/>
          </w:tcPr>
          <w:p w14:paraId="1705012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$80 </w:t>
            </w:r>
          </w:p>
        </w:tc>
        <w:tc>
          <w:tcPr>
            <w:tcW w:w="1080" w:type="dxa"/>
            <w:tcBorders>
              <w:top w:val="nil"/>
              <w:left w:val="nil"/>
              <w:bottom w:val="nil"/>
              <w:right w:val="nil"/>
            </w:tcBorders>
            <w:shd w:val="clear" w:color="auto" w:fill="auto"/>
            <w:noWrap/>
            <w:vAlign w:val="center"/>
            <w:hideMark/>
          </w:tcPr>
          <w:p w14:paraId="360922A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784694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$559 </w:t>
            </w:r>
          </w:p>
        </w:tc>
      </w:tr>
      <w:tr w:rsidR="000C37E3" w:rsidRPr="00BB4709" w14:paraId="3432C1D5" w14:textId="77777777" w:rsidTr="000C37E3">
        <w:trPr>
          <w:trHeight w:val="300"/>
        </w:trPr>
        <w:tc>
          <w:tcPr>
            <w:tcW w:w="4950" w:type="dxa"/>
            <w:tcBorders>
              <w:top w:val="nil"/>
              <w:left w:val="nil"/>
              <w:bottom w:val="nil"/>
              <w:right w:val="nil"/>
            </w:tcBorders>
            <w:shd w:val="clear" w:color="auto" w:fill="auto"/>
            <w:noWrap/>
            <w:vAlign w:val="center"/>
            <w:hideMark/>
          </w:tcPr>
          <w:p w14:paraId="148AF71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Library - Gifts</w:t>
            </w:r>
          </w:p>
        </w:tc>
        <w:tc>
          <w:tcPr>
            <w:tcW w:w="1080" w:type="dxa"/>
            <w:tcBorders>
              <w:top w:val="nil"/>
              <w:left w:val="nil"/>
              <w:bottom w:val="nil"/>
              <w:right w:val="nil"/>
            </w:tcBorders>
            <w:shd w:val="clear" w:color="auto" w:fill="auto"/>
            <w:noWrap/>
            <w:vAlign w:val="center"/>
            <w:hideMark/>
          </w:tcPr>
          <w:p w14:paraId="3236F38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$1,924 </w:t>
            </w:r>
          </w:p>
        </w:tc>
        <w:tc>
          <w:tcPr>
            <w:tcW w:w="1054" w:type="dxa"/>
            <w:tcBorders>
              <w:top w:val="nil"/>
              <w:left w:val="nil"/>
              <w:bottom w:val="nil"/>
              <w:right w:val="nil"/>
            </w:tcBorders>
            <w:shd w:val="clear" w:color="auto" w:fill="auto"/>
            <w:noWrap/>
            <w:vAlign w:val="center"/>
            <w:hideMark/>
          </w:tcPr>
          <w:p w14:paraId="012902F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 </w:t>
            </w:r>
          </w:p>
        </w:tc>
        <w:tc>
          <w:tcPr>
            <w:tcW w:w="1080" w:type="dxa"/>
            <w:tcBorders>
              <w:top w:val="nil"/>
              <w:left w:val="nil"/>
              <w:bottom w:val="nil"/>
              <w:right w:val="nil"/>
            </w:tcBorders>
            <w:shd w:val="clear" w:color="auto" w:fill="auto"/>
            <w:noWrap/>
            <w:vAlign w:val="center"/>
            <w:hideMark/>
          </w:tcPr>
          <w:p w14:paraId="1D62B84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$16 </w:t>
            </w:r>
          </w:p>
        </w:tc>
        <w:tc>
          <w:tcPr>
            <w:tcW w:w="1440" w:type="dxa"/>
            <w:tcBorders>
              <w:top w:val="nil"/>
              <w:left w:val="nil"/>
              <w:bottom w:val="nil"/>
              <w:right w:val="nil"/>
            </w:tcBorders>
            <w:shd w:val="clear" w:color="auto" w:fill="auto"/>
            <w:noWrap/>
            <w:vAlign w:val="center"/>
            <w:hideMark/>
          </w:tcPr>
          <w:p w14:paraId="6F448F1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$1,958 </w:t>
            </w:r>
          </w:p>
        </w:tc>
      </w:tr>
      <w:tr w:rsidR="000C37E3" w:rsidRPr="00BB4709" w14:paraId="7179E5C8" w14:textId="77777777" w:rsidTr="000C37E3">
        <w:trPr>
          <w:trHeight w:val="300"/>
        </w:trPr>
        <w:tc>
          <w:tcPr>
            <w:tcW w:w="4950" w:type="dxa"/>
            <w:tcBorders>
              <w:top w:val="nil"/>
              <w:left w:val="nil"/>
              <w:bottom w:val="nil"/>
              <w:right w:val="nil"/>
            </w:tcBorders>
            <w:shd w:val="clear" w:color="auto" w:fill="auto"/>
            <w:noWrap/>
            <w:vAlign w:val="center"/>
            <w:hideMark/>
          </w:tcPr>
          <w:p w14:paraId="1A42E17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Holmes Library Trust</w:t>
            </w:r>
          </w:p>
        </w:tc>
        <w:tc>
          <w:tcPr>
            <w:tcW w:w="1080" w:type="dxa"/>
            <w:tcBorders>
              <w:top w:val="nil"/>
              <w:left w:val="nil"/>
              <w:bottom w:val="nil"/>
              <w:right w:val="nil"/>
            </w:tcBorders>
            <w:shd w:val="clear" w:color="auto" w:fill="auto"/>
            <w:noWrap/>
            <w:vAlign w:val="center"/>
            <w:hideMark/>
          </w:tcPr>
          <w:p w14:paraId="12D0915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$37,883 </w:t>
            </w:r>
          </w:p>
        </w:tc>
        <w:tc>
          <w:tcPr>
            <w:tcW w:w="1054" w:type="dxa"/>
            <w:tcBorders>
              <w:top w:val="nil"/>
              <w:left w:val="nil"/>
              <w:bottom w:val="nil"/>
              <w:right w:val="nil"/>
            </w:tcBorders>
            <w:shd w:val="clear" w:color="auto" w:fill="auto"/>
            <w:noWrap/>
            <w:vAlign w:val="center"/>
            <w:hideMark/>
          </w:tcPr>
          <w:p w14:paraId="66635FE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$229 </w:t>
            </w:r>
          </w:p>
        </w:tc>
        <w:tc>
          <w:tcPr>
            <w:tcW w:w="1080" w:type="dxa"/>
            <w:tcBorders>
              <w:top w:val="nil"/>
              <w:left w:val="nil"/>
              <w:bottom w:val="nil"/>
              <w:right w:val="nil"/>
            </w:tcBorders>
            <w:shd w:val="clear" w:color="auto" w:fill="auto"/>
            <w:noWrap/>
            <w:vAlign w:val="center"/>
            <w:hideMark/>
          </w:tcPr>
          <w:p w14:paraId="0D6444A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AAB1CB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$38,112 </w:t>
            </w:r>
          </w:p>
        </w:tc>
      </w:tr>
      <w:tr w:rsidR="000C37E3" w:rsidRPr="00BB4709" w14:paraId="1801A7D9" w14:textId="77777777" w:rsidTr="000C37E3">
        <w:trPr>
          <w:trHeight w:val="300"/>
        </w:trPr>
        <w:tc>
          <w:tcPr>
            <w:tcW w:w="4950" w:type="dxa"/>
            <w:tcBorders>
              <w:top w:val="nil"/>
              <w:left w:val="nil"/>
              <w:bottom w:val="nil"/>
              <w:right w:val="nil"/>
            </w:tcBorders>
            <w:shd w:val="clear" w:color="auto" w:fill="auto"/>
            <w:noWrap/>
            <w:vAlign w:val="center"/>
            <w:hideMark/>
          </w:tcPr>
          <w:p w14:paraId="6C711E2B"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Youth &amp; Rec. - Director</w:t>
            </w:r>
          </w:p>
        </w:tc>
        <w:tc>
          <w:tcPr>
            <w:tcW w:w="1080" w:type="dxa"/>
            <w:tcBorders>
              <w:top w:val="nil"/>
              <w:left w:val="nil"/>
              <w:bottom w:val="nil"/>
              <w:right w:val="nil"/>
            </w:tcBorders>
            <w:shd w:val="clear" w:color="auto" w:fill="auto"/>
            <w:noWrap/>
            <w:vAlign w:val="center"/>
            <w:hideMark/>
          </w:tcPr>
          <w:p w14:paraId="4A9F42D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$18,023 </w:t>
            </w:r>
          </w:p>
        </w:tc>
        <w:tc>
          <w:tcPr>
            <w:tcW w:w="1054" w:type="dxa"/>
            <w:tcBorders>
              <w:top w:val="nil"/>
              <w:left w:val="nil"/>
              <w:bottom w:val="nil"/>
              <w:right w:val="nil"/>
            </w:tcBorders>
            <w:shd w:val="clear" w:color="auto" w:fill="auto"/>
            <w:noWrap/>
            <w:vAlign w:val="center"/>
            <w:hideMark/>
          </w:tcPr>
          <w:p w14:paraId="5AD42F9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1933570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$11,535 </w:t>
            </w:r>
          </w:p>
        </w:tc>
        <w:tc>
          <w:tcPr>
            <w:tcW w:w="1440" w:type="dxa"/>
            <w:tcBorders>
              <w:top w:val="nil"/>
              <w:left w:val="nil"/>
              <w:bottom w:val="nil"/>
              <w:right w:val="nil"/>
            </w:tcBorders>
            <w:shd w:val="clear" w:color="auto" w:fill="auto"/>
            <w:noWrap/>
            <w:vAlign w:val="center"/>
            <w:hideMark/>
          </w:tcPr>
          <w:p w14:paraId="619E7BD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$6,488 </w:t>
            </w:r>
          </w:p>
        </w:tc>
      </w:tr>
      <w:tr w:rsidR="000C37E3" w:rsidRPr="00BB4709" w14:paraId="76560C22" w14:textId="77777777" w:rsidTr="000C37E3">
        <w:trPr>
          <w:trHeight w:val="300"/>
        </w:trPr>
        <w:tc>
          <w:tcPr>
            <w:tcW w:w="4950" w:type="dxa"/>
            <w:tcBorders>
              <w:top w:val="nil"/>
              <w:left w:val="nil"/>
              <w:bottom w:val="nil"/>
              <w:right w:val="nil"/>
            </w:tcBorders>
            <w:shd w:val="clear" w:color="auto" w:fill="auto"/>
            <w:noWrap/>
            <w:vAlign w:val="center"/>
            <w:hideMark/>
          </w:tcPr>
          <w:p w14:paraId="1290E0E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Youth &amp; Rec. - Wages</w:t>
            </w:r>
          </w:p>
        </w:tc>
        <w:tc>
          <w:tcPr>
            <w:tcW w:w="1080" w:type="dxa"/>
            <w:tcBorders>
              <w:top w:val="nil"/>
              <w:left w:val="nil"/>
              <w:bottom w:val="nil"/>
              <w:right w:val="nil"/>
            </w:tcBorders>
            <w:shd w:val="clear" w:color="auto" w:fill="auto"/>
            <w:noWrap/>
            <w:vAlign w:val="center"/>
            <w:hideMark/>
          </w:tcPr>
          <w:p w14:paraId="5B11238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$18,084 </w:t>
            </w:r>
          </w:p>
        </w:tc>
        <w:tc>
          <w:tcPr>
            <w:tcW w:w="1054" w:type="dxa"/>
            <w:tcBorders>
              <w:top w:val="nil"/>
              <w:left w:val="nil"/>
              <w:bottom w:val="nil"/>
              <w:right w:val="nil"/>
            </w:tcBorders>
            <w:shd w:val="clear" w:color="auto" w:fill="auto"/>
            <w:noWrap/>
            <w:vAlign w:val="center"/>
            <w:hideMark/>
          </w:tcPr>
          <w:p w14:paraId="3B8C1C6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92A5DA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$8,391 </w:t>
            </w:r>
          </w:p>
        </w:tc>
        <w:tc>
          <w:tcPr>
            <w:tcW w:w="1440" w:type="dxa"/>
            <w:tcBorders>
              <w:top w:val="nil"/>
              <w:left w:val="nil"/>
              <w:bottom w:val="nil"/>
              <w:right w:val="nil"/>
            </w:tcBorders>
            <w:shd w:val="clear" w:color="auto" w:fill="auto"/>
            <w:noWrap/>
            <w:vAlign w:val="center"/>
            <w:hideMark/>
          </w:tcPr>
          <w:p w14:paraId="3957BF6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$9,693 </w:t>
            </w:r>
          </w:p>
        </w:tc>
      </w:tr>
      <w:tr w:rsidR="000C37E3" w:rsidRPr="00BB4709" w14:paraId="5664C048" w14:textId="77777777" w:rsidTr="000C37E3">
        <w:trPr>
          <w:trHeight w:val="300"/>
        </w:trPr>
        <w:tc>
          <w:tcPr>
            <w:tcW w:w="4950" w:type="dxa"/>
            <w:tcBorders>
              <w:top w:val="nil"/>
              <w:left w:val="nil"/>
              <w:bottom w:val="nil"/>
              <w:right w:val="nil"/>
            </w:tcBorders>
            <w:shd w:val="clear" w:color="auto" w:fill="auto"/>
            <w:noWrap/>
            <w:vAlign w:val="center"/>
            <w:hideMark/>
          </w:tcPr>
          <w:p w14:paraId="5E1C660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Youth &amp; Rec. - Expense</w:t>
            </w:r>
          </w:p>
        </w:tc>
        <w:tc>
          <w:tcPr>
            <w:tcW w:w="1080" w:type="dxa"/>
            <w:tcBorders>
              <w:top w:val="nil"/>
              <w:left w:val="nil"/>
              <w:bottom w:val="nil"/>
              <w:right w:val="nil"/>
            </w:tcBorders>
            <w:shd w:val="clear" w:color="auto" w:fill="auto"/>
            <w:noWrap/>
            <w:vAlign w:val="center"/>
            <w:hideMark/>
          </w:tcPr>
          <w:p w14:paraId="0282966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$13,216 </w:t>
            </w:r>
          </w:p>
        </w:tc>
        <w:tc>
          <w:tcPr>
            <w:tcW w:w="1054" w:type="dxa"/>
            <w:tcBorders>
              <w:top w:val="nil"/>
              <w:left w:val="nil"/>
              <w:bottom w:val="nil"/>
              <w:right w:val="nil"/>
            </w:tcBorders>
            <w:shd w:val="clear" w:color="auto" w:fill="auto"/>
            <w:noWrap/>
            <w:vAlign w:val="center"/>
            <w:hideMark/>
          </w:tcPr>
          <w:p w14:paraId="66D1877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F4614E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$3,794 </w:t>
            </w:r>
          </w:p>
        </w:tc>
        <w:tc>
          <w:tcPr>
            <w:tcW w:w="1440" w:type="dxa"/>
            <w:tcBorders>
              <w:top w:val="nil"/>
              <w:left w:val="nil"/>
              <w:bottom w:val="nil"/>
              <w:right w:val="nil"/>
            </w:tcBorders>
            <w:shd w:val="clear" w:color="auto" w:fill="auto"/>
            <w:noWrap/>
            <w:vAlign w:val="center"/>
            <w:hideMark/>
          </w:tcPr>
          <w:p w14:paraId="0E9DCA4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$9,422 </w:t>
            </w:r>
          </w:p>
        </w:tc>
      </w:tr>
      <w:tr w:rsidR="000C37E3" w:rsidRPr="00BB4709" w14:paraId="4DA7F905" w14:textId="77777777" w:rsidTr="000C37E3">
        <w:trPr>
          <w:trHeight w:val="300"/>
        </w:trPr>
        <w:tc>
          <w:tcPr>
            <w:tcW w:w="4950" w:type="dxa"/>
            <w:tcBorders>
              <w:top w:val="nil"/>
              <w:left w:val="nil"/>
              <w:bottom w:val="nil"/>
              <w:right w:val="nil"/>
            </w:tcBorders>
            <w:shd w:val="clear" w:color="auto" w:fill="auto"/>
            <w:noWrap/>
            <w:vAlign w:val="center"/>
            <w:hideMark/>
          </w:tcPr>
          <w:p w14:paraId="72316B7C" w14:textId="00097239"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Y &amp; R</w:t>
            </w:r>
            <w:r w:rsidR="00C67474">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 xml:space="preserve">Gifts </w:t>
            </w:r>
          </w:p>
        </w:tc>
        <w:tc>
          <w:tcPr>
            <w:tcW w:w="1080" w:type="dxa"/>
            <w:tcBorders>
              <w:top w:val="nil"/>
              <w:left w:val="nil"/>
              <w:bottom w:val="nil"/>
              <w:right w:val="nil"/>
            </w:tcBorders>
            <w:shd w:val="clear" w:color="auto" w:fill="auto"/>
            <w:noWrap/>
            <w:vAlign w:val="center"/>
            <w:hideMark/>
          </w:tcPr>
          <w:p w14:paraId="6CF5726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 </w:t>
            </w:r>
          </w:p>
        </w:tc>
        <w:tc>
          <w:tcPr>
            <w:tcW w:w="1054" w:type="dxa"/>
            <w:tcBorders>
              <w:top w:val="nil"/>
              <w:left w:val="nil"/>
              <w:bottom w:val="nil"/>
              <w:right w:val="nil"/>
            </w:tcBorders>
            <w:shd w:val="clear" w:color="auto" w:fill="auto"/>
            <w:noWrap/>
            <w:vAlign w:val="center"/>
            <w:hideMark/>
          </w:tcPr>
          <w:p w14:paraId="1F31B04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0457BA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4A65F7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 </w:t>
            </w:r>
          </w:p>
        </w:tc>
      </w:tr>
      <w:tr w:rsidR="000C37E3" w:rsidRPr="00BB4709" w14:paraId="5CB986AE" w14:textId="77777777" w:rsidTr="000C37E3">
        <w:trPr>
          <w:trHeight w:val="300"/>
        </w:trPr>
        <w:tc>
          <w:tcPr>
            <w:tcW w:w="4950" w:type="dxa"/>
            <w:tcBorders>
              <w:top w:val="nil"/>
              <w:left w:val="nil"/>
              <w:bottom w:val="nil"/>
              <w:right w:val="nil"/>
            </w:tcBorders>
            <w:shd w:val="clear" w:color="auto" w:fill="auto"/>
            <w:noWrap/>
            <w:vAlign w:val="center"/>
            <w:hideMark/>
          </w:tcPr>
          <w:p w14:paraId="40090A8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Youth &amp; Rec. - Revolving</w:t>
            </w:r>
          </w:p>
        </w:tc>
        <w:tc>
          <w:tcPr>
            <w:tcW w:w="1080" w:type="dxa"/>
            <w:tcBorders>
              <w:top w:val="nil"/>
              <w:left w:val="nil"/>
              <w:bottom w:val="nil"/>
              <w:right w:val="nil"/>
            </w:tcBorders>
            <w:shd w:val="clear" w:color="auto" w:fill="auto"/>
            <w:noWrap/>
            <w:vAlign w:val="center"/>
            <w:hideMark/>
          </w:tcPr>
          <w:p w14:paraId="35E5FBD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$9,627 </w:t>
            </w:r>
          </w:p>
        </w:tc>
        <w:tc>
          <w:tcPr>
            <w:tcW w:w="1054" w:type="dxa"/>
            <w:tcBorders>
              <w:top w:val="nil"/>
              <w:left w:val="nil"/>
              <w:bottom w:val="nil"/>
              <w:right w:val="nil"/>
            </w:tcBorders>
            <w:shd w:val="clear" w:color="auto" w:fill="auto"/>
            <w:noWrap/>
            <w:vAlign w:val="center"/>
            <w:hideMark/>
          </w:tcPr>
          <w:p w14:paraId="52FA56C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$5,600 </w:t>
            </w:r>
          </w:p>
        </w:tc>
        <w:tc>
          <w:tcPr>
            <w:tcW w:w="1080" w:type="dxa"/>
            <w:tcBorders>
              <w:top w:val="nil"/>
              <w:left w:val="nil"/>
              <w:bottom w:val="nil"/>
              <w:right w:val="nil"/>
            </w:tcBorders>
            <w:shd w:val="clear" w:color="auto" w:fill="auto"/>
            <w:noWrap/>
            <w:vAlign w:val="center"/>
            <w:hideMark/>
          </w:tcPr>
          <w:p w14:paraId="68E089B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$150 </w:t>
            </w:r>
          </w:p>
        </w:tc>
        <w:tc>
          <w:tcPr>
            <w:tcW w:w="1440" w:type="dxa"/>
            <w:tcBorders>
              <w:top w:val="nil"/>
              <w:left w:val="nil"/>
              <w:bottom w:val="nil"/>
              <w:right w:val="nil"/>
            </w:tcBorders>
            <w:shd w:val="clear" w:color="auto" w:fill="auto"/>
            <w:noWrap/>
            <w:vAlign w:val="center"/>
            <w:hideMark/>
          </w:tcPr>
          <w:p w14:paraId="0910989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$15,077 </w:t>
            </w:r>
          </w:p>
        </w:tc>
      </w:tr>
      <w:tr w:rsidR="000C37E3" w:rsidRPr="00BB4709" w14:paraId="0C9DCD82" w14:textId="77777777" w:rsidTr="000C37E3">
        <w:trPr>
          <w:trHeight w:val="300"/>
        </w:trPr>
        <w:tc>
          <w:tcPr>
            <w:tcW w:w="4950" w:type="dxa"/>
            <w:tcBorders>
              <w:top w:val="nil"/>
              <w:left w:val="nil"/>
              <w:bottom w:val="nil"/>
              <w:right w:val="nil"/>
            </w:tcBorders>
            <w:shd w:val="clear" w:color="auto" w:fill="auto"/>
            <w:noWrap/>
            <w:vAlign w:val="center"/>
            <w:hideMark/>
          </w:tcPr>
          <w:p w14:paraId="5470AE2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Youth &amp; Rec. - Concession Stand</w:t>
            </w:r>
          </w:p>
        </w:tc>
        <w:tc>
          <w:tcPr>
            <w:tcW w:w="1080" w:type="dxa"/>
            <w:tcBorders>
              <w:top w:val="nil"/>
              <w:left w:val="nil"/>
              <w:bottom w:val="nil"/>
              <w:right w:val="nil"/>
            </w:tcBorders>
            <w:shd w:val="clear" w:color="auto" w:fill="auto"/>
            <w:noWrap/>
            <w:vAlign w:val="center"/>
            <w:hideMark/>
          </w:tcPr>
          <w:p w14:paraId="01D6126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$336 </w:t>
            </w:r>
          </w:p>
        </w:tc>
        <w:tc>
          <w:tcPr>
            <w:tcW w:w="1054" w:type="dxa"/>
            <w:tcBorders>
              <w:top w:val="nil"/>
              <w:left w:val="nil"/>
              <w:bottom w:val="nil"/>
              <w:right w:val="nil"/>
            </w:tcBorders>
            <w:shd w:val="clear" w:color="auto" w:fill="auto"/>
            <w:noWrap/>
            <w:vAlign w:val="center"/>
            <w:hideMark/>
          </w:tcPr>
          <w:p w14:paraId="0C8D5D3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63D4E9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8FBBD6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$336 </w:t>
            </w:r>
          </w:p>
        </w:tc>
      </w:tr>
      <w:tr w:rsidR="000C37E3" w:rsidRPr="00BB4709" w14:paraId="5D1D24E4" w14:textId="77777777" w:rsidTr="000C37E3">
        <w:trPr>
          <w:trHeight w:val="300"/>
        </w:trPr>
        <w:tc>
          <w:tcPr>
            <w:tcW w:w="4950" w:type="dxa"/>
            <w:tcBorders>
              <w:top w:val="nil"/>
              <w:left w:val="nil"/>
              <w:bottom w:val="nil"/>
              <w:right w:val="nil"/>
            </w:tcBorders>
            <w:shd w:val="clear" w:color="auto" w:fill="auto"/>
            <w:noWrap/>
            <w:vAlign w:val="center"/>
            <w:hideMark/>
          </w:tcPr>
          <w:p w14:paraId="1CE1AF1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Youth &amp; Rec. - Trust</w:t>
            </w:r>
          </w:p>
        </w:tc>
        <w:tc>
          <w:tcPr>
            <w:tcW w:w="1080" w:type="dxa"/>
            <w:tcBorders>
              <w:top w:val="nil"/>
              <w:left w:val="nil"/>
              <w:bottom w:val="nil"/>
              <w:right w:val="nil"/>
            </w:tcBorders>
            <w:shd w:val="clear" w:color="auto" w:fill="auto"/>
            <w:noWrap/>
            <w:vAlign w:val="center"/>
            <w:hideMark/>
          </w:tcPr>
          <w:p w14:paraId="1906995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$8,685 </w:t>
            </w:r>
          </w:p>
        </w:tc>
        <w:tc>
          <w:tcPr>
            <w:tcW w:w="1054" w:type="dxa"/>
            <w:tcBorders>
              <w:top w:val="nil"/>
              <w:left w:val="nil"/>
              <w:bottom w:val="nil"/>
              <w:right w:val="nil"/>
            </w:tcBorders>
            <w:shd w:val="clear" w:color="auto" w:fill="auto"/>
            <w:noWrap/>
            <w:vAlign w:val="center"/>
            <w:hideMark/>
          </w:tcPr>
          <w:p w14:paraId="2D34DB6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 </w:t>
            </w:r>
          </w:p>
        </w:tc>
        <w:tc>
          <w:tcPr>
            <w:tcW w:w="1080" w:type="dxa"/>
            <w:tcBorders>
              <w:top w:val="nil"/>
              <w:left w:val="nil"/>
              <w:bottom w:val="nil"/>
              <w:right w:val="nil"/>
            </w:tcBorders>
            <w:shd w:val="clear" w:color="auto" w:fill="auto"/>
            <w:noWrap/>
            <w:vAlign w:val="center"/>
            <w:hideMark/>
          </w:tcPr>
          <w:p w14:paraId="5FD2FE1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$8,664 </w:t>
            </w:r>
          </w:p>
        </w:tc>
        <w:tc>
          <w:tcPr>
            <w:tcW w:w="1440" w:type="dxa"/>
            <w:tcBorders>
              <w:top w:val="nil"/>
              <w:left w:val="nil"/>
              <w:bottom w:val="nil"/>
              <w:right w:val="nil"/>
            </w:tcBorders>
            <w:shd w:val="clear" w:color="auto" w:fill="auto"/>
            <w:noWrap/>
            <w:vAlign w:val="center"/>
            <w:hideMark/>
          </w:tcPr>
          <w:p w14:paraId="3C6A827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$61 </w:t>
            </w:r>
          </w:p>
        </w:tc>
      </w:tr>
      <w:tr w:rsidR="000C37E3" w:rsidRPr="00BB4709" w14:paraId="50339FEE" w14:textId="77777777" w:rsidTr="000C37E3">
        <w:trPr>
          <w:trHeight w:val="300"/>
        </w:trPr>
        <w:tc>
          <w:tcPr>
            <w:tcW w:w="4950" w:type="dxa"/>
            <w:tcBorders>
              <w:top w:val="nil"/>
              <w:left w:val="nil"/>
              <w:bottom w:val="nil"/>
              <w:right w:val="nil"/>
            </w:tcBorders>
            <w:shd w:val="clear" w:color="auto" w:fill="auto"/>
            <w:noWrap/>
            <w:vAlign w:val="center"/>
            <w:hideMark/>
          </w:tcPr>
          <w:p w14:paraId="421D281A" w14:textId="3B273446"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Parks</w:t>
            </w:r>
            <w:r w:rsidR="00C67474">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Wages</w:t>
            </w:r>
          </w:p>
        </w:tc>
        <w:tc>
          <w:tcPr>
            <w:tcW w:w="1080" w:type="dxa"/>
            <w:tcBorders>
              <w:top w:val="nil"/>
              <w:left w:val="nil"/>
              <w:bottom w:val="nil"/>
              <w:right w:val="nil"/>
            </w:tcBorders>
            <w:shd w:val="clear" w:color="auto" w:fill="auto"/>
            <w:noWrap/>
            <w:vAlign w:val="center"/>
            <w:hideMark/>
          </w:tcPr>
          <w:p w14:paraId="73984F2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 </w:t>
            </w:r>
          </w:p>
        </w:tc>
        <w:tc>
          <w:tcPr>
            <w:tcW w:w="1054" w:type="dxa"/>
            <w:tcBorders>
              <w:top w:val="nil"/>
              <w:left w:val="nil"/>
              <w:bottom w:val="nil"/>
              <w:right w:val="nil"/>
            </w:tcBorders>
            <w:shd w:val="clear" w:color="auto" w:fill="auto"/>
            <w:noWrap/>
            <w:vAlign w:val="center"/>
            <w:hideMark/>
          </w:tcPr>
          <w:p w14:paraId="35215F9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C5DD8C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7526D3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$100 </w:t>
            </w:r>
          </w:p>
        </w:tc>
      </w:tr>
      <w:tr w:rsidR="000C37E3" w:rsidRPr="00BB4709" w14:paraId="00873A3A" w14:textId="77777777" w:rsidTr="000C37E3">
        <w:trPr>
          <w:trHeight w:val="300"/>
        </w:trPr>
        <w:tc>
          <w:tcPr>
            <w:tcW w:w="4950" w:type="dxa"/>
            <w:tcBorders>
              <w:top w:val="nil"/>
              <w:left w:val="nil"/>
              <w:bottom w:val="nil"/>
              <w:right w:val="nil"/>
            </w:tcBorders>
            <w:shd w:val="clear" w:color="auto" w:fill="auto"/>
            <w:noWrap/>
            <w:vAlign w:val="center"/>
            <w:hideMark/>
          </w:tcPr>
          <w:p w14:paraId="678B50F7" w14:textId="24AC0B8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Parks</w:t>
            </w:r>
            <w:r w:rsidR="00C67474">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Expense</w:t>
            </w:r>
          </w:p>
        </w:tc>
        <w:tc>
          <w:tcPr>
            <w:tcW w:w="1080" w:type="dxa"/>
            <w:tcBorders>
              <w:top w:val="nil"/>
              <w:left w:val="nil"/>
              <w:bottom w:val="nil"/>
              <w:right w:val="nil"/>
            </w:tcBorders>
            <w:shd w:val="clear" w:color="auto" w:fill="auto"/>
            <w:noWrap/>
            <w:vAlign w:val="center"/>
            <w:hideMark/>
          </w:tcPr>
          <w:p w14:paraId="66ADF5F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$450 </w:t>
            </w:r>
          </w:p>
        </w:tc>
        <w:tc>
          <w:tcPr>
            <w:tcW w:w="1054" w:type="dxa"/>
            <w:tcBorders>
              <w:top w:val="nil"/>
              <w:left w:val="nil"/>
              <w:bottom w:val="nil"/>
              <w:right w:val="nil"/>
            </w:tcBorders>
            <w:shd w:val="clear" w:color="auto" w:fill="auto"/>
            <w:noWrap/>
            <w:vAlign w:val="center"/>
            <w:hideMark/>
          </w:tcPr>
          <w:p w14:paraId="3AC1BD3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585324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$33 </w:t>
            </w:r>
          </w:p>
        </w:tc>
        <w:tc>
          <w:tcPr>
            <w:tcW w:w="1440" w:type="dxa"/>
            <w:tcBorders>
              <w:top w:val="nil"/>
              <w:left w:val="nil"/>
              <w:bottom w:val="nil"/>
              <w:right w:val="nil"/>
            </w:tcBorders>
            <w:shd w:val="clear" w:color="auto" w:fill="auto"/>
            <w:noWrap/>
            <w:vAlign w:val="center"/>
            <w:hideMark/>
          </w:tcPr>
          <w:p w14:paraId="51E6062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$417 </w:t>
            </w:r>
          </w:p>
        </w:tc>
      </w:tr>
      <w:tr w:rsidR="000C37E3" w:rsidRPr="00BB4709" w14:paraId="1E3E316F" w14:textId="77777777" w:rsidTr="000C37E3">
        <w:trPr>
          <w:trHeight w:val="300"/>
        </w:trPr>
        <w:tc>
          <w:tcPr>
            <w:tcW w:w="4950" w:type="dxa"/>
            <w:tcBorders>
              <w:top w:val="nil"/>
              <w:left w:val="nil"/>
              <w:bottom w:val="nil"/>
              <w:right w:val="nil"/>
            </w:tcBorders>
            <w:shd w:val="clear" w:color="auto" w:fill="auto"/>
            <w:noWrap/>
            <w:vAlign w:val="center"/>
            <w:hideMark/>
          </w:tcPr>
          <w:p w14:paraId="5ED162B0" w14:textId="009A4D38"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Parks</w:t>
            </w:r>
            <w:r w:rsidR="00C67474">
              <w:rPr>
                <w:rFonts w:ascii="Arial Narrow" w:eastAsia="Times New Roman" w:hAnsi="Arial Narrow" w:cs="Calibri"/>
                <w:color w:val="000000"/>
                <w:sz w:val="20"/>
                <w:szCs w:val="20"/>
              </w:rPr>
              <w:t xml:space="preserve"> - </w:t>
            </w:r>
            <w:r w:rsidRPr="00BB4709">
              <w:rPr>
                <w:rFonts w:ascii="Arial Narrow" w:eastAsia="Times New Roman" w:hAnsi="Arial Narrow" w:cs="Calibri"/>
                <w:color w:val="000000"/>
                <w:sz w:val="20"/>
                <w:szCs w:val="20"/>
              </w:rPr>
              <w:t>Gift</w:t>
            </w:r>
          </w:p>
        </w:tc>
        <w:tc>
          <w:tcPr>
            <w:tcW w:w="1080" w:type="dxa"/>
            <w:tcBorders>
              <w:top w:val="nil"/>
              <w:left w:val="nil"/>
              <w:bottom w:val="nil"/>
              <w:right w:val="nil"/>
            </w:tcBorders>
            <w:shd w:val="clear" w:color="auto" w:fill="auto"/>
            <w:noWrap/>
            <w:vAlign w:val="center"/>
            <w:hideMark/>
          </w:tcPr>
          <w:p w14:paraId="21C3ECC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$800 </w:t>
            </w:r>
          </w:p>
        </w:tc>
        <w:tc>
          <w:tcPr>
            <w:tcW w:w="1054" w:type="dxa"/>
            <w:tcBorders>
              <w:top w:val="nil"/>
              <w:left w:val="nil"/>
              <w:bottom w:val="nil"/>
              <w:right w:val="nil"/>
            </w:tcBorders>
            <w:shd w:val="clear" w:color="auto" w:fill="auto"/>
            <w:noWrap/>
            <w:vAlign w:val="center"/>
            <w:hideMark/>
          </w:tcPr>
          <w:p w14:paraId="74606B3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1FEB2D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31EC37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$800 </w:t>
            </w:r>
          </w:p>
        </w:tc>
      </w:tr>
      <w:tr w:rsidR="000C37E3" w:rsidRPr="00BB4709" w14:paraId="2A7E6140" w14:textId="77777777" w:rsidTr="000C37E3">
        <w:trPr>
          <w:trHeight w:val="300"/>
        </w:trPr>
        <w:tc>
          <w:tcPr>
            <w:tcW w:w="4950" w:type="dxa"/>
            <w:tcBorders>
              <w:top w:val="nil"/>
              <w:left w:val="nil"/>
              <w:bottom w:val="nil"/>
              <w:right w:val="nil"/>
            </w:tcBorders>
            <w:shd w:val="clear" w:color="auto" w:fill="auto"/>
            <w:noWrap/>
            <w:vAlign w:val="center"/>
            <w:hideMark/>
          </w:tcPr>
          <w:p w14:paraId="52FB2A7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Agricultural Council</w:t>
            </w:r>
          </w:p>
        </w:tc>
        <w:tc>
          <w:tcPr>
            <w:tcW w:w="1080" w:type="dxa"/>
            <w:tcBorders>
              <w:top w:val="nil"/>
              <w:left w:val="nil"/>
              <w:bottom w:val="nil"/>
              <w:right w:val="nil"/>
            </w:tcBorders>
            <w:shd w:val="clear" w:color="auto" w:fill="auto"/>
            <w:noWrap/>
            <w:vAlign w:val="center"/>
            <w:hideMark/>
          </w:tcPr>
          <w:p w14:paraId="089816F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54" w:type="dxa"/>
            <w:tcBorders>
              <w:top w:val="nil"/>
              <w:left w:val="nil"/>
              <w:bottom w:val="nil"/>
              <w:right w:val="nil"/>
            </w:tcBorders>
            <w:shd w:val="clear" w:color="auto" w:fill="auto"/>
            <w:noWrap/>
            <w:vAlign w:val="center"/>
            <w:hideMark/>
          </w:tcPr>
          <w:p w14:paraId="4DB569A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3A4064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69202B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50012857" w14:textId="77777777" w:rsidTr="000C37E3">
        <w:trPr>
          <w:trHeight w:val="300"/>
        </w:trPr>
        <w:tc>
          <w:tcPr>
            <w:tcW w:w="4950" w:type="dxa"/>
            <w:tcBorders>
              <w:top w:val="nil"/>
              <w:left w:val="nil"/>
              <w:bottom w:val="nil"/>
              <w:right w:val="nil"/>
            </w:tcBorders>
            <w:shd w:val="clear" w:color="auto" w:fill="auto"/>
            <w:noWrap/>
            <w:vAlign w:val="center"/>
            <w:hideMark/>
          </w:tcPr>
          <w:p w14:paraId="4D658E05"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Historical Commission</w:t>
            </w:r>
          </w:p>
        </w:tc>
        <w:tc>
          <w:tcPr>
            <w:tcW w:w="1080" w:type="dxa"/>
            <w:tcBorders>
              <w:top w:val="nil"/>
              <w:left w:val="nil"/>
              <w:bottom w:val="nil"/>
              <w:right w:val="nil"/>
            </w:tcBorders>
            <w:shd w:val="clear" w:color="auto" w:fill="auto"/>
            <w:noWrap/>
            <w:vAlign w:val="center"/>
            <w:hideMark/>
          </w:tcPr>
          <w:p w14:paraId="4C06316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$3,500 </w:t>
            </w:r>
          </w:p>
        </w:tc>
        <w:tc>
          <w:tcPr>
            <w:tcW w:w="1054" w:type="dxa"/>
            <w:tcBorders>
              <w:top w:val="nil"/>
              <w:left w:val="nil"/>
              <w:bottom w:val="nil"/>
              <w:right w:val="nil"/>
            </w:tcBorders>
            <w:shd w:val="clear" w:color="auto" w:fill="auto"/>
            <w:noWrap/>
            <w:vAlign w:val="center"/>
            <w:hideMark/>
          </w:tcPr>
          <w:p w14:paraId="24A12EB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68A834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$811 </w:t>
            </w:r>
          </w:p>
        </w:tc>
        <w:tc>
          <w:tcPr>
            <w:tcW w:w="1440" w:type="dxa"/>
            <w:tcBorders>
              <w:top w:val="nil"/>
              <w:left w:val="nil"/>
              <w:bottom w:val="nil"/>
              <w:right w:val="nil"/>
            </w:tcBorders>
            <w:shd w:val="clear" w:color="auto" w:fill="auto"/>
            <w:noWrap/>
            <w:vAlign w:val="center"/>
            <w:hideMark/>
          </w:tcPr>
          <w:p w14:paraId="1ADA9E8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$2,689 </w:t>
            </w:r>
          </w:p>
        </w:tc>
      </w:tr>
      <w:tr w:rsidR="000C37E3" w:rsidRPr="00BB4709" w14:paraId="53CC0DA0" w14:textId="77777777" w:rsidTr="000C37E3">
        <w:trPr>
          <w:trHeight w:val="300"/>
        </w:trPr>
        <w:tc>
          <w:tcPr>
            <w:tcW w:w="4950" w:type="dxa"/>
            <w:tcBorders>
              <w:top w:val="nil"/>
              <w:left w:val="nil"/>
              <w:bottom w:val="nil"/>
              <w:right w:val="nil"/>
            </w:tcBorders>
            <w:shd w:val="clear" w:color="auto" w:fill="auto"/>
            <w:noWrap/>
            <w:vAlign w:val="center"/>
            <w:hideMark/>
          </w:tcPr>
          <w:p w14:paraId="5775766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Historical Commission FY20</w:t>
            </w:r>
          </w:p>
        </w:tc>
        <w:tc>
          <w:tcPr>
            <w:tcW w:w="1080" w:type="dxa"/>
            <w:tcBorders>
              <w:top w:val="nil"/>
              <w:left w:val="nil"/>
              <w:bottom w:val="nil"/>
              <w:right w:val="nil"/>
            </w:tcBorders>
            <w:shd w:val="clear" w:color="auto" w:fill="auto"/>
            <w:noWrap/>
            <w:vAlign w:val="center"/>
            <w:hideMark/>
          </w:tcPr>
          <w:p w14:paraId="504B733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$118 </w:t>
            </w:r>
          </w:p>
        </w:tc>
        <w:tc>
          <w:tcPr>
            <w:tcW w:w="1054" w:type="dxa"/>
            <w:tcBorders>
              <w:top w:val="nil"/>
              <w:left w:val="nil"/>
              <w:bottom w:val="nil"/>
              <w:right w:val="nil"/>
            </w:tcBorders>
            <w:shd w:val="clear" w:color="auto" w:fill="auto"/>
            <w:noWrap/>
            <w:vAlign w:val="center"/>
            <w:hideMark/>
          </w:tcPr>
          <w:p w14:paraId="798F776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FE5226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$115 </w:t>
            </w:r>
          </w:p>
        </w:tc>
        <w:tc>
          <w:tcPr>
            <w:tcW w:w="1440" w:type="dxa"/>
            <w:tcBorders>
              <w:top w:val="nil"/>
              <w:left w:val="nil"/>
              <w:bottom w:val="nil"/>
              <w:right w:val="nil"/>
            </w:tcBorders>
            <w:shd w:val="clear" w:color="auto" w:fill="auto"/>
            <w:noWrap/>
            <w:vAlign w:val="center"/>
            <w:hideMark/>
          </w:tcPr>
          <w:p w14:paraId="6466B8C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 </w:t>
            </w:r>
          </w:p>
        </w:tc>
      </w:tr>
      <w:tr w:rsidR="000C37E3" w:rsidRPr="00BB4709" w14:paraId="3175EAFF" w14:textId="77777777" w:rsidTr="000C37E3">
        <w:trPr>
          <w:trHeight w:val="300"/>
        </w:trPr>
        <w:tc>
          <w:tcPr>
            <w:tcW w:w="4950" w:type="dxa"/>
            <w:tcBorders>
              <w:top w:val="nil"/>
              <w:left w:val="nil"/>
              <w:bottom w:val="nil"/>
              <w:right w:val="nil"/>
            </w:tcBorders>
            <w:shd w:val="clear" w:color="auto" w:fill="auto"/>
            <w:noWrap/>
            <w:vAlign w:val="center"/>
            <w:hideMark/>
          </w:tcPr>
          <w:p w14:paraId="563390B6"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Historical District Commission</w:t>
            </w:r>
          </w:p>
        </w:tc>
        <w:tc>
          <w:tcPr>
            <w:tcW w:w="1080" w:type="dxa"/>
            <w:tcBorders>
              <w:top w:val="nil"/>
              <w:left w:val="nil"/>
              <w:bottom w:val="nil"/>
              <w:right w:val="nil"/>
            </w:tcBorders>
            <w:shd w:val="clear" w:color="auto" w:fill="auto"/>
            <w:noWrap/>
            <w:vAlign w:val="center"/>
            <w:hideMark/>
          </w:tcPr>
          <w:p w14:paraId="13436AF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$446 </w:t>
            </w:r>
          </w:p>
        </w:tc>
        <w:tc>
          <w:tcPr>
            <w:tcW w:w="1054" w:type="dxa"/>
            <w:tcBorders>
              <w:top w:val="nil"/>
              <w:left w:val="nil"/>
              <w:bottom w:val="nil"/>
              <w:right w:val="nil"/>
            </w:tcBorders>
            <w:shd w:val="clear" w:color="auto" w:fill="auto"/>
            <w:noWrap/>
            <w:vAlign w:val="center"/>
            <w:hideMark/>
          </w:tcPr>
          <w:p w14:paraId="1C6A445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3CC9E9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4BEBD5C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$446 </w:t>
            </w:r>
          </w:p>
        </w:tc>
      </w:tr>
      <w:tr w:rsidR="000C37E3" w:rsidRPr="00BB4709" w14:paraId="209979EA" w14:textId="77777777" w:rsidTr="000C37E3">
        <w:trPr>
          <w:trHeight w:val="300"/>
        </w:trPr>
        <w:tc>
          <w:tcPr>
            <w:tcW w:w="4950" w:type="dxa"/>
            <w:tcBorders>
              <w:top w:val="nil"/>
              <w:left w:val="nil"/>
              <w:bottom w:val="nil"/>
              <w:right w:val="nil"/>
            </w:tcBorders>
            <w:shd w:val="clear" w:color="auto" w:fill="auto"/>
            <w:noWrap/>
            <w:vAlign w:val="center"/>
            <w:hideMark/>
          </w:tcPr>
          <w:p w14:paraId="13C5041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Historical Commission - Gifts</w:t>
            </w:r>
          </w:p>
        </w:tc>
        <w:tc>
          <w:tcPr>
            <w:tcW w:w="1080" w:type="dxa"/>
            <w:tcBorders>
              <w:top w:val="nil"/>
              <w:left w:val="nil"/>
              <w:bottom w:val="nil"/>
              <w:right w:val="nil"/>
            </w:tcBorders>
            <w:shd w:val="clear" w:color="auto" w:fill="auto"/>
            <w:noWrap/>
            <w:vAlign w:val="center"/>
            <w:hideMark/>
          </w:tcPr>
          <w:p w14:paraId="083ABCD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$1,030 </w:t>
            </w:r>
          </w:p>
        </w:tc>
        <w:tc>
          <w:tcPr>
            <w:tcW w:w="1054" w:type="dxa"/>
            <w:tcBorders>
              <w:top w:val="nil"/>
              <w:left w:val="nil"/>
              <w:bottom w:val="nil"/>
              <w:right w:val="nil"/>
            </w:tcBorders>
            <w:shd w:val="clear" w:color="auto" w:fill="auto"/>
            <w:noWrap/>
            <w:vAlign w:val="center"/>
            <w:hideMark/>
          </w:tcPr>
          <w:p w14:paraId="506AB5A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8C7C10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1245F37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$1,030 </w:t>
            </w:r>
          </w:p>
        </w:tc>
      </w:tr>
      <w:tr w:rsidR="000C37E3" w:rsidRPr="00BB4709" w14:paraId="78D4F011" w14:textId="77777777" w:rsidTr="000C37E3">
        <w:trPr>
          <w:trHeight w:val="300"/>
        </w:trPr>
        <w:tc>
          <w:tcPr>
            <w:tcW w:w="4950" w:type="dxa"/>
            <w:tcBorders>
              <w:top w:val="nil"/>
              <w:left w:val="nil"/>
              <w:bottom w:val="nil"/>
              <w:right w:val="nil"/>
            </w:tcBorders>
            <w:shd w:val="clear" w:color="auto" w:fill="auto"/>
            <w:noWrap/>
            <w:vAlign w:val="center"/>
            <w:hideMark/>
          </w:tcPr>
          <w:p w14:paraId="3AE6D881"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Historical Commission Trust</w:t>
            </w:r>
          </w:p>
        </w:tc>
        <w:tc>
          <w:tcPr>
            <w:tcW w:w="1080" w:type="dxa"/>
            <w:tcBorders>
              <w:top w:val="nil"/>
              <w:left w:val="nil"/>
              <w:bottom w:val="nil"/>
              <w:right w:val="nil"/>
            </w:tcBorders>
            <w:shd w:val="clear" w:color="auto" w:fill="auto"/>
            <w:noWrap/>
            <w:vAlign w:val="center"/>
            <w:hideMark/>
          </w:tcPr>
          <w:p w14:paraId="450CA62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$1,395 </w:t>
            </w:r>
          </w:p>
        </w:tc>
        <w:tc>
          <w:tcPr>
            <w:tcW w:w="1054" w:type="dxa"/>
            <w:tcBorders>
              <w:top w:val="nil"/>
              <w:left w:val="nil"/>
              <w:bottom w:val="nil"/>
              <w:right w:val="nil"/>
            </w:tcBorders>
            <w:shd w:val="clear" w:color="auto" w:fill="auto"/>
            <w:noWrap/>
            <w:vAlign w:val="center"/>
            <w:hideMark/>
          </w:tcPr>
          <w:p w14:paraId="114FF9F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4356EF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50EEEBB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$1,395 </w:t>
            </w:r>
          </w:p>
        </w:tc>
      </w:tr>
      <w:tr w:rsidR="000C37E3" w:rsidRPr="00BB4709" w14:paraId="4C29EEFE" w14:textId="77777777" w:rsidTr="000C37E3">
        <w:trPr>
          <w:trHeight w:val="300"/>
        </w:trPr>
        <w:tc>
          <w:tcPr>
            <w:tcW w:w="4950" w:type="dxa"/>
            <w:tcBorders>
              <w:top w:val="nil"/>
              <w:left w:val="nil"/>
              <w:bottom w:val="nil"/>
              <w:right w:val="nil"/>
            </w:tcBorders>
            <w:shd w:val="clear" w:color="auto" w:fill="auto"/>
            <w:noWrap/>
            <w:vAlign w:val="center"/>
            <w:hideMark/>
          </w:tcPr>
          <w:p w14:paraId="1C0AA54D"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Blacksmith Shop - Gifts</w:t>
            </w:r>
          </w:p>
        </w:tc>
        <w:tc>
          <w:tcPr>
            <w:tcW w:w="1080" w:type="dxa"/>
            <w:tcBorders>
              <w:top w:val="nil"/>
              <w:left w:val="nil"/>
              <w:bottom w:val="nil"/>
              <w:right w:val="nil"/>
            </w:tcBorders>
            <w:shd w:val="clear" w:color="auto" w:fill="auto"/>
            <w:noWrap/>
            <w:vAlign w:val="center"/>
            <w:hideMark/>
          </w:tcPr>
          <w:p w14:paraId="5F744ED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$564 </w:t>
            </w:r>
          </w:p>
        </w:tc>
        <w:tc>
          <w:tcPr>
            <w:tcW w:w="1054" w:type="dxa"/>
            <w:tcBorders>
              <w:top w:val="nil"/>
              <w:left w:val="nil"/>
              <w:bottom w:val="nil"/>
              <w:right w:val="nil"/>
            </w:tcBorders>
            <w:shd w:val="clear" w:color="auto" w:fill="auto"/>
            <w:noWrap/>
            <w:vAlign w:val="center"/>
            <w:hideMark/>
          </w:tcPr>
          <w:p w14:paraId="0C008B9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BF79CF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354C537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$564 </w:t>
            </w:r>
          </w:p>
        </w:tc>
      </w:tr>
      <w:tr w:rsidR="000C37E3" w:rsidRPr="00BB4709" w14:paraId="3E9C03DC" w14:textId="77777777" w:rsidTr="000C37E3">
        <w:trPr>
          <w:trHeight w:val="300"/>
        </w:trPr>
        <w:tc>
          <w:tcPr>
            <w:tcW w:w="4950" w:type="dxa"/>
            <w:tcBorders>
              <w:top w:val="nil"/>
              <w:left w:val="nil"/>
              <w:bottom w:val="nil"/>
              <w:right w:val="nil"/>
            </w:tcBorders>
            <w:shd w:val="clear" w:color="auto" w:fill="auto"/>
            <w:noWrap/>
            <w:vAlign w:val="center"/>
            <w:hideMark/>
          </w:tcPr>
          <w:p w14:paraId="7FC2510C"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Public Access Studio Funding</w:t>
            </w:r>
          </w:p>
        </w:tc>
        <w:tc>
          <w:tcPr>
            <w:tcW w:w="1080" w:type="dxa"/>
            <w:tcBorders>
              <w:top w:val="nil"/>
              <w:left w:val="nil"/>
              <w:bottom w:val="nil"/>
              <w:right w:val="nil"/>
            </w:tcBorders>
            <w:shd w:val="clear" w:color="auto" w:fill="auto"/>
            <w:noWrap/>
            <w:vAlign w:val="center"/>
            <w:hideMark/>
          </w:tcPr>
          <w:p w14:paraId="5CAC443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$199,000 </w:t>
            </w:r>
          </w:p>
        </w:tc>
        <w:tc>
          <w:tcPr>
            <w:tcW w:w="1054" w:type="dxa"/>
            <w:tcBorders>
              <w:top w:val="nil"/>
              <w:left w:val="nil"/>
              <w:bottom w:val="nil"/>
              <w:right w:val="nil"/>
            </w:tcBorders>
            <w:shd w:val="clear" w:color="auto" w:fill="auto"/>
            <w:noWrap/>
            <w:vAlign w:val="center"/>
            <w:hideMark/>
          </w:tcPr>
          <w:p w14:paraId="57C148B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$84,616 </w:t>
            </w:r>
          </w:p>
        </w:tc>
        <w:tc>
          <w:tcPr>
            <w:tcW w:w="1080" w:type="dxa"/>
            <w:tcBorders>
              <w:top w:val="nil"/>
              <w:left w:val="nil"/>
              <w:bottom w:val="nil"/>
              <w:right w:val="nil"/>
            </w:tcBorders>
            <w:shd w:val="clear" w:color="auto" w:fill="auto"/>
            <w:noWrap/>
            <w:vAlign w:val="center"/>
            <w:hideMark/>
          </w:tcPr>
          <w:p w14:paraId="2D0EAB4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$109,616 </w:t>
            </w:r>
          </w:p>
        </w:tc>
        <w:tc>
          <w:tcPr>
            <w:tcW w:w="1440" w:type="dxa"/>
            <w:tcBorders>
              <w:top w:val="nil"/>
              <w:left w:val="nil"/>
              <w:bottom w:val="nil"/>
              <w:right w:val="nil"/>
            </w:tcBorders>
            <w:shd w:val="clear" w:color="auto" w:fill="auto"/>
            <w:noWrap/>
            <w:vAlign w:val="center"/>
            <w:hideMark/>
          </w:tcPr>
          <w:p w14:paraId="26CDC21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$174,000 </w:t>
            </w:r>
          </w:p>
        </w:tc>
      </w:tr>
      <w:tr w:rsidR="000C37E3" w:rsidRPr="00BB4709" w14:paraId="1832BEAF" w14:textId="77777777" w:rsidTr="000C37E3">
        <w:trPr>
          <w:trHeight w:val="300"/>
        </w:trPr>
        <w:tc>
          <w:tcPr>
            <w:tcW w:w="4950" w:type="dxa"/>
            <w:tcBorders>
              <w:top w:val="nil"/>
              <w:left w:val="nil"/>
              <w:bottom w:val="nil"/>
              <w:right w:val="nil"/>
            </w:tcBorders>
            <w:shd w:val="clear" w:color="auto" w:fill="auto"/>
            <w:noWrap/>
            <w:vAlign w:val="center"/>
            <w:hideMark/>
          </w:tcPr>
          <w:p w14:paraId="024CF36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Website Committee Expense</w:t>
            </w:r>
          </w:p>
        </w:tc>
        <w:tc>
          <w:tcPr>
            <w:tcW w:w="1080" w:type="dxa"/>
            <w:tcBorders>
              <w:top w:val="nil"/>
              <w:left w:val="nil"/>
              <w:bottom w:val="nil"/>
              <w:right w:val="nil"/>
            </w:tcBorders>
            <w:shd w:val="clear" w:color="auto" w:fill="auto"/>
            <w:noWrap/>
            <w:vAlign w:val="center"/>
            <w:hideMark/>
          </w:tcPr>
          <w:p w14:paraId="5D22802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$3,050 </w:t>
            </w:r>
          </w:p>
        </w:tc>
        <w:tc>
          <w:tcPr>
            <w:tcW w:w="1054" w:type="dxa"/>
            <w:tcBorders>
              <w:top w:val="nil"/>
              <w:left w:val="nil"/>
              <w:bottom w:val="nil"/>
              <w:right w:val="nil"/>
            </w:tcBorders>
            <w:shd w:val="clear" w:color="auto" w:fill="auto"/>
            <w:noWrap/>
            <w:vAlign w:val="center"/>
            <w:hideMark/>
          </w:tcPr>
          <w:p w14:paraId="0F9B017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893B334"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$2,850 </w:t>
            </w:r>
          </w:p>
        </w:tc>
        <w:tc>
          <w:tcPr>
            <w:tcW w:w="1440" w:type="dxa"/>
            <w:tcBorders>
              <w:top w:val="nil"/>
              <w:left w:val="nil"/>
              <w:bottom w:val="nil"/>
              <w:right w:val="nil"/>
            </w:tcBorders>
            <w:shd w:val="clear" w:color="auto" w:fill="auto"/>
            <w:noWrap/>
            <w:vAlign w:val="center"/>
            <w:hideMark/>
          </w:tcPr>
          <w:p w14:paraId="654EB99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$200 </w:t>
            </w:r>
          </w:p>
        </w:tc>
      </w:tr>
      <w:tr w:rsidR="000C37E3" w:rsidRPr="00BB4709" w14:paraId="70C9A99C" w14:textId="77777777" w:rsidTr="000C37E3">
        <w:trPr>
          <w:trHeight w:val="300"/>
        </w:trPr>
        <w:tc>
          <w:tcPr>
            <w:tcW w:w="4950" w:type="dxa"/>
            <w:tcBorders>
              <w:top w:val="nil"/>
              <w:left w:val="nil"/>
              <w:bottom w:val="nil"/>
              <w:right w:val="nil"/>
            </w:tcBorders>
            <w:shd w:val="clear" w:color="auto" w:fill="auto"/>
            <w:noWrap/>
            <w:vAlign w:val="center"/>
            <w:hideMark/>
          </w:tcPr>
          <w:p w14:paraId="6DC9F778"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Copyrighted Music Lic</w:t>
            </w:r>
            <w:r>
              <w:rPr>
                <w:rFonts w:ascii="Arial Narrow" w:eastAsia="Times New Roman" w:hAnsi="Arial Narrow" w:cs="Calibri"/>
                <w:color w:val="000000"/>
                <w:sz w:val="20"/>
                <w:szCs w:val="20"/>
              </w:rPr>
              <w:t>ense</w:t>
            </w:r>
            <w:r w:rsidRPr="00BB4709">
              <w:rPr>
                <w:rFonts w:ascii="Arial Narrow" w:eastAsia="Times New Roman" w:hAnsi="Arial Narrow" w:cs="Calibri"/>
                <w:color w:val="000000"/>
                <w:sz w:val="20"/>
                <w:szCs w:val="20"/>
              </w:rPr>
              <w:t xml:space="preserve"> Fee</w:t>
            </w:r>
          </w:p>
        </w:tc>
        <w:tc>
          <w:tcPr>
            <w:tcW w:w="1080" w:type="dxa"/>
            <w:tcBorders>
              <w:top w:val="nil"/>
              <w:left w:val="nil"/>
              <w:bottom w:val="nil"/>
              <w:right w:val="nil"/>
            </w:tcBorders>
            <w:shd w:val="clear" w:color="auto" w:fill="auto"/>
            <w:noWrap/>
            <w:vAlign w:val="center"/>
            <w:hideMark/>
          </w:tcPr>
          <w:p w14:paraId="7827A3C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$366 </w:t>
            </w:r>
          </w:p>
        </w:tc>
        <w:tc>
          <w:tcPr>
            <w:tcW w:w="1054" w:type="dxa"/>
            <w:tcBorders>
              <w:top w:val="nil"/>
              <w:left w:val="nil"/>
              <w:bottom w:val="nil"/>
              <w:right w:val="nil"/>
            </w:tcBorders>
            <w:shd w:val="clear" w:color="auto" w:fill="auto"/>
            <w:noWrap/>
            <w:vAlign w:val="center"/>
            <w:hideMark/>
          </w:tcPr>
          <w:p w14:paraId="23C262B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73517EC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$364 </w:t>
            </w:r>
          </w:p>
        </w:tc>
        <w:tc>
          <w:tcPr>
            <w:tcW w:w="1440" w:type="dxa"/>
            <w:tcBorders>
              <w:top w:val="nil"/>
              <w:left w:val="nil"/>
              <w:bottom w:val="nil"/>
              <w:right w:val="nil"/>
            </w:tcBorders>
            <w:shd w:val="clear" w:color="auto" w:fill="auto"/>
            <w:noWrap/>
            <w:vAlign w:val="center"/>
            <w:hideMark/>
          </w:tcPr>
          <w:p w14:paraId="1878E3D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 </w:t>
            </w:r>
          </w:p>
        </w:tc>
      </w:tr>
      <w:tr w:rsidR="000C37E3" w:rsidRPr="00BB4709" w14:paraId="1918F9F6" w14:textId="77777777" w:rsidTr="000C37E3">
        <w:trPr>
          <w:trHeight w:val="300"/>
        </w:trPr>
        <w:tc>
          <w:tcPr>
            <w:tcW w:w="4950" w:type="dxa"/>
            <w:tcBorders>
              <w:top w:val="nil"/>
              <w:left w:val="nil"/>
              <w:bottom w:val="nil"/>
              <w:right w:val="nil"/>
            </w:tcBorders>
            <w:shd w:val="clear" w:color="auto" w:fill="auto"/>
            <w:noWrap/>
            <w:vAlign w:val="center"/>
            <w:hideMark/>
          </w:tcPr>
          <w:p w14:paraId="037CC534"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July 4</w:t>
            </w:r>
            <w:r w:rsidRPr="00BB4709">
              <w:rPr>
                <w:rFonts w:ascii="Arial Narrow" w:eastAsia="Times New Roman" w:hAnsi="Arial Narrow" w:cs="Calibri"/>
                <w:color w:val="000000"/>
                <w:sz w:val="20"/>
                <w:szCs w:val="20"/>
                <w:vertAlign w:val="superscript"/>
              </w:rPr>
              <w:t>th</w:t>
            </w:r>
            <w:r w:rsidRPr="00BB4709">
              <w:rPr>
                <w:rFonts w:ascii="Arial Narrow" w:eastAsia="Times New Roman" w:hAnsi="Arial Narrow" w:cs="Calibri"/>
                <w:color w:val="000000"/>
                <w:sz w:val="20"/>
                <w:szCs w:val="20"/>
              </w:rPr>
              <w:t xml:space="preserve"> Extra Detail</w:t>
            </w:r>
          </w:p>
        </w:tc>
        <w:tc>
          <w:tcPr>
            <w:tcW w:w="1080" w:type="dxa"/>
            <w:tcBorders>
              <w:top w:val="nil"/>
              <w:left w:val="nil"/>
              <w:bottom w:val="nil"/>
              <w:right w:val="nil"/>
            </w:tcBorders>
            <w:shd w:val="clear" w:color="auto" w:fill="auto"/>
            <w:noWrap/>
            <w:vAlign w:val="center"/>
            <w:hideMark/>
          </w:tcPr>
          <w:p w14:paraId="64A6155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$3,200 </w:t>
            </w:r>
          </w:p>
        </w:tc>
        <w:tc>
          <w:tcPr>
            <w:tcW w:w="1054" w:type="dxa"/>
            <w:tcBorders>
              <w:top w:val="nil"/>
              <w:left w:val="nil"/>
              <w:bottom w:val="nil"/>
              <w:right w:val="nil"/>
            </w:tcBorders>
            <w:shd w:val="clear" w:color="auto" w:fill="auto"/>
            <w:noWrap/>
            <w:vAlign w:val="center"/>
            <w:hideMark/>
          </w:tcPr>
          <w:p w14:paraId="528E507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38B21AE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3C008A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$3,200 </w:t>
            </w:r>
          </w:p>
        </w:tc>
      </w:tr>
      <w:tr w:rsidR="000C37E3" w:rsidRPr="00BB4709" w14:paraId="5A7DF316" w14:textId="77777777" w:rsidTr="000C37E3">
        <w:trPr>
          <w:trHeight w:val="300"/>
        </w:trPr>
        <w:tc>
          <w:tcPr>
            <w:tcW w:w="4950" w:type="dxa"/>
            <w:tcBorders>
              <w:top w:val="nil"/>
              <w:left w:val="nil"/>
              <w:bottom w:val="nil"/>
              <w:right w:val="nil"/>
            </w:tcBorders>
            <w:shd w:val="clear" w:color="auto" w:fill="auto"/>
            <w:noWrap/>
            <w:vAlign w:val="center"/>
            <w:hideMark/>
          </w:tcPr>
          <w:p w14:paraId="6E3A1F8A"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July 4th - Celebration</w:t>
            </w:r>
          </w:p>
        </w:tc>
        <w:tc>
          <w:tcPr>
            <w:tcW w:w="1080" w:type="dxa"/>
            <w:tcBorders>
              <w:top w:val="nil"/>
              <w:left w:val="nil"/>
              <w:bottom w:val="nil"/>
              <w:right w:val="nil"/>
            </w:tcBorders>
            <w:shd w:val="clear" w:color="auto" w:fill="auto"/>
            <w:noWrap/>
            <w:vAlign w:val="center"/>
            <w:hideMark/>
          </w:tcPr>
          <w:p w14:paraId="46D8F4C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$8,312 </w:t>
            </w:r>
          </w:p>
        </w:tc>
        <w:tc>
          <w:tcPr>
            <w:tcW w:w="1054" w:type="dxa"/>
            <w:tcBorders>
              <w:top w:val="nil"/>
              <w:left w:val="nil"/>
              <w:bottom w:val="nil"/>
              <w:right w:val="nil"/>
            </w:tcBorders>
            <w:shd w:val="clear" w:color="auto" w:fill="auto"/>
            <w:noWrap/>
            <w:vAlign w:val="center"/>
            <w:hideMark/>
          </w:tcPr>
          <w:p w14:paraId="0C337C0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E2A6E3D"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CD3F58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$8,312 </w:t>
            </w:r>
          </w:p>
        </w:tc>
      </w:tr>
      <w:tr w:rsidR="000C37E3" w:rsidRPr="00BB4709" w14:paraId="4CD8B3DE" w14:textId="77777777" w:rsidTr="000C37E3">
        <w:trPr>
          <w:trHeight w:val="300"/>
        </w:trPr>
        <w:tc>
          <w:tcPr>
            <w:tcW w:w="4950" w:type="dxa"/>
            <w:tcBorders>
              <w:top w:val="nil"/>
              <w:left w:val="nil"/>
              <w:bottom w:val="nil"/>
              <w:right w:val="nil"/>
            </w:tcBorders>
            <w:shd w:val="clear" w:color="auto" w:fill="auto"/>
            <w:noWrap/>
            <w:vAlign w:val="center"/>
            <w:hideMark/>
          </w:tcPr>
          <w:p w14:paraId="2CE366B0"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275th Trust</w:t>
            </w:r>
          </w:p>
        </w:tc>
        <w:tc>
          <w:tcPr>
            <w:tcW w:w="1080" w:type="dxa"/>
            <w:tcBorders>
              <w:top w:val="nil"/>
              <w:left w:val="nil"/>
              <w:bottom w:val="nil"/>
              <w:right w:val="nil"/>
            </w:tcBorders>
            <w:shd w:val="clear" w:color="auto" w:fill="auto"/>
            <w:noWrap/>
            <w:vAlign w:val="center"/>
            <w:hideMark/>
          </w:tcPr>
          <w:p w14:paraId="2AE743A8"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$29 </w:t>
            </w:r>
          </w:p>
        </w:tc>
        <w:tc>
          <w:tcPr>
            <w:tcW w:w="1054" w:type="dxa"/>
            <w:tcBorders>
              <w:top w:val="nil"/>
              <w:left w:val="nil"/>
              <w:bottom w:val="nil"/>
              <w:right w:val="nil"/>
            </w:tcBorders>
            <w:shd w:val="clear" w:color="auto" w:fill="auto"/>
            <w:noWrap/>
            <w:vAlign w:val="center"/>
            <w:hideMark/>
          </w:tcPr>
          <w:p w14:paraId="051B561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04C2132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464DF5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$29 </w:t>
            </w:r>
          </w:p>
        </w:tc>
      </w:tr>
      <w:tr w:rsidR="000C37E3" w:rsidRPr="00BB4709" w14:paraId="71C1811E" w14:textId="77777777" w:rsidTr="000C37E3">
        <w:trPr>
          <w:trHeight w:val="300"/>
        </w:trPr>
        <w:tc>
          <w:tcPr>
            <w:tcW w:w="4950" w:type="dxa"/>
            <w:tcBorders>
              <w:top w:val="nil"/>
              <w:left w:val="nil"/>
              <w:bottom w:val="nil"/>
              <w:right w:val="nil"/>
            </w:tcBorders>
            <w:shd w:val="clear" w:color="auto" w:fill="auto"/>
            <w:noWrap/>
            <w:vAlign w:val="center"/>
            <w:hideMark/>
          </w:tcPr>
          <w:p w14:paraId="30792C6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Cultural Council</w:t>
            </w:r>
          </w:p>
        </w:tc>
        <w:tc>
          <w:tcPr>
            <w:tcW w:w="1080" w:type="dxa"/>
            <w:tcBorders>
              <w:top w:val="nil"/>
              <w:left w:val="nil"/>
              <w:bottom w:val="nil"/>
              <w:right w:val="nil"/>
            </w:tcBorders>
            <w:shd w:val="clear" w:color="auto" w:fill="auto"/>
            <w:noWrap/>
            <w:vAlign w:val="center"/>
            <w:hideMark/>
          </w:tcPr>
          <w:p w14:paraId="33A8722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$6,762 </w:t>
            </w:r>
          </w:p>
        </w:tc>
        <w:tc>
          <w:tcPr>
            <w:tcW w:w="1054" w:type="dxa"/>
            <w:tcBorders>
              <w:top w:val="nil"/>
              <w:left w:val="nil"/>
              <w:bottom w:val="nil"/>
              <w:right w:val="nil"/>
            </w:tcBorders>
            <w:shd w:val="clear" w:color="auto" w:fill="auto"/>
            <w:noWrap/>
            <w:vAlign w:val="center"/>
            <w:hideMark/>
          </w:tcPr>
          <w:p w14:paraId="603152F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F4871B2"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$850 </w:t>
            </w:r>
          </w:p>
        </w:tc>
        <w:tc>
          <w:tcPr>
            <w:tcW w:w="1440" w:type="dxa"/>
            <w:tcBorders>
              <w:top w:val="nil"/>
              <w:left w:val="nil"/>
              <w:bottom w:val="nil"/>
              <w:right w:val="nil"/>
            </w:tcBorders>
            <w:shd w:val="clear" w:color="auto" w:fill="auto"/>
            <w:noWrap/>
            <w:vAlign w:val="center"/>
            <w:hideMark/>
          </w:tcPr>
          <w:p w14:paraId="793E9AB1"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$5,912 </w:t>
            </w:r>
          </w:p>
        </w:tc>
      </w:tr>
      <w:tr w:rsidR="000C37E3" w:rsidRPr="00BB4709" w14:paraId="1EF4FF71" w14:textId="77777777" w:rsidTr="000C37E3">
        <w:trPr>
          <w:trHeight w:val="300"/>
        </w:trPr>
        <w:tc>
          <w:tcPr>
            <w:tcW w:w="4950" w:type="dxa"/>
            <w:tcBorders>
              <w:top w:val="nil"/>
              <w:left w:val="nil"/>
              <w:bottom w:val="nil"/>
              <w:right w:val="nil"/>
            </w:tcBorders>
            <w:shd w:val="clear" w:color="auto" w:fill="auto"/>
            <w:noWrap/>
            <w:vAlign w:val="center"/>
            <w:hideMark/>
          </w:tcPr>
          <w:p w14:paraId="27834FD0"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Holidays in Halifax - line item</w:t>
            </w:r>
          </w:p>
        </w:tc>
        <w:tc>
          <w:tcPr>
            <w:tcW w:w="1080" w:type="dxa"/>
            <w:tcBorders>
              <w:top w:val="nil"/>
              <w:left w:val="nil"/>
              <w:bottom w:val="nil"/>
              <w:right w:val="nil"/>
            </w:tcBorders>
            <w:shd w:val="clear" w:color="auto" w:fill="auto"/>
            <w:noWrap/>
            <w:vAlign w:val="center"/>
            <w:hideMark/>
          </w:tcPr>
          <w:p w14:paraId="7399B86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54" w:type="dxa"/>
            <w:tcBorders>
              <w:top w:val="nil"/>
              <w:left w:val="nil"/>
              <w:bottom w:val="nil"/>
              <w:right w:val="nil"/>
            </w:tcBorders>
            <w:shd w:val="clear" w:color="auto" w:fill="auto"/>
            <w:noWrap/>
            <w:vAlign w:val="center"/>
            <w:hideMark/>
          </w:tcPr>
          <w:p w14:paraId="6B441916"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2E8360E5"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01290D6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r>
      <w:tr w:rsidR="000C37E3" w:rsidRPr="00BB4709" w14:paraId="027625A5" w14:textId="77777777" w:rsidTr="000C37E3">
        <w:trPr>
          <w:trHeight w:val="300"/>
        </w:trPr>
        <w:tc>
          <w:tcPr>
            <w:tcW w:w="4950" w:type="dxa"/>
            <w:tcBorders>
              <w:top w:val="nil"/>
              <w:left w:val="nil"/>
              <w:bottom w:val="nil"/>
              <w:right w:val="nil"/>
            </w:tcBorders>
            <w:shd w:val="clear" w:color="auto" w:fill="auto"/>
            <w:noWrap/>
            <w:vAlign w:val="center"/>
            <w:hideMark/>
          </w:tcPr>
          <w:p w14:paraId="37F85AA9"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Holidays in Halifax - gifts</w:t>
            </w:r>
          </w:p>
        </w:tc>
        <w:tc>
          <w:tcPr>
            <w:tcW w:w="1080" w:type="dxa"/>
            <w:tcBorders>
              <w:top w:val="nil"/>
              <w:left w:val="nil"/>
              <w:bottom w:val="nil"/>
              <w:right w:val="nil"/>
            </w:tcBorders>
            <w:shd w:val="clear" w:color="auto" w:fill="auto"/>
            <w:noWrap/>
            <w:vAlign w:val="center"/>
            <w:hideMark/>
          </w:tcPr>
          <w:p w14:paraId="4DBAC4B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$2,374 </w:t>
            </w:r>
          </w:p>
        </w:tc>
        <w:tc>
          <w:tcPr>
            <w:tcW w:w="1054" w:type="dxa"/>
            <w:tcBorders>
              <w:top w:val="nil"/>
              <w:left w:val="nil"/>
              <w:bottom w:val="nil"/>
              <w:right w:val="nil"/>
            </w:tcBorders>
            <w:shd w:val="clear" w:color="auto" w:fill="auto"/>
            <w:noWrap/>
            <w:vAlign w:val="center"/>
            <w:hideMark/>
          </w:tcPr>
          <w:p w14:paraId="111AB02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47E476B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440" w:type="dxa"/>
            <w:tcBorders>
              <w:top w:val="nil"/>
              <w:left w:val="nil"/>
              <w:bottom w:val="nil"/>
              <w:right w:val="nil"/>
            </w:tcBorders>
            <w:shd w:val="clear" w:color="auto" w:fill="auto"/>
            <w:noWrap/>
            <w:vAlign w:val="center"/>
            <w:hideMark/>
          </w:tcPr>
          <w:p w14:paraId="22AA8327"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$2,374 </w:t>
            </w:r>
          </w:p>
        </w:tc>
      </w:tr>
      <w:tr w:rsidR="000C37E3" w:rsidRPr="00BB4709" w14:paraId="173F7CCC" w14:textId="77777777" w:rsidTr="000C37E3">
        <w:trPr>
          <w:trHeight w:val="300"/>
        </w:trPr>
        <w:tc>
          <w:tcPr>
            <w:tcW w:w="4950" w:type="dxa"/>
            <w:tcBorders>
              <w:top w:val="nil"/>
              <w:left w:val="nil"/>
              <w:bottom w:val="nil"/>
              <w:right w:val="nil"/>
            </w:tcBorders>
            <w:shd w:val="clear" w:color="auto" w:fill="auto"/>
            <w:noWrap/>
            <w:vAlign w:val="center"/>
            <w:hideMark/>
          </w:tcPr>
          <w:p w14:paraId="098EE072"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Beautification Comm. - Expense</w:t>
            </w:r>
          </w:p>
        </w:tc>
        <w:tc>
          <w:tcPr>
            <w:tcW w:w="1080" w:type="dxa"/>
            <w:tcBorders>
              <w:top w:val="nil"/>
              <w:left w:val="nil"/>
              <w:bottom w:val="nil"/>
              <w:right w:val="nil"/>
            </w:tcBorders>
            <w:shd w:val="clear" w:color="auto" w:fill="auto"/>
            <w:noWrap/>
            <w:vAlign w:val="center"/>
            <w:hideMark/>
          </w:tcPr>
          <w:p w14:paraId="49451D0E"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$500 </w:t>
            </w:r>
          </w:p>
        </w:tc>
        <w:tc>
          <w:tcPr>
            <w:tcW w:w="1054" w:type="dxa"/>
            <w:tcBorders>
              <w:top w:val="nil"/>
              <w:left w:val="nil"/>
              <w:bottom w:val="nil"/>
              <w:right w:val="nil"/>
            </w:tcBorders>
            <w:shd w:val="clear" w:color="auto" w:fill="auto"/>
            <w:noWrap/>
            <w:vAlign w:val="center"/>
            <w:hideMark/>
          </w:tcPr>
          <w:p w14:paraId="7B786FEC"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66ABD73"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$165 </w:t>
            </w:r>
          </w:p>
        </w:tc>
        <w:tc>
          <w:tcPr>
            <w:tcW w:w="1440" w:type="dxa"/>
            <w:tcBorders>
              <w:top w:val="nil"/>
              <w:left w:val="nil"/>
              <w:bottom w:val="nil"/>
              <w:right w:val="nil"/>
            </w:tcBorders>
            <w:shd w:val="clear" w:color="auto" w:fill="auto"/>
            <w:noWrap/>
            <w:vAlign w:val="center"/>
            <w:hideMark/>
          </w:tcPr>
          <w:p w14:paraId="57F2C369"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$335 </w:t>
            </w:r>
          </w:p>
        </w:tc>
      </w:tr>
      <w:tr w:rsidR="000C37E3" w:rsidRPr="00BB4709" w14:paraId="5A97CD72" w14:textId="77777777" w:rsidTr="000C37E3">
        <w:trPr>
          <w:trHeight w:val="300"/>
        </w:trPr>
        <w:tc>
          <w:tcPr>
            <w:tcW w:w="4950" w:type="dxa"/>
            <w:tcBorders>
              <w:top w:val="nil"/>
              <w:left w:val="nil"/>
              <w:bottom w:val="nil"/>
              <w:right w:val="nil"/>
            </w:tcBorders>
            <w:shd w:val="clear" w:color="auto" w:fill="auto"/>
            <w:noWrap/>
            <w:vAlign w:val="center"/>
            <w:hideMark/>
          </w:tcPr>
          <w:p w14:paraId="79A355EE" w14:textId="77777777" w:rsidR="000C37E3" w:rsidRPr="00BB4709" w:rsidRDefault="000C37E3" w:rsidP="00922B97">
            <w:pPr>
              <w:spacing w:after="0" w:line="240" w:lineRule="auto"/>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Beautification Comm. - Gifts</w:t>
            </w:r>
          </w:p>
        </w:tc>
        <w:tc>
          <w:tcPr>
            <w:tcW w:w="1080" w:type="dxa"/>
            <w:tcBorders>
              <w:top w:val="nil"/>
              <w:left w:val="nil"/>
              <w:bottom w:val="nil"/>
              <w:right w:val="nil"/>
            </w:tcBorders>
            <w:shd w:val="clear" w:color="auto" w:fill="auto"/>
            <w:noWrap/>
            <w:vAlign w:val="center"/>
            <w:hideMark/>
          </w:tcPr>
          <w:p w14:paraId="0A2471AB"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$4,964 </w:t>
            </w:r>
          </w:p>
        </w:tc>
        <w:tc>
          <w:tcPr>
            <w:tcW w:w="1054" w:type="dxa"/>
            <w:tcBorders>
              <w:top w:val="nil"/>
              <w:left w:val="nil"/>
              <w:bottom w:val="nil"/>
              <w:right w:val="nil"/>
            </w:tcBorders>
            <w:shd w:val="clear" w:color="auto" w:fill="auto"/>
            <w:noWrap/>
            <w:vAlign w:val="center"/>
            <w:hideMark/>
          </w:tcPr>
          <w:p w14:paraId="3329574F"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$0 </w:t>
            </w:r>
          </w:p>
        </w:tc>
        <w:tc>
          <w:tcPr>
            <w:tcW w:w="1080" w:type="dxa"/>
            <w:tcBorders>
              <w:top w:val="nil"/>
              <w:left w:val="nil"/>
              <w:bottom w:val="nil"/>
              <w:right w:val="nil"/>
            </w:tcBorders>
            <w:shd w:val="clear" w:color="auto" w:fill="auto"/>
            <w:noWrap/>
            <w:vAlign w:val="center"/>
            <w:hideMark/>
          </w:tcPr>
          <w:p w14:paraId="54072F4A"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$898 </w:t>
            </w:r>
          </w:p>
        </w:tc>
        <w:tc>
          <w:tcPr>
            <w:tcW w:w="1440" w:type="dxa"/>
            <w:tcBorders>
              <w:top w:val="nil"/>
              <w:left w:val="nil"/>
              <w:bottom w:val="nil"/>
              <w:right w:val="nil"/>
            </w:tcBorders>
            <w:shd w:val="clear" w:color="auto" w:fill="auto"/>
            <w:noWrap/>
            <w:vAlign w:val="center"/>
            <w:hideMark/>
          </w:tcPr>
          <w:p w14:paraId="32AE0F90" w14:textId="77777777" w:rsidR="000C37E3" w:rsidRPr="00BB4709" w:rsidRDefault="000C37E3" w:rsidP="00922B97">
            <w:pPr>
              <w:spacing w:after="0" w:line="240" w:lineRule="auto"/>
              <w:jc w:val="right"/>
              <w:rPr>
                <w:rFonts w:ascii="Arial Narrow" w:eastAsia="Times New Roman" w:hAnsi="Arial Narrow" w:cs="Calibri"/>
                <w:color w:val="000000"/>
                <w:sz w:val="20"/>
                <w:szCs w:val="20"/>
              </w:rPr>
            </w:pPr>
            <w:r w:rsidRPr="00BB4709">
              <w:rPr>
                <w:rFonts w:ascii="Arial Narrow" w:eastAsia="Times New Roman" w:hAnsi="Arial Narrow" w:cs="Calibri"/>
                <w:color w:val="000000"/>
                <w:sz w:val="20"/>
                <w:szCs w:val="20"/>
              </w:rPr>
              <w:t xml:space="preserve">$4,066 </w:t>
            </w:r>
          </w:p>
        </w:tc>
      </w:tr>
    </w:tbl>
    <w:p w14:paraId="0CB168DB" w14:textId="77777777" w:rsidR="000C37E3" w:rsidRDefault="000C37E3" w:rsidP="000C37E3"/>
    <w:p w14:paraId="4A5A6C39" w14:textId="09F6ABDD" w:rsidR="006D268E" w:rsidRDefault="006D268E" w:rsidP="00AC3D9A">
      <w:pPr>
        <w:spacing w:after="0"/>
        <w:jc w:val="center"/>
        <w:rPr>
          <w:rFonts w:ascii="Times New Roman" w:hAnsi="Times New Roman"/>
          <w:b/>
          <w:sz w:val="24"/>
          <w:szCs w:val="24"/>
        </w:rPr>
      </w:pPr>
    </w:p>
    <w:p w14:paraId="572BF900" w14:textId="4CFC6C49" w:rsidR="006D268E" w:rsidRDefault="006D268E" w:rsidP="00AC3D9A">
      <w:pPr>
        <w:spacing w:after="0"/>
        <w:jc w:val="center"/>
        <w:rPr>
          <w:rFonts w:ascii="Times New Roman" w:hAnsi="Times New Roman"/>
          <w:b/>
          <w:sz w:val="24"/>
          <w:szCs w:val="24"/>
        </w:rPr>
      </w:pPr>
    </w:p>
    <w:p w14:paraId="0AD30CF5" w14:textId="5DA4BDB6" w:rsidR="006D268E" w:rsidRDefault="006D268E" w:rsidP="00AC3D9A">
      <w:pPr>
        <w:spacing w:after="0"/>
        <w:jc w:val="center"/>
        <w:rPr>
          <w:rFonts w:ascii="Times New Roman" w:hAnsi="Times New Roman"/>
          <w:b/>
          <w:sz w:val="24"/>
          <w:szCs w:val="24"/>
        </w:rPr>
      </w:pPr>
    </w:p>
    <w:p w14:paraId="140EDD7D" w14:textId="1953CD3E" w:rsidR="006D268E" w:rsidRDefault="006D268E" w:rsidP="00AC3D9A">
      <w:pPr>
        <w:spacing w:after="0"/>
        <w:jc w:val="center"/>
        <w:rPr>
          <w:rFonts w:ascii="Times New Roman" w:hAnsi="Times New Roman"/>
          <w:b/>
          <w:sz w:val="24"/>
          <w:szCs w:val="24"/>
        </w:rPr>
      </w:pPr>
    </w:p>
    <w:p w14:paraId="3EF58C47" w14:textId="6D1367F1" w:rsidR="006D268E" w:rsidRDefault="006D268E" w:rsidP="00AC3D9A">
      <w:pPr>
        <w:spacing w:after="0"/>
        <w:jc w:val="center"/>
        <w:rPr>
          <w:rFonts w:ascii="Times New Roman" w:hAnsi="Times New Roman"/>
          <w:b/>
          <w:sz w:val="24"/>
          <w:szCs w:val="24"/>
        </w:rPr>
      </w:pPr>
    </w:p>
    <w:p w14:paraId="1C8774D3" w14:textId="13998844" w:rsidR="006D268E" w:rsidRDefault="006D268E" w:rsidP="00AC3D9A">
      <w:pPr>
        <w:spacing w:after="0"/>
        <w:jc w:val="center"/>
        <w:rPr>
          <w:rFonts w:ascii="Times New Roman" w:hAnsi="Times New Roman"/>
          <w:b/>
          <w:sz w:val="24"/>
          <w:szCs w:val="24"/>
        </w:rPr>
      </w:pPr>
    </w:p>
    <w:p w14:paraId="040D425E" w14:textId="0BB7C354" w:rsidR="006D268E" w:rsidRDefault="006D268E" w:rsidP="00AC3D9A">
      <w:pPr>
        <w:spacing w:after="0"/>
        <w:jc w:val="center"/>
        <w:rPr>
          <w:rFonts w:ascii="Times New Roman" w:hAnsi="Times New Roman"/>
          <w:b/>
          <w:sz w:val="24"/>
          <w:szCs w:val="24"/>
        </w:rPr>
      </w:pPr>
    </w:p>
    <w:p w14:paraId="5090B81A" w14:textId="77777777" w:rsidR="004F6C9B" w:rsidRDefault="004F6C9B" w:rsidP="00AC3D9A">
      <w:pPr>
        <w:spacing w:after="0"/>
        <w:jc w:val="center"/>
        <w:rPr>
          <w:rFonts w:ascii="Times New Roman" w:hAnsi="Times New Roman"/>
          <w:b/>
          <w:sz w:val="24"/>
          <w:szCs w:val="24"/>
        </w:rPr>
        <w:sectPr w:rsidR="004F6C9B" w:rsidSect="004F6C9B">
          <w:pgSz w:w="12240" w:h="15840" w:code="1"/>
          <w:pgMar w:top="720" w:right="720" w:bottom="720" w:left="576" w:header="720" w:footer="720" w:gutter="0"/>
          <w:cols w:space="720"/>
          <w:docGrid w:linePitch="360"/>
        </w:sectPr>
      </w:pPr>
    </w:p>
    <w:p w14:paraId="1E3C89CA" w14:textId="15858B7F" w:rsidR="00AC3D9A" w:rsidRDefault="00AC3D9A" w:rsidP="00AC3D9A">
      <w:pPr>
        <w:spacing w:after="0"/>
        <w:jc w:val="center"/>
        <w:rPr>
          <w:rFonts w:ascii="Times New Roman" w:hAnsi="Times New Roman"/>
          <w:b/>
          <w:sz w:val="24"/>
          <w:szCs w:val="24"/>
        </w:rPr>
      </w:pPr>
      <w:r>
        <w:rPr>
          <w:rFonts w:ascii="Times New Roman" w:hAnsi="Times New Roman"/>
          <w:b/>
          <w:sz w:val="24"/>
          <w:szCs w:val="24"/>
        </w:rPr>
        <w:t>TOWN CLERK</w:t>
      </w:r>
    </w:p>
    <w:p w14:paraId="137EBD1D" w14:textId="77777777" w:rsidR="00AC3D9A" w:rsidRDefault="00AC3D9A" w:rsidP="00AC3D9A">
      <w:pPr>
        <w:spacing w:after="0"/>
        <w:jc w:val="center"/>
        <w:rPr>
          <w:rFonts w:ascii="Times New Roman" w:hAnsi="Times New Roman"/>
          <w:b/>
          <w:sz w:val="24"/>
          <w:szCs w:val="24"/>
        </w:rPr>
      </w:pPr>
      <w:r>
        <w:rPr>
          <w:rFonts w:ascii="Times New Roman" w:hAnsi="Times New Roman"/>
          <w:b/>
          <w:sz w:val="24"/>
          <w:szCs w:val="24"/>
        </w:rPr>
        <w:t>2020 CASH RECEIPTS</w:t>
      </w:r>
    </w:p>
    <w:p w14:paraId="0029B3E4" w14:textId="77777777" w:rsidR="00AC3D9A" w:rsidRPr="0070372A" w:rsidRDefault="00AC3D9A" w:rsidP="00AC3D9A">
      <w:pPr>
        <w:spacing w:after="0"/>
        <w:jc w:val="center"/>
        <w:rPr>
          <w:rFonts w:ascii="Times New Roman" w:hAnsi="Times New Roman"/>
          <w:b/>
          <w:sz w:val="24"/>
          <w:szCs w:val="24"/>
        </w:rPr>
      </w:pPr>
    </w:p>
    <w:p w14:paraId="5AE6E7B3" w14:textId="77777777" w:rsidR="00AC3D9A" w:rsidRPr="0070372A" w:rsidRDefault="00AC3D9A" w:rsidP="00AC3D9A">
      <w:pPr>
        <w:spacing w:after="0"/>
        <w:rPr>
          <w:rFonts w:ascii="Times New Roman" w:hAnsi="Times New Roman"/>
          <w:sz w:val="24"/>
          <w:szCs w:val="24"/>
        </w:rPr>
      </w:pPr>
      <w:r>
        <w:rPr>
          <w:rFonts w:ascii="Times New Roman" w:hAnsi="Times New Roman"/>
          <w:sz w:val="24"/>
          <w:szCs w:val="24"/>
        </w:rPr>
        <w:tab/>
      </w:r>
      <w:r w:rsidRPr="0070372A">
        <w:rPr>
          <w:rFonts w:ascii="Times New Roman" w:hAnsi="Times New Roman"/>
          <w:sz w:val="24"/>
          <w:szCs w:val="24"/>
        </w:rPr>
        <w:t>LICENSES</w:t>
      </w:r>
    </w:p>
    <w:p w14:paraId="6753AEDE" w14:textId="77777777" w:rsidR="00AC3D9A" w:rsidRDefault="00AC3D9A" w:rsidP="00AC3D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$ 18,380.00</w:t>
      </w:r>
    </w:p>
    <w:p w14:paraId="10687802" w14:textId="77777777" w:rsidR="00AC3D9A" w:rsidRDefault="00AC3D9A" w:rsidP="00AC3D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Late Fees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4,600.00</w:t>
      </w:r>
    </w:p>
    <w:p w14:paraId="12D093C9" w14:textId="77777777" w:rsidR="00AC3D9A" w:rsidRDefault="00AC3D9A" w:rsidP="00AC3D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Marriage Intentions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880.00</w:t>
      </w:r>
    </w:p>
    <w:p w14:paraId="66C23C31" w14:textId="77777777" w:rsidR="00AC3D9A" w:rsidRDefault="00AC3D9A" w:rsidP="00AC3D9A">
      <w:pPr>
        <w:spacing w:after="0"/>
        <w:rPr>
          <w:rFonts w:ascii="Times New Roman" w:hAnsi="Times New Roman"/>
          <w:sz w:val="24"/>
          <w:szCs w:val="24"/>
        </w:rPr>
      </w:pPr>
    </w:p>
    <w:p w14:paraId="448C0A27" w14:textId="77777777" w:rsidR="00AC3D9A" w:rsidRDefault="00AC3D9A" w:rsidP="00AC3D9A">
      <w:pPr>
        <w:spacing w:after="0"/>
        <w:rPr>
          <w:rFonts w:ascii="Times New Roman" w:hAnsi="Times New Roman"/>
          <w:sz w:val="24"/>
          <w:szCs w:val="24"/>
        </w:rPr>
      </w:pPr>
    </w:p>
    <w:p w14:paraId="4B6E58A7" w14:textId="77777777" w:rsidR="00AC3D9A" w:rsidRPr="0070372A" w:rsidRDefault="00AC3D9A" w:rsidP="00AC3D9A">
      <w:pPr>
        <w:spacing w:after="0"/>
        <w:ind w:firstLine="720"/>
        <w:rPr>
          <w:rFonts w:ascii="Times New Roman" w:hAnsi="Times New Roman"/>
          <w:sz w:val="24"/>
          <w:szCs w:val="24"/>
        </w:rPr>
      </w:pPr>
      <w:r w:rsidRPr="0070372A">
        <w:rPr>
          <w:rFonts w:ascii="Times New Roman" w:hAnsi="Times New Roman"/>
          <w:sz w:val="24"/>
          <w:szCs w:val="24"/>
        </w:rPr>
        <w:t>PERMITS</w:t>
      </w:r>
    </w:p>
    <w:p w14:paraId="634BDA61" w14:textId="77777777" w:rsidR="00AC3D9A" w:rsidRDefault="00AC3D9A" w:rsidP="00AC3D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Raffle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0.00</w:t>
      </w:r>
    </w:p>
    <w:p w14:paraId="7005A1AA" w14:textId="77777777" w:rsidR="00AC3D9A" w:rsidRDefault="00AC3D9A" w:rsidP="00AC3D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Gas Storage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800.00</w:t>
      </w:r>
    </w:p>
    <w:p w14:paraId="2317DC36" w14:textId="77777777" w:rsidR="00AC3D9A" w:rsidRDefault="00AC3D9A" w:rsidP="00AC3D9A">
      <w:pPr>
        <w:spacing w:after="0"/>
        <w:rPr>
          <w:rFonts w:ascii="Times New Roman" w:hAnsi="Times New Roman"/>
          <w:sz w:val="24"/>
          <w:szCs w:val="24"/>
        </w:rPr>
      </w:pPr>
    </w:p>
    <w:p w14:paraId="6567DB5B" w14:textId="77777777" w:rsidR="00AC3D9A" w:rsidRDefault="00AC3D9A" w:rsidP="00AC3D9A">
      <w:pPr>
        <w:spacing w:after="0"/>
        <w:rPr>
          <w:rFonts w:ascii="Times New Roman" w:hAnsi="Times New Roman"/>
          <w:sz w:val="24"/>
          <w:szCs w:val="24"/>
        </w:rPr>
      </w:pPr>
    </w:p>
    <w:p w14:paraId="5C5726CC" w14:textId="77777777" w:rsidR="00AC3D9A" w:rsidRPr="0070372A" w:rsidRDefault="00AC3D9A" w:rsidP="00AC3D9A">
      <w:pPr>
        <w:spacing w:after="0"/>
        <w:ind w:firstLine="720"/>
        <w:rPr>
          <w:rFonts w:ascii="Times New Roman" w:hAnsi="Times New Roman"/>
          <w:sz w:val="24"/>
          <w:szCs w:val="24"/>
        </w:rPr>
      </w:pPr>
      <w:r w:rsidRPr="0070372A">
        <w:rPr>
          <w:rFonts w:ascii="Times New Roman" w:hAnsi="Times New Roman"/>
          <w:sz w:val="24"/>
          <w:szCs w:val="24"/>
        </w:rPr>
        <w:t>CERTIFICATES</w:t>
      </w:r>
    </w:p>
    <w:p w14:paraId="167839CD" w14:textId="77777777" w:rsidR="00AC3D9A" w:rsidRDefault="00AC3D9A" w:rsidP="00AC3D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Birth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910.00</w:t>
      </w:r>
    </w:p>
    <w:p w14:paraId="1D4E3136" w14:textId="77777777" w:rsidR="00AC3D9A" w:rsidRDefault="00AC3D9A" w:rsidP="00AC3D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Marriage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435.00</w:t>
      </w:r>
    </w:p>
    <w:p w14:paraId="5BC29FE2" w14:textId="77777777" w:rsidR="00AC3D9A" w:rsidRDefault="00AC3D9A" w:rsidP="00AC3D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Death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1,970.00</w:t>
      </w:r>
    </w:p>
    <w:p w14:paraId="547C94F1" w14:textId="77777777" w:rsidR="00AC3D9A" w:rsidRDefault="00AC3D9A" w:rsidP="00AC3D9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Business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1,010.00</w:t>
      </w:r>
    </w:p>
    <w:p w14:paraId="4A6AB459" w14:textId="77777777" w:rsidR="00AC3D9A" w:rsidRDefault="00AC3D9A" w:rsidP="00AC3D9A">
      <w:pPr>
        <w:spacing w:after="0"/>
        <w:rPr>
          <w:rFonts w:ascii="Times New Roman" w:hAnsi="Times New Roman"/>
          <w:sz w:val="24"/>
          <w:szCs w:val="24"/>
        </w:rPr>
      </w:pPr>
    </w:p>
    <w:p w14:paraId="7A958927" w14:textId="77777777" w:rsidR="00AC3D9A" w:rsidRDefault="00AC3D9A" w:rsidP="00AC3D9A">
      <w:pPr>
        <w:spacing w:after="0"/>
        <w:rPr>
          <w:rFonts w:ascii="Times New Roman" w:hAnsi="Times New Roman"/>
          <w:sz w:val="24"/>
          <w:szCs w:val="24"/>
        </w:rPr>
      </w:pPr>
      <w:r>
        <w:rPr>
          <w:rFonts w:ascii="Times New Roman" w:hAnsi="Times New Roman"/>
          <w:sz w:val="24"/>
          <w:szCs w:val="24"/>
        </w:rPr>
        <w:tab/>
      </w:r>
    </w:p>
    <w:p w14:paraId="55BBA0AB" w14:textId="77777777" w:rsidR="00AC3D9A" w:rsidRPr="0070372A" w:rsidRDefault="00AC3D9A" w:rsidP="00AC3D9A">
      <w:pPr>
        <w:spacing w:after="0"/>
        <w:ind w:firstLine="720"/>
        <w:rPr>
          <w:rFonts w:ascii="Times New Roman" w:hAnsi="Times New Roman"/>
          <w:sz w:val="24"/>
          <w:szCs w:val="24"/>
        </w:rPr>
      </w:pPr>
      <w:r w:rsidRPr="0070372A">
        <w:rPr>
          <w:rFonts w:ascii="Times New Roman" w:hAnsi="Times New Roman"/>
          <w:sz w:val="24"/>
          <w:szCs w:val="24"/>
        </w:rPr>
        <w:t>OFFICE MACHINES</w:t>
      </w:r>
      <w:r w:rsidRPr="0070372A">
        <w:rPr>
          <w:rFonts w:ascii="Times New Roman" w:hAnsi="Times New Roman"/>
          <w:sz w:val="24"/>
          <w:szCs w:val="24"/>
        </w:rPr>
        <w:tab/>
      </w:r>
      <w:r w:rsidRPr="0070372A">
        <w:rPr>
          <w:rFonts w:ascii="Times New Roman" w:hAnsi="Times New Roman"/>
          <w:sz w:val="24"/>
          <w:szCs w:val="24"/>
        </w:rPr>
        <w:tab/>
      </w:r>
      <w:r w:rsidRPr="0070372A">
        <w:rPr>
          <w:rFonts w:ascii="Times New Roman" w:hAnsi="Times New Roman"/>
          <w:sz w:val="24"/>
          <w:szCs w:val="24"/>
        </w:rPr>
        <w:tab/>
      </w:r>
      <w:r w:rsidRPr="0070372A">
        <w:rPr>
          <w:rFonts w:ascii="Times New Roman" w:hAnsi="Times New Roman"/>
          <w:sz w:val="24"/>
          <w:szCs w:val="24"/>
        </w:rPr>
        <w:tab/>
      </w:r>
      <w:r w:rsidRPr="0070372A">
        <w:rPr>
          <w:rFonts w:ascii="Times New Roman" w:hAnsi="Times New Roman"/>
          <w:sz w:val="24"/>
          <w:szCs w:val="24"/>
        </w:rPr>
        <w:tab/>
        <w:t>$       117.72</w:t>
      </w:r>
    </w:p>
    <w:p w14:paraId="1A0F9192" w14:textId="77777777" w:rsidR="00AC3D9A" w:rsidRPr="0070372A" w:rsidRDefault="00AC3D9A" w:rsidP="00AC3D9A">
      <w:pPr>
        <w:spacing w:after="0"/>
        <w:rPr>
          <w:rFonts w:ascii="Times New Roman" w:hAnsi="Times New Roman"/>
          <w:sz w:val="24"/>
          <w:szCs w:val="24"/>
        </w:rPr>
      </w:pPr>
    </w:p>
    <w:p w14:paraId="62505286" w14:textId="77777777" w:rsidR="00AC3D9A" w:rsidRDefault="00AC3D9A" w:rsidP="00AC3D9A">
      <w:pPr>
        <w:spacing w:after="0"/>
        <w:rPr>
          <w:rFonts w:ascii="Times New Roman" w:hAnsi="Times New Roman"/>
          <w:sz w:val="24"/>
          <w:szCs w:val="24"/>
        </w:rPr>
      </w:pPr>
      <w:r w:rsidRPr="0070372A">
        <w:rPr>
          <w:rFonts w:ascii="Times New Roman" w:hAnsi="Times New Roman"/>
          <w:sz w:val="24"/>
          <w:szCs w:val="24"/>
        </w:rPr>
        <w:tab/>
      </w:r>
    </w:p>
    <w:p w14:paraId="3E7AB945" w14:textId="77777777" w:rsidR="00AC3D9A" w:rsidRPr="0070372A" w:rsidRDefault="00AC3D9A" w:rsidP="00AC3D9A">
      <w:pPr>
        <w:spacing w:after="0"/>
        <w:ind w:firstLine="720"/>
        <w:rPr>
          <w:rFonts w:ascii="Times New Roman" w:hAnsi="Times New Roman"/>
          <w:sz w:val="24"/>
          <w:szCs w:val="24"/>
        </w:rPr>
      </w:pPr>
      <w:r w:rsidRPr="0070372A">
        <w:rPr>
          <w:rFonts w:ascii="Times New Roman" w:hAnsi="Times New Roman"/>
          <w:sz w:val="24"/>
          <w:szCs w:val="24"/>
        </w:rPr>
        <w:t>BURIAL RECORDING FEE</w:t>
      </w:r>
      <w:r w:rsidRPr="0070372A">
        <w:rPr>
          <w:rFonts w:ascii="Times New Roman" w:hAnsi="Times New Roman"/>
          <w:sz w:val="24"/>
          <w:szCs w:val="24"/>
        </w:rPr>
        <w:tab/>
      </w:r>
      <w:r w:rsidRPr="0070372A">
        <w:rPr>
          <w:rFonts w:ascii="Times New Roman" w:hAnsi="Times New Roman"/>
          <w:sz w:val="24"/>
          <w:szCs w:val="24"/>
        </w:rPr>
        <w:tab/>
      </w:r>
      <w:r w:rsidRPr="0070372A">
        <w:rPr>
          <w:rFonts w:ascii="Times New Roman" w:hAnsi="Times New Roman"/>
          <w:sz w:val="24"/>
          <w:szCs w:val="24"/>
        </w:rPr>
        <w:tab/>
      </w:r>
      <w:r w:rsidRPr="0070372A">
        <w:rPr>
          <w:rFonts w:ascii="Times New Roman" w:hAnsi="Times New Roman"/>
          <w:sz w:val="24"/>
          <w:szCs w:val="24"/>
        </w:rPr>
        <w:tab/>
        <w:t>$       210.00</w:t>
      </w:r>
    </w:p>
    <w:p w14:paraId="052256B3" w14:textId="77777777" w:rsidR="00AC3D9A" w:rsidRPr="0070372A" w:rsidRDefault="00AC3D9A" w:rsidP="00AC3D9A">
      <w:pPr>
        <w:spacing w:after="0"/>
        <w:rPr>
          <w:rFonts w:ascii="Times New Roman" w:hAnsi="Times New Roman"/>
          <w:sz w:val="24"/>
          <w:szCs w:val="24"/>
        </w:rPr>
      </w:pPr>
    </w:p>
    <w:p w14:paraId="1164C136" w14:textId="77777777" w:rsidR="00AC3D9A" w:rsidRDefault="00AC3D9A" w:rsidP="00AC3D9A">
      <w:pPr>
        <w:spacing w:after="0"/>
        <w:rPr>
          <w:rFonts w:ascii="Times New Roman" w:hAnsi="Times New Roman"/>
          <w:sz w:val="24"/>
          <w:szCs w:val="24"/>
        </w:rPr>
      </w:pPr>
      <w:r w:rsidRPr="0070372A">
        <w:rPr>
          <w:rFonts w:ascii="Times New Roman" w:hAnsi="Times New Roman"/>
          <w:sz w:val="24"/>
          <w:szCs w:val="24"/>
        </w:rPr>
        <w:tab/>
      </w:r>
    </w:p>
    <w:p w14:paraId="6154E039" w14:textId="77777777" w:rsidR="00AC3D9A" w:rsidRPr="0070372A" w:rsidRDefault="00AC3D9A" w:rsidP="00AC3D9A">
      <w:pPr>
        <w:spacing w:after="0"/>
        <w:ind w:firstLine="720"/>
        <w:rPr>
          <w:rFonts w:ascii="Times New Roman" w:hAnsi="Times New Roman"/>
          <w:sz w:val="24"/>
          <w:szCs w:val="24"/>
        </w:rPr>
      </w:pPr>
      <w:r w:rsidRPr="0070372A">
        <w:rPr>
          <w:rFonts w:ascii="Times New Roman" w:hAnsi="Times New Roman"/>
          <w:sz w:val="24"/>
          <w:szCs w:val="24"/>
        </w:rPr>
        <w:t>ZONE/SUBDIVISION BOOKS</w:t>
      </w:r>
      <w:r w:rsidRPr="0070372A">
        <w:rPr>
          <w:rFonts w:ascii="Times New Roman" w:hAnsi="Times New Roman"/>
          <w:sz w:val="24"/>
          <w:szCs w:val="24"/>
        </w:rPr>
        <w:tab/>
      </w:r>
      <w:r w:rsidRPr="0070372A">
        <w:rPr>
          <w:rFonts w:ascii="Times New Roman" w:hAnsi="Times New Roman"/>
          <w:sz w:val="24"/>
          <w:szCs w:val="24"/>
        </w:rPr>
        <w:tab/>
      </w:r>
      <w:r w:rsidRPr="0070372A">
        <w:rPr>
          <w:rFonts w:ascii="Times New Roman" w:hAnsi="Times New Roman"/>
          <w:sz w:val="24"/>
          <w:szCs w:val="24"/>
        </w:rPr>
        <w:tab/>
        <w:t>$           0.00</w:t>
      </w:r>
    </w:p>
    <w:p w14:paraId="102ADFF9" w14:textId="77777777" w:rsidR="00AC3D9A" w:rsidRPr="0070372A" w:rsidRDefault="00AC3D9A" w:rsidP="00AC3D9A">
      <w:pPr>
        <w:spacing w:after="0"/>
        <w:rPr>
          <w:rFonts w:ascii="Times New Roman" w:hAnsi="Times New Roman"/>
          <w:sz w:val="24"/>
          <w:szCs w:val="24"/>
        </w:rPr>
      </w:pPr>
    </w:p>
    <w:p w14:paraId="57DF1132" w14:textId="77777777" w:rsidR="00AC3D9A" w:rsidRDefault="00AC3D9A" w:rsidP="00AC3D9A">
      <w:pPr>
        <w:spacing w:after="0"/>
        <w:rPr>
          <w:rFonts w:ascii="Times New Roman" w:hAnsi="Times New Roman"/>
          <w:sz w:val="24"/>
          <w:szCs w:val="24"/>
        </w:rPr>
      </w:pPr>
      <w:r w:rsidRPr="0070372A">
        <w:rPr>
          <w:rFonts w:ascii="Times New Roman" w:hAnsi="Times New Roman"/>
          <w:sz w:val="24"/>
          <w:szCs w:val="24"/>
        </w:rPr>
        <w:tab/>
      </w:r>
    </w:p>
    <w:p w14:paraId="23A39EC8" w14:textId="77777777" w:rsidR="00AC3D9A" w:rsidRDefault="00AC3D9A" w:rsidP="00AC3D9A">
      <w:pPr>
        <w:spacing w:after="0"/>
        <w:ind w:firstLine="720"/>
        <w:rPr>
          <w:rFonts w:ascii="Times New Roman" w:hAnsi="Times New Roman"/>
          <w:sz w:val="24"/>
          <w:szCs w:val="24"/>
        </w:rPr>
      </w:pPr>
      <w:r w:rsidRPr="0070372A">
        <w:rPr>
          <w:rFonts w:ascii="Times New Roman" w:hAnsi="Times New Roman"/>
          <w:sz w:val="24"/>
          <w:szCs w:val="24"/>
        </w:rPr>
        <w:t>STREET LISTINGS</w:t>
      </w:r>
      <w:r w:rsidRPr="0070372A">
        <w:rPr>
          <w:rFonts w:ascii="Times New Roman" w:hAnsi="Times New Roman"/>
          <w:sz w:val="24"/>
          <w:szCs w:val="24"/>
        </w:rPr>
        <w:tab/>
      </w:r>
      <w:r w:rsidRPr="0070372A">
        <w:rPr>
          <w:rFonts w:ascii="Times New Roman" w:hAnsi="Times New Roman"/>
          <w:sz w:val="24"/>
          <w:szCs w:val="24"/>
        </w:rPr>
        <w:tab/>
      </w:r>
      <w:r w:rsidRPr="0070372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110.00</w:t>
      </w:r>
    </w:p>
    <w:p w14:paraId="570F1C8C" w14:textId="77777777" w:rsidR="00AC3D9A" w:rsidRDefault="00AC3D9A" w:rsidP="00AC3D9A">
      <w:pPr>
        <w:spacing w:after="0"/>
        <w:rPr>
          <w:rFonts w:ascii="Times New Roman" w:hAnsi="Times New Roman"/>
          <w:sz w:val="24"/>
          <w:szCs w:val="24"/>
        </w:rPr>
      </w:pPr>
    </w:p>
    <w:p w14:paraId="79C7020B" w14:textId="77777777" w:rsidR="00AC3D9A" w:rsidRDefault="00AC3D9A" w:rsidP="00AC3D9A">
      <w:pPr>
        <w:spacing w:after="0"/>
        <w:rPr>
          <w:rFonts w:ascii="Times New Roman" w:hAnsi="Times New Roman"/>
          <w:sz w:val="24"/>
          <w:szCs w:val="24"/>
        </w:rPr>
      </w:pPr>
    </w:p>
    <w:p w14:paraId="62A6625F" w14:textId="77777777" w:rsidR="00AC3D9A" w:rsidRPr="0070372A" w:rsidRDefault="00AC3D9A" w:rsidP="00AC3D9A">
      <w:pPr>
        <w:spacing w:after="0"/>
        <w:rPr>
          <w:rFonts w:ascii="Times New Roman" w:hAnsi="Times New Roman"/>
          <w:b/>
          <w:bCs/>
          <w:sz w:val="24"/>
          <w:szCs w:val="24"/>
        </w:rPr>
      </w:pPr>
      <w:r>
        <w:rPr>
          <w:rFonts w:ascii="Times New Roman" w:hAnsi="Times New Roman"/>
          <w:sz w:val="24"/>
          <w:szCs w:val="24"/>
        </w:rPr>
        <w:tab/>
      </w:r>
      <w:r w:rsidRPr="0070372A">
        <w:rPr>
          <w:rFonts w:ascii="Times New Roman" w:hAnsi="Times New Roman"/>
          <w:b/>
          <w:bCs/>
          <w:sz w:val="24"/>
          <w:szCs w:val="24"/>
        </w:rPr>
        <w:t>TOTAL RECEIPTS</w:t>
      </w:r>
      <w:r w:rsidRPr="0070372A">
        <w:rPr>
          <w:rFonts w:ascii="Times New Roman" w:hAnsi="Times New Roman"/>
          <w:b/>
          <w:bCs/>
          <w:sz w:val="24"/>
          <w:szCs w:val="24"/>
        </w:rPr>
        <w:tab/>
      </w:r>
      <w:r w:rsidRPr="0070372A">
        <w:rPr>
          <w:rFonts w:ascii="Times New Roman" w:hAnsi="Times New Roman"/>
          <w:b/>
          <w:bCs/>
          <w:sz w:val="24"/>
          <w:szCs w:val="24"/>
        </w:rPr>
        <w:tab/>
      </w:r>
      <w:r w:rsidRPr="0070372A">
        <w:rPr>
          <w:rFonts w:ascii="Times New Roman" w:hAnsi="Times New Roman"/>
          <w:b/>
          <w:bCs/>
          <w:sz w:val="24"/>
          <w:szCs w:val="24"/>
        </w:rPr>
        <w:tab/>
      </w:r>
      <w:r w:rsidRPr="0070372A">
        <w:rPr>
          <w:rFonts w:ascii="Times New Roman" w:hAnsi="Times New Roman"/>
          <w:b/>
          <w:bCs/>
          <w:sz w:val="24"/>
          <w:szCs w:val="24"/>
        </w:rPr>
        <w:tab/>
      </w:r>
      <w:r w:rsidRPr="0070372A">
        <w:rPr>
          <w:rFonts w:ascii="Times New Roman" w:hAnsi="Times New Roman"/>
          <w:b/>
          <w:bCs/>
          <w:sz w:val="24"/>
          <w:szCs w:val="24"/>
        </w:rPr>
        <w:tab/>
        <w:t>$   29,422.72</w:t>
      </w:r>
    </w:p>
    <w:p w14:paraId="00079196" w14:textId="77777777" w:rsidR="00AC3D9A" w:rsidRDefault="00AC3D9A" w:rsidP="001B1B3D">
      <w:pPr>
        <w:spacing w:after="0" w:line="240" w:lineRule="auto"/>
        <w:jc w:val="center"/>
        <w:rPr>
          <w:rFonts w:ascii="Times New Roman" w:hAnsi="Times New Roman" w:cs="Times New Roman"/>
          <w:b/>
          <w:sz w:val="24"/>
          <w:szCs w:val="24"/>
        </w:rPr>
      </w:pPr>
    </w:p>
    <w:p w14:paraId="7CD8946A" w14:textId="77777777" w:rsidR="00AC3D9A" w:rsidRDefault="00AC3D9A" w:rsidP="001B1B3D">
      <w:pPr>
        <w:spacing w:after="0" w:line="240" w:lineRule="auto"/>
        <w:jc w:val="center"/>
        <w:rPr>
          <w:rFonts w:ascii="Times New Roman" w:hAnsi="Times New Roman" w:cs="Times New Roman"/>
          <w:b/>
          <w:sz w:val="24"/>
          <w:szCs w:val="24"/>
        </w:rPr>
      </w:pPr>
    </w:p>
    <w:p w14:paraId="172BD2BA" w14:textId="77777777" w:rsidR="00AC3D9A" w:rsidRDefault="00AC3D9A" w:rsidP="001B1B3D">
      <w:pPr>
        <w:spacing w:after="0" w:line="240" w:lineRule="auto"/>
        <w:jc w:val="center"/>
        <w:rPr>
          <w:rFonts w:ascii="Times New Roman" w:hAnsi="Times New Roman" w:cs="Times New Roman"/>
          <w:b/>
          <w:sz w:val="24"/>
          <w:szCs w:val="24"/>
        </w:rPr>
      </w:pPr>
    </w:p>
    <w:p w14:paraId="399F750E" w14:textId="77777777" w:rsidR="00AC3D9A" w:rsidRDefault="00AC3D9A" w:rsidP="001B1B3D">
      <w:pPr>
        <w:spacing w:after="0" w:line="240" w:lineRule="auto"/>
        <w:jc w:val="center"/>
        <w:rPr>
          <w:rFonts w:ascii="Times New Roman" w:hAnsi="Times New Roman" w:cs="Times New Roman"/>
          <w:b/>
          <w:sz w:val="24"/>
          <w:szCs w:val="24"/>
        </w:rPr>
      </w:pPr>
    </w:p>
    <w:p w14:paraId="6A717904" w14:textId="77777777" w:rsidR="00AC3D9A" w:rsidRDefault="00AC3D9A" w:rsidP="001B1B3D">
      <w:pPr>
        <w:spacing w:after="0" w:line="240" w:lineRule="auto"/>
        <w:jc w:val="center"/>
        <w:rPr>
          <w:rFonts w:ascii="Times New Roman" w:hAnsi="Times New Roman" w:cs="Times New Roman"/>
          <w:b/>
          <w:sz w:val="24"/>
          <w:szCs w:val="24"/>
        </w:rPr>
      </w:pPr>
    </w:p>
    <w:p w14:paraId="0C14A1B5" w14:textId="77777777" w:rsidR="00AC3D9A" w:rsidRDefault="00AC3D9A" w:rsidP="001B1B3D">
      <w:pPr>
        <w:spacing w:after="0" w:line="240" w:lineRule="auto"/>
        <w:jc w:val="center"/>
        <w:rPr>
          <w:rFonts w:ascii="Times New Roman" w:hAnsi="Times New Roman" w:cs="Times New Roman"/>
          <w:b/>
          <w:sz w:val="24"/>
          <w:szCs w:val="24"/>
        </w:rPr>
      </w:pPr>
    </w:p>
    <w:p w14:paraId="3B1954A3" w14:textId="77777777" w:rsidR="00AC3D9A" w:rsidRDefault="00AC3D9A" w:rsidP="001B1B3D">
      <w:pPr>
        <w:spacing w:after="0" w:line="240" w:lineRule="auto"/>
        <w:jc w:val="center"/>
        <w:rPr>
          <w:rFonts w:ascii="Times New Roman" w:hAnsi="Times New Roman" w:cs="Times New Roman"/>
          <w:b/>
          <w:sz w:val="24"/>
          <w:szCs w:val="24"/>
        </w:rPr>
      </w:pPr>
    </w:p>
    <w:p w14:paraId="444A3DEF" w14:textId="77777777" w:rsidR="00AC3D9A" w:rsidRDefault="00AC3D9A" w:rsidP="001B1B3D">
      <w:pPr>
        <w:spacing w:after="0" w:line="240" w:lineRule="auto"/>
        <w:jc w:val="center"/>
        <w:rPr>
          <w:rFonts w:ascii="Times New Roman" w:hAnsi="Times New Roman" w:cs="Times New Roman"/>
          <w:b/>
          <w:sz w:val="24"/>
          <w:szCs w:val="24"/>
        </w:rPr>
      </w:pPr>
    </w:p>
    <w:p w14:paraId="23ED433E" w14:textId="77777777" w:rsidR="00AC3D9A" w:rsidRDefault="00AC3D9A" w:rsidP="001B1B3D">
      <w:pPr>
        <w:spacing w:after="0" w:line="240" w:lineRule="auto"/>
        <w:jc w:val="center"/>
        <w:rPr>
          <w:rFonts w:ascii="Times New Roman" w:hAnsi="Times New Roman" w:cs="Times New Roman"/>
          <w:b/>
          <w:sz w:val="24"/>
          <w:szCs w:val="24"/>
        </w:rPr>
      </w:pPr>
    </w:p>
    <w:p w14:paraId="17F97390" w14:textId="77777777" w:rsidR="00AC3D9A" w:rsidRDefault="00AC3D9A" w:rsidP="001B1B3D">
      <w:pPr>
        <w:spacing w:after="0" w:line="240" w:lineRule="auto"/>
        <w:jc w:val="center"/>
        <w:rPr>
          <w:rFonts w:ascii="Times New Roman" w:hAnsi="Times New Roman" w:cs="Times New Roman"/>
          <w:b/>
          <w:sz w:val="24"/>
          <w:szCs w:val="24"/>
        </w:rPr>
      </w:pPr>
    </w:p>
    <w:p w14:paraId="513131A5" w14:textId="77777777" w:rsidR="00AC3D9A" w:rsidRDefault="00AC3D9A" w:rsidP="00AC3D9A">
      <w:pPr>
        <w:spacing w:after="0"/>
        <w:rPr>
          <w:rFonts w:ascii="Times New Roman" w:hAnsi="Times New Roman" w:cs="Times New Roman"/>
          <w:b/>
          <w:sz w:val="24"/>
          <w:szCs w:val="24"/>
        </w:rPr>
      </w:pPr>
    </w:p>
    <w:p w14:paraId="5A6EEA3F" w14:textId="4F0A176B" w:rsidR="00AC3D9A" w:rsidRPr="00273E34" w:rsidRDefault="00AC3D9A" w:rsidP="00AC3D9A">
      <w:pPr>
        <w:spacing w:after="0"/>
        <w:jc w:val="center"/>
        <w:rPr>
          <w:rFonts w:ascii="Times New Roman" w:eastAsia="Calibri" w:hAnsi="Times New Roman" w:cs="Times New Roman"/>
          <w:b/>
          <w:sz w:val="24"/>
          <w:szCs w:val="24"/>
        </w:rPr>
      </w:pPr>
      <w:r w:rsidRPr="00273E34">
        <w:rPr>
          <w:rFonts w:ascii="Times New Roman" w:eastAsia="Calibri" w:hAnsi="Times New Roman" w:cs="Times New Roman"/>
          <w:b/>
          <w:sz w:val="24"/>
          <w:szCs w:val="24"/>
        </w:rPr>
        <w:t>DOG LICENSES ISSUED IN 2020</w:t>
      </w:r>
    </w:p>
    <w:p w14:paraId="6C1D4DB3" w14:textId="77777777" w:rsidR="00AC3D9A" w:rsidRPr="00273E34" w:rsidRDefault="00AC3D9A" w:rsidP="00AC3D9A">
      <w:pPr>
        <w:jc w:val="center"/>
        <w:rPr>
          <w:rFonts w:ascii="Times New Roman" w:eastAsia="Calibri" w:hAnsi="Times New Roman" w:cs="Times New Roman"/>
          <w:b/>
          <w:sz w:val="24"/>
          <w:szCs w:val="24"/>
        </w:rPr>
      </w:pPr>
      <w:r w:rsidRPr="00273E34">
        <w:rPr>
          <w:rFonts w:ascii="Times New Roman" w:eastAsia="Calibri" w:hAnsi="Times New Roman" w:cs="Times New Roman"/>
          <w:b/>
          <w:sz w:val="24"/>
          <w:szCs w:val="24"/>
        </w:rPr>
        <w:t>JANUARY 1 – DECEMBER 31, 2020</w:t>
      </w:r>
    </w:p>
    <w:p w14:paraId="3B3AAB90" w14:textId="77777777" w:rsidR="00AC3D9A" w:rsidRPr="00273E34" w:rsidRDefault="00AC3D9A" w:rsidP="00AC3D9A">
      <w:pPr>
        <w:jc w:val="center"/>
        <w:rPr>
          <w:rFonts w:ascii="Times New Roman" w:eastAsia="Calibri" w:hAnsi="Times New Roman" w:cs="Times New Roman"/>
        </w:rPr>
      </w:pPr>
    </w:p>
    <w:p w14:paraId="54D47D91" w14:textId="77777777" w:rsidR="00AC3D9A" w:rsidRPr="005C5D85" w:rsidRDefault="00AC3D9A" w:rsidP="00AC3D9A">
      <w:pPr>
        <w:spacing w:after="0"/>
        <w:rPr>
          <w:rFonts w:ascii="Times New Roman" w:eastAsia="Calibri" w:hAnsi="Times New Roman" w:cs="Times New Roman"/>
        </w:rPr>
      </w:pPr>
      <w:r w:rsidRPr="005C5D85">
        <w:rPr>
          <w:rFonts w:ascii="Times New Roman" w:eastAsia="Calibri" w:hAnsi="Times New Roman" w:cs="Times New Roman"/>
        </w:rPr>
        <w:tab/>
      </w:r>
      <w:r w:rsidRPr="005C5D85">
        <w:rPr>
          <w:rFonts w:ascii="Times New Roman" w:eastAsia="Calibri" w:hAnsi="Times New Roman" w:cs="Times New Roman"/>
        </w:rPr>
        <w:tab/>
      </w:r>
      <w:r w:rsidRPr="005C5D85">
        <w:rPr>
          <w:rFonts w:ascii="Times New Roman" w:eastAsia="Calibri" w:hAnsi="Times New Roman" w:cs="Times New Roman"/>
        </w:rPr>
        <w:tab/>
        <w:t>MALES</w:t>
      </w:r>
      <w:r w:rsidRPr="005C5D85">
        <w:rPr>
          <w:rFonts w:ascii="Times New Roman" w:eastAsia="Calibri" w:hAnsi="Times New Roman" w:cs="Times New Roman"/>
        </w:rPr>
        <w:tab/>
      </w:r>
      <w:r w:rsidRPr="005C5D85">
        <w:rPr>
          <w:rFonts w:ascii="Times New Roman" w:eastAsia="Calibri" w:hAnsi="Times New Roman" w:cs="Times New Roman"/>
        </w:rPr>
        <w:tab/>
      </w:r>
      <w:r w:rsidRPr="005C5D85">
        <w:rPr>
          <w:rFonts w:ascii="Times New Roman" w:eastAsia="Calibri" w:hAnsi="Times New Roman" w:cs="Times New Roman"/>
        </w:rPr>
        <w:tab/>
        <w:t>114</w:t>
      </w:r>
    </w:p>
    <w:p w14:paraId="76E1FDBD" w14:textId="77777777" w:rsidR="00AC3D9A" w:rsidRPr="005C5D85" w:rsidRDefault="00AC3D9A" w:rsidP="00AC3D9A">
      <w:pPr>
        <w:spacing w:after="0"/>
        <w:rPr>
          <w:rFonts w:ascii="Times New Roman" w:eastAsia="Calibri" w:hAnsi="Times New Roman" w:cs="Times New Roman"/>
        </w:rPr>
      </w:pPr>
      <w:r w:rsidRPr="005C5D85">
        <w:rPr>
          <w:rFonts w:ascii="Times New Roman" w:eastAsia="Calibri" w:hAnsi="Times New Roman" w:cs="Times New Roman"/>
        </w:rPr>
        <w:tab/>
      </w:r>
      <w:r w:rsidRPr="005C5D85">
        <w:rPr>
          <w:rFonts w:ascii="Times New Roman" w:eastAsia="Calibri" w:hAnsi="Times New Roman" w:cs="Times New Roman"/>
        </w:rPr>
        <w:tab/>
      </w:r>
      <w:r w:rsidRPr="005C5D85">
        <w:rPr>
          <w:rFonts w:ascii="Times New Roman" w:eastAsia="Calibri" w:hAnsi="Times New Roman" w:cs="Times New Roman"/>
        </w:rPr>
        <w:tab/>
        <w:t>NEUTERED MALES</w:t>
      </w:r>
      <w:r w:rsidRPr="005C5D85">
        <w:rPr>
          <w:rFonts w:ascii="Times New Roman" w:eastAsia="Calibri" w:hAnsi="Times New Roman" w:cs="Times New Roman"/>
        </w:rPr>
        <w:tab/>
      </w:r>
      <w:r w:rsidRPr="005C5D85">
        <w:rPr>
          <w:rFonts w:ascii="Times New Roman" w:eastAsia="Calibri" w:hAnsi="Times New Roman" w:cs="Times New Roman"/>
        </w:rPr>
        <w:tab/>
        <w:t>595</w:t>
      </w:r>
    </w:p>
    <w:p w14:paraId="56D0223C" w14:textId="77777777" w:rsidR="00AC3D9A" w:rsidRPr="005C5D85" w:rsidRDefault="00AC3D9A" w:rsidP="00AC3D9A">
      <w:pPr>
        <w:spacing w:after="0"/>
        <w:rPr>
          <w:rFonts w:ascii="Times New Roman" w:eastAsia="Calibri" w:hAnsi="Times New Roman" w:cs="Times New Roman"/>
        </w:rPr>
      </w:pPr>
      <w:r w:rsidRPr="005C5D85">
        <w:rPr>
          <w:rFonts w:ascii="Times New Roman" w:eastAsia="Calibri" w:hAnsi="Times New Roman" w:cs="Times New Roman"/>
        </w:rPr>
        <w:tab/>
      </w:r>
      <w:r w:rsidRPr="005C5D85">
        <w:rPr>
          <w:rFonts w:ascii="Times New Roman" w:eastAsia="Calibri" w:hAnsi="Times New Roman" w:cs="Times New Roman"/>
        </w:rPr>
        <w:tab/>
      </w:r>
      <w:r w:rsidRPr="005C5D85">
        <w:rPr>
          <w:rFonts w:ascii="Times New Roman" w:eastAsia="Calibri" w:hAnsi="Times New Roman" w:cs="Times New Roman"/>
        </w:rPr>
        <w:tab/>
        <w:t>FEMALES</w:t>
      </w:r>
      <w:r w:rsidRPr="005C5D85">
        <w:rPr>
          <w:rFonts w:ascii="Times New Roman" w:eastAsia="Calibri" w:hAnsi="Times New Roman" w:cs="Times New Roman"/>
        </w:rPr>
        <w:tab/>
      </w:r>
      <w:r w:rsidRPr="005C5D85">
        <w:rPr>
          <w:rFonts w:ascii="Times New Roman" w:eastAsia="Calibri" w:hAnsi="Times New Roman" w:cs="Times New Roman"/>
        </w:rPr>
        <w:tab/>
        <w:t xml:space="preserve">             164</w:t>
      </w:r>
    </w:p>
    <w:p w14:paraId="09BE4B44" w14:textId="77777777" w:rsidR="00AC3D9A" w:rsidRPr="005C5D85" w:rsidRDefault="00AC3D9A" w:rsidP="00AC3D9A">
      <w:pPr>
        <w:spacing w:after="0"/>
        <w:rPr>
          <w:rFonts w:ascii="Times New Roman" w:eastAsia="Calibri" w:hAnsi="Times New Roman" w:cs="Times New Roman"/>
        </w:rPr>
      </w:pPr>
      <w:r w:rsidRPr="005C5D85">
        <w:rPr>
          <w:rFonts w:ascii="Times New Roman" w:eastAsia="Calibri" w:hAnsi="Times New Roman" w:cs="Times New Roman"/>
        </w:rPr>
        <w:tab/>
      </w:r>
      <w:r w:rsidRPr="005C5D85">
        <w:rPr>
          <w:rFonts w:ascii="Times New Roman" w:eastAsia="Calibri" w:hAnsi="Times New Roman" w:cs="Times New Roman"/>
        </w:rPr>
        <w:tab/>
      </w:r>
      <w:r w:rsidRPr="005C5D85">
        <w:rPr>
          <w:rFonts w:ascii="Times New Roman" w:eastAsia="Calibri" w:hAnsi="Times New Roman" w:cs="Times New Roman"/>
        </w:rPr>
        <w:tab/>
        <w:t>SPAYED FEMALES</w:t>
      </w:r>
      <w:r w:rsidRPr="005C5D85">
        <w:rPr>
          <w:rFonts w:ascii="Times New Roman" w:eastAsia="Calibri" w:hAnsi="Times New Roman" w:cs="Times New Roman"/>
        </w:rPr>
        <w:tab/>
      </w:r>
      <w:r w:rsidRPr="005C5D85">
        <w:rPr>
          <w:rFonts w:ascii="Times New Roman" w:eastAsia="Calibri" w:hAnsi="Times New Roman" w:cs="Times New Roman"/>
        </w:rPr>
        <w:tab/>
        <w:t>697</w:t>
      </w:r>
    </w:p>
    <w:p w14:paraId="645A1FA8" w14:textId="77777777" w:rsidR="00AC3D9A" w:rsidRPr="005C5D85" w:rsidRDefault="00AC3D9A" w:rsidP="00AC3D9A">
      <w:pPr>
        <w:spacing w:after="0"/>
        <w:rPr>
          <w:rFonts w:ascii="Times New Roman" w:eastAsia="Calibri" w:hAnsi="Times New Roman" w:cs="Times New Roman"/>
        </w:rPr>
      </w:pPr>
      <w:r w:rsidRPr="005C5D85">
        <w:rPr>
          <w:rFonts w:ascii="Times New Roman" w:eastAsia="Calibri" w:hAnsi="Times New Roman" w:cs="Times New Roman"/>
        </w:rPr>
        <w:tab/>
      </w:r>
      <w:r w:rsidRPr="005C5D85">
        <w:rPr>
          <w:rFonts w:ascii="Times New Roman" w:eastAsia="Calibri" w:hAnsi="Times New Roman" w:cs="Times New Roman"/>
        </w:rPr>
        <w:tab/>
      </w:r>
      <w:r w:rsidRPr="005C5D85">
        <w:rPr>
          <w:rFonts w:ascii="Times New Roman" w:eastAsia="Calibri" w:hAnsi="Times New Roman" w:cs="Times New Roman"/>
        </w:rPr>
        <w:tab/>
        <w:t>KENNELS</w:t>
      </w:r>
      <w:r w:rsidRPr="005C5D85">
        <w:rPr>
          <w:rFonts w:ascii="Times New Roman" w:eastAsia="Calibri" w:hAnsi="Times New Roman" w:cs="Times New Roman"/>
        </w:rPr>
        <w:tab/>
      </w:r>
      <w:r w:rsidRPr="005C5D85">
        <w:rPr>
          <w:rFonts w:ascii="Times New Roman" w:eastAsia="Calibri" w:hAnsi="Times New Roman" w:cs="Times New Roman"/>
        </w:rPr>
        <w:tab/>
      </w:r>
      <w:r w:rsidRPr="005C5D85">
        <w:rPr>
          <w:rFonts w:ascii="Times New Roman" w:eastAsia="Calibri" w:hAnsi="Times New Roman" w:cs="Times New Roman"/>
        </w:rPr>
        <w:tab/>
        <w:t xml:space="preserve">    4</w:t>
      </w:r>
    </w:p>
    <w:p w14:paraId="707D5375" w14:textId="77777777" w:rsidR="00AC3D9A" w:rsidRPr="005C5D85" w:rsidRDefault="00AC3D9A" w:rsidP="00AC3D9A">
      <w:pPr>
        <w:rPr>
          <w:rFonts w:ascii="Times New Roman" w:eastAsia="Calibri" w:hAnsi="Times New Roman" w:cs="Times New Roman"/>
        </w:rPr>
      </w:pPr>
      <w:r w:rsidRPr="005C5D85">
        <w:rPr>
          <w:rFonts w:ascii="Times New Roman" w:eastAsia="Calibri" w:hAnsi="Times New Roman" w:cs="Times New Roman"/>
        </w:rPr>
        <w:tab/>
      </w:r>
      <w:r w:rsidRPr="005C5D85">
        <w:rPr>
          <w:rFonts w:ascii="Times New Roman" w:eastAsia="Calibri" w:hAnsi="Times New Roman" w:cs="Times New Roman"/>
        </w:rPr>
        <w:tab/>
      </w:r>
      <w:r w:rsidRPr="005C5D85">
        <w:rPr>
          <w:rFonts w:ascii="Times New Roman" w:eastAsia="Calibri" w:hAnsi="Times New Roman" w:cs="Times New Roman"/>
        </w:rPr>
        <w:tab/>
        <w:t>DUPLICATES</w:t>
      </w:r>
      <w:r w:rsidRPr="005C5D85">
        <w:rPr>
          <w:rFonts w:ascii="Times New Roman" w:eastAsia="Calibri" w:hAnsi="Times New Roman" w:cs="Times New Roman"/>
        </w:rPr>
        <w:tab/>
      </w:r>
      <w:r w:rsidRPr="005C5D85">
        <w:rPr>
          <w:rFonts w:ascii="Times New Roman" w:eastAsia="Calibri" w:hAnsi="Times New Roman" w:cs="Times New Roman"/>
        </w:rPr>
        <w:tab/>
      </w:r>
      <w:r w:rsidRPr="005C5D85">
        <w:rPr>
          <w:rFonts w:ascii="Times New Roman" w:eastAsia="Calibri" w:hAnsi="Times New Roman" w:cs="Times New Roman"/>
        </w:rPr>
        <w:tab/>
        <w:t xml:space="preserve">    0</w:t>
      </w:r>
    </w:p>
    <w:p w14:paraId="12F7B122" w14:textId="77777777" w:rsidR="00AC3D9A" w:rsidRPr="005C5D85" w:rsidRDefault="00AC3D9A" w:rsidP="00AC3D9A">
      <w:pPr>
        <w:rPr>
          <w:rFonts w:ascii="Times New Roman" w:eastAsia="Calibri" w:hAnsi="Times New Roman" w:cs="Times New Roman"/>
          <w:u w:val="single"/>
        </w:rPr>
      </w:pPr>
    </w:p>
    <w:p w14:paraId="4353221E" w14:textId="77777777" w:rsidR="00AC3D9A" w:rsidRPr="005C5D85" w:rsidRDefault="00AC3D9A" w:rsidP="00AC3D9A">
      <w:pPr>
        <w:rPr>
          <w:rFonts w:ascii="Times New Roman" w:eastAsia="Calibri" w:hAnsi="Times New Roman" w:cs="Times New Roman"/>
        </w:rPr>
      </w:pPr>
      <w:r w:rsidRPr="005C5D85">
        <w:rPr>
          <w:rFonts w:ascii="Times New Roman" w:eastAsia="Calibri" w:hAnsi="Times New Roman" w:cs="Times New Roman"/>
          <w:b/>
        </w:rPr>
        <w:t>ALL</w:t>
      </w:r>
      <w:r w:rsidRPr="005C5D85">
        <w:rPr>
          <w:rFonts w:ascii="Times New Roman" w:eastAsia="Calibri" w:hAnsi="Times New Roman" w:cs="Times New Roman"/>
        </w:rPr>
        <w:t xml:space="preserve"> DOGS SIX MONTHS OF AGE AND OLDER </w:t>
      </w:r>
      <w:r w:rsidRPr="005C5D85">
        <w:rPr>
          <w:rFonts w:ascii="Times New Roman" w:eastAsia="Calibri" w:hAnsi="Times New Roman" w:cs="Times New Roman"/>
          <w:b/>
        </w:rPr>
        <w:t>MUST</w:t>
      </w:r>
      <w:r w:rsidRPr="005C5D85">
        <w:rPr>
          <w:rFonts w:ascii="Times New Roman" w:eastAsia="Calibri" w:hAnsi="Times New Roman" w:cs="Times New Roman"/>
        </w:rPr>
        <w:t xml:space="preserve"> BE LICENSED.</w:t>
      </w:r>
    </w:p>
    <w:p w14:paraId="6750BEA6" w14:textId="77777777" w:rsidR="00AC3D9A" w:rsidRPr="005C5D85" w:rsidRDefault="00AC3D9A" w:rsidP="00AC3D9A">
      <w:pPr>
        <w:rPr>
          <w:rFonts w:ascii="Times New Roman" w:eastAsia="Calibri" w:hAnsi="Times New Roman" w:cs="Times New Roman"/>
        </w:rPr>
      </w:pPr>
      <w:r w:rsidRPr="005C5D85">
        <w:rPr>
          <w:rFonts w:ascii="Times New Roman" w:eastAsia="Calibri" w:hAnsi="Times New Roman" w:cs="Times New Roman"/>
          <w:b/>
        </w:rPr>
        <w:t>ALL</w:t>
      </w:r>
      <w:r w:rsidRPr="005C5D85">
        <w:rPr>
          <w:rFonts w:ascii="Times New Roman" w:eastAsia="Calibri" w:hAnsi="Times New Roman" w:cs="Times New Roman"/>
        </w:rPr>
        <w:t xml:space="preserve"> DOGS SIX MONTHS OF AGE AND OLDER </w:t>
      </w:r>
      <w:r w:rsidRPr="005C5D85">
        <w:rPr>
          <w:rFonts w:ascii="Times New Roman" w:eastAsia="Calibri" w:hAnsi="Times New Roman" w:cs="Times New Roman"/>
          <w:b/>
        </w:rPr>
        <w:t>MUST</w:t>
      </w:r>
      <w:r w:rsidRPr="005C5D85">
        <w:rPr>
          <w:rFonts w:ascii="Times New Roman" w:eastAsia="Calibri" w:hAnsi="Times New Roman" w:cs="Times New Roman"/>
        </w:rPr>
        <w:t xml:space="preserve"> HAVE A RABIES</w:t>
      </w:r>
      <w:r>
        <w:rPr>
          <w:rFonts w:ascii="Times New Roman" w:eastAsia="Calibri" w:hAnsi="Times New Roman" w:cs="Times New Roman"/>
        </w:rPr>
        <w:t xml:space="preserve"> </w:t>
      </w:r>
      <w:r w:rsidRPr="005C5D85">
        <w:rPr>
          <w:rFonts w:ascii="Times New Roman" w:eastAsia="Calibri" w:hAnsi="Times New Roman" w:cs="Times New Roman"/>
        </w:rPr>
        <w:t>VACCINATION.</w:t>
      </w:r>
    </w:p>
    <w:p w14:paraId="1FAED9C5" w14:textId="77777777" w:rsidR="00AC3D9A" w:rsidRPr="005C5D85" w:rsidRDefault="00AC3D9A" w:rsidP="00AC3D9A">
      <w:pPr>
        <w:rPr>
          <w:rFonts w:ascii="Times New Roman" w:eastAsia="Calibri" w:hAnsi="Times New Roman" w:cs="Times New Roman"/>
        </w:rPr>
      </w:pPr>
      <w:r w:rsidRPr="005C5D85">
        <w:rPr>
          <w:rFonts w:ascii="Times New Roman" w:eastAsia="Calibri" w:hAnsi="Times New Roman" w:cs="Times New Roman"/>
        </w:rPr>
        <w:tab/>
      </w:r>
      <w:r w:rsidRPr="005C5D85">
        <w:rPr>
          <w:rFonts w:ascii="Times New Roman" w:eastAsia="Calibri" w:hAnsi="Times New Roman" w:cs="Times New Roman"/>
        </w:rPr>
        <w:tab/>
      </w:r>
      <w:r w:rsidRPr="005C5D85">
        <w:rPr>
          <w:rFonts w:ascii="Times New Roman" w:eastAsia="Calibri" w:hAnsi="Times New Roman" w:cs="Times New Roman"/>
        </w:rPr>
        <w:tab/>
        <w:t>THE FEES ARE AS FOLLOWS:</w:t>
      </w:r>
    </w:p>
    <w:p w14:paraId="11E530E3" w14:textId="77777777" w:rsidR="00AC3D9A" w:rsidRPr="005C5D85" w:rsidRDefault="00AC3D9A" w:rsidP="00AC3D9A">
      <w:pPr>
        <w:spacing w:after="0"/>
        <w:rPr>
          <w:rFonts w:ascii="Times New Roman" w:eastAsia="Calibri" w:hAnsi="Times New Roman" w:cs="Times New Roman"/>
        </w:rPr>
      </w:pPr>
      <w:r w:rsidRPr="005C5D85">
        <w:rPr>
          <w:rFonts w:ascii="Times New Roman" w:eastAsia="Calibri" w:hAnsi="Times New Roman" w:cs="Times New Roman"/>
        </w:rPr>
        <w:tab/>
      </w:r>
      <w:r w:rsidRPr="005C5D85">
        <w:rPr>
          <w:rFonts w:ascii="Times New Roman" w:eastAsia="Calibri" w:hAnsi="Times New Roman" w:cs="Times New Roman"/>
        </w:rPr>
        <w:tab/>
      </w:r>
      <w:r w:rsidRPr="005C5D85">
        <w:rPr>
          <w:rFonts w:ascii="Times New Roman" w:eastAsia="Calibri" w:hAnsi="Times New Roman" w:cs="Times New Roman"/>
        </w:rPr>
        <w:tab/>
        <w:t>MALE &amp; FEMALE DOGS</w:t>
      </w:r>
      <w:r w:rsidRPr="005C5D85">
        <w:rPr>
          <w:rFonts w:ascii="Times New Roman" w:eastAsia="Calibri" w:hAnsi="Times New Roman" w:cs="Times New Roman"/>
        </w:rPr>
        <w:tab/>
      </w:r>
      <w:r w:rsidRPr="005C5D85">
        <w:rPr>
          <w:rFonts w:ascii="Times New Roman" w:eastAsia="Calibri" w:hAnsi="Times New Roman" w:cs="Times New Roman"/>
        </w:rPr>
        <w:tab/>
        <w:t>$ 15.00</w:t>
      </w:r>
    </w:p>
    <w:p w14:paraId="20913189" w14:textId="77777777" w:rsidR="00AC3D9A" w:rsidRPr="005C5D85" w:rsidRDefault="00AC3D9A" w:rsidP="00AC3D9A">
      <w:pPr>
        <w:spacing w:after="0"/>
        <w:rPr>
          <w:rFonts w:ascii="Times New Roman" w:eastAsia="Calibri" w:hAnsi="Times New Roman" w:cs="Times New Roman"/>
        </w:rPr>
      </w:pPr>
      <w:r w:rsidRPr="005C5D85">
        <w:rPr>
          <w:rFonts w:ascii="Times New Roman" w:eastAsia="Calibri" w:hAnsi="Times New Roman" w:cs="Times New Roman"/>
        </w:rPr>
        <w:tab/>
      </w:r>
      <w:r w:rsidRPr="005C5D85">
        <w:rPr>
          <w:rFonts w:ascii="Times New Roman" w:eastAsia="Calibri" w:hAnsi="Times New Roman" w:cs="Times New Roman"/>
        </w:rPr>
        <w:tab/>
      </w:r>
      <w:r w:rsidRPr="005C5D85">
        <w:rPr>
          <w:rFonts w:ascii="Times New Roman" w:eastAsia="Calibri" w:hAnsi="Times New Roman" w:cs="Times New Roman"/>
        </w:rPr>
        <w:tab/>
        <w:t>SPAYED FEMALE DOGS</w:t>
      </w:r>
      <w:r w:rsidRPr="005C5D85">
        <w:rPr>
          <w:rFonts w:ascii="Times New Roman" w:eastAsia="Calibri" w:hAnsi="Times New Roman" w:cs="Times New Roman"/>
        </w:rPr>
        <w:tab/>
      </w:r>
      <w:r w:rsidRPr="005C5D85">
        <w:rPr>
          <w:rFonts w:ascii="Times New Roman" w:eastAsia="Calibri" w:hAnsi="Times New Roman" w:cs="Times New Roman"/>
        </w:rPr>
        <w:tab/>
        <w:t>$ 10.00</w:t>
      </w:r>
    </w:p>
    <w:p w14:paraId="7D2609AA" w14:textId="77777777" w:rsidR="00AC3D9A" w:rsidRPr="005C5D85" w:rsidRDefault="00AC3D9A" w:rsidP="00AC3D9A">
      <w:pPr>
        <w:spacing w:after="0"/>
        <w:rPr>
          <w:rFonts w:ascii="Times New Roman" w:eastAsia="Calibri" w:hAnsi="Times New Roman" w:cs="Times New Roman"/>
        </w:rPr>
      </w:pPr>
      <w:r w:rsidRPr="005C5D85">
        <w:rPr>
          <w:rFonts w:ascii="Times New Roman" w:eastAsia="Calibri" w:hAnsi="Times New Roman" w:cs="Times New Roman"/>
        </w:rPr>
        <w:tab/>
      </w:r>
      <w:r w:rsidRPr="005C5D85">
        <w:rPr>
          <w:rFonts w:ascii="Times New Roman" w:eastAsia="Calibri" w:hAnsi="Times New Roman" w:cs="Times New Roman"/>
        </w:rPr>
        <w:tab/>
      </w:r>
      <w:r w:rsidRPr="005C5D85">
        <w:rPr>
          <w:rFonts w:ascii="Times New Roman" w:eastAsia="Calibri" w:hAnsi="Times New Roman" w:cs="Times New Roman"/>
        </w:rPr>
        <w:tab/>
        <w:t>NEUTERED MALE DOGS</w:t>
      </w:r>
      <w:r w:rsidRPr="005C5D85">
        <w:rPr>
          <w:rFonts w:ascii="Times New Roman" w:eastAsia="Calibri" w:hAnsi="Times New Roman" w:cs="Times New Roman"/>
        </w:rPr>
        <w:tab/>
      </w:r>
      <w:r w:rsidRPr="005C5D85">
        <w:rPr>
          <w:rFonts w:ascii="Times New Roman" w:eastAsia="Calibri" w:hAnsi="Times New Roman" w:cs="Times New Roman"/>
        </w:rPr>
        <w:tab/>
        <w:t>$ 10.00</w:t>
      </w:r>
    </w:p>
    <w:p w14:paraId="374DC81A" w14:textId="77777777" w:rsidR="00AC3D9A" w:rsidRPr="005C5D85" w:rsidRDefault="00AC3D9A" w:rsidP="00AC3D9A">
      <w:pPr>
        <w:spacing w:after="0"/>
        <w:rPr>
          <w:rFonts w:ascii="Times New Roman" w:eastAsia="Calibri" w:hAnsi="Times New Roman" w:cs="Times New Roman"/>
        </w:rPr>
      </w:pPr>
      <w:r w:rsidRPr="005C5D85">
        <w:rPr>
          <w:rFonts w:ascii="Times New Roman" w:eastAsia="Calibri" w:hAnsi="Times New Roman" w:cs="Times New Roman"/>
        </w:rPr>
        <w:tab/>
      </w:r>
      <w:r w:rsidRPr="005C5D85">
        <w:rPr>
          <w:rFonts w:ascii="Times New Roman" w:eastAsia="Calibri" w:hAnsi="Times New Roman" w:cs="Times New Roman"/>
        </w:rPr>
        <w:tab/>
      </w:r>
      <w:r w:rsidRPr="005C5D85">
        <w:rPr>
          <w:rFonts w:ascii="Times New Roman" w:eastAsia="Calibri" w:hAnsi="Times New Roman" w:cs="Times New Roman"/>
        </w:rPr>
        <w:tab/>
        <w:t>KENNEL 5 TO 9 DOGS</w:t>
      </w:r>
      <w:r w:rsidRPr="005C5D85">
        <w:rPr>
          <w:rFonts w:ascii="Times New Roman" w:eastAsia="Calibri" w:hAnsi="Times New Roman" w:cs="Times New Roman"/>
        </w:rPr>
        <w:tab/>
      </w:r>
      <w:r w:rsidRPr="005C5D85">
        <w:rPr>
          <w:rFonts w:ascii="Times New Roman" w:eastAsia="Calibri" w:hAnsi="Times New Roman" w:cs="Times New Roman"/>
        </w:rPr>
        <w:tab/>
        <w:t>$ 90.00</w:t>
      </w:r>
    </w:p>
    <w:p w14:paraId="3E026556" w14:textId="77777777" w:rsidR="00AC3D9A" w:rsidRPr="005C5D85" w:rsidRDefault="00AC3D9A" w:rsidP="00AC3D9A">
      <w:pPr>
        <w:rPr>
          <w:rFonts w:ascii="Times New Roman" w:eastAsia="Calibri" w:hAnsi="Times New Roman" w:cs="Times New Roman"/>
        </w:rPr>
      </w:pPr>
      <w:r w:rsidRPr="005C5D85">
        <w:rPr>
          <w:rFonts w:ascii="Times New Roman" w:eastAsia="Calibri" w:hAnsi="Times New Roman" w:cs="Times New Roman"/>
        </w:rPr>
        <w:tab/>
      </w:r>
      <w:r w:rsidRPr="005C5D85">
        <w:rPr>
          <w:rFonts w:ascii="Times New Roman" w:eastAsia="Calibri" w:hAnsi="Times New Roman" w:cs="Times New Roman"/>
        </w:rPr>
        <w:tab/>
      </w:r>
      <w:r w:rsidRPr="005C5D85">
        <w:rPr>
          <w:rFonts w:ascii="Times New Roman" w:eastAsia="Calibri" w:hAnsi="Times New Roman" w:cs="Times New Roman"/>
        </w:rPr>
        <w:tab/>
        <w:t>KENNEL 10 OR MORE DOGS</w:t>
      </w:r>
      <w:r w:rsidRPr="005C5D85">
        <w:rPr>
          <w:rFonts w:ascii="Times New Roman" w:eastAsia="Calibri" w:hAnsi="Times New Roman" w:cs="Times New Roman"/>
        </w:rPr>
        <w:tab/>
        <w:t xml:space="preserve">            $175.00</w:t>
      </w:r>
    </w:p>
    <w:p w14:paraId="7CF6708D" w14:textId="77777777" w:rsidR="00AC3D9A" w:rsidRPr="005C5D85" w:rsidRDefault="00AC3D9A" w:rsidP="00647164">
      <w:pPr>
        <w:spacing w:line="240" w:lineRule="auto"/>
        <w:jc w:val="both"/>
        <w:rPr>
          <w:rFonts w:ascii="Times New Roman" w:eastAsia="Calibri" w:hAnsi="Times New Roman" w:cs="Times New Roman"/>
        </w:rPr>
      </w:pPr>
      <w:r w:rsidRPr="005C5D85">
        <w:rPr>
          <w:rFonts w:ascii="Times New Roman" w:eastAsia="Calibri" w:hAnsi="Times New Roman" w:cs="Times New Roman"/>
        </w:rPr>
        <w:t xml:space="preserve">KENNEL LICENSES </w:t>
      </w:r>
      <w:r w:rsidRPr="005C5D85">
        <w:rPr>
          <w:rFonts w:ascii="Times New Roman" w:eastAsia="Calibri" w:hAnsi="Times New Roman" w:cs="Times New Roman"/>
          <w:b/>
        </w:rPr>
        <w:t>ARE NOT</w:t>
      </w:r>
      <w:r w:rsidRPr="005C5D85">
        <w:rPr>
          <w:rFonts w:ascii="Times New Roman" w:eastAsia="Calibri" w:hAnsi="Times New Roman" w:cs="Times New Roman"/>
        </w:rPr>
        <w:t xml:space="preserve"> KENNEL PERMITS.</w:t>
      </w:r>
      <w:r>
        <w:rPr>
          <w:rFonts w:ascii="Times New Roman" w:eastAsia="Calibri" w:hAnsi="Times New Roman" w:cs="Times New Roman"/>
        </w:rPr>
        <w:t xml:space="preserve">  </w:t>
      </w:r>
      <w:r w:rsidRPr="005C5D85">
        <w:rPr>
          <w:rFonts w:ascii="Times New Roman" w:eastAsia="Calibri" w:hAnsi="Times New Roman" w:cs="Times New Roman"/>
        </w:rPr>
        <w:t xml:space="preserve">KENNEL PERMITS ARE REQURIED TO </w:t>
      </w:r>
      <w:r w:rsidRPr="005C5D85">
        <w:rPr>
          <w:rFonts w:ascii="Times New Roman" w:eastAsia="Calibri" w:hAnsi="Times New Roman" w:cs="Times New Roman"/>
          <w:b/>
        </w:rPr>
        <w:t>BOARD, BREED AND /OR</w:t>
      </w:r>
      <w:r w:rsidRPr="005C5D85">
        <w:rPr>
          <w:rFonts w:ascii="Times New Roman" w:eastAsia="Calibri" w:hAnsi="Times New Roman" w:cs="Times New Roman"/>
        </w:rPr>
        <w:t xml:space="preserve"> </w:t>
      </w:r>
      <w:r w:rsidRPr="005C5D85">
        <w:rPr>
          <w:rFonts w:ascii="Times New Roman" w:eastAsia="Calibri" w:hAnsi="Times New Roman" w:cs="Times New Roman"/>
          <w:b/>
        </w:rPr>
        <w:t>SELL</w:t>
      </w:r>
      <w:r w:rsidRPr="005C5D85">
        <w:rPr>
          <w:rFonts w:ascii="Times New Roman" w:eastAsia="Calibri" w:hAnsi="Times New Roman" w:cs="Times New Roman"/>
        </w:rPr>
        <w:t xml:space="preserve"> DOGS.  </w:t>
      </w:r>
      <w:r w:rsidRPr="005C5D85">
        <w:rPr>
          <w:rFonts w:ascii="Times New Roman" w:eastAsia="Calibri" w:hAnsi="Times New Roman" w:cs="Times New Roman"/>
          <w:b/>
        </w:rPr>
        <w:t>KENNEL PERMITS</w:t>
      </w:r>
      <w:r w:rsidRPr="005C5D85">
        <w:rPr>
          <w:rFonts w:ascii="Times New Roman" w:eastAsia="Calibri" w:hAnsi="Times New Roman" w:cs="Times New Roman"/>
        </w:rPr>
        <w:t xml:space="preserve"> MUST BE OBTAINED THROUGH THE ZONING BOARD OF APPEALS.</w:t>
      </w:r>
    </w:p>
    <w:p w14:paraId="1548C909" w14:textId="77777777" w:rsidR="00AC3D9A" w:rsidRPr="005C5D85" w:rsidRDefault="00AC3D9A" w:rsidP="00647164">
      <w:pPr>
        <w:spacing w:line="240" w:lineRule="auto"/>
        <w:jc w:val="both"/>
        <w:rPr>
          <w:rFonts w:ascii="Times New Roman" w:eastAsia="Calibri" w:hAnsi="Times New Roman" w:cs="Times New Roman"/>
        </w:rPr>
      </w:pPr>
      <w:r w:rsidRPr="005C5D85">
        <w:rPr>
          <w:rFonts w:ascii="Times New Roman" w:eastAsia="Calibri" w:hAnsi="Times New Roman" w:cs="Times New Roman"/>
        </w:rPr>
        <w:t xml:space="preserve">ALL DOG LICENSES ARE DUE </w:t>
      </w:r>
      <w:r w:rsidRPr="005C5D85">
        <w:rPr>
          <w:rFonts w:ascii="Times New Roman" w:eastAsia="Calibri" w:hAnsi="Times New Roman" w:cs="Times New Roman"/>
          <w:b/>
        </w:rPr>
        <w:t>JULY 1</w:t>
      </w:r>
      <w:r w:rsidRPr="005C5D85">
        <w:rPr>
          <w:rFonts w:ascii="Times New Roman" w:eastAsia="Calibri" w:hAnsi="Times New Roman" w:cs="Times New Roman"/>
          <w:b/>
          <w:vertAlign w:val="superscript"/>
        </w:rPr>
        <w:t>ST</w:t>
      </w:r>
      <w:r w:rsidRPr="005C5D85">
        <w:rPr>
          <w:rFonts w:ascii="Times New Roman" w:eastAsia="Calibri" w:hAnsi="Times New Roman" w:cs="Times New Roman"/>
        </w:rPr>
        <w:t xml:space="preserve"> OF EACH YEAR.</w:t>
      </w:r>
      <w:r>
        <w:rPr>
          <w:rFonts w:ascii="Times New Roman" w:eastAsia="Calibri" w:hAnsi="Times New Roman" w:cs="Times New Roman"/>
        </w:rPr>
        <w:t xml:space="preserve">  </w:t>
      </w:r>
      <w:r w:rsidRPr="005C5D85">
        <w:rPr>
          <w:rFonts w:ascii="Times New Roman" w:eastAsia="Calibri" w:hAnsi="Times New Roman" w:cs="Times New Roman"/>
        </w:rPr>
        <w:t xml:space="preserve">BE SURE TO BRING THE FOLLOWING </w:t>
      </w:r>
      <w:r w:rsidRPr="005C5D85">
        <w:rPr>
          <w:rFonts w:ascii="Times New Roman" w:eastAsia="Calibri" w:hAnsi="Times New Roman" w:cs="Times New Roman"/>
        </w:rPr>
        <w:tab/>
        <w:t>PAPERS WHEN LICENSING YOUR DOG:</w:t>
      </w:r>
    </w:p>
    <w:p w14:paraId="245522D5" w14:textId="77777777" w:rsidR="00AC3D9A" w:rsidRPr="005C5D85" w:rsidRDefault="00AC3D9A" w:rsidP="00647164">
      <w:pPr>
        <w:numPr>
          <w:ilvl w:val="0"/>
          <w:numId w:val="10"/>
        </w:numPr>
        <w:spacing w:line="240" w:lineRule="auto"/>
        <w:contextualSpacing/>
        <w:rPr>
          <w:rFonts w:ascii="Times New Roman" w:eastAsia="Calibri" w:hAnsi="Times New Roman" w:cs="Times New Roman"/>
        </w:rPr>
      </w:pPr>
      <w:r w:rsidRPr="005C5D85">
        <w:rPr>
          <w:rFonts w:ascii="Times New Roman" w:eastAsia="Calibri" w:hAnsi="Times New Roman" w:cs="Times New Roman"/>
        </w:rPr>
        <w:t>NEUTERED OR SPAYING CERTIFICATE</w:t>
      </w:r>
    </w:p>
    <w:p w14:paraId="71260092" w14:textId="77777777" w:rsidR="00AC3D9A" w:rsidRPr="005C5D85" w:rsidRDefault="00AC3D9A" w:rsidP="00647164">
      <w:pPr>
        <w:numPr>
          <w:ilvl w:val="0"/>
          <w:numId w:val="10"/>
        </w:numPr>
        <w:spacing w:before="240" w:line="240" w:lineRule="auto"/>
        <w:contextualSpacing/>
        <w:jc w:val="both"/>
        <w:rPr>
          <w:rFonts w:ascii="Times New Roman" w:eastAsia="Calibri" w:hAnsi="Times New Roman" w:cs="Times New Roman"/>
        </w:rPr>
      </w:pPr>
      <w:r w:rsidRPr="005C5D85">
        <w:rPr>
          <w:rFonts w:ascii="Times New Roman" w:eastAsia="Calibri" w:hAnsi="Times New Roman" w:cs="Times New Roman"/>
        </w:rPr>
        <w:t>RABIES CERTIFICATE</w:t>
      </w:r>
    </w:p>
    <w:p w14:paraId="59F0CDE9" w14:textId="77777777" w:rsidR="00AC3D9A" w:rsidRPr="005C5D85" w:rsidRDefault="00AC3D9A" w:rsidP="00AC3D9A">
      <w:pPr>
        <w:spacing w:before="240"/>
        <w:ind w:left="2520"/>
        <w:contextualSpacing/>
        <w:jc w:val="both"/>
        <w:rPr>
          <w:rFonts w:ascii="Times New Roman" w:eastAsia="Calibri" w:hAnsi="Times New Roman" w:cs="Times New Roman"/>
        </w:rPr>
      </w:pPr>
    </w:p>
    <w:p w14:paraId="40B96064" w14:textId="77777777" w:rsidR="00596AFF" w:rsidRDefault="00596AFF" w:rsidP="00647164">
      <w:pPr>
        <w:spacing w:before="240" w:line="240" w:lineRule="auto"/>
        <w:contextualSpacing/>
        <w:jc w:val="both"/>
        <w:rPr>
          <w:rFonts w:ascii="Times New Roman" w:eastAsia="Calibri" w:hAnsi="Times New Roman" w:cs="Times New Roman"/>
          <w:b/>
          <w:sz w:val="24"/>
          <w:szCs w:val="24"/>
        </w:rPr>
      </w:pPr>
    </w:p>
    <w:p w14:paraId="64E74FB4" w14:textId="77777777" w:rsidR="00596AFF" w:rsidRDefault="00596AFF" w:rsidP="00647164">
      <w:pPr>
        <w:spacing w:before="240" w:line="240" w:lineRule="auto"/>
        <w:contextualSpacing/>
        <w:jc w:val="both"/>
        <w:rPr>
          <w:rFonts w:ascii="Times New Roman" w:eastAsia="Calibri" w:hAnsi="Times New Roman" w:cs="Times New Roman"/>
          <w:b/>
          <w:sz w:val="24"/>
          <w:szCs w:val="24"/>
        </w:rPr>
      </w:pPr>
    </w:p>
    <w:p w14:paraId="06183AA4" w14:textId="22B3C05C" w:rsidR="00AC3D9A" w:rsidRPr="00273E34" w:rsidRDefault="00AC3D9A" w:rsidP="00647164">
      <w:pPr>
        <w:spacing w:before="240" w:line="240" w:lineRule="auto"/>
        <w:contextualSpacing/>
        <w:jc w:val="both"/>
        <w:rPr>
          <w:rFonts w:ascii="Times New Roman" w:eastAsia="Calibri" w:hAnsi="Times New Roman" w:cs="Times New Roman"/>
          <w:sz w:val="24"/>
          <w:szCs w:val="24"/>
        </w:rPr>
      </w:pPr>
      <w:r w:rsidRPr="00273E34">
        <w:rPr>
          <w:rFonts w:ascii="Times New Roman" w:eastAsia="Calibri" w:hAnsi="Times New Roman" w:cs="Times New Roman"/>
          <w:b/>
          <w:sz w:val="24"/>
          <w:szCs w:val="24"/>
        </w:rPr>
        <w:t>A 2019 HALIFAX BY-LAW IMPOSED THE FOLLOWING</w:t>
      </w:r>
      <w:r w:rsidRPr="00273E34">
        <w:rPr>
          <w:rFonts w:ascii="Times New Roman" w:eastAsia="Calibri" w:hAnsi="Times New Roman" w:cs="Times New Roman"/>
          <w:sz w:val="24"/>
          <w:szCs w:val="24"/>
        </w:rPr>
        <w:t>:  All dogs from the age of six (6) months or older shall be licensed with the Town Clerk on July 1</w:t>
      </w:r>
      <w:r w:rsidRPr="00273E34">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Pr="00273E34">
        <w:rPr>
          <w:rFonts w:ascii="Times New Roman" w:eastAsia="Calibri" w:hAnsi="Times New Roman" w:cs="Times New Roman"/>
          <w:sz w:val="24"/>
          <w:szCs w:val="24"/>
        </w:rPr>
        <w:t>of each year.  By September 1</w:t>
      </w:r>
      <w:r w:rsidRPr="00273E34">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Pr="00273E34">
        <w:rPr>
          <w:rFonts w:ascii="Times New Roman" w:eastAsia="Calibri" w:hAnsi="Times New Roman" w:cs="Times New Roman"/>
          <w:sz w:val="24"/>
          <w:szCs w:val="24"/>
        </w:rPr>
        <w:t>of each year the Town Clerk shall cause a notice to be sent to the owner or keeper of record of any unlicensed dog.  Failure to properly license a dog by September 14</w:t>
      </w:r>
      <w:r w:rsidRPr="00273E34">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r w:rsidRPr="00273E34">
        <w:rPr>
          <w:rFonts w:ascii="Times New Roman" w:eastAsia="Calibri" w:hAnsi="Times New Roman" w:cs="Times New Roman"/>
          <w:sz w:val="24"/>
          <w:szCs w:val="24"/>
        </w:rPr>
        <w:t>shall be in a violation of Massachusetts General Law Chapter 140, Sections 137, 137A, 137B and 138 and the fine for such failure shall be fifty dollars ($50).  Failure to properly license a dog by November 1</w:t>
      </w:r>
      <w:r w:rsidRPr="00273E34">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Pr="00273E34">
        <w:rPr>
          <w:rFonts w:ascii="Times New Roman" w:eastAsia="Calibri" w:hAnsi="Times New Roman" w:cs="Times New Roman"/>
          <w:sz w:val="24"/>
          <w:szCs w:val="24"/>
        </w:rPr>
        <w:t>shall considered to be a violation of Massachusetts General Law Chapter 140, Sections 137, 137A, 137B, and 138 and will result in a court citation of twenty-five ($25) in addition to all other outstanding fees and fines.</w:t>
      </w:r>
    </w:p>
    <w:p w14:paraId="6A8E54A1" w14:textId="77777777" w:rsidR="00AC3D9A" w:rsidRPr="00273E34" w:rsidRDefault="00AC3D9A" w:rsidP="00647164">
      <w:pPr>
        <w:spacing w:line="240" w:lineRule="auto"/>
        <w:ind w:firstLine="1080"/>
        <w:contextualSpacing/>
        <w:jc w:val="both"/>
        <w:rPr>
          <w:rFonts w:ascii="Calibri" w:eastAsia="Calibri" w:hAnsi="Calibri" w:cs="Times New Roman"/>
          <w:sz w:val="24"/>
          <w:szCs w:val="24"/>
        </w:rPr>
      </w:pPr>
    </w:p>
    <w:p w14:paraId="7151A763" w14:textId="77777777" w:rsidR="00AC3D9A" w:rsidRPr="00273E34" w:rsidRDefault="00AC3D9A" w:rsidP="00AC3D9A">
      <w:pPr>
        <w:ind w:firstLine="1080"/>
        <w:contextualSpacing/>
        <w:jc w:val="both"/>
        <w:rPr>
          <w:rFonts w:ascii="Calibri" w:eastAsia="Calibri" w:hAnsi="Calibri" w:cs="Times New Roman"/>
          <w:sz w:val="24"/>
          <w:szCs w:val="24"/>
        </w:rPr>
      </w:pPr>
    </w:p>
    <w:p w14:paraId="648F6751" w14:textId="77777777" w:rsidR="00AC3D9A" w:rsidRPr="005C5D85" w:rsidRDefault="00AC3D9A" w:rsidP="00AC3D9A">
      <w:pPr>
        <w:contextualSpacing/>
        <w:rPr>
          <w:rFonts w:ascii="Calibri" w:eastAsia="Calibri" w:hAnsi="Calibri" w:cs="Times New Roman"/>
        </w:rPr>
      </w:pPr>
    </w:p>
    <w:p w14:paraId="53FCFE04" w14:textId="77777777" w:rsidR="00596AFF" w:rsidRDefault="00596AFF" w:rsidP="00AC3D9A">
      <w:pPr>
        <w:spacing w:after="0" w:line="240" w:lineRule="auto"/>
        <w:jc w:val="center"/>
        <w:rPr>
          <w:rFonts w:ascii="Times New Roman" w:hAnsi="Times New Roman" w:cs="Times New Roman"/>
          <w:b/>
          <w:sz w:val="24"/>
          <w:szCs w:val="24"/>
        </w:rPr>
      </w:pPr>
    </w:p>
    <w:p w14:paraId="0F045377" w14:textId="18E994C5" w:rsidR="002D5868" w:rsidRPr="002D5868" w:rsidRDefault="002D5868" w:rsidP="00AC3D9A">
      <w:pPr>
        <w:spacing w:after="0" w:line="240" w:lineRule="auto"/>
        <w:jc w:val="center"/>
        <w:rPr>
          <w:rFonts w:ascii="Times New Roman" w:hAnsi="Times New Roman" w:cs="Times New Roman"/>
          <w:b/>
          <w:sz w:val="24"/>
          <w:szCs w:val="24"/>
        </w:rPr>
      </w:pPr>
      <w:r w:rsidRPr="002D5868">
        <w:rPr>
          <w:rFonts w:ascii="Times New Roman" w:hAnsi="Times New Roman" w:cs="Times New Roman"/>
          <w:b/>
          <w:sz w:val="24"/>
          <w:szCs w:val="24"/>
        </w:rPr>
        <w:t>TRAFFIC SAFETY COMMITTEE</w:t>
      </w:r>
    </w:p>
    <w:p w14:paraId="3402C7D6" w14:textId="77777777" w:rsidR="002D5868" w:rsidRPr="002D5868" w:rsidRDefault="002D5868" w:rsidP="00371BE1">
      <w:pPr>
        <w:spacing w:after="0" w:line="240" w:lineRule="auto"/>
        <w:jc w:val="center"/>
        <w:rPr>
          <w:rFonts w:ascii="Times New Roman" w:hAnsi="Times New Roman" w:cs="Times New Roman"/>
          <w:sz w:val="24"/>
          <w:szCs w:val="24"/>
        </w:rPr>
      </w:pPr>
    </w:p>
    <w:p w14:paraId="69B91AC8" w14:textId="77777777" w:rsidR="002D5868" w:rsidRPr="002D5868" w:rsidRDefault="002D5868" w:rsidP="00371BE1">
      <w:pPr>
        <w:spacing w:after="0" w:line="240" w:lineRule="auto"/>
        <w:jc w:val="both"/>
        <w:rPr>
          <w:rFonts w:ascii="Times New Roman" w:hAnsi="Times New Roman" w:cs="Times New Roman"/>
          <w:sz w:val="24"/>
          <w:szCs w:val="24"/>
        </w:rPr>
      </w:pPr>
      <w:r w:rsidRPr="002D5868">
        <w:rPr>
          <w:rFonts w:ascii="Times New Roman" w:hAnsi="Times New Roman" w:cs="Times New Roman"/>
          <w:sz w:val="24"/>
          <w:szCs w:val="24"/>
        </w:rPr>
        <w:t>The Traffic Safety Committee continues to address residents’ concerns over traffic safety issues that affect the safe and orderly flow of traffic within the Town of Halifax and the well-being of its pedestrians.  The Committee continues to encourage the citizens to bring any issues and concerns to our attention so they can be addressed.</w:t>
      </w:r>
    </w:p>
    <w:p w14:paraId="7D4553C7" w14:textId="77777777" w:rsidR="002D5868" w:rsidRPr="002D5868" w:rsidRDefault="002D5868" w:rsidP="00371BE1">
      <w:pPr>
        <w:spacing w:after="0" w:line="240" w:lineRule="auto"/>
        <w:jc w:val="both"/>
        <w:rPr>
          <w:rFonts w:ascii="Times New Roman" w:hAnsi="Times New Roman" w:cs="Times New Roman"/>
          <w:sz w:val="24"/>
          <w:szCs w:val="24"/>
        </w:rPr>
      </w:pPr>
    </w:p>
    <w:p w14:paraId="67ABF36D" w14:textId="77777777" w:rsidR="002D5868" w:rsidRPr="002D5868" w:rsidRDefault="002D5868" w:rsidP="00371BE1">
      <w:pPr>
        <w:spacing w:after="0" w:line="240" w:lineRule="auto"/>
        <w:jc w:val="both"/>
        <w:rPr>
          <w:rFonts w:ascii="Times New Roman" w:hAnsi="Times New Roman" w:cs="Times New Roman"/>
          <w:sz w:val="24"/>
          <w:szCs w:val="24"/>
        </w:rPr>
      </w:pPr>
      <w:r w:rsidRPr="002D5868">
        <w:rPr>
          <w:rFonts w:ascii="Times New Roman" w:hAnsi="Times New Roman" w:cs="Times New Roman"/>
          <w:sz w:val="24"/>
          <w:szCs w:val="24"/>
        </w:rPr>
        <w:t xml:space="preserve">Notable issues addressed this year included the installation of Hi-visibility pedestrian crossing signs at intersections of Plymouth Street and Hemlock Lane and Plymouth Street and Indian Path.  </w:t>
      </w:r>
    </w:p>
    <w:p w14:paraId="4AA6796F" w14:textId="77777777" w:rsidR="002D5868" w:rsidRPr="002D5868" w:rsidRDefault="002D5868" w:rsidP="00371BE1">
      <w:pPr>
        <w:spacing w:after="0" w:line="240" w:lineRule="auto"/>
        <w:jc w:val="both"/>
        <w:rPr>
          <w:rFonts w:ascii="Times New Roman" w:hAnsi="Times New Roman" w:cs="Times New Roman"/>
          <w:sz w:val="24"/>
          <w:szCs w:val="24"/>
        </w:rPr>
      </w:pPr>
    </w:p>
    <w:p w14:paraId="6F8D732F" w14:textId="77777777" w:rsidR="002D5868" w:rsidRPr="002D5868" w:rsidRDefault="002D5868" w:rsidP="00371BE1">
      <w:pPr>
        <w:spacing w:after="0" w:line="240" w:lineRule="auto"/>
        <w:jc w:val="both"/>
        <w:rPr>
          <w:rFonts w:ascii="Times New Roman" w:hAnsi="Times New Roman" w:cs="Times New Roman"/>
          <w:sz w:val="24"/>
          <w:szCs w:val="24"/>
        </w:rPr>
      </w:pPr>
      <w:r w:rsidRPr="002D5868">
        <w:rPr>
          <w:rFonts w:ascii="Times New Roman" w:hAnsi="Times New Roman" w:cs="Times New Roman"/>
          <w:sz w:val="24"/>
          <w:szCs w:val="24"/>
        </w:rPr>
        <w:t>New hybrid Speed/Thickly Settled signs were placed on Oak Street and Franklin Street.  The Town of Halifax will continue moving forward with a “Complete Streets Program” as grant money becomes available.</w:t>
      </w:r>
    </w:p>
    <w:p w14:paraId="2088C671" w14:textId="77777777" w:rsidR="002D5868" w:rsidRPr="002D5868" w:rsidRDefault="002D5868" w:rsidP="00371BE1">
      <w:pPr>
        <w:spacing w:after="0" w:line="240" w:lineRule="auto"/>
        <w:jc w:val="both"/>
        <w:rPr>
          <w:rFonts w:ascii="Times New Roman" w:hAnsi="Times New Roman" w:cs="Times New Roman"/>
          <w:sz w:val="24"/>
          <w:szCs w:val="24"/>
        </w:rPr>
      </w:pPr>
    </w:p>
    <w:p w14:paraId="3A3193F9" w14:textId="77777777" w:rsidR="002D5868" w:rsidRPr="002D5868" w:rsidRDefault="002D5868" w:rsidP="00371BE1">
      <w:pPr>
        <w:spacing w:after="0" w:line="240" w:lineRule="auto"/>
        <w:jc w:val="both"/>
        <w:rPr>
          <w:rFonts w:ascii="Times New Roman" w:hAnsi="Times New Roman" w:cs="Times New Roman"/>
          <w:sz w:val="24"/>
          <w:szCs w:val="24"/>
        </w:rPr>
      </w:pPr>
      <w:r w:rsidRPr="002D5868">
        <w:rPr>
          <w:rFonts w:ascii="Times New Roman" w:hAnsi="Times New Roman" w:cs="Times New Roman"/>
          <w:sz w:val="24"/>
          <w:szCs w:val="24"/>
        </w:rPr>
        <w:t>Discussion on Walnut Street overweight trucks and speeding was studied, and the committee is hoping to put forward some solutions to this ongoing problem.  Discussion about “jack braking”, and speeding by commercial vehicles on Monponsett Street by While Island Road curve after complaint received by resident.  Committee voted to maintain speed limit on Monponsett Street.</w:t>
      </w:r>
    </w:p>
    <w:p w14:paraId="1B0696C5" w14:textId="77777777" w:rsidR="002D5868" w:rsidRPr="002D5868" w:rsidRDefault="002D5868" w:rsidP="00371BE1">
      <w:pPr>
        <w:spacing w:after="0" w:line="240" w:lineRule="auto"/>
        <w:jc w:val="both"/>
        <w:rPr>
          <w:rFonts w:ascii="Times New Roman" w:hAnsi="Times New Roman" w:cs="Times New Roman"/>
          <w:sz w:val="24"/>
          <w:szCs w:val="24"/>
        </w:rPr>
      </w:pPr>
    </w:p>
    <w:p w14:paraId="66D2B8D7" w14:textId="77777777" w:rsidR="002D5868" w:rsidRPr="002D5868" w:rsidRDefault="002D5868" w:rsidP="00371BE1">
      <w:pPr>
        <w:spacing w:after="0" w:line="240" w:lineRule="auto"/>
        <w:jc w:val="both"/>
        <w:rPr>
          <w:rFonts w:ascii="Times New Roman" w:hAnsi="Times New Roman" w:cs="Times New Roman"/>
          <w:sz w:val="24"/>
          <w:szCs w:val="24"/>
        </w:rPr>
      </w:pPr>
      <w:r w:rsidRPr="002D5868">
        <w:rPr>
          <w:rFonts w:ascii="Times New Roman" w:hAnsi="Times New Roman" w:cs="Times New Roman"/>
          <w:sz w:val="24"/>
          <w:szCs w:val="24"/>
        </w:rPr>
        <w:t xml:space="preserve">The Committee met with the Old Colony Planning Counsel, and continued conversation about the Rt. 106 corridor; we had dialogue about an overview of all the intersections and crosswalks.  </w:t>
      </w:r>
    </w:p>
    <w:p w14:paraId="3D09EF91" w14:textId="77777777" w:rsidR="002D5868" w:rsidRPr="002D5868" w:rsidRDefault="002D5868" w:rsidP="00371BE1">
      <w:pPr>
        <w:spacing w:after="0" w:line="240" w:lineRule="auto"/>
        <w:jc w:val="both"/>
        <w:rPr>
          <w:rFonts w:ascii="Times New Roman" w:hAnsi="Times New Roman" w:cs="Times New Roman"/>
          <w:sz w:val="24"/>
          <w:szCs w:val="24"/>
        </w:rPr>
      </w:pPr>
    </w:p>
    <w:p w14:paraId="413850E3" w14:textId="77777777" w:rsidR="002D5868" w:rsidRPr="002D5868" w:rsidRDefault="002D5868" w:rsidP="00371BE1">
      <w:pPr>
        <w:spacing w:after="0" w:line="240" w:lineRule="auto"/>
        <w:jc w:val="both"/>
        <w:rPr>
          <w:rFonts w:ascii="Times New Roman" w:hAnsi="Times New Roman" w:cs="Times New Roman"/>
          <w:sz w:val="24"/>
          <w:szCs w:val="24"/>
        </w:rPr>
      </w:pPr>
      <w:r w:rsidRPr="002D5868">
        <w:rPr>
          <w:rFonts w:ascii="Times New Roman" w:hAnsi="Times New Roman" w:cs="Times New Roman"/>
          <w:sz w:val="24"/>
          <w:szCs w:val="24"/>
        </w:rPr>
        <w:t>A study was commissioned of stop signs for Hillside Avenue area.  A study on the Route 58/Route 106 traffic lights continues to be discussed especially with new businesses and housing development going on in that area.</w:t>
      </w:r>
    </w:p>
    <w:p w14:paraId="2883EBAF" w14:textId="77777777" w:rsidR="002D5868" w:rsidRPr="002D5868" w:rsidRDefault="002D5868" w:rsidP="00371BE1">
      <w:pPr>
        <w:spacing w:after="0" w:line="240" w:lineRule="auto"/>
        <w:jc w:val="both"/>
        <w:rPr>
          <w:rFonts w:ascii="Times New Roman" w:hAnsi="Times New Roman" w:cs="Times New Roman"/>
          <w:sz w:val="24"/>
          <w:szCs w:val="24"/>
        </w:rPr>
      </w:pPr>
    </w:p>
    <w:p w14:paraId="67F55C88" w14:textId="77777777" w:rsidR="002D5868" w:rsidRPr="002D5868" w:rsidRDefault="002D5868" w:rsidP="00371BE1">
      <w:pPr>
        <w:spacing w:after="0" w:line="240" w:lineRule="auto"/>
        <w:jc w:val="both"/>
        <w:rPr>
          <w:rFonts w:ascii="Times New Roman" w:hAnsi="Times New Roman" w:cs="Times New Roman"/>
          <w:sz w:val="24"/>
          <w:szCs w:val="24"/>
        </w:rPr>
      </w:pPr>
      <w:r w:rsidRPr="002D5868">
        <w:rPr>
          <w:rFonts w:ascii="Times New Roman" w:hAnsi="Times New Roman" w:cs="Times New Roman"/>
          <w:sz w:val="24"/>
        </w:rPr>
        <w:t>Respectfully,</w:t>
      </w:r>
    </w:p>
    <w:p w14:paraId="4AEBC3F1" w14:textId="77777777" w:rsidR="002D5868" w:rsidRPr="002D5868" w:rsidRDefault="002D5868" w:rsidP="00371BE1">
      <w:pPr>
        <w:spacing w:after="0" w:line="240" w:lineRule="auto"/>
        <w:jc w:val="both"/>
        <w:rPr>
          <w:rFonts w:ascii="Times New Roman" w:hAnsi="Times New Roman" w:cs="Times New Roman"/>
          <w:sz w:val="24"/>
        </w:rPr>
      </w:pPr>
      <w:r w:rsidRPr="002D5868">
        <w:rPr>
          <w:rFonts w:ascii="Times New Roman" w:hAnsi="Times New Roman" w:cs="Times New Roman"/>
          <w:sz w:val="24"/>
        </w:rPr>
        <w:t>Chief Joao A. Chaves</w:t>
      </w:r>
    </w:p>
    <w:p w14:paraId="51C8DC07" w14:textId="77777777" w:rsidR="002D5868" w:rsidRPr="002D5868" w:rsidRDefault="002D5868" w:rsidP="002D5868">
      <w:pPr>
        <w:spacing w:after="0" w:line="240" w:lineRule="auto"/>
        <w:rPr>
          <w:rFonts w:ascii="Times New Roman" w:hAnsi="Times New Roman" w:cs="Times New Roman"/>
          <w:sz w:val="24"/>
        </w:rPr>
      </w:pPr>
    </w:p>
    <w:p w14:paraId="21ADCC77" w14:textId="77777777" w:rsidR="002D5868" w:rsidRPr="002D5868" w:rsidRDefault="002D5868" w:rsidP="002D5868">
      <w:pPr>
        <w:spacing w:after="120" w:line="240" w:lineRule="auto"/>
        <w:rPr>
          <w:rFonts w:ascii="Times New Roman" w:hAnsi="Times New Roman" w:cs="Times New Roman"/>
          <w:b/>
          <w:bCs/>
          <w:sz w:val="24"/>
          <w:u w:val="single"/>
        </w:rPr>
      </w:pPr>
      <w:r w:rsidRPr="002D5868">
        <w:rPr>
          <w:rFonts w:ascii="Times New Roman" w:hAnsi="Times New Roman" w:cs="Times New Roman"/>
          <w:b/>
          <w:bCs/>
          <w:sz w:val="24"/>
          <w:u w:val="single"/>
        </w:rPr>
        <w:t>Committee Members:</w:t>
      </w:r>
    </w:p>
    <w:p w14:paraId="2389B57E" w14:textId="77777777" w:rsidR="002D5868" w:rsidRPr="002D5868" w:rsidRDefault="002D5868" w:rsidP="002D5868">
      <w:pPr>
        <w:spacing w:after="0" w:line="240" w:lineRule="auto"/>
        <w:rPr>
          <w:rFonts w:ascii="Times New Roman" w:hAnsi="Times New Roman" w:cs="Times New Roman"/>
          <w:sz w:val="24"/>
          <w:szCs w:val="24"/>
        </w:rPr>
      </w:pPr>
      <w:r w:rsidRPr="002D5868">
        <w:rPr>
          <w:rFonts w:ascii="Times New Roman" w:hAnsi="Times New Roman" w:cs="Times New Roman"/>
          <w:sz w:val="24"/>
          <w:szCs w:val="24"/>
        </w:rPr>
        <w:t>Chief Joao A Chaves</w:t>
      </w:r>
      <w:r w:rsidRPr="002D5868">
        <w:rPr>
          <w:rFonts w:ascii="Times New Roman" w:hAnsi="Times New Roman" w:cs="Times New Roman"/>
          <w:sz w:val="24"/>
          <w:szCs w:val="24"/>
        </w:rPr>
        <w:tab/>
      </w:r>
      <w:r w:rsidRPr="002D5868">
        <w:rPr>
          <w:rFonts w:ascii="Times New Roman" w:hAnsi="Times New Roman" w:cs="Times New Roman"/>
          <w:sz w:val="24"/>
          <w:szCs w:val="24"/>
        </w:rPr>
        <w:tab/>
      </w:r>
      <w:r w:rsidRPr="002D5868">
        <w:rPr>
          <w:rFonts w:ascii="Times New Roman" w:hAnsi="Times New Roman" w:cs="Times New Roman"/>
          <w:sz w:val="24"/>
          <w:szCs w:val="24"/>
        </w:rPr>
        <w:tab/>
      </w:r>
      <w:r w:rsidRPr="002D5868">
        <w:rPr>
          <w:rFonts w:ascii="Times New Roman" w:hAnsi="Times New Roman" w:cs="Times New Roman"/>
          <w:sz w:val="24"/>
          <w:szCs w:val="24"/>
        </w:rPr>
        <w:tab/>
        <w:t>Police Department</w:t>
      </w:r>
    </w:p>
    <w:p w14:paraId="75046874" w14:textId="77777777" w:rsidR="002D5868" w:rsidRPr="002D5868" w:rsidRDefault="002D5868" w:rsidP="002D5868">
      <w:pPr>
        <w:spacing w:after="0" w:line="240" w:lineRule="auto"/>
        <w:rPr>
          <w:rFonts w:ascii="Times New Roman" w:hAnsi="Times New Roman" w:cs="Times New Roman"/>
          <w:sz w:val="24"/>
          <w:szCs w:val="24"/>
        </w:rPr>
      </w:pPr>
      <w:r w:rsidRPr="002D5868">
        <w:rPr>
          <w:rFonts w:ascii="Times New Roman" w:hAnsi="Times New Roman" w:cs="Times New Roman"/>
          <w:sz w:val="24"/>
          <w:szCs w:val="24"/>
        </w:rPr>
        <w:t>Chief Jason Viveiros</w:t>
      </w:r>
      <w:r w:rsidRPr="002D5868">
        <w:rPr>
          <w:rFonts w:ascii="Times New Roman" w:hAnsi="Times New Roman" w:cs="Times New Roman"/>
          <w:sz w:val="24"/>
          <w:szCs w:val="24"/>
        </w:rPr>
        <w:tab/>
      </w:r>
      <w:r w:rsidRPr="002D5868">
        <w:rPr>
          <w:rFonts w:ascii="Times New Roman" w:hAnsi="Times New Roman" w:cs="Times New Roman"/>
          <w:sz w:val="24"/>
          <w:szCs w:val="24"/>
        </w:rPr>
        <w:tab/>
      </w:r>
      <w:r w:rsidRPr="002D5868">
        <w:rPr>
          <w:rFonts w:ascii="Times New Roman" w:hAnsi="Times New Roman" w:cs="Times New Roman"/>
          <w:sz w:val="24"/>
          <w:szCs w:val="24"/>
        </w:rPr>
        <w:tab/>
      </w:r>
      <w:r w:rsidRPr="002D5868">
        <w:rPr>
          <w:rFonts w:ascii="Times New Roman" w:hAnsi="Times New Roman" w:cs="Times New Roman"/>
          <w:sz w:val="24"/>
          <w:szCs w:val="24"/>
        </w:rPr>
        <w:tab/>
        <w:t>Fire Department</w:t>
      </w:r>
    </w:p>
    <w:p w14:paraId="4528277F" w14:textId="77777777" w:rsidR="002D5868" w:rsidRPr="002D5868" w:rsidRDefault="002D5868" w:rsidP="002D5868">
      <w:pPr>
        <w:spacing w:after="0" w:line="240" w:lineRule="auto"/>
        <w:rPr>
          <w:rFonts w:ascii="Times New Roman" w:hAnsi="Times New Roman" w:cs="Times New Roman"/>
          <w:sz w:val="24"/>
          <w:szCs w:val="24"/>
        </w:rPr>
      </w:pPr>
      <w:r w:rsidRPr="002D5868">
        <w:rPr>
          <w:rFonts w:ascii="Times New Roman" w:hAnsi="Times New Roman" w:cs="Times New Roman"/>
          <w:sz w:val="24"/>
          <w:szCs w:val="24"/>
        </w:rPr>
        <w:t>Thomas Millias</w:t>
      </w:r>
      <w:r w:rsidRPr="002D5868">
        <w:rPr>
          <w:rFonts w:ascii="Times New Roman" w:hAnsi="Times New Roman" w:cs="Times New Roman"/>
          <w:sz w:val="24"/>
          <w:szCs w:val="24"/>
        </w:rPr>
        <w:tab/>
      </w:r>
      <w:r w:rsidRPr="002D5868">
        <w:rPr>
          <w:rFonts w:ascii="Times New Roman" w:hAnsi="Times New Roman" w:cs="Times New Roman"/>
          <w:sz w:val="24"/>
          <w:szCs w:val="24"/>
        </w:rPr>
        <w:tab/>
      </w:r>
      <w:r w:rsidRPr="002D5868">
        <w:rPr>
          <w:rFonts w:ascii="Times New Roman" w:hAnsi="Times New Roman" w:cs="Times New Roman"/>
          <w:sz w:val="24"/>
          <w:szCs w:val="24"/>
        </w:rPr>
        <w:tab/>
      </w:r>
      <w:r w:rsidRPr="002D5868">
        <w:rPr>
          <w:rFonts w:ascii="Times New Roman" w:hAnsi="Times New Roman" w:cs="Times New Roman"/>
          <w:sz w:val="24"/>
          <w:szCs w:val="24"/>
        </w:rPr>
        <w:tab/>
        <w:t>Board of Selectmen</w:t>
      </w:r>
    </w:p>
    <w:p w14:paraId="308008A2" w14:textId="77777777" w:rsidR="002D5868" w:rsidRPr="002D5868" w:rsidRDefault="002D5868" w:rsidP="002D5868">
      <w:pPr>
        <w:spacing w:after="0" w:line="240" w:lineRule="auto"/>
        <w:rPr>
          <w:rFonts w:ascii="Times New Roman" w:hAnsi="Times New Roman" w:cs="Times New Roman"/>
          <w:sz w:val="24"/>
          <w:szCs w:val="24"/>
        </w:rPr>
      </w:pPr>
      <w:r w:rsidRPr="002D5868">
        <w:rPr>
          <w:rFonts w:ascii="Times New Roman" w:hAnsi="Times New Roman" w:cs="Times New Roman"/>
          <w:sz w:val="24"/>
          <w:szCs w:val="24"/>
        </w:rPr>
        <w:t>Susan Basile</w:t>
      </w:r>
      <w:r w:rsidRPr="002D5868">
        <w:rPr>
          <w:rFonts w:ascii="Times New Roman" w:hAnsi="Times New Roman" w:cs="Times New Roman"/>
          <w:sz w:val="24"/>
          <w:szCs w:val="24"/>
        </w:rPr>
        <w:tab/>
      </w:r>
      <w:r w:rsidRPr="002D5868">
        <w:rPr>
          <w:rFonts w:ascii="Times New Roman" w:hAnsi="Times New Roman" w:cs="Times New Roman"/>
          <w:sz w:val="24"/>
          <w:szCs w:val="24"/>
        </w:rPr>
        <w:tab/>
      </w:r>
      <w:r w:rsidRPr="002D5868">
        <w:rPr>
          <w:rFonts w:ascii="Times New Roman" w:hAnsi="Times New Roman" w:cs="Times New Roman"/>
          <w:sz w:val="24"/>
          <w:szCs w:val="24"/>
        </w:rPr>
        <w:tab/>
      </w:r>
      <w:r w:rsidRPr="002D5868">
        <w:rPr>
          <w:rFonts w:ascii="Times New Roman" w:hAnsi="Times New Roman" w:cs="Times New Roman"/>
          <w:sz w:val="24"/>
          <w:szCs w:val="24"/>
        </w:rPr>
        <w:tab/>
      </w:r>
      <w:r w:rsidRPr="002D5868">
        <w:rPr>
          <w:rFonts w:ascii="Times New Roman" w:hAnsi="Times New Roman" w:cs="Times New Roman"/>
          <w:sz w:val="24"/>
          <w:szCs w:val="24"/>
        </w:rPr>
        <w:tab/>
        <w:t>Citizen at Large</w:t>
      </w:r>
      <w:r w:rsidRPr="002D5868">
        <w:rPr>
          <w:rFonts w:ascii="Times New Roman" w:hAnsi="Times New Roman" w:cs="Times New Roman"/>
          <w:sz w:val="24"/>
          <w:szCs w:val="24"/>
        </w:rPr>
        <w:tab/>
      </w:r>
    </w:p>
    <w:p w14:paraId="3AD7EBFE" w14:textId="77777777" w:rsidR="002D5868" w:rsidRPr="002D5868" w:rsidRDefault="002D5868" w:rsidP="002D5868">
      <w:pPr>
        <w:spacing w:after="0" w:line="240" w:lineRule="auto"/>
        <w:rPr>
          <w:rFonts w:ascii="Times New Roman" w:hAnsi="Times New Roman" w:cs="Times New Roman"/>
          <w:sz w:val="24"/>
          <w:szCs w:val="24"/>
        </w:rPr>
      </w:pPr>
      <w:r w:rsidRPr="002D5868">
        <w:rPr>
          <w:rFonts w:ascii="Times New Roman" w:hAnsi="Times New Roman" w:cs="Times New Roman"/>
          <w:sz w:val="24"/>
          <w:szCs w:val="24"/>
        </w:rPr>
        <w:t>Kayne Beaudry</w:t>
      </w:r>
      <w:r w:rsidRPr="002D5868">
        <w:rPr>
          <w:rFonts w:ascii="Times New Roman" w:hAnsi="Times New Roman" w:cs="Times New Roman"/>
          <w:sz w:val="24"/>
          <w:szCs w:val="24"/>
        </w:rPr>
        <w:tab/>
      </w:r>
      <w:r w:rsidRPr="002D5868">
        <w:rPr>
          <w:rFonts w:ascii="Times New Roman" w:hAnsi="Times New Roman" w:cs="Times New Roman"/>
          <w:sz w:val="24"/>
          <w:szCs w:val="24"/>
        </w:rPr>
        <w:tab/>
      </w:r>
      <w:r w:rsidRPr="002D5868">
        <w:rPr>
          <w:rFonts w:ascii="Times New Roman" w:hAnsi="Times New Roman" w:cs="Times New Roman"/>
          <w:sz w:val="24"/>
          <w:szCs w:val="24"/>
        </w:rPr>
        <w:tab/>
      </w:r>
      <w:r w:rsidRPr="002D5868">
        <w:rPr>
          <w:rFonts w:ascii="Times New Roman" w:hAnsi="Times New Roman" w:cs="Times New Roman"/>
          <w:sz w:val="24"/>
          <w:szCs w:val="24"/>
        </w:rPr>
        <w:tab/>
        <w:t>Elementary School Principal</w:t>
      </w:r>
    </w:p>
    <w:p w14:paraId="08855182" w14:textId="77777777" w:rsidR="002D5868" w:rsidRPr="002D5868" w:rsidRDefault="002D5868" w:rsidP="002D5868">
      <w:pPr>
        <w:spacing w:after="0" w:line="240" w:lineRule="auto"/>
        <w:rPr>
          <w:rFonts w:ascii="Times New Roman" w:hAnsi="Times New Roman" w:cs="Times New Roman"/>
          <w:sz w:val="24"/>
          <w:szCs w:val="24"/>
        </w:rPr>
      </w:pPr>
      <w:r w:rsidRPr="002D5868">
        <w:rPr>
          <w:rFonts w:ascii="Times New Roman" w:hAnsi="Times New Roman" w:cs="Times New Roman"/>
          <w:sz w:val="24"/>
          <w:szCs w:val="24"/>
        </w:rPr>
        <w:t>R Steven Haywood</w:t>
      </w:r>
      <w:r w:rsidRPr="002D5868">
        <w:rPr>
          <w:rFonts w:ascii="Times New Roman" w:hAnsi="Times New Roman" w:cs="Times New Roman"/>
          <w:sz w:val="24"/>
          <w:szCs w:val="24"/>
        </w:rPr>
        <w:tab/>
      </w:r>
      <w:r w:rsidRPr="002D5868">
        <w:rPr>
          <w:rFonts w:ascii="Times New Roman" w:hAnsi="Times New Roman" w:cs="Times New Roman"/>
          <w:sz w:val="24"/>
          <w:szCs w:val="24"/>
        </w:rPr>
        <w:tab/>
      </w:r>
      <w:r w:rsidRPr="002D5868">
        <w:rPr>
          <w:rFonts w:ascii="Times New Roman" w:hAnsi="Times New Roman" w:cs="Times New Roman"/>
          <w:sz w:val="24"/>
          <w:szCs w:val="24"/>
        </w:rPr>
        <w:tab/>
      </w:r>
      <w:r w:rsidRPr="002D5868">
        <w:rPr>
          <w:rFonts w:ascii="Times New Roman" w:hAnsi="Times New Roman" w:cs="Times New Roman"/>
          <w:sz w:val="24"/>
          <w:szCs w:val="24"/>
        </w:rPr>
        <w:tab/>
        <w:t>Highway Surveyor</w:t>
      </w:r>
    </w:p>
    <w:p w14:paraId="7D94A0B8" w14:textId="77777777" w:rsidR="002D5868" w:rsidRPr="002D5868" w:rsidRDefault="002D5868" w:rsidP="002D5868">
      <w:pPr>
        <w:spacing w:after="0" w:line="240" w:lineRule="auto"/>
        <w:rPr>
          <w:rFonts w:ascii="Times New Roman" w:eastAsia="Times New Roman" w:hAnsi="Times New Roman" w:cs="Times New Roman"/>
          <w:sz w:val="24"/>
          <w:szCs w:val="24"/>
        </w:rPr>
      </w:pPr>
    </w:p>
    <w:p w14:paraId="3ADEB1EC" w14:textId="49E6B166"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323067F4" w14:textId="0610C393"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4C2BA044" w14:textId="40B01D94"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3F6B9E8B" w14:textId="1EAE03EE"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14D9753D" w14:textId="75736C57"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681034DF" w14:textId="50C9452C"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546F93FB" w14:textId="578CECB5"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5461C481" w14:textId="45BC6028"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66C1A975" w14:textId="2E8EDFEC"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3A312239" w14:textId="09FAB51C"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7202A2D3" w14:textId="6A2D6692"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6AC4DADC" w14:textId="1D0D1260"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68CD71AD" w14:textId="77777777" w:rsidR="00AF2C1A" w:rsidRDefault="00AF2C1A" w:rsidP="002D5868">
      <w:pPr>
        <w:spacing w:after="0" w:line="240" w:lineRule="auto"/>
        <w:jc w:val="center"/>
        <w:rPr>
          <w:rFonts w:ascii="Times New Roman" w:eastAsia="Times New Roman" w:hAnsi="Times New Roman" w:cs="Times New Roman"/>
          <w:color w:val="000000"/>
          <w:sz w:val="23"/>
          <w:szCs w:val="23"/>
        </w:rPr>
      </w:pPr>
    </w:p>
    <w:p w14:paraId="18C274F4" w14:textId="789E37BE" w:rsidR="002D5868" w:rsidRPr="009F64CC" w:rsidRDefault="002D5868" w:rsidP="002D5868">
      <w:pPr>
        <w:spacing w:after="0" w:line="240" w:lineRule="auto"/>
        <w:jc w:val="center"/>
        <w:rPr>
          <w:rFonts w:ascii="Times New Roman" w:hAnsi="Times New Roman" w:cs="Times New Roman"/>
          <w:b/>
          <w:iCs/>
          <w:sz w:val="24"/>
          <w:szCs w:val="24"/>
        </w:rPr>
      </w:pPr>
      <w:r w:rsidRPr="009F64CC">
        <w:rPr>
          <w:rFonts w:ascii="Times New Roman" w:hAnsi="Times New Roman" w:cs="Times New Roman"/>
          <w:b/>
          <w:iCs/>
          <w:sz w:val="24"/>
          <w:szCs w:val="24"/>
        </w:rPr>
        <w:t>T</w:t>
      </w:r>
      <w:r>
        <w:rPr>
          <w:rFonts w:ascii="Times New Roman" w:hAnsi="Times New Roman" w:cs="Times New Roman"/>
          <w:b/>
          <w:iCs/>
          <w:sz w:val="24"/>
          <w:szCs w:val="24"/>
        </w:rPr>
        <w:t>REASURER</w:t>
      </w:r>
      <w:r w:rsidRPr="009F64CC">
        <w:rPr>
          <w:rFonts w:ascii="Times New Roman" w:hAnsi="Times New Roman" w:cs="Times New Roman"/>
          <w:b/>
          <w:iCs/>
          <w:sz w:val="24"/>
          <w:szCs w:val="24"/>
        </w:rPr>
        <w:t>/C</w:t>
      </w:r>
      <w:r>
        <w:rPr>
          <w:rFonts w:ascii="Times New Roman" w:hAnsi="Times New Roman" w:cs="Times New Roman"/>
          <w:b/>
          <w:iCs/>
          <w:sz w:val="24"/>
          <w:szCs w:val="24"/>
        </w:rPr>
        <w:t>OLLECTOR</w:t>
      </w:r>
    </w:p>
    <w:p w14:paraId="770D67BD" w14:textId="77777777" w:rsidR="002D5868" w:rsidRPr="009F64CC" w:rsidRDefault="002D5868" w:rsidP="002D5868">
      <w:pPr>
        <w:spacing w:after="0" w:line="240" w:lineRule="auto"/>
        <w:jc w:val="center"/>
        <w:rPr>
          <w:rFonts w:ascii="Times New Roman" w:hAnsi="Times New Roman" w:cs="Times New Roman"/>
          <w:bCs/>
          <w:iCs/>
          <w:sz w:val="24"/>
          <w:szCs w:val="24"/>
          <w:u w:val="single"/>
        </w:rPr>
      </w:pPr>
    </w:p>
    <w:p w14:paraId="5851B937" w14:textId="7AF16821" w:rsidR="002D5868" w:rsidRDefault="002D5868" w:rsidP="002D5868">
      <w:pPr>
        <w:spacing w:after="0" w:line="240" w:lineRule="auto"/>
        <w:jc w:val="both"/>
        <w:rPr>
          <w:rFonts w:ascii="Times New Roman" w:hAnsi="Times New Roman" w:cs="Times New Roman"/>
          <w:bCs/>
          <w:iCs/>
          <w:sz w:val="24"/>
          <w:szCs w:val="24"/>
        </w:rPr>
      </w:pPr>
      <w:r w:rsidRPr="009F64CC">
        <w:rPr>
          <w:rFonts w:ascii="Times New Roman" w:hAnsi="Times New Roman" w:cs="Times New Roman"/>
          <w:bCs/>
          <w:iCs/>
          <w:sz w:val="24"/>
          <w:szCs w:val="24"/>
        </w:rPr>
        <w:t>The Treasurer/</w:t>
      </w:r>
      <w:r w:rsidR="004A13F9" w:rsidRPr="009F64CC">
        <w:rPr>
          <w:rFonts w:ascii="Times New Roman" w:hAnsi="Times New Roman" w:cs="Times New Roman"/>
          <w:bCs/>
          <w:iCs/>
          <w:sz w:val="24"/>
          <w:szCs w:val="24"/>
        </w:rPr>
        <w:t>Collector’s</w:t>
      </w:r>
      <w:r w:rsidRPr="009F64CC">
        <w:rPr>
          <w:rFonts w:ascii="Times New Roman" w:hAnsi="Times New Roman" w:cs="Times New Roman"/>
          <w:bCs/>
          <w:iCs/>
          <w:sz w:val="24"/>
          <w:szCs w:val="24"/>
        </w:rPr>
        <w:t xml:space="preserve"> Office has had some challenging times in 2020, due to Covid-19.</w:t>
      </w:r>
      <w:r>
        <w:rPr>
          <w:rFonts w:ascii="Times New Roman" w:hAnsi="Times New Roman" w:cs="Times New Roman"/>
          <w:bCs/>
          <w:iCs/>
          <w:sz w:val="24"/>
          <w:szCs w:val="24"/>
        </w:rPr>
        <w:t xml:space="preserve">  </w:t>
      </w:r>
      <w:r w:rsidRPr="009F64CC">
        <w:rPr>
          <w:rFonts w:ascii="Times New Roman" w:hAnsi="Times New Roman" w:cs="Times New Roman"/>
          <w:bCs/>
          <w:iCs/>
          <w:sz w:val="24"/>
          <w:szCs w:val="24"/>
        </w:rPr>
        <w:t>Like most places, our Town Hall, for the safety and well-being of the employees, was closed to the public for a short period of time.  However, this office did not miss a day of work.  We were here in the building to answer the phone and respond to emails.  Bills were sent out</w:t>
      </w:r>
      <w:r>
        <w:rPr>
          <w:rFonts w:ascii="Times New Roman" w:hAnsi="Times New Roman" w:cs="Times New Roman"/>
          <w:bCs/>
          <w:iCs/>
          <w:sz w:val="24"/>
          <w:szCs w:val="24"/>
        </w:rPr>
        <w:t xml:space="preserve"> and </w:t>
      </w:r>
      <w:r w:rsidRPr="009F64CC">
        <w:rPr>
          <w:rFonts w:ascii="Times New Roman" w:hAnsi="Times New Roman" w:cs="Times New Roman"/>
          <w:bCs/>
          <w:iCs/>
          <w:sz w:val="24"/>
          <w:szCs w:val="24"/>
        </w:rPr>
        <w:t>payments were collected and processed.</w:t>
      </w:r>
      <w:r>
        <w:rPr>
          <w:rFonts w:ascii="Times New Roman" w:hAnsi="Times New Roman" w:cs="Times New Roman"/>
          <w:bCs/>
          <w:iCs/>
          <w:sz w:val="24"/>
          <w:szCs w:val="24"/>
        </w:rPr>
        <w:t xml:space="preserve">  </w:t>
      </w:r>
      <w:r w:rsidRPr="009F64CC">
        <w:rPr>
          <w:rFonts w:ascii="Times New Roman" w:hAnsi="Times New Roman" w:cs="Times New Roman"/>
          <w:bCs/>
          <w:iCs/>
          <w:sz w:val="24"/>
          <w:szCs w:val="24"/>
        </w:rPr>
        <w:t xml:space="preserve">Because of the trying times in the community the Board of Selectmen voted to extend the due date to June 29, 2020 for both Real Estate and Excise Taxes.  We did our best not to inconvenience residents.  Payroll for both Town and School were processed, vendor bills were paid, and employees/retirees were still able to call with any questions and/or concerns. </w:t>
      </w:r>
    </w:p>
    <w:p w14:paraId="523B610D" w14:textId="77777777" w:rsidR="002D5868" w:rsidRPr="009F64CC" w:rsidRDefault="002D5868" w:rsidP="002D5868">
      <w:pPr>
        <w:spacing w:after="0" w:line="240" w:lineRule="auto"/>
        <w:jc w:val="both"/>
        <w:rPr>
          <w:rFonts w:ascii="Times New Roman" w:hAnsi="Times New Roman" w:cs="Times New Roman"/>
          <w:bCs/>
          <w:iCs/>
          <w:sz w:val="24"/>
          <w:szCs w:val="24"/>
        </w:rPr>
      </w:pPr>
      <w:r w:rsidRPr="009F64CC">
        <w:rPr>
          <w:rFonts w:ascii="Times New Roman" w:hAnsi="Times New Roman" w:cs="Times New Roman"/>
          <w:bCs/>
          <w:iCs/>
          <w:sz w:val="24"/>
          <w:szCs w:val="24"/>
        </w:rPr>
        <w:t xml:space="preserve"> </w:t>
      </w:r>
    </w:p>
    <w:p w14:paraId="4B07030B" w14:textId="77777777" w:rsidR="002D5868" w:rsidRDefault="002D5868" w:rsidP="002D5868">
      <w:pPr>
        <w:spacing w:after="0" w:line="240" w:lineRule="auto"/>
        <w:jc w:val="both"/>
        <w:rPr>
          <w:rFonts w:ascii="Times New Roman" w:hAnsi="Times New Roman" w:cs="Times New Roman"/>
          <w:bCs/>
          <w:iCs/>
          <w:sz w:val="24"/>
          <w:szCs w:val="24"/>
        </w:rPr>
      </w:pPr>
      <w:r w:rsidRPr="009F64CC">
        <w:rPr>
          <w:rFonts w:ascii="Times New Roman" w:hAnsi="Times New Roman" w:cs="Times New Roman"/>
          <w:bCs/>
          <w:iCs/>
          <w:sz w:val="24"/>
          <w:szCs w:val="24"/>
        </w:rPr>
        <w:t xml:space="preserve">Assistant Treasurer, Linda Cole, saw a large increase in workload, attending meetings and answering questions about COVID-19 protocols, COVID leave, and how to keep our employees safe and still productively working. </w:t>
      </w:r>
      <w:r>
        <w:rPr>
          <w:rFonts w:ascii="Times New Roman" w:hAnsi="Times New Roman" w:cs="Times New Roman"/>
          <w:bCs/>
          <w:iCs/>
          <w:sz w:val="24"/>
          <w:szCs w:val="24"/>
        </w:rPr>
        <w:t xml:space="preserve"> </w:t>
      </w:r>
      <w:r w:rsidRPr="009F64CC">
        <w:rPr>
          <w:rFonts w:ascii="Times New Roman" w:hAnsi="Times New Roman" w:cs="Times New Roman"/>
          <w:bCs/>
          <w:iCs/>
          <w:sz w:val="24"/>
          <w:szCs w:val="24"/>
        </w:rPr>
        <w:t xml:space="preserve">There was also an abundance of </w:t>
      </w:r>
      <w:r>
        <w:rPr>
          <w:rFonts w:ascii="Times New Roman" w:hAnsi="Times New Roman" w:cs="Times New Roman"/>
          <w:bCs/>
          <w:iCs/>
          <w:sz w:val="24"/>
          <w:szCs w:val="24"/>
        </w:rPr>
        <w:t>u</w:t>
      </w:r>
      <w:r w:rsidRPr="009F64CC">
        <w:rPr>
          <w:rFonts w:ascii="Times New Roman" w:hAnsi="Times New Roman" w:cs="Times New Roman"/>
          <w:bCs/>
          <w:iCs/>
          <w:sz w:val="24"/>
          <w:szCs w:val="24"/>
        </w:rPr>
        <w:t xml:space="preserve">nemployment </w:t>
      </w:r>
      <w:r>
        <w:rPr>
          <w:rFonts w:ascii="Times New Roman" w:hAnsi="Times New Roman" w:cs="Times New Roman"/>
          <w:bCs/>
          <w:iCs/>
          <w:sz w:val="24"/>
          <w:szCs w:val="24"/>
        </w:rPr>
        <w:t>f</w:t>
      </w:r>
      <w:r w:rsidRPr="009F64CC">
        <w:rPr>
          <w:rFonts w:ascii="Times New Roman" w:hAnsi="Times New Roman" w:cs="Times New Roman"/>
          <w:bCs/>
          <w:iCs/>
          <w:sz w:val="24"/>
          <w:szCs w:val="24"/>
        </w:rPr>
        <w:t xml:space="preserve">raud which funneled through her. </w:t>
      </w:r>
      <w:r>
        <w:rPr>
          <w:rFonts w:ascii="Times New Roman" w:hAnsi="Times New Roman" w:cs="Times New Roman"/>
          <w:bCs/>
          <w:iCs/>
          <w:sz w:val="24"/>
          <w:szCs w:val="24"/>
        </w:rPr>
        <w:t xml:space="preserve"> </w:t>
      </w:r>
      <w:r w:rsidRPr="009F64CC">
        <w:rPr>
          <w:rFonts w:ascii="Times New Roman" w:hAnsi="Times New Roman" w:cs="Times New Roman"/>
          <w:bCs/>
          <w:iCs/>
          <w:sz w:val="24"/>
          <w:szCs w:val="24"/>
        </w:rPr>
        <w:t>The unemployment fraud was a nation-wide problem and especially hit the State of Massachusetts.</w:t>
      </w:r>
      <w:r>
        <w:rPr>
          <w:rFonts w:ascii="Times New Roman" w:hAnsi="Times New Roman" w:cs="Times New Roman"/>
          <w:bCs/>
          <w:iCs/>
          <w:sz w:val="24"/>
          <w:szCs w:val="24"/>
        </w:rPr>
        <w:t xml:space="preserve">  </w:t>
      </w:r>
      <w:r w:rsidRPr="009F64CC">
        <w:rPr>
          <w:rFonts w:ascii="Times New Roman" w:hAnsi="Times New Roman" w:cs="Times New Roman"/>
          <w:bCs/>
          <w:iCs/>
          <w:sz w:val="24"/>
          <w:szCs w:val="24"/>
        </w:rPr>
        <w:t xml:space="preserve">These situations continue to be monitored by Linda, in addition to her previous workload. </w:t>
      </w:r>
      <w:r>
        <w:rPr>
          <w:rFonts w:ascii="Times New Roman" w:hAnsi="Times New Roman" w:cs="Times New Roman"/>
          <w:bCs/>
          <w:iCs/>
          <w:sz w:val="24"/>
          <w:szCs w:val="24"/>
        </w:rPr>
        <w:t xml:space="preserve"> </w:t>
      </w:r>
      <w:r w:rsidRPr="009F64CC">
        <w:rPr>
          <w:rFonts w:ascii="Times New Roman" w:hAnsi="Times New Roman" w:cs="Times New Roman"/>
          <w:bCs/>
          <w:iCs/>
          <w:sz w:val="24"/>
          <w:szCs w:val="24"/>
        </w:rPr>
        <w:t>The effects of COVID-19 have impacted us, and continue to impact us, in ways we would not have imagined.</w:t>
      </w:r>
    </w:p>
    <w:p w14:paraId="670C963C" w14:textId="77777777" w:rsidR="002D5868" w:rsidRPr="009F64CC" w:rsidRDefault="002D5868" w:rsidP="002D5868">
      <w:pPr>
        <w:spacing w:after="0" w:line="240" w:lineRule="auto"/>
        <w:jc w:val="both"/>
        <w:rPr>
          <w:rFonts w:ascii="Times New Roman" w:hAnsi="Times New Roman" w:cs="Times New Roman"/>
          <w:bCs/>
          <w:iCs/>
          <w:sz w:val="24"/>
          <w:szCs w:val="24"/>
        </w:rPr>
      </w:pPr>
    </w:p>
    <w:p w14:paraId="68EC6272" w14:textId="01786935" w:rsidR="002D5868" w:rsidRDefault="002D5868" w:rsidP="002D5868">
      <w:pPr>
        <w:spacing w:after="0" w:line="240" w:lineRule="auto"/>
        <w:jc w:val="both"/>
        <w:rPr>
          <w:rFonts w:ascii="Times New Roman" w:hAnsi="Times New Roman" w:cs="Times New Roman"/>
          <w:sz w:val="24"/>
          <w:szCs w:val="24"/>
        </w:rPr>
      </w:pPr>
      <w:r w:rsidRPr="009F64CC">
        <w:rPr>
          <w:rFonts w:ascii="Times New Roman" w:hAnsi="Times New Roman" w:cs="Times New Roman"/>
          <w:sz w:val="24"/>
          <w:szCs w:val="24"/>
        </w:rPr>
        <w:t xml:space="preserve">At this time, I would like to thank my fellow team members Linda Cole, Linda </w:t>
      </w:r>
      <w:r w:rsidR="00F11342" w:rsidRPr="009F64CC">
        <w:rPr>
          <w:rFonts w:ascii="Times New Roman" w:hAnsi="Times New Roman" w:cs="Times New Roman"/>
          <w:sz w:val="24"/>
          <w:szCs w:val="24"/>
        </w:rPr>
        <w:t>McCarthy,</w:t>
      </w:r>
      <w:r w:rsidRPr="009F64CC">
        <w:rPr>
          <w:rFonts w:ascii="Times New Roman" w:hAnsi="Times New Roman" w:cs="Times New Roman"/>
          <w:sz w:val="24"/>
          <w:szCs w:val="24"/>
        </w:rPr>
        <w:t xml:space="preserve"> and Kathy Garland for coming in every day during the pandemic to do their job without a bit of hesitation.</w:t>
      </w:r>
      <w:r>
        <w:rPr>
          <w:rFonts w:ascii="Times New Roman" w:hAnsi="Times New Roman" w:cs="Times New Roman"/>
          <w:sz w:val="24"/>
          <w:szCs w:val="24"/>
        </w:rPr>
        <w:t xml:space="preserve">  </w:t>
      </w:r>
      <w:r w:rsidRPr="009F64CC">
        <w:rPr>
          <w:rFonts w:ascii="Times New Roman" w:hAnsi="Times New Roman" w:cs="Times New Roman"/>
          <w:sz w:val="24"/>
          <w:szCs w:val="24"/>
        </w:rPr>
        <w:t xml:space="preserve">I would also like to thank my fellow Town employees and the residents for your continued support and encouragement.   </w:t>
      </w:r>
    </w:p>
    <w:p w14:paraId="4F89A9C5" w14:textId="77777777" w:rsidR="002D5868" w:rsidRPr="009F64CC" w:rsidRDefault="002D5868" w:rsidP="002D5868">
      <w:pPr>
        <w:spacing w:after="0" w:line="240" w:lineRule="auto"/>
        <w:jc w:val="both"/>
        <w:rPr>
          <w:rFonts w:ascii="Times New Roman" w:hAnsi="Times New Roman" w:cs="Times New Roman"/>
          <w:sz w:val="24"/>
          <w:szCs w:val="24"/>
        </w:rPr>
      </w:pPr>
      <w:r w:rsidRPr="009F64CC">
        <w:rPr>
          <w:rFonts w:ascii="Times New Roman" w:hAnsi="Times New Roman" w:cs="Times New Roman"/>
          <w:sz w:val="24"/>
          <w:szCs w:val="24"/>
        </w:rPr>
        <w:t xml:space="preserve">  </w:t>
      </w:r>
    </w:p>
    <w:p w14:paraId="6F42DC28" w14:textId="77777777" w:rsidR="002D5868" w:rsidRDefault="002D5868" w:rsidP="002D5868">
      <w:pPr>
        <w:spacing w:after="0" w:line="240" w:lineRule="auto"/>
        <w:jc w:val="both"/>
        <w:rPr>
          <w:rFonts w:ascii="Times New Roman" w:hAnsi="Times New Roman" w:cs="Times New Roman"/>
          <w:b/>
          <w:sz w:val="24"/>
          <w:szCs w:val="24"/>
        </w:rPr>
      </w:pPr>
      <w:r w:rsidRPr="009F64CC">
        <w:rPr>
          <w:rFonts w:ascii="Times New Roman" w:hAnsi="Times New Roman" w:cs="Times New Roman"/>
          <w:sz w:val="24"/>
          <w:szCs w:val="24"/>
        </w:rPr>
        <w:t>I am thankful to be serving the Town of Halifax and hope to continue to do so for many years to come.</w:t>
      </w:r>
      <w:r w:rsidRPr="009F64CC">
        <w:rPr>
          <w:rFonts w:ascii="Times New Roman" w:hAnsi="Times New Roman" w:cs="Times New Roman"/>
          <w:b/>
          <w:sz w:val="24"/>
          <w:szCs w:val="24"/>
        </w:rPr>
        <w:t xml:space="preserve"> </w:t>
      </w:r>
    </w:p>
    <w:p w14:paraId="7304D274" w14:textId="77777777" w:rsidR="002D5868" w:rsidRDefault="002D5868" w:rsidP="002D5868">
      <w:pPr>
        <w:spacing w:after="0" w:line="240" w:lineRule="auto"/>
        <w:jc w:val="both"/>
        <w:rPr>
          <w:rFonts w:ascii="Times New Roman" w:hAnsi="Times New Roman" w:cs="Times New Roman"/>
          <w:b/>
          <w:sz w:val="24"/>
          <w:szCs w:val="24"/>
        </w:rPr>
      </w:pPr>
    </w:p>
    <w:p w14:paraId="1B0AA9F3" w14:textId="77777777" w:rsidR="002D5868" w:rsidRPr="009F64CC" w:rsidRDefault="002D5868" w:rsidP="002D5868">
      <w:pPr>
        <w:spacing w:after="0" w:line="240" w:lineRule="auto"/>
        <w:jc w:val="both"/>
        <w:rPr>
          <w:rFonts w:ascii="Times New Roman" w:hAnsi="Times New Roman" w:cs="Times New Roman"/>
          <w:b/>
          <w:sz w:val="24"/>
          <w:szCs w:val="24"/>
        </w:rPr>
      </w:pPr>
      <w:r w:rsidRPr="009F64CC">
        <w:rPr>
          <w:rFonts w:ascii="Times New Roman" w:hAnsi="Times New Roman" w:cs="Times New Roman"/>
          <w:sz w:val="24"/>
          <w:szCs w:val="24"/>
        </w:rPr>
        <w:t>Pamela R. Adduci</w:t>
      </w:r>
    </w:p>
    <w:p w14:paraId="032681DC" w14:textId="2DFACBEB" w:rsidR="002D5868" w:rsidRDefault="002D5868" w:rsidP="002D5868">
      <w:pPr>
        <w:pStyle w:val="NoSpacing"/>
        <w:rPr>
          <w:rFonts w:ascii="Times New Roman" w:hAnsi="Times New Roman" w:cs="Times New Roman"/>
          <w:sz w:val="24"/>
          <w:szCs w:val="24"/>
        </w:rPr>
      </w:pPr>
      <w:r w:rsidRPr="009F64CC">
        <w:rPr>
          <w:rFonts w:ascii="Times New Roman" w:hAnsi="Times New Roman" w:cs="Times New Roman"/>
          <w:sz w:val="24"/>
          <w:szCs w:val="24"/>
        </w:rPr>
        <w:t>Treasurer/Collector, CMMC</w:t>
      </w:r>
    </w:p>
    <w:p w14:paraId="096DBC5C" w14:textId="51DFBB8F" w:rsidR="00965805" w:rsidRDefault="00965805" w:rsidP="002D5868">
      <w:pPr>
        <w:pStyle w:val="NoSpacing"/>
        <w:rPr>
          <w:rFonts w:ascii="Times New Roman" w:hAnsi="Times New Roman" w:cs="Times New Roman"/>
          <w:sz w:val="24"/>
          <w:szCs w:val="24"/>
        </w:rPr>
      </w:pPr>
    </w:p>
    <w:p w14:paraId="0F2B4840" w14:textId="0A7F76ED" w:rsidR="00965805" w:rsidRDefault="00965805" w:rsidP="002D5868">
      <w:pPr>
        <w:pStyle w:val="NoSpacing"/>
        <w:rPr>
          <w:rFonts w:ascii="Times New Roman" w:hAnsi="Times New Roman" w:cs="Times New Roman"/>
          <w:sz w:val="24"/>
          <w:szCs w:val="24"/>
        </w:rPr>
      </w:pPr>
    </w:p>
    <w:p w14:paraId="57021400" w14:textId="05C61CCB" w:rsidR="00965805" w:rsidRDefault="00965805" w:rsidP="002D5868">
      <w:pPr>
        <w:pStyle w:val="NoSpacing"/>
        <w:rPr>
          <w:rFonts w:ascii="Times New Roman" w:hAnsi="Times New Roman" w:cs="Times New Roman"/>
          <w:sz w:val="24"/>
          <w:szCs w:val="24"/>
        </w:rPr>
      </w:pPr>
    </w:p>
    <w:p w14:paraId="1C4B5497" w14:textId="10F8EB37" w:rsidR="00965805" w:rsidRDefault="00965805" w:rsidP="002D5868">
      <w:pPr>
        <w:pStyle w:val="NoSpacing"/>
        <w:rPr>
          <w:rFonts w:ascii="Times New Roman" w:hAnsi="Times New Roman" w:cs="Times New Roman"/>
          <w:sz w:val="24"/>
          <w:szCs w:val="24"/>
        </w:rPr>
      </w:pPr>
    </w:p>
    <w:p w14:paraId="386465F6" w14:textId="7EA8650E" w:rsidR="00965805" w:rsidRDefault="00965805" w:rsidP="002D5868">
      <w:pPr>
        <w:pStyle w:val="NoSpacing"/>
        <w:rPr>
          <w:rFonts w:ascii="Times New Roman" w:hAnsi="Times New Roman" w:cs="Times New Roman"/>
          <w:sz w:val="24"/>
          <w:szCs w:val="24"/>
        </w:rPr>
      </w:pPr>
    </w:p>
    <w:p w14:paraId="1D39D05C" w14:textId="4DFB2014" w:rsidR="00965805" w:rsidRDefault="00965805" w:rsidP="002D5868">
      <w:pPr>
        <w:pStyle w:val="NoSpacing"/>
        <w:rPr>
          <w:rFonts w:ascii="Times New Roman" w:hAnsi="Times New Roman" w:cs="Times New Roman"/>
          <w:sz w:val="24"/>
          <w:szCs w:val="24"/>
        </w:rPr>
      </w:pPr>
    </w:p>
    <w:p w14:paraId="360A841F" w14:textId="4C7B5F78" w:rsidR="00965805" w:rsidRDefault="00965805" w:rsidP="002D5868">
      <w:pPr>
        <w:pStyle w:val="NoSpacing"/>
        <w:rPr>
          <w:rFonts w:ascii="Times New Roman" w:hAnsi="Times New Roman" w:cs="Times New Roman"/>
          <w:sz w:val="24"/>
          <w:szCs w:val="24"/>
        </w:rPr>
      </w:pPr>
    </w:p>
    <w:p w14:paraId="340A6000" w14:textId="0D11BEF0" w:rsidR="00965805" w:rsidRDefault="00965805" w:rsidP="002D5868">
      <w:pPr>
        <w:pStyle w:val="NoSpacing"/>
        <w:rPr>
          <w:rFonts w:ascii="Times New Roman" w:hAnsi="Times New Roman" w:cs="Times New Roman"/>
          <w:sz w:val="24"/>
          <w:szCs w:val="24"/>
        </w:rPr>
      </w:pPr>
    </w:p>
    <w:p w14:paraId="7CD6B5FB" w14:textId="5410523F" w:rsidR="00965805" w:rsidRDefault="00965805" w:rsidP="002D5868">
      <w:pPr>
        <w:pStyle w:val="NoSpacing"/>
        <w:rPr>
          <w:rFonts w:ascii="Times New Roman" w:hAnsi="Times New Roman" w:cs="Times New Roman"/>
          <w:sz w:val="24"/>
          <w:szCs w:val="24"/>
        </w:rPr>
      </w:pPr>
    </w:p>
    <w:p w14:paraId="113022AA" w14:textId="7EAE9D2F" w:rsidR="00965805" w:rsidRDefault="00965805" w:rsidP="002D5868">
      <w:pPr>
        <w:pStyle w:val="NoSpacing"/>
        <w:rPr>
          <w:rFonts w:ascii="Times New Roman" w:hAnsi="Times New Roman" w:cs="Times New Roman"/>
          <w:sz w:val="24"/>
          <w:szCs w:val="24"/>
        </w:rPr>
      </w:pPr>
    </w:p>
    <w:p w14:paraId="0BD11494" w14:textId="6F0F3905" w:rsidR="00965805" w:rsidRDefault="00965805" w:rsidP="002D5868">
      <w:pPr>
        <w:pStyle w:val="NoSpacing"/>
        <w:rPr>
          <w:rFonts w:ascii="Times New Roman" w:hAnsi="Times New Roman" w:cs="Times New Roman"/>
          <w:sz w:val="24"/>
          <w:szCs w:val="24"/>
        </w:rPr>
      </w:pPr>
    </w:p>
    <w:p w14:paraId="360B6B0E" w14:textId="6F16C3D6" w:rsidR="00965805" w:rsidRDefault="00965805" w:rsidP="002D5868">
      <w:pPr>
        <w:pStyle w:val="NoSpacing"/>
        <w:rPr>
          <w:rFonts w:ascii="Times New Roman" w:hAnsi="Times New Roman" w:cs="Times New Roman"/>
          <w:sz w:val="24"/>
          <w:szCs w:val="24"/>
        </w:rPr>
      </w:pPr>
    </w:p>
    <w:p w14:paraId="5763DB15" w14:textId="2CD895AA" w:rsidR="00965805" w:rsidRDefault="00965805" w:rsidP="002D5868">
      <w:pPr>
        <w:pStyle w:val="NoSpacing"/>
        <w:rPr>
          <w:rFonts w:ascii="Times New Roman" w:hAnsi="Times New Roman" w:cs="Times New Roman"/>
          <w:sz w:val="24"/>
          <w:szCs w:val="24"/>
        </w:rPr>
      </w:pPr>
    </w:p>
    <w:p w14:paraId="0BF256DB" w14:textId="6AFAB698" w:rsidR="00965805" w:rsidRDefault="00965805" w:rsidP="002D5868">
      <w:pPr>
        <w:pStyle w:val="NoSpacing"/>
        <w:rPr>
          <w:rFonts w:ascii="Times New Roman" w:hAnsi="Times New Roman" w:cs="Times New Roman"/>
          <w:sz w:val="24"/>
          <w:szCs w:val="24"/>
        </w:rPr>
      </w:pPr>
    </w:p>
    <w:p w14:paraId="2F3BD769" w14:textId="25C3AA18" w:rsidR="00965805" w:rsidRDefault="00965805" w:rsidP="002D5868">
      <w:pPr>
        <w:pStyle w:val="NoSpacing"/>
        <w:rPr>
          <w:rFonts w:ascii="Times New Roman" w:hAnsi="Times New Roman" w:cs="Times New Roman"/>
          <w:sz w:val="24"/>
          <w:szCs w:val="24"/>
        </w:rPr>
      </w:pPr>
    </w:p>
    <w:p w14:paraId="5E61111D" w14:textId="4CDA80CB" w:rsidR="00965805" w:rsidRDefault="00965805" w:rsidP="002D5868">
      <w:pPr>
        <w:pStyle w:val="NoSpacing"/>
        <w:rPr>
          <w:rFonts w:ascii="Times New Roman" w:hAnsi="Times New Roman" w:cs="Times New Roman"/>
          <w:sz w:val="24"/>
          <w:szCs w:val="24"/>
        </w:rPr>
      </w:pPr>
    </w:p>
    <w:p w14:paraId="758BBDDD" w14:textId="0CFFCA7D" w:rsidR="00965805" w:rsidRDefault="00965805" w:rsidP="002D5868">
      <w:pPr>
        <w:pStyle w:val="NoSpacing"/>
        <w:rPr>
          <w:rFonts w:ascii="Times New Roman" w:hAnsi="Times New Roman" w:cs="Times New Roman"/>
          <w:sz w:val="24"/>
          <w:szCs w:val="24"/>
        </w:rPr>
      </w:pPr>
    </w:p>
    <w:p w14:paraId="4C07D2FC" w14:textId="6335E284" w:rsidR="00965805" w:rsidRDefault="00965805" w:rsidP="002D5868">
      <w:pPr>
        <w:pStyle w:val="NoSpacing"/>
        <w:rPr>
          <w:rFonts w:ascii="Times New Roman" w:hAnsi="Times New Roman" w:cs="Times New Roman"/>
          <w:sz w:val="24"/>
          <w:szCs w:val="24"/>
        </w:rPr>
      </w:pPr>
    </w:p>
    <w:p w14:paraId="253FBB0B" w14:textId="18F76DB7" w:rsidR="00965805" w:rsidRDefault="00965805" w:rsidP="002D5868">
      <w:pPr>
        <w:pStyle w:val="NoSpacing"/>
        <w:rPr>
          <w:rFonts w:ascii="Times New Roman" w:hAnsi="Times New Roman" w:cs="Times New Roman"/>
          <w:sz w:val="24"/>
          <w:szCs w:val="24"/>
        </w:rPr>
      </w:pPr>
    </w:p>
    <w:p w14:paraId="6738BB5A" w14:textId="06785C8B" w:rsidR="00965805" w:rsidRDefault="00965805" w:rsidP="002D5868">
      <w:pPr>
        <w:pStyle w:val="NoSpacing"/>
        <w:rPr>
          <w:rFonts w:ascii="Times New Roman" w:hAnsi="Times New Roman" w:cs="Times New Roman"/>
          <w:sz w:val="24"/>
          <w:szCs w:val="24"/>
        </w:rPr>
      </w:pPr>
    </w:p>
    <w:p w14:paraId="02AF64ED" w14:textId="77777777" w:rsidR="008345C0" w:rsidRDefault="008345C0" w:rsidP="008345C0">
      <w:pPr>
        <w:spacing w:after="0" w:line="240" w:lineRule="auto"/>
        <w:rPr>
          <w:rFonts w:ascii="Times New Roman" w:eastAsia="Times New Roman" w:hAnsi="Times New Roman" w:cs="Times New Roman"/>
          <w:b/>
          <w:bCs/>
          <w:sz w:val="24"/>
          <w:szCs w:val="24"/>
        </w:rPr>
      </w:pPr>
    </w:p>
    <w:p w14:paraId="75BD5E83" w14:textId="24C3B2CF" w:rsidR="008345C0" w:rsidRDefault="008345C0" w:rsidP="008345C0">
      <w:pPr>
        <w:spacing w:after="0" w:line="240" w:lineRule="auto"/>
        <w:jc w:val="center"/>
        <w:rPr>
          <w:rFonts w:ascii="Times New Roman" w:hAnsi="Times New Roman" w:cs="Times New Roman"/>
          <w:b/>
          <w:bCs/>
        </w:rPr>
      </w:pPr>
      <w:r>
        <w:rPr>
          <w:rFonts w:ascii="Times New Roman" w:hAnsi="Times New Roman" w:cs="Times New Roman"/>
          <w:b/>
          <w:bCs/>
        </w:rPr>
        <w:t>VETERANS’ AGENT</w:t>
      </w:r>
    </w:p>
    <w:p w14:paraId="7CDFB74E" w14:textId="77777777" w:rsidR="008345C0" w:rsidRDefault="008345C0" w:rsidP="008345C0">
      <w:pPr>
        <w:spacing w:after="0" w:line="240" w:lineRule="auto"/>
        <w:jc w:val="center"/>
        <w:rPr>
          <w:rFonts w:ascii="Times New Roman" w:hAnsi="Times New Roman" w:cs="Times New Roman"/>
          <w:b/>
          <w:bCs/>
        </w:rPr>
      </w:pPr>
    </w:p>
    <w:p w14:paraId="2D8824F2" w14:textId="77777777" w:rsidR="008345C0" w:rsidRDefault="008345C0" w:rsidP="0083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Office of Veterans Services will be staying within its budget for this fiscal year even though there has been an increase of veterans and families needing Chapter 115 benefits.  However, the ensuing year is expected to show an escalation in the need for services as more individuals who retire or are disabled are seeking information as to their eligibility for Chapter 115 assistance, and most of these people need Chapter 115 benefits.</w:t>
      </w:r>
    </w:p>
    <w:p w14:paraId="5AFE2A42" w14:textId="77777777" w:rsidR="008345C0" w:rsidRDefault="008345C0" w:rsidP="008345C0">
      <w:pPr>
        <w:spacing w:after="0" w:line="240" w:lineRule="auto"/>
        <w:jc w:val="both"/>
        <w:rPr>
          <w:rFonts w:ascii="Times New Roman" w:hAnsi="Times New Roman" w:cs="Times New Roman"/>
          <w:sz w:val="24"/>
          <w:szCs w:val="24"/>
        </w:rPr>
      </w:pPr>
    </w:p>
    <w:p w14:paraId="63A817B7" w14:textId="77777777" w:rsidR="008345C0" w:rsidRDefault="008345C0" w:rsidP="0083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Helping Veterans and their families with Federal VA benefits is a big part of the job.  It should be noted that I am doing more VA claims, and that in turn brings more money into Halifax every month.  These claims take time to do, but they make a big difference in the financial situations of our Veterans.</w:t>
      </w:r>
    </w:p>
    <w:p w14:paraId="42A2BD58" w14:textId="77777777" w:rsidR="008345C0" w:rsidRDefault="008345C0" w:rsidP="008345C0">
      <w:pPr>
        <w:spacing w:after="0" w:line="240" w:lineRule="auto"/>
        <w:jc w:val="both"/>
        <w:rPr>
          <w:rFonts w:ascii="Times New Roman" w:hAnsi="Times New Roman" w:cs="Times New Roman"/>
          <w:sz w:val="24"/>
          <w:szCs w:val="24"/>
        </w:rPr>
      </w:pPr>
    </w:p>
    <w:p w14:paraId="7846A817" w14:textId="77777777" w:rsidR="008345C0" w:rsidRDefault="008345C0" w:rsidP="0083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there has been an increase in state burial benefits, there are more restrictions in order to get the benefit.</w:t>
      </w:r>
    </w:p>
    <w:p w14:paraId="49AB735D" w14:textId="77777777" w:rsidR="008345C0" w:rsidRDefault="008345C0" w:rsidP="008345C0">
      <w:pPr>
        <w:spacing w:after="0" w:line="240" w:lineRule="auto"/>
        <w:jc w:val="both"/>
        <w:rPr>
          <w:rFonts w:ascii="Times New Roman" w:hAnsi="Times New Roman" w:cs="Times New Roman"/>
          <w:sz w:val="24"/>
          <w:szCs w:val="24"/>
        </w:rPr>
      </w:pPr>
    </w:p>
    <w:p w14:paraId="51759E1C" w14:textId="77777777" w:rsidR="008345C0" w:rsidRDefault="008345C0" w:rsidP="0083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January 1, 2020, a service-connected disabled veteran who is 0%-90% will be able to go to base commissaries and exchanges.  Those who are 100% already had the privilege.  COVID put a constraint on this.  </w:t>
      </w:r>
    </w:p>
    <w:p w14:paraId="283F8485" w14:textId="77777777" w:rsidR="008345C0" w:rsidRDefault="008345C0" w:rsidP="008345C0">
      <w:pPr>
        <w:spacing w:after="0" w:line="240" w:lineRule="auto"/>
        <w:jc w:val="both"/>
        <w:rPr>
          <w:rFonts w:ascii="Times New Roman" w:hAnsi="Times New Roman" w:cs="Times New Roman"/>
          <w:sz w:val="24"/>
          <w:szCs w:val="24"/>
        </w:rPr>
      </w:pPr>
    </w:p>
    <w:p w14:paraId="27CBAED2" w14:textId="77777777" w:rsidR="008345C0" w:rsidRDefault="008345C0" w:rsidP="0083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to be noted that the VA is extending the “SUSPENSION of collections on overpayments and Copays” until April 2021.  This is only a suspension – you will still have to pay.  I have had many calls on this.  This action was taken in order to help during COVID.  Again, you will have to pay for it at some point so please do not forget that.</w:t>
      </w:r>
    </w:p>
    <w:p w14:paraId="4BFE7339" w14:textId="77777777" w:rsidR="008345C0" w:rsidRDefault="008345C0" w:rsidP="008345C0">
      <w:pPr>
        <w:spacing w:after="0" w:line="240" w:lineRule="auto"/>
        <w:jc w:val="both"/>
        <w:rPr>
          <w:rFonts w:ascii="Times New Roman" w:hAnsi="Times New Roman" w:cs="Times New Roman"/>
          <w:sz w:val="24"/>
          <w:szCs w:val="24"/>
        </w:rPr>
      </w:pPr>
    </w:p>
    <w:p w14:paraId="7B972FBD" w14:textId="77777777" w:rsidR="008345C0" w:rsidRDefault="008345C0" w:rsidP="008345C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Office hours are 6:30 PM to 8:00 PM on Monday evenings.</w:t>
      </w:r>
      <w:r>
        <w:rPr>
          <w:rFonts w:ascii="Times New Roman" w:hAnsi="Times New Roman" w:cs="Times New Roman"/>
          <w:sz w:val="24"/>
          <w:szCs w:val="24"/>
        </w:rPr>
        <w:t xml:space="preserve">  Individual appointments are advised and can be scheduled during the week.  You may contact the office at </w:t>
      </w:r>
      <w:r>
        <w:rPr>
          <w:rFonts w:ascii="Times New Roman" w:hAnsi="Times New Roman" w:cs="Times New Roman"/>
          <w:b/>
          <w:bCs/>
          <w:sz w:val="24"/>
          <w:szCs w:val="24"/>
        </w:rPr>
        <w:t>781-293-1724</w:t>
      </w:r>
      <w:r>
        <w:rPr>
          <w:rFonts w:ascii="Times New Roman" w:hAnsi="Times New Roman" w:cs="Times New Roman"/>
          <w:sz w:val="24"/>
          <w:szCs w:val="24"/>
        </w:rPr>
        <w:t xml:space="preserve"> and leave a message which will be returned as soon as possible.  </w:t>
      </w:r>
    </w:p>
    <w:p w14:paraId="720F6449" w14:textId="77777777" w:rsidR="008345C0" w:rsidRDefault="008345C0" w:rsidP="008345C0">
      <w:pPr>
        <w:spacing w:after="0" w:line="240" w:lineRule="auto"/>
        <w:jc w:val="both"/>
        <w:rPr>
          <w:rFonts w:ascii="Times New Roman" w:hAnsi="Times New Roman" w:cs="Times New Roman"/>
          <w:sz w:val="24"/>
          <w:szCs w:val="24"/>
        </w:rPr>
      </w:pPr>
    </w:p>
    <w:p w14:paraId="538743D2" w14:textId="77777777" w:rsidR="008345C0" w:rsidRDefault="008345C0" w:rsidP="008345C0">
      <w:pPr>
        <w:spacing w:after="0" w:line="240" w:lineRule="auto"/>
        <w:jc w:val="both"/>
        <w:rPr>
          <w:rStyle w:val="Hyperlink"/>
          <w:color w:val="auto"/>
        </w:rPr>
      </w:pPr>
      <w:r>
        <w:rPr>
          <w:rFonts w:ascii="Times New Roman" w:hAnsi="Times New Roman" w:cs="Times New Roman"/>
          <w:sz w:val="24"/>
          <w:szCs w:val="24"/>
        </w:rPr>
        <w:t>Another option is email</w:t>
      </w:r>
      <w:r w:rsidRPr="000F0A22">
        <w:rPr>
          <w:rFonts w:ascii="Times New Roman" w:hAnsi="Times New Roman" w:cs="Times New Roman"/>
          <w:sz w:val="24"/>
          <w:szCs w:val="24"/>
        </w:rPr>
        <w:t xml:space="preserve"> at </w:t>
      </w:r>
      <w:hyperlink r:id="rId17" w:history="1">
        <w:r w:rsidRPr="000F0A22">
          <w:rPr>
            <w:rStyle w:val="Hyperlink"/>
            <w:rFonts w:ascii="Times New Roman" w:hAnsi="Times New Roman" w:cs="Times New Roman"/>
            <w:color w:val="auto"/>
            <w:sz w:val="24"/>
            <w:szCs w:val="24"/>
          </w:rPr>
          <w:t>wcorey@town.halifax.ma.us</w:t>
        </w:r>
      </w:hyperlink>
    </w:p>
    <w:p w14:paraId="0741C082" w14:textId="77777777" w:rsidR="008345C0" w:rsidRDefault="008345C0" w:rsidP="008345C0">
      <w:pPr>
        <w:spacing w:after="0" w:line="240" w:lineRule="auto"/>
        <w:jc w:val="both"/>
      </w:pPr>
    </w:p>
    <w:p w14:paraId="00830051" w14:textId="77777777" w:rsidR="008345C0" w:rsidRDefault="008345C0" w:rsidP="0083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an honor and a privilege to assist the Veterans and their families who have needed assistance.  I want to thank the Board of Selectmen, Finance Committee, the Town Administrator and Assistants, as well as Accounting, Maintenance, Council on Aging, and the Police and Fire Departments.  Their help and support has been tremendous.  The town is lucky to have a VFW that also does a lot for the Veteran community, and I encourage eligible veterans to join.</w:t>
      </w:r>
    </w:p>
    <w:p w14:paraId="3CAFC2AC" w14:textId="77777777" w:rsidR="008345C0" w:rsidRDefault="008345C0" w:rsidP="008345C0">
      <w:pPr>
        <w:spacing w:after="0" w:line="240" w:lineRule="auto"/>
        <w:jc w:val="both"/>
        <w:rPr>
          <w:rFonts w:ascii="Times New Roman" w:hAnsi="Times New Roman" w:cs="Times New Roman"/>
          <w:sz w:val="24"/>
          <w:szCs w:val="24"/>
        </w:rPr>
      </w:pPr>
    </w:p>
    <w:p w14:paraId="3DCC1082" w14:textId="77777777" w:rsidR="008345C0" w:rsidRDefault="008345C0" w:rsidP="0083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Sincerely,</w:t>
      </w:r>
    </w:p>
    <w:p w14:paraId="58A2303B" w14:textId="77777777" w:rsidR="008345C0" w:rsidRDefault="008345C0" w:rsidP="00834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Wilfred Corey</w:t>
      </w:r>
    </w:p>
    <w:p w14:paraId="61211B94" w14:textId="77777777" w:rsidR="008345C0" w:rsidRDefault="008345C0" w:rsidP="008345C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Veteran Service Officer</w:t>
      </w:r>
    </w:p>
    <w:p w14:paraId="4E2BD5EE" w14:textId="77777777" w:rsidR="008345C0" w:rsidRDefault="008345C0" w:rsidP="008345C0">
      <w:pPr>
        <w:spacing w:after="0" w:line="240" w:lineRule="auto"/>
        <w:jc w:val="center"/>
        <w:rPr>
          <w:rFonts w:ascii="Times New Roman" w:hAnsi="Times New Roman" w:cs="Times New Roman"/>
          <w:b/>
          <w:sz w:val="24"/>
          <w:szCs w:val="24"/>
        </w:rPr>
      </w:pPr>
    </w:p>
    <w:p w14:paraId="58151F75" w14:textId="77777777" w:rsidR="008345C0" w:rsidRDefault="008345C0" w:rsidP="00965805">
      <w:pPr>
        <w:spacing w:after="0" w:line="240" w:lineRule="auto"/>
        <w:jc w:val="center"/>
        <w:rPr>
          <w:rFonts w:ascii="Times New Roman" w:eastAsia="Times New Roman" w:hAnsi="Times New Roman" w:cs="Times New Roman"/>
          <w:b/>
          <w:bCs/>
          <w:sz w:val="24"/>
          <w:szCs w:val="24"/>
        </w:rPr>
      </w:pPr>
    </w:p>
    <w:p w14:paraId="5D60C203" w14:textId="77777777" w:rsidR="008345C0" w:rsidRDefault="008345C0" w:rsidP="00965805">
      <w:pPr>
        <w:spacing w:after="0" w:line="240" w:lineRule="auto"/>
        <w:jc w:val="center"/>
        <w:rPr>
          <w:rFonts w:ascii="Times New Roman" w:eastAsia="Times New Roman" w:hAnsi="Times New Roman" w:cs="Times New Roman"/>
          <w:b/>
          <w:bCs/>
          <w:sz w:val="24"/>
          <w:szCs w:val="24"/>
        </w:rPr>
      </w:pPr>
    </w:p>
    <w:p w14:paraId="69EF028F" w14:textId="77777777" w:rsidR="008345C0" w:rsidRDefault="008345C0" w:rsidP="00965805">
      <w:pPr>
        <w:spacing w:after="0" w:line="240" w:lineRule="auto"/>
        <w:jc w:val="center"/>
        <w:rPr>
          <w:rFonts w:ascii="Times New Roman" w:eastAsia="Times New Roman" w:hAnsi="Times New Roman" w:cs="Times New Roman"/>
          <w:b/>
          <w:bCs/>
          <w:sz w:val="24"/>
          <w:szCs w:val="24"/>
        </w:rPr>
      </w:pPr>
    </w:p>
    <w:p w14:paraId="2CF7EC4C" w14:textId="77777777" w:rsidR="008345C0" w:rsidRDefault="008345C0" w:rsidP="00965805">
      <w:pPr>
        <w:spacing w:after="0" w:line="240" w:lineRule="auto"/>
        <w:jc w:val="center"/>
        <w:rPr>
          <w:rFonts w:ascii="Times New Roman" w:eastAsia="Times New Roman" w:hAnsi="Times New Roman" w:cs="Times New Roman"/>
          <w:b/>
          <w:bCs/>
          <w:sz w:val="24"/>
          <w:szCs w:val="24"/>
        </w:rPr>
      </w:pPr>
    </w:p>
    <w:p w14:paraId="753DE0B5" w14:textId="77777777" w:rsidR="008345C0" w:rsidRDefault="008345C0" w:rsidP="00965805">
      <w:pPr>
        <w:spacing w:after="0" w:line="240" w:lineRule="auto"/>
        <w:jc w:val="center"/>
        <w:rPr>
          <w:rFonts w:ascii="Times New Roman" w:eastAsia="Times New Roman" w:hAnsi="Times New Roman" w:cs="Times New Roman"/>
          <w:b/>
          <w:bCs/>
          <w:sz w:val="24"/>
          <w:szCs w:val="24"/>
        </w:rPr>
      </w:pPr>
    </w:p>
    <w:p w14:paraId="4A0BA379" w14:textId="77777777" w:rsidR="008345C0" w:rsidRDefault="008345C0" w:rsidP="00965805">
      <w:pPr>
        <w:spacing w:after="0" w:line="240" w:lineRule="auto"/>
        <w:jc w:val="center"/>
        <w:rPr>
          <w:rFonts w:ascii="Times New Roman" w:eastAsia="Times New Roman" w:hAnsi="Times New Roman" w:cs="Times New Roman"/>
          <w:b/>
          <w:bCs/>
          <w:sz w:val="24"/>
          <w:szCs w:val="24"/>
        </w:rPr>
      </w:pPr>
    </w:p>
    <w:p w14:paraId="26B381F9" w14:textId="77777777" w:rsidR="008345C0" w:rsidRDefault="008345C0" w:rsidP="00965805">
      <w:pPr>
        <w:spacing w:after="0" w:line="240" w:lineRule="auto"/>
        <w:jc w:val="center"/>
        <w:rPr>
          <w:rFonts w:ascii="Times New Roman" w:eastAsia="Times New Roman" w:hAnsi="Times New Roman" w:cs="Times New Roman"/>
          <w:b/>
          <w:bCs/>
          <w:sz w:val="24"/>
          <w:szCs w:val="24"/>
        </w:rPr>
      </w:pPr>
    </w:p>
    <w:p w14:paraId="11B8B9F7" w14:textId="77777777" w:rsidR="008345C0" w:rsidRDefault="008345C0" w:rsidP="00965805">
      <w:pPr>
        <w:spacing w:after="0" w:line="240" w:lineRule="auto"/>
        <w:jc w:val="center"/>
        <w:rPr>
          <w:rFonts w:ascii="Times New Roman" w:eastAsia="Times New Roman" w:hAnsi="Times New Roman" w:cs="Times New Roman"/>
          <w:b/>
          <w:bCs/>
          <w:sz w:val="24"/>
          <w:szCs w:val="24"/>
        </w:rPr>
      </w:pPr>
    </w:p>
    <w:p w14:paraId="2E5705A7" w14:textId="77777777" w:rsidR="008345C0" w:rsidRDefault="008345C0" w:rsidP="00965805">
      <w:pPr>
        <w:spacing w:after="0" w:line="240" w:lineRule="auto"/>
        <w:jc w:val="center"/>
        <w:rPr>
          <w:rFonts w:ascii="Times New Roman" w:eastAsia="Times New Roman" w:hAnsi="Times New Roman" w:cs="Times New Roman"/>
          <w:b/>
          <w:bCs/>
          <w:sz w:val="24"/>
          <w:szCs w:val="24"/>
        </w:rPr>
      </w:pPr>
    </w:p>
    <w:p w14:paraId="69E6D9EA" w14:textId="76C2E84F" w:rsidR="00965805" w:rsidRPr="00773499" w:rsidRDefault="00965805" w:rsidP="00965805">
      <w:pPr>
        <w:spacing w:after="0" w:line="240" w:lineRule="auto"/>
        <w:jc w:val="center"/>
        <w:rPr>
          <w:rFonts w:ascii="Times New Roman" w:eastAsia="Times New Roman" w:hAnsi="Times New Roman" w:cs="Times New Roman"/>
          <w:b/>
          <w:bCs/>
          <w:sz w:val="24"/>
          <w:szCs w:val="24"/>
        </w:rPr>
      </w:pPr>
      <w:r w:rsidRPr="00773499">
        <w:rPr>
          <w:rFonts w:ascii="Times New Roman" w:eastAsia="Times New Roman" w:hAnsi="Times New Roman" w:cs="Times New Roman"/>
          <w:b/>
          <w:bCs/>
          <w:sz w:val="24"/>
          <w:szCs w:val="24"/>
        </w:rPr>
        <w:t>WATER DEPARTMENT</w:t>
      </w:r>
    </w:p>
    <w:p w14:paraId="5842DC9E" w14:textId="77777777" w:rsidR="00965805" w:rsidRPr="002C1184" w:rsidRDefault="00965805" w:rsidP="00965805">
      <w:pPr>
        <w:spacing w:after="0" w:line="240" w:lineRule="auto"/>
        <w:jc w:val="both"/>
        <w:rPr>
          <w:rFonts w:ascii="Times New Roman" w:eastAsia="Times New Roman" w:hAnsi="Times New Roman" w:cs="Times New Roman"/>
          <w:sz w:val="24"/>
          <w:szCs w:val="24"/>
        </w:rPr>
      </w:pPr>
    </w:p>
    <w:p w14:paraId="181687D8" w14:textId="16F0520D" w:rsidR="00965805" w:rsidRPr="002C1184" w:rsidRDefault="00965805" w:rsidP="00965805">
      <w:pPr>
        <w:spacing w:after="0" w:line="240" w:lineRule="auto"/>
        <w:jc w:val="both"/>
        <w:rPr>
          <w:rFonts w:ascii="Times New Roman" w:eastAsia="Times New Roman" w:hAnsi="Times New Roman" w:cs="Times New Roman"/>
          <w:sz w:val="24"/>
          <w:szCs w:val="24"/>
        </w:rPr>
      </w:pPr>
      <w:r w:rsidRPr="002C1184">
        <w:rPr>
          <w:rFonts w:ascii="Times New Roman" w:eastAsia="Times New Roman" w:hAnsi="Times New Roman" w:cs="Times New Roman"/>
          <w:sz w:val="24"/>
          <w:szCs w:val="24"/>
        </w:rPr>
        <w:t>During 2020, the Water Department added seven (7) new services and replaced forty-eight (48) outdated meters.</w:t>
      </w:r>
      <w:r>
        <w:rPr>
          <w:rFonts w:ascii="Times New Roman" w:eastAsia="Times New Roman" w:hAnsi="Times New Roman" w:cs="Times New Roman"/>
          <w:sz w:val="24"/>
          <w:szCs w:val="24"/>
        </w:rPr>
        <w:t xml:space="preserve">  </w:t>
      </w:r>
      <w:r w:rsidRPr="002C1184">
        <w:rPr>
          <w:rFonts w:ascii="Times New Roman" w:eastAsia="Times New Roman" w:hAnsi="Times New Roman" w:cs="Times New Roman"/>
          <w:sz w:val="24"/>
          <w:szCs w:val="24"/>
        </w:rPr>
        <w:t xml:space="preserve">Overall, our </w:t>
      </w:r>
      <w:r w:rsidR="00BB2214" w:rsidRPr="002C1184">
        <w:rPr>
          <w:rFonts w:ascii="Times New Roman" w:eastAsia="Times New Roman" w:hAnsi="Times New Roman" w:cs="Times New Roman"/>
          <w:sz w:val="24"/>
          <w:szCs w:val="24"/>
        </w:rPr>
        <w:t>department</w:t>
      </w:r>
      <w:r w:rsidRPr="002C1184">
        <w:rPr>
          <w:rFonts w:ascii="Times New Roman" w:eastAsia="Times New Roman" w:hAnsi="Times New Roman" w:cs="Times New Roman"/>
          <w:sz w:val="24"/>
          <w:szCs w:val="24"/>
        </w:rPr>
        <w:t xml:space="preserve"> supplies water to two thousand eight hundred and forty-one (2,841) services, using over one hundred and seventy million gallons of water annually.</w:t>
      </w:r>
    </w:p>
    <w:p w14:paraId="33663945" w14:textId="77777777" w:rsidR="00965805" w:rsidRPr="002C1184" w:rsidRDefault="00965805" w:rsidP="00965805">
      <w:pPr>
        <w:spacing w:after="0" w:line="240" w:lineRule="auto"/>
        <w:jc w:val="both"/>
        <w:rPr>
          <w:rFonts w:ascii="Times New Roman" w:eastAsia="Times New Roman" w:hAnsi="Times New Roman" w:cs="Times New Roman"/>
          <w:sz w:val="24"/>
          <w:szCs w:val="24"/>
        </w:rPr>
      </w:pPr>
    </w:p>
    <w:p w14:paraId="73AFD0B3" w14:textId="77777777" w:rsidR="00965805" w:rsidRPr="002C1184" w:rsidRDefault="00965805" w:rsidP="00965805">
      <w:pPr>
        <w:spacing w:after="0" w:line="240" w:lineRule="auto"/>
        <w:jc w:val="both"/>
        <w:rPr>
          <w:rFonts w:ascii="Times New Roman" w:eastAsia="Times New Roman" w:hAnsi="Times New Roman" w:cs="Times New Roman"/>
          <w:sz w:val="24"/>
          <w:szCs w:val="24"/>
        </w:rPr>
      </w:pPr>
      <w:r w:rsidRPr="002C1184">
        <w:rPr>
          <w:rFonts w:ascii="Times New Roman" w:eastAsia="Times New Roman" w:hAnsi="Times New Roman" w:cs="Times New Roman"/>
          <w:sz w:val="24"/>
          <w:szCs w:val="24"/>
        </w:rPr>
        <w:t>The department’s accomplishments are chronicled in our annual Consumer Confidence Report, designed to inform you about our water quality and the services we deliver.  This past spring, a copy of this report was posted on the town’s website for residents to review at their convenience.</w:t>
      </w:r>
    </w:p>
    <w:p w14:paraId="3AE64B8E" w14:textId="77777777" w:rsidR="00965805" w:rsidRPr="002C1184" w:rsidRDefault="00965805" w:rsidP="00965805">
      <w:pPr>
        <w:spacing w:after="0" w:line="240" w:lineRule="auto"/>
        <w:jc w:val="both"/>
        <w:rPr>
          <w:rFonts w:ascii="Times New Roman" w:eastAsia="Times New Roman" w:hAnsi="Times New Roman" w:cs="Times New Roman"/>
          <w:sz w:val="24"/>
          <w:szCs w:val="24"/>
        </w:rPr>
      </w:pPr>
    </w:p>
    <w:p w14:paraId="2FED490C" w14:textId="77777777" w:rsidR="00965805" w:rsidRPr="002C1184" w:rsidRDefault="00965805" w:rsidP="00965805">
      <w:pPr>
        <w:spacing w:after="0" w:line="240" w:lineRule="auto"/>
        <w:jc w:val="both"/>
        <w:rPr>
          <w:rFonts w:ascii="Times New Roman" w:eastAsia="Times New Roman" w:hAnsi="Times New Roman" w:cs="Times New Roman"/>
          <w:sz w:val="24"/>
          <w:szCs w:val="24"/>
        </w:rPr>
      </w:pPr>
      <w:r w:rsidRPr="002C1184">
        <w:rPr>
          <w:rFonts w:ascii="Times New Roman" w:eastAsia="Times New Roman" w:hAnsi="Times New Roman" w:cs="Times New Roman"/>
          <w:sz w:val="24"/>
          <w:szCs w:val="24"/>
        </w:rPr>
        <w:t>The Superintendent would like to thank the staff for their dedication throughout the COVID-19 pandemic.</w:t>
      </w:r>
      <w:r>
        <w:rPr>
          <w:rFonts w:ascii="Times New Roman" w:eastAsia="Times New Roman" w:hAnsi="Times New Roman" w:cs="Times New Roman"/>
          <w:sz w:val="24"/>
          <w:szCs w:val="24"/>
        </w:rPr>
        <w:t xml:space="preserve">  </w:t>
      </w:r>
      <w:r w:rsidRPr="002C1184">
        <w:rPr>
          <w:rFonts w:ascii="Times New Roman" w:eastAsia="Times New Roman" w:hAnsi="Times New Roman" w:cs="Times New Roman"/>
          <w:sz w:val="24"/>
          <w:szCs w:val="24"/>
        </w:rPr>
        <w:t xml:space="preserve">Regular duties were carried out and the office provided full services to the public each and every day.  </w:t>
      </w:r>
    </w:p>
    <w:p w14:paraId="3D182F9F" w14:textId="77777777" w:rsidR="00965805" w:rsidRPr="002C1184" w:rsidRDefault="00965805" w:rsidP="00965805">
      <w:pPr>
        <w:spacing w:after="0" w:line="240" w:lineRule="auto"/>
        <w:jc w:val="both"/>
        <w:rPr>
          <w:rFonts w:ascii="Times New Roman" w:eastAsia="Times New Roman" w:hAnsi="Times New Roman" w:cs="Times New Roman"/>
          <w:sz w:val="24"/>
          <w:szCs w:val="24"/>
        </w:rPr>
      </w:pPr>
    </w:p>
    <w:p w14:paraId="63E7AD91" w14:textId="77777777" w:rsidR="00965805" w:rsidRPr="002C1184" w:rsidRDefault="00965805" w:rsidP="00965805">
      <w:pPr>
        <w:spacing w:after="0" w:line="240" w:lineRule="auto"/>
        <w:jc w:val="both"/>
        <w:rPr>
          <w:rFonts w:ascii="Times New Roman" w:eastAsia="Times New Roman" w:hAnsi="Times New Roman" w:cs="Times New Roman"/>
          <w:sz w:val="24"/>
          <w:szCs w:val="24"/>
        </w:rPr>
      </w:pPr>
      <w:r w:rsidRPr="002C1184">
        <w:rPr>
          <w:rFonts w:ascii="Times New Roman" w:eastAsia="Times New Roman" w:hAnsi="Times New Roman" w:cs="Times New Roman"/>
          <w:sz w:val="24"/>
          <w:szCs w:val="24"/>
        </w:rPr>
        <w:t xml:space="preserve">In closing we would like to also thank all our customers for your understanding when emergencies arise, and service is interrupted, or water restrictions are imposed.  Also, a thank you to all boards, committees, and departments for their assistance regarding our operations during the past year.  </w:t>
      </w:r>
    </w:p>
    <w:p w14:paraId="49FA8677" w14:textId="77777777" w:rsidR="00965805" w:rsidRPr="002C1184" w:rsidRDefault="00965805" w:rsidP="00965805">
      <w:pPr>
        <w:spacing w:after="0" w:line="240" w:lineRule="auto"/>
        <w:jc w:val="both"/>
        <w:rPr>
          <w:rFonts w:ascii="Times New Roman" w:eastAsia="Times New Roman" w:hAnsi="Times New Roman" w:cs="Times New Roman"/>
          <w:sz w:val="24"/>
          <w:szCs w:val="24"/>
        </w:rPr>
      </w:pPr>
    </w:p>
    <w:p w14:paraId="2B056790" w14:textId="77777777" w:rsidR="00965805" w:rsidRDefault="00965805" w:rsidP="00965805">
      <w:pPr>
        <w:spacing w:after="0" w:line="240" w:lineRule="auto"/>
        <w:jc w:val="both"/>
        <w:rPr>
          <w:rFonts w:ascii="Times New Roman" w:eastAsia="Times New Roman" w:hAnsi="Times New Roman" w:cs="Times New Roman"/>
          <w:sz w:val="24"/>
          <w:szCs w:val="24"/>
        </w:rPr>
      </w:pPr>
      <w:r w:rsidRPr="002C1184">
        <w:rPr>
          <w:rFonts w:ascii="Times New Roman" w:eastAsia="Times New Roman" w:hAnsi="Times New Roman" w:cs="Times New Roman"/>
          <w:sz w:val="24"/>
          <w:szCs w:val="24"/>
        </w:rPr>
        <w:t xml:space="preserve">The main goal of the Halifax Water Department is to supply you with the best quality drinking water with little or no interruption in service. </w:t>
      </w:r>
    </w:p>
    <w:p w14:paraId="0962BB1C" w14:textId="77777777" w:rsidR="00965805" w:rsidRDefault="00965805" w:rsidP="00965805">
      <w:pPr>
        <w:spacing w:after="0" w:line="240" w:lineRule="auto"/>
        <w:jc w:val="both"/>
        <w:rPr>
          <w:rFonts w:ascii="Times New Roman" w:eastAsia="Times New Roman" w:hAnsi="Times New Roman" w:cs="Times New Roman"/>
          <w:sz w:val="24"/>
          <w:szCs w:val="24"/>
        </w:rPr>
      </w:pPr>
    </w:p>
    <w:p w14:paraId="2BB0D2B3" w14:textId="77777777" w:rsidR="00965805" w:rsidRPr="00773499" w:rsidRDefault="00965805" w:rsidP="00965805">
      <w:pPr>
        <w:spacing w:after="0" w:line="240" w:lineRule="auto"/>
        <w:jc w:val="both"/>
        <w:rPr>
          <w:rFonts w:ascii="Times New Roman" w:eastAsia="Times New Roman" w:hAnsi="Times New Roman" w:cs="Times New Roman"/>
          <w:sz w:val="24"/>
          <w:szCs w:val="24"/>
        </w:rPr>
      </w:pPr>
      <w:r w:rsidRPr="00773499">
        <w:rPr>
          <w:rFonts w:ascii="Times New Roman" w:eastAsia="Times New Roman" w:hAnsi="Times New Roman" w:cs="Times New Roman"/>
          <w:sz w:val="24"/>
          <w:szCs w:val="24"/>
        </w:rPr>
        <w:t>Respectfully submitted,</w:t>
      </w:r>
    </w:p>
    <w:p w14:paraId="398FF957" w14:textId="77777777" w:rsidR="00965805" w:rsidRPr="00773499" w:rsidRDefault="00965805" w:rsidP="00965805">
      <w:pPr>
        <w:spacing w:after="0" w:line="240" w:lineRule="auto"/>
        <w:rPr>
          <w:rFonts w:ascii="Times New Roman" w:eastAsia="Times New Roman" w:hAnsi="Times New Roman" w:cs="Times New Roman"/>
          <w:sz w:val="24"/>
          <w:szCs w:val="24"/>
        </w:rPr>
      </w:pPr>
      <w:r w:rsidRPr="00773499">
        <w:rPr>
          <w:rFonts w:ascii="Times New Roman" w:eastAsia="Times New Roman" w:hAnsi="Times New Roman" w:cs="Times New Roman"/>
          <w:sz w:val="24"/>
          <w:szCs w:val="24"/>
        </w:rPr>
        <w:t>Richard Clark, Chairman</w:t>
      </w:r>
      <w:r w:rsidRPr="00773499">
        <w:rPr>
          <w:rFonts w:ascii="Times New Roman" w:eastAsia="Times New Roman" w:hAnsi="Times New Roman" w:cs="Times New Roman"/>
          <w:sz w:val="24"/>
          <w:szCs w:val="24"/>
        </w:rPr>
        <w:tab/>
      </w:r>
      <w:r w:rsidRPr="00773499">
        <w:rPr>
          <w:rFonts w:ascii="Times New Roman" w:eastAsia="Times New Roman" w:hAnsi="Times New Roman" w:cs="Times New Roman"/>
          <w:sz w:val="24"/>
          <w:szCs w:val="24"/>
        </w:rPr>
        <w:tab/>
      </w:r>
      <w:r w:rsidRPr="00773499">
        <w:rPr>
          <w:rFonts w:ascii="Times New Roman" w:eastAsia="Times New Roman" w:hAnsi="Times New Roman" w:cs="Times New Roman"/>
          <w:sz w:val="24"/>
          <w:szCs w:val="24"/>
        </w:rPr>
        <w:tab/>
      </w:r>
    </w:p>
    <w:p w14:paraId="635D500D" w14:textId="77777777" w:rsidR="00965805" w:rsidRPr="00773499" w:rsidRDefault="00965805" w:rsidP="00965805">
      <w:pPr>
        <w:spacing w:after="0" w:line="240" w:lineRule="auto"/>
        <w:rPr>
          <w:rFonts w:ascii="Times New Roman" w:eastAsia="Times New Roman" w:hAnsi="Times New Roman" w:cs="Times New Roman"/>
          <w:sz w:val="24"/>
          <w:szCs w:val="24"/>
        </w:rPr>
      </w:pPr>
      <w:r w:rsidRPr="00773499">
        <w:rPr>
          <w:rFonts w:ascii="Times New Roman" w:eastAsia="Times New Roman" w:hAnsi="Times New Roman" w:cs="Times New Roman"/>
          <w:sz w:val="24"/>
          <w:szCs w:val="24"/>
        </w:rPr>
        <w:t>Daniel O Bosworth, Clerk</w:t>
      </w:r>
      <w:r w:rsidRPr="00773499">
        <w:rPr>
          <w:rFonts w:ascii="Times New Roman" w:eastAsia="Times New Roman" w:hAnsi="Times New Roman" w:cs="Times New Roman"/>
          <w:sz w:val="24"/>
          <w:szCs w:val="24"/>
        </w:rPr>
        <w:tab/>
      </w:r>
      <w:r w:rsidRPr="00773499">
        <w:rPr>
          <w:rFonts w:ascii="Times New Roman" w:eastAsia="Times New Roman" w:hAnsi="Times New Roman" w:cs="Times New Roman"/>
          <w:sz w:val="24"/>
          <w:szCs w:val="24"/>
        </w:rPr>
        <w:tab/>
      </w:r>
      <w:r w:rsidRPr="00773499">
        <w:rPr>
          <w:rFonts w:ascii="Times New Roman" w:eastAsia="Times New Roman" w:hAnsi="Times New Roman" w:cs="Times New Roman"/>
          <w:sz w:val="24"/>
          <w:szCs w:val="24"/>
        </w:rPr>
        <w:tab/>
      </w:r>
    </w:p>
    <w:p w14:paraId="0DD4ED93" w14:textId="77777777" w:rsidR="00965805" w:rsidRPr="00773499" w:rsidRDefault="00965805" w:rsidP="00965805">
      <w:pPr>
        <w:spacing w:after="0" w:line="240" w:lineRule="auto"/>
        <w:rPr>
          <w:rFonts w:ascii="Times New Roman" w:eastAsia="Times New Roman" w:hAnsi="Times New Roman" w:cs="Times New Roman"/>
          <w:sz w:val="24"/>
          <w:szCs w:val="24"/>
        </w:rPr>
      </w:pPr>
      <w:r w:rsidRPr="00773499">
        <w:rPr>
          <w:rFonts w:ascii="Times New Roman" w:eastAsia="Times New Roman" w:hAnsi="Times New Roman" w:cs="Times New Roman"/>
          <w:sz w:val="24"/>
          <w:szCs w:val="24"/>
        </w:rPr>
        <w:t>Donald Daniel Bosworth, Member</w:t>
      </w:r>
      <w:r w:rsidRPr="00773499">
        <w:rPr>
          <w:rFonts w:ascii="Times New Roman" w:eastAsia="Times New Roman" w:hAnsi="Times New Roman" w:cs="Times New Roman"/>
          <w:sz w:val="24"/>
          <w:szCs w:val="24"/>
        </w:rPr>
        <w:tab/>
      </w:r>
      <w:r w:rsidRPr="00773499">
        <w:rPr>
          <w:rFonts w:ascii="Times New Roman" w:eastAsia="Times New Roman" w:hAnsi="Times New Roman" w:cs="Times New Roman"/>
          <w:sz w:val="24"/>
          <w:szCs w:val="24"/>
        </w:rPr>
        <w:tab/>
        <w:t xml:space="preserve"> </w:t>
      </w:r>
    </w:p>
    <w:p w14:paraId="3CAAD4A1" w14:textId="77777777" w:rsidR="00965805" w:rsidRPr="00773499" w:rsidRDefault="00965805" w:rsidP="00965805">
      <w:pPr>
        <w:spacing w:after="0" w:line="240" w:lineRule="auto"/>
        <w:rPr>
          <w:rFonts w:ascii="Times New Roman" w:eastAsia="Times New Roman" w:hAnsi="Times New Roman" w:cs="Times New Roman"/>
          <w:sz w:val="24"/>
          <w:szCs w:val="24"/>
        </w:rPr>
      </w:pPr>
      <w:r w:rsidRPr="00773499">
        <w:rPr>
          <w:rFonts w:ascii="Times New Roman" w:eastAsia="Times New Roman" w:hAnsi="Times New Roman" w:cs="Times New Roman"/>
          <w:sz w:val="24"/>
          <w:szCs w:val="24"/>
        </w:rPr>
        <w:t>Keith Swanson, Superintendent</w:t>
      </w:r>
      <w:r w:rsidRPr="00773499">
        <w:rPr>
          <w:rFonts w:ascii="Times New Roman" w:eastAsia="Times New Roman" w:hAnsi="Times New Roman" w:cs="Times New Roman"/>
          <w:sz w:val="24"/>
          <w:szCs w:val="24"/>
        </w:rPr>
        <w:tab/>
      </w:r>
      <w:r w:rsidRPr="00773499">
        <w:rPr>
          <w:rFonts w:ascii="Times New Roman" w:eastAsia="Times New Roman" w:hAnsi="Times New Roman" w:cs="Times New Roman"/>
          <w:sz w:val="24"/>
          <w:szCs w:val="24"/>
        </w:rPr>
        <w:tab/>
      </w:r>
    </w:p>
    <w:p w14:paraId="00ABEF1F" w14:textId="77777777" w:rsidR="00965805" w:rsidRPr="00773499" w:rsidRDefault="00965805" w:rsidP="00965805">
      <w:pPr>
        <w:spacing w:after="0" w:line="240" w:lineRule="auto"/>
        <w:rPr>
          <w:rFonts w:ascii="Times New Roman" w:eastAsia="Times New Roman" w:hAnsi="Times New Roman" w:cs="Times New Roman"/>
          <w:sz w:val="24"/>
          <w:szCs w:val="24"/>
        </w:rPr>
      </w:pPr>
      <w:r w:rsidRPr="00773499">
        <w:rPr>
          <w:rFonts w:ascii="Times New Roman" w:eastAsia="Times New Roman" w:hAnsi="Times New Roman" w:cs="Times New Roman"/>
          <w:sz w:val="24"/>
          <w:szCs w:val="24"/>
        </w:rPr>
        <w:t>John Sullivan, T.P. Operator - Laborer</w:t>
      </w:r>
    </w:p>
    <w:p w14:paraId="5F012870" w14:textId="77777777" w:rsidR="00965805" w:rsidRPr="00773499" w:rsidRDefault="00965805" w:rsidP="00965805">
      <w:pPr>
        <w:spacing w:after="0" w:line="240" w:lineRule="auto"/>
        <w:rPr>
          <w:rFonts w:ascii="Times New Roman" w:eastAsia="Times New Roman" w:hAnsi="Times New Roman" w:cs="Times New Roman"/>
          <w:sz w:val="24"/>
          <w:szCs w:val="24"/>
        </w:rPr>
      </w:pPr>
      <w:r w:rsidRPr="00773499">
        <w:rPr>
          <w:rFonts w:ascii="Times New Roman" w:eastAsia="Times New Roman" w:hAnsi="Times New Roman" w:cs="Times New Roman"/>
          <w:sz w:val="24"/>
          <w:szCs w:val="24"/>
        </w:rPr>
        <w:t>Keith Badore, Laborer</w:t>
      </w:r>
    </w:p>
    <w:p w14:paraId="4A794906" w14:textId="77777777" w:rsidR="00965805" w:rsidRPr="00773499" w:rsidRDefault="00965805" w:rsidP="00965805">
      <w:pPr>
        <w:spacing w:after="0" w:line="240" w:lineRule="auto"/>
        <w:rPr>
          <w:rFonts w:ascii="Times New Roman" w:eastAsia="Times New Roman" w:hAnsi="Times New Roman" w:cs="Times New Roman"/>
          <w:sz w:val="24"/>
          <w:szCs w:val="24"/>
        </w:rPr>
      </w:pPr>
      <w:r w:rsidRPr="00773499">
        <w:rPr>
          <w:rFonts w:ascii="Times New Roman" w:eastAsia="Times New Roman" w:hAnsi="Times New Roman" w:cs="Times New Roman"/>
          <w:sz w:val="24"/>
          <w:szCs w:val="24"/>
        </w:rPr>
        <w:t xml:space="preserve">David Hathaway, T.P. Operator-Laborer      </w:t>
      </w:r>
    </w:p>
    <w:p w14:paraId="29F3458B" w14:textId="77777777" w:rsidR="00965805" w:rsidRPr="00773499" w:rsidRDefault="00965805" w:rsidP="00965805">
      <w:pPr>
        <w:spacing w:after="0" w:line="240" w:lineRule="auto"/>
        <w:rPr>
          <w:rFonts w:ascii="Times New Roman" w:eastAsia="Times New Roman" w:hAnsi="Times New Roman" w:cs="Times New Roman"/>
          <w:sz w:val="24"/>
          <w:szCs w:val="24"/>
        </w:rPr>
      </w:pPr>
      <w:r w:rsidRPr="00773499">
        <w:rPr>
          <w:rFonts w:ascii="Times New Roman" w:eastAsia="Times New Roman" w:hAnsi="Times New Roman" w:cs="Times New Roman"/>
          <w:sz w:val="24"/>
          <w:szCs w:val="24"/>
        </w:rPr>
        <w:t>Kathleen O’Neil, Administrative Ass</w:t>
      </w:r>
      <w:r>
        <w:rPr>
          <w:rFonts w:ascii="Times New Roman" w:eastAsia="Times New Roman" w:hAnsi="Times New Roman" w:cs="Times New Roman"/>
          <w:sz w:val="24"/>
          <w:szCs w:val="24"/>
        </w:rPr>
        <w:t>istant</w:t>
      </w:r>
    </w:p>
    <w:p w14:paraId="74BFC194" w14:textId="77777777" w:rsidR="00965805" w:rsidRPr="00773499" w:rsidRDefault="00965805" w:rsidP="00965805">
      <w:pPr>
        <w:spacing w:after="0" w:line="240" w:lineRule="auto"/>
        <w:rPr>
          <w:rFonts w:ascii="Times New Roman" w:eastAsia="Times New Roman" w:hAnsi="Times New Roman" w:cs="Times New Roman"/>
          <w:sz w:val="24"/>
          <w:szCs w:val="24"/>
        </w:rPr>
      </w:pPr>
      <w:r w:rsidRPr="00773499">
        <w:rPr>
          <w:rFonts w:ascii="Times New Roman" w:eastAsia="Times New Roman" w:hAnsi="Times New Roman" w:cs="Times New Roman"/>
          <w:sz w:val="24"/>
          <w:szCs w:val="24"/>
        </w:rPr>
        <w:tab/>
      </w:r>
      <w:r w:rsidRPr="00773499">
        <w:rPr>
          <w:rFonts w:ascii="Times New Roman" w:eastAsia="Times New Roman" w:hAnsi="Times New Roman" w:cs="Times New Roman"/>
          <w:sz w:val="24"/>
          <w:szCs w:val="24"/>
        </w:rPr>
        <w:tab/>
      </w:r>
      <w:r w:rsidRPr="00773499">
        <w:rPr>
          <w:rFonts w:ascii="Times New Roman" w:eastAsia="Times New Roman" w:hAnsi="Times New Roman" w:cs="Times New Roman"/>
          <w:sz w:val="24"/>
          <w:szCs w:val="24"/>
        </w:rPr>
        <w:tab/>
      </w:r>
      <w:r w:rsidRPr="00773499">
        <w:rPr>
          <w:rFonts w:ascii="Times New Roman" w:eastAsia="Times New Roman" w:hAnsi="Times New Roman" w:cs="Times New Roman"/>
          <w:sz w:val="24"/>
          <w:szCs w:val="24"/>
        </w:rPr>
        <w:tab/>
      </w:r>
      <w:r w:rsidRPr="00773499">
        <w:rPr>
          <w:rFonts w:ascii="Times New Roman" w:eastAsia="Times New Roman" w:hAnsi="Times New Roman" w:cs="Times New Roman"/>
          <w:sz w:val="24"/>
          <w:szCs w:val="24"/>
        </w:rPr>
        <w:tab/>
      </w:r>
      <w:r w:rsidRPr="00773499">
        <w:rPr>
          <w:rFonts w:ascii="Times New Roman" w:eastAsia="Times New Roman" w:hAnsi="Times New Roman" w:cs="Times New Roman"/>
          <w:sz w:val="24"/>
          <w:szCs w:val="24"/>
        </w:rPr>
        <w:tab/>
      </w:r>
    </w:p>
    <w:p w14:paraId="7B725408" w14:textId="77777777" w:rsidR="00965805" w:rsidRPr="002C1184" w:rsidRDefault="00965805" w:rsidP="00965805">
      <w:pPr>
        <w:spacing w:after="0" w:line="240" w:lineRule="auto"/>
        <w:rPr>
          <w:rFonts w:ascii="Bookman Old Style" w:eastAsia="Times New Roman" w:hAnsi="Bookman Old Style" w:cs="Times New Roman"/>
        </w:rPr>
      </w:pPr>
      <w:r w:rsidRPr="00773499">
        <w:rPr>
          <w:rFonts w:ascii="Bookman Old Style" w:eastAsia="Times New Roman" w:hAnsi="Bookman Old Style" w:cs="Times New Roman"/>
        </w:rPr>
        <w:tab/>
      </w:r>
      <w:r w:rsidRPr="00773499">
        <w:rPr>
          <w:rFonts w:ascii="Bookman Old Style" w:eastAsia="Times New Roman" w:hAnsi="Bookman Old Style" w:cs="Times New Roman"/>
        </w:rPr>
        <w:tab/>
      </w:r>
      <w:r w:rsidRPr="00773499">
        <w:rPr>
          <w:rFonts w:ascii="Bookman Old Style" w:eastAsia="Times New Roman" w:hAnsi="Bookman Old Style" w:cs="Times New Roman"/>
        </w:rPr>
        <w:tab/>
      </w:r>
      <w:r w:rsidRPr="00773499">
        <w:rPr>
          <w:rFonts w:ascii="Bookman Old Style" w:eastAsia="Times New Roman" w:hAnsi="Bookman Old Style" w:cs="Times New Roman"/>
        </w:rPr>
        <w:tab/>
      </w:r>
      <w:r w:rsidRPr="00773499">
        <w:rPr>
          <w:rFonts w:ascii="Bookman Old Style" w:eastAsia="Times New Roman" w:hAnsi="Bookman Old Style" w:cs="Times New Roman"/>
        </w:rPr>
        <w:tab/>
      </w:r>
      <w:r w:rsidRPr="002C1184">
        <w:rPr>
          <w:rFonts w:ascii="Bookman Old Style" w:eastAsia="Times New Roman" w:hAnsi="Bookman Old Style" w:cs="Times New Roman"/>
        </w:rPr>
        <w:tab/>
      </w:r>
    </w:p>
    <w:p w14:paraId="77008478" w14:textId="77777777" w:rsidR="00965805" w:rsidRPr="009F64CC" w:rsidRDefault="00965805" w:rsidP="002D5868">
      <w:pPr>
        <w:pStyle w:val="NoSpacing"/>
        <w:rPr>
          <w:rFonts w:ascii="Times New Roman" w:hAnsi="Times New Roman" w:cs="Times New Roman"/>
          <w:sz w:val="24"/>
          <w:szCs w:val="24"/>
        </w:rPr>
      </w:pPr>
    </w:p>
    <w:p w14:paraId="77507955" w14:textId="77777777" w:rsidR="002D5868" w:rsidRPr="009F64CC" w:rsidRDefault="002D5868" w:rsidP="002D5868">
      <w:pPr>
        <w:pStyle w:val="NoSpacing"/>
        <w:rPr>
          <w:rFonts w:ascii="Times New Roman" w:hAnsi="Times New Roman" w:cs="Times New Roman"/>
          <w:sz w:val="24"/>
          <w:szCs w:val="24"/>
        </w:rPr>
      </w:pPr>
    </w:p>
    <w:p w14:paraId="654BBCB9" w14:textId="77777777" w:rsidR="002D5868" w:rsidRPr="009F64CC" w:rsidRDefault="002D5868" w:rsidP="002D5868">
      <w:pPr>
        <w:rPr>
          <w:rFonts w:ascii="Times New Roman" w:hAnsi="Times New Roman" w:cs="Times New Roman"/>
          <w:sz w:val="24"/>
          <w:szCs w:val="24"/>
        </w:rPr>
      </w:pPr>
    </w:p>
    <w:p w14:paraId="7FC4E1B6" w14:textId="2593E5F1"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35E91522" w14:textId="49DC973D"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2EA2C97E" w14:textId="3618A171"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69F64E81" w14:textId="292E9EA1"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7C885250" w14:textId="14CAC060"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4142D959" w14:textId="3C990732"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55B5D72A" w14:textId="3C0C4378"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3D852AEF" w14:textId="38CCF295"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29831D37" w14:textId="26048DB7"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17BD6AF1" w14:textId="58BC61A3"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4DFA8BFF" w14:textId="1FD9910D"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789E6A46" w14:textId="705FF55D" w:rsidR="002D5868" w:rsidRDefault="002D5868" w:rsidP="002D5868">
      <w:pPr>
        <w:widowControl w:val="0"/>
        <w:autoSpaceDE w:val="0"/>
        <w:autoSpaceDN w:val="0"/>
        <w:adjustRightInd w:val="0"/>
        <w:spacing w:after="0" w:line="240" w:lineRule="auto"/>
        <w:rPr>
          <w:rFonts w:ascii="Times New Roman" w:eastAsia="Times New Roman" w:hAnsi="Times New Roman" w:cs="Times New Roman"/>
          <w:color w:val="000000"/>
          <w:sz w:val="23"/>
          <w:szCs w:val="23"/>
        </w:rPr>
      </w:pPr>
    </w:p>
    <w:p w14:paraId="70B9B5D5" w14:textId="77777777" w:rsidR="008345C0" w:rsidRDefault="008345C0" w:rsidP="002D5868">
      <w:pPr>
        <w:pStyle w:val="Heading2"/>
        <w:rPr>
          <w:sz w:val="24"/>
          <w:szCs w:val="24"/>
        </w:rPr>
      </w:pPr>
    </w:p>
    <w:p w14:paraId="747E347F" w14:textId="77777777" w:rsidR="002D5868" w:rsidRPr="002D5868" w:rsidRDefault="002D5868" w:rsidP="002D5868">
      <w:pPr>
        <w:tabs>
          <w:tab w:val="left" w:pos="2880"/>
          <w:tab w:val="left" w:pos="4320"/>
        </w:tabs>
        <w:spacing w:after="0" w:line="240" w:lineRule="auto"/>
        <w:rPr>
          <w:rFonts w:ascii="Times New Roman" w:hAnsi="Times New Roman" w:cs="Times New Roman"/>
          <w:sz w:val="24"/>
          <w:szCs w:val="24"/>
        </w:rPr>
      </w:pPr>
    </w:p>
    <w:p w14:paraId="34081C1A" w14:textId="1A844540" w:rsidR="008345C0" w:rsidRDefault="008345C0" w:rsidP="008345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ZONING BOARD OF APPEALS</w:t>
      </w:r>
    </w:p>
    <w:p w14:paraId="5F616BD5" w14:textId="77777777" w:rsidR="008345C0" w:rsidRPr="00E85452" w:rsidRDefault="008345C0" w:rsidP="008345C0">
      <w:pPr>
        <w:spacing w:after="0" w:line="240" w:lineRule="auto"/>
        <w:jc w:val="center"/>
        <w:rPr>
          <w:rFonts w:ascii="Times New Roman" w:hAnsi="Times New Roman" w:cs="Times New Roman"/>
          <w:b/>
          <w:bCs/>
          <w:sz w:val="24"/>
          <w:szCs w:val="24"/>
        </w:rPr>
      </w:pPr>
    </w:p>
    <w:p w14:paraId="362AD076" w14:textId="77777777" w:rsidR="008345C0" w:rsidRPr="002D5868" w:rsidRDefault="008345C0" w:rsidP="008345C0">
      <w:pPr>
        <w:tabs>
          <w:tab w:val="left" w:pos="2880"/>
          <w:tab w:val="left" w:pos="4320"/>
        </w:tabs>
        <w:spacing w:after="0" w:line="240" w:lineRule="auto"/>
        <w:jc w:val="both"/>
        <w:rPr>
          <w:rFonts w:ascii="Times New Roman" w:hAnsi="Times New Roman" w:cs="Times New Roman"/>
          <w:sz w:val="24"/>
          <w:szCs w:val="24"/>
        </w:rPr>
      </w:pPr>
      <w:r w:rsidRPr="002D5868">
        <w:rPr>
          <w:rFonts w:ascii="Times New Roman" w:hAnsi="Times New Roman" w:cs="Times New Roman"/>
          <w:sz w:val="24"/>
          <w:szCs w:val="24"/>
        </w:rPr>
        <w:t xml:space="preserve">In 2020, the Zoning Board of Appeals heard and/or rendered decisions on nine (9) Special Permits, three (3) Variances and three (3) Appeals as prescribed in Massachusetts General Laws, Chapter 40A, The Zoning Act, and, also, further clarified by the Town’s Zoning Bylaw.  </w:t>
      </w:r>
    </w:p>
    <w:p w14:paraId="238C0F7E" w14:textId="77777777" w:rsidR="008345C0" w:rsidRPr="002D5868" w:rsidRDefault="008345C0" w:rsidP="008345C0">
      <w:pPr>
        <w:tabs>
          <w:tab w:val="left" w:pos="2880"/>
          <w:tab w:val="left" w:pos="4320"/>
        </w:tabs>
        <w:spacing w:after="0" w:line="240" w:lineRule="auto"/>
        <w:jc w:val="both"/>
        <w:rPr>
          <w:rFonts w:ascii="Times New Roman" w:hAnsi="Times New Roman" w:cs="Times New Roman"/>
          <w:sz w:val="24"/>
          <w:szCs w:val="24"/>
        </w:rPr>
      </w:pPr>
    </w:p>
    <w:p w14:paraId="4F3B1955" w14:textId="3697FA73" w:rsidR="008345C0" w:rsidRPr="002D5868" w:rsidRDefault="008345C0" w:rsidP="008345C0">
      <w:pPr>
        <w:tabs>
          <w:tab w:val="left" w:pos="2880"/>
          <w:tab w:val="left" w:pos="4320"/>
        </w:tabs>
        <w:spacing w:after="0" w:line="240" w:lineRule="auto"/>
        <w:jc w:val="both"/>
        <w:rPr>
          <w:rFonts w:ascii="Times New Roman" w:hAnsi="Times New Roman" w:cs="Times New Roman"/>
          <w:sz w:val="24"/>
          <w:szCs w:val="24"/>
        </w:rPr>
      </w:pPr>
      <w:r w:rsidRPr="002D5868">
        <w:rPr>
          <w:rFonts w:ascii="Times New Roman" w:hAnsi="Times New Roman" w:cs="Times New Roman"/>
          <w:sz w:val="24"/>
          <w:szCs w:val="24"/>
        </w:rPr>
        <w:t xml:space="preserve">The Board normally consists of five regular members and two associate members.  In 2020, the Board will have ended with no changes to their members. There is an opening for an additional Associate member.  Each member brings with them varying backgrounds, </w:t>
      </w:r>
      <w:r w:rsidR="00BB2214" w:rsidRPr="002D5868">
        <w:rPr>
          <w:rFonts w:ascii="Times New Roman" w:hAnsi="Times New Roman" w:cs="Times New Roman"/>
          <w:sz w:val="24"/>
          <w:szCs w:val="24"/>
        </w:rPr>
        <w:t>skills,</w:t>
      </w:r>
      <w:r w:rsidRPr="002D5868">
        <w:rPr>
          <w:rFonts w:ascii="Times New Roman" w:hAnsi="Times New Roman" w:cs="Times New Roman"/>
          <w:sz w:val="24"/>
          <w:szCs w:val="24"/>
        </w:rPr>
        <w:t xml:space="preserve"> and expertise.  The Board would welcome residents to consider the opportunity to join the Board.  </w:t>
      </w:r>
    </w:p>
    <w:p w14:paraId="2947B370" w14:textId="77777777" w:rsidR="008345C0" w:rsidRPr="002D5868" w:rsidRDefault="008345C0" w:rsidP="008345C0">
      <w:pPr>
        <w:tabs>
          <w:tab w:val="left" w:pos="2880"/>
          <w:tab w:val="left" w:pos="4320"/>
        </w:tabs>
        <w:spacing w:after="0" w:line="240" w:lineRule="auto"/>
        <w:jc w:val="both"/>
        <w:rPr>
          <w:rFonts w:ascii="Times New Roman" w:hAnsi="Times New Roman" w:cs="Times New Roman"/>
          <w:sz w:val="24"/>
          <w:szCs w:val="24"/>
        </w:rPr>
      </w:pPr>
    </w:p>
    <w:p w14:paraId="3EBB9632" w14:textId="77777777" w:rsidR="008345C0" w:rsidRPr="002D5868" w:rsidRDefault="008345C0" w:rsidP="008345C0">
      <w:pPr>
        <w:tabs>
          <w:tab w:val="left" w:pos="2880"/>
          <w:tab w:val="left" w:pos="4320"/>
        </w:tabs>
        <w:spacing w:after="0" w:line="240" w:lineRule="auto"/>
        <w:jc w:val="both"/>
        <w:rPr>
          <w:rFonts w:ascii="Times New Roman" w:hAnsi="Times New Roman" w:cs="Times New Roman"/>
          <w:sz w:val="24"/>
          <w:szCs w:val="24"/>
        </w:rPr>
      </w:pPr>
      <w:r w:rsidRPr="002D5868">
        <w:rPr>
          <w:rFonts w:ascii="Times New Roman" w:hAnsi="Times New Roman" w:cs="Times New Roman"/>
          <w:sz w:val="24"/>
          <w:szCs w:val="24"/>
        </w:rPr>
        <w:t xml:space="preserve">Thank you to all the members for their long-standing commitment to the Board and the Town of Halifax.  </w:t>
      </w:r>
    </w:p>
    <w:p w14:paraId="3D7DD315" w14:textId="77777777" w:rsidR="008345C0" w:rsidRPr="002D5868" w:rsidRDefault="008345C0" w:rsidP="008345C0">
      <w:pPr>
        <w:tabs>
          <w:tab w:val="left" w:pos="2880"/>
          <w:tab w:val="left" w:pos="4320"/>
        </w:tabs>
        <w:spacing w:after="0" w:line="240" w:lineRule="auto"/>
        <w:jc w:val="both"/>
        <w:rPr>
          <w:rFonts w:ascii="Times New Roman" w:hAnsi="Times New Roman" w:cs="Times New Roman"/>
          <w:sz w:val="24"/>
          <w:szCs w:val="24"/>
        </w:rPr>
      </w:pPr>
      <w:r w:rsidRPr="002D5868">
        <w:rPr>
          <w:rFonts w:ascii="Times New Roman" w:hAnsi="Times New Roman" w:cs="Times New Roman"/>
          <w:sz w:val="24"/>
          <w:szCs w:val="24"/>
        </w:rPr>
        <w:t xml:space="preserve"> </w:t>
      </w:r>
    </w:p>
    <w:p w14:paraId="1F179B15" w14:textId="77777777" w:rsidR="008345C0" w:rsidRDefault="008345C0" w:rsidP="008345C0">
      <w:pPr>
        <w:tabs>
          <w:tab w:val="left" w:pos="2880"/>
          <w:tab w:val="left" w:pos="4320"/>
        </w:tabs>
        <w:spacing w:after="0" w:line="240" w:lineRule="auto"/>
        <w:jc w:val="both"/>
        <w:rPr>
          <w:rFonts w:ascii="Times New Roman" w:hAnsi="Times New Roman" w:cs="Times New Roman"/>
          <w:sz w:val="24"/>
          <w:szCs w:val="24"/>
        </w:rPr>
      </w:pPr>
      <w:r w:rsidRPr="002D5868">
        <w:rPr>
          <w:rFonts w:ascii="Times New Roman" w:hAnsi="Times New Roman" w:cs="Times New Roman"/>
          <w:sz w:val="24"/>
          <w:szCs w:val="24"/>
        </w:rPr>
        <w:t>Our hearings are open to the public and are normally held on the second Monday of each month.  We continue to welcome the participation and input from the town as Halifax continues to grow.</w:t>
      </w:r>
    </w:p>
    <w:p w14:paraId="67A52EEC" w14:textId="77777777" w:rsidR="008345C0" w:rsidRDefault="008345C0" w:rsidP="008345C0">
      <w:pPr>
        <w:tabs>
          <w:tab w:val="left" w:pos="2880"/>
          <w:tab w:val="left" w:pos="4320"/>
        </w:tabs>
        <w:spacing w:after="0" w:line="240" w:lineRule="auto"/>
        <w:jc w:val="both"/>
        <w:rPr>
          <w:rFonts w:ascii="Times New Roman" w:hAnsi="Times New Roman" w:cs="Times New Roman"/>
          <w:sz w:val="24"/>
          <w:szCs w:val="24"/>
        </w:rPr>
      </w:pPr>
    </w:p>
    <w:p w14:paraId="4705F9B6" w14:textId="77777777" w:rsidR="008345C0" w:rsidRPr="002D5868" w:rsidRDefault="008345C0" w:rsidP="008345C0">
      <w:pPr>
        <w:tabs>
          <w:tab w:val="left" w:pos="2880"/>
          <w:tab w:val="left" w:pos="4320"/>
        </w:tabs>
        <w:spacing w:after="0" w:line="240" w:lineRule="auto"/>
        <w:jc w:val="both"/>
        <w:rPr>
          <w:rFonts w:ascii="Times New Roman" w:hAnsi="Times New Roman" w:cs="Times New Roman"/>
          <w:sz w:val="24"/>
          <w:szCs w:val="24"/>
        </w:rPr>
      </w:pPr>
      <w:r w:rsidRPr="002D5868">
        <w:rPr>
          <w:rFonts w:ascii="Times New Roman" w:hAnsi="Times New Roman" w:cs="Times New Roman"/>
          <w:sz w:val="24"/>
          <w:szCs w:val="24"/>
        </w:rPr>
        <w:t>Respectfully submitted,</w:t>
      </w:r>
    </w:p>
    <w:p w14:paraId="4B499D1F" w14:textId="77777777" w:rsidR="008345C0" w:rsidRPr="002D5868" w:rsidRDefault="008345C0" w:rsidP="008345C0">
      <w:pPr>
        <w:tabs>
          <w:tab w:val="left" w:pos="2880"/>
          <w:tab w:val="left" w:pos="4320"/>
        </w:tabs>
        <w:spacing w:after="0" w:line="240" w:lineRule="auto"/>
        <w:jc w:val="both"/>
        <w:rPr>
          <w:rFonts w:ascii="Times New Roman" w:hAnsi="Times New Roman" w:cs="Times New Roman"/>
          <w:sz w:val="24"/>
          <w:szCs w:val="24"/>
        </w:rPr>
      </w:pPr>
      <w:r w:rsidRPr="002D5868">
        <w:rPr>
          <w:rFonts w:ascii="Times New Roman" w:hAnsi="Times New Roman" w:cs="Times New Roman"/>
          <w:sz w:val="24"/>
          <w:szCs w:val="24"/>
        </w:rPr>
        <w:t>Robert Gaynor, Chairman</w:t>
      </w:r>
    </w:p>
    <w:p w14:paraId="621D9E94" w14:textId="77777777" w:rsidR="008345C0" w:rsidRPr="002D5868" w:rsidRDefault="008345C0" w:rsidP="008345C0">
      <w:pPr>
        <w:tabs>
          <w:tab w:val="left" w:pos="2880"/>
          <w:tab w:val="left" w:pos="4320"/>
        </w:tabs>
        <w:spacing w:after="0" w:line="240" w:lineRule="auto"/>
        <w:rPr>
          <w:rFonts w:ascii="Times New Roman" w:hAnsi="Times New Roman" w:cs="Times New Roman"/>
          <w:sz w:val="24"/>
          <w:szCs w:val="24"/>
        </w:rPr>
      </w:pPr>
      <w:r w:rsidRPr="002D5868">
        <w:rPr>
          <w:rFonts w:ascii="Times New Roman" w:hAnsi="Times New Roman" w:cs="Times New Roman"/>
          <w:sz w:val="24"/>
          <w:szCs w:val="24"/>
        </w:rPr>
        <w:t>Kozhaya Nessralla, Vice-Chairman</w:t>
      </w:r>
    </w:p>
    <w:p w14:paraId="25597852" w14:textId="77777777" w:rsidR="008345C0" w:rsidRPr="002D5868" w:rsidRDefault="008345C0" w:rsidP="008345C0">
      <w:pPr>
        <w:tabs>
          <w:tab w:val="left" w:pos="2880"/>
          <w:tab w:val="left" w:pos="4320"/>
        </w:tabs>
        <w:spacing w:after="0" w:line="240" w:lineRule="auto"/>
        <w:rPr>
          <w:rFonts w:ascii="Times New Roman" w:hAnsi="Times New Roman" w:cs="Times New Roman"/>
          <w:sz w:val="24"/>
          <w:szCs w:val="24"/>
        </w:rPr>
      </w:pPr>
      <w:r w:rsidRPr="002D5868">
        <w:rPr>
          <w:rFonts w:ascii="Times New Roman" w:hAnsi="Times New Roman" w:cs="Times New Roman"/>
          <w:sz w:val="24"/>
          <w:szCs w:val="24"/>
        </w:rPr>
        <w:t>Peter Parcellin, Clerk</w:t>
      </w:r>
    </w:p>
    <w:p w14:paraId="7469B27C" w14:textId="77777777" w:rsidR="008345C0" w:rsidRPr="002D5868" w:rsidRDefault="008345C0" w:rsidP="008345C0">
      <w:pPr>
        <w:tabs>
          <w:tab w:val="left" w:pos="2880"/>
          <w:tab w:val="left" w:pos="4320"/>
        </w:tabs>
        <w:spacing w:after="0" w:line="240" w:lineRule="auto"/>
        <w:rPr>
          <w:rFonts w:ascii="Times New Roman" w:hAnsi="Times New Roman" w:cs="Times New Roman"/>
          <w:sz w:val="24"/>
          <w:szCs w:val="24"/>
        </w:rPr>
      </w:pPr>
      <w:r w:rsidRPr="002D5868">
        <w:rPr>
          <w:rFonts w:ascii="Times New Roman" w:hAnsi="Times New Roman" w:cs="Times New Roman"/>
          <w:sz w:val="24"/>
          <w:szCs w:val="24"/>
        </w:rPr>
        <w:t>Robert Durgin, Member</w:t>
      </w:r>
    </w:p>
    <w:p w14:paraId="15F130F1" w14:textId="77777777" w:rsidR="008345C0" w:rsidRPr="002D5868" w:rsidRDefault="008345C0" w:rsidP="008345C0">
      <w:pPr>
        <w:tabs>
          <w:tab w:val="left" w:pos="2880"/>
          <w:tab w:val="left" w:pos="4320"/>
        </w:tabs>
        <w:spacing w:after="0" w:line="240" w:lineRule="auto"/>
        <w:rPr>
          <w:rFonts w:ascii="Times New Roman" w:hAnsi="Times New Roman" w:cs="Times New Roman"/>
          <w:sz w:val="24"/>
          <w:szCs w:val="24"/>
        </w:rPr>
      </w:pPr>
      <w:r w:rsidRPr="002D5868">
        <w:rPr>
          <w:rFonts w:ascii="Times New Roman" w:hAnsi="Times New Roman" w:cs="Times New Roman"/>
          <w:sz w:val="24"/>
          <w:szCs w:val="24"/>
        </w:rPr>
        <w:t>Gerald Joy, Member</w:t>
      </w:r>
    </w:p>
    <w:p w14:paraId="60EF449F" w14:textId="77777777" w:rsidR="008345C0" w:rsidRDefault="008345C0" w:rsidP="008345C0">
      <w:pPr>
        <w:tabs>
          <w:tab w:val="left" w:pos="2880"/>
          <w:tab w:val="left" w:pos="4320"/>
        </w:tabs>
        <w:spacing w:after="0" w:line="240" w:lineRule="auto"/>
        <w:rPr>
          <w:rFonts w:ascii="Times New Roman" w:hAnsi="Times New Roman" w:cs="Times New Roman"/>
          <w:sz w:val="24"/>
          <w:szCs w:val="24"/>
        </w:rPr>
      </w:pPr>
      <w:r w:rsidRPr="002D5868">
        <w:rPr>
          <w:rFonts w:ascii="Times New Roman" w:hAnsi="Times New Roman" w:cs="Times New Roman"/>
          <w:sz w:val="24"/>
          <w:szCs w:val="24"/>
        </w:rPr>
        <w:t>Daniel Borsari, Associate Member</w:t>
      </w:r>
    </w:p>
    <w:p w14:paraId="56287502" w14:textId="77777777" w:rsidR="008345C0" w:rsidRDefault="008345C0" w:rsidP="008345C0">
      <w:pPr>
        <w:tabs>
          <w:tab w:val="left" w:pos="2880"/>
          <w:tab w:val="left" w:pos="4320"/>
        </w:tabs>
        <w:spacing w:after="0" w:line="240" w:lineRule="auto"/>
        <w:rPr>
          <w:rFonts w:ascii="Times New Roman" w:hAnsi="Times New Roman" w:cs="Times New Roman"/>
          <w:sz w:val="24"/>
          <w:szCs w:val="24"/>
        </w:rPr>
      </w:pPr>
    </w:p>
    <w:p w14:paraId="5B8A60C5" w14:textId="66AF5D13"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7092973D" w14:textId="42C0EA3C"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7DE6C900" w14:textId="19B9F09A"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0D4FF121" w14:textId="4EE246C5"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59C1CDDB" w14:textId="7B031FAD"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41E316E0" w14:textId="3FF15FEC"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29F9C4B1" w14:textId="6DFB799D"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63756888" w14:textId="2A3803D9"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41F85886" w14:textId="6F68EB76"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271E0574" w14:textId="45C40915"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0C9D5195" w14:textId="0A4F8AA3"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288649F6" w14:textId="42D0256E"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4638B63E" w14:textId="08B434BB"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04579300" w14:textId="2EAF08CB"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0BF12A84" w14:textId="3DF8CA78"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0C7C2022" w14:textId="10E97738"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678F6207" w14:textId="02B099B6"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4C059590" w14:textId="0D4782DE"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0B74490E" w14:textId="07235FBA"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731C1A8A" w14:textId="18331446"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7A9D89E2" w14:textId="08BF95BF"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38E07091" w14:textId="154B3CA6"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02627B35" w14:textId="171D5DFF" w:rsidR="006B054A" w:rsidRDefault="006B054A" w:rsidP="002D5868">
      <w:pPr>
        <w:tabs>
          <w:tab w:val="left" w:pos="2880"/>
          <w:tab w:val="left" w:pos="4320"/>
        </w:tabs>
        <w:spacing w:after="0" w:line="240" w:lineRule="auto"/>
        <w:rPr>
          <w:rFonts w:ascii="Times New Roman" w:hAnsi="Times New Roman" w:cs="Times New Roman"/>
          <w:sz w:val="24"/>
          <w:szCs w:val="24"/>
        </w:rPr>
      </w:pPr>
    </w:p>
    <w:p w14:paraId="638BB7DC" w14:textId="77777777" w:rsidR="00AF2C1A" w:rsidRDefault="00AF2C1A" w:rsidP="006B054A">
      <w:pPr>
        <w:pStyle w:val="Subtitle"/>
        <w:rPr>
          <w:bCs/>
          <w:sz w:val="24"/>
          <w:szCs w:val="24"/>
        </w:rPr>
      </w:pPr>
      <w:bookmarkStart w:id="25" w:name="_Hlk62199034"/>
    </w:p>
    <w:p w14:paraId="48E6D268" w14:textId="77777777" w:rsidR="008345C0" w:rsidRDefault="008345C0" w:rsidP="006B054A">
      <w:pPr>
        <w:pStyle w:val="Subtitle"/>
        <w:rPr>
          <w:bCs/>
          <w:sz w:val="24"/>
          <w:szCs w:val="24"/>
        </w:rPr>
      </w:pPr>
    </w:p>
    <w:p w14:paraId="359F4B2A" w14:textId="3772C470" w:rsidR="006B054A" w:rsidRPr="006B054A" w:rsidRDefault="006B054A" w:rsidP="006B054A">
      <w:pPr>
        <w:pStyle w:val="Subtitle"/>
        <w:rPr>
          <w:bCs/>
          <w:sz w:val="24"/>
          <w:szCs w:val="24"/>
        </w:rPr>
      </w:pPr>
      <w:r w:rsidRPr="006B054A">
        <w:rPr>
          <w:bCs/>
          <w:sz w:val="24"/>
          <w:szCs w:val="24"/>
        </w:rPr>
        <w:t>HALIFAX SCHOOL COMMITTEE</w:t>
      </w:r>
    </w:p>
    <w:p w14:paraId="3B134A9F" w14:textId="77777777" w:rsidR="006B054A" w:rsidRPr="006B054A" w:rsidRDefault="006B054A" w:rsidP="006B054A">
      <w:pPr>
        <w:spacing w:after="0" w:line="240" w:lineRule="auto"/>
        <w:rPr>
          <w:rFonts w:ascii="Times New Roman" w:hAnsi="Times New Roman" w:cs="Times New Roman"/>
          <w:sz w:val="24"/>
          <w:szCs w:val="24"/>
        </w:rPr>
      </w:pPr>
    </w:p>
    <w:p w14:paraId="6E2290B9" w14:textId="0A8E2F69"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Mr. Gordon Andrews, Chairman</w:t>
      </w:r>
      <w:r w:rsidRPr="006B054A">
        <w:rPr>
          <w:rFonts w:ascii="Times New Roman" w:hAnsi="Times New Roman" w:cs="Times New Roman"/>
          <w:sz w:val="24"/>
          <w:szCs w:val="24"/>
        </w:rPr>
        <w:tab/>
        <w:t xml:space="preserve">  Term Expires 2022</w:t>
      </w:r>
    </w:p>
    <w:p w14:paraId="3F16F6AD" w14:textId="77777777"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Ms. Summer Schmaling, Vice Chairman</w:t>
      </w:r>
      <w:r w:rsidRPr="006B054A">
        <w:rPr>
          <w:rFonts w:ascii="Times New Roman" w:hAnsi="Times New Roman" w:cs="Times New Roman"/>
          <w:sz w:val="24"/>
          <w:szCs w:val="24"/>
        </w:rPr>
        <w:tab/>
        <w:t>Term Expires 2021</w:t>
      </w:r>
    </w:p>
    <w:p w14:paraId="6F023338" w14:textId="77777777"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Ms. Ashley DiSesa</w:t>
      </w:r>
      <w:r w:rsidRPr="006B054A">
        <w:rPr>
          <w:rFonts w:ascii="Times New Roman" w:hAnsi="Times New Roman" w:cs="Times New Roman"/>
          <w:sz w:val="24"/>
          <w:szCs w:val="24"/>
        </w:rPr>
        <w:tab/>
        <w:t>Term Expires 2021</w:t>
      </w:r>
    </w:p>
    <w:p w14:paraId="4273EC85" w14:textId="77777777"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Mr. Alexander Meade</w:t>
      </w:r>
      <w:r w:rsidRPr="006B054A">
        <w:rPr>
          <w:rFonts w:ascii="Times New Roman" w:hAnsi="Times New Roman" w:cs="Times New Roman"/>
          <w:sz w:val="24"/>
          <w:szCs w:val="24"/>
        </w:rPr>
        <w:tab/>
        <w:t>Term Expires 2021</w:t>
      </w:r>
    </w:p>
    <w:p w14:paraId="744589D9" w14:textId="77777777"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Ms. Alison Vance</w:t>
      </w:r>
      <w:r w:rsidRPr="006B054A">
        <w:rPr>
          <w:rFonts w:ascii="Times New Roman" w:hAnsi="Times New Roman" w:cs="Times New Roman"/>
          <w:sz w:val="24"/>
          <w:szCs w:val="24"/>
        </w:rPr>
        <w:tab/>
        <w:t>Term Expires 2023</w:t>
      </w:r>
    </w:p>
    <w:p w14:paraId="2AC63A60" w14:textId="77777777" w:rsidR="006B054A" w:rsidRPr="006B054A" w:rsidRDefault="006B054A" w:rsidP="006B054A">
      <w:pPr>
        <w:tabs>
          <w:tab w:val="right" w:pos="8370"/>
        </w:tabs>
        <w:spacing w:after="0" w:line="240" w:lineRule="auto"/>
        <w:rPr>
          <w:rFonts w:ascii="Times New Roman" w:hAnsi="Times New Roman" w:cs="Times New Roman"/>
          <w:sz w:val="24"/>
          <w:szCs w:val="24"/>
        </w:rPr>
      </w:pPr>
    </w:p>
    <w:p w14:paraId="11BA4820" w14:textId="77777777" w:rsidR="006B054A" w:rsidRPr="006B054A" w:rsidRDefault="006B054A" w:rsidP="006B054A">
      <w:pPr>
        <w:tabs>
          <w:tab w:val="right" w:pos="8370"/>
        </w:tabs>
        <w:spacing w:after="0" w:line="240" w:lineRule="auto"/>
        <w:jc w:val="both"/>
        <w:rPr>
          <w:rFonts w:ascii="Times New Roman" w:hAnsi="Times New Roman" w:cs="Times New Roman"/>
          <w:sz w:val="24"/>
          <w:szCs w:val="24"/>
        </w:rPr>
      </w:pPr>
      <w:r w:rsidRPr="006B054A">
        <w:rPr>
          <w:rFonts w:ascii="Times New Roman" w:hAnsi="Times New Roman" w:cs="Times New Roman"/>
          <w:sz w:val="24"/>
          <w:szCs w:val="24"/>
        </w:rPr>
        <w:t>The Halifax School Committee meets at 6:00 p.m. at Halifax Elementary School or virtual via Google Meet.</w:t>
      </w:r>
    </w:p>
    <w:p w14:paraId="326D9F89" w14:textId="77777777" w:rsidR="006B054A" w:rsidRPr="006B054A" w:rsidRDefault="006B054A" w:rsidP="006B054A">
      <w:pPr>
        <w:tabs>
          <w:tab w:val="right" w:pos="8370"/>
        </w:tabs>
        <w:spacing w:after="0" w:line="240" w:lineRule="auto"/>
        <w:jc w:val="both"/>
        <w:rPr>
          <w:rFonts w:ascii="Times New Roman" w:hAnsi="Times New Roman" w:cs="Times New Roman"/>
          <w:sz w:val="24"/>
          <w:szCs w:val="24"/>
        </w:rPr>
      </w:pPr>
    </w:p>
    <w:p w14:paraId="328E0F2E" w14:textId="77777777" w:rsidR="006B054A" w:rsidRPr="006B054A" w:rsidRDefault="006B054A" w:rsidP="006B054A">
      <w:pPr>
        <w:tabs>
          <w:tab w:val="right" w:pos="8370"/>
          <w:tab w:val="left" w:pos="8640"/>
        </w:tabs>
        <w:spacing w:after="0" w:line="240" w:lineRule="auto"/>
        <w:jc w:val="both"/>
        <w:rPr>
          <w:rFonts w:ascii="Times New Roman" w:hAnsi="Times New Roman" w:cs="Times New Roman"/>
          <w:sz w:val="24"/>
          <w:szCs w:val="24"/>
        </w:rPr>
      </w:pPr>
    </w:p>
    <w:p w14:paraId="0EE92B56" w14:textId="77777777" w:rsidR="006B054A" w:rsidRPr="006B054A" w:rsidRDefault="006B054A" w:rsidP="006B054A">
      <w:pPr>
        <w:tabs>
          <w:tab w:val="right" w:pos="8370"/>
        </w:tabs>
        <w:spacing w:after="0" w:line="240" w:lineRule="auto"/>
        <w:jc w:val="center"/>
        <w:rPr>
          <w:rFonts w:ascii="Times New Roman" w:hAnsi="Times New Roman" w:cs="Times New Roman"/>
          <w:b/>
          <w:sz w:val="24"/>
          <w:szCs w:val="24"/>
        </w:rPr>
      </w:pPr>
      <w:r w:rsidRPr="006B054A">
        <w:rPr>
          <w:rFonts w:ascii="Times New Roman" w:hAnsi="Times New Roman" w:cs="Times New Roman"/>
          <w:b/>
          <w:sz w:val="24"/>
          <w:szCs w:val="24"/>
        </w:rPr>
        <w:t>SILVER LAKE SCHOOL COMMITTEE</w:t>
      </w:r>
    </w:p>
    <w:p w14:paraId="22302AA1" w14:textId="77777777" w:rsidR="006B054A" w:rsidRPr="006B054A" w:rsidRDefault="006B054A" w:rsidP="006B054A">
      <w:pPr>
        <w:tabs>
          <w:tab w:val="right" w:pos="8460"/>
        </w:tabs>
        <w:spacing w:after="0" w:line="240" w:lineRule="auto"/>
        <w:jc w:val="center"/>
        <w:rPr>
          <w:rFonts w:ascii="Times New Roman" w:hAnsi="Times New Roman" w:cs="Times New Roman"/>
          <w:sz w:val="24"/>
          <w:szCs w:val="24"/>
        </w:rPr>
      </w:pPr>
    </w:p>
    <w:p w14:paraId="2CE038A8" w14:textId="77777777"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Mrs. Paula Hatch, Chairman</w:t>
      </w:r>
      <w:r w:rsidRPr="006B054A">
        <w:rPr>
          <w:rFonts w:ascii="Times New Roman" w:hAnsi="Times New Roman" w:cs="Times New Roman"/>
          <w:sz w:val="24"/>
          <w:szCs w:val="24"/>
        </w:rPr>
        <w:tab/>
        <w:t>Term Expires 2022</w:t>
      </w:r>
    </w:p>
    <w:p w14:paraId="30EA5A87" w14:textId="77777777"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Mr. Eric Crone, Vice Chairman</w:t>
      </w:r>
      <w:r w:rsidRPr="006B054A">
        <w:rPr>
          <w:rFonts w:ascii="Times New Roman" w:hAnsi="Times New Roman" w:cs="Times New Roman"/>
          <w:sz w:val="24"/>
          <w:szCs w:val="24"/>
        </w:rPr>
        <w:tab/>
        <w:t>Term Expires 2022</w:t>
      </w:r>
    </w:p>
    <w:p w14:paraId="299FAA30" w14:textId="77777777"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Ms. Leslie-Ann McGee, Secretary</w:t>
      </w:r>
      <w:r w:rsidRPr="006B054A">
        <w:rPr>
          <w:rFonts w:ascii="Times New Roman" w:hAnsi="Times New Roman" w:cs="Times New Roman"/>
          <w:sz w:val="24"/>
          <w:szCs w:val="24"/>
        </w:rPr>
        <w:tab/>
        <w:t>Term Expires 2021</w:t>
      </w:r>
    </w:p>
    <w:p w14:paraId="6D50AF4E" w14:textId="77777777"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Mr. Gordon Andrews</w:t>
      </w:r>
      <w:r w:rsidRPr="006B054A">
        <w:rPr>
          <w:rFonts w:ascii="Times New Roman" w:hAnsi="Times New Roman" w:cs="Times New Roman"/>
          <w:sz w:val="24"/>
          <w:szCs w:val="24"/>
        </w:rPr>
        <w:tab/>
        <w:t>Term Expires 2021</w:t>
      </w:r>
    </w:p>
    <w:p w14:paraId="4B622232" w14:textId="77777777"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Mr. Michael Antoine</w:t>
      </w:r>
      <w:r w:rsidRPr="006B054A">
        <w:rPr>
          <w:rFonts w:ascii="Times New Roman" w:hAnsi="Times New Roman" w:cs="Times New Roman"/>
          <w:sz w:val="24"/>
          <w:szCs w:val="24"/>
        </w:rPr>
        <w:tab/>
        <w:t>Term Expires 2021</w:t>
      </w:r>
    </w:p>
    <w:p w14:paraId="0EC6B082" w14:textId="77777777"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 xml:space="preserve">Mr. Edward Desharnais </w:t>
      </w:r>
      <w:r w:rsidRPr="006B054A">
        <w:rPr>
          <w:rFonts w:ascii="Times New Roman" w:hAnsi="Times New Roman" w:cs="Times New Roman"/>
          <w:sz w:val="24"/>
          <w:szCs w:val="24"/>
        </w:rPr>
        <w:tab/>
        <w:t>Term Expires 2023</w:t>
      </w:r>
    </w:p>
    <w:p w14:paraId="776E249E" w14:textId="77777777"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Mr. Christopher Eklund</w:t>
      </w:r>
      <w:r w:rsidRPr="006B054A">
        <w:rPr>
          <w:rFonts w:ascii="Times New Roman" w:hAnsi="Times New Roman" w:cs="Times New Roman"/>
          <w:sz w:val="24"/>
          <w:szCs w:val="24"/>
        </w:rPr>
        <w:tab/>
        <w:t>Term Expires 2022</w:t>
      </w:r>
    </w:p>
    <w:p w14:paraId="577FC6D8" w14:textId="77777777"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Mr. Lucasz Kowalski</w:t>
      </w:r>
      <w:r w:rsidRPr="006B054A">
        <w:rPr>
          <w:rFonts w:ascii="Times New Roman" w:hAnsi="Times New Roman" w:cs="Times New Roman"/>
          <w:sz w:val="24"/>
          <w:szCs w:val="24"/>
        </w:rPr>
        <w:tab/>
        <w:t>Term Expires 2021</w:t>
      </w:r>
    </w:p>
    <w:p w14:paraId="5BFC39A3" w14:textId="77777777" w:rsidR="006B054A" w:rsidRPr="006B054A" w:rsidRDefault="006B054A" w:rsidP="006B054A">
      <w:pPr>
        <w:tabs>
          <w:tab w:val="right" w:pos="8460"/>
        </w:tabs>
        <w:spacing w:after="0" w:line="240" w:lineRule="auto"/>
        <w:rPr>
          <w:rFonts w:ascii="Times New Roman" w:hAnsi="Times New Roman" w:cs="Times New Roman"/>
          <w:sz w:val="24"/>
          <w:szCs w:val="24"/>
        </w:rPr>
      </w:pPr>
    </w:p>
    <w:p w14:paraId="763C1501" w14:textId="77777777" w:rsidR="006B054A" w:rsidRPr="006B054A" w:rsidRDefault="006B054A" w:rsidP="006B054A">
      <w:pPr>
        <w:tabs>
          <w:tab w:val="right" w:pos="8460"/>
        </w:tabs>
        <w:spacing w:after="0" w:line="240" w:lineRule="auto"/>
        <w:jc w:val="both"/>
        <w:rPr>
          <w:rFonts w:ascii="Times New Roman" w:hAnsi="Times New Roman" w:cs="Times New Roman"/>
          <w:sz w:val="24"/>
          <w:szCs w:val="24"/>
        </w:rPr>
      </w:pPr>
      <w:r w:rsidRPr="006B054A">
        <w:rPr>
          <w:rFonts w:ascii="Times New Roman" w:hAnsi="Times New Roman" w:cs="Times New Roman"/>
          <w:sz w:val="24"/>
          <w:szCs w:val="24"/>
        </w:rPr>
        <w:t>The Silver Lake Regional School Committee meets at 6:00 p.m., at either the Silver Lake Regional High School, Silver Lake Regional Middle School or virtually via Google Meet.</w:t>
      </w:r>
    </w:p>
    <w:p w14:paraId="79FEABB0" w14:textId="77777777" w:rsidR="006B054A" w:rsidRPr="006B054A" w:rsidRDefault="006B054A" w:rsidP="006B054A">
      <w:pPr>
        <w:tabs>
          <w:tab w:val="right" w:pos="8460"/>
        </w:tabs>
        <w:spacing w:after="0" w:line="240" w:lineRule="auto"/>
        <w:jc w:val="both"/>
        <w:rPr>
          <w:rFonts w:ascii="Times New Roman" w:hAnsi="Times New Roman" w:cs="Times New Roman"/>
          <w:sz w:val="24"/>
          <w:szCs w:val="24"/>
        </w:rPr>
      </w:pPr>
    </w:p>
    <w:p w14:paraId="3A0D8788" w14:textId="77777777" w:rsidR="006B054A" w:rsidRPr="006B054A" w:rsidRDefault="006B054A" w:rsidP="006B054A">
      <w:pPr>
        <w:tabs>
          <w:tab w:val="right" w:pos="8460"/>
        </w:tabs>
        <w:spacing w:after="0" w:line="240" w:lineRule="auto"/>
        <w:jc w:val="both"/>
        <w:rPr>
          <w:rFonts w:ascii="Times New Roman" w:hAnsi="Times New Roman" w:cs="Times New Roman"/>
          <w:sz w:val="24"/>
          <w:szCs w:val="24"/>
        </w:rPr>
      </w:pPr>
    </w:p>
    <w:p w14:paraId="34154B57" w14:textId="77777777" w:rsidR="006B054A" w:rsidRPr="006B054A" w:rsidRDefault="006B054A" w:rsidP="006B054A">
      <w:pPr>
        <w:tabs>
          <w:tab w:val="right" w:pos="8460"/>
        </w:tabs>
        <w:spacing w:after="0" w:line="240" w:lineRule="auto"/>
        <w:jc w:val="center"/>
        <w:rPr>
          <w:rFonts w:ascii="Times New Roman" w:hAnsi="Times New Roman" w:cs="Times New Roman"/>
          <w:b/>
          <w:sz w:val="24"/>
          <w:szCs w:val="24"/>
        </w:rPr>
      </w:pPr>
      <w:r w:rsidRPr="006B054A">
        <w:rPr>
          <w:rFonts w:ascii="Times New Roman" w:hAnsi="Times New Roman" w:cs="Times New Roman"/>
          <w:b/>
          <w:sz w:val="24"/>
          <w:szCs w:val="24"/>
        </w:rPr>
        <w:t>ADMINISTRATION OFFICE</w:t>
      </w:r>
    </w:p>
    <w:p w14:paraId="2FF827C4" w14:textId="77777777" w:rsidR="006B054A" w:rsidRPr="006B054A" w:rsidRDefault="006B054A" w:rsidP="006B054A">
      <w:pPr>
        <w:tabs>
          <w:tab w:val="right" w:pos="8370"/>
        </w:tabs>
        <w:spacing w:after="0" w:line="240" w:lineRule="auto"/>
        <w:rPr>
          <w:rFonts w:ascii="Times New Roman" w:hAnsi="Times New Roman" w:cs="Times New Roman"/>
          <w:sz w:val="24"/>
          <w:szCs w:val="24"/>
        </w:rPr>
      </w:pPr>
    </w:p>
    <w:p w14:paraId="5E1A57E7" w14:textId="58E7D2ED" w:rsidR="006B054A" w:rsidRPr="006B054A" w:rsidRDefault="006B054A" w:rsidP="006B054A">
      <w:pPr>
        <w:pStyle w:val="Heading2"/>
        <w:tabs>
          <w:tab w:val="right" w:pos="8640"/>
        </w:tabs>
        <w:jc w:val="left"/>
        <w:rPr>
          <w:b w:val="0"/>
          <w:sz w:val="24"/>
          <w:szCs w:val="24"/>
        </w:rPr>
      </w:pPr>
      <w:r w:rsidRPr="006B054A">
        <w:rPr>
          <w:b w:val="0"/>
          <w:sz w:val="24"/>
          <w:szCs w:val="24"/>
        </w:rPr>
        <w:t>Dr. Jill Proulx</w:t>
      </w:r>
      <w:r w:rsidRPr="006B054A">
        <w:rPr>
          <w:b w:val="0"/>
          <w:sz w:val="24"/>
          <w:szCs w:val="24"/>
        </w:rPr>
        <w:tab/>
        <w:t xml:space="preserve">  </w:t>
      </w:r>
      <w:r>
        <w:rPr>
          <w:b w:val="0"/>
          <w:sz w:val="24"/>
          <w:szCs w:val="24"/>
        </w:rPr>
        <w:tab/>
      </w:r>
      <w:r>
        <w:rPr>
          <w:b w:val="0"/>
          <w:sz w:val="24"/>
          <w:szCs w:val="24"/>
        </w:rPr>
        <w:tab/>
      </w:r>
      <w:r w:rsidRPr="006B054A">
        <w:rPr>
          <w:b w:val="0"/>
          <w:sz w:val="24"/>
          <w:szCs w:val="24"/>
        </w:rPr>
        <w:t>Superintendent of Schools</w:t>
      </w:r>
    </w:p>
    <w:p w14:paraId="33AB209F" w14:textId="4F6FC7E3" w:rsidR="006B054A" w:rsidRPr="006B054A" w:rsidRDefault="006B054A" w:rsidP="006B054A">
      <w:pPr>
        <w:pStyle w:val="Heading2"/>
        <w:tabs>
          <w:tab w:val="right" w:pos="8640"/>
        </w:tabs>
        <w:jc w:val="left"/>
        <w:rPr>
          <w:b w:val="0"/>
          <w:sz w:val="24"/>
          <w:szCs w:val="24"/>
        </w:rPr>
      </w:pPr>
      <w:r w:rsidRPr="006B054A">
        <w:rPr>
          <w:b w:val="0"/>
          <w:sz w:val="24"/>
          <w:szCs w:val="24"/>
        </w:rPr>
        <w:t xml:space="preserve">Mr. Ryan Lynch    </w:t>
      </w:r>
      <w:r w:rsidRPr="006B054A">
        <w:rPr>
          <w:b w:val="0"/>
          <w:sz w:val="24"/>
          <w:szCs w:val="24"/>
        </w:rPr>
        <w:tab/>
        <w:t xml:space="preserve">                </w:t>
      </w:r>
      <w:r>
        <w:rPr>
          <w:b w:val="0"/>
          <w:sz w:val="24"/>
          <w:szCs w:val="24"/>
        </w:rPr>
        <w:tab/>
      </w:r>
      <w:r>
        <w:rPr>
          <w:b w:val="0"/>
          <w:sz w:val="24"/>
          <w:szCs w:val="24"/>
        </w:rPr>
        <w:tab/>
      </w:r>
      <w:r w:rsidRPr="006B054A">
        <w:rPr>
          <w:b w:val="0"/>
          <w:sz w:val="24"/>
          <w:szCs w:val="24"/>
        </w:rPr>
        <w:t>Assistant Superintendent</w:t>
      </w:r>
    </w:p>
    <w:p w14:paraId="470F3639" w14:textId="506D883A"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Mrs. Marie Grable</w:t>
      </w:r>
      <w:r w:rsidRPr="006B054A">
        <w:rPr>
          <w:rFonts w:ascii="Times New Roman" w:hAnsi="Times New Roman" w:cs="Times New Roman"/>
          <w:sz w:val="24"/>
          <w:szCs w:val="24"/>
        </w:rPr>
        <w:tab/>
        <w:t xml:space="preserve">          Administrator of Special Education</w:t>
      </w:r>
    </w:p>
    <w:p w14:paraId="2DA006F8" w14:textId="77777777"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Mrs. Leslie Erikson</w:t>
      </w:r>
      <w:r w:rsidRPr="006B054A">
        <w:rPr>
          <w:rFonts w:ascii="Times New Roman" w:hAnsi="Times New Roman" w:cs="Times New Roman"/>
          <w:sz w:val="24"/>
          <w:szCs w:val="24"/>
        </w:rPr>
        <w:tab/>
        <w:t xml:space="preserve">     Assistant Administrator of SpEd</w:t>
      </w:r>
    </w:p>
    <w:p w14:paraId="6F381EE6" w14:textId="77777777" w:rsidR="006B054A" w:rsidRPr="006B054A" w:rsidRDefault="006B054A" w:rsidP="006B054A">
      <w:pPr>
        <w:tabs>
          <w:tab w:val="right" w:pos="8640"/>
        </w:tabs>
        <w:spacing w:after="0" w:line="240" w:lineRule="auto"/>
        <w:rPr>
          <w:rFonts w:ascii="Times New Roman" w:hAnsi="Times New Roman" w:cs="Times New Roman"/>
          <w:sz w:val="24"/>
          <w:szCs w:val="24"/>
        </w:rPr>
      </w:pPr>
      <w:r w:rsidRPr="006B054A">
        <w:rPr>
          <w:rFonts w:ascii="Times New Roman" w:hAnsi="Times New Roman" w:cs="Times New Roman"/>
          <w:sz w:val="24"/>
          <w:szCs w:val="24"/>
        </w:rPr>
        <w:t>Ms. Christine Healy</w:t>
      </w:r>
      <w:r w:rsidRPr="006B054A">
        <w:rPr>
          <w:rFonts w:ascii="Times New Roman" w:hAnsi="Times New Roman" w:cs="Times New Roman"/>
          <w:sz w:val="24"/>
          <w:szCs w:val="24"/>
        </w:rPr>
        <w:tab/>
        <w:t xml:space="preserve">          Director of Business Services</w:t>
      </w:r>
    </w:p>
    <w:p w14:paraId="57065058" w14:textId="77777777" w:rsidR="006B054A" w:rsidRPr="006B054A" w:rsidRDefault="006B054A" w:rsidP="006B054A">
      <w:pPr>
        <w:tabs>
          <w:tab w:val="right" w:pos="8370"/>
        </w:tabs>
        <w:spacing w:after="0" w:line="240" w:lineRule="auto"/>
        <w:rPr>
          <w:rFonts w:ascii="Times New Roman" w:hAnsi="Times New Roman" w:cs="Times New Roman"/>
          <w:sz w:val="24"/>
          <w:szCs w:val="24"/>
        </w:rPr>
      </w:pPr>
    </w:p>
    <w:p w14:paraId="2845244D" w14:textId="77777777" w:rsidR="006B054A" w:rsidRPr="006B054A" w:rsidRDefault="006B054A" w:rsidP="006B054A">
      <w:pPr>
        <w:tabs>
          <w:tab w:val="right" w:pos="8370"/>
        </w:tabs>
        <w:spacing w:after="0" w:line="240" w:lineRule="auto"/>
        <w:jc w:val="both"/>
        <w:rPr>
          <w:rFonts w:ascii="Times New Roman" w:hAnsi="Times New Roman" w:cs="Times New Roman"/>
          <w:sz w:val="24"/>
          <w:szCs w:val="24"/>
        </w:rPr>
      </w:pPr>
      <w:r w:rsidRPr="006B054A">
        <w:rPr>
          <w:rFonts w:ascii="Times New Roman" w:hAnsi="Times New Roman" w:cs="Times New Roman"/>
          <w:sz w:val="24"/>
          <w:szCs w:val="24"/>
        </w:rPr>
        <w:t>In addition to all legal holidays, schools will be closed on the Friday following Thanksgiving and on Good Friday.</w:t>
      </w:r>
    </w:p>
    <w:p w14:paraId="7F8E59C3" w14:textId="77777777" w:rsidR="006B054A" w:rsidRPr="006B054A" w:rsidRDefault="006B054A" w:rsidP="006B054A">
      <w:pPr>
        <w:tabs>
          <w:tab w:val="right" w:pos="8370"/>
        </w:tabs>
        <w:spacing w:after="0" w:line="240" w:lineRule="auto"/>
        <w:jc w:val="both"/>
        <w:rPr>
          <w:rFonts w:ascii="Times New Roman" w:hAnsi="Times New Roman" w:cs="Times New Roman"/>
          <w:sz w:val="24"/>
          <w:szCs w:val="24"/>
        </w:rPr>
      </w:pPr>
    </w:p>
    <w:p w14:paraId="13168C19" w14:textId="77777777" w:rsidR="006B054A" w:rsidRPr="006B054A" w:rsidRDefault="006B054A" w:rsidP="006B054A">
      <w:pPr>
        <w:tabs>
          <w:tab w:val="right" w:pos="8370"/>
        </w:tabs>
        <w:spacing w:after="0" w:line="240" w:lineRule="auto"/>
        <w:jc w:val="both"/>
        <w:rPr>
          <w:rFonts w:ascii="Times New Roman" w:hAnsi="Times New Roman" w:cs="Times New Roman"/>
          <w:sz w:val="24"/>
          <w:szCs w:val="24"/>
        </w:rPr>
      </w:pPr>
      <w:r w:rsidRPr="006B054A">
        <w:rPr>
          <w:rFonts w:ascii="Times New Roman" w:hAnsi="Times New Roman" w:cs="Times New Roman"/>
          <w:i/>
          <w:sz w:val="24"/>
          <w:szCs w:val="24"/>
        </w:rPr>
        <w:t xml:space="preserve">NO SCHOOL </w:t>
      </w:r>
      <w:r w:rsidRPr="006B054A">
        <w:rPr>
          <w:rFonts w:ascii="Times New Roman" w:hAnsi="Times New Roman" w:cs="Times New Roman"/>
          <w:sz w:val="24"/>
          <w:szCs w:val="24"/>
        </w:rPr>
        <w:t xml:space="preserve">announcements will be broadcasted on radio stations WATD (95.9 FM) and WBZ (1030 AM) and on television stations WBZ (Channel 4), WCVB (Channel 5), WHDH (Channel 7), WFXT (Fox 25) and WLVI (Channel 56) between 5:30 a.m. and 8:00 a.m.  </w:t>
      </w:r>
    </w:p>
    <w:p w14:paraId="6309511B" w14:textId="77777777" w:rsidR="006B054A" w:rsidRPr="006B054A" w:rsidRDefault="006B054A" w:rsidP="006B054A">
      <w:pPr>
        <w:tabs>
          <w:tab w:val="right" w:pos="8370"/>
        </w:tabs>
        <w:spacing w:line="240" w:lineRule="auto"/>
        <w:jc w:val="both"/>
        <w:rPr>
          <w:rFonts w:ascii="Times New Roman" w:hAnsi="Times New Roman" w:cs="Times New Roman"/>
          <w:sz w:val="24"/>
          <w:szCs w:val="24"/>
        </w:rPr>
      </w:pPr>
    </w:p>
    <w:p w14:paraId="77795139" w14:textId="77777777" w:rsidR="006B054A" w:rsidRPr="006B054A" w:rsidRDefault="006B054A" w:rsidP="006B054A">
      <w:pPr>
        <w:tabs>
          <w:tab w:val="right" w:pos="8370"/>
        </w:tabs>
        <w:spacing w:line="240" w:lineRule="auto"/>
        <w:jc w:val="both"/>
        <w:rPr>
          <w:rFonts w:ascii="Times New Roman" w:hAnsi="Times New Roman" w:cs="Times New Roman"/>
          <w:sz w:val="24"/>
          <w:szCs w:val="24"/>
        </w:rPr>
      </w:pPr>
    </w:p>
    <w:p w14:paraId="042DDE70" w14:textId="77777777" w:rsidR="006B054A" w:rsidRPr="006B054A" w:rsidRDefault="006B054A" w:rsidP="006B054A">
      <w:pPr>
        <w:tabs>
          <w:tab w:val="right" w:pos="8370"/>
        </w:tabs>
        <w:spacing w:line="240" w:lineRule="auto"/>
        <w:rPr>
          <w:rFonts w:ascii="Times New Roman" w:hAnsi="Times New Roman" w:cs="Times New Roman"/>
          <w:sz w:val="24"/>
          <w:szCs w:val="24"/>
        </w:rPr>
      </w:pPr>
    </w:p>
    <w:p w14:paraId="6EBB235C" w14:textId="77777777" w:rsidR="006B054A" w:rsidRPr="006B054A" w:rsidRDefault="006B054A" w:rsidP="006B054A">
      <w:pPr>
        <w:tabs>
          <w:tab w:val="right" w:pos="8460"/>
        </w:tabs>
        <w:spacing w:line="240" w:lineRule="auto"/>
        <w:rPr>
          <w:rFonts w:ascii="Times New Roman" w:hAnsi="Times New Roman" w:cs="Times New Roman"/>
          <w:sz w:val="24"/>
          <w:szCs w:val="24"/>
        </w:rPr>
      </w:pPr>
    </w:p>
    <w:bookmarkEnd w:id="25"/>
    <w:p w14:paraId="22B922F3" w14:textId="77777777" w:rsidR="00AF2C1A" w:rsidRDefault="00AF2C1A" w:rsidP="006B054A">
      <w:pPr>
        <w:spacing w:after="0" w:line="240" w:lineRule="auto"/>
        <w:jc w:val="center"/>
        <w:rPr>
          <w:rFonts w:ascii="Times New Roman" w:hAnsi="Times New Roman" w:cs="Times New Roman"/>
          <w:sz w:val="24"/>
          <w:szCs w:val="24"/>
        </w:rPr>
      </w:pPr>
    </w:p>
    <w:p w14:paraId="1857522D" w14:textId="77777777" w:rsidR="00AF2C1A" w:rsidRDefault="00AF2C1A" w:rsidP="006B054A">
      <w:pPr>
        <w:spacing w:after="0" w:line="240" w:lineRule="auto"/>
        <w:jc w:val="center"/>
        <w:rPr>
          <w:rFonts w:ascii="Times New Roman" w:hAnsi="Times New Roman" w:cs="Times New Roman"/>
          <w:sz w:val="24"/>
          <w:szCs w:val="24"/>
        </w:rPr>
      </w:pPr>
    </w:p>
    <w:p w14:paraId="68D4CD5D" w14:textId="337E88EA" w:rsidR="006B054A" w:rsidRPr="006B054A" w:rsidRDefault="006B054A" w:rsidP="006B054A">
      <w:pPr>
        <w:spacing w:after="0" w:line="240" w:lineRule="auto"/>
        <w:jc w:val="center"/>
        <w:rPr>
          <w:rFonts w:ascii="Times New Roman" w:eastAsia="Times New Roman" w:hAnsi="Times New Roman" w:cs="Times New Roman"/>
          <w:b/>
          <w:bCs/>
          <w:sz w:val="24"/>
          <w:szCs w:val="24"/>
        </w:rPr>
      </w:pPr>
      <w:r w:rsidRPr="006B054A">
        <w:rPr>
          <w:rFonts w:ascii="Times New Roman" w:eastAsia="Times New Roman" w:hAnsi="Times New Roman" w:cs="Times New Roman"/>
          <w:b/>
          <w:bCs/>
          <w:sz w:val="24"/>
          <w:szCs w:val="24"/>
        </w:rPr>
        <w:t>HALIFAX SCHOOL DEPARTMENT</w:t>
      </w:r>
    </w:p>
    <w:p w14:paraId="46D76876" w14:textId="77777777" w:rsidR="006B054A" w:rsidRPr="006B054A" w:rsidRDefault="006B054A" w:rsidP="006B054A">
      <w:pPr>
        <w:spacing w:after="0" w:line="240" w:lineRule="auto"/>
        <w:jc w:val="center"/>
        <w:rPr>
          <w:rFonts w:ascii="Times New Roman" w:eastAsia="Times New Roman" w:hAnsi="Times New Roman" w:cs="Times New Roman"/>
          <w:b/>
          <w:bCs/>
          <w:sz w:val="24"/>
          <w:szCs w:val="24"/>
        </w:rPr>
      </w:pPr>
    </w:p>
    <w:p w14:paraId="50CF647D" w14:textId="77777777" w:rsidR="006B054A" w:rsidRPr="006B054A" w:rsidRDefault="006B054A" w:rsidP="006B054A">
      <w:pPr>
        <w:spacing w:after="0" w:line="240" w:lineRule="auto"/>
        <w:jc w:val="center"/>
        <w:rPr>
          <w:rFonts w:ascii="Times New Roman" w:eastAsia="Times New Roman" w:hAnsi="Times New Roman" w:cs="Times New Roman"/>
          <w:b/>
          <w:bCs/>
          <w:sz w:val="24"/>
          <w:szCs w:val="24"/>
        </w:rPr>
      </w:pPr>
      <w:r w:rsidRPr="006B054A">
        <w:rPr>
          <w:rFonts w:ascii="Times New Roman" w:eastAsia="Times New Roman" w:hAnsi="Times New Roman" w:cs="Times New Roman"/>
          <w:b/>
          <w:bCs/>
          <w:sz w:val="24"/>
          <w:szCs w:val="24"/>
        </w:rPr>
        <w:t>MEMBERSHIP</w:t>
      </w:r>
    </w:p>
    <w:p w14:paraId="3F4EDF49" w14:textId="77777777" w:rsidR="006B054A" w:rsidRPr="006B054A" w:rsidRDefault="006B054A" w:rsidP="006B054A">
      <w:pPr>
        <w:spacing w:after="0" w:line="240" w:lineRule="auto"/>
        <w:jc w:val="center"/>
        <w:rPr>
          <w:rFonts w:ascii="Times New Roman" w:eastAsia="Times New Roman" w:hAnsi="Times New Roman" w:cs="Times New Roman"/>
          <w:b/>
          <w:bCs/>
          <w:sz w:val="24"/>
          <w:szCs w:val="24"/>
        </w:rPr>
      </w:pPr>
    </w:p>
    <w:p w14:paraId="4FD8BF1F" w14:textId="77777777" w:rsidR="006B054A" w:rsidRPr="006B054A" w:rsidRDefault="006B054A" w:rsidP="006B054A">
      <w:pPr>
        <w:keepNext/>
        <w:tabs>
          <w:tab w:val="center" w:pos="1530"/>
          <w:tab w:val="center" w:pos="2970"/>
          <w:tab w:val="center" w:pos="3690"/>
          <w:tab w:val="center" w:pos="4410"/>
          <w:tab w:val="center" w:pos="5130"/>
          <w:tab w:val="center" w:pos="5850"/>
          <w:tab w:val="center" w:pos="6570"/>
          <w:tab w:val="right" w:pos="12150"/>
        </w:tabs>
        <w:spacing w:after="0" w:line="240" w:lineRule="auto"/>
        <w:jc w:val="center"/>
        <w:outlineLvl w:val="0"/>
        <w:rPr>
          <w:rFonts w:ascii="Times New Roman" w:eastAsia="Times New Roman" w:hAnsi="Times New Roman" w:cs="Times New Roman"/>
          <w:b/>
          <w:bCs/>
          <w:sz w:val="24"/>
          <w:szCs w:val="24"/>
        </w:rPr>
      </w:pPr>
      <w:r w:rsidRPr="006B054A">
        <w:rPr>
          <w:rFonts w:ascii="Times New Roman" w:eastAsia="Times New Roman" w:hAnsi="Times New Roman" w:cs="Times New Roman"/>
          <w:b/>
          <w:bCs/>
          <w:sz w:val="24"/>
          <w:szCs w:val="24"/>
        </w:rPr>
        <w:t>OCTOBER 1, 2020</w:t>
      </w:r>
    </w:p>
    <w:p w14:paraId="4928ECAA" w14:textId="77777777" w:rsidR="006B054A" w:rsidRPr="006B054A" w:rsidRDefault="006B054A" w:rsidP="006B054A">
      <w:pPr>
        <w:spacing w:after="0" w:line="240" w:lineRule="auto"/>
        <w:rPr>
          <w:rFonts w:ascii="Times New Roman" w:eastAsia="Times New Roman" w:hAnsi="Times New Roman" w:cs="Times New Roman"/>
          <w:b/>
          <w:bCs/>
          <w:sz w:val="24"/>
          <w:szCs w:val="24"/>
        </w:rPr>
      </w:pPr>
    </w:p>
    <w:p w14:paraId="420C1EE2" w14:textId="77777777" w:rsidR="006B054A" w:rsidRPr="006B054A" w:rsidRDefault="006B054A" w:rsidP="006B054A">
      <w:pPr>
        <w:spacing w:after="0" w:line="240" w:lineRule="auto"/>
        <w:rPr>
          <w:rFonts w:ascii="Times New Roman" w:eastAsia="Times New Roman" w:hAnsi="Times New Roman" w:cs="Times New Roman"/>
          <w:sz w:val="24"/>
          <w:szCs w:val="24"/>
        </w:rPr>
      </w:pPr>
    </w:p>
    <w:p w14:paraId="660997DF" w14:textId="77777777" w:rsidR="006B054A" w:rsidRPr="006B054A" w:rsidRDefault="006B054A" w:rsidP="006B054A">
      <w:pPr>
        <w:spacing w:after="0" w:line="240" w:lineRule="auto"/>
        <w:jc w:val="center"/>
        <w:rPr>
          <w:rFonts w:ascii="Times New Roman" w:eastAsia="Times New Roman" w:hAnsi="Times New Roman" w:cs="Times New Roman"/>
          <w:sz w:val="24"/>
          <w:szCs w:val="24"/>
        </w:rPr>
      </w:pPr>
    </w:p>
    <w:p w14:paraId="191422B3" w14:textId="77777777" w:rsidR="006B054A" w:rsidRPr="006B054A" w:rsidRDefault="006B054A" w:rsidP="006B054A">
      <w:pPr>
        <w:spacing w:after="0" w:line="240" w:lineRule="auto"/>
        <w:jc w:val="center"/>
        <w:rPr>
          <w:rFonts w:ascii="Times New Roman" w:eastAsia="Times New Roman" w:hAnsi="Times New Roman" w:cs="Times New Roman"/>
          <w:sz w:val="24"/>
          <w:szCs w:val="24"/>
        </w:rPr>
      </w:pPr>
    </w:p>
    <w:p w14:paraId="3483FAF4" w14:textId="77777777" w:rsidR="006B054A" w:rsidRPr="006B054A" w:rsidRDefault="006B054A" w:rsidP="006B054A">
      <w:pPr>
        <w:keepNext/>
        <w:spacing w:after="0" w:line="240" w:lineRule="auto"/>
        <w:outlineLvl w:val="1"/>
        <w:rPr>
          <w:rFonts w:ascii="Times New Roman" w:eastAsia="Times New Roman" w:hAnsi="Times New Roman" w:cs="Times New Roman"/>
          <w:b/>
          <w:bCs/>
          <w:sz w:val="24"/>
          <w:szCs w:val="24"/>
          <w:u w:val="single"/>
        </w:rPr>
      </w:pPr>
      <w:r w:rsidRPr="006B054A">
        <w:rPr>
          <w:rFonts w:ascii="Times New Roman" w:eastAsia="Times New Roman" w:hAnsi="Times New Roman" w:cs="Times New Roman"/>
          <w:b/>
          <w:bCs/>
          <w:sz w:val="24"/>
          <w:szCs w:val="24"/>
          <w:u w:val="double"/>
        </w:rPr>
        <w:t>Grade</w:t>
      </w:r>
      <w:r w:rsidRPr="006B054A">
        <w:rPr>
          <w:rFonts w:ascii="Times New Roman" w:eastAsia="Times New Roman" w:hAnsi="Times New Roman" w:cs="Times New Roman"/>
          <w:b/>
          <w:bCs/>
          <w:sz w:val="24"/>
          <w:szCs w:val="24"/>
          <w:u w:val="double"/>
        </w:rPr>
        <w:tab/>
      </w:r>
      <w:r w:rsidRPr="006B054A">
        <w:rPr>
          <w:rFonts w:ascii="Times New Roman" w:eastAsia="Times New Roman" w:hAnsi="Times New Roman" w:cs="Times New Roman"/>
          <w:b/>
          <w:bCs/>
          <w:sz w:val="24"/>
          <w:szCs w:val="24"/>
          <w:u w:val="double"/>
        </w:rPr>
        <w:tab/>
        <w:t>K      1      2      3      4      5      6      7      8      9      10      11      12       TOTAL__</w:t>
      </w:r>
    </w:p>
    <w:p w14:paraId="463F38E2" w14:textId="77777777" w:rsidR="006B054A" w:rsidRPr="006B054A" w:rsidRDefault="006B054A" w:rsidP="006B054A">
      <w:pPr>
        <w:spacing w:after="0" w:line="240" w:lineRule="auto"/>
        <w:rPr>
          <w:rFonts w:ascii="Times New Roman" w:eastAsia="Times New Roman" w:hAnsi="Times New Roman" w:cs="Times New Roman"/>
          <w:sz w:val="24"/>
          <w:szCs w:val="24"/>
        </w:rPr>
      </w:pPr>
    </w:p>
    <w:p w14:paraId="02761291" w14:textId="397C14AC" w:rsidR="006B054A" w:rsidRPr="006B054A" w:rsidRDefault="006B054A" w:rsidP="00BB2214">
      <w:pPr>
        <w:tabs>
          <w:tab w:val="center" w:pos="1530"/>
          <w:tab w:val="center" w:pos="2160"/>
          <w:tab w:val="center" w:pos="2970"/>
          <w:tab w:val="center" w:pos="3600"/>
          <w:tab w:val="center" w:pos="4410"/>
          <w:tab w:val="center" w:pos="5130"/>
          <w:tab w:val="center" w:pos="5850"/>
          <w:tab w:val="center" w:pos="6570"/>
          <w:tab w:val="center" w:pos="7290"/>
          <w:tab w:val="center" w:pos="8010"/>
          <w:tab w:val="center" w:pos="8730"/>
          <w:tab w:val="left" w:pos="8910"/>
          <w:tab w:val="center" w:pos="9540"/>
          <w:tab w:val="center" w:pos="10260"/>
          <w:tab w:val="center" w:pos="10980"/>
          <w:tab w:val="right" w:pos="12150"/>
        </w:tabs>
        <w:spacing w:after="0" w:line="240" w:lineRule="auto"/>
        <w:rPr>
          <w:rFonts w:ascii="Times New Roman" w:eastAsia="Times New Roman" w:hAnsi="Times New Roman" w:cs="Times New Roman"/>
          <w:sz w:val="24"/>
          <w:szCs w:val="24"/>
        </w:rPr>
      </w:pPr>
      <w:r w:rsidRPr="006B054A">
        <w:rPr>
          <w:rFonts w:ascii="Times New Roman" w:eastAsia="Times New Roman" w:hAnsi="Times New Roman" w:cs="Times New Roman"/>
          <w:sz w:val="24"/>
          <w:szCs w:val="24"/>
        </w:rPr>
        <w:t>Elementary</w:t>
      </w:r>
      <w:r w:rsidRPr="006B054A">
        <w:rPr>
          <w:rFonts w:ascii="Times New Roman" w:eastAsia="Times New Roman" w:hAnsi="Times New Roman" w:cs="Times New Roman"/>
          <w:sz w:val="24"/>
          <w:szCs w:val="24"/>
        </w:rPr>
        <w:tab/>
        <w:t xml:space="preserve">     67     60    82    99   100   80    81</w:t>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t xml:space="preserve"> 569</w:t>
      </w:r>
    </w:p>
    <w:p w14:paraId="06B2FDB3" w14:textId="77777777" w:rsidR="006B054A" w:rsidRPr="006B054A" w:rsidRDefault="006B054A" w:rsidP="006B054A">
      <w:pPr>
        <w:tabs>
          <w:tab w:val="center" w:pos="1530"/>
          <w:tab w:val="center" w:pos="2160"/>
          <w:tab w:val="center" w:pos="2970"/>
          <w:tab w:val="center" w:pos="3600"/>
          <w:tab w:val="center" w:pos="4410"/>
          <w:tab w:val="center" w:pos="5130"/>
          <w:tab w:val="center" w:pos="5850"/>
          <w:tab w:val="center" w:pos="6570"/>
          <w:tab w:val="center" w:pos="7290"/>
          <w:tab w:val="center" w:pos="8010"/>
          <w:tab w:val="center" w:pos="8730"/>
          <w:tab w:val="left" w:pos="9270"/>
          <w:tab w:val="center" w:pos="9360"/>
          <w:tab w:val="center" w:pos="10260"/>
          <w:tab w:val="center" w:pos="10980"/>
          <w:tab w:val="right" w:pos="12150"/>
        </w:tabs>
        <w:spacing w:after="0" w:line="240" w:lineRule="auto"/>
        <w:rPr>
          <w:rFonts w:ascii="Times New Roman" w:eastAsia="Times New Roman" w:hAnsi="Times New Roman" w:cs="Times New Roman"/>
          <w:sz w:val="24"/>
          <w:szCs w:val="24"/>
        </w:rPr>
      </w:pPr>
    </w:p>
    <w:p w14:paraId="1BBB7846" w14:textId="77777777" w:rsidR="006B054A" w:rsidRPr="006B054A" w:rsidRDefault="006B054A" w:rsidP="006B054A">
      <w:pPr>
        <w:tabs>
          <w:tab w:val="center" w:pos="1530"/>
          <w:tab w:val="center" w:pos="2970"/>
          <w:tab w:val="center" w:pos="3690"/>
          <w:tab w:val="center" w:pos="4410"/>
          <w:tab w:val="center" w:pos="5130"/>
          <w:tab w:val="center" w:pos="5850"/>
          <w:tab w:val="center" w:pos="6570"/>
          <w:tab w:val="center" w:pos="7290"/>
          <w:tab w:val="center" w:pos="8010"/>
          <w:tab w:val="center" w:pos="8730"/>
          <w:tab w:val="center" w:pos="9540"/>
          <w:tab w:val="center" w:pos="10260"/>
          <w:tab w:val="center" w:pos="10980"/>
          <w:tab w:val="right" w:pos="12150"/>
        </w:tabs>
        <w:spacing w:after="0" w:line="240" w:lineRule="auto"/>
        <w:rPr>
          <w:rFonts w:ascii="Times New Roman" w:eastAsia="Times New Roman" w:hAnsi="Times New Roman" w:cs="Times New Roman"/>
          <w:sz w:val="24"/>
          <w:szCs w:val="24"/>
          <w:u w:val="double"/>
        </w:rPr>
      </w:pP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bookmarkStart w:id="26" w:name="_Hlk62200433"/>
      <w:r w:rsidRPr="006B054A">
        <w:rPr>
          <w:rFonts w:ascii="Times New Roman" w:eastAsia="Times New Roman" w:hAnsi="Times New Roman" w:cs="Times New Roman"/>
          <w:sz w:val="24"/>
          <w:szCs w:val="24"/>
          <w:u w:val="double"/>
        </w:rPr>
        <w:tab/>
      </w:r>
      <w:bookmarkEnd w:id="26"/>
      <w:r w:rsidRPr="006B054A">
        <w:rPr>
          <w:rFonts w:ascii="Times New Roman" w:eastAsia="Times New Roman" w:hAnsi="Times New Roman" w:cs="Times New Roman"/>
          <w:sz w:val="24"/>
          <w:szCs w:val="24"/>
          <w:u w:val="double"/>
        </w:rPr>
        <w:t>_________</w:t>
      </w:r>
    </w:p>
    <w:p w14:paraId="0201E167" w14:textId="77777777" w:rsidR="006B054A" w:rsidRPr="006B054A" w:rsidRDefault="006B054A" w:rsidP="006B054A">
      <w:pPr>
        <w:tabs>
          <w:tab w:val="center" w:pos="1530"/>
          <w:tab w:val="center" w:pos="2970"/>
          <w:tab w:val="center" w:pos="3690"/>
          <w:tab w:val="center" w:pos="4410"/>
          <w:tab w:val="center" w:pos="5130"/>
          <w:tab w:val="center" w:pos="5850"/>
          <w:tab w:val="center" w:pos="6570"/>
          <w:tab w:val="center" w:pos="7290"/>
          <w:tab w:val="center" w:pos="8010"/>
          <w:tab w:val="center" w:pos="8730"/>
          <w:tab w:val="center" w:pos="9540"/>
          <w:tab w:val="center" w:pos="10260"/>
          <w:tab w:val="center" w:pos="10980"/>
          <w:tab w:val="right" w:pos="12150"/>
        </w:tabs>
        <w:spacing w:after="0" w:line="240" w:lineRule="auto"/>
        <w:rPr>
          <w:rFonts w:ascii="Times New Roman" w:eastAsia="Times New Roman" w:hAnsi="Times New Roman" w:cs="Times New Roman"/>
          <w:sz w:val="24"/>
          <w:szCs w:val="24"/>
          <w:u w:val="double"/>
        </w:rPr>
      </w:pPr>
    </w:p>
    <w:p w14:paraId="1D30D7B1" w14:textId="77777777" w:rsidR="006B054A" w:rsidRPr="006B054A" w:rsidRDefault="006B054A" w:rsidP="006B054A">
      <w:pPr>
        <w:tabs>
          <w:tab w:val="center" w:pos="1530"/>
          <w:tab w:val="center" w:pos="2970"/>
          <w:tab w:val="center" w:pos="3690"/>
          <w:tab w:val="center" w:pos="4410"/>
          <w:tab w:val="center" w:pos="5130"/>
          <w:tab w:val="center" w:pos="5850"/>
          <w:tab w:val="center" w:pos="6570"/>
          <w:tab w:val="center" w:pos="7290"/>
          <w:tab w:val="center" w:pos="8010"/>
          <w:tab w:val="center" w:pos="8730"/>
          <w:tab w:val="center" w:pos="9540"/>
          <w:tab w:val="center" w:pos="10260"/>
          <w:tab w:val="center" w:pos="10980"/>
          <w:tab w:val="right" w:pos="12150"/>
        </w:tabs>
        <w:spacing w:after="0" w:line="240" w:lineRule="auto"/>
        <w:rPr>
          <w:rFonts w:ascii="Times New Roman" w:eastAsia="Times New Roman" w:hAnsi="Times New Roman" w:cs="Times New Roman"/>
          <w:sz w:val="24"/>
          <w:szCs w:val="24"/>
          <w:u w:val="double"/>
        </w:rPr>
      </w:pPr>
    </w:p>
    <w:p w14:paraId="75CF6406" w14:textId="553A9141" w:rsidR="006B054A" w:rsidRPr="006B054A" w:rsidRDefault="006B054A" w:rsidP="00BB2214">
      <w:pPr>
        <w:tabs>
          <w:tab w:val="center" w:pos="1530"/>
          <w:tab w:val="center" w:pos="2970"/>
          <w:tab w:val="center" w:pos="3690"/>
          <w:tab w:val="center" w:pos="4410"/>
          <w:tab w:val="center" w:pos="5130"/>
          <w:tab w:val="center" w:pos="5850"/>
          <w:tab w:val="center" w:pos="6570"/>
          <w:tab w:val="center" w:pos="7290"/>
          <w:tab w:val="center" w:pos="8010"/>
          <w:tab w:val="center" w:pos="8730"/>
          <w:tab w:val="left" w:pos="9000"/>
          <w:tab w:val="center" w:pos="9360"/>
          <w:tab w:val="center" w:pos="10260"/>
          <w:tab w:val="center" w:pos="10980"/>
          <w:tab w:val="right" w:pos="12150"/>
        </w:tabs>
        <w:spacing w:after="0" w:line="240" w:lineRule="auto"/>
        <w:rPr>
          <w:rFonts w:ascii="Times New Roman" w:eastAsia="Times New Roman" w:hAnsi="Times New Roman" w:cs="Times New Roman"/>
          <w:sz w:val="24"/>
          <w:szCs w:val="24"/>
        </w:rPr>
      </w:pPr>
      <w:r w:rsidRPr="006B054A">
        <w:rPr>
          <w:rFonts w:ascii="Times New Roman" w:eastAsia="Times New Roman" w:hAnsi="Times New Roman" w:cs="Times New Roman"/>
          <w:sz w:val="24"/>
          <w:szCs w:val="24"/>
        </w:rPr>
        <w:t>Secondary</w:t>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t xml:space="preserve">        88    87    76     80     66     81              </w:t>
      </w:r>
      <w:r w:rsidR="00BB2214">
        <w:rPr>
          <w:rFonts w:ascii="Times New Roman" w:eastAsia="Times New Roman" w:hAnsi="Times New Roman" w:cs="Times New Roman"/>
          <w:sz w:val="24"/>
          <w:szCs w:val="24"/>
        </w:rPr>
        <w:t xml:space="preserve"> </w:t>
      </w:r>
      <w:r w:rsidRPr="006B054A">
        <w:rPr>
          <w:rFonts w:ascii="Times New Roman" w:eastAsia="Times New Roman" w:hAnsi="Times New Roman" w:cs="Times New Roman"/>
          <w:sz w:val="24"/>
          <w:szCs w:val="24"/>
        </w:rPr>
        <w:t>478</w:t>
      </w:r>
    </w:p>
    <w:p w14:paraId="303D34A7" w14:textId="77777777" w:rsidR="006B054A" w:rsidRPr="006B054A" w:rsidRDefault="006B054A" w:rsidP="006B054A">
      <w:pPr>
        <w:tabs>
          <w:tab w:val="center" w:pos="1530"/>
          <w:tab w:val="center" w:pos="2970"/>
          <w:tab w:val="center" w:pos="3690"/>
          <w:tab w:val="center" w:pos="4410"/>
          <w:tab w:val="center" w:pos="5130"/>
          <w:tab w:val="center" w:pos="5850"/>
          <w:tab w:val="center" w:pos="6570"/>
          <w:tab w:val="center" w:pos="7290"/>
          <w:tab w:val="center" w:pos="8010"/>
          <w:tab w:val="center" w:pos="8730"/>
          <w:tab w:val="center" w:pos="9540"/>
          <w:tab w:val="center" w:pos="10260"/>
          <w:tab w:val="center" w:pos="10980"/>
          <w:tab w:val="right" w:pos="12150"/>
        </w:tabs>
        <w:spacing w:after="0" w:line="240" w:lineRule="auto"/>
        <w:rPr>
          <w:rFonts w:ascii="Times New Roman" w:eastAsia="Times New Roman" w:hAnsi="Times New Roman" w:cs="Times New Roman"/>
          <w:sz w:val="24"/>
          <w:szCs w:val="24"/>
        </w:rPr>
      </w:pPr>
    </w:p>
    <w:p w14:paraId="3719AD48" w14:textId="77777777" w:rsidR="006B054A" w:rsidRPr="006B054A" w:rsidRDefault="006B054A" w:rsidP="006B054A">
      <w:pPr>
        <w:tabs>
          <w:tab w:val="center" w:pos="1530"/>
          <w:tab w:val="center" w:pos="2970"/>
          <w:tab w:val="center" w:pos="3690"/>
          <w:tab w:val="center" w:pos="4410"/>
          <w:tab w:val="center" w:pos="5130"/>
          <w:tab w:val="center" w:pos="5850"/>
          <w:tab w:val="center" w:pos="6570"/>
          <w:tab w:val="center" w:pos="7290"/>
          <w:tab w:val="center" w:pos="8010"/>
          <w:tab w:val="center" w:pos="8730"/>
          <w:tab w:val="center" w:pos="9270"/>
          <w:tab w:val="center" w:pos="10260"/>
          <w:tab w:val="center" w:pos="10980"/>
          <w:tab w:val="right" w:pos="12150"/>
        </w:tabs>
        <w:spacing w:after="0" w:line="240" w:lineRule="auto"/>
        <w:rPr>
          <w:rFonts w:ascii="Times New Roman" w:eastAsia="Times New Roman" w:hAnsi="Times New Roman" w:cs="Times New Roman"/>
          <w:sz w:val="24"/>
          <w:szCs w:val="24"/>
          <w:u w:val="double"/>
        </w:rPr>
      </w:pP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r>
      <w:r w:rsidRPr="006B054A">
        <w:rPr>
          <w:rFonts w:ascii="Times New Roman" w:eastAsia="Times New Roman" w:hAnsi="Times New Roman" w:cs="Times New Roman"/>
          <w:sz w:val="24"/>
          <w:szCs w:val="24"/>
          <w:u w:val="double"/>
        </w:rPr>
        <w:tab/>
        <w:t>_________</w:t>
      </w:r>
    </w:p>
    <w:p w14:paraId="6F1968FD" w14:textId="77777777" w:rsidR="006B054A" w:rsidRPr="006B054A" w:rsidRDefault="006B054A" w:rsidP="006B054A">
      <w:pPr>
        <w:tabs>
          <w:tab w:val="center" w:pos="1530"/>
          <w:tab w:val="center" w:pos="2970"/>
          <w:tab w:val="center" w:pos="3690"/>
          <w:tab w:val="center" w:pos="4410"/>
          <w:tab w:val="center" w:pos="5130"/>
          <w:tab w:val="center" w:pos="5850"/>
          <w:tab w:val="center" w:pos="6570"/>
          <w:tab w:val="center" w:pos="7290"/>
          <w:tab w:val="center" w:pos="8010"/>
          <w:tab w:val="center" w:pos="8730"/>
          <w:tab w:val="center" w:pos="9540"/>
          <w:tab w:val="center" w:pos="10260"/>
          <w:tab w:val="center" w:pos="10980"/>
          <w:tab w:val="right" w:pos="12150"/>
        </w:tabs>
        <w:spacing w:after="0" w:line="240" w:lineRule="auto"/>
        <w:rPr>
          <w:rFonts w:ascii="Times New Roman" w:eastAsia="Times New Roman" w:hAnsi="Times New Roman" w:cs="Times New Roman"/>
          <w:sz w:val="24"/>
          <w:szCs w:val="24"/>
        </w:rPr>
      </w:pP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p>
    <w:p w14:paraId="3CDD96D7" w14:textId="77777777" w:rsidR="006B054A" w:rsidRPr="006B054A" w:rsidRDefault="006B054A" w:rsidP="00BB2214">
      <w:pPr>
        <w:tabs>
          <w:tab w:val="center" w:pos="1530"/>
          <w:tab w:val="center" w:pos="2970"/>
          <w:tab w:val="center" w:pos="3690"/>
          <w:tab w:val="center" w:pos="4410"/>
          <w:tab w:val="center" w:pos="5130"/>
          <w:tab w:val="center" w:pos="5850"/>
          <w:tab w:val="center" w:pos="6570"/>
          <w:tab w:val="center" w:pos="7290"/>
          <w:tab w:val="center" w:pos="8010"/>
          <w:tab w:val="center" w:pos="8730"/>
          <w:tab w:val="left" w:pos="8910"/>
          <w:tab w:val="center" w:pos="9540"/>
          <w:tab w:val="center" w:pos="10260"/>
          <w:tab w:val="center" w:pos="10980"/>
          <w:tab w:val="right" w:pos="12150"/>
        </w:tabs>
        <w:spacing w:after="0" w:line="240" w:lineRule="auto"/>
        <w:rPr>
          <w:rFonts w:ascii="Times New Roman" w:eastAsia="Times New Roman" w:hAnsi="Times New Roman" w:cs="Times New Roman"/>
          <w:sz w:val="24"/>
          <w:szCs w:val="24"/>
        </w:rPr>
      </w:pPr>
      <w:r w:rsidRPr="006B054A">
        <w:rPr>
          <w:rFonts w:ascii="Times New Roman" w:eastAsia="Times New Roman" w:hAnsi="Times New Roman" w:cs="Times New Roman"/>
          <w:sz w:val="24"/>
          <w:szCs w:val="24"/>
        </w:rPr>
        <w:t xml:space="preserve">              </w:t>
      </w:r>
      <w:r w:rsidRPr="006B054A">
        <w:rPr>
          <w:rFonts w:ascii="Times New Roman" w:eastAsia="Times New Roman" w:hAnsi="Times New Roman" w:cs="Times New Roman"/>
          <w:sz w:val="24"/>
          <w:szCs w:val="24"/>
        </w:rPr>
        <w:tab/>
        <w:t xml:space="preserve"> </w:t>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t>GRAND TOTAL</w:t>
      </w:r>
      <w:r w:rsidRPr="006B054A">
        <w:rPr>
          <w:rFonts w:ascii="Times New Roman" w:eastAsia="Times New Roman" w:hAnsi="Times New Roman" w:cs="Times New Roman"/>
          <w:sz w:val="24"/>
          <w:szCs w:val="24"/>
        </w:rPr>
        <w:tab/>
      </w:r>
      <w:r w:rsidRPr="006B054A">
        <w:rPr>
          <w:rFonts w:ascii="Times New Roman" w:eastAsia="Times New Roman" w:hAnsi="Times New Roman" w:cs="Times New Roman"/>
          <w:sz w:val="24"/>
          <w:szCs w:val="24"/>
        </w:rPr>
        <w:tab/>
        <w:t xml:space="preserve">                   1,047</w:t>
      </w:r>
    </w:p>
    <w:p w14:paraId="1BF0835C" w14:textId="77777777" w:rsidR="006B054A" w:rsidRPr="006B054A" w:rsidRDefault="006B054A" w:rsidP="006B054A">
      <w:pPr>
        <w:spacing w:after="0" w:line="240" w:lineRule="auto"/>
        <w:ind w:right="90"/>
        <w:rPr>
          <w:rFonts w:ascii="Times New Roman" w:eastAsia="Times New Roman" w:hAnsi="Times New Roman" w:cs="Times New Roman"/>
          <w:sz w:val="24"/>
          <w:szCs w:val="24"/>
          <w:u w:val="double"/>
        </w:rPr>
      </w:pPr>
    </w:p>
    <w:p w14:paraId="48BF7734" w14:textId="77777777" w:rsidR="006B054A" w:rsidRPr="006B054A" w:rsidRDefault="006B054A" w:rsidP="006B054A">
      <w:pPr>
        <w:tabs>
          <w:tab w:val="left" w:pos="2880"/>
          <w:tab w:val="left" w:pos="4320"/>
        </w:tabs>
        <w:spacing w:after="0" w:line="240" w:lineRule="auto"/>
        <w:rPr>
          <w:rFonts w:ascii="Times New Roman" w:hAnsi="Times New Roman" w:cs="Times New Roman"/>
          <w:sz w:val="24"/>
          <w:szCs w:val="24"/>
        </w:rPr>
      </w:pPr>
    </w:p>
    <w:p w14:paraId="2C606EF9" w14:textId="0A8E06D3"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05A88142" w14:textId="2C7361B9"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6178B824" w14:textId="6F3D3749"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1A7ECF2D" w14:textId="0DDEBB4E"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34C45D87" w14:textId="6C44D4BD"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27A2488E" w14:textId="17C626A9"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27C5E847" w14:textId="6E6CBF30"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5CEF74A5" w14:textId="695AC078"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5996B653" w14:textId="05DD7C3A"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1CF36A08" w14:textId="413767C8"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05954A50" w14:textId="4B508CB2"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6C3253E4" w14:textId="61C939C0"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7FB9788D" w14:textId="0952B874"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457AFE1A" w14:textId="1A72FB9F"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482BC3E0" w14:textId="52063C4B"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5443F3DE" w14:textId="4DEF77B2"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76CFBEA7" w14:textId="1AD20874"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069B0051" w14:textId="0367E36B"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438C37FE" w14:textId="754CE6FC"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224637FA" w14:textId="7ADE30FB"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390A121B" w14:textId="526578A3"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19D1F576" w14:textId="26C26717" w:rsidR="00BD26AC" w:rsidRPr="006B054A" w:rsidRDefault="00BD26AC" w:rsidP="006B054A">
      <w:pPr>
        <w:tabs>
          <w:tab w:val="left" w:pos="2880"/>
          <w:tab w:val="left" w:pos="4320"/>
        </w:tabs>
        <w:spacing w:after="0" w:line="240" w:lineRule="auto"/>
        <w:rPr>
          <w:rFonts w:ascii="Times New Roman" w:hAnsi="Times New Roman" w:cs="Times New Roman"/>
          <w:sz w:val="24"/>
          <w:szCs w:val="24"/>
        </w:rPr>
      </w:pPr>
    </w:p>
    <w:p w14:paraId="0AF9B22E" w14:textId="28353381" w:rsidR="00BD26AC" w:rsidRPr="006B054A" w:rsidRDefault="00BD26AC" w:rsidP="002D5868">
      <w:pPr>
        <w:tabs>
          <w:tab w:val="left" w:pos="2880"/>
          <w:tab w:val="left" w:pos="4320"/>
        </w:tabs>
        <w:spacing w:after="0" w:line="240" w:lineRule="auto"/>
        <w:rPr>
          <w:rFonts w:ascii="Times New Roman" w:hAnsi="Times New Roman" w:cs="Times New Roman"/>
          <w:sz w:val="24"/>
          <w:szCs w:val="24"/>
        </w:rPr>
      </w:pPr>
    </w:p>
    <w:p w14:paraId="1C059676" w14:textId="1D69E1FE" w:rsidR="00BD26AC" w:rsidRPr="006B054A" w:rsidRDefault="00BD26AC" w:rsidP="002D5868">
      <w:pPr>
        <w:tabs>
          <w:tab w:val="left" w:pos="2880"/>
          <w:tab w:val="left" w:pos="4320"/>
        </w:tabs>
        <w:spacing w:after="0" w:line="240" w:lineRule="auto"/>
        <w:rPr>
          <w:rFonts w:ascii="Times New Roman" w:hAnsi="Times New Roman" w:cs="Times New Roman"/>
          <w:sz w:val="24"/>
          <w:szCs w:val="24"/>
        </w:rPr>
      </w:pPr>
    </w:p>
    <w:p w14:paraId="020F9ECD" w14:textId="2C4BC390" w:rsidR="00BD26AC" w:rsidRPr="006B054A" w:rsidRDefault="00BD26AC" w:rsidP="002D5868">
      <w:pPr>
        <w:tabs>
          <w:tab w:val="left" w:pos="2880"/>
          <w:tab w:val="left" w:pos="4320"/>
        </w:tabs>
        <w:spacing w:after="0" w:line="240" w:lineRule="auto"/>
        <w:rPr>
          <w:rFonts w:ascii="Times New Roman" w:hAnsi="Times New Roman" w:cs="Times New Roman"/>
          <w:sz w:val="24"/>
          <w:szCs w:val="24"/>
        </w:rPr>
      </w:pPr>
    </w:p>
    <w:p w14:paraId="3F827C67" w14:textId="77777777" w:rsidR="0055349A" w:rsidRDefault="0055349A" w:rsidP="0055349A">
      <w:pPr>
        <w:pBdr>
          <w:top w:val="nil"/>
          <w:left w:val="nil"/>
          <w:bottom w:val="nil"/>
          <w:right w:val="nil"/>
          <w:between w:val="nil"/>
        </w:pBdr>
        <w:spacing w:after="0"/>
        <w:rPr>
          <w:rFonts w:ascii="Times New Roman" w:hAnsi="Times New Roman" w:cs="Times New Roman"/>
          <w:sz w:val="24"/>
          <w:szCs w:val="24"/>
        </w:rPr>
      </w:pPr>
    </w:p>
    <w:p w14:paraId="6F815750" w14:textId="3EC5A61D" w:rsidR="0055349A" w:rsidRDefault="0055349A" w:rsidP="0055349A">
      <w:pPr>
        <w:pBdr>
          <w:top w:val="nil"/>
          <w:left w:val="nil"/>
          <w:bottom w:val="nil"/>
          <w:right w:val="nil"/>
          <w:between w:val="nil"/>
        </w:pBdr>
        <w:spacing w:after="0"/>
        <w:jc w:val="center"/>
        <w:rPr>
          <w:rFonts w:ascii="Times New Roman" w:eastAsia="Raleway" w:hAnsi="Times New Roman" w:cs="Times New Roman"/>
          <w:b/>
          <w:sz w:val="24"/>
          <w:szCs w:val="24"/>
          <w:lang w:val="en"/>
        </w:rPr>
      </w:pPr>
      <w:r w:rsidRPr="00AE3735">
        <w:rPr>
          <w:rFonts w:ascii="Times New Roman" w:eastAsia="Raleway" w:hAnsi="Times New Roman" w:cs="Times New Roman"/>
          <w:b/>
          <w:sz w:val="24"/>
          <w:szCs w:val="24"/>
          <w:lang w:val="en"/>
        </w:rPr>
        <w:t>HALIFAX SCHOOL COMMITTEE</w:t>
      </w:r>
    </w:p>
    <w:p w14:paraId="4FFF9B43" w14:textId="77777777" w:rsidR="0055349A" w:rsidRPr="006746AE" w:rsidRDefault="0055349A" w:rsidP="0055349A">
      <w:pPr>
        <w:shd w:val="clear" w:color="auto" w:fill="FFFFFF"/>
        <w:spacing w:after="0" w:line="240" w:lineRule="auto"/>
        <w:jc w:val="both"/>
        <w:rPr>
          <w:rFonts w:ascii="Times New Roman" w:eastAsia="Arial" w:hAnsi="Times New Roman" w:cs="Times New Roman"/>
          <w:color w:val="000000" w:themeColor="text1"/>
          <w:sz w:val="24"/>
          <w:szCs w:val="24"/>
        </w:rPr>
      </w:pPr>
    </w:p>
    <w:p w14:paraId="1BF43548"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r w:rsidRPr="006746AE">
        <w:rPr>
          <w:rFonts w:ascii="Times New Roman" w:eastAsia="Arial" w:hAnsi="Times New Roman" w:cs="Times New Roman"/>
          <w:color w:val="000000" w:themeColor="text1"/>
          <w:sz w:val="24"/>
          <w:szCs w:val="24"/>
        </w:rPr>
        <w:t>What a year 2020 was for everyone!</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The Halifax Elementary School (HES) students, administration, teachers, staff, families, and School Committee were all faced with extraordinary</w:t>
      </w:r>
      <w:r>
        <w:rPr>
          <w:rFonts w:ascii="Times New Roman" w:eastAsia="Arial" w:hAnsi="Times New Roman" w:cs="Times New Roman"/>
          <w:color w:val="000000" w:themeColor="text1"/>
          <w:sz w:val="24"/>
          <w:szCs w:val="24"/>
        </w:rPr>
        <w:t xml:space="preserve"> and </w:t>
      </w:r>
      <w:r w:rsidRPr="006746AE">
        <w:rPr>
          <w:rFonts w:ascii="Times New Roman" w:eastAsia="Arial" w:hAnsi="Times New Roman" w:cs="Times New Roman"/>
          <w:color w:val="000000" w:themeColor="text1"/>
          <w:sz w:val="24"/>
          <w:szCs w:val="24"/>
        </w:rPr>
        <w:t>unprecedented challenges. The challenges of this last year have revealed the leadership qualities we all possess and exhibited our ability to work collaboratively with the best interest of our student body at heart.</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Our five-member board had a member resign in August; we thank Robert Johnson for his years of service to our school and community.</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Ashley DiSesa was appointed to fill Mr. Johnson’s vacancy and seamlessly transitioned into her role as an active member of the committee. </w:t>
      </w:r>
    </w:p>
    <w:p w14:paraId="02ACB9C4"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p>
    <w:p w14:paraId="375F46EE"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r w:rsidRPr="006746AE">
        <w:rPr>
          <w:rFonts w:ascii="Times New Roman" w:eastAsia="Arial" w:hAnsi="Times New Roman" w:cs="Times New Roman"/>
          <w:color w:val="000000" w:themeColor="text1"/>
          <w:sz w:val="24"/>
          <w:szCs w:val="24"/>
        </w:rPr>
        <w:t>The Coronavirus pandemic impacted every family at HES.</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 In March of 2020, schools and businesses were beginning to shut-down and all of our students went from daily in-person learning, to having to adapt to a full remote learning model.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Administration, teachers, and staff sprang into action brainstorming on how to continue providing an education to our students for the remainder of the school year under this novel model.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The complexities of this situation extended beyond just educational needs for our student body.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It became immediately apparent that food security was an issue </w:t>
      </w:r>
      <w:r>
        <w:rPr>
          <w:rFonts w:ascii="Times New Roman" w:eastAsia="Arial" w:hAnsi="Times New Roman" w:cs="Times New Roman"/>
          <w:color w:val="000000" w:themeColor="text1"/>
          <w:sz w:val="24"/>
          <w:szCs w:val="24"/>
        </w:rPr>
        <w:t xml:space="preserve">and </w:t>
      </w:r>
      <w:r w:rsidRPr="006746AE">
        <w:rPr>
          <w:rFonts w:ascii="Times New Roman" w:eastAsia="Arial" w:hAnsi="Times New Roman" w:cs="Times New Roman"/>
          <w:color w:val="000000" w:themeColor="text1"/>
          <w:sz w:val="24"/>
          <w:szCs w:val="24"/>
        </w:rPr>
        <w:t>some families in our community were struggling with</w:t>
      </w:r>
      <w:r>
        <w:rPr>
          <w:rFonts w:ascii="Times New Roman" w:eastAsia="Arial" w:hAnsi="Times New Roman" w:cs="Times New Roman"/>
          <w:color w:val="000000" w:themeColor="text1"/>
          <w:sz w:val="24"/>
          <w:szCs w:val="24"/>
        </w:rPr>
        <w:t xml:space="preserve"> this</w:t>
      </w:r>
      <w:r w:rsidRPr="006746AE">
        <w:rPr>
          <w:rFonts w:ascii="Times New Roman" w:eastAsia="Arial" w:hAnsi="Times New Roman" w:cs="Times New Roman"/>
          <w:color w:val="000000" w:themeColor="text1"/>
          <w:sz w:val="24"/>
          <w:szCs w:val="24"/>
        </w:rPr>
        <w:t xml:space="preserve">.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Members of the HES School Committee stepped up to the plate by donating items, volunteering their time, and organizing a drive through pick-up to provide families in need with bagged lunches before district-wide efforts began.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Our community generosity shined as people offered grocery gift cards to be given to families in need.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Thank you to everyone who contributed to this effort!</w:t>
      </w:r>
    </w:p>
    <w:p w14:paraId="5D30F12D"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p>
    <w:p w14:paraId="39A13E97"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r w:rsidRPr="006746AE">
        <w:rPr>
          <w:rFonts w:ascii="Times New Roman" w:eastAsia="Arial" w:hAnsi="Times New Roman" w:cs="Times New Roman"/>
          <w:color w:val="000000" w:themeColor="text1"/>
          <w:sz w:val="24"/>
          <w:szCs w:val="24"/>
        </w:rPr>
        <w:t xml:space="preserve">The School Committee was charged with making the decision on how to proceed with learning at the start of the 2020-2021 school year.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This decision was not made lightly and our committee, central, and HES administration spent countless hours combing through guidance from the MA Department of Education, Board of Health, and the Center for Disease Control.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The goal of the Committee and our administration was to return our children to in-person learning as soon as possible.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However, in the face of enormous challenges, we began the school year in a hybrid model.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This was not an easy decision, but it was unfortunately a necessary one.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Students, staff, and parents adapted to this model and were all able to successfully navigate through these challenging times while providing the best educational experience possible for our students.  </w:t>
      </w:r>
    </w:p>
    <w:p w14:paraId="79EAE844"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p>
    <w:p w14:paraId="43DD687F"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r w:rsidRPr="006746AE">
        <w:rPr>
          <w:rFonts w:ascii="Times New Roman" w:eastAsia="Arial" w:hAnsi="Times New Roman" w:cs="Times New Roman"/>
          <w:color w:val="000000" w:themeColor="text1"/>
          <w:sz w:val="24"/>
          <w:szCs w:val="24"/>
        </w:rPr>
        <w:t xml:space="preserve">Thanks to CARES Act money allotted to the towns to support the needs of the community during the pandemic, HES was able to provide the safest and most effective learning environment possible for our children and staff.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With approval from the town, the School Committee purchased all new Chromebooks for our students, new laptops for our teachers and administrators, plexiglass for the building, hospital grade air filtration, foggers for disinfecting, PPE supplies for the building, and were able to hire several long-term substitute teachers, an in-building substitute, and a substitute custodian.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We are very grateful we live in a community that puts education and the needs of our students as a priority.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Thank you to the Board of Selectman for approving all the requests you were presented with from the HES School Committee. </w:t>
      </w:r>
    </w:p>
    <w:p w14:paraId="1FFEAA47"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p>
    <w:p w14:paraId="07D72CFB"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r w:rsidRPr="006746AE">
        <w:rPr>
          <w:rFonts w:ascii="Times New Roman" w:eastAsia="Arial" w:hAnsi="Times New Roman" w:cs="Times New Roman"/>
          <w:color w:val="000000" w:themeColor="text1"/>
          <w:sz w:val="24"/>
          <w:szCs w:val="24"/>
        </w:rPr>
        <w:t xml:space="preserve">Technology continues to be at the forefront of our educational journey, and this last year has shown us that the use of technology is an essential tool for learning.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Classrooms at HES are now equipped with SMART board technology and document cameras for classroom instruction.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Kindergarten and </w:t>
      </w:r>
      <w:r>
        <w:rPr>
          <w:rFonts w:ascii="Times New Roman" w:eastAsia="Arial" w:hAnsi="Times New Roman" w:cs="Times New Roman"/>
          <w:color w:val="000000" w:themeColor="text1"/>
          <w:sz w:val="24"/>
          <w:szCs w:val="24"/>
        </w:rPr>
        <w:t>G</w:t>
      </w:r>
      <w:r w:rsidRPr="006746AE">
        <w:rPr>
          <w:rFonts w:ascii="Times New Roman" w:eastAsia="Arial" w:hAnsi="Times New Roman" w:cs="Times New Roman"/>
          <w:color w:val="000000" w:themeColor="text1"/>
          <w:sz w:val="24"/>
          <w:szCs w:val="24"/>
        </w:rPr>
        <w:t xml:space="preserve">rade 1 have access to both iPads and Chromebooks and </w:t>
      </w:r>
      <w:r>
        <w:rPr>
          <w:rFonts w:ascii="Times New Roman" w:eastAsia="Arial" w:hAnsi="Times New Roman" w:cs="Times New Roman"/>
          <w:color w:val="000000" w:themeColor="text1"/>
          <w:sz w:val="24"/>
          <w:szCs w:val="24"/>
        </w:rPr>
        <w:t>G</w:t>
      </w:r>
      <w:r w:rsidRPr="006746AE">
        <w:rPr>
          <w:rFonts w:ascii="Times New Roman" w:eastAsia="Arial" w:hAnsi="Times New Roman" w:cs="Times New Roman"/>
          <w:color w:val="000000" w:themeColor="text1"/>
          <w:sz w:val="24"/>
          <w:szCs w:val="24"/>
        </w:rPr>
        <w:t>rades 2-6 are at a 1:1 Chromebook ratio.</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We look forward to future success in the area of technology. </w:t>
      </w:r>
    </w:p>
    <w:p w14:paraId="64E53BB9"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p>
    <w:p w14:paraId="7C640746" w14:textId="277E7C13" w:rsidR="0055349A" w:rsidRPr="004A13F9"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sz w:val="24"/>
          <w:szCs w:val="24"/>
        </w:rPr>
      </w:pPr>
      <w:r w:rsidRPr="004A13F9">
        <w:rPr>
          <w:rFonts w:ascii="Times New Roman" w:eastAsia="Arial" w:hAnsi="Times New Roman" w:cs="Times New Roman"/>
          <w:sz w:val="24"/>
          <w:szCs w:val="24"/>
        </w:rPr>
        <w:t>HES continues to receive the REAP Grant which assists in purchasing various technology to enhance the learning experience for our children.  We owe special thanks to Superintendent Proulx and our district staff, whose diligent grant writing consistently benefits our student body.</w:t>
      </w:r>
      <w:r w:rsidR="004A13F9">
        <w:rPr>
          <w:rFonts w:ascii="Times New Roman" w:eastAsia="Arial" w:hAnsi="Times New Roman" w:cs="Times New Roman"/>
          <w:sz w:val="24"/>
          <w:szCs w:val="24"/>
        </w:rPr>
        <w:t xml:space="preserve">  </w:t>
      </w:r>
      <w:r w:rsidRPr="004A13F9">
        <w:rPr>
          <w:rFonts w:ascii="Times New Roman" w:eastAsia="Arial" w:hAnsi="Times New Roman" w:cs="Times New Roman"/>
          <w:sz w:val="24"/>
          <w:szCs w:val="24"/>
        </w:rPr>
        <w:t>Our teachers in the district continue to undergo professional growth and development focused on social emotional learning.</w:t>
      </w:r>
    </w:p>
    <w:p w14:paraId="2477F514" w14:textId="77777777" w:rsidR="0055349A" w:rsidRPr="004A13F9" w:rsidRDefault="0055349A" w:rsidP="0055349A">
      <w:pPr>
        <w:spacing w:after="0" w:line="240" w:lineRule="auto"/>
        <w:ind w:left="720"/>
        <w:jc w:val="both"/>
        <w:rPr>
          <w:rFonts w:ascii="Times New Roman" w:eastAsia="Arial" w:hAnsi="Times New Roman" w:cs="Times New Roman"/>
          <w:sz w:val="24"/>
          <w:szCs w:val="24"/>
        </w:rPr>
      </w:pPr>
    </w:p>
    <w:p w14:paraId="2901C26E" w14:textId="77777777" w:rsidR="0055349A" w:rsidRPr="006746AE" w:rsidRDefault="0055349A" w:rsidP="0055349A">
      <w:pPr>
        <w:spacing w:after="0" w:line="240" w:lineRule="auto"/>
        <w:jc w:val="both"/>
        <w:rPr>
          <w:rFonts w:ascii="Times New Roman" w:eastAsia="Arial" w:hAnsi="Times New Roman" w:cs="Times New Roman"/>
          <w:color w:val="000000" w:themeColor="text1"/>
          <w:sz w:val="24"/>
          <w:szCs w:val="24"/>
        </w:rPr>
      </w:pPr>
      <w:r w:rsidRPr="006746AE">
        <w:rPr>
          <w:rFonts w:ascii="Times New Roman" w:eastAsia="Arial" w:hAnsi="Times New Roman" w:cs="Times New Roman"/>
          <w:color w:val="000000" w:themeColor="text1"/>
          <w:sz w:val="24"/>
          <w:szCs w:val="24"/>
        </w:rPr>
        <w:t xml:space="preserve">Although most of our extracurricular after school activities were put on hold this past year, we are grateful for the efforts made by the Halifax Youth &amp; Recreation Department, under the direction of Mr. Steele, who continued to organize and host activities for our children to safely participate in.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Physical activity is a crucial part of our children’s development, and it also gave our students a chance to socialize – another critical aspect of young development. </w:t>
      </w:r>
    </w:p>
    <w:p w14:paraId="438CB859"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p>
    <w:p w14:paraId="088905A1"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r w:rsidRPr="006746AE">
        <w:rPr>
          <w:rFonts w:ascii="Times New Roman" w:eastAsia="Arial" w:hAnsi="Times New Roman" w:cs="Times New Roman"/>
          <w:color w:val="000000" w:themeColor="text1"/>
          <w:sz w:val="24"/>
          <w:szCs w:val="24"/>
        </w:rPr>
        <w:t xml:space="preserve">Our committee would like to extend a special thank you to our Special Education Director, Marie Grable, who worked assiduously with administration to ensure our highest needs learners were prioritized for full-time, in-person instruction during the pandemic.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We are aware this past year has been difficult for many of us, but recognize the struggles sometimes extend beyond what is presented before us. Our community is blessed to have such a strong advocate for our students who require extra help to meet and excel academically. </w:t>
      </w:r>
    </w:p>
    <w:p w14:paraId="0BA9960F"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p>
    <w:p w14:paraId="03EE6324"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r w:rsidRPr="006746AE">
        <w:rPr>
          <w:rFonts w:ascii="Times New Roman" w:eastAsia="Arial" w:hAnsi="Times New Roman" w:cs="Times New Roman"/>
          <w:color w:val="000000" w:themeColor="text1"/>
          <w:sz w:val="24"/>
          <w:szCs w:val="24"/>
        </w:rPr>
        <w:t xml:space="preserve">Our committee would also like to extend gratitude to our custodial staff and Facilities Director, Matt Durkee, who exceeded all expectations and worked diligently to keep our buildings clean and sanitary, providing the safest, cleanest, learning environment possible. </w:t>
      </w:r>
      <w:r>
        <w:rPr>
          <w:rFonts w:ascii="Times New Roman" w:eastAsia="Arial" w:hAnsi="Times New Roman" w:cs="Times New Roman"/>
          <w:color w:val="000000" w:themeColor="text1"/>
          <w:sz w:val="24"/>
          <w:szCs w:val="24"/>
        </w:rPr>
        <w:t xml:space="preserve"> </w:t>
      </w:r>
      <w:r w:rsidRPr="006746AE">
        <w:rPr>
          <w:rFonts w:ascii="Times New Roman" w:eastAsia="Arial" w:hAnsi="Times New Roman" w:cs="Times New Roman"/>
          <w:color w:val="000000" w:themeColor="text1"/>
          <w:sz w:val="24"/>
          <w:szCs w:val="24"/>
        </w:rPr>
        <w:t xml:space="preserve">Without their efforts, we would not have been able to operate our facilities. </w:t>
      </w:r>
    </w:p>
    <w:p w14:paraId="6B5E1D90"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p>
    <w:p w14:paraId="14A11414" w14:textId="77777777" w:rsidR="0055349A" w:rsidRPr="006746AE" w:rsidRDefault="0055349A" w:rsidP="0055349A">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themeColor="text1"/>
          <w:sz w:val="24"/>
          <w:szCs w:val="24"/>
        </w:rPr>
      </w:pPr>
      <w:r w:rsidRPr="006746AE">
        <w:rPr>
          <w:rFonts w:ascii="Times New Roman" w:eastAsia="Arial" w:hAnsi="Times New Roman" w:cs="Times New Roman"/>
          <w:color w:val="000000" w:themeColor="text1"/>
          <w:sz w:val="24"/>
          <w:szCs w:val="24"/>
        </w:rPr>
        <w:t>The School Committee remains dedicated to providing a high-quality educational experience for the students of Halifax while being mindful of the taxpayers who support our community.</w:t>
      </w:r>
    </w:p>
    <w:p w14:paraId="028BF300" w14:textId="77777777" w:rsidR="0055349A" w:rsidRPr="006746AE" w:rsidRDefault="0055349A" w:rsidP="0055349A">
      <w:pPr>
        <w:spacing w:line="240" w:lineRule="auto"/>
        <w:jc w:val="both"/>
        <w:rPr>
          <w:rFonts w:ascii="Times New Roman" w:eastAsia="Arial" w:hAnsi="Times New Roman" w:cs="Times New Roman"/>
          <w:color w:val="000000" w:themeColor="text1"/>
          <w:sz w:val="24"/>
          <w:szCs w:val="24"/>
        </w:rPr>
      </w:pPr>
    </w:p>
    <w:p w14:paraId="4DF5EF29" w14:textId="77777777" w:rsidR="0055349A" w:rsidRPr="006746AE" w:rsidRDefault="0055349A" w:rsidP="0055349A">
      <w:pPr>
        <w:spacing w:after="0" w:line="240" w:lineRule="auto"/>
        <w:jc w:val="both"/>
        <w:rPr>
          <w:rFonts w:ascii="Times New Roman" w:eastAsia="Arial" w:hAnsi="Times New Roman" w:cs="Times New Roman"/>
          <w:color w:val="000000" w:themeColor="text1"/>
          <w:sz w:val="24"/>
          <w:szCs w:val="24"/>
        </w:rPr>
      </w:pPr>
      <w:r w:rsidRPr="006746AE">
        <w:rPr>
          <w:rFonts w:ascii="Times New Roman" w:eastAsia="Arial" w:hAnsi="Times New Roman" w:cs="Times New Roman"/>
          <w:color w:val="000000" w:themeColor="text1"/>
          <w:sz w:val="24"/>
          <w:szCs w:val="24"/>
        </w:rPr>
        <w:t>Respectfully submitted,</w:t>
      </w:r>
    </w:p>
    <w:p w14:paraId="6EE4DF85" w14:textId="77777777" w:rsidR="0055349A" w:rsidRPr="006746AE" w:rsidRDefault="0055349A" w:rsidP="0055349A">
      <w:pPr>
        <w:spacing w:after="0" w:line="240" w:lineRule="auto"/>
        <w:jc w:val="both"/>
        <w:rPr>
          <w:rFonts w:ascii="Times New Roman" w:eastAsia="Arial" w:hAnsi="Times New Roman" w:cs="Times New Roman"/>
          <w:color w:val="000000" w:themeColor="text1"/>
          <w:sz w:val="24"/>
          <w:szCs w:val="24"/>
        </w:rPr>
      </w:pPr>
    </w:p>
    <w:p w14:paraId="5D5FEA2D" w14:textId="77777777" w:rsidR="0055349A" w:rsidRPr="006746AE" w:rsidRDefault="0055349A" w:rsidP="0055349A">
      <w:pPr>
        <w:spacing w:after="0" w:line="240" w:lineRule="auto"/>
        <w:jc w:val="both"/>
        <w:rPr>
          <w:rFonts w:ascii="Times New Roman" w:eastAsia="Arial" w:hAnsi="Times New Roman" w:cs="Times New Roman"/>
          <w:color w:val="000000" w:themeColor="text1"/>
          <w:sz w:val="24"/>
          <w:szCs w:val="24"/>
        </w:rPr>
      </w:pPr>
      <w:r w:rsidRPr="006746AE">
        <w:rPr>
          <w:rFonts w:ascii="Times New Roman" w:eastAsia="Arial" w:hAnsi="Times New Roman" w:cs="Times New Roman"/>
          <w:color w:val="000000" w:themeColor="text1"/>
          <w:sz w:val="24"/>
          <w:szCs w:val="24"/>
        </w:rPr>
        <w:t>Gordon Andrews, Chairman</w:t>
      </w:r>
    </w:p>
    <w:p w14:paraId="43A799BD" w14:textId="77777777" w:rsidR="0055349A" w:rsidRPr="006746AE" w:rsidRDefault="0055349A" w:rsidP="0055349A">
      <w:pPr>
        <w:spacing w:after="0" w:line="240" w:lineRule="auto"/>
        <w:jc w:val="both"/>
        <w:rPr>
          <w:rFonts w:ascii="Times New Roman" w:eastAsia="Arial" w:hAnsi="Times New Roman" w:cs="Times New Roman"/>
          <w:color w:val="000000" w:themeColor="text1"/>
          <w:sz w:val="24"/>
          <w:szCs w:val="24"/>
        </w:rPr>
      </w:pPr>
      <w:r w:rsidRPr="006746AE">
        <w:rPr>
          <w:rFonts w:ascii="Times New Roman" w:eastAsia="Arial" w:hAnsi="Times New Roman" w:cs="Times New Roman"/>
          <w:color w:val="000000" w:themeColor="text1"/>
          <w:sz w:val="24"/>
          <w:szCs w:val="24"/>
        </w:rPr>
        <w:t>Alex Meade, Vice-Chair</w:t>
      </w:r>
    </w:p>
    <w:p w14:paraId="0FC1B5E3" w14:textId="77777777" w:rsidR="0055349A" w:rsidRPr="006746AE" w:rsidRDefault="0055349A" w:rsidP="0055349A">
      <w:pPr>
        <w:spacing w:after="0" w:line="240" w:lineRule="auto"/>
        <w:jc w:val="both"/>
        <w:outlineLvl w:val="0"/>
        <w:rPr>
          <w:rFonts w:ascii="Times New Roman" w:eastAsia="Arial" w:hAnsi="Times New Roman" w:cs="Times New Roman"/>
          <w:color w:val="000000" w:themeColor="text1"/>
          <w:sz w:val="24"/>
          <w:szCs w:val="24"/>
        </w:rPr>
      </w:pPr>
      <w:r w:rsidRPr="006746AE">
        <w:rPr>
          <w:rFonts w:ascii="Times New Roman" w:eastAsia="Arial" w:hAnsi="Times New Roman" w:cs="Times New Roman"/>
          <w:color w:val="000000" w:themeColor="text1"/>
          <w:sz w:val="24"/>
          <w:szCs w:val="24"/>
        </w:rPr>
        <w:t>Summer Schmaling, Clerk</w:t>
      </w:r>
    </w:p>
    <w:p w14:paraId="156B9138" w14:textId="77777777" w:rsidR="0055349A" w:rsidRPr="006746AE" w:rsidRDefault="0055349A" w:rsidP="0055349A">
      <w:pPr>
        <w:spacing w:after="0" w:line="240" w:lineRule="auto"/>
        <w:jc w:val="both"/>
        <w:rPr>
          <w:rFonts w:ascii="Times New Roman" w:eastAsia="Arial" w:hAnsi="Times New Roman" w:cs="Times New Roman"/>
          <w:color w:val="000000" w:themeColor="text1"/>
          <w:sz w:val="24"/>
          <w:szCs w:val="24"/>
        </w:rPr>
      </w:pPr>
      <w:r w:rsidRPr="006746AE">
        <w:rPr>
          <w:rFonts w:ascii="Times New Roman" w:eastAsia="Arial" w:hAnsi="Times New Roman" w:cs="Times New Roman"/>
          <w:color w:val="000000" w:themeColor="text1"/>
          <w:sz w:val="24"/>
          <w:szCs w:val="24"/>
        </w:rPr>
        <w:t>Ashley DiSesa</w:t>
      </w:r>
    </w:p>
    <w:p w14:paraId="5AAEDD52" w14:textId="77777777" w:rsidR="0055349A" w:rsidRPr="006746AE" w:rsidRDefault="0055349A" w:rsidP="0055349A">
      <w:pPr>
        <w:spacing w:after="0" w:line="240" w:lineRule="auto"/>
        <w:jc w:val="both"/>
        <w:rPr>
          <w:rFonts w:ascii="Times New Roman" w:eastAsia="Arial" w:hAnsi="Times New Roman" w:cs="Times New Roman"/>
          <w:color w:val="000000" w:themeColor="text1"/>
          <w:sz w:val="24"/>
          <w:szCs w:val="24"/>
        </w:rPr>
      </w:pPr>
      <w:r w:rsidRPr="006746AE">
        <w:rPr>
          <w:rFonts w:ascii="Times New Roman" w:eastAsia="Arial" w:hAnsi="Times New Roman" w:cs="Times New Roman"/>
          <w:color w:val="000000" w:themeColor="text1"/>
          <w:sz w:val="24"/>
          <w:szCs w:val="24"/>
        </w:rPr>
        <w:t>Alison Vance</w:t>
      </w:r>
    </w:p>
    <w:p w14:paraId="016D73AD" w14:textId="77777777" w:rsidR="0055349A" w:rsidRPr="006746AE" w:rsidRDefault="0055349A" w:rsidP="0055349A">
      <w:pPr>
        <w:spacing w:after="0" w:line="240" w:lineRule="auto"/>
        <w:jc w:val="both"/>
        <w:rPr>
          <w:rFonts w:ascii="Times New Roman" w:eastAsia="Arial" w:hAnsi="Times New Roman" w:cs="Times New Roman"/>
          <w:color w:val="000000" w:themeColor="text1"/>
          <w:sz w:val="24"/>
          <w:szCs w:val="24"/>
        </w:rPr>
      </w:pPr>
    </w:p>
    <w:p w14:paraId="5EFB6200" w14:textId="77777777" w:rsidR="0055349A" w:rsidRPr="006746AE" w:rsidRDefault="0055349A" w:rsidP="0055349A">
      <w:pPr>
        <w:spacing w:line="240" w:lineRule="auto"/>
        <w:jc w:val="both"/>
        <w:rPr>
          <w:rFonts w:ascii="Times New Roman" w:eastAsia="Arial" w:hAnsi="Times New Roman" w:cs="Times New Roman"/>
          <w:color w:val="000000" w:themeColor="text1"/>
          <w:sz w:val="24"/>
          <w:szCs w:val="24"/>
        </w:rPr>
      </w:pPr>
    </w:p>
    <w:p w14:paraId="6D0279AC" w14:textId="77777777" w:rsidR="0055349A" w:rsidRDefault="0055349A" w:rsidP="006B054A">
      <w:pPr>
        <w:pBdr>
          <w:top w:val="nil"/>
          <w:left w:val="nil"/>
          <w:bottom w:val="nil"/>
          <w:right w:val="nil"/>
          <w:between w:val="nil"/>
        </w:pBdr>
        <w:spacing w:after="0" w:line="240" w:lineRule="auto"/>
        <w:jc w:val="center"/>
        <w:rPr>
          <w:rFonts w:ascii="Times New Roman" w:eastAsia="Raleway" w:hAnsi="Times New Roman" w:cs="Times New Roman"/>
          <w:b/>
          <w:sz w:val="24"/>
          <w:szCs w:val="24"/>
          <w:lang w:val="en"/>
        </w:rPr>
      </w:pPr>
    </w:p>
    <w:p w14:paraId="6A268946" w14:textId="77777777" w:rsidR="0055349A" w:rsidRDefault="0055349A" w:rsidP="006B054A">
      <w:pPr>
        <w:pBdr>
          <w:top w:val="nil"/>
          <w:left w:val="nil"/>
          <w:bottom w:val="nil"/>
          <w:right w:val="nil"/>
          <w:between w:val="nil"/>
        </w:pBdr>
        <w:spacing w:after="0" w:line="240" w:lineRule="auto"/>
        <w:jc w:val="center"/>
        <w:rPr>
          <w:rFonts w:ascii="Times New Roman" w:eastAsia="Raleway" w:hAnsi="Times New Roman" w:cs="Times New Roman"/>
          <w:b/>
          <w:sz w:val="24"/>
          <w:szCs w:val="24"/>
          <w:lang w:val="en"/>
        </w:rPr>
      </w:pPr>
    </w:p>
    <w:p w14:paraId="6CF36873" w14:textId="77777777" w:rsidR="0055349A" w:rsidRDefault="0055349A" w:rsidP="006B054A">
      <w:pPr>
        <w:pBdr>
          <w:top w:val="nil"/>
          <w:left w:val="nil"/>
          <w:bottom w:val="nil"/>
          <w:right w:val="nil"/>
          <w:between w:val="nil"/>
        </w:pBdr>
        <w:spacing w:after="0" w:line="240" w:lineRule="auto"/>
        <w:jc w:val="center"/>
        <w:rPr>
          <w:rFonts w:ascii="Times New Roman" w:eastAsia="Raleway" w:hAnsi="Times New Roman" w:cs="Times New Roman"/>
          <w:b/>
          <w:sz w:val="24"/>
          <w:szCs w:val="24"/>
          <w:lang w:val="en"/>
        </w:rPr>
      </w:pPr>
    </w:p>
    <w:p w14:paraId="47957436" w14:textId="77777777" w:rsidR="0055349A" w:rsidRDefault="0055349A" w:rsidP="006B054A">
      <w:pPr>
        <w:pBdr>
          <w:top w:val="nil"/>
          <w:left w:val="nil"/>
          <w:bottom w:val="nil"/>
          <w:right w:val="nil"/>
          <w:between w:val="nil"/>
        </w:pBdr>
        <w:spacing w:after="0" w:line="240" w:lineRule="auto"/>
        <w:jc w:val="center"/>
        <w:rPr>
          <w:rFonts w:ascii="Times New Roman" w:eastAsia="Raleway" w:hAnsi="Times New Roman" w:cs="Times New Roman"/>
          <w:b/>
          <w:sz w:val="24"/>
          <w:szCs w:val="24"/>
          <w:lang w:val="en"/>
        </w:rPr>
      </w:pPr>
    </w:p>
    <w:p w14:paraId="23FAA0FF" w14:textId="77777777" w:rsidR="0055349A" w:rsidRDefault="0055349A" w:rsidP="006B054A">
      <w:pPr>
        <w:pBdr>
          <w:top w:val="nil"/>
          <w:left w:val="nil"/>
          <w:bottom w:val="nil"/>
          <w:right w:val="nil"/>
          <w:between w:val="nil"/>
        </w:pBdr>
        <w:spacing w:after="0" w:line="240" w:lineRule="auto"/>
        <w:jc w:val="center"/>
        <w:rPr>
          <w:rFonts w:ascii="Times New Roman" w:eastAsia="Raleway" w:hAnsi="Times New Roman" w:cs="Times New Roman"/>
          <w:b/>
          <w:sz w:val="24"/>
          <w:szCs w:val="24"/>
          <w:lang w:val="en"/>
        </w:rPr>
      </w:pPr>
    </w:p>
    <w:p w14:paraId="37EDF5C3" w14:textId="77777777" w:rsidR="0055349A" w:rsidRDefault="0055349A" w:rsidP="006B054A">
      <w:pPr>
        <w:pBdr>
          <w:top w:val="nil"/>
          <w:left w:val="nil"/>
          <w:bottom w:val="nil"/>
          <w:right w:val="nil"/>
          <w:between w:val="nil"/>
        </w:pBdr>
        <w:spacing w:after="0" w:line="240" w:lineRule="auto"/>
        <w:jc w:val="center"/>
        <w:rPr>
          <w:rFonts w:ascii="Times New Roman" w:eastAsia="Raleway" w:hAnsi="Times New Roman" w:cs="Times New Roman"/>
          <w:b/>
          <w:sz w:val="24"/>
          <w:szCs w:val="24"/>
          <w:lang w:val="en"/>
        </w:rPr>
      </w:pPr>
    </w:p>
    <w:p w14:paraId="1975FB89" w14:textId="77777777" w:rsidR="0055349A" w:rsidRDefault="0055349A" w:rsidP="006B054A">
      <w:pPr>
        <w:pBdr>
          <w:top w:val="nil"/>
          <w:left w:val="nil"/>
          <w:bottom w:val="nil"/>
          <w:right w:val="nil"/>
          <w:between w:val="nil"/>
        </w:pBdr>
        <w:spacing w:after="0" w:line="240" w:lineRule="auto"/>
        <w:jc w:val="center"/>
        <w:rPr>
          <w:rFonts w:ascii="Times New Roman" w:eastAsia="Raleway" w:hAnsi="Times New Roman" w:cs="Times New Roman"/>
          <w:b/>
          <w:sz w:val="24"/>
          <w:szCs w:val="24"/>
          <w:lang w:val="en"/>
        </w:rPr>
      </w:pPr>
    </w:p>
    <w:p w14:paraId="41C7A577" w14:textId="77777777" w:rsidR="0055349A" w:rsidRDefault="0055349A" w:rsidP="006B054A">
      <w:pPr>
        <w:pBdr>
          <w:top w:val="nil"/>
          <w:left w:val="nil"/>
          <w:bottom w:val="nil"/>
          <w:right w:val="nil"/>
          <w:between w:val="nil"/>
        </w:pBdr>
        <w:spacing w:after="0" w:line="240" w:lineRule="auto"/>
        <w:jc w:val="center"/>
        <w:rPr>
          <w:rFonts w:ascii="Times New Roman" w:eastAsia="Raleway" w:hAnsi="Times New Roman" w:cs="Times New Roman"/>
          <w:b/>
          <w:sz w:val="24"/>
          <w:szCs w:val="24"/>
          <w:lang w:val="en"/>
        </w:rPr>
      </w:pPr>
    </w:p>
    <w:p w14:paraId="5F1E4C0B" w14:textId="77777777" w:rsidR="0055349A" w:rsidRDefault="0055349A" w:rsidP="006B054A">
      <w:pPr>
        <w:pBdr>
          <w:top w:val="nil"/>
          <w:left w:val="nil"/>
          <w:bottom w:val="nil"/>
          <w:right w:val="nil"/>
          <w:between w:val="nil"/>
        </w:pBdr>
        <w:spacing w:after="0" w:line="240" w:lineRule="auto"/>
        <w:jc w:val="center"/>
        <w:rPr>
          <w:rFonts w:ascii="Times New Roman" w:eastAsia="Raleway" w:hAnsi="Times New Roman" w:cs="Times New Roman"/>
          <w:b/>
          <w:sz w:val="24"/>
          <w:szCs w:val="24"/>
          <w:lang w:val="en"/>
        </w:rPr>
      </w:pPr>
    </w:p>
    <w:p w14:paraId="58392684" w14:textId="77777777" w:rsidR="0055349A" w:rsidRDefault="0055349A" w:rsidP="006B054A">
      <w:pPr>
        <w:pBdr>
          <w:top w:val="nil"/>
          <w:left w:val="nil"/>
          <w:bottom w:val="nil"/>
          <w:right w:val="nil"/>
          <w:between w:val="nil"/>
        </w:pBdr>
        <w:spacing w:after="0" w:line="240" w:lineRule="auto"/>
        <w:jc w:val="center"/>
        <w:rPr>
          <w:rFonts w:ascii="Times New Roman" w:eastAsia="Raleway" w:hAnsi="Times New Roman" w:cs="Times New Roman"/>
          <w:b/>
          <w:sz w:val="24"/>
          <w:szCs w:val="24"/>
          <w:lang w:val="en"/>
        </w:rPr>
      </w:pPr>
    </w:p>
    <w:p w14:paraId="1E73C970" w14:textId="77777777" w:rsidR="0055349A" w:rsidRDefault="0055349A" w:rsidP="006B054A">
      <w:pPr>
        <w:pBdr>
          <w:top w:val="nil"/>
          <w:left w:val="nil"/>
          <w:bottom w:val="nil"/>
          <w:right w:val="nil"/>
          <w:between w:val="nil"/>
        </w:pBdr>
        <w:spacing w:after="0" w:line="240" w:lineRule="auto"/>
        <w:jc w:val="center"/>
        <w:rPr>
          <w:rFonts w:ascii="Times New Roman" w:eastAsia="Raleway" w:hAnsi="Times New Roman" w:cs="Times New Roman"/>
          <w:b/>
          <w:sz w:val="24"/>
          <w:szCs w:val="24"/>
          <w:lang w:val="en"/>
        </w:rPr>
      </w:pPr>
    </w:p>
    <w:p w14:paraId="5171A0D5" w14:textId="77777777" w:rsidR="006B5092" w:rsidRDefault="006B5092" w:rsidP="006B5092">
      <w:pPr>
        <w:pBdr>
          <w:top w:val="nil"/>
          <w:left w:val="nil"/>
          <w:bottom w:val="nil"/>
          <w:right w:val="nil"/>
          <w:between w:val="nil"/>
        </w:pBdr>
        <w:spacing w:after="0" w:line="240" w:lineRule="auto"/>
        <w:rPr>
          <w:rFonts w:ascii="Times New Roman" w:eastAsia="Raleway" w:hAnsi="Times New Roman" w:cs="Times New Roman"/>
          <w:b/>
          <w:sz w:val="24"/>
          <w:szCs w:val="24"/>
          <w:lang w:val="en"/>
        </w:rPr>
      </w:pPr>
    </w:p>
    <w:p w14:paraId="7B334BA9" w14:textId="462696BD" w:rsidR="006B054A" w:rsidRPr="006B054A" w:rsidRDefault="006B054A" w:rsidP="006B5092">
      <w:pPr>
        <w:pBdr>
          <w:top w:val="nil"/>
          <w:left w:val="nil"/>
          <w:bottom w:val="nil"/>
          <w:right w:val="nil"/>
          <w:between w:val="nil"/>
        </w:pBdr>
        <w:spacing w:after="0" w:line="240" w:lineRule="auto"/>
        <w:jc w:val="center"/>
        <w:rPr>
          <w:rFonts w:ascii="Times New Roman" w:eastAsia="Raleway" w:hAnsi="Times New Roman" w:cs="Times New Roman"/>
          <w:b/>
          <w:sz w:val="24"/>
          <w:szCs w:val="24"/>
          <w:lang w:val="en"/>
        </w:rPr>
      </w:pPr>
      <w:r w:rsidRPr="006B054A">
        <w:rPr>
          <w:rFonts w:ascii="Times New Roman" w:eastAsia="Raleway" w:hAnsi="Times New Roman" w:cs="Times New Roman"/>
          <w:b/>
          <w:sz w:val="24"/>
          <w:szCs w:val="24"/>
          <w:lang w:val="en"/>
        </w:rPr>
        <w:t>HALIFAX ELEMENTARY SCHOOL</w:t>
      </w:r>
    </w:p>
    <w:p w14:paraId="79EA8F99" w14:textId="77777777" w:rsidR="006B054A" w:rsidRPr="006B054A" w:rsidRDefault="006B054A" w:rsidP="006B054A">
      <w:pPr>
        <w:pBdr>
          <w:top w:val="nil"/>
          <w:left w:val="nil"/>
          <w:bottom w:val="nil"/>
          <w:right w:val="nil"/>
          <w:between w:val="nil"/>
        </w:pBdr>
        <w:spacing w:after="0" w:line="240" w:lineRule="auto"/>
        <w:jc w:val="center"/>
        <w:rPr>
          <w:rFonts w:ascii="Times New Roman" w:eastAsia="Raleway" w:hAnsi="Times New Roman" w:cs="Times New Roman"/>
          <w:b/>
          <w:sz w:val="24"/>
          <w:szCs w:val="24"/>
          <w:lang w:val="en"/>
        </w:rPr>
      </w:pPr>
      <w:r w:rsidRPr="006B054A">
        <w:rPr>
          <w:rFonts w:ascii="Times New Roman" w:eastAsia="Raleway" w:hAnsi="Times New Roman" w:cs="Times New Roman"/>
          <w:b/>
          <w:sz w:val="24"/>
          <w:szCs w:val="24"/>
          <w:lang w:val="en"/>
        </w:rPr>
        <w:t xml:space="preserve">KAYNE BEAUDRY, PRINCIPAL </w:t>
      </w:r>
    </w:p>
    <w:p w14:paraId="3693CE81" w14:textId="77777777" w:rsidR="006B054A" w:rsidRPr="006B054A" w:rsidRDefault="006B054A" w:rsidP="006B054A">
      <w:pPr>
        <w:pBdr>
          <w:top w:val="nil"/>
          <w:left w:val="nil"/>
          <w:bottom w:val="nil"/>
          <w:right w:val="nil"/>
          <w:between w:val="nil"/>
        </w:pBdr>
        <w:spacing w:after="0" w:line="240" w:lineRule="auto"/>
        <w:jc w:val="center"/>
        <w:rPr>
          <w:rFonts w:ascii="Times New Roman" w:eastAsia="Raleway" w:hAnsi="Times New Roman" w:cs="Times New Roman"/>
          <w:sz w:val="24"/>
          <w:szCs w:val="24"/>
          <w:lang w:val="en"/>
        </w:rPr>
      </w:pPr>
      <w:bookmarkStart w:id="27" w:name="_gjdgxs" w:colFirst="0" w:colLast="0"/>
      <w:bookmarkEnd w:id="27"/>
    </w:p>
    <w:p w14:paraId="5F65F052" w14:textId="77777777" w:rsidR="006B054A" w:rsidRPr="006B054A" w:rsidRDefault="006B054A" w:rsidP="00AF2C1A">
      <w:pPr>
        <w:pBdr>
          <w:top w:val="nil"/>
          <w:left w:val="nil"/>
          <w:bottom w:val="nil"/>
          <w:right w:val="nil"/>
          <w:between w:val="nil"/>
        </w:pBdr>
        <w:spacing w:after="60" w:line="240" w:lineRule="auto"/>
        <w:jc w:val="both"/>
        <w:rPr>
          <w:rFonts w:ascii="Times New Roman" w:eastAsia="Raleway" w:hAnsi="Times New Roman" w:cs="Times New Roman"/>
          <w:sz w:val="23"/>
          <w:szCs w:val="23"/>
          <w:lang w:val="en"/>
        </w:rPr>
      </w:pPr>
      <w:r w:rsidRPr="006B054A">
        <w:rPr>
          <w:rFonts w:ascii="Times New Roman" w:eastAsia="Raleway" w:hAnsi="Times New Roman" w:cs="Times New Roman"/>
          <w:sz w:val="23"/>
          <w:szCs w:val="23"/>
          <w:lang w:val="en"/>
        </w:rPr>
        <w:t xml:space="preserve">Halifax Elementary School is home to 573 students in Kindergarten through Grade 6, which is down a little from the previous year.  Our school provides all students with a rigorous academic program based on the current Massachusetts Curriculum Frameworks.  Classroom size varies between 15 and 25 students this school year.  Our classrooms provide an inclusion model to meet the diverse needs of children in the least restrictive environment, but we also provide out-of-class instruction when necessary.  Classroom teachers, special education teachers, and paraprofessional teachers work in collaboration with one another to deliver quality instruction to all students.  All students in Kindergarten through Grade 6 receive weekly specialist instruction in Art, Music, Physical Education, Library and Computer.  HES also provides children with an opportunity to participate in chorus, after-school band and art, and health classes.  These experiences play an integral role in the complete education for all children.  </w:t>
      </w:r>
    </w:p>
    <w:p w14:paraId="64C1623D" w14:textId="77777777" w:rsidR="006B054A" w:rsidRPr="006B054A" w:rsidRDefault="006B054A" w:rsidP="00AF2C1A">
      <w:pPr>
        <w:pBdr>
          <w:top w:val="nil"/>
          <w:left w:val="nil"/>
          <w:bottom w:val="nil"/>
          <w:right w:val="nil"/>
          <w:between w:val="nil"/>
        </w:pBdr>
        <w:spacing w:after="60" w:line="240" w:lineRule="auto"/>
        <w:jc w:val="both"/>
        <w:rPr>
          <w:rFonts w:ascii="Times New Roman" w:eastAsia="Raleway" w:hAnsi="Times New Roman" w:cs="Times New Roman"/>
          <w:sz w:val="23"/>
          <w:szCs w:val="23"/>
          <w:lang w:val="en"/>
        </w:rPr>
      </w:pPr>
      <w:r w:rsidRPr="006B054A">
        <w:rPr>
          <w:rFonts w:ascii="Times New Roman" w:eastAsia="Raleway" w:hAnsi="Times New Roman" w:cs="Times New Roman"/>
          <w:sz w:val="23"/>
          <w:szCs w:val="23"/>
          <w:lang w:val="en"/>
        </w:rPr>
        <w:t xml:space="preserve">One of the most notable events of 2020 was the widespread Coronavirus pandemic that impacted the entire globe; shutting down schools, colleges and universities, the economy, and claiming thousands of lives.  Our students, staff, and families had to quickly adapt to this life-changing event in order to continue to provide an education, meals, and some type of normalcy in a not so normal situation.  </w:t>
      </w:r>
    </w:p>
    <w:p w14:paraId="69E29FF0" w14:textId="77777777" w:rsidR="006B054A" w:rsidRPr="006B054A" w:rsidRDefault="006B054A" w:rsidP="00AF2C1A">
      <w:pPr>
        <w:pBdr>
          <w:top w:val="nil"/>
          <w:left w:val="nil"/>
          <w:bottom w:val="nil"/>
          <w:right w:val="nil"/>
          <w:between w:val="nil"/>
        </w:pBdr>
        <w:spacing w:after="60" w:line="240" w:lineRule="auto"/>
        <w:jc w:val="both"/>
        <w:rPr>
          <w:rFonts w:ascii="Times New Roman" w:eastAsia="Raleway" w:hAnsi="Times New Roman" w:cs="Times New Roman"/>
          <w:sz w:val="23"/>
          <w:szCs w:val="23"/>
          <w:lang w:val="en"/>
        </w:rPr>
      </w:pPr>
      <w:r w:rsidRPr="006B054A">
        <w:rPr>
          <w:rFonts w:ascii="Times New Roman" w:eastAsia="Raleway" w:hAnsi="Times New Roman" w:cs="Times New Roman"/>
          <w:sz w:val="23"/>
          <w:szCs w:val="23"/>
          <w:lang w:val="en"/>
        </w:rPr>
        <w:t>In early spring of 2020, our students and staff had to switch to remote learning full time until the end of the school year in June.  Education along with daily life changed dramatically in a matter of days and weeks.  The HES community adapted quickly and adjusted teaching practices to full remote learning and providing meal pick-up and delivery.  Our community came together supporting each other as we always do to make the best of a terrible situation.  The school, police, fire, health agents, and town employees banded together to provide support to members in our community.</w:t>
      </w:r>
    </w:p>
    <w:p w14:paraId="361EBBF7" w14:textId="77777777" w:rsidR="006B054A" w:rsidRPr="006B054A" w:rsidRDefault="006B054A" w:rsidP="00AF2C1A">
      <w:pPr>
        <w:pBdr>
          <w:top w:val="nil"/>
          <w:left w:val="nil"/>
          <w:bottom w:val="nil"/>
          <w:right w:val="nil"/>
          <w:between w:val="nil"/>
        </w:pBdr>
        <w:spacing w:after="60" w:line="240" w:lineRule="auto"/>
        <w:jc w:val="both"/>
        <w:rPr>
          <w:rFonts w:ascii="Times New Roman" w:eastAsia="Raleway" w:hAnsi="Times New Roman" w:cs="Times New Roman"/>
          <w:sz w:val="23"/>
          <w:szCs w:val="23"/>
          <w:lang w:val="en"/>
        </w:rPr>
      </w:pPr>
      <w:r w:rsidRPr="006B054A">
        <w:rPr>
          <w:rFonts w:ascii="Times New Roman" w:eastAsia="Raleway" w:hAnsi="Times New Roman" w:cs="Times New Roman"/>
          <w:sz w:val="23"/>
          <w:szCs w:val="23"/>
          <w:lang w:val="en"/>
        </w:rPr>
        <w:t xml:space="preserve">Unfortunately, COVID continued into the fall of 2020 and our school committee along with guidance from school administration, MA DESE, the Board of Health, and the CDC decided to begin the 2020-2021 school year in a hybrid model.  Again, our students, staff, and families stepped up to the plate when faced with the enormous challenge of opening schools safely amidst a global pandemic.  The School Committee voted to add several substitute classroom teachers, a building substitute, and a substitute custodian to assist with the new health and safety regulations; along with Chromebook devices for every student and staff member funded under the CARES Act.  We have successfully delivered a high-quality level of instruction for our students in the hybrid model since the first day of school in mid-September and continue to do so in 2021.     </w:t>
      </w:r>
    </w:p>
    <w:p w14:paraId="541DBD49" w14:textId="1BFF3315" w:rsidR="006B054A" w:rsidRPr="006B054A" w:rsidRDefault="006B054A" w:rsidP="00AF2C1A">
      <w:pPr>
        <w:pBdr>
          <w:top w:val="nil"/>
          <w:left w:val="nil"/>
          <w:bottom w:val="nil"/>
          <w:right w:val="nil"/>
          <w:between w:val="nil"/>
        </w:pBdr>
        <w:spacing w:after="60" w:line="240" w:lineRule="auto"/>
        <w:jc w:val="both"/>
        <w:rPr>
          <w:rFonts w:ascii="Times New Roman" w:eastAsia="Raleway" w:hAnsi="Times New Roman" w:cs="Times New Roman"/>
          <w:sz w:val="23"/>
          <w:szCs w:val="23"/>
          <w:lang w:val="en"/>
        </w:rPr>
      </w:pPr>
      <w:r w:rsidRPr="006B054A">
        <w:rPr>
          <w:rFonts w:ascii="Times New Roman" w:eastAsia="Raleway" w:hAnsi="Times New Roman" w:cs="Times New Roman"/>
          <w:sz w:val="23"/>
          <w:szCs w:val="23"/>
          <w:lang w:val="en"/>
        </w:rPr>
        <w:t xml:space="preserve">We continue to provide a full day Kindergarten program for our students and a Kindergarten Countdown Program which enables parents and incoming Kindergarten students a smooth transition to </w:t>
      </w:r>
      <w:r w:rsidR="00BB2214" w:rsidRPr="006B054A">
        <w:rPr>
          <w:rFonts w:ascii="Times New Roman" w:eastAsia="Raleway" w:hAnsi="Times New Roman" w:cs="Times New Roman"/>
          <w:sz w:val="23"/>
          <w:szCs w:val="23"/>
          <w:lang w:val="en"/>
        </w:rPr>
        <w:t>kindergarten</w:t>
      </w:r>
      <w:r w:rsidRPr="006B054A">
        <w:rPr>
          <w:rFonts w:ascii="Times New Roman" w:eastAsia="Raleway" w:hAnsi="Times New Roman" w:cs="Times New Roman"/>
          <w:sz w:val="23"/>
          <w:szCs w:val="23"/>
          <w:lang w:val="en"/>
        </w:rPr>
        <w:t>.</w:t>
      </w:r>
    </w:p>
    <w:p w14:paraId="13F36919" w14:textId="77777777" w:rsidR="006B054A" w:rsidRPr="006B054A" w:rsidRDefault="006B054A" w:rsidP="00AF2C1A">
      <w:pPr>
        <w:pBdr>
          <w:top w:val="nil"/>
          <w:left w:val="nil"/>
          <w:bottom w:val="nil"/>
          <w:right w:val="nil"/>
          <w:between w:val="nil"/>
        </w:pBdr>
        <w:spacing w:after="60" w:line="240" w:lineRule="auto"/>
        <w:jc w:val="both"/>
        <w:rPr>
          <w:rFonts w:ascii="Times New Roman" w:eastAsia="Raleway" w:hAnsi="Times New Roman" w:cs="Times New Roman"/>
          <w:sz w:val="23"/>
          <w:szCs w:val="23"/>
          <w:lang w:val="en"/>
        </w:rPr>
      </w:pPr>
      <w:r w:rsidRPr="006B054A">
        <w:rPr>
          <w:rFonts w:ascii="Times New Roman" w:eastAsia="Raleway" w:hAnsi="Times New Roman" w:cs="Times New Roman"/>
          <w:sz w:val="23"/>
          <w:szCs w:val="23"/>
          <w:lang w:val="en"/>
        </w:rPr>
        <w:t>In providing the best educational experience for all of our students, we have a strong support team, which includes the services of a full time School Psychologist, School Adjustment Counselor, Behaviorist, two Reading Specialists, a Math Interventionist, a Speech Language Pathologist, two part time Title 1 Tutors, and part time Occupational and Physical Therapists.  We also have a district K-6 Curriculum Coordinator who works closely with each elementary school in the district to develop and enrich our current curriculum.  All grades use English Language Arts and Mathematics curriculum to connect with the Massachusetts Curriculum Frameworks Standards.  Frequently analyzing assessment data, administration and teachers collaborate to refine, revise, and strengthen teacher instruction to maximize student learning.</w:t>
      </w:r>
    </w:p>
    <w:p w14:paraId="7C1393CF" w14:textId="77777777" w:rsidR="006B054A" w:rsidRPr="006B054A" w:rsidRDefault="006B054A" w:rsidP="006B054A">
      <w:pPr>
        <w:pBdr>
          <w:top w:val="nil"/>
          <w:left w:val="nil"/>
          <w:bottom w:val="nil"/>
          <w:right w:val="nil"/>
          <w:between w:val="nil"/>
        </w:pBdr>
        <w:spacing w:after="120" w:line="240" w:lineRule="auto"/>
        <w:jc w:val="both"/>
        <w:rPr>
          <w:rFonts w:ascii="Times New Roman" w:eastAsia="Raleway" w:hAnsi="Times New Roman" w:cs="Times New Roman"/>
          <w:sz w:val="23"/>
          <w:szCs w:val="23"/>
          <w:lang w:val="en"/>
        </w:rPr>
      </w:pPr>
      <w:r w:rsidRPr="006B054A">
        <w:rPr>
          <w:rFonts w:ascii="Times New Roman" w:eastAsia="Raleway" w:hAnsi="Times New Roman" w:cs="Times New Roman"/>
          <w:sz w:val="23"/>
          <w:szCs w:val="23"/>
          <w:lang w:val="en"/>
        </w:rPr>
        <w:t xml:space="preserve">Communication between home and school continues to be a high priority to keep families and the community consistently informed and involved.  SLRSD began using a new platform to communicate with families called Parent Square to alert parents of important events, announcements, and other messages that need to be communicated.  We also send all school email messages to deliver similar needs and are always updating our school website as well (hes.slrsd.org).   </w:t>
      </w:r>
    </w:p>
    <w:p w14:paraId="161A6117" w14:textId="77777777" w:rsidR="006B054A" w:rsidRPr="006B054A" w:rsidRDefault="006B054A" w:rsidP="00AF2C1A">
      <w:pPr>
        <w:pBdr>
          <w:top w:val="nil"/>
          <w:left w:val="nil"/>
          <w:bottom w:val="nil"/>
          <w:right w:val="nil"/>
          <w:between w:val="nil"/>
        </w:pBdr>
        <w:spacing w:after="60" w:line="240" w:lineRule="auto"/>
        <w:jc w:val="both"/>
        <w:rPr>
          <w:rFonts w:ascii="Times New Roman" w:eastAsia="Raleway" w:hAnsi="Times New Roman" w:cs="Times New Roman"/>
          <w:sz w:val="23"/>
          <w:szCs w:val="23"/>
          <w:lang w:val="en"/>
        </w:rPr>
      </w:pPr>
      <w:r w:rsidRPr="006B054A">
        <w:rPr>
          <w:rFonts w:ascii="Times New Roman" w:eastAsia="Raleway" w:hAnsi="Times New Roman" w:cs="Times New Roman"/>
          <w:sz w:val="23"/>
          <w:szCs w:val="23"/>
          <w:lang w:val="en"/>
        </w:rPr>
        <w:t xml:space="preserve">We continue to utilize our own Halifax Elementary School Facebook Page that connects the community to our classrooms and keeps parents informed about school events and daily updates of school news.  Teachers are strongly encouraged to use Parent Square, classroom websites and email to communicate with parents.  These various methods are great ways for parents and students to access school information.  </w:t>
      </w:r>
    </w:p>
    <w:p w14:paraId="0D0B709F" w14:textId="77777777" w:rsidR="006B054A" w:rsidRPr="006B054A" w:rsidRDefault="006B054A" w:rsidP="00AF2C1A">
      <w:pPr>
        <w:pBdr>
          <w:top w:val="nil"/>
          <w:left w:val="nil"/>
          <w:bottom w:val="nil"/>
          <w:right w:val="nil"/>
          <w:between w:val="nil"/>
        </w:pBdr>
        <w:spacing w:after="60" w:line="240" w:lineRule="auto"/>
        <w:jc w:val="both"/>
        <w:rPr>
          <w:rFonts w:ascii="Times New Roman" w:eastAsia="Raleway" w:hAnsi="Times New Roman" w:cs="Times New Roman"/>
          <w:sz w:val="23"/>
          <w:szCs w:val="23"/>
          <w:lang w:val="en"/>
        </w:rPr>
      </w:pPr>
      <w:r w:rsidRPr="006B054A">
        <w:rPr>
          <w:rFonts w:ascii="Times New Roman" w:eastAsia="Raleway" w:hAnsi="Times New Roman" w:cs="Times New Roman"/>
          <w:sz w:val="23"/>
          <w:szCs w:val="23"/>
          <w:lang w:val="en"/>
        </w:rPr>
        <w:t>Looking towards future success in the area of technology, we continue to make improvements to our building needs for staff and students.  In pursuit of academic excellence, technology is an essential learning tool.  All classrooms have the use of SMART board technology, and document cameras for classroom instruction.  All students from Kindergarten through Grade 6 have weekly instruction in the computer lab and utilize the STEM lab and Chromebook carts for classroom projects using Google Drive.  Working with our district technology director, we’ve added several iPads and Chromebooks to classrooms.  In Grades 2 through 6 all of our students are 1-to-1 with Chromebooks and students in K and 1 have access to both iPads and Chromebooks on a daily basis.  As we move forward, we will continue to look at our technology plan to meet the ongoing needs of our students and staff.</w:t>
      </w:r>
    </w:p>
    <w:p w14:paraId="0AEC3F42" w14:textId="77777777" w:rsidR="006B054A" w:rsidRPr="006B054A" w:rsidRDefault="006B054A" w:rsidP="00AF2C1A">
      <w:pPr>
        <w:spacing w:after="60" w:line="240" w:lineRule="auto"/>
        <w:jc w:val="both"/>
        <w:rPr>
          <w:rFonts w:ascii="Times New Roman" w:eastAsia="Raleway" w:hAnsi="Times New Roman" w:cs="Times New Roman"/>
          <w:color w:val="222222"/>
          <w:sz w:val="23"/>
          <w:szCs w:val="23"/>
          <w:lang w:val="en"/>
        </w:rPr>
      </w:pPr>
      <w:r w:rsidRPr="006B054A">
        <w:rPr>
          <w:rFonts w:ascii="Times New Roman" w:eastAsia="Raleway" w:hAnsi="Times New Roman" w:cs="Times New Roman"/>
          <w:sz w:val="23"/>
          <w:szCs w:val="23"/>
          <w:lang w:val="en"/>
        </w:rPr>
        <w:t xml:space="preserve">The Halifax community has invested heavily in restoring Halifax Elementary over the last three years.  We installed a new Fire Suppression System over the summer of 2019.  In 2017, </w:t>
      </w:r>
      <w:r w:rsidRPr="006B054A">
        <w:rPr>
          <w:rFonts w:ascii="Times New Roman" w:eastAsia="Raleway" w:hAnsi="Times New Roman" w:cs="Times New Roman"/>
          <w:color w:val="222222"/>
          <w:sz w:val="23"/>
          <w:szCs w:val="23"/>
          <w:highlight w:val="white"/>
          <w:lang w:val="en"/>
        </w:rPr>
        <w:t xml:space="preserve">Halifax voters approved a $7.2 million Proposition 2 ½ debt exemption to repair the roof, windows, doors, and siding to the Halifax Elementary School.   In order to help defray the costs, the Town received a grant from the Massachusetts School Building Authority (MSBA), which paid for approximately $3,456,262 of the cost.  The roof was completed in November 2017 and the remainder of the job was completed in August 2019. </w:t>
      </w:r>
    </w:p>
    <w:p w14:paraId="244382FF" w14:textId="77777777" w:rsidR="006B054A" w:rsidRPr="006B054A" w:rsidRDefault="006B054A" w:rsidP="00AF2C1A">
      <w:pPr>
        <w:pBdr>
          <w:top w:val="nil"/>
          <w:left w:val="nil"/>
          <w:bottom w:val="nil"/>
          <w:right w:val="nil"/>
          <w:between w:val="nil"/>
        </w:pBdr>
        <w:spacing w:after="60" w:line="240" w:lineRule="auto"/>
        <w:jc w:val="both"/>
        <w:rPr>
          <w:rFonts w:ascii="Times New Roman" w:eastAsia="Raleway" w:hAnsi="Times New Roman" w:cs="Times New Roman"/>
          <w:sz w:val="23"/>
          <w:szCs w:val="23"/>
          <w:lang w:val="en"/>
        </w:rPr>
      </w:pPr>
      <w:r w:rsidRPr="006B054A">
        <w:rPr>
          <w:rFonts w:ascii="Times New Roman" w:eastAsia="Raleway" w:hAnsi="Times New Roman" w:cs="Times New Roman"/>
          <w:sz w:val="23"/>
          <w:szCs w:val="23"/>
          <w:lang w:val="en"/>
        </w:rPr>
        <w:t>The Halifax Elementary School has a very active and supportive Parent Teacher Organization (PTO). We are very grateful for their continued support and efforts which directly benefit our students.  This group of highly committed parents generously donate their valuable time and effort to support our student programs and activities. They provide our school with many programs, activities, and fundraising opportunities that include Docent Art, Halloween Social, Santa’s Breakfast, Are you Smarter Than a 5th Grader, Catalogue Fundraising, and the Scholastic Book Fairs to name a few.</w:t>
      </w:r>
    </w:p>
    <w:p w14:paraId="4D053712" w14:textId="77777777" w:rsidR="006B054A" w:rsidRPr="006B054A" w:rsidRDefault="006B054A" w:rsidP="00AF2C1A">
      <w:pPr>
        <w:pBdr>
          <w:top w:val="nil"/>
          <w:left w:val="nil"/>
          <w:bottom w:val="nil"/>
          <w:right w:val="nil"/>
          <w:between w:val="nil"/>
        </w:pBdr>
        <w:spacing w:after="60" w:line="240" w:lineRule="auto"/>
        <w:jc w:val="both"/>
        <w:rPr>
          <w:rFonts w:ascii="Times New Roman" w:eastAsia="Raleway" w:hAnsi="Times New Roman" w:cs="Times New Roman"/>
          <w:sz w:val="23"/>
          <w:szCs w:val="23"/>
          <w:lang w:val="en"/>
        </w:rPr>
      </w:pPr>
      <w:r w:rsidRPr="006B054A">
        <w:rPr>
          <w:rFonts w:ascii="Times New Roman" w:eastAsia="Raleway" w:hAnsi="Times New Roman" w:cs="Times New Roman"/>
          <w:sz w:val="23"/>
          <w:szCs w:val="23"/>
          <w:lang w:val="en"/>
        </w:rPr>
        <w:t>The School Council, which is comprised of the school principal, teachers, parents and a community member creates the Halifax Elementary School Improvement Plan.  We continue to make progress with our MCAS scores in both English Language Arts, Mathematics, and fifth grade Science.  The school faculty and administration continue to be committed to our students’ success in all grades.</w:t>
      </w:r>
    </w:p>
    <w:p w14:paraId="5C1E7D7C" w14:textId="77777777" w:rsidR="006B054A" w:rsidRPr="006B054A" w:rsidRDefault="006B054A" w:rsidP="00AF2C1A">
      <w:pPr>
        <w:pBdr>
          <w:top w:val="nil"/>
          <w:left w:val="nil"/>
          <w:bottom w:val="nil"/>
          <w:right w:val="nil"/>
          <w:between w:val="nil"/>
        </w:pBdr>
        <w:spacing w:after="60" w:line="240" w:lineRule="auto"/>
        <w:jc w:val="both"/>
        <w:rPr>
          <w:rFonts w:ascii="Times New Roman" w:eastAsia="Raleway" w:hAnsi="Times New Roman" w:cs="Times New Roman"/>
          <w:sz w:val="23"/>
          <w:szCs w:val="23"/>
          <w:lang w:val="en"/>
        </w:rPr>
      </w:pPr>
      <w:r w:rsidRPr="006B054A">
        <w:rPr>
          <w:rFonts w:ascii="Times New Roman" w:eastAsia="Raleway" w:hAnsi="Times New Roman" w:cs="Times New Roman"/>
          <w:sz w:val="23"/>
          <w:szCs w:val="23"/>
          <w:lang w:val="en"/>
        </w:rPr>
        <w:t xml:space="preserve">We are pleased to be connected with many resources in our town including the Holmes Public Library which is physically attached to our building.  The Halifax Fire Department and Police Department provide our students with an active school safety plan, fire safety classes, and Stop the Bleed Training.  The Police Department also volunteers their time to assist in traffic departure during school events and bus dismissal.  Officers are also visible periodically in school to connect with students during the day to strengthen our community partnership.  As we do every year, our students and staff continued to work closely with the Halifax Council on Aging and the Halifax Historical Society to stay tightly connected with the HES Community and continue to expand our relationships.  </w:t>
      </w:r>
    </w:p>
    <w:p w14:paraId="18C0F6FC" w14:textId="77777777" w:rsidR="006B054A" w:rsidRPr="006B054A" w:rsidRDefault="006B054A" w:rsidP="00AF2C1A">
      <w:pPr>
        <w:pBdr>
          <w:top w:val="nil"/>
          <w:left w:val="nil"/>
          <w:bottom w:val="nil"/>
          <w:right w:val="nil"/>
          <w:between w:val="nil"/>
        </w:pBdr>
        <w:spacing w:after="60" w:line="240" w:lineRule="auto"/>
        <w:jc w:val="both"/>
        <w:rPr>
          <w:rFonts w:ascii="Times New Roman" w:eastAsia="Raleway" w:hAnsi="Times New Roman" w:cs="Times New Roman"/>
          <w:sz w:val="23"/>
          <w:szCs w:val="23"/>
          <w:lang w:val="en"/>
        </w:rPr>
      </w:pPr>
      <w:r w:rsidRPr="006B054A">
        <w:rPr>
          <w:rFonts w:ascii="Times New Roman" w:eastAsia="Raleway" w:hAnsi="Times New Roman" w:cs="Times New Roman"/>
          <w:sz w:val="23"/>
          <w:szCs w:val="23"/>
          <w:lang w:val="en"/>
        </w:rPr>
        <w:t xml:space="preserve">Our school lunch program continues to serve healthy choices for our students.  In addition to lunch, we now offer breakfast for students each morning as well.  We are pleased to provide parents with a convenient, easy and secure online prepayment service to deposit money into student school meal accounts at any time.  This service also provides the parent with the ability to view their child’s account balance on </w:t>
      </w:r>
      <w:r w:rsidRPr="006B054A">
        <w:rPr>
          <w:rFonts w:ascii="Times New Roman" w:eastAsia="Raleway" w:hAnsi="Times New Roman" w:cs="Times New Roman"/>
          <w:sz w:val="23"/>
          <w:szCs w:val="23"/>
          <w:u w:val="single"/>
          <w:lang w:val="en"/>
        </w:rPr>
        <w:t>MySchoolbucks.com.</w:t>
      </w:r>
      <w:r w:rsidRPr="006B054A">
        <w:rPr>
          <w:rFonts w:ascii="Times New Roman" w:eastAsia="Raleway" w:hAnsi="Times New Roman" w:cs="Times New Roman"/>
          <w:sz w:val="23"/>
          <w:szCs w:val="23"/>
          <w:lang w:val="en"/>
        </w:rPr>
        <w:t xml:space="preserve">  By having money in each child’s account prior to entering the cafeteria, we find the lunch lines move along much faster, allowing more time for the students to enjoy their lunch.  Also, parents can print out copies of their child’s eating history. </w:t>
      </w:r>
    </w:p>
    <w:p w14:paraId="6AFFADD0" w14:textId="103532EE" w:rsidR="00AF2C1A" w:rsidRDefault="006B054A" w:rsidP="00AF2C1A">
      <w:pPr>
        <w:pBdr>
          <w:top w:val="nil"/>
          <w:left w:val="nil"/>
          <w:bottom w:val="nil"/>
          <w:right w:val="nil"/>
          <w:between w:val="nil"/>
        </w:pBdr>
        <w:spacing w:after="0" w:line="240" w:lineRule="auto"/>
        <w:jc w:val="both"/>
        <w:rPr>
          <w:rFonts w:ascii="Times New Roman" w:eastAsia="Raleway" w:hAnsi="Times New Roman" w:cs="Times New Roman"/>
          <w:sz w:val="23"/>
          <w:szCs w:val="23"/>
          <w:lang w:val="en"/>
        </w:rPr>
      </w:pPr>
      <w:r w:rsidRPr="006B054A">
        <w:rPr>
          <w:rFonts w:ascii="Times New Roman" w:eastAsia="Raleway" w:hAnsi="Times New Roman" w:cs="Times New Roman"/>
          <w:sz w:val="23"/>
          <w:szCs w:val="23"/>
          <w:lang w:val="en"/>
        </w:rPr>
        <w:t>Halifax Elementary School focuses on providing all students with a safe and nurturing environment in which they can grow and learn.  In pursuit of academic excellence, we look to the year ahead with much promise.  We continue to remain focused on improvement and finding ways to achieve the success of each and every student in Halifax.</w:t>
      </w:r>
    </w:p>
    <w:tbl>
      <w:tblPr>
        <w:tblW w:w="9270" w:type="dxa"/>
        <w:tblInd w:w="198" w:type="dxa"/>
        <w:tblLook w:val="04A0" w:firstRow="1" w:lastRow="0" w:firstColumn="1" w:lastColumn="0" w:noHBand="0" w:noVBand="1"/>
      </w:tblPr>
      <w:tblGrid>
        <w:gridCol w:w="630"/>
        <w:gridCol w:w="2880"/>
        <w:gridCol w:w="1890"/>
        <w:gridCol w:w="1890"/>
        <w:gridCol w:w="1980"/>
      </w:tblGrid>
      <w:tr w:rsidR="00B50873" w:rsidRPr="00B50873" w14:paraId="1F311315" w14:textId="77777777" w:rsidTr="006B3E3F">
        <w:trPr>
          <w:trHeight w:val="317"/>
        </w:trPr>
        <w:tc>
          <w:tcPr>
            <w:tcW w:w="9270" w:type="dxa"/>
            <w:gridSpan w:val="5"/>
            <w:tcBorders>
              <w:top w:val="nil"/>
              <w:left w:val="nil"/>
              <w:bottom w:val="nil"/>
              <w:right w:val="nil"/>
            </w:tcBorders>
            <w:shd w:val="clear" w:color="auto" w:fill="auto"/>
            <w:noWrap/>
            <w:vAlign w:val="bottom"/>
          </w:tcPr>
          <w:p w14:paraId="44AC4071" w14:textId="77777777" w:rsidR="00B50873" w:rsidRPr="00B50873" w:rsidRDefault="00B50873" w:rsidP="00B50873">
            <w:pPr>
              <w:spacing w:after="0" w:line="240" w:lineRule="auto"/>
              <w:jc w:val="center"/>
              <w:rPr>
                <w:rFonts w:ascii="Arial Narrow" w:eastAsia="Times New Roman" w:hAnsi="Arial Narrow" w:cs="Arial"/>
                <w:b/>
                <w:sz w:val="20"/>
                <w:szCs w:val="20"/>
              </w:rPr>
            </w:pPr>
            <w:r w:rsidRPr="00B50873">
              <w:rPr>
                <w:rFonts w:ascii="Arial Narrow" w:eastAsia="Times New Roman" w:hAnsi="Arial Narrow" w:cs="Arial"/>
                <w:b/>
                <w:sz w:val="20"/>
                <w:szCs w:val="20"/>
              </w:rPr>
              <w:t>HALIFAX SCHOOL COMMITTEE</w:t>
            </w:r>
          </w:p>
        </w:tc>
      </w:tr>
      <w:tr w:rsidR="00B50873" w:rsidRPr="00B50873" w14:paraId="32691D05" w14:textId="77777777" w:rsidTr="006B3E3F">
        <w:trPr>
          <w:trHeight w:val="317"/>
        </w:trPr>
        <w:tc>
          <w:tcPr>
            <w:tcW w:w="9270" w:type="dxa"/>
            <w:gridSpan w:val="5"/>
            <w:tcBorders>
              <w:top w:val="nil"/>
              <w:left w:val="nil"/>
              <w:bottom w:val="nil"/>
              <w:right w:val="nil"/>
            </w:tcBorders>
            <w:shd w:val="clear" w:color="auto" w:fill="auto"/>
            <w:noWrap/>
            <w:vAlign w:val="bottom"/>
          </w:tcPr>
          <w:p w14:paraId="38B5D2EA" w14:textId="77777777" w:rsidR="00B50873" w:rsidRPr="00B50873" w:rsidRDefault="00B50873" w:rsidP="00B50873">
            <w:pPr>
              <w:spacing w:after="0" w:line="240" w:lineRule="auto"/>
              <w:jc w:val="center"/>
              <w:rPr>
                <w:rFonts w:ascii="Arial Narrow" w:eastAsia="Times New Roman" w:hAnsi="Arial Narrow" w:cs="Arial"/>
                <w:b/>
                <w:sz w:val="20"/>
                <w:szCs w:val="20"/>
              </w:rPr>
            </w:pPr>
            <w:r w:rsidRPr="00B50873">
              <w:rPr>
                <w:rFonts w:ascii="Arial Narrow" w:eastAsia="Times New Roman" w:hAnsi="Arial Narrow" w:cs="Arial"/>
                <w:b/>
                <w:sz w:val="20"/>
                <w:szCs w:val="20"/>
              </w:rPr>
              <w:t>2019 – 2020 OPERATING BUDGET</w:t>
            </w:r>
          </w:p>
        </w:tc>
      </w:tr>
      <w:tr w:rsidR="00B50873" w:rsidRPr="00B50873" w14:paraId="45E2B706" w14:textId="77777777" w:rsidTr="006B3E3F">
        <w:trPr>
          <w:trHeight w:val="272"/>
        </w:trPr>
        <w:tc>
          <w:tcPr>
            <w:tcW w:w="9270" w:type="dxa"/>
            <w:gridSpan w:val="5"/>
            <w:tcBorders>
              <w:top w:val="nil"/>
              <w:left w:val="nil"/>
              <w:bottom w:val="nil"/>
              <w:right w:val="nil"/>
            </w:tcBorders>
            <w:shd w:val="clear" w:color="auto" w:fill="auto"/>
            <w:noWrap/>
            <w:vAlign w:val="bottom"/>
          </w:tcPr>
          <w:p w14:paraId="058B23A2" w14:textId="77777777" w:rsidR="00B50873" w:rsidRPr="00B50873" w:rsidRDefault="00B50873" w:rsidP="00B50873">
            <w:pPr>
              <w:spacing w:after="0" w:line="240" w:lineRule="auto"/>
              <w:jc w:val="center"/>
              <w:rPr>
                <w:rFonts w:ascii="Arial Narrow" w:eastAsia="Times New Roman" w:hAnsi="Arial Narrow" w:cs="Arial"/>
                <w:b/>
                <w:sz w:val="20"/>
                <w:szCs w:val="20"/>
              </w:rPr>
            </w:pPr>
            <w:r w:rsidRPr="00B50873">
              <w:rPr>
                <w:rFonts w:ascii="Arial Narrow" w:eastAsia="Times New Roman" w:hAnsi="Arial Narrow" w:cs="Arial"/>
                <w:b/>
                <w:sz w:val="20"/>
                <w:szCs w:val="20"/>
              </w:rPr>
              <w:t>FINAL CLOSEOUT TRIAL BALANCE</w:t>
            </w:r>
          </w:p>
        </w:tc>
      </w:tr>
      <w:tr w:rsidR="00B50873" w:rsidRPr="00B50873" w14:paraId="49D7A530" w14:textId="77777777" w:rsidTr="006B3E3F">
        <w:trPr>
          <w:trHeight w:val="83"/>
        </w:trPr>
        <w:tc>
          <w:tcPr>
            <w:tcW w:w="630" w:type="dxa"/>
            <w:tcBorders>
              <w:top w:val="nil"/>
              <w:left w:val="nil"/>
              <w:bottom w:val="nil"/>
              <w:right w:val="nil"/>
            </w:tcBorders>
            <w:shd w:val="clear" w:color="auto" w:fill="auto"/>
            <w:noWrap/>
            <w:vAlign w:val="bottom"/>
          </w:tcPr>
          <w:p w14:paraId="25942B5C"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2880" w:type="dxa"/>
            <w:tcBorders>
              <w:top w:val="nil"/>
              <w:left w:val="nil"/>
              <w:bottom w:val="nil"/>
              <w:right w:val="nil"/>
            </w:tcBorders>
            <w:shd w:val="clear" w:color="auto" w:fill="auto"/>
            <w:noWrap/>
            <w:vAlign w:val="bottom"/>
          </w:tcPr>
          <w:p w14:paraId="40503B85"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890" w:type="dxa"/>
            <w:tcBorders>
              <w:top w:val="nil"/>
              <w:left w:val="nil"/>
              <w:bottom w:val="nil"/>
              <w:right w:val="nil"/>
            </w:tcBorders>
            <w:shd w:val="clear" w:color="auto" w:fill="auto"/>
            <w:noWrap/>
            <w:vAlign w:val="bottom"/>
          </w:tcPr>
          <w:p w14:paraId="610821A6"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890" w:type="dxa"/>
            <w:tcBorders>
              <w:top w:val="nil"/>
              <w:left w:val="nil"/>
              <w:bottom w:val="nil"/>
              <w:right w:val="nil"/>
            </w:tcBorders>
            <w:shd w:val="clear" w:color="auto" w:fill="auto"/>
            <w:noWrap/>
            <w:vAlign w:val="bottom"/>
          </w:tcPr>
          <w:p w14:paraId="0FFFD053"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980" w:type="dxa"/>
            <w:tcBorders>
              <w:top w:val="nil"/>
              <w:left w:val="nil"/>
              <w:bottom w:val="nil"/>
              <w:right w:val="nil"/>
            </w:tcBorders>
            <w:shd w:val="clear" w:color="auto" w:fill="auto"/>
            <w:noWrap/>
            <w:vAlign w:val="bottom"/>
          </w:tcPr>
          <w:p w14:paraId="63E7ACA8" w14:textId="77777777" w:rsidR="00B50873" w:rsidRPr="00B50873" w:rsidRDefault="00B50873" w:rsidP="00B50873">
            <w:pPr>
              <w:spacing w:after="0" w:line="240" w:lineRule="auto"/>
              <w:rPr>
                <w:rFonts w:ascii="Arial Narrow" w:eastAsia="Times New Roman" w:hAnsi="Arial Narrow" w:cs="Arial"/>
                <w:color w:val="FF0000"/>
                <w:sz w:val="20"/>
                <w:szCs w:val="20"/>
              </w:rPr>
            </w:pPr>
          </w:p>
        </w:tc>
      </w:tr>
      <w:tr w:rsidR="00B50873" w:rsidRPr="00B50873" w14:paraId="647B16F7" w14:textId="77777777" w:rsidTr="006B3E3F">
        <w:trPr>
          <w:trHeight w:val="245"/>
        </w:trPr>
        <w:tc>
          <w:tcPr>
            <w:tcW w:w="630" w:type="dxa"/>
            <w:tcBorders>
              <w:top w:val="nil"/>
              <w:left w:val="nil"/>
              <w:bottom w:val="nil"/>
              <w:right w:val="nil"/>
            </w:tcBorders>
            <w:shd w:val="clear" w:color="auto" w:fill="auto"/>
            <w:noWrap/>
            <w:vAlign w:val="bottom"/>
          </w:tcPr>
          <w:p w14:paraId="70E8FB73"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2880" w:type="dxa"/>
            <w:tcBorders>
              <w:top w:val="nil"/>
              <w:left w:val="nil"/>
              <w:bottom w:val="nil"/>
              <w:right w:val="nil"/>
            </w:tcBorders>
            <w:shd w:val="clear" w:color="auto" w:fill="auto"/>
            <w:noWrap/>
            <w:vAlign w:val="bottom"/>
          </w:tcPr>
          <w:p w14:paraId="350362E3"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890" w:type="dxa"/>
            <w:tcBorders>
              <w:top w:val="nil"/>
              <w:left w:val="nil"/>
              <w:bottom w:val="nil"/>
              <w:right w:val="nil"/>
            </w:tcBorders>
            <w:shd w:val="clear" w:color="auto" w:fill="auto"/>
            <w:noWrap/>
            <w:vAlign w:val="bottom"/>
          </w:tcPr>
          <w:p w14:paraId="5DF57EE5" w14:textId="77777777" w:rsidR="00B50873" w:rsidRPr="00B50873" w:rsidRDefault="00B50873" w:rsidP="00B50873">
            <w:pPr>
              <w:spacing w:after="0" w:line="240" w:lineRule="auto"/>
              <w:jc w:val="center"/>
              <w:rPr>
                <w:rFonts w:ascii="Arial Narrow" w:eastAsia="Times New Roman" w:hAnsi="Arial Narrow" w:cs="Arial"/>
                <w:sz w:val="20"/>
                <w:szCs w:val="20"/>
              </w:rPr>
            </w:pPr>
            <w:r w:rsidRPr="00B50873">
              <w:rPr>
                <w:rFonts w:ascii="Arial Narrow" w:eastAsia="Times New Roman" w:hAnsi="Arial Narrow" w:cs="Arial"/>
                <w:sz w:val="20"/>
                <w:szCs w:val="20"/>
              </w:rPr>
              <w:t>TOTAL</w:t>
            </w:r>
          </w:p>
        </w:tc>
        <w:tc>
          <w:tcPr>
            <w:tcW w:w="1890" w:type="dxa"/>
            <w:tcBorders>
              <w:top w:val="nil"/>
              <w:left w:val="nil"/>
              <w:bottom w:val="nil"/>
              <w:right w:val="nil"/>
            </w:tcBorders>
            <w:shd w:val="clear" w:color="auto" w:fill="auto"/>
            <w:noWrap/>
            <w:vAlign w:val="bottom"/>
          </w:tcPr>
          <w:p w14:paraId="2E120EA1" w14:textId="77777777" w:rsidR="00B50873" w:rsidRPr="00B50873" w:rsidRDefault="00B50873" w:rsidP="00B50873">
            <w:pPr>
              <w:spacing w:after="0" w:line="240" w:lineRule="auto"/>
              <w:jc w:val="center"/>
              <w:rPr>
                <w:rFonts w:ascii="Arial Narrow" w:eastAsia="Times New Roman" w:hAnsi="Arial Narrow" w:cs="Arial"/>
                <w:sz w:val="20"/>
                <w:szCs w:val="20"/>
              </w:rPr>
            </w:pPr>
            <w:r w:rsidRPr="00B50873">
              <w:rPr>
                <w:rFonts w:ascii="Arial Narrow" w:eastAsia="Times New Roman" w:hAnsi="Arial Narrow" w:cs="Arial"/>
                <w:sz w:val="20"/>
                <w:szCs w:val="20"/>
              </w:rPr>
              <w:t>TOTAL</w:t>
            </w:r>
          </w:p>
        </w:tc>
        <w:tc>
          <w:tcPr>
            <w:tcW w:w="1980" w:type="dxa"/>
            <w:tcBorders>
              <w:top w:val="nil"/>
              <w:left w:val="nil"/>
              <w:bottom w:val="nil"/>
              <w:right w:val="nil"/>
            </w:tcBorders>
            <w:shd w:val="clear" w:color="auto" w:fill="auto"/>
            <w:noWrap/>
            <w:vAlign w:val="bottom"/>
          </w:tcPr>
          <w:p w14:paraId="05C7FE80" w14:textId="77777777" w:rsidR="00B50873" w:rsidRPr="00B50873" w:rsidRDefault="00B50873" w:rsidP="00B50873">
            <w:pPr>
              <w:spacing w:after="0" w:line="240" w:lineRule="auto"/>
              <w:jc w:val="center"/>
              <w:rPr>
                <w:rFonts w:ascii="Arial Narrow" w:eastAsia="Times New Roman" w:hAnsi="Arial Narrow" w:cs="Arial"/>
                <w:sz w:val="20"/>
                <w:szCs w:val="20"/>
              </w:rPr>
            </w:pPr>
          </w:p>
        </w:tc>
      </w:tr>
      <w:tr w:rsidR="00B50873" w:rsidRPr="00B50873" w14:paraId="65D0AC99" w14:textId="77777777" w:rsidTr="006B3E3F">
        <w:trPr>
          <w:trHeight w:val="245"/>
        </w:trPr>
        <w:tc>
          <w:tcPr>
            <w:tcW w:w="630" w:type="dxa"/>
            <w:tcBorders>
              <w:top w:val="nil"/>
              <w:left w:val="nil"/>
              <w:bottom w:val="nil"/>
              <w:right w:val="nil"/>
            </w:tcBorders>
            <w:shd w:val="clear" w:color="auto" w:fill="auto"/>
            <w:noWrap/>
            <w:vAlign w:val="bottom"/>
          </w:tcPr>
          <w:p w14:paraId="612CF0D9"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2880" w:type="dxa"/>
            <w:tcBorders>
              <w:top w:val="nil"/>
              <w:left w:val="nil"/>
              <w:bottom w:val="nil"/>
              <w:right w:val="nil"/>
            </w:tcBorders>
            <w:shd w:val="clear" w:color="auto" w:fill="auto"/>
            <w:noWrap/>
            <w:vAlign w:val="bottom"/>
          </w:tcPr>
          <w:p w14:paraId="14209CFC"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890" w:type="dxa"/>
            <w:tcBorders>
              <w:top w:val="nil"/>
              <w:left w:val="nil"/>
              <w:bottom w:val="nil"/>
              <w:right w:val="nil"/>
            </w:tcBorders>
            <w:shd w:val="clear" w:color="auto" w:fill="auto"/>
            <w:noWrap/>
            <w:vAlign w:val="bottom"/>
          </w:tcPr>
          <w:p w14:paraId="42333575" w14:textId="77777777" w:rsidR="00B50873" w:rsidRPr="00B50873" w:rsidRDefault="00B50873" w:rsidP="00B50873">
            <w:pPr>
              <w:spacing w:after="0" w:line="240" w:lineRule="auto"/>
              <w:jc w:val="center"/>
              <w:rPr>
                <w:rFonts w:ascii="Arial Narrow" w:eastAsia="Times New Roman" w:hAnsi="Arial Narrow" w:cs="Arial"/>
                <w:sz w:val="20"/>
                <w:szCs w:val="20"/>
              </w:rPr>
            </w:pPr>
            <w:r w:rsidRPr="00B50873">
              <w:rPr>
                <w:rFonts w:ascii="Arial Narrow" w:eastAsia="Times New Roman" w:hAnsi="Arial Narrow" w:cs="Arial"/>
                <w:sz w:val="20"/>
                <w:szCs w:val="20"/>
              </w:rPr>
              <w:t>AVAILABLE</w:t>
            </w:r>
          </w:p>
        </w:tc>
        <w:tc>
          <w:tcPr>
            <w:tcW w:w="1890" w:type="dxa"/>
            <w:tcBorders>
              <w:top w:val="nil"/>
              <w:left w:val="nil"/>
              <w:bottom w:val="nil"/>
              <w:right w:val="nil"/>
            </w:tcBorders>
            <w:shd w:val="clear" w:color="auto" w:fill="auto"/>
            <w:noWrap/>
            <w:vAlign w:val="bottom"/>
          </w:tcPr>
          <w:p w14:paraId="41968F0A" w14:textId="77777777" w:rsidR="00B50873" w:rsidRPr="00B50873" w:rsidRDefault="00B50873" w:rsidP="00B50873">
            <w:pPr>
              <w:spacing w:after="0" w:line="240" w:lineRule="auto"/>
              <w:jc w:val="center"/>
              <w:rPr>
                <w:rFonts w:ascii="Arial Narrow" w:eastAsia="Times New Roman" w:hAnsi="Arial Narrow" w:cs="Arial"/>
                <w:sz w:val="20"/>
                <w:szCs w:val="20"/>
              </w:rPr>
            </w:pPr>
            <w:r w:rsidRPr="00B50873">
              <w:rPr>
                <w:rFonts w:ascii="Arial Narrow" w:eastAsia="Times New Roman" w:hAnsi="Arial Narrow" w:cs="Arial"/>
                <w:sz w:val="20"/>
                <w:szCs w:val="20"/>
              </w:rPr>
              <w:t>EXPENDITURES</w:t>
            </w:r>
          </w:p>
        </w:tc>
        <w:tc>
          <w:tcPr>
            <w:tcW w:w="1980" w:type="dxa"/>
            <w:tcBorders>
              <w:top w:val="nil"/>
              <w:left w:val="nil"/>
              <w:bottom w:val="nil"/>
              <w:right w:val="nil"/>
            </w:tcBorders>
            <w:shd w:val="clear" w:color="auto" w:fill="auto"/>
            <w:noWrap/>
            <w:vAlign w:val="bottom"/>
          </w:tcPr>
          <w:p w14:paraId="47FA3BB0" w14:textId="77777777" w:rsidR="00B50873" w:rsidRPr="00B50873" w:rsidRDefault="00B50873" w:rsidP="00B50873">
            <w:pPr>
              <w:spacing w:after="0" w:line="240" w:lineRule="auto"/>
              <w:jc w:val="center"/>
              <w:rPr>
                <w:rFonts w:ascii="Arial Narrow" w:eastAsia="Times New Roman" w:hAnsi="Arial Narrow" w:cs="Arial"/>
                <w:sz w:val="20"/>
                <w:szCs w:val="20"/>
              </w:rPr>
            </w:pPr>
            <w:r w:rsidRPr="00B50873">
              <w:rPr>
                <w:rFonts w:ascii="Arial Narrow" w:eastAsia="Times New Roman" w:hAnsi="Arial Narrow" w:cs="Arial"/>
                <w:sz w:val="20"/>
                <w:szCs w:val="20"/>
              </w:rPr>
              <w:t>BALANCE</w:t>
            </w:r>
          </w:p>
        </w:tc>
      </w:tr>
      <w:tr w:rsidR="00B50873" w:rsidRPr="00B50873" w14:paraId="061BAD9E" w14:textId="77777777" w:rsidTr="006B3E3F">
        <w:trPr>
          <w:trHeight w:val="245"/>
        </w:trPr>
        <w:tc>
          <w:tcPr>
            <w:tcW w:w="3510" w:type="dxa"/>
            <w:gridSpan w:val="2"/>
            <w:tcBorders>
              <w:top w:val="nil"/>
              <w:left w:val="nil"/>
              <w:bottom w:val="nil"/>
              <w:right w:val="nil"/>
            </w:tcBorders>
            <w:shd w:val="clear" w:color="auto" w:fill="auto"/>
            <w:noWrap/>
            <w:vAlign w:val="bottom"/>
          </w:tcPr>
          <w:p w14:paraId="117A455F"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REGULAR DAY</w:t>
            </w:r>
          </w:p>
        </w:tc>
        <w:tc>
          <w:tcPr>
            <w:tcW w:w="1890" w:type="dxa"/>
            <w:tcBorders>
              <w:top w:val="nil"/>
              <w:left w:val="nil"/>
              <w:bottom w:val="nil"/>
              <w:right w:val="nil"/>
            </w:tcBorders>
            <w:shd w:val="clear" w:color="auto" w:fill="auto"/>
            <w:noWrap/>
            <w:vAlign w:val="bottom"/>
          </w:tcPr>
          <w:p w14:paraId="1AC4148C"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890" w:type="dxa"/>
            <w:tcBorders>
              <w:top w:val="nil"/>
              <w:left w:val="nil"/>
              <w:bottom w:val="nil"/>
              <w:right w:val="nil"/>
            </w:tcBorders>
            <w:shd w:val="clear" w:color="auto" w:fill="auto"/>
            <w:noWrap/>
            <w:vAlign w:val="bottom"/>
          </w:tcPr>
          <w:p w14:paraId="6F54F9D3"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980" w:type="dxa"/>
            <w:tcBorders>
              <w:top w:val="nil"/>
              <w:left w:val="nil"/>
              <w:bottom w:val="nil"/>
              <w:right w:val="nil"/>
            </w:tcBorders>
            <w:shd w:val="clear" w:color="auto" w:fill="auto"/>
            <w:noWrap/>
            <w:vAlign w:val="bottom"/>
          </w:tcPr>
          <w:p w14:paraId="2A0111FC" w14:textId="77777777" w:rsidR="00B50873" w:rsidRPr="00B50873" w:rsidRDefault="00B50873" w:rsidP="00B50873">
            <w:pPr>
              <w:spacing w:after="0" w:line="240" w:lineRule="auto"/>
              <w:rPr>
                <w:rFonts w:ascii="Arial Narrow" w:eastAsia="Times New Roman" w:hAnsi="Arial Narrow" w:cs="Arial"/>
                <w:color w:val="FF0000"/>
                <w:sz w:val="20"/>
                <w:szCs w:val="20"/>
              </w:rPr>
            </w:pPr>
          </w:p>
        </w:tc>
      </w:tr>
      <w:tr w:rsidR="00B50873" w:rsidRPr="00B50873" w14:paraId="469550CE" w14:textId="77777777" w:rsidTr="006B3E3F">
        <w:trPr>
          <w:trHeight w:val="245"/>
        </w:trPr>
        <w:tc>
          <w:tcPr>
            <w:tcW w:w="630" w:type="dxa"/>
            <w:tcBorders>
              <w:top w:val="nil"/>
              <w:left w:val="nil"/>
              <w:bottom w:val="nil"/>
              <w:right w:val="nil"/>
            </w:tcBorders>
            <w:shd w:val="clear" w:color="auto" w:fill="auto"/>
            <w:noWrap/>
            <w:vAlign w:val="bottom"/>
          </w:tcPr>
          <w:p w14:paraId="6EE03B4C"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p>
        </w:tc>
        <w:tc>
          <w:tcPr>
            <w:tcW w:w="2880" w:type="dxa"/>
            <w:tcBorders>
              <w:top w:val="nil"/>
              <w:left w:val="nil"/>
              <w:bottom w:val="nil"/>
              <w:right w:val="nil"/>
            </w:tcBorders>
            <w:shd w:val="clear" w:color="auto" w:fill="auto"/>
            <w:noWrap/>
            <w:vAlign w:val="bottom"/>
          </w:tcPr>
          <w:p w14:paraId="2B4FB597"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890" w:type="dxa"/>
            <w:tcBorders>
              <w:top w:val="nil"/>
              <w:left w:val="nil"/>
              <w:bottom w:val="nil"/>
              <w:right w:val="nil"/>
            </w:tcBorders>
            <w:shd w:val="clear" w:color="auto" w:fill="auto"/>
            <w:noWrap/>
            <w:vAlign w:val="bottom"/>
          </w:tcPr>
          <w:p w14:paraId="2BF639BF"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p>
        </w:tc>
        <w:tc>
          <w:tcPr>
            <w:tcW w:w="1890" w:type="dxa"/>
            <w:tcBorders>
              <w:top w:val="nil"/>
              <w:left w:val="nil"/>
              <w:bottom w:val="nil"/>
              <w:right w:val="nil"/>
            </w:tcBorders>
            <w:shd w:val="clear" w:color="auto" w:fill="auto"/>
            <w:noWrap/>
            <w:vAlign w:val="bottom"/>
          </w:tcPr>
          <w:p w14:paraId="201230B3"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p>
        </w:tc>
        <w:tc>
          <w:tcPr>
            <w:tcW w:w="1980" w:type="dxa"/>
            <w:tcBorders>
              <w:top w:val="nil"/>
              <w:left w:val="nil"/>
              <w:bottom w:val="nil"/>
              <w:right w:val="nil"/>
            </w:tcBorders>
            <w:shd w:val="clear" w:color="auto" w:fill="auto"/>
            <w:noWrap/>
            <w:vAlign w:val="bottom"/>
          </w:tcPr>
          <w:p w14:paraId="74E31479"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p>
        </w:tc>
      </w:tr>
      <w:tr w:rsidR="00B50873" w:rsidRPr="00B50873" w14:paraId="3D6AEC0B" w14:textId="77777777" w:rsidTr="006B3E3F">
        <w:trPr>
          <w:trHeight w:val="245"/>
        </w:trPr>
        <w:tc>
          <w:tcPr>
            <w:tcW w:w="630" w:type="dxa"/>
            <w:tcBorders>
              <w:top w:val="nil"/>
              <w:left w:val="nil"/>
              <w:bottom w:val="nil"/>
              <w:right w:val="nil"/>
            </w:tcBorders>
            <w:shd w:val="clear" w:color="auto" w:fill="auto"/>
            <w:noWrap/>
            <w:vAlign w:val="bottom"/>
          </w:tcPr>
          <w:p w14:paraId="6949C992"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1100</w:t>
            </w:r>
          </w:p>
        </w:tc>
        <w:tc>
          <w:tcPr>
            <w:tcW w:w="2880" w:type="dxa"/>
            <w:tcBorders>
              <w:top w:val="nil"/>
              <w:left w:val="nil"/>
              <w:bottom w:val="nil"/>
              <w:right w:val="nil"/>
            </w:tcBorders>
            <w:shd w:val="clear" w:color="auto" w:fill="auto"/>
            <w:noWrap/>
            <w:vAlign w:val="bottom"/>
          </w:tcPr>
          <w:p w14:paraId="4EC6E4F8"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SCHOOL COMMITTEE</w:t>
            </w:r>
          </w:p>
        </w:tc>
        <w:tc>
          <w:tcPr>
            <w:tcW w:w="1890" w:type="dxa"/>
            <w:tcBorders>
              <w:top w:val="nil"/>
              <w:left w:val="nil"/>
              <w:bottom w:val="nil"/>
              <w:right w:val="nil"/>
            </w:tcBorders>
            <w:shd w:val="clear" w:color="auto" w:fill="auto"/>
            <w:noWrap/>
            <w:vAlign w:val="bottom"/>
          </w:tcPr>
          <w:p w14:paraId="3F4ACC65"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23,975.00</w:t>
            </w:r>
          </w:p>
        </w:tc>
        <w:tc>
          <w:tcPr>
            <w:tcW w:w="1890" w:type="dxa"/>
            <w:tcBorders>
              <w:top w:val="nil"/>
              <w:left w:val="nil"/>
              <w:bottom w:val="nil"/>
              <w:right w:val="nil"/>
            </w:tcBorders>
            <w:shd w:val="clear" w:color="auto" w:fill="auto"/>
            <w:noWrap/>
            <w:vAlign w:val="bottom"/>
          </w:tcPr>
          <w:p w14:paraId="3390116A"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24,535.46</w:t>
            </w:r>
          </w:p>
        </w:tc>
        <w:tc>
          <w:tcPr>
            <w:tcW w:w="1980" w:type="dxa"/>
            <w:tcBorders>
              <w:top w:val="nil"/>
              <w:left w:val="nil"/>
              <w:bottom w:val="nil"/>
              <w:right w:val="nil"/>
            </w:tcBorders>
            <w:shd w:val="clear" w:color="auto" w:fill="auto"/>
            <w:noWrap/>
            <w:vAlign w:val="bottom"/>
          </w:tcPr>
          <w:p w14:paraId="38F8D75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-560.46</w:t>
            </w:r>
          </w:p>
        </w:tc>
      </w:tr>
      <w:tr w:rsidR="00B50873" w:rsidRPr="00B50873" w14:paraId="652BAB29" w14:textId="77777777" w:rsidTr="006B3E3F">
        <w:trPr>
          <w:trHeight w:val="245"/>
        </w:trPr>
        <w:tc>
          <w:tcPr>
            <w:tcW w:w="630" w:type="dxa"/>
            <w:tcBorders>
              <w:top w:val="nil"/>
              <w:left w:val="nil"/>
              <w:bottom w:val="nil"/>
              <w:right w:val="nil"/>
            </w:tcBorders>
            <w:shd w:val="clear" w:color="auto" w:fill="auto"/>
            <w:noWrap/>
            <w:vAlign w:val="bottom"/>
          </w:tcPr>
          <w:p w14:paraId="49EE32FE"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1200</w:t>
            </w:r>
          </w:p>
        </w:tc>
        <w:tc>
          <w:tcPr>
            <w:tcW w:w="2880" w:type="dxa"/>
            <w:tcBorders>
              <w:top w:val="nil"/>
              <w:left w:val="nil"/>
              <w:bottom w:val="nil"/>
              <w:right w:val="nil"/>
            </w:tcBorders>
            <w:shd w:val="clear" w:color="auto" w:fill="auto"/>
            <w:noWrap/>
            <w:vAlign w:val="bottom"/>
          </w:tcPr>
          <w:p w14:paraId="522721AC"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SUPERINTENDENT'S OFFICE</w:t>
            </w:r>
          </w:p>
        </w:tc>
        <w:tc>
          <w:tcPr>
            <w:tcW w:w="1890" w:type="dxa"/>
            <w:tcBorders>
              <w:top w:val="nil"/>
              <w:left w:val="nil"/>
              <w:bottom w:val="nil"/>
              <w:right w:val="nil"/>
            </w:tcBorders>
            <w:shd w:val="clear" w:color="auto" w:fill="auto"/>
            <w:noWrap/>
            <w:vAlign w:val="bottom"/>
          </w:tcPr>
          <w:p w14:paraId="4243B6C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161,527.00</w:t>
            </w:r>
          </w:p>
        </w:tc>
        <w:tc>
          <w:tcPr>
            <w:tcW w:w="1890" w:type="dxa"/>
            <w:tcBorders>
              <w:top w:val="nil"/>
              <w:left w:val="nil"/>
              <w:bottom w:val="nil"/>
              <w:right w:val="nil"/>
            </w:tcBorders>
            <w:shd w:val="clear" w:color="auto" w:fill="auto"/>
            <w:noWrap/>
            <w:vAlign w:val="bottom"/>
          </w:tcPr>
          <w:p w14:paraId="3AC89EDB"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160,350.24</w:t>
            </w:r>
          </w:p>
        </w:tc>
        <w:tc>
          <w:tcPr>
            <w:tcW w:w="1980" w:type="dxa"/>
            <w:tcBorders>
              <w:top w:val="nil"/>
              <w:left w:val="nil"/>
              <w:bottom w:val="nil"/>
              <w:right w:val="nil"/>
            </w:tcBorders>
            <w:shd w:val="clear" w:color="auto" w:fill="auto"/>
            <w:noWrap/>
            <w:vAlign w:val="bottom"/>
          </w:tcPr>
          <w:p w14:paraId="3D82FCDE"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1,176.76</w:t>
            </w:r>
          </w:p>
        </w:tc>
      </w:tr>
      <w:tr w:rsidR="00B50873" w:rsidRPr="00B50873" w14:paraId="0A47FFD9" w14:textId="77777777" w:rsidTr="006B3E3F">
        <w:trPr>
          <w:trHeight w:val="245"/>
        </w:trPr>
        <w:tc>
          <w:tcPr>
            <w:tcW w:w="630" w:type="dxa"/>
            <w:tcBorders>
              <w:top w:val="nil"/>
              <w:left w:val="nil"/>
              <w:bottom w:val="nil"/>
              <w:right w:val="nil"/>
            </w:tcBorders>
            <w:shd w:val="clear" w:color="auto" w:fill="auto"/>
            <w:noWrap/>
            <w:vAlign w:val="bottom"/>
          </w:tcPr>
          <w:p w14:paraId="57522DEB"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2200</w:t>
            </w:r>
          </w:p>
        </w:tc>
        <w:tc>
          <w:tcPr>
            <w:tcW w:w="2880" w:type="dxa"/>
            <w:tcBorders>
              <w:top w:val="nil"/>
              <w:left w:val="nil"/>
              <w:bottom w:val="nil"/>
              <w:right w:val="nil"/>
            </w:tcBorders>
            <w:shd w:val="clear" w:color="auto" w:fill="auto"/>
            <w:noWrap/>
            <w:vAlign w:val="bottom"/>
          </w:tcPr>
          <w:p w14:paraId="06B86B0A"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PRINCIPAL'S OFFICE</w:t>
            </w:r>
          </w:p>
        </w:tc>
        <w:tc>
          <w:tcPr>
            <w:tcW w:w="1890" w:type="dxa"/>
            <w:tcBorders>
              <w:top w:val="nil"/>
              <w:left w:val="nil"/>
              <w:bottom w:val="nil"/>
              <w:right w:val="nil"/>
            </w:tcBorders>
            <w:shd w:val="clear" w:color="auto" w:fill="auto"/>
            <w:noWrap/>
            <w:vAlign w:val="bottom"/>
          </w:tcPr>
          <w:p w14:paraId="6BEF09D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286,580.11</w:t>
            </w:r>
          </w:p>
        </w:tc>
        <w:tc>
          <w:tcPr>
            <w:tcW w:w="1890" w:type="dxa"/>
            <w:tcBorders>
              <w:top w:val="nil"/>
              <w:left w:val="nil"/>
              <w:bottom w:val="nil"/>
              <w:right w:val="nil"/>
            </w:tcBorders>
            <w:shd w:val="clear" w:color="auto" w:fill="auto"/>
            <w:noWrap/>
            <w:vAlign w:val="bottom"/>
          </w:tcPr>
          <w:p w14:paraId="4C5A5C12"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285,575.55</w:t>
            </w:r>
          </w:p>
        </w:tc>
        <w:tc>
          <w:tcPr>
            <w:tcW w:w="1980" w:type="dxa"/>
            <w:tcBorders>
              <w:top w:val="nil"/>
              <w:left w:val="nil"/>
              <w:bottom w:val="nil"/>
              <w:right w:val="nil"/>
            </w:tcBorders>
            <w:shd w:val="clear" w:color="auto" w:fill="auto"/>
            <w:noWrap/>
            <w:vAlign w:val="bottom"/>
          </w:tcPr>
          <w:p w14:paraId="418AF0E3"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1,004.56</w:t>
            </w:r>
          </w:p>
        </w:tc>
      </w:tr>
      <w:tr w:rsidR="00B50873" w:rsidRPr="00B50873" w14:paraId="045CF00E" w14:textId="77777777" w:rsidTr="006B3E3F">
        <w:trPr>
          <w:trHeight w:val="245"/>
        </w:trPr>
        <w:tc>
          <w:tcPr>
            <w:tcW w:w="630" w:type="dxa"/>
            <w:tcBorders>
              <w:top w:val="nil"/>
              <w:left w:val="nil"/>
              <w:bottom w:val="nil"/>
              <w:right w:val="nil"/>
            </w:tcBorders>
            <w:shd w:val="clear" w:color="auto" w:fill="auto"/>
            <w:noWrap/>
            <w:vAlign w:val="bottom"/>
          </w:tcPr>
          <w:p w14:paraId="072ED0F9"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2300</w:t>
            </w:r>
          </w:p>
        </w:tc>
        <w:tc>
          <w:tcPr>
            <w:tcW w:w="2880" w:type="dxa"/>
            <w:tcBorders>
              <w:top w:val="nil"/>
              <w:left w:val="nil"/>
              <w:bottom w:val="nil"/>
              <w:right w:val="nil"/>
            </w:tcBorders>
            <w:shd w:val="clear" w:color="auto" w:fill="auto"/>
            <w:noWrap/>
            <w:vAlign w:val="bottom"/>
          </w:tcPr>
          <w:p w14:paraId="2A138938"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TEACHING</w:t>
            </w:r>
          </w:p>
        </w:tc>
        <w:tc>
          <w:tcPr>
            <w:tcW w:w="1890" w:type="dxa"/>
            <w:tcBorders>
              <w:top w:val="nil"/>
              <w:left w:val="nil"/>
              <w:bottom w:val="nil"/>
              <w:right w:val="nil"/>
            </w:tcBorders>
            <w:shd w:val="clear" w:color="auto" w:fill="auto"/>
            <w:noWrap/>
            <w:vAlign w:val="bottom"/>
          </w:tcPr>
          <w:p w14:paraId="4A83FBF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3,051,656.30</w:t>
            </w:r>
          </w:p>
        </w:tc>
        <w:tc>
          <w:tcPr>
            <w:tcW w:w="1890" w:type="dxa"/>
            <w:tcBorders>
              <w:top w:val="nil"/>
              <w:left w:val="nil"/>
              <w:bottom w:val="nil"/>
              <w:right w:val="nil"/>
            </w:tcBorders>
            <w:shd w:val="clear" w:color="auto" w:fill="auto"/>
            <w:noWrap/>
            <w:vAlign w:val="bottom"/>
          </w:tcPr>
          <w:p w14:paraId="44670029"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3,024,296.05</w:t>
            </w:r>
          </w:p>
        </w:tc>
        <w:tc>
          <w:tcPr>
            <w:tcW w:w="1980" w:type="dxa"/>
            <w:tcBorders>
              <w:top w:val="nil"/>
              <w:left w:val="nil"/>
              <w:bottom w:val="nil"/>
              <w:right w:val="nil"/>
            </w:tcBorders>
            <w:shd w:val="clear" w:color="auto" w:fill="auto"/>
            <w:noWrap/>
            <w:vAlign w:val="bottom"/>
          </w:tcPr>
          <w:p w14:paraId="3E7E0A46"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27,360.25</w:t>
            </w:r>
          </w:p>
        </w:tc>
      </w:tr>
      <w:tr w:rsidR="00B50873" w:rsidRPr="00B50873" w14:paraId="03E8BD65" w14:textId="77777777" w:rsidTr="006B3E3F">
        <w:trPr>
          <w:trHeight w:val="245"/>
        </w:trPr>
        <w:tc>
          <w:tcPr>
            <w:tcW w:w="630" w:type="dxa"/>
            <w:tcBorders>
              <w:top w:val="nil"/>
              <w:left w:val="nil"/>
              <w:bottom w:val="nil"/>
              <w:right w:val="nil"/>
            </w:tcBorders>
            <w:shd w:val="clear" w:color="auto" w:fill="auto"/>
            <w:noWrap/>
            <w:vAlign w:val="bottom"/>
          </w:tcPr>
          <w:p w14:paraId="7C720DA4"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2350</w:t>
            </w:r>
          </w:p>
        </w:tc>
        <w:tc>
          <w:tcPr>
            <w:tcW w:w="2880" w:type="dxa"/>
            <w:tcBorders>
              <w:top w:val="nil"/>
              <w:left w:val="nil"/>
              <w:bottom w:val="nil"/>
              <w:right w:val="nil"/>
            </w:tcBorders>
            <w:shd w:val="clear" w:color="auto" w:fill="auto"/>
            <w:noWrap/>
            <w:vAlign w:val="bottom"/>
          </w:tcPr>
          <w:p w14:paraId="3E825480"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PROFESSIONAL DEVELOPMENT</w:t>
            </w:r>
          </w:p>
        </w:tc>
        <w:tc>
          <w:tcPr>
            <w:tcW w:w="1890" w:type="dxa"/>
            <w:tcBorders>
              <w:top w:val="nil"/>
              <w:left w:val="nil"/>
              <w:bottom w:val="nil"/>
              <w:right w:val="nil"/>
            </w:tcBorders>
            <w:shd w:val="clear" w:color="auto" w:fill="auto"/>
            <w:noWrap/>
            <w:vAlign w:val="bottom"/>
          </w:tcPr>
          <w:p w14:paraId="28F07929"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22,500.00</w:t>
            </w:r>
          </w:p>
        </w:tc>
        <w:tc>
          <w:tcPr>
            <w:tcW w:w="1890" w:type="dxa"/>
            <w:tcBorders>
              <w:top w:val="nil"/>
              <w:left w:val="nil"/>
              <w:bottom w:val="nil"/>
              <w:right w:val="nil"/>
            </w:tcBorders>
            <w:shd w:val="clear" w:color="auto" w:fill="auto"/>
            <w:noWrap/>
            <w:vAlign w:val="bottom"/>
          </w:tcPr>
          <w:p w14:paraId="2C64D863"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17,195.91</w:t>
            </w:r>
          </w:p>
        </w:tc>
        <w:tc>
          <w:tcPr>
            <w:tcW w:w="1980" w:type="dxa"/>
            <w:tcBorders>
              <w:top w:val="nil"/>
              <w:left w:val="nil"/>
              <w:bottom w:val="nil"/>
              <w:right w:val="nil"/>
            </w:tcBorders>
            <w:shd w:val="clear" w:color="auto" w:fill="auto"/>
            <w:noWrap/>
            <w:vAlign w:val="bottom"/>
          </w:tcPr>
          <w:p w14:paraId="33CE142C"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5,304.09</w:t>
            </w:r>
          </w:p>
        </w:tc>
      </w:tr>
      <w:tr w:rsidR="00B50873" w:rsidRPr="00B50873" w14:paraId="395D7358" w14:textId="77777777" w:rsidTr="006B3E3F">
        <w:trPr>
          <w:trHeight w:val="245"/>
        </w:trPr>
        <w:tc>
          <w:tcPr>
            <w:tcW w:w="630" w:type="dxa"/>
            <w:tcBorders>
              <w:top w:val="nil"/>
              <w:left w:val="nil"/>
              <w:bottom w:val="nil"/>
              <w:right w:val="nil"/>
            </w:tcBorders>
            <w:shd w:val="clear" w:color="auto" w:fill="auto"/>
            <w:noWrap/>
            <w:vAlign w:val="bottom"/>
          </w:tcPr>
          <w:p w14:paraId="12B68444"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2400</w:t>
            </w:r>
          </w:p>
        </w:tc>
        <w:tc>
          <w:tcPr>
            <w:tcW w:w="2880" w:type="dxa"/>
            <w:tcBorders>
              <w:top w:val="nil"/>
              <w:left w:val="nil"/>
              <w:bottom w:val="nil"/>
              <w:right w:val="nil"/>
            </w:tcBorders>
            <w:shd w:val="clear" w:color="auto" w:fill="auto"/>
            <w:noWrap/>
            <w:vAlign w:val="bottom"/>
          </w:tcPr>
          <w:p w14:paraId="7EFCDD7F"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TEXTBOOKS</w:t>
            </w:r>
          </w:p>
        </w:tc>
        <w:tc>
          <w:tcPr>
            <w:tcW w:w="1890" w:type="dxa"/>
            <w:tcBorders>
              <w:top w:val="nil"/>
              <w:left w:val="nil"/>
              <w:bottom w:val="nil"/>
              <w:right w:val="nil"/>
            </w:tcBorders>
            <w:shd w:val="clear" w:color="auto" w:fill="auto"/>
            <w:noWrap/>
            <w:vAlign w:val="bottom"/>
          </w:tcPr>
          <w:p w14:paraId="45CA4533"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81,000.00</w:t>
            </w:r>
          </w:p>
        </w:tc>
        <w:tc>
          <w:tcPr>
            <w:tcW w:w="1890" w:type="dxa"/>
            <w:tcBorders>
              <w:top w:val="nil"/>
              <w:left w:val="nil"/>
              <w:bottom w:val="nil"/>
              <w:right w:val="nil"/>
            </w:tcBorders>
            <w:shd w:val="clear" w:color="auto" w:fill="auto"/>
            <w:noWrap/>
            <w:vAlign w:val="bottom"/>
          </w:tcPr>
          <w:p w14:paraId="7BCD9D4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114,828.38</w:t>
            </w:r>
          </w:p>
        </w:tc>
        <w:tc>
          <w:tcPr>
            <w:tcW w:w="1980" w:type="dxa"/>
            <w:tcBorders>
              <w:top w:val="nil"/>
              <w:left w:val="nil"/>
              <w:bottom w:val="nil"/>
              <w:right w:val="nil"/>
            </w:tcBorders>
            <w:shd w:val="clear" w:color="auto" w:fill="auto"/>
            <w:noWrap/>
            <w:vAlign w:val="bottom"/>
          </w:tcPr>
          <w:p w14:paraId="1A1882C5"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-33,828.38</w:t>
            </w:r>
          </w:p>
        </w:tc>
      </w:tr>
      <w:tr w:rsidR="00B50873" w:rsidRPr="00B50873" w14:paraId="287634F0" w14:textId="77777777" w:rsidTr="006B3E3F">
        <w:trPr>
          <w:trHeight w:val="245"/>
        </w:trPr>
        <w:tc>
          <w:tcPr>
            <w:tcW w:w="630" w:type="dxa"/>
            <w:tcBorders>
              <w:top w:val="nil"/>
              <w:left w:val="nil"/>
              <w:bottom w:val="nil"/>
              <w:right w:val="nil"/>
            </w:tcBorders>
            <w:shd w:val="clear" w:color="auto" w:fill="auto"/>
            <w:noWrap/>
            <w:vAlign w:val="bottom"/>
          </w:tcPr>
          <w:p w14:paraId="511EBE26"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2450</w:t>
            </w:r>
          </w:p>
        </w:tc>
        <w:tc>
          <w:tcPr>
            <w:tcW w:w="2880" w:type="dxa"/>
            <w:tcBorders>
              <w:top w:val="nil"/>
              <w:left w:val="nil"/>
              <w:bottom w:val="nil"/>
              <w:right w:val="nil"/>
            </w:tcBorders>
            <w:shd w:val="clear" w:color="auto" w:fill="auto"/>
            <w:noWrap/>
            <w:vAlign w:val="bottom"/>
          </w:tcPr>
          <w:p w14:paraId="2371A713"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INST. HARD &amp; SOFTWARE</w:t>
            </w:r>
          </w:p>
        </w:tc>
        <w:tc>
          <w:tcPr>
            <w:tcW w:w="1890" w:type="dxa"/>
            <w:tcBorders>
              <w:top w:val="nil"/>
              <w:left w:val="nil"/>
              <w:bottom w:val="nil"/>
              <w:right w:val="nil"/>
            </w:tcBorders>
            <w:shd w:val="clear" w:color="auto" w:fill="auto"/>
            <w:noWrap/>
            <w:vAlign w:val="bottom"/>
          </w:tcPr>
          <w:p w14:paraId="5A2353A0"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61,435.00</w:t>
            </w:r>
          </w:p>
        </w:tc>
        <w:tc>
          <w:tcPr>
            <w:tcW w:w="1890" w:type="dxa"/>
            <w:tcBorders>
              <w:top w:val="nil"/>
              <w:left w:val="nil"/>
              <w:bottom w:val="nil"/>
              <w:right w:val="nil"/>
            </w:tcBorders>
            <w:shd w:val="clear" w:color="auto" w:fill="auto"/>
            <w:noWrap/>
            <w:vAlign w:val="bottom"/>
          </w:tcPr>
          <w:p w14:paraId="184C0528"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61,944.27</w:t>
            </w:r>
          </w:p>
        </w:tc>
        <w:tc>
          <w:tcPr>
            <w:tcW w:w="1980" w:type="dxa"/>
            <w:tcBorders>
              <w:top w:val="nil"/>
              <w:left w:val="nil"/>
              <w:bottom w:val="nil"/>
              <w:right w:val="nil"/>
            </w:tcBorders>
            <w:shd w:val="clear" w:color="auto" w:fill="auto"/>
            <w:noWrap/>
            <w:vAlign w:val="bottom"/>
          </w:tcPr>
          <w:p w14:paraId="376E95D1"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-509.27</w:t>
            </w:r>
          </w:p>
        </w:tc>
      </w:tr>
      <w:tr w:rsidR="00B50873" w:rsidRPr="00B50873" w14:paraId="6BCD1644" w14:textId="77777777" w:rsidTr="006B3E3F">
        <w:trPr>
          <w:trHeight w:val="245"/>
        </w:trPr>
        <w:tc>
          <w:tcPr>
            <w:tcW w:w="630" w:type="dxa"/>
            <w:tcBorders>
              <w:top w:val="nil"/>
              <w:left w:val="nil"/>
              <w:bottom w:val="nil"/>
              <w:right w:val="nil"/>
            </w:tcBorders>
            <w:shd w:val="clear" w:color="auto" w:fill="auto"/>
            <w:noWrap/>
            <w:vAlign w:val="bottom"/>
          </w:tcPr>
          <w:p w14:paraId="59D9B600"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2500</w:t>
            </w:r>
          </w:p>
        </w:tc>
        <w:tc>
          <w:tcPr>
            <w:tcW w:w="2880" w:type="dxa"/>
            <w:tcBorders>
              <w:top w:val="nil"/>
              <w:left w:val="nil"/>
              <w:bottom w:val="nil"/>
              <w:right w:val="nil"/>
            </w:tcBorders>
            <w:shd w:val="clear" w:color="auto" w:fill="auto"/>
            <w:noWrap/>
            <w:vAlign w:val="bottom"/>
          </w:tcPr>
          <w:p w14:paraId="1027FD89"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LIBRARY</w:t>
            </w:r>
          </w:p>
        </w:tc>
        <w:tc>
          <w:tcPr>
            <w:tcW w:w="1890" w:type="dxa"/>
            <w:tcBorders>
              <w:top w:val="nil"/>
              <w:left w:val="nil"/>
              <w:bottom w:val="nil"/>
              <w:right w:val="nil"/>
            </w:tcBorders>
            <w:shd w:val="clear" w:color="auto" w:fill="auto"/>
            <w:noWrap/>
            <w:vAlign w:val="bottom"/>
          </w:tcPr>
          <w:p w14:paraId="69363AF2"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67,285.00</w:t>
            </w:r>
          </w:p>
        </w:tc>
        <w:tc>
          <w:tcPr>
            <w:tcW w:w="1890" w:type="dxa"/>
            <w:tcBorders>
              <w:top w:val="nil"/>
              <w:left w:val="nil"/>
              <w:bottom w:val="nil"/>
              <w:right w:val="nil"/>
            </w:tcBorders>
            <w:shd w:val="clear" w:color="auto" w:fill="auto"/>
            <w:noWrap/>
            <w:vAlign w:val="bottom"/>
          </w:tcPr>
          <w:p w14:paraId="60804F5F"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66,561.97</w:t>
            </w:r>
          </w:p>
        </w:tc>
        <w:tc>
          <w:tcPr>
            <w:tcW w:w="1980" w:type="dxa"/>
            <w:tcBorders>
              <w:top w:val="nil"/>
              <w:left w:val="nil"/>
              <w:bottom w:val="nil"/>
              <w:right w:val="nil"/>
            </w:tcBorders>
            <w:shd w:val="clear" w:color="auto" w:fill="auto"/>
            <w:noWrap/>
            <w:vAlign w:val="bottom"/>
          </w:tcPr>
          <w:p w14:paraId="3571DA36"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723.03</w:t>
            </w:r>
          </w:p>
        </w:tc>
      </w:tr>
      <w:tr w:rsidR="00B50873" w:rsidRPr="00B50873" w14:paraId="76712239" w14:textId="77777777" w:rsidTr="006B3E3F">
        <w:trPr>
          <w:trHeight w:val="245"/>
        </w:trPr>
        <w:tc>
          <w:tcPr>
            <w:tcW w:w="630" w:type="dxa"/>
            <w:tcBorders>
              <w:top w:val="nil"/>
              <w:left w:val="nil"/>
              <w:bottom w:val="nil"/>
              <w:right w:val="nil"/>
            </w:tcBorders>
            <w:shd w:val="clear" w:color="auto" w:fill="auto"/>
            <w:noWrap/>
            <w:vAlign w:val="bottom"/>
          </w:tcPr>
          <w:p w14:paraId="35DC27F0"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2600</w:t>
            </w:r>
          </w:p>
        </w:tc>
        <w:tc>
          <w:tcPr>
            <w:tcW w:w="2880" w:type="dxa"/>
            <w:tcBorders>
              <w:top w:val="nil"/>
              <w:left w:val="nil"/>
              <w:bottom w:val="nil"/>
              <w:right w:val="nil"/>
            </w:tcBorders>
            <w:shd w:val="clear" w:color="auto" w:fill="auto"/>
            <w:noWrap/>
            <w:vAlign w:val="bottom"/>
          </w:tcPr>
          <w:p w14:paraId="59F4F821"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AUDIO VISUAL</w:t>
            </w:r>
          </w:p>
        </w:tc>
        <w:tc>
          <w:tcPr>
            <w:tcW w:w="1890" w:type="dxa"/>
            <w:tcBorders>
              <w:top w:val="nil"/>
              <w:left w:val="nil"/>
              <w:bottom w:val="nil"/>
              <w:right w:val="nil"/>
            </w:tcBorders>
            <w:shd w:val="clear" w:color="auto" w:fill="auto"/>
            <w:noWrap/>
            <w:vAlign w:val="bottom"/>
          </w:tcPr>
          <w:p w14:paraId="25DFF0F1"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10,800.00</w:t>
            </w:r>
          </w:p>
        </w:tc>
        <w:tc>
          <w:tcPr>
            <w:tcW w:w="1890" w:type="dxa"/>
            <w:tcBorders>
              <w:top w:val="nil"/>
              <w:left w:val="nil"/>
              <w:bottom w:val="nil"/>
              <w:right w:val="nil"/>
            </w:tcBorders>
            <w:shd w:val="clear" w:color="auto" w:fill="auto"/>
            <w:noWrap/>
            <w:vAlign w:val="bottom"/>
          </w:tcPr>
          <w:p w14:paraId="1B2B170F"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9,848.63</w:t>
            </w:r>
          </w:p>
        </w:tc>
        <w:tc>
          <w:tcPr>
            <w:tcW w:w="1980" w:type="dxa"/>
            <w:tcBorders>
              <w:top w:val="nil"/>
              <w:left w:val="nil"/>
              <w:bottom w:val="nil"/>
              <w:right w:val="nil"/>
            </w:tcBorders>
            <w:shd w:val="clear" w:color="auto" w:fill="auto"/>
            <w:noWrap/>
            <w:vAlign w:val="bottom"/>
          </w:tcPr>
          <w:p w14:paraId="5F205531"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951.37</w:t>
            </w:r>
          </w:p>
        </w:tc>
      </w:tr>
      <w:tr w:rsidR="00B50873" w:rsidRPr="00B50873" w14:paraId="0CA13955" w14:textId="77777777" w:rsidTr="006B3E3F">
        <w:trPr>
          <w:trHeight w:val="245"/>
        </w:trPr>
        <w:tc>
          <w:tcPr>
            <w:tcW w:w="630" w:type="dxa"/>
            <w:tcBorders>
              <w:top w:val="nil"/>
              <w:left w:val="nil"/>
              <w:bottom w:val="nil"/>
              <w:right w:val="nil"/>
            </w:tcBorders>
            <w:shd w:val="clear" w:color="auto" w:fill="auto"/>
            <w:noWrap/>
            <w:vAlign w:val="bottom"/>
          </w:tcPr>
          <w:p w14:paraId="6D3AD459"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3100</w:t>
            </w:r>
          </w:p>
        </w:tc>
        <w:tc>
          <w:tcPr>
            <w:tcW w:w="2880" w:type="dxa"/>
            <w:tcBorders>
              <w:top w:val="nil"/>
              <w:left w:val="nil"/>
              <w:bottom w:val="nil"/>
              <w:right w:val="nil"/>
            </w:tcBorders>
            <w:shd w:val="clear" w:color="auto" w:fill="auto"/>
            <w:noWrap/>
            <w:vAlign w:val="bottom"/>
          </w:tcPr>
          <w:p w14:paraId="04F14D0D"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ATTENDANCE</w:t>
            </w:r>
          </w:p>
        </w:tc>
        <w:tc>
          <w:tcPr>
            <w:tcW w:w="1890" w:type="dxa"/>
            <w:tcBorders>
              <w:top w:val="nil"/>
              <w:left w:val="nil"/>
              <w:bottom w:val="nil"/>
              <w:right w:val="nil"/>
            </w:tcBorders>
            <w:shd w:val="clear" w:color="auto" w:fill="auto"/>
            <w:noWrap/>
            <w:vAlign w:val="bottom"/>
          </w:tcPr>
          <w:p w14:paraId="3825A2CC"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75.00</w:t>
            </w:r>
          </w:p>
        </w:tc>
        <w:tc>
          <w:tcPr>
            <w:tcW w:w="1890" w:type="dxa"/>
            <w:tcBorders>
              <w:top w:val="nil"/>
              <w:left w:val="nil"/>
              <w:bottom w:val="nil"/>
              <w:right w:val="nil"/>
            </w:tcBorders>
            <w:shd w:val="clear" w:color="auto" w:fill="auto"/>
            <w:noWrap/>
            <w:vAlign w:val="bottom"/>
          </w:tcPr>
          <w:p w14:paraId="16E332FF"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0.00</w:t>
            </w:r>
          </w:p>
        </w:tc>
        <w:tc>
          <w:tcPr>
            <w:tcW w:w="1980" w:type="dxa"/>
            <w:tcBorders>
              <w:top w:val="nil"/>
              <w:left w:val="nil"/>
              <w:bottom w:val="nil"/>
              <w:right w:val="nil"/>
            </w:tcBorders>
            <w:shd w:val="clear" w:color="auto" w:fill="auto"/>
            <w:noWrap/>
            <w:vAlign w:val="bottom"/>
          </w:tcPr>
          <w:p w14:paraId="25280DAC"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75.00</w:t>
            </w:r>
          </w:p>
        </w:tc>
      </w:tr>
      <w:tr w:rsidR="00B50873" w:rsidRPr="00B50873" w14:paraId="40AAAF66" w14:textId="77777777" w:rsidTr="006B3E3F">
        <w:trPr>
          <w:trHeight w:val="245"/>
        </w:trPr>
        <w:tc>
          <w:tcPr>
            <w:tcW w:w="630" w:type="dxa"/>
            <w:tcBorders>
              <w:top w:val="nil"/>
              <w:left w:val="nil"/>
              <w:bottom w:val="nil"/>
              <w:right w:val="nil"/>
            </w:tcBorders>
            <w:shd w:val="clear" w:color="auto" w:fill="auto"/>
            <w:noWrap/>
            <w:vAlign w:val="bottom"/>
          </w:tcPr>
          <w:p w14:paraId="20212E0C"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3200</w:t>
            </w:r>
          </w:p>
        </w:tc>
        <w:tc>
          <w:tcPr>
            <w:tcW w:w="2880" w:type="dxa"/>
            <w:tcBorders>
              <w:top w:val="nil"/>
              <w:left w:val="nil"/>
              <w:bottom w:val="nil"/>
              <w:right w:val="nil"/>
            </w:tcBorders>
            <w:shd w:val="clear" w:color="auto" w:fill="auto"/>
            <w:noWrap/>
            <w:vAlign w:val="bottom"/>
          </w:tcPr>
          <w:p w14:paraId="33F056BB"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HEALTH</w:t>
            </w:r>
          </w:p>
        </w:tc>
        <w:tc>
          <w:tcPr>
            <w:tcW w:w="1890" w:type="dxa"/>
            <w:tcBorders>
              <w:top w:val="nil"/>
              <w:left w:val="nil"/>
              <w:bottom w:val="nil"/>
              <w:right w:val="nil"/>
            </w:tcBorders>
            <w:shd w:val="clear" w:color="auto" w:fill="auto"/>
            <w:noWrap/>
            <w:vAlign w:val="bottom"/>
          </w:tcPr>
          <w:p w14:paraId="263C0BA4"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73,986.00</w:t>
            </w:r>
          </w:p>
        </w:tc>
        <w:tc>
          <w:tcPr>
            <w:tcW w:w="1890" w:type="dxa"/>
            <w:tcBorders>
              <w:top w:val="nil"/>
              <w:left w:val="nil"/>
              <w:bottom w:val="nil"/>
              <w:right w:val="nil"/>
            </w:tcBorders>
            <w:shd w:val="clear" w:color="auto" w:fill="auto"/>
            <w:noWrap/>
            <w:vAlign w:val="bottom"/>
          </w:tcPr>
          <w:p w14:paraId="689765E5"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75,740.39</w:t>
            </w:r>
          </w:p>
        </w:tc>
        <w:tc>
          <w:tcPr>
            <w:tcW w:w="1980" w:type="dxa"/>
            <w:tcBorders>
              <w:top w:val="nil"/>
              <w:left w:val="nil"/>
              <w:bottom w:val="nil"/>
              <w:right w:val="nil"/>
            </w:tcBorders>
            <w:shd w:val="clear" w:color="auto" w:fill="auto"/>
            <w:noWrap/>
            <w:vAlign w:val="bottom"/>
          </w:tcPr>
          <w:p w14:paraId="132D01CC"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-1,754.39</w:t>
            </w:r>
          </w:p>
        </w:tc>
      </w:tr>
      <w:tr w:rsidR="00B50873" w:rsidRPr="00B50873" w14:paraId="45A78D32" w14:textId="77777777" w:rsidTr="006B3E3F">
        <w:trPr>
          <w:trHeight w:val="245"/>
        </w:trPr>
        <w:tc>
          <w:tcPr>
            <w:tcW w:w="630" w:type="dxa"/>
            <w:tcBorders>
              <w:top w:val="nil"/>
              <w:left w:val="nil"/>
              <w:bottom w:val="nil"/>
              <w:right w:val="nil"/>
            </w:tcBorders>
            <w:shd w:val="clear" w:color="auto" w:fill="auto"/>
            <w:noWrap/>
            <w:vAlign w:val="bottom"/>
          </w:tcPr>
          <w:p w14:paraId="6F17B00C"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3300</w:t>
            </w:r>
          </w:p>
        </w:tc>
        <w:tc>
          <w:tcPr>
            <w:tcW w:w="2880" w:type="dxa"/>
            <w:tcBorders>
              <w:top w:val="nil"/>
              <w:left w:val="nil"/>
              <w:bottom w:val="nil"/>
              <w:right w:val="nil"/>
            </w:tcBorders>
            <w:shd w:val="clear" w:color="auto" w:fill="auto"/>
            <w:noWrap/>
            <w:vAlign w:val="bottom"/>
          </w:tcPr>
          <w:p w14:paraId="7AC9ADF3"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TRANSPORTATION</w:t>
            </w:r>
          </w:p>
        </w:tc>
        <w:tc>
          <w:tcPr>
            <w:tcW w:w="1890" w:type="dxa"/>
            <w:tcBorders>
              <w:top w:val="nil"/>
              <w:left w:val="nil"/>
              <w:bottom w:val="nil"/>
              <w:right w:val="nil"/>
            </w:tcBorders>
            <w:shd w:val="clear" w:color="auto" w:fill="auto"/>
            <w:noWrap/>
            <w:vAlign w:val="bottom"/>
          </w:tcPr>
          <w:p w14:paraId="26232B34"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317,926.00</w:t>
            </w:r>
          </w:p>
        </w:tc>
        <w:tc>
          <w:tcPr>
            <w:tcW w:w="1890" w:type="dxa"/>
            <w:tcBorders>
              <w:top w:val="nil"/>
              <w:left w:val="nil"/>
              <w:bottom w:val="nil"/>
              <w:right w:val="nil"/>
            </w:tcBorders>
            <w:shd w:val="clear" w:color="auto" w:fill="auto"/>
            <w:noWrap/>
            <w:vAlign w:val="bottom"/>
          </w:tcPr>
          <w:p w14:paraId="2E3D4155"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282,265.50</w:t>
            </w:r>
          </w:p>
        </w:tc>
        <w:tc>
          <w:tcPr>
            <w:tcW w:w="1980" w:type="dxa"/>
            <w:tcBorders>
              <w:top w:val="nil"/>
              <w:left w:val="nil"/>
              <w:bottom w:val="nil"/>
              <w:right w:val="nil"/>
            </w:tcBorders>
            <w:shd w:val="clear" w:color="auto" w:fill="auto"/>
            <w:noWrap/>
            <w:vAlign w:val="bottom"/>
          </w:tcPr>
          <w:p w14:paraId="7F0032BE"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35,660.50</w:t>
            </w:r>
          </w:p>
        </w:tc>
      </w:tr>
      <w:tr w:rsidR="00B50873" w:rsidRPr="00B50873" w14:paraId="2184AE68" w14:textId="77777777" w:rsidTr="006B3E3F">
        <w:trPr>
          <w:trHeight w:val="245"/>
        </w:trPr>
        <w:tc>
          <w:tcPr>
            <w:tcW w:w="630" w:type="dxa"/>
            <w:tcBorders>
              <w:top w:val="nil"/>
              <w:left w:val="nil"/>
              <w:bottom w:val="nil"/>
              <w:right w:val="nil"/>
            </w:tcBorders>
            <w:shd w:val="clear" w:color="auto" w:fill="auto"/>
            <w:noWrap/>
            <w:vAlign w:val="bottom"/>
          </w:tcPr>
          <w:p w14:paraId="47E09FD7"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3400</w:t>
            </w:r>
          </w:p>
        </w:tc>
        <w:tc>
          <w:tcPr>
            <w:tcW w:w="2880" w:type="dxa"/>
            <w:tcBorders>
              <w:top w:val="nil"/>
              <w:left w:val="nil"/>
              <w:bottom w:val="nil"/>
              <w:right w:val="nil"/>
            </w:tcBorders>
            <w:shd w:val="clear" w:color="auto" w:fill="auto"/>
            <w:noWrap/>
            <w:vAlign w:val="bottom"/>
          </w:tcPr>
          <w:p w14:paraId="0F60CB6F"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FOOD SERVICE</w:t>
            </w:r>
          </w:p>
        </w:tc>
        <w:tc>
          <w:tcPr>
            <w:tcW w:w="1890" w:type="dxa"/>
            <w:tcBorders>
              <w:top w:val="nil"/>
              <w:left w:val="nil"/>
              <w:bottom w:val="nil"/>
              <w:right w:val="nil"/>
            </w:tcBorders>
            <w:shd w:val="clear" w:color="auto" w:fill="auto"/>
            <w:noWrap/>
            <w:vAlign w:val="bottom"/>
          </w:tcPr>
          <w:p w14:paraId="0F690A03"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0.00</w:t>
            </w:r>
          </w:p>
        </w:tc>
        <w:tc>
          <w:tcPr>
            <w:tcW w:w="1890" w:type="dxa"/>
            <w:tcBorders>
              <w:top w:val="nil"/>
              <w:left w:val="nil"/>
              <w:bottom w:val="nil"/>
              <w:right w:val="nil"/>
            </w:tcBorders>
            <w:shd w:val="clear" w:color="auto" w:fill="auto"/>
            <w:noWrap/>
            <w:vAlign w:val="bottom"/>
          </w:tcPr>
          <w:p w14:paraId="4BB1E0C4"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0.00</w:t>
            </w:r>
          </w:p>
        </w:tc>
        <w:tc>
          <w:tcPr>
            <w:tcW w:w="1980" w:type="dxa"/>
            <w:tcBorders>
              <w:top w:val="nil"/>
              <w:left w:val="nil"/>
              <w:bottom w:val="nil"/>
              <w:right w:val="nil"/>
            </w:tcBorders>
            <w:shd w:val="clear" w:color="auto" w:fill="auto"/>
            <w:noWrap/>
            <w:vAlign w:val="bottom"/>
          </w:tcPr>
          <w:p w14:paraId="0208AA94"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0.00</w:t>
            </w:r>
          </w:p>
        </w:tc>
      </w:tr>
      <w:tr w:rsidR="00B50873" w:rsidRPr="00B50873" w14:paraId="06E1D530" w14:textId="77777777" w:rsidTr="006B3E3F">
        <w:trPr>
          <w:trHeight w:val="245"/>
        </w:trPr>
        <w:tc>
          <w:tcPr>
            <w:tcW w:w="630" w:type="dxa"/>
            <w:tcBorders>
              <w:top w:val="nil"/>
              <w:left w:val="nil"/>
              <w:bottom w:val="nil"/>
              <w:right w:val="nil"/>
            </w:tcBorders>
            <w:shd w:val="clear" w:color="auto" w:fill="auto"/>
            <w:noWrap/>
            <w:vAlign w:val="bottom"/>
          </w:tcPr>
          <w:p w14:paraId="7A239FED"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4110</w:t>
            </w:r>
          </w:p>
        </w:tc>
        <w:tc>
          <w:tcPr>
            <w:tcW w:w="2880" w:type="dxa"/>
            <w:tcBorders>
              <w:top w:val="nil"/>
              <w:left w:val="nil"/>
              <w:bottom w:val="nil"/>
              <w:right w:val="nil"/>
            </w:tcBorders>
            <w:shd w:val="clear" w:color="auto" w:fill="auto"/>
            <w:noWrap/>
            <w:vAlign w:val="bottom"/>
          </w:tcPr>
          <w:p w14:paraId="43BB3744"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CUSTODIAL</w:t>
            </w:r>
          </w:p>
        </w:tc>
        <w:tc>
          <w:tcPr>
            <w:tcW w:w="1890" w:type="dxa"/>
            <w:tcBorders>
              <w:top w:val="nil"/>
              <w:left w:val="nil"/>
              <w:bottom w:val="nil"/>
              <w:right w:val="nil"/>
            </w:tcBorders>
            <w:shd w:val="clear" w:color="auto" w:fill="auto"/>
            <w:noWrap/>
            <w:vAlign w:val="bottom"/>
          </w:tcPr>
          <w:p w14:paraId="00440266"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240,370.00</w:t>
            </w:r>
          </w:p>
        </w:tc>
        <w:tc>
          <w:tcPr>
            <w:tcW w:w="1890" w:type="dxa"/>
            <w:tcBorders>
              <w:top w:val="nil"/>
              <w:left w:val="nil"/>
              <w:bottom w:val="nil"/>
              <w:right w:val="nil"/>
            </w:tcBorders>
            <w:shd w:val="clear" w:color="auto" w:fill="auto"/>
            <w:noWrap/>
            <w:vAlign w:val="bottom"/>
          </w:tcPr>
          <w:p w14:paraId="4C1CBC99"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247,592.81</w:t>
            </w:r>
          </w:p>
        </w:tc>
        <w:tc>
          <w:tcPr>
            <w:tcW w:w="1980" w:type="dxa"/>
            <w:tcBorders>
              <w:top w:val="nil"/>
              <w:left w:val="nil"/>
              <w:bottom w:val="nil"/>
              <w:right w:val="nil"/>
            </w:tcBorders>
            <w:shd w:val="clear" w:color="auto" w:fill="auto"/>
            <w:noWrap/>
            <w:vAlign w:val="bottom"/>
          </w:tcPr>
          <w:p w14:paraId="057C269C"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-7,222.81</w:t>
            </w:r>
          </w:p>
        </w:tc>
      </w:tr>
      <w:tr w:rsidR="00B50873" w:rsidRPr="00B50873" w14:paraId="669F8D20" w14:textId="77777777" w:rsidTr="006B3E3F">
        <w:trPr>
          <w:trHeight w:val="245"/>
        </w:trPr>
        <w:tc>
          <w:tcPr>
            <w:tcW w:w="630" w:type="dxa"/>
            <w:tcBorders>
              <w:top w:val="nil"/>
              <w:left w:val="nil"/>
              <w:bottom w:val="nil"/>
              <w:right w:val="nil"/>
            </w:tcBorders>
            <w:shd w:val="clear" w:color="auto" w:fill="auto"/>
            <w:noWrap/>
            <w:vAlign w:val="bottom"/>
          </w:tcPr>
          <w:p w14:paraId="20BC53DA"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4130</w:t>
            </w:r>
          </w:p>
        </w:tc>
        <w:tc>
          <w:tcPr>
            <w:tcW w:w="2880" w:type="dxa"/>
            <w:tcBorders>
              <w:top w:val="nil"/>
              <w:left w:val="nil"/>
              <w:bottom w:val="nil"/>
              <w:right w:val="nil"/>
            </w:tcBorders>
            <w:shd w:val="clear" w:color="auto" w:fill="auto"/>
            <w:noWrap/>
            <w:vAlign w:val="bottom"/>
          </w:tcPr>
          <w:p w14:paraId="73E99B9F"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UTILITIES</w:t>
            </w:r>
          </w:p>
        </w:tc>
        <w:tc>
          <w:tcPr>
            <w:tcW w:w="1890" w:type="dxa"/>
            <w:tcBorders>
              <w:top w:val="nil"/>
              <w:left w:val="nil"/>
              <w:bottom w:val="nil"/>
              <w:right w:val="nil"/>
            </w:tcBorders>
            <w:shd w:val="clear" w:color="auto" w:fill="auto"/>
            <w:noWrap/>
            <w:vAlign w:val="bottom"/>
          </w:tcPr>
          <w:p w14:paraId="64042343"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147,400.00</w:t>
            </w:r>
          </w:p>
        </w:tc>
        <w:tc>
          <w:tcPr>
            <w:tcW w:w="1890" w:type="dxa"/>
            <w:tcBorders>
              <w:top w:val="nil"/>
              <w:left w:val="nil"/>
              <w:bottom w:val="nil"/>
              <w:right w:val="nil"/>
            </w:tcBorders>
            <w:shd w:val="clear" w:color="auto" w:fill="auto"/>
            <w:noWrap/>
            <w:vAlign w:val="bottom"/>
          </w:tcPr>
          <w:p w14:paraId="0DC9AEF7"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98,849.68</w:t>
            </w:r>
          </w:p>
        </w:tc>
        <w:tc>
          <w:tcPr>
            <w:tcW w:w="1980" w:type="dxa"/>
            <w:tcBorders>
              <w:top w:val="nil"/>
              <w:left w:val="nil"/>
              <w:bottom w:val="nil"/>
              <w:right w:val="nil"/>
            </w:tcBorders>
            <w:shd w:val="clear" w:color="auto" w:fill="auto"/>
            <w:noWrap/>
            <w:vAlign w:val="bottom"/>
          </w:tcPr>
          <w:p w14:paraId="0D49E33F"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48,550.32</w:t>
            </w:r>
          </w:p>
        </w:tc>
      </w:tr>
      <w:tr w:rsidR="00B50873" w:rsidRPr="00B50873" w14:paraId="599206DA" w14:textId="77777777" w:rsidTr="006B3E3F">
        <w:trPr>
          <w:trHeight w:val="245"/>
        </w:trPr>
        <w:tc>
          <w:tcPr>
            <w:tcW w:w="630" w:type="dxa"/>
            <w:tcBorders>
              <w:top w:val="nil"/>
              <w:left w:val="nil"/>
              <w:bottom w:val="nil"/>
              <w:right w:val="nil"/>
            </w:tcBorders>
            <w:shd w:val="clear" w:color="auto" w:fill="auto"/>
            <w:noWrap/>
            <w:vAlign w:val="bottom"/>
          </w:tcPr>
          <w:p w14:paraId="11F5E908"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4210</w:t>
            </w:r>
          </w:p>
        </w:tc>
        <w:tc>
          <w:tcPr>
            <w:tcW w:w="2880" w:type="dxa"/>
            <w:tcBorders>
              <w:top w:val="nil"/>
              <w:left w:val="nil"/>
              <w:bottom w:val="nil"/>
              <w:right w:val="nil"/>
            </w:tcBorders>
            <w:shd w:val="clear" w:color="auto" w:fill="auto"/>
            <w:noWrap/>
            <w:vAlign w:val="bottom"/>
          </w:tcPr>
          <w:p w14:paraId="21F99AAB"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MAINTENANCE/GROUNDS</w:t>
            </w:r>
          </w:p>
        </w:tc>
        <w:tc>
          <w:tcPr>
            <w:tcW w:w="1890" w:type="dxa"/>
            <w:tcBorders>
              <w:top w:val="nil"/>
              <w:left w:val="nil"/>
              <w:bottom w:val="nil"/>
              <w:right w:val="nil"/>
            </w:tcBorders>
            <w:shd w:val="clear" w:color="auto" w:fill="auto"/>
            <w:noWrap/>
            <w:vAlign w:val="bottom"/>
          </w:tcPr>
          <w:p w14:paraId="7FAF65E3"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1,000.00</w:t>
            </w:r>
          </w:p>
        </w:tc>
        <w:tc>
          <w:tcPr>
            <w:tcW w:w="1890" w:type="dxa"/>
            <w:tcBorders>
              <w:top w:val="nil"/>
              <w:left w:val="nil"/>
              <w:bottom w:val="nil"/>
              <w:right w:val="nil"/>
            </w:tcBorders>
            <w:shd w:val="clear" w:color="auto" w:fill="auto"/>
            <w:noWrap/>
            <w:vAlign w:val="bottom"/>
          </w:tcPr>
          <w:p w14:paraId="06E4B885"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638.00</w:t>
            </w:r>
          </w:p>
        </w:tc>
        <w:tc>
          <w:tcPr>
            <w:tcW w:w="1980" w:type="dxa"/>
            <w:tcBorders>
              <w:top w:val="nil"/>
              <w:left w:val="nil"/>
              <w:bottom w:val="nil"/>
              <w:right w:val="nil"/>
            </w:tcBorders>
            <w:shd w:val="clear" w:color="auto" w:fill="auto"/>
            <w:noWrap/>
            <w:vAlign w:val="bottom"/>
          </w:tcPr>
          <w:p w14:paraId="0F876DF5"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362.00</w:t>
            </w:r>
          </w:p>
        </w:tc>
      </w:tr>
      <w:tr w:rsidR="00B50873" w:rsidRPr="00B50873" w14:paraId="03761636" w14:textId="77777777" w:rsidTr="006B3E3F">
        <w:trPr>
          <w:trHeight w:val="245"/>
        </w:trPr>
        <w:tc>
          <w:tcPr>
            <w:tcW w:w="630" w:type="dxa"/>
            <w:tcBorders>
              <w:top w:val="nil"/>
              <w:left w:val="nil"/>
              <w:bottom w:val="nil"/>
              <w:right w:val="nil"/>
            </w:tcBorders>
            <w:shd w:val="clear" w:color="auto" w:fill="auto"/>
            <w:noWrap/>
            <w:vAlign w:val="bottom"/>
          </w:tcPr>
          <w:p w14:paraId="521DB189"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4220</w:t>
            </w:r>
          </w:p>
        </w:tc>
        <w:tc>
          <w:tcPr>
            <w:tcW w:w="2880" w:type="dxa"/>
            <w:tcBorders>
              <w:top w:val="nil"/>
              <w:left w:val="nil"/>
              <w:bottom w:val="nil"/>
              <w:right w:val="nil"/>
            </w:tcBorders>
            <w:shd w:val="clear" w:color="auto" w:fill="auto"/>
            <w:noWrap/>
            <w:vAlign w:val="bottom"/>
          </w:tcPr>
          <w:p w14:paraId="5830B487"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MAINTENANCE/BUILDINGS</w:t>
            </w:r>
          </w:p>
        </w:tc>
        <w:tc>
          <w:tcPr>
            <w:tcW w:w="1890" w:type="dxa"/>
            <w:tcBorders>
              <w:top w:val="nil"/>
              <w:left w:val="nil"/>
              <w:bottom w:val="nil"/>
              <w:right w:val="nil"/>
            </w:tcBorders>
            <w:shd w:val="clear" w:color="auto" w:fill="auto"/>
            <w:noWrap/>
            <w:vAlign w:val="bottom"/>
          </w:tcPr>
          <w:p w14:paraId="5F8A7E20"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121,000.00</w:t>
            </w:r>
          </w:p>
        </w:tc>
        <w:tc>
          <w:tcPr>
            <w:tcW w:w="1890" w:type="dxa"/>
            <w:tcBorders>
              <w:top w:val="nil"/>
              <w:left w:val="nil"/>
              <w:bottom w:val="nil"/>
              <w:right w:val="nil"/>
            </w:tcBorders>
            <w:shd w:val="clear" w:color="auto" w:fill="auto"/>
            <w:noWrap/>
            <w:vAlign w:val="bottom"/>
          </w:tcPr>
          <w:p w14:paraId="5F157EB8"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96,908.29</w:t>
            </w:r>
          </w:p>
        </w:tc>
        <w:tc>
          <w:tcPr>
            <w:tcW w:w="1980" w:type="dxa"/>
            <w:tcBorders>
              <w:top w:val="nil"/>
              <w:left w:val="nil"/>
              <w:bottom w:val="nil"/>
              <w:right w:val="nil"/>
            </w:tcBorders>
            <w:shd w:val="clear" w:color="auto" w:fill="auto"/>
            <w:noWrap/>
            <w:vAlign w:val="bottom"/>
          </w:tcPr>
          <w:p w14:paraId="56AB44AA"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24,091.71</w:t>
            </w:r>
          </w:p>
        </w:tc>
      </w:tr>
      <w:tr w:rsidR="00B50873" w:rsidRPr="00B50873" w14:paraId="07D1744F" w14:textId="77777777" w:rsidTr="006B3E3F">
        <w:trPr>
          <w:trHeight w:val="245"/>
        </w:trPr>
        <w:tc>
          <w:tcPr>
            <w:tcW w:w="630" w:type="dxa"/>
            <w:tcBorders>
              <w:top w:val="nil"/>
              <w:left w:val="nil"/>
              <w:bottom w:val="nil"/>
              <w:right w:val="nil"/>
            </w:tcBorders>
            <w:shd w:val="clear" w:color="auto" w:fill="auto"/>
            <w:noWrap/>
            <w:vAlign w:val="bottom"/>
          </w:tcPr>
          <w:p w14:paraId="643ED109"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4229</w:t>
            </w:r>
          </w:p>
        </w:tc>
        <w:tc>
          <w:tcPr>
            <w:tcW w:w="2880" w:type="dxa"/>
            <w:tcBorders>
              <w:top w:val="nil"/>
              <w:left w:val="nil"/>
              <w:bottom w:val="nil"/>
              <w:right w:val="nil"/>
            </w:tcBorders>
            <w:shd w:val="clear" w:color="auto" w:fill="auto"/>
            <w:noWrap/>
            <w:vAlign w:val="bottom"/>
          </w:tcPr>
          <w:p w14:paraId="58E621AE"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BUDGET OFFSET - RM RENTAL</w:t>
            </w:r>
          </w:p>
        </w:tc>
        <w:tc>
          <w:tcPr>
            <w:tcW w:w="1890" w:type="dxa"/>
            <w:tcBorders>
              <w:top w:val="nil"/>
              <w:left w:val="nil"/>
              <w:bottom w:val="nil"/>
              <w:right w:val="nil"/>
            </w:tcBorders>
            <w:shd w:val="clear" w:color="auto" w:fill="auto"/>
            <w:noWrap/>
            <w:vAlign w:val="bottom"/>
          </w:tcPr>
          <w:p w14:paraId="0FA70122"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0.00</w:t>
            </w:r>
          </w:p>
        </w:tc>
        <w:tc>
          <w:tcPr>
            <w:tcW w:w="1890" w:type="dxa"/>
            <w:tcBorders>
              <w:top w:val="nil"/>
              <w:left w:val="nil"/>
              <w:bottom w:val="nil"/>
              <w:right w:val="nil"/>
            </w:tcBorders>
            <w:shd w:val="clear" w:color="auto" w:fill="auto"/>
            <w:noWrap/>
            <w:vAlign w:val="bottom"/>
          </w:tcPr>
          <w:p w14:paraId="14E31E91"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0.00</w:t>
            </w:r>
          </w:p>
        </w:tc>
        <w:tc>
          <w:tcPr>
            <w:tcW w:w="1980" w:type="dxa"/>
            <w:tcBorders>
              <w:top w:val="nil"/>
              <w:left w:val="nil"/>
              <w:bottom w:val="nil"/>
              <w:right w:val="nil"/>
            </w:tcBorders>
            <w:shd w:val="clear" w:color="auto" w:fill="auto"/>
            <w:noWrap/>
            <w:vAlign w:val="bottom"/>
          </w:tcPr>
          <w:p w14:paraId="68185067"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0.00</w:t>
            </w:r>
          </w:p>
        </w:tc>
      </w:tr>
      <w:tr w:rsidR="00B50873" w:rsidRPr="00B50873" w14:paraId="7D9DC156" w14:textId="77777777" w:rsidTr="006B3E3F">
        <w:trPr>
          <w:trHeight w:val="245"/>
        </w:trPr>
        <w:tc>
          <w:tcPr>
            <w:tcW w:w="630" w:type="dxa"/>
            <w:tcBorders>
              <w:top w:val="nil"/>
              <w:left w:val="nil"/>
              <w:bottom w:val="nil"/>
              <w:right w:val="nil"/>
            </w:tcBorders>
            <w:shd w:val="clear" w:color="auto" w:fill="auto"/>
            <w:noWrap/>
            <w:vAlign w:val="bottom"/>
          </w:tcPr>
          <w:p w14:paraId="0967BBF7"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4230</w:t>
            </w:r>
          </w:p>
        </w:tc>
        <w:tc>
          <w:tcPr>
            <w:tcW w:w="2880" w:type="dxa"/>
            <w:tcBorders>
              <w:top w:val="nil"/>
              <w:left w:val="nil"/>
              <w:bottom w:val="nil"/>
              <w:right w:val="nil"/>
            </w:tcBorders>
            <w:shd w:val="clear" w:color="auto" w:fill="auto"/>
            <w:noWrap/>
            <w:vAlign w:val="bottom"/>
          </w:tcPr>
          <w:p w14:paraId="6BA2AE39"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MAINTENANCE/EQUIPMENT</w:t>
            </w:r>
          </w:p>
        </w:tc>
        <w:tc>
          <w:tcPr>
            <w:tcW w:w="1890" w:type="dxa"/>
            <w:tcBorders>
              <w:top w:val="nil"/>
              <w:left w:val="nil"/>
              <w:bottom w:val="nil"/>
              <w:right w:val="nil"/>
            </w:tcBorders>
            <w:shd w:val="clear" w:color="auto" w:fill="auto"/>
            <w:noWrap/>
            <w:vAlign w:val="bottom"/>
          </w:tcPr>
          <w:p w14:paraId="5B02A316"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1,000.00</w:t>
            </w:r>
          </w:p>
        </w:tc>
        <w:tc>
          <w:tcPr>
            <w:tcW w:w="1890" w:type="dxa"/>
            <w:tcBorders>
              <w:top w:val="nil"/>
              <w:left w:val="nil"/>
              <w:bottom w:val="nil"/>
              <w:right w:val="nil"/>
            </w:tcBorders>
            <w:shd w:val="clear" w:color="auto" w:fill="auto"/>
            <w:noWrap/>
            <w:vAlign w:val="bottom"/>
          </w:tcPr>
          <w:p w14:paraId="0F376FDE"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0.00</w:t>
            </w:r>
          </w:p>
        </w:tc>
        <w:tc>
          <w:tcPr>
            <w:tcW w:w="1980" w:type="dxa"/>
            <w:tcBorders>
              <w:top w:val="nil"/>
              <w:left w:val="nil"/>
              <w:bottom w:val="nil"/>
              <w:right w:val="nil"/>
            </w:tcBorders>
            <w:shd w:val="clear" w:color="auto" w:fill="auto"/>
            <w:noWrap/>
            <w:vAlign w:val="bottom"/>
          </w:tcPr>
          <w:p w14:paraId="5CCB4833"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1,000.00</w:t>
            </w:r>
          </w:p>
        </w:tc>
      </w:tr>
      <w:tr w:rsidR="00B50873" w:rsidRPr="00B50873" w14:paraId="00AA8DC6" w14:textId="77777777" w:rsidTr="006B3E3F">
        <w:trPr>
          <w:trHeight w:val="245"/>
        </w:trPr>
        <w:tc>
          <w:tcPr>
            <w:tcW w:w="630" w:type="dxa"/>
            <w:tcBorders>
              <w:top w:val="nil"/>
              <w:left w:val="nil"/>
              <w:bottom w:val="nil"/>
              <w:right w:val="nil"/>
            </w:tcBorders>
            <w:shd w:val="clear" w:color="auto" w:fill="auto"/>
            <w:noWrap/>
            <w:vAlign w:val="bottom"/>
          </w:tcPr>
          <w:p w14:paraId="280F0744"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7300</w:t>
            </w:r>
          </w:p>
        </w:tc>
        <w:tc>
          <w:tcPr>
            <w:tcW w:w="2880" w:type="dxa"/>
            <w:tcBorders>
              <w:top w:val="nil"/>
              <w:left w:val="nil"/>
              <w:bottom w:val="nil"/>
              <w:right w:val="nil"/>
            </w:tcBorders>
            <w:shd w:val="clear" w:color="auto" w:fill="auto"/>
            <w:noWrap/>
            <w:vAlign w:val="bottom"/>
          </w:tcPr>
          <w:p w14:paraId="63967B77"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ACQUISITION/EQUIPMENT</w:t>
            </w:r>
          </w:p>
        </w:tc>
        <w:tc>
          <w:tcPr>
            <w:tcW w:w="1890" w:type="dxa"/>
            <w:tcBorders>
              <w:top w:val="nil"/>
              <w:left w:val="nil"/>
              <w:bottom w:val="nil"/>
              <w:right w:val="nil"/>
            </w:tcBorders>
            <w:shd w:val="clear" w:color="auto" w:fill="auto"/>
            <w:noWrap/>
            <w:vAlign w:val="bottom"/>
          </w:tcPr>
          <w:p w14:paraId="1F0B742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5,000.00</w:t>
            </w:r>
          </w:p>
        </w:tc>
        <w:tc>
          <w:tcPr>
            <w:tcW w:w="1890" w:type="dxa"/>
            <w:tcBorders>
              <w:top w:val="nil"/>
              <w:left w:val="nil"/>
              <w:bottom w:val="nil"/>
              <w:right w:val="nil"/>
            </w:tcBorders>
            <w:shd w:val="clear" w:color="auto" w:fill="auto"/>
            <w:noWrap/>
            <w:vAlign w:val="bottom"/>
          </w:tcPr>
          <w:p w14:paraId="1574A410"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4,171.93</w:t>
            </w:r>
          </w:p>
        </w:tc>
        <w:tc>
          <w:tcPr>
            <w:tcW w:w="1980" w:type="dxa"/>
            <w:tcBorders>
              <w:top w:val="nil"/>
              <w:left w:val="nil"/>
              <w:bottom w:val="nil"/>
              <w:right w:val="nil"/>
            </w:tcBorders>
            <w:shd w:val="clear" w:color="auto" w:fill="auto"/>
            <w:noWrap/>
            <w:vAlign w:val="bottom"/>
          </w:tcPr>
          <w:p w14:paraId="36C6B8C1"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828.07</w:t>
            </w:r>
          </w:p>
        </w:tc>
      </w:tr>
      <w:tr w:rsidR="00B50873" w:rsidRPr="00B50873" w14:paraId="063935A3" w14:textId="77777777" w:rsidTr="006B3E3F">
        <w:trPr>
          <w:trHeight w:val="245"/>
        </w:trPr>
        <w:tc>
          <w:tcPr>
            <w:tcW w:w="630" w:type="dxa"/>
            <w:tcBorders>
              <w:top w:val="nil"/>
              <w:left w:val="nil"/>
              <w:bottom w:val="nil"/>
              <w:right w:val="nil"/>
            </w:tcBorders>
            <w:shd w:val="clear" w:color="auto" w:fill="auto"/>
            <w:noWrap/>
            <w:vAlign w:val="bottom"/>
          </w:tcPr>
          <w:p w14:paraId="2A0D8740"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7400</w:t>
            </w:r>
          </w:p>
        </w:tc>
        <w:tc>
          <w:tcPr>
            <w:tcW w:w="2880" w:type="dxa"/>
            <w:tcBorders>
              <w:top w:val="nil"/>
              <w:left w:val="nil"/>
              <w:bottom w:val="nil"/>
              <w:right w:val="nil"/>
            </w:tcBorders>
            <w:shd w:val="clear" w:color="auto" w:fill="auto"/>
            <w:noWrap/>
            <w:vAlign w:val="bottom"/>
          </w:tcPr>
          <w:p w14:paraId="640A5D11"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REPLACEMENT/EQUIPMENT</w:t>
            </w:r>
          </w:p>
        </w:tc>
        <w:tc>
          <w:tcPr>
            <w:tcW w:w="1890" w:type="dxa"/>
            <w:tcBorders>
              <w:top w:val="nil"/>
              <w:left w:val="nil"/>
              <w:bottom w:val="nil"/>
              <w:right w:val="nil"/>
            </w:tcBorders>
            <w:shd w:val="clear" w:color="auto" w:fill="auto"/>
            <w:noWrap/>
            <w:vAlign w:val="bottom"/>
          </w:tcPr>
          <w:p w14:paraId="7CA15111"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8,000.00</w:t>
            </w:r>
          </w:p>
        </w:tc>
        <w:tc>
          <w:tcPr>
            <w:tcW w:w="1890" w:type="dxa"/>
            <w:tcBorders>
              <w:top w:val="nil"/>
              <w:left w:val="nil"/>
              <w:bottom w:val="nil"/>
              <w:right w:val="nil"/>
            </w:tcBorders>
            <w:shd w:val="clear" w:color="auto" w:fill="auto"/>
            <w:noWrap/>
            <w:vAlign w:val="bottom"/>
          </w:tcPr>
          <w:p w14:paraId="53AFF34F"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0.00</w:t>
            </w:r>
          </w:p>
        </w:tc>
        <w:tc>
          <w:tcPr>
            <w:tcW w:w="1980" w:type="dxa"/>
            <w:tcBorders>
              <w:top w:val="nil"/>
              <w:left w:val="nil"/>
              <w:bottom w:val="nil"/>
              <w:right w:val="nil"/>
            </w:tcBorders>
            <w:shd w:val="clear" w:color="auto" w:fill="auto"/>
            <w:noWrap/>
            <w:vAlign w:val="bottom"/>
          </w:tcPr>
          <w:p w14:paraId="2015FA8A"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8,000.00</w:t>
            </w:r>
          </w:p>
        </w:tc>
      </w:tr>
      <w:tr w:rsidR="00B50873" w:rsidRPr="00B50873" w14:paraId="67308777" w14:textId="77777777" w:rsidTr="006B3E3F">
        <w:trPr>
          <w:trHeight w:val="245"/>
        </w:trPr>
        <w:tc>
          <w:tcPr>
            <w:tcW w:w="3510" w:type="dxa"/>
            <w:gridSpan w:val="2"/>
            <w:tcBorders>
              <w:top w:val="nil"/>
              <w:left w:val="nil"/>
              <w:bottom w:val="nil"/>
              <w:right w:val="nil"/>
            </w:tcBorders>
            <w:shd w:val="clear" w:color="auto" w:fill="auto"/>
            <w:noWrap/>
            <w:vAlign w:val="bottom"/>
          </w:tcPr>
          <w:p w14:paraId="3835CA21" w14:textId="77777777" w:rsidR="00B50873" w:rsidRPr="00B50873" w:rsidRDefault="00B50873" w:rsidP="00B50873">
            <w:pPr>
              <w:spacing w:after="0" w:line="240" w:lineRule="auto"/>
              <w:rPr>
                <w:rFonts w:ascii="Arial Narrow" w:eastAsia="Times New Roman" w:hAnsi="Arial Narrow" w:cs="Arial"/>
                <w:b/>
                <w:bCs/>
                <w:color w:val="FF0000"/>
                <w:sz w:val="20"/>
                <w:szCs w:val="20"/>
              </w:rPr>
            </w:pPr>
            <w:r w:rsidRPr="00B50873">
              <w:rPr>
                <w:rFonts w:ascii="Arial Narrow" w:eastAsia="Times New Roman" w:hAnsi="Arial Narrow" w:cs="Arial"/>
                <w:b/>
                <w:bCs/>
                <w:sz w:val="20"/>
                <w:szCs w:val="20"/>
              </w:rPr>
              <w:t>TOTAL REGULAR DAY</w:t>
            </w:r>
          </w:p>
        </w:tc>
        <w:tc>
          <w:tcPr>
            <w:tcW w:w="1890" w:type="dxa"/>
            <w:tcBorders>
              <w:top w:val="nil"/>
              <w:left w:val="nil"/>
              <w:bottom w:val="nil"/>
              <w:right w:val="nil"/>
            </w:tcBorders>
            <w:shd w:val="clear" w:color="auto" w:fill="auto"/>
            <w:noWrap/>
            <w:vAlign w:val="bottom"/>
          </w:tcPr>
          <w:p w14:paraId="02981614"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r w:rsidRPr="00B50873">
              <w:rPr>
                <w:rFonts w:ascii="Arial Narrow" w:eastAsia="Times New Roman" w:hAnsi="Arial Narrow" w:cs="Arial"/>
                <w:b/>
                <w:bCs/>
                <w:sz w:val="20"/>
                <w:szCs w:val="20"/>
              </w:rPr>
              <w:t>$4,682,515.41</w:t>
            </w:r>
          </w:p>
        </w:tc>
        <w:tc>
          <w:tcPr>
            <w:tcW w:w="1890" w:type="dxa"/>
            <w:tcBorders>
              <w:top w:val="nil"/>
              <w:left w:val="nil"/>
              <w:bottom w:val="nil"/>
              <w:right w:val="nil"/>
            </w:tcBorders>
            <w:shd w:val="clear" w:color="auto" w:fill="auto"/>
            <w:noWrap/>
            <w:vAlign w:val="bottom"/>
          </w:tcPr>
          <w:p w14:paraId="1F93B8B0"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r w:rsidRPr="00B50873">
              <w:rPr>
                <w:rFonts w:ascii="Arial Narrow" w:eastAsia="Times New Roman" w:hAnsi="Arial Narrow" w:cs="Arial"/>
                <w:b/>
                <w:bCs/>
                <w:sz w:val="20"/>
                <w:szCs w:val="20"/>
              </w:rPr>
              <w:t>$4,571,303.06</w:t>
            </w:r>
          </w:p>
        </w:tc>
        <w:tc>
          <w:tcPr>
            <w:tcW w:w="1980" w:type="dxa"/>
            <w:tcBorders>
              <w:top w:val="nil"/>
              <w:left w:val="nil"/>
              <w:bottom w:val="nil"/>
              <w:right w:val="nil"/>
            </w:tcBorders>
            <w:shd w:val="clear" w:color="auto" w:fill="auto"/>
            <w:noWrap/>
            <w:vAlign w:val="bottom"/>
          </w:tcPr>
          <w:p w14:paraId="0120ECFE"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r w:rsidRPr="00B50873">
              <w:rPr>
                <w:rFonts w:ascii="Arial Narrow" w:eastAsia="Times New Roman" w:hAnsi="Arial Narrow" w:cs="Arial"/>
                <w:b/>
                <w:bCs/>
                <w:sz w:val="20"/>
                <w:szCs w:val="20"/>
              </w:rPr>
              <w:t>$111,212.35</w:t>
            </w:r>
          </w:p>
        </w:tc>
      </w:tr>
      <w:tr w:rsidR="00B50873" w:rsidRPr="00B50873" w14:paraId="0195895D" w14:textId="77777777" w:rsidTr="006B3E3F">
        <w:trPr>
          <w:trHeight w:val="29"/>
        </w:trPr>
        <w:tc>
          <w:tcPr>
            <w:tcW w:w="630" w:type="dxa"/>
            <w:tcBorders>
              <w:top w:val="nil"/>
              <w:left w:val="nil"/>
              <w:bottom w:val="nil"/>
              <w:right w:val="nil"/>
            </w:tcBorders>
            <w:shd w:val="clear" w:color="auto" w:fill="auto"/>
            <w:noWrap/>
            <w:vAlign w:val="bottom"/>
          </w:tcPr>
          <w:p w14:paraId="4BC9CD1A"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2880" w:type="dxa"/>
            <w:tcBorders>
              <w:top w:val="nil"/>
              <w:left w:val="nil"/>
              <w:bottom w:val="nil"/>
              <w:right w:val="nil"/>
            </w:tcBorders>
            <w:shd w:val="clear" w:color="auto" w:fill="auto"/>
            <w:noWrap/>
            <w:vAlign w:val="bottom"/>
          </w:tcPr>
          <w:p w14:paraId="17CE40D4"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890" w:type="dxa"/>
            <w:tcBorders>
              <w:top w:val="nil"/>
              <w:left w:val="nil"/>
              <w:bottom w:val="nil"/>
              <w:right w:val="nil"/>
            </w:tcBorders>
            <w:shd w:val="clear" w:color="auto" w:fill="auto"/>
            <w:noWrap/>
            <w:vAlign w:val="bottom"/>
          </w:tcPr>
          <w:p w14:paraId="5E99CB72"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p>
        </w:tc>
        <w:tc>
          <w:tcPr>
            <w:tcW w:w="1890" w:type="dxa"/>
            <w:tcBorders>
              <w:top w:val="nil"/>
              <w:left w:val="nil"/>
              <w:bottom w:val="nil"/>
              <w:right w:val="nil"/>
            </w:tcBorders>
            <w:shd w:val="clear" w:color="auto" w:fill="auto"/>
            <w:noWrap/>
            <w:vAlign w:val="bottom"/>
          </w:tcPr>
          <w:p w14:paraId="4D1ECABA"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p>
        </w:tc>
        <w:tc>
          <w:tcPr>
            <w:tcW w:w="1980" w:type="dxa"/>
            <w:tcBorders>
              <w:top w:val="nil"/>
              <w:left w:val="nil"/>
              <w:bottom w:val="nil"/>
              <w:right w:val="nil"/>
            </w:tcBorders>
            <w:shd w:val="clear" w:color="auto" w:fill="auto"/>
            <w:noWrap/>
            <w:vAlign w:val="bottom"/>
          </w:tcPr>
          <w:p w14:paraId="31541424"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p>
        </w:tc>
      </w:tr>
      <w:tr w:rsidR="00B50873" w:rsidRPr="00B50873" w14:paraId="02147FCB" w14:textId="77777777" w:rsidTr="006B3E3F">
        <w:trPr>
          <w:trHeight w:val="245"/>
        </w:trPr>
        <w:tc>
          <w:tcPr>
            <w:tcW w:w="3510" w:type="dxa"/>
            <w:gridSpan w:val="2"/>
            <w:tcBorders>
              <w:top w:val="nil"/>
              <w:left w:val="nil"/>
              <w:bottom w:val="nil"/>
              <w:right w:val="nil"/>
            </w:tcBorders>
            <w:shd w:val="clear" w:color="auto" w:fill="auto"/>
            <w:noWrap/>
            <w:vAlign w:val="bottom"/>
          </w:tcPr>
          <w:p w14:paraId="60C377EB" w14:textId="77777777" w:rsidR="00B50873" w:rsidRPr="00B50873" w:rsidRDefault="00B50873" w:rsidP="00B50873">
            <w:pPr>
              <w:spacing w:after="0" w:line="240" w:lineRule="auto"/>
              <w:rPr>
                <w:rFonts w:ascii="Arial Narrow" w:eastAsia="Times New Roman" w:hAnsi="Arial Narrow" w:cs="Arial"/>
                <w:sz w:val="20"/>
                <w:szCs w:val="20"/>
              </w:rPr>
            </w:pPr>
            <w:r w:rsidRPr="00B50873">
              <w:rPr>
                <w:rFonts w:ascii="Arial Narrow" w:eastAsia="Times New Roman" w:hAnsi="Arial Narrow" w:cs="Arial"/>
                <w:sz w:val="20"/>
                <w:szCs w:val="20"/>
              </w:rPr>
              <w:t>SPECIAL EDUCATION</w:t>
            </w:r>
          </w:p>
        </w:tc>
        <w:tc>
          <w:tcPr>
            <w:tcW w:w="1890" w:type="dxa"/>
            <w:tcBorders>
              <w:top w:val="nil"/>
              <w:left w:val="nil"/>
              <w:bottom w:val="nil"/>
              <w:right w:val="nil"/>
            </w:tcBorders>
            <w:shd w:val="clear" w:color="auto" w:fill="auto"/>
            <w:noWrap/>
            <w:vAlign w:val="bottom"/>
          </w:tcPr>
          <w:p w14:paraId="45DC68FC" w14:textId="77777777" w:rsidR="00B50873" w:rsidRPr="00B50873" w:rsidRDefault="00B50873" w:rsidP="00B50873">
            <w:pPr>
              <w:spacing w:after="0" w:line="240" w:lineRule="auto"/>
              <w:jc w:val="right"/>
              <w:rPr>
                <w:rFonts w:ascii="Arial Narrow" w:eastAsia="Times New Roman" w:hAnsi="Arial Narrow" w:cs="Arial"/>
                <w:sz w:val="20"/>
                <w:szCs w:val="20"/>
              </w:rPr>
            </w:pPr>
          </w:p>
        </w:tc>
        <w:tc>
          <w:tcPr>
            <w:tcW w:w="1890" w:type="dxa"/>
            <w:tcBorders>
              <w:top w:val="nil"/>
              <w:left w:val="nil"/>
              <w:bottom w:val="nil"/>
              <w:right w:val="nil"/>
            </w:tcBorders>
            <w:shd w:val="clear" w:color="auto" w:fill="auto"/>
            <w:noWrap/>
            <w:vAlign w:val="bottom"/>
          </w:tcPr>
          <w:p w14:paraId="33B45F18"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p>
        </w:tc>
        <w:tc>
          <w:tcPr>
            <w:tcW w:w="1980" w:type="dxa"/>
            <w:tcBorders>
              <w:top w:val="nil"/>
              <w:left w:val="nil"/>
              <w:bottom w:val="nil"/>
              <w:right w:val="nil"/>
            </w:tcBorders>
            <w:shd w:val="clear" w:color="auto" w:fill="auto"/>
            <w:noWrap/>
            <w:vAlign w:val="bottom"/>
          </w:tcPr>
          <w:p w14:paraId="29B0E380"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p>
        </w:tc>
      </w:tr>
      <w:tr w:rsidR="00B50873" w:rsidRPr="00B50873" w14:paraId="5A7DE288" w14:textId="77777777" w:rsidTr="006B3E3F">
        <w:trPr>
          <w:trHeight w:val="245"/>
        </w:trPr>
        <w:tc>
          <w:tcPr>
            <w:tcW w:w="630" w:type="dxa"/>
            <w:tcBorders>
              <w:top w:val="nil"/>
              <w:left w:val="nil"/>
              <w:bottom w:val="nil"/>
              <w:right w:val="nil"/>
            </w:tcBorders>
            <w:shd w:val="clear" w:color="auto" w:fill="auto"/>
            <w:noWrap/>
            <w:vAlign w:val="bottom"/>
          </w:tcPr>
          <w:p w14:paraId="67773D80" w14:textId="77777777" w:rsidR="00B50873" w:rsidRPr="00B50873" w:rsidRDefault="00B50873" w:rsidP="00B50873">
            <w:pPr>
              <w:spacing w:after="0" w:line="240" w:lineRule="auto"/>
              <w:jc w:val="right"/>
              <w:rPr>
                <w:rFonts w:ascii="Arial Narrow" w:eastAsia="Times New Roman" w:hAnsi="Arial Narrow" w:cs="Arial"/>
                <w:sz w:val="20"/>
                <w:szCs w:val="20"/>
              </w:rPr>
            </w:pPr>
            <w:r w:rsidRPr="00B50873">
              <w:rPr>
                <w:rFonts w:ascii="Arial Narrow" w:eastAsia="Times New Roman" w:hAnsi="Arial Narrow" w:cs="Arial"/>
                <w:sz w:val="20"/>
                <w:szCs w:val="20"/>
              </w:rPr>
              <w:t>2210</w:t>
            </w:r>
          </w:p>
        </w:tc>
        <w:tc>
          <w:tcPr>
            <w:tcW w:w="2880" w:type="dxa"/>
            <w:tcBorders>
              <w:top w:val="nil"/>
              <w:left w:val="nil"/>
              <w:bottom w:val="nil"/>
              <w:right w:val="nil"/>
            </w:tcBorders>
            <w:shd w:val="clear" w:color="auto" w:fill="auto"/>
            <w:noWrap/>
            <w:vAlign w:val="bottom"/>
          </w:tcPr>
          <w:p w14:paraId="647F3E87" w14:textId="77777777" w:rsidR="00B50873" w:rsidRPr="00B50873" w:rsidRDefault="00B50873" w:rsidP="00B50873">
            <w:pPr>
              <w:spacing w:after="0" w:line="240" w:lineRule="auto"/>
              <w:rPr>
                <w:rFonts w:ascii="Arial Narrow" w:eastAsia="Times New Roman" w:hAnsi="Arial Narrow" w:cs="Arial"/>
                <w:sz w:val="20"/>
                <w:szCs w:val="20"/>
              </w:rPr>
            </w:pPr>
            <w:r w:rsidRPr="00B50873">
              <w:rPr>
                <w:rFonts w:ascii="Arial Narrow" w:eastAsia="Times New Roman" w:hAnsi="Arial Narrow" w:cs="Arial"/>
                <w:sz w:val="20"/>
                <w:szCs w:val="20"/>
              </w:rPr>
              <w:t>SUPERVISION</w:t>
            </w:r>
          </w:p>
        </w:tc>
        <w:tc>
          <w:tcPr>
            <w:tcW w:w="1890" w:type="dxa"/>
            <w:tcBorders>
              <w:top w:val="nil"/>
              <w:left w:val="nil"/>
              <w:bottom w:val="nil"/>
              <w:right w:val="nil"/>
            </w:tcBorders>
            <w:shd w:val="clear" w:color="auto" w:fill="auto"/>
            <w:noWrap/>
            <w:vAlign w:val="bottom"/>
          </w:tcPr>
          <w:p w14:paraId="008EA886" w14:textId="77777777" w:rsidR="00B50873" w:rsidRPr="00B50873" w:rsidRDefault="00B50873" w:rsidP="00B50873">
            <w:pPr>
              <w:spacing w:after="0" w:line="240" w:lineRule="auto"/>
              <w:jc w:val="right"/>
              <w:rPr>
                <w:rFonts w:ascii="Arial Narrow" w:eastAsia="Times New Roman" w:hAnsi="Arial Narrow" w:cs="Arial"/>
                <w:bCs/>
                <w:sz w:val="20"/>
                <w:szCs w:val="20"/>
              </w:rPr>
            </w:pPr>
            <w:r w:rsidRPr="00B50873">
              <w:rPr>
                <w:rFonts w:ascii="Arial Narrow" w:eastAsia="Times New Roman" w:hAnsi="Arial Narrow" w:cs="Arial"/>
                <w:sz w:val="20"/>
                <w:szCs w:val="20"/>
              </w:rPr>
              <w:t>61,172.88</w:t>
            </w:r>
          </w:p>
        </w:tc>
        <w:tc>
          <w:tcPr>
            <w:tcW w:w="1890" w:type="dxa"/>
            <w:tcBorders>
              <w:top w:val="nil"/>
              <w:left w:val="nil"/>
              <w:bottom w:val="nil"/>
              <w:right w:val="nil"/>
            </w:tcBorders>
            <w:shd w:val="clear" w:color="auto" w:fill="auto"/>
            <w:noWrap/>
            <w:vAlign w:val="bottom"/>
          </w:tcPr>
          <w:p w14:paraId="7BE3CA3C"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58,223.90</w:t>
            </w:r>
          </w:p>
        </w:tc>
        <w:tc>
          <w:tcPr>
            <w:tcW w:w="1980" w:type="dxa"/>
            <w:tcBorders>
              <w:top w:val="nil"/>
              <w:left w:val="nil"/>
              <w:bottom w:val="nil"/>
              <w:right w:val="nil"/>
            </w:tcBorders>
            <w:shd w:val="clear" w:color="auto" w:fill="auto"/>
            <w:noWrap/>
            <w:vAlign w:val="bottom"/>
          </w:tcPr>
          <w:p w14:paraId="6CD24A6B"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2,948.98</w:t>
            </w:r>
          </w:p>
        </w:tc>
      </w:tr>
      <w:tr w:rsidR="00B50873" w:rsidRPr="00B50873" w14:paraId="1131FEF7" w14:textId="77777777" w:rsidTr="006B3E3F">
        <w:trPr>
          <w:trHeight w:val="245"/>
        </w:trPr>
        <w:tc>
          <w:tcPr>
            <w:tcW w:w="630" w:type="dxa"/>
            <w:tcBorders>
              <w:top w:val="nil"/>
              <w:left w:val="nil"/>
              <w:bottom w:val="nil"/>
              <w:right w:val="nil"/>
            </w:tcBorders>
            <w:shd w:val="clear" w:color="auto" w:fill="auto"/>
            <w:noWrap/>
            <w:vAlign w:val="bottom"/>
          </w:tcPr>
          <w:p w14:paraId="2A685865"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2230</w:t>
            </w:r>
          </w:p>
        </w:tc>
        <w:tc>
          <w:tcPr>
            <w:tcW w:w="2880" w:type="dxa"/>
            <w:tcBorders>
              <w:top w:val="nil"/>
              <w:left w:val="nil"/>
              <w:bottom w:val="nil"/>
              <w:right w:val="nil"/>
            </w:tcBorders>
            <w:shd w:val="clear" w:color="auto" w:fill="auto"/>
            <w:noWrap/>
            <w:vAlign w:val="bottom"/>
          </w:tcPr>
          <w:p w14:paraId="0013DE22"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TEACHING</w:t>
            </w:r>
          </w:p>
        </w:tc>
        <w:tc>
          <w:tcPr>
            <w:tcW w:w="1890" w:type="dxa"/>
            <w:tcBorders>
              <w:top w:val="nil"/>
              <w:left w:val="nil"/>
              <w:bottom w:val="nil"/>
              <w:right w:val="nil"/>
            </w:tcBorders>
            <w:shd w:val="clear" w:color="auto" w:fill="auto"/>
            <w:noWrap/>
            <w:vAlign w:val="bottom"/>
          </w:tcPr>
          <w:p w14:paraId="153D5DC0"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677,763.16</w:t>
            </w:r>
          </w:p>
        </w:tc>
        <w:tc>
          <w:tcPr>
            <w:tcW w:w="1890" w:type="dxa"/>
            <w:tcBorders>
              <w:top w:val="nil"/>
              <w:left w:val="nil"/>
              <w:bottom w:val="nil"/>
              <w:right w:val="nil"/>
            </w:tcBorders>
            <w:shd w:val="clear" w:color="auto" w:fill="auto"/>
            <w:noWrap/>
            <w:vAlign w:val="bottom"/>
          </w:tcPr>
          <w:p w14:paraId="6E424658"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670,146.93</w:t>
            </w:r>
          </w:p>
        </w:tc>
        <w:tc>
          <w:tcPr>
            <w:tcW w:w="1980" w:type="dxa"/>
            <w:tcBorders>
              <w:top w:val="nil"/>
              <w:left w:val="nil"/>
              <w:bottom w:val="nil"/>
              <w:right w:val="nil"/>
            </w:tcBorders>
            <w:shd w:val="clear" w:color="auto" w:fill="auto"/>
            <w:noWrap/>
            <w:vAlign w:val="bottom"/>
          </w:tcPr>
          <w:p w14:paraId="7F91A348"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7,616.23</w:t>
            </w:r>
          </w:p>
        </w:tc>
      </w:tr>
      <w:tr w:rsidR="00B50873" w:rsidRPr="00B50873" w14:paraId="656A2844" w14:textId="77777777" w:rsidTr="006B3E3F">
        <w:trPr>
          <w:trHeight w:val="245"/>
        </w:trPr>
        <w:tc>
          <w:tcPr>
            <w:tcW w:w="630" w:type="dxa"/>
            <w:tcBorders>
              <w:top w:val="nil"/>
              <w:left w:val="nil"/>
              <w:bottom w:val="nil"/>
              <w:right w:val="nil"/>
            </w:tcBorders>
            <w:shd w:val="clear" w:color="auto" w:fill="auto"/>
            <w:noWrap/>
            <w:vAlign w:val="bottom"/>
          </w:tcPr>
          <w:p w14:paraId="460EFC4F"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2270</w:t>
            </w:r>
          </w:p>
        </w:tc>
        <w:tc>
          <w:tcPr>
            <w:tcW w:w="2880" w:type="dxa"/>
            <w:tcBorders>
              <w:top w:val="nil"/>
              <w:left w:val="nil"/>
              <w:bottom w:val="nil"/>
              <w:right w:val="nil"/>
            </w:tcBorders>
            <w:shd w:val="clear" w:color="auto" w:fill="auto"/>
            <w:noWrap/>
            <w:vAlign w:val="bottom"/>
          </w:tcPr>
          <w:p w14:paraId="47F22D7A"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GUIDANCE</w:t>
            </w:r>
          </w:p>
        </w:tc>
        <w:tc>
          <w:tcPr>
            <w:tcW w:w="1890" w:type="dxa"/>
            <w:tcBorders>
              <w:top w:val="nil"/>
              <w:left w:val="nil"/>
              <w:bottom w:val="nil"/>
              <w:right w:val="nil"/>
            </w:tcBorders>
            <w:shd w:val="clear" w:color="auto" w:fill="auto"/>
            <w:noWrap/>
            <w:vAlign w:val="bottom"/>
          </w:tcPr>
          <w:p w14:paraId="30C785C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96,275.00</w:t>
            </w:r>
          </w:p>
        </w:tc>
        <w:tc>
          <w:tcPr>
            <w:tcW w:w="1890" w:type="dxa"/>
            <w:tcBorders>
              <w:top w:val="nil"/>
              <w:left w:val="nil"/>
              <w:bottom w:val="nil"/>
              <w:right w:val="nil"/>
            </w:tcBorders>
            <w:shd w:val="clear" w:color="auto" w:fill="auto"/>
            <w:noWrap/>
            <w:vAlign w:val="bottom"/>
          </w:tcPr>
          <w:p w14:paraId="7164D333"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96,191.78</w:t>
            </w:r>
          </w:p>
        </w:tc>
        <w:tc>
          <w:tcPr>
            <w:tcW w:w="1980" w:type="dxa"/>
            <w:tcBorders>
              <w:top w:val="nil"/>
              <w:left w:val="nil"/>
              <w:bottom w:val="nil"/>
              <w:right w:val="nil"/>
            </w:tcBorders>
            <w:shd w:val="clear" w:color="auto" w:fill="auto"/>
            <w:noWrap/>
            <w:vAlign w:val="bottom"/>
          </w:tcPr>
          <w:p w14:paraId="4407418A"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83.22</w:t>
            </w:r>
          </w:p>
        </w:tc>
      </w:tr>
      <w:tr w:rsidR="00B50873" w:rsidRPr="00B50873" w14:paraId="1A2BDB3B" w14:textId="77777777" w:rsidTr="006B3E3F">
        <w:trPr>
          <w:trHeight w:val="245"/>
        </w:trPr>
        <w:tc>
          <w:tcPr>
            <w:tcW w:w="630" w:type="dxa"/>
            <w:tcBorders>
              <w:top w:val="nil"/>
              <w:left w:val="nil"/>
              <w:bottom w:val="nil"/>
              <w:right w:val="nil"/>
            </w:tcBorders>
            <w:shd w:val="clear" w:color="auto" w:fill="auto"/>
            <w:noWrap/>
            <w:vAlign w:val="bottom"/>
          </w:tcPr>
          <w:p w14:paraId="3497B071"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2280</w:t>
            </w:r>
          </w:p>
        </w:tc>
        <w:tc>
          <w:tcPr>
            <w:tcW w:w="2880" w:type="dxa"/>
            <w:tcBorders>
              <w:top w:val="nil"/>
              <w:left w:val="nil"/>
              <w:bottom w:val="nil"/>
              <w:right w:val="nil"/>
            </w:tcBorders>
            <w:shd w:val="clear" w:color="auto" w:fill="auto"/>
            <w:noWrap/>
            <w:vAlign w:val="bottom"/>
          </w:tcPr>
          <w:p w14:paraId="3A589C91"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PSYCHOLOGICAL SERVICES</w:t>
            </w:r>
          </w:p>
        </w:tc>
        <w:tc>
          <w:tcPr>
            <w:tcW w:w="1890" w:type="dxa"/>
            <w:tcBorders>
              <w:top w:val="nil"/>
              <w:left w:val="nil"/>
              <w:bottom w:val="nil"/>
              <w:right w:val="nil"/>
            </w:tcBorders>
            <w:shd w:val="clear" w:color="auto" w:fill="auto"/>
            <w:noWrap/>
            <w:vAlign w:val="bottom"/>
          </w:tcPr>
          <w:p w14:paraId="747B4562"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141,421.00</w:t>
            </w:r>
          </w:p>
        </w:tc>
        <w:tc>
          <w:tcPr>
            <w:tcW w:w="1890" w:type="dxa"/>
            <w:tcBorders>
              <w:top w:val="nil"/>
              <w:left w:val="nil"/>
              <w:bottom w:val="nil"/>
              <w:right w:val="nil"/>
            </w:tcBorders>
            <w:shd w:val="clear" w:color="auto" w:fill="auto"/>
            <w:noWrap/>
            <w:vAlign w:val="bottom"/>
          </w:tcPr>
          <w:p w14:paraId="3821B138"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115,589.36</w:t>
            </w:r>
          </w:p>
        </w:tc>
        <w:tc>
          <w:tcPr>
            <w:tcW w:w="1980" w:type="dxa"/>
            <w:tcBorders>
              <w:top w:val="nil"/>
              <w:left w:val="nil"/>
              <w:bottom w:val="nil"/>
              <w:right w:val="nil"/>
            </w:tcBorders>
            <w:shd w:val="clear" w:color="auto" w:fill="auto"/>
            <w:noWrap/>
            <w:vAlign w:val="bottom"/>
          </w:tcPr>
          <w:p w14:paraId="7F988B7B"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25,831.64</w:t>
            </w:r>
          </w:p>
        </w:tc>
      </w:tr>
      <w:tr w:rsidR="00B50873" w:rsidRPr="00B50873" w14:paraId="2E38BCA9" w14:textId="77777777" w:rsidTr="006B3E3F">
        <w:trPr>
          <w:trHeight w:val="245"/>
        </w:trPr>
        <w:tc>
          <w:tcPr>
            <w:tcW w:w="630" w:type="dxa"/>
            <w:tcBorders>
              <w:top w:val="nil"/>
              <w:left w:val="nil"/>
              <w:bottom w:val="nil"/>
              <w:right w:val="nil"/>
            </w:tcBorders>
            <w:shd w:val="clear" w:color="auto" w:fill="auto"/>
            <w:noWrap/>
            <w:vAlign w:val="bottom"/>
          </w:tcPr>
          <w:p w14:paraId="1F862F7E"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2330</w:t>
            </w:r>
          </w:p>
        </w:tc>
        <w:tc>
          <w:tcPr>
            <w:tcW w:w="2880" w:type="dxa"/>
            <w:tcBorders>
              <w:top w:val="nil"/>
              <w:left w:val="nil"/>
              <w:bottom w:val="nil"/>
              <w:right w:val="nil"/>
            </w:tcBorders>
            <w:shd w:val="clear" w:color="auto" w:fill="auto"/>
            <w:noWrap/>
            <w:vAlign w:val="bottom"/>
          </w:tcPr>
          <w:p w14:paraId="79D8AC11"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TRANSPORTATION</w:t>
            </w:r>
          </w:p>
        </w:tc>
        <w:tc>
          <w:tcPr>
            <w:tcW w:w="1890" w:type="dxa"/>
            <w:tcBorders>
              <w:top w:val="nil"/>
              <w:left w:val="nil"/>
              <w:bottom w:val="nil"/>
              <w:right w:val="nil"/>
            </w:tcBorders>
            <w:shd w:val="clear" w:color="auto" w:fill="auto"/>
            <w:noWrap/>
            <w:vAlign w:val="bottom"/>
          </w:tcPr>
          <w:p w14:paraId="084E0A54"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498,000.00</w:t>
            </w:r>
          </w:p>
        </w:tc>
        <w:tc>
          <w:tcPr>
            <w:tcW w:w="1890" w:type="dxa"/>
            <w:tcBorders>
              <w:top w:val="nil"/>
              <w:left w:val="nil"/>
              <w:bottom w:val="nil"/>
              <w:right w:val="nil"/>
            </w:tcBorders>
            <w:shd w:val="clear" w:color="auto" w:fill="auto"/>
            <w:noWrap/>
            <w:vAlign w:val="bottom"/>
          </w:tcPr>
          <w:p w14:paraId="34EEFFA0"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459,446.25</w:t>
            </w:r>
          </w:p>
        </w:tc>
        <w:tc>
          <w:tcPr>
            <w:tcW w:w="1980" w:type="dxa"/>
            <w:tcBorders>
              <w:top w:val="nil"/>
              <w:left w:val="nil"/>
              <w:bottom w:val="nil"/>
              <w:right w:val="nil"/>
            </w:tcBorders>
            <w:shd w:val="clear" w:color="auto" w:fill="auto"/>
            <w:noWrap/>
            <w:vAlign w:val="bottom"/>
          </w:tcPr>
          <w:p w14:paraId="4FD15F10"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38,553.75</w:t>
            </w:r>
          </w:p>
        </w:tc>
      </w:tr>
      <w:tr w:rsidR="00B50873" w:rsidRPr="00B50873" w14:paraId="0BCCAE5A" w14:textId="77777777" w:rsidTr="006B3E3F">
        <w:trPr>
          <w:trHeight w:val="245"/>
        </w:trPr>
        <w:tc>
          <w:tcPr>
            <w:tcW w:w="630" w:type="dxa"/>
            <w:tcBorders>
              <w:top w:val="nil"/>
              <w:left w:val="nil"/>
              <w:bottom w:val="nil"/>
              <w:right w:val="nil"/>
            </w:tcBorders>
            <w:shd w:val="clear" w:color="auto" w:fill="auto"/>
            <w:noWrap/>
            <w:vAlign w:val="bottom"/>
          </w:tcPr>
          <w:p w14:paraId="51AA5CAF"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2900</w:t>
            </w:r>
          </w:p>
        </w:tc>
        <w:tc>
          <w:tcPr>
            <w:tcW w:w="2880" w:type="dxa"/>
            <w:tcBorders>
              <w:top w:val="nil"/>
              <w:left w:val="nil"/>
              <w:bottom w:val="nil"/>
              <w:right w:val="nil"/>
            </w:tcBorders>
            <w:shd w:val="clear" w:color="auto" w:fill="auto"/>
            <w:noWrap/>
            <w:vAlign w:val="bottom"/>
          </w:tcPr>
          <w:p w14:paraId="0FB295BF"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 xml:space="preserve">PROGRAMS WITH OTHERS </w:t>
            </w:r>
          </w:p>
        </w:tc>
        <w:tc>
          <w:tcPr>
            <w:tcW w:w="1890" w:type="dxa"/>
            <w:tcBorders>
              <w:top w:val="nil"/>
              <w:left w:val="nil"/>
              <w:bottom w:val="nil"/>
              <w:right w:val="nil"/>
            </w:tcBorders>
            <w:shd w:val="clear" w:color="auto" w:fill="auto"/>
            <w:noWrap/>
            <w:vAlign w:val="bottom"/>
          </w:tcPr>
          <w:p w14:paraId="512770A4"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1,789,377.00</w:t>
            </w:r>
          </w:p>
        </w:tc>
        <w:tc>
          <w:tcPr>
            <w:tcW w:w="1890" w:type="dxa"/>
            <w:tcBorders>
              <w:top w:val="nil"/>
              <w:left w:val="nil"/>
              <w:bottom w:val="nil"/>
              <w:right w:val="nil"/>
            </w:tcBorders>
            <w:shd w:val="clear" w:color="auto" w:fill="auto"/>
            <w:noWrap/>
            <w:vAlign w:val="bottom"/>
          </w:tcPr>
          <w:p w14:paraId="71191C84"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1,788,840.98</w:t>
            </w:r>
          </w:p>
        </w:tc>
        <w:tc>
          <w:tcPr>
            <w:tcW w:w="1980" w:type="dxa"/>
            <w:tcBorders>
              <w:top w:val="nil"/>
              <w:left w:val="nil"/>
              <w:bottom w:val="nil"/>
              <w:right w:val="nil"/>
            </w:tcBorders>
            <w:shd w:val="clear" w:color="auto" w:fill="auto"/>
            <w:noWrap/>
            <w:vAlign w:val="bottom"/>
          </w:tcPr>
          <w:p w14:paraId="6B67E518"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536.02</w:t>
            </w:r>
          </w:p>
        </w:tc>
      </w:tr>
      <w:tr w:rsidR="00B50873" w:rsidRPr="00B50873" w14:paraId="79A27D9D" w14:textId="77777777" w:rsidTr="006B3E3F">
        <w:trPr>
          <w:trHeight w:val="245"/>
        </w:trPr>
        <w:tc>
          <w:tcPr>
            <w:tcW w:w="3510" w:type="dxa"/>
            <w:gridSpan w:val="2"/>
            <w:tcBorders>
              <w:top w:val="nil"/>
              <w:left w:val="nil"/>
              <w:bottom w:val="nil"/>
              <w:right w:val="nil"/>
            </w:tcBorders>
            <w:shd w:val="clear" w:color="auto" w:fill="auto"/>
            <w:noWrap/>
            <w:vAlign w:val="bottom"/>
          </w:tcPr>
          <w:p w14:paraId="5A9B9E16" w14:textId="77777777" w:rsidR="00B50873" w:rsidRPr="00B50873" w:rsidRDefault="00B50873" w:rsidP="00B50873">
            <w:pPr>
              <w:spacing w:after="0" w:line="240" w:lineRule="auto"/>
              <w:rPr>
                <w:rFonts w:ascii="Arial Narrow" w:eastAsia="Times New Roman" w:hAnsi="Arial Narrow" w:cs="Arial"/>
                <w:b/>
                <w:bCs/>
                <w:sz w:val="20"/>
                <w:szCs w:val="20"/>
              </w:rPr>
            </w:pPr>
            <w:r w:rsidRPr="00B50873">
              <w:rPr>
                <w:rFonts w:ascii="Arial Narrow" w:eastAsia="Times New Roman" w:hAnsi="Arial Narrow" w:cs="Arial"/>
                <w:b/>
                <w:bCs/>
                <w:sz w:val="20"/>
                <w:szCs w:val="20"/>
              </w:rPr>
              <w:t>TOTAL SPECIAL EDUCATION</w:t>
            </w:r>
          </w:p>
        </w:tc>
        <w:tc>
          <w:tcPr>
            <w:tcW w:w="1890" w:type="dxa"/>
            <w:tcBorders>
              <w:top w:val="nil"/>
              <w:left w:val="nil"/>
              <w:bottom w:val="nil"/>
              <w:right w:val="nil"/>
            </w:tcBorders>
            <w:shd w:val="clear" w:color="auto" w:fill="auto"/>
            <w:noWrap/>
            <w:vAlign w:val="bottom"/>
          </w:tcPr>
          <w:p w14:paraId="1F0CA310" w14:textId="77777777" w:rsidR="00B50873" w:rsidRPr="00B50873" w:rsidRDefault="00B50873" w:rsidP="00B50873">
            <w:pPr>
              <w:spacing w:after="0" w:line="240" w:lineRule="auto"/>
              <w:jc w:val="right"/>
              <w:rPr>
                <w:rFonts w:ascii="Arial Narrow" w:eastAsia="Times New Roman" w:hAnsi="Arial Narrow" w:cs="Arial"/>
                <w:b/>
                <w:bCs/>
                <w:sz w:val="20"/>
                <w:szCs w:val="20"/>
              </w:rPr>
            </w:pPr>
            <w:r w:rsidRPr="00B50873">
              <w:rPr>
                <w:rFonts w:ascii="Arial Narrow" w:eastAsia="Times New Roman" w:hAnsi="Arial Narrow" w:cs="Arial"/>
                <w:b/>
                <w:bCs/>
                <w:sz w:val="20"/>
                <w:szCs w:val="20"/>
              </w:rPr>
              <w:t>$3,264,009.04</w:t>
            </w:r>
          </w:p>
        </w:tc>
        <w:tc>
          <w:tcPr>
            <w:tcW w:w="1890" w:type="dxa"/>
            <w:tcBorders>
              <w:top w:val="nil"/>
              <w:left w:val="nil"/>
              <w:bottom w:val="nil"/>
              <w:right w:val="nil"/>
            </w:tcBorders>
            <w:shd w:val="clear" w:color="auto" w:fill="auto"/>
            <w:noWrap/>
            <w:vAlign w:val="bottom"/>
          </w:tcPr>
          <w:p w14:paraId="42D853F6" w14:textId="77777777" w:rsidR="00B50873" w:rsidRPr="00B50873" w:rsidRDefault="00B50873" w:rsidP="00B50873">
            <w:pPr>
              <w:spacing w:after="0" w:line="240" w:lineRule="auto"/>
              <w:jc w:val="right"/>
              <w:rPr>
                <w:rFonts w:ascii="Arial Narrow" w:eastAsia="Times New Roman" w:hAnsi="Arial Narrow" w:cs="Arial"/>
                <w:b/>
                <w:bCs/>
                <w:sz w:val="20"/>
                <w:szCs w:val="20"/>
              </w:rPr>
            </w:pPr>
            <w:r w:rsidRPr="00B50873">
              <w:rPr>
                <w:rFonts w:ascii="Arial Narrow" w:eastAsia="Times New Roman" w:hAnsi="Arial Narrow" w:cs="Arial"/>
                <w:b/>
                <w:bCs/>
                <w:sz w:val="20"/>
                <w:szCs w:val="20"/>
              </w:rPr>
              <w:t>$3,188,439.20</w:t>
            </w:r>
          </w:p>
        </w:tc>
        <w:tc>
          <w:tcPr>
            <w:tcW w:w="1980" w:type="dxa"/>
            <w:tcBorders>
              <w:top w:val="nil"/>
              <w:left w:val="nil"/>
              <w:bottom w:val="nil"/>
              <w:right w:val="nil"/>
            </w:tcBorders>
            <w:shd w:val="clear" w:color="auto" w:fill="auto"/>
            <w:noWrap/>
            <w:vAlign w:val="bottom"/>
          </w:tcPr>
          <w:p w14:paraId="0019D239"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r w:rsidRPr="00B50873">
              <w:rPr>
                <w:rFonts w:ascii="Arial Narrow" w:eastAsia="Times New Roman" w:hAnsi="Arial Narrow" w:cs="Arial"/>
                <w:b/>
                <w:bCs/>
                <w:sz w:val="20"/>
                <w:szCs w:val="20"/>
              </w:rPr>
              <w:t>$75,569.84</w:t>
            </w:r>
          </w:p>
        </w:tc>
      </w:tr>
      <w:tr w:rsidR="00B50873" w:rsidRPr="00B50873" w14:paraId="424FA395" w14:textId="77777777" w:rsidTr="006B3E3F">
        <w:trPr>
          <w:trHeight w:val="29"/>
        </w:trPr>
        <w:tc>
          <w:tcPr>
            <w:tcW w:w="630" w:type="dxa"/>
            <w:tcBorders>
              <w:top w:val="nil"/>
              <w:left w:val="nil"/>
              <w:bottom w:val="nil"/>
              <w:right w:val="nil"/>
            </w:tcBorders>
            <w:shd w:val="clear" w:color="auto" w:fill="auto"/>
            <w:noWrap/>
            <w:vAlign w:val="bottom"/>
          </w:tcPr>
          <w:p w14:paraId="69B9F6FB" w14:textId="77777777" w:rsidR="00B50873" w:rsidRPr="00B50873" w:rsidRDefault="00B50873" w:rsidP="00B50873">
            <w:pPr>
              <w:spacing w:after="0" w:line="240" w:lineRule="auto"/>
              <w:rPr>
                <w:rFonts w:ascii="Arial Narrow" w:eastAsia="Times New Roman" w:hAnsi="Arial Narrow" w:cs="Arial"/>
                <w:sz w:val="20"/>
                <w:szCs w:val="20"/>
              </w:rPr>
            </w:pPr>
          </w:p>
        </w:tc>
        <w:tc>
          <w:tcPr>
            <w:tcW w:w="2880" w:type="dxa"/>
            <w:tcBorders>
              <w:top w:val="nil"/>
              <w:left w:val="nil"/>
              <w:bottom w:val="nil"/>
              <w:right w:val="nil"/>
            </w:tcBorders>
            <w:shd w:val="clear" w:color="auto" w:fill="auto"/>
            <w:noWrap/>
            <w:vAlign w:val="bottom"/>
          </w:tcPr>
          <w:p w14:paraId="1E44E7E8" w14:textId="77777777" w:rsidR="00B50873" w:rsidRPr="00B50873" w:rsidRDefault="00B50873" w:rsidP="00B50873">
            <w:pPr>
              <w:spacing w:after="0" w:line="240" w:lineRule="auto"/>
              <w:rPr>
                <w:rFonts w:ascii="Arial Narrow" w:eastAsia="Times New Roman" w:hAnsi="Arial Narrow" w:cs="Arial"/>
                <w:sz w:val="20"/>
                <w:szCs w:val="20"/>
              </w:rPr>
            </w:pPr>
          </w:p>
        </w:tc>
        <w:tc>
          <w:tcPr>
            <w:tcW w:w="1890" w:type="dxa"/>
            <w:tcBorders>
              <w:top w:val="nil"/>
              <w:left w:val="nil"/>
              <w:bottom w:val="nil"/>
              <w:right w:val="nil"/>
            </w:tcBorders>
            <w:shd w:val="clear" w:color="auto" w:fill="auto"/>
            <w:noWrap/>
            <w:vAlign w:val="bottom"/>
          </w:tcPr>
          <w:p w14:paraId="54817843" w14:textId="77777777" w:rsidR="00B50873" w:rsidRPr="00B50873" w:rsidRDefault="00B50873" w:rsidP="00B50873">
            <w:pPr>
              <w:spacing w:after="0" w:line="240" w:lineRule="auto"/>
              <w:jc w:val="right"/>
              <w:rPr>
                <w:rFonts w:ascii="Arial Narrow" w:eastAsia="Times New Roman" w:hAnsi="Arial Narrow" w:cs="Arial"/>
                <w:bCs/>
                <w:sz w:val="20"/>
                <w:szCs w:val="20"/>
              </w:rPr>
            </w:pPr>
          </w:p>
        </w:tc>
        <w:tc>
          <w:tcPr>
            <w:tcW w:w="1890" w:type="dxa"/>
            <w:tcBorders>
              <w:top w:val="nil"/>
              <w:left w:val="nil"/>
              <w:bottom w:val="nil"/>
              <w:right w:val="nil"/>
            </w:tcBorders>
            <w:shd w:val="clear" w:color="auto" w:fill="auto"/>
            <w:noWrap/>
            <w:vAlign w:val="bottom"/>
          </w:tcPr>
          <w:p w14:paraId="05EF7909" w14:textId="77777777" w:rsidR="00B50873" w:rsidRPr="00B50873" w:rsidRDefault="00B50873" w:rsidP="00B50873">
            <w:pPr>
              <w:spacing w:after="0" w:line="240" w:lineRule="auto"/>
              <w:jc w:val="right"/>
              <w:rPr>
                <w:rFonts w:ascii="Arial Narrow" w:eastAsia="Times New Roman" w:hAnsi="Arial Narrow" w:cs="Arial"/>
                <w:b/>
                <w:bCs/>
                <w:sz w:val="20"/>
                <w:szCs w:val="20"/>
              </w:rPr>
            </w:pPr>
          </w:p>
        </w:tc>
        <w:tc>
          <w:tcPr>
            <w:tcW w:w="1980" w:type="dxa"/>
            <w:tcBorders>
              <w:top w:val="nil"/>
              <w:left w:val="nil"/>
              <w:bottom w:val="nil"/>
              <w:right w:val="nil"/>
            </w:tcBorders>
            <w:shd w:val="clear" w:color="auto" w:fill="auto"/>
            <w:noWrap/>
            <w:vAlign w:val="bottom"/>
          </w:tcPr>
          <w:p w14:paraId="4F0307D0"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p>
        </w:tc>
      </w:tr>
      <w:tr w:rsidR="00B50873" w:rsidRPr="00B50873" w14:paraId="6255307B" w14:textId="77777777" w:rsidTr="006B3E3F">
        <w:trPr>
          <w:trHeight w:val="29"/>
        </w:trPr>
        <w:tc>
          <w:tcPr>
            <w:tcW w:w="3510" w:type="dxa"/>
            <w:gridSpan w:val="2"/>
            <w:tcBorders>
              <w:top w:val="nil"/>
              <w:left w:val="nil"/>
              <w:bottom w:val="nil"/>
              <w:right w:val="nil"/>
            </w:tcBorders>
            <w:shd w:val="clear" w:color="auto" w:fill="auto"/>
            <w:noWrap/>
            <w:vAlign w:val="bottom"/>
          </w:tcPr>
          <w:p w14:paraId="04436FFD" w14:textId="77777777" w:rsidR="00B50873" w:rsidRPr="00B50873" w:rsidRDefault="00B50873" w:rsidP="00B50873">
            <w:pPr>
              <w:spacing w:after="0" w:line="240" w:lineRule="auto"/>
              <w:rPr>
                <w:rFonts w:ascii="Arial Narrow" w:eastAsia="Times New Roman" w:hAnsi="Arial Narrow" w:cs="Arial"/>
                <w:b/>
                <w:bCs/>
                <w:sz w:val="20"/>
                <w:szCs w:val="20"/>
              </w:rPr>
            </w:pPr>
            <w:r w:rsidRPr="00B50873">
              <w:rPr>
                <w:rFonts w:ascii="Arial Narrow" w:eastAsia="Times New Roman" w:hAnsi="Arial Narrow" w:cs="Arial"/>
                <w:b/>
                <w:bCs/>
                <w:sz w:val="20"/>
                <w:szCs w:val="20"/>
              </w:rPr>
              <w:t>GRAND TOTAL</w:t>
            </w:r>
          </w:p>
        </w:tc>
        <w:tc>
          <w:tcPr>
            <w:tcW w:w="1890" w:type="dxa"/>
            <w:tcBorders>
              <w:top w:val="nil"/>
              <w:left w:val="nil"/>
              <w:bottom w:val="nil"/>
              <w:right w:val="nil"/>
            </w:tcBorders>
            <w:shd w:val="clear" w:color="auto" w:fill="auto"/>
            <w:noWrap/>
            <w:vAlign w:val="bottom"/>
          </w:tcPr>
          <w:p w14:paraId="2A2BDCC2" w14:textId="77777777" w:rsidR="00B50873" w:rsidRPr="00B50873" w:rsidRDefault="00B50873" w:rsidP="00B50873">
            <w:pPr>
              <w:spacing w:after="0" w:line="240" w:lineRule="auto"/>
              <w:jc w:val="right"/>
              <w:rPr>
                <w:rFonts w:ascii="Arial Narrow" w:eastAsia="Times New Roman" w:hAnsi="Arial Narrow" w:cs="Arial"/>
                <w:b/>
                <w:bCs/>
                <w:sz w:val="20"/>
                <w:szCs w:val="20"/>
              </w:rPr>
            </w:pPr>
            <w:r w:rsidRPr="00B50873">
              <w:rPr>
                <w:rFonts w:ascii="Arial Narrow" w:eastAsia="Times New Roman" w:hAnsi="Arial Narrow" w:cs="Arial"/>
                <w:b/>
                <w:bCs/>
                <w:sz w:val="20"/>
                <w:szCs w:val="20"/>
              </w:rPr>
              <w:t>$7,946,524.45</w:t>
            </w:r>
          </w:p>
        </w:tc>
        <w:tc>
          <w:tcPr>
            <w:tcW w:w="1890" w:type="dxa"/>
            <w:tcBorders>
              <w:top w:val="nil"/>
              <w:left w:val="nil"/>
              <w:bottom w:val="nil"/>
              <w:right w:val="nil"/>
            </w:tcBorders>
            <w:shd w:val="clear" w:color="auto" w:fill="auto"/>
            <w:noWrap/>
            <w:vAlign w:val="bottom"/>
          </w:tcPr>
          <w:p w14:paraId="6FC0B984" w14:textId="77777777" w:rsidR="00B50873" w:rsidRPr="00B50873" w:rsidRDefault="00B50873" w:rsidP="00B50873">
            <w:pPr>
              <w:spacing w:after="0" w:line="240" w:lineRule="auto"/>
              <w:jc w:val="right"/>
              <w:rPr>
                <w:rFonts w:ascii="Arial Narrow" w:eastAsia="Times New Roman" w:hAnsi="Arial Narrow" w:cs="Arial"/>
                <w:b/>
                <w:bCs/>
                <w:sz w:val="20"/>
                <w:szCs w:val="20"/>
              </w:rPr>
            </w:pPr>
            <w:r w:rsidRPr="00B50873">
              <w:rPr>
                <w:rFonts w:ascii="Arial Narrow" w:eastAsia="Times New Roman" w:hAnsi="Arial Narrow" w:cs="Arial"/>
                <w:b/>
                <w:bCs/>
                <w:sz w:val="20"/>
                <w:szCs w:val="20"/>
              </w:rPr>
              <w:t>$7,759,742.26</w:t>
            </w:r>
          </w:p>
        </w:tc>
        <w:tc>
          <w:tcPr>
            <w:tcW w:w="1980" w:type="dxa"/>
            <w:tcBorders>
              <w:top w:val="nil"/>
              <w:left w:val="nil"/>
              <w:bottom w:val="nil"/>
              <w:right w:val="nil"/>
            </w:tcBorders>
            <w:shd w:val="clear" w:color="auto" w:fill="auto"/>
            <w:noWrap/>
            <w:vAlign w:val="bottom"/>
          </w:tcPr>
          <w:p w14:paraId="4F9A0240"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r w:rsidRPr="00B50873">
              <w:rPr>
                <w:rFonts w:ascii="Arial Narrow" w:eastAsia="Times New Roman" w:hAnsi="Arial Narrow" w:cs="Arial"/>
                <w:b/>
                <w:bCs/>
                <w:sz w:val="20"/>
                <w:szCs w:val="20"/>
              </w:rPr>
              <w:t>$186,782.19</w:t>
            </w:r>
          </w:p>
        </w:tc>
      </w:tr>
      <w:tr w:rsidR="00B50873" w:rsidRPr="00B50873" w14:paraId="5D84F873" w14:textId="77777777" w:rsidTr="006B3E3F">
        <w:trPr>
          <w:trHeight w:val="29"/>
        </w:trPr>
        <w:tc>
          <w:tcPr>
            <w:tcW w:w="3510" w:type="dxa"/>
            <w:gridSpan w:val="2"/>
            <w:tcBorders>
              <w:top w:val="nil"/>
              <w:left w:val="nil"/>
              <w:bottom w:val="nil"/>
              <w:right w:val="nil"/>
            </w:tcBorders>
            <w:shd w:val="clear" w:color="auto" w:fill="auto"/>
            <w:noWrap/>
            <w:vAlign w:val="bottom"/>
          </w:tcPr>
          <w:p w14:paraId="7931D9B6" w14:textId="77777777" w:rsidR="00B50873" w:rsidRPr="00B50873" w:rsidRDefault="00B50873" w:rsidP="00B50873">
            <w:pPr>
              <w:spacing w:after="0" w:line="240" w:lineRule="auto"/>
              <w:rPr>
                <w:rFonts w:ascii="Arial Narrow" w:eastAsia="Times New Roman" w:hAnsi="Arial Narrow" w:cs="Arial"/>
                <w:b/>
                <w:bCs/>
                <w:sz w:val="20"/>
                <w:szCs w:val="20"/>
              </w:rPr>
            </w:pPr>
          </w:p>
        </w:tc>
        <w:tc>
          <w:tcPr>
            <w:tcW w:w="1890" w:type="dxa"/>
            <w:tcBorders>
              <w:top w:val="nil"/>
              <w:left w:val="nil"/>
              <w:bottom w:val="nil"/>
              <w:right w:val="nil"/>
            </w:tcBorders>
            <w:shd w:val="clear" w:color="auto" w:fill="auto"/>
            <w:noWrap/>
            <w:vAlign w:val="bottom"/>
          </w:tcPr>
          <w:p w14:paraId="087A2510" w14:textId="77777777" w:rsidR="00B50873" w:rsidRPr="00B50873" w:rsidRDefault="00B50873" w:rsidP="00B50873">
            <w:pPr>
              <w:spacing w:after="0" w:line="240" w:lineRule="auto"/>
              <w:jc w:val="right"/>
              <w:rPr>
                <w:rFonts w:ascii="Arial Narrow" w:eastAsia="Times New Roman" w:hAnsi="Arial Narrow" w:cs="Arial"/>
                <w:sz w:val="20"/>
                <w:szCs w:val="20"/>
              </w:rPr>
            </w:pPr>
          </w:p>
        </w:tc>
        <w:tc>
          <w:tcPr>
            <w:tcW w:w="1890" w:type="dxa"/>
            <w:tcBorders>
              <w:top w:val="nil"/>
              <w:left w:val="nil"/>
              <w:bottom w:val="nil"/>
              <w:right w:val="nil"/>
            </w:tcBorders>
            <w:shd w:val="clear" w:color="auto" w:fill="auto"/>
            <w:noWrap/>
            <w:vAlign w:val="bottom"/>
          </w:tcPr>
          <w:p w14:paraId="50EC99B9" w14:textId="77777777" w:rsidR="00B50873" w:rsidRPr="00B50873" w:rsidRDefault="00B50873" w:rsidP="00B50873">
            <w:pPr>
              <w:spacing w:after="0" w:line="240" w:lineRule="auto"/>
              <w:jc w:val="right"/>
              <w:rPr>
                <w:rFonts w:ascii="Arial Narrow" w:eastAsia="Times New Roman" w:hAnsi="Arial Narrow" w:cs="Arial"/>
                <w:sz w:val="20"/>
                <w:szCs w:val="20"/>
              </w:rPr>
            </w:pPr>
          </w:p>
        </w:tc>
        <w:tc>
          <w:tcPr>
            <w:tcW w:w="1980" w:type="dxa"/>
            <w:tcBorders>
              <w:top w:val="nil"/>
              <w:left w:val="nil"/>
              <w:bottom w:val="nil"/>
              <w:right w:val="nil"/>
            </w:tcBorders>
            <w:shd w:val="clear" w:color="auto" w:fill="auto"/>
            <w:noWrap/>
            <w:vAlign w:val="bottom"/>
          </w:tcPr>
          <w:p w14:paraId="1FD22FEA" w14:textId="77777777" w:rsidR="00B50873" w:rsidRPr="00B50873" w:rsidRDefault="00B50873" w:rsidP="00B50873">
            <w:pPr>
              <w:spacing w:after="0" w:line="240" w:lineRule="auto"/>
              <w:jc w:val="right"/>
              <w:rPr>
                <w:rFonts w:ascii="Arial Narrow" w:eastAsia="Times New Roman" w:hAnsi="Arial Narrow" w:cs="Arial"/>
                <w:sz w:val="20"/>
                <w:szCs w:val="20"/>
              </w:rPr>
            </w:pPr>
          </w:p>
        </w:tc>
      </w:tr>
      <w:tr w:rsidR="00B50873" w:rsidRPr="00B50873" w14:paraId="0BF71752" w14:textId="77777777" w:rsidTr="006B3E3F">
        <w:trPr>
          <w:trHeight w:val="245"/>
        </w:trPr>
        <w:tc>
          <w:tcPr>
            <w:tcW w:w="630" w:type="dxa"/>
            <w:tcBorders>
              <w:top w:val="nil"/>
              <w:left w:val="nil"/>
              <w:bottom w:val="nil"/>
              <w:right w:val="nil"/>
            </w:tcBorders>
            <w:shd w:val="clear" w:color="auto" w:fill="auto"/>
            <w:noWrap/>
            <w:vAlign w:val="bottom"/>
          </w:tcPr>
          <w:p w14:paraId="513C48D1"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9320</w:t>
            </w:r>
          </w:p>
        </w:tc>
        <w:tc>
          <w:tcPr>
            <w:tcW w:w="2880" w:type="dxa"/>
            <w:tcBorders>
              <w:top w:val="nil"/>
              <w:left w:val="nil"/>
              <w:bottom w:val="nil"/>
              <w:right w:val="nil"/>
            </w:tcBorders>
            <w:shd w:val="clear" w:color="auto" w:fill="auto"/>
            <w:noWrap/>
            <w:vAlign w:val="bottom"/>
          </w:tcPr>
          <w:p w14:paraId="10C24921"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 xml:space="preserve">VOCATIONAL </w:t>
            </w:r>
          </w:p>
        </w:tc>
        <w:tc>
          <w:tcPr>
            <w:tcW w:w="1890" w:type="dxa"/>
            <w:tcBorders>
              <w:top w:val="nil"/>
              <w:left w:val="nil"/>
              <w:bottom w:val="nil"/>
              <w:right w:val="nil"/>
            </w:tcBorders>
            <w:shd w:val="clear" w:color="auto" w:fill="auto"/>
            <w:noWrap/>
            <w:vAlign w:val="bottom"/>
          </w:tcPr>
          <w:p w14:paraId="087C2A3E"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244,719.00</w:t>
            </w:r>
          </w:p>
        </w:tc>
        <w:tc>
          <w:tcPr>
            <w:tcW w:w="1890" w:type="dxa"/>
            <w:tcBorders>
              <w:top w:val="nil"/>
              <w:left w:val="nil"/>
              <w:bottom w:val="nil"/>
              <w:right w:val="nil"/>
            </w:tcBorders>
            <w:shd w:val="clear" w:color="auto" w:fill="auto"/>
            <w:noWrap/>
            <w:vAlign w:val="bottom"/>
          </w:tcPr>
          <w:p w14:paraId="1E6D494B"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190,581.53</w:t>
            </w:r>
          </w:p>
        </w:tc>
        <w:tc>
          <w:tcPr>
            <w:tcW w:w="1980" w:type="dxa"/>
            <w:tcBorders>
              <w:top w:val="nil"/>
              <w:left w:val="nil"/>
              <w:bottom w:val="nil"/>
              <w:right w:val="nil"/>
            </w:tcBorders>
            <w:shd w:val="clear" w:color="auto" w:fill="auto"/>
            <w:noWrap/>
            <w:vAlign w:val="bottom"/>
          </w:tcPr>
          <w:p w14:paraId="61A181A2"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54,137.47</w:t>
            </w:r>
          </w:p>
        </w:tc>
      </w:tr>
    </w:tbl>
    <w:p w14:paraId="214654BF" w14:textId="77777777" w:rsidR="00B50873" w:rsidRPr="00B50873" w:rsidRDefault="00B50873" w:rsidP="00B50873">
      <w:pPr>
        <w:spacing w:after="0" w:line="240" w:lineRule="auto"/>
        <w:rPr>
          <w:rFonts w:ascii="Times New Roman" w:eastAsia="Times New Roman" w:hAnsi="Times New Roman" w:cs="Times New Roman"/>
          <w:color w:val="FF0000"/>
          <w:sz w:val="20"/>
          <w:szCs w:val="20"/>
        </w:rPr>
      </w:pPr>
    </w:p>
    <w:p w14:paraId="63EF8098" w14:textId="77777777" w:rsidR="00B50873" w:rsidRDefault="00B50873" w:rsidP="00AF2C1A">
      <w:pPr>
        <w:pBdr>
          <w:top w:val="nil"/>
          <w:left w:val="nil"/>
          <w:bottom w:val="nil"/>
          <w:right w:val="nil"/>
          <w:between w:val="nil"/>
        </w:pBdr>
        <w:spacing w:after="0" w:line="240" w:lineRule="auto"/>
        <w:jc w:val="both"/>
        <w:rPr>
          <w:rFonts w:ascii="Times New Roman" w:eastAsia="Raleway" w:hAnsi="Times New Roman" w:cs="Times New Roman"/>
          <w:sz w:val="23"/>
          <w:szCs w:val="23"/>
          <w:lang w:val="en"/>
        </w:rPr>
      </w:pPr>
    </w:p>
    <w:p w14:paraId="314905C1" w14:textId="596E892A" w:rsidR="00B50873" w:rsidRDefault="00B50873" w:rsidP="00AF2C1A">
      <w:pPr>
        <w:pBdr>
          <w:top w:val="nil"/>
          <w:left w:val="nil"/>
          <w:bottom w:val="nil"/>
          <w:right w:val="nil"/>
          <w:between w:val="nil"/>
        </w:pBdr>
        <w:spacing w:after="0" w:line="240" w:lineRule="auto"/>
        <w:jc w:val="both"/>
        <w:rPr>
          <w:rFonts w:ascii="Times New Roman" w:eastAsia="Raleway" w:hAnsi="Times New Roman" w:cs="Times New Roman"/>
          <w:sz w:val="23"/>
          <w:szCs w:val="23"/>
          <w:lang w:val="en"/>
        </w:rPr>
      </w:pPr>
    </w:p>
    <w:p w14:paraId="0090F81D" w14:textId="548B1A92" w:rsidR="00B50873" w:rsidRDefault="00B50873" w:rsidP="00AF2C1A">
      <w:pPr>
        <w:pBdr>
          <w:top w:val="nil"/>
          <w:left w:val="nil"/>
          <w:bottom w:val="nil"/>
          <w:right w:val="nil"/>
          <w:between w:val="nil"/>
        </w:pBdr>
        <w:spacing w:after="0" w:line="240" w:lineRule="auto"/>
        <w:jc w:val="both"/>
        <w:rPr>
          <w:rFonts w:ascii="Times New Roman" w:eastAsia="Raleway" w:hAnsi="Times New Roman" w:cs="Times New Roman"/>
          <w:sz w:val="23"/>
          <w:szCs w:val="23"/>
          <w:lang w:val="en"/>
        </w:rPr>
      </w:pPr>
    </w:p>
    <w:p w14:paraId="7787290E" w14:textId="173EF779" w:rsidR="00B50873" w:rsidRDefault="00B50873" w:rsidP="00AF2C1A">
      <w:pPr>
        <w:pBdr>
          <w:top w:val="nil"/>
          <w:left w:val="nil"/>
          <w:bottom w:val="nil"/>
          <w:right w:val="nil"/>
          <w:between w:val="nil"/>
        </w:pBdr>
        <w:spacing w:after="0" w:line="240" w:lineRule="auto"/>
        <w:jc w:val="both"/>
        <w:rPr>
          <w:rFonts w:ascii="Times New Roman" w:eastAsia="Raleway" w:hAnsi="Times New Roman" w:cs="Times New Roman"/>
          <w:sz w:val="23"/>
          <w:szCs w:val="23"/>
          <w:lang w:val="en"/>
        </w:rPr>
      </w:pPr>
    </w:p>
    <w:p w14:paraId="65A89A52" w14:textId="77777777" w:rsidR="00B50873" w:rsidRDefault="00B50873" w:rsidP="00AF2C1A">
      <w:pPr>
        <w:pBdr>
          <w:top w:val="nil"/>
          <w:left w:val="nil"/>
          <w:bottom w:val="nil"/>
          <w:right w:val="nil"/>
          <w:between w:val="nil"/>
        </w:pBdr>
        <w:spacing w:after="0" w:line="240" w:lineRule="auto"/>
        <w:jc w:val="both"/>
        <w:rPr>
          <w:rFonts w:ascii="Times New Roman" w:eastAsia="Raleway" w:hAnsi="Times New Roman" w:cs="Times New Roman"/>
          <w:sz w:val="23"/>
          <w:szCs w:val="23"/>
          <w:lang w:val="en"/>
        </w:rPr>
      </w:pPr>
    </w:p>
    <w:p w14:paraId="5E4BD09C" w14:textId="77777777" w:rsidR="00B50873" w:rsidRDefault="00B50873" w:rsidP="00AF2C1A">
      <w:pPr>
        <w:pBdr>
          <w:top w:val="nil"/>
          <w:left w:val="nil"/>
          <w:bottom w:val="nil"/>
          <w:right w:val="nil"/>
          <w:between w:val="nil"/>
        </w:pBdr>
        <w:spacing w:after="0" w:line="240" w:lineRule="auto"/>
        <w:jc w:val="center"/>
        <w:rPr>
          <w:rFonts w:ascii="Times New Roman" w:eastAsia="Calibri" w:hAnsi="Times New Roman" w:cs="Times New Roman"/>
          <w:b/>
          <w:sz w:val="24"/>
          <w:szCs w:val="24"/>
        </w:rPr>
      </w:pPr>
    </w:p>
    <w:p w14:paraId="0CA7F67C" w14:textId="77777777" w:rsidR="00B50873" w:rsidRDefault="00B50873" w:rsidP="00AF2C1A">
      <w:pPr>
        <w:pBdr>
          <w:top w:val="nil"/>
          <w:left w:val="nil"/>
          <w:bottom w:val="nil"/>
          <w:right w:val="nil"/>
          <w:between w:val="nil"/>
        </w:pBdr>
        <w:spacing w:after="0" w:line="240" w:lineRule="auto"/>
        <w:jc w:val="center"/>
        <w:rPr>
          <w:rFonts w:ascii="Times New Roman" w:eastAsia="Calibri" w:hAnsi="Times New Roman" w:cs="Times New Roman"/>
          <w:b/>
          <w:sz w:val="24"/>
          <w:szCs w:val="24"/>
        </w:rPr>
      </w:pPr>
    </w:p>
    <w:p w14:paraId="1719186C" w14:textId="77777777" w:rsidR="00B50873" w:rsidRDefault="00B50873" w:rsidP="00AF2C1A">
      <w:pPr>
        <w:pBdr>
          <w:top w:val="nil"/>
          <w:left w:val="nil"/>
          <w:bottom w:val="nil"/>
          <w:right w:val="nil"/>
          <w:between w:val="nil"/>
        </w:pBdr>
        <w:spacing w:after="0" w:line="240" w:lineRule="auto"/>
        <w:jc w:val="center"/>
        <w:rPr>
          <w:rFonts w:ascii="Times New Roman" w:eastAsia="Calibri" w:hAnsi="Times New Roman" w:cs="Times New Roman"/>
          <w:b/>
          <w:sz w:val="24"/>
          <w:szCs w:val="24"/>
        </w:rPr>
      </w:pPr>
    </w:p>
    <w:p w14:paraId="42E45C9D" w14:textId="77777777" w:rsidR="00B50873" w:rsidRDefault="00B50873" w:rsidP="00B50873">
      <w:pPr>
        <w:pBdr>
          <w:top w:val="nil"/>
          <w:left w:val="nil"/>
          <w:bottom w:val="nil"/>
          <w:right w:val="nil"/>
          <w:between w:val="nil"/>
        </w:pBdr>
        <w:spacing w:after="0" w:line="240" w:lineRule="auto"/>
        <w:rPr>
          <w:rFonts w:ascii="Times New Roman" w:eastAsia="Calibri" w:hAnsi="Times New Roman" w:cs="Times New Roman"/>
          <w:b/>
          <w:sz w:val="24"/>
          <w:szCs w:val="24"/>
        </w:rPr>
      </w:pPr>
    </w:p>
    <w:p w14:paraId="664663E8" w14:textId="77777777" w:rsidR="00BB4BA1" w:rsidRDefault="00BB4BA1" w:rsidP="00AF2C1A">
      <w:pPr>
        <w:pBdr>
          <w:top w:val="nil"/>
          <w:left w:val="nil"/>
          <w:bottom w:val="nil"/>
          <w:right w:val="nil"/>
          <w:between w:val="nil"/>
        </w:pBdr>
        <w:spacing w:after="0" w:line="240" w:lineRule="auto"/>
        <w:jc w:val="center"/>
        <w:rPr>
          <w:rFonts w:ascii="Times New Roman" w:eastAsia="Calibri" w:hAnsi="Times New Roman" w:cs="Times New Roman"/>
          <w:b/>
          <w:sz w:val="24"/>
          <w:szCs w:val="24"/>
        </w:rPr>
      </w:pPr>
    </w:p>
    <w:p w14:paraId="33E3B61C" w14:textId="77777777" w:rsidR="00BB4BA1" w:rsidRDefault="00BB4BA1" w:rsidP="00AF2C1A">
      <w:pPr>
        <w:pBdr>
          <w:top w:val="nil"/>
          <w:left w:val="nil"/>
          <w:bottom w:val="nil"/>
          <w:right w:val="nil"/>
          <w:between w:val="nil"/>
        </w:pBdr>
        <w:spacing w:after="0" w:line="240" w:lineRule="auto"/>
        <w:jc w:val="center"/>
        <w:rPr>
          <w:rFonts w:ascii="Times New Roman" w:eastAsia="Calibri" w:hAnsi="Times New Roman" w:cs="Times New Roman"/>
          <w:b/>
          <w:sz w:val="24"/>
          <w:szCs w:val="24"/>
        </w:rPr>
      </w:pPr>
    </w:p>
    <w:tbl>
      <w:tblPr>
        <w:tblW w:w="9582" w:type="dxa"/>
        <w:tblInd w:w="-90" w:type="dxa"/>
        <w:tblLook w:val="04A0" w:firstRow="1" w:lastRow="0" w:firstColumn="1" w:lastColumn="0" w:noHBand="0" w:noVBand="1"/>
      </w:tblPr>
      <w:tblGrid>
        <w:gridCol w:w="402"/>
        <w:gridCol w:w="2658"/>
        <w:gridCol w:w="360"/>
        <w:gridCol w:w="2880"/>
        <w:gridCol w:w="540"/>
        <w:gridCol w:w="2742"/>
      </w:tblGrid>
      <w:tr w:rsidR="004D00F2" w:rsidRPr="00082EAD" w14:paraId="15A529BA" w14:textId="77777777" w:rsidTr="006B3E3F">
        <w:trPr>
          <w:trHeight w:val="312"/>
        </w:trPr>
        <w:tc>
          <w:tcPr>
            <w:tcW w:w="402" w:type="dxa"/>
            <w:shd w:val="clear" w:color="auto" w:fill="auto"/>
            <w:noWrap/>
            <w:vAlign w:val="bottom"/>
            <w:hideMark/>
          </w:tcPr>
          <w:p w14:paraId="67912DDE" w14:textId="77777777" w:rsidR="004D00F2" w:rsidRPr="00082EAD" w:rsidRDefault="004D00F2" w:rsidP="006B3E3F">
            <w:pPr>
              <w:spacing w:after="0" w:line="240" w:lineRule="auto"/>
              <w:rPr>
                <w:rFonts w:ascii="Times New Roman" w:eastAsia="Times New Roman" w:hAnsi="Times New Roman" w:cs="Times New Roman"/>
                <w:sz w:val="24"/>
                <w:szCs w:val="24"/>
              </w:rPr>
            </w:pPr>
          </w:p>
        </w:tc>
        <w:tc>
          <w:tcPr>
            <w:tcW w:w="2658" w:type="dxa"/>
            <w:shd w:val="clear" w:color="auto" w:fill="auto"/>
            <w:noWrap/>
            <w:vAlign w:val="bottom"/>
            <w:hideMark/>
          </w:tcPr>
          <w:p w14:paraId="47998F64" w14:textId="77777777" w:rsidR="004D00F2" w:rsidRPr="00082EAD" w:rsidRDefault="004D00F2" w:rsidP="006B3E3F">
            <w:pPr>
              <w:spacing w:after="0" w:line="240" w:lineRule="auto"/>
              <w:jc w:val="right"/>
              <w:rPr>
                <w:rFonts w:ascii="Times New Roman" w:eastAsia="Times New Roman" w:hAnsi="Times New Roman" w:cs="Times New Roman"/>
                <w:sz w:val="20"/>
                <w:szCs w:val="20"/>
              </w:rPr>
            </w:pPr>
          </w:p>
        </w:tc>
        <w:tc>
          <w:tcPr>
            <w:tcW w:w="3780" w:type="dxa"/>
            <w:gridSpan w:val="3"/>
            <w:shd w:val="clear" w:color="auto" w:fill="auto"/>
            <w:noWrap/>
            <w:vAlign w:val="bottom"/>
            <w:hideMark/>
          </w:tcPr>
          <w:p w14:paraId="691EBED3" w14:textId="77777777" w:rsidR="004D00F2" w:rsidRPr="00082EAD" w:rsidRDefault="004D00F2" w:rsidP="006B3E3F">
            <w:pPr>
              <w:spacing w:after="0" w:line="240" w:lineRule="auto"/>
              <w:jc w:val="center"/>
              <w:rPr>
                <w:rFonts w:ascii="Times New Roman" w:eastAsia="Times New Roman" w:hAnsi="Times New Roman" w:cs="Times New Roman"/>
                <w:b/>
                <w:bCs/>
                <w:color w:val="000000"/>
                <w:sz w:val="24"/>
                <w:szCs w:val="24"/>
              </w:rPr>
            </w:pPr>
            <w:r w:rsidRPr="00082EAD">
              <w:rPr>
                <w:rFonts w:ascii="Times New Roman" w:eastAsia="Times New Roman" w:hAnsi="Times New Roman" w:cs="Times New Roman"/>
                <w:b/>
                <w:bCs/>
                <w:color w:val="000000"/>
                <w:sz w:val="24"/>
                <w:szCs w:val="24"/>
              </w:rPr>
              <w:t>Halifax Graduation List 2020 </w:t>
            </w:r>
          </w:p>
        </w:tc>
        <w:tc>
          <w:tcPr>
            <w:tcW w:w="2742" w:type="dxa"/>
            <w:shd w:val="clear" w:color="auto" w:fill="auto"/>
            <w:noWrap/>
            <w:vAlign w:val="bottom"/>
            <w:hideMark/>
          </w:tcPr>
          <w:p w14:paraId="5B8B9A23" w14:textId="77777777" w:rsidR="004D00F2" w:rsidRPr="00082EAD" w:rsidRDefault="004D00F2" w:rsidP="006B3E3F">
            <w:pPr>
              <w:spacing w:after="0" w:line="240" w:lineRule="auto"/>
              <w:jc w:val="center"/>
              <w:rPr>
                <w:rFonts w:ascii="Times New Roman" w:eastAsia="Times New Roman" w:hAnsi="Times New Roman" w:cs="Times New Roman"/>
                <w:b/>
                <w:bCs/>
                <w:color w:val="000000"/>
                <w:sz w:val="24"/>
                <w:szCs w:val="24"/>
              </w:rPr>
            </w:pPr>
          </w:p>
        </w:tc>
      </w:tr>
      <w:tr w:rsidR="004D00F2" w:rsidRPr="00082EAD" w14:paraId="69DE256F" w14:textId="77777777" w:rsidTr="006B3E3F">
        <w:trPr>
          <w:trHeight w:val="312"/>
        </w:trPr>
        <w:tc>
          <w:tcPr>
            <w:tcW w:w="402" w:type="dxa"/>
            <w:shd w:val="clear" w:color="auto" w:fill="auto"/>
            <w:noWrap/>
            <w:vAlign w:val="bottom"/>
            <w:hideMark/>
          </w:tcPr>
          <w:p w14:paraId="7C3E8574" w14:textId="77777777" w:rsidR="004D00F2" w:rsidRPr="00082EAD" w:rsidRDefault="004D00F2" w:rsidP="006B3E3F">
            <w:pPr>
              <w:spacing w:after="0" w:line="240" w:lineRule="auto"/>
              <w:rPr>
                <w:rFonts w:ascii="Times New Roman" w:eastAsia="Times New Roman" w:hAnsi="Times New Roman" w:cs="Times New Roman"/>
                <w:sz w:val="20"/>
                <w:szCs w:val="20"/>
              </w:rPr>
            </w:pPr>
          </w:p>
        </w:tc>
        <w:tc>
          <w:tcPr>
            <w:tcW w:w="2658" w:type="dxa"/>
            <w:shd w:val="clear" w:color="auto" w:fill="auto"/>
            <w:noWrap/>
            <w:vAlign w:val="bottom"/>
            <w:hideMark/>
          </w:tcPr>
          <w:p w14:paraId="0592BEE3" w14:textId="77777777" w:rsidR="004D00F2" w:rsidRPr="00082EAD" w:rsidRDefault="004D00F2" w:rsidP="006B3E3F">
            <w:pPr>
              <w:spacing w:after="0" w:line="240" w:lineRule="auto"/>
              <w:rPr>
                <w:rFonts w:ascii="Times New Roman" w:eastAsia="Times New Roman" w:hAnsi="Times New Roman" w:cs="Times New Roman"/>
                <w:color w:val="000000"/>
                <w:sz w:val="24"/>
                <w:szCs w:val="24"/>
              </w:rPr>
            </w:pPr>
            <w:r w:rsidRPr="00082EAD">
              <w:rPr>
                <w:rFonts w:ascii="Times New Roman" w:eastAsia="Times New Roman" w:hAnsi="Times New Roman" w:cs="Times New Roman"/>
                <w:color w:val="000000"/>
                <w:sz w:val="24"/>
                <w:szCs w:val="24"/>
              </w:rPr>
              <w:t xml:space="preserve"> </w:t>
            </w:r>
          </w:p>
        </w:tc>
        <w:tc>
          <w:tcPr>
            <w:tcW w:w="3780" w:type="dxa"/>
            <w:gridSpan w:val="3"/>
            <w:shd w:val="clear" w:color="auto" w:fill="auto"/>
            <w:noWrap/>
            <w:vAlign w:val="bottom"/>
            <w:hideMark/>
          </w:tcPr>
          <w:p w14:paraId="69B1B4CC" w14:textId="77777777" w:rsidR="004D00F2" w:rsidRPr="00082EAD" w:rsidRDefault="004D00F2" w:rsidP="006B3E3F">
            <w:pPr>
              <w:spacing w:after="0" w:line="240" w:lineRule="auto"/>
              <w:jc w:val="center"/>
              <w:rPr>
                <w:rFonts w:ascii="Times New Roman" w:eastAsia="Times New Roman" w:hAnsi="Times New Roman" w:cs="Times New Roman"/>
                <w:b/>
                <w:bCs/>
                <w:color w:val="000000"/>
                <w:sz w:val="24"/>
                <w:szCs w:val="24"/>
              </w:rPr>
            </w:pPr>
            <w:r w:rsidRPr="00082EAD">
              <w:rPr>
                <w:rFonts w:ascii="Times New Roman" w:eastAsia="Times New Roman" w:hAnsi="Times New Roman" w:cs="Times New Roman"/>
                <w:b/>
                <w:bCs/>
                <w:color w:val="000000"/>
                <w:sz w:val="24"/>
                <w:szCs w:val="24"/>
              </w:rPr>
              <w:t>Silver Lake Regional High School </w:t>
            </w:r>
          </w:p>
        </w:tc>
        <w:tc>
          <w:tcPr>
            <w:tcW w:w="2742" w:type="dxa"/>
            <w:shd w:val="clear" w:color="auto" w:fill="auto"/>
            <w:noWrap/>
            <w:vAlign w:val="bottom"/>
            <w:hideMark/>
          </w:tcPr>
          <w:p w14:paraId="6171E800" w14:textId="77777777" w:rsidR="004D00F2" w:rsidRPr="00082EAD" w:rsidRDefault="004D00F2" w:rsidP="006B3E3F">
            <w:pPr>
              <w:spacing w:after="0" w:line="240" w:lineRule="auto"/>
              <w:rPr>
                <w:rFonts w:ascii="Times New Roman" w:eastAsia="Times New Roman" w:hAnsi="Times New Roman" w:cs="Times New Roman"/>
                <w:color w:val="000000"/>
                <w:sz w:val="24"/>
                <w:szCs w:val="24"/>
              </w:rPr>
            </w:pPr>
            <w:r w:rsidRPr="00082EAD">
              <w:rPr>
                <w:rFonts w:ascii="Times New Roman" w:eastAsia="Times New Roman" w:hAnsi="Times New Roman" w:cs="Times New Roman"/>
                <w:color w:val="000000"/>
                <w:sz w:val="24"/>
                <w:szCs w:val="24"/>
              </w:rPr>
              <w:t xml:space="preserve"> </w:t>
            </w:r>
          </w:p>
        </w:tc>
      </w:tr>
      <w:tr w:rsidR="004D00F2" w:rsidRPr="00082EAD" w14:paraId="03107919" w14:textId="77777777" w:rsidTr="006B3E3F">
        <w:trPr>
          <w:trHeight w:val="312"/>
        </w:trPr>
        <w:tc>
          <w:tcPr>
            <w:tcW w:w="402" w:type="dxa"/>
            <w:shd w:val="clear" w:color="auto" w:fill="auto"/>
            <w:noWrap/>
            <w:vAlign w:val="bottom"/>
            <w:hideMark/>
          </w:tcPr>
          <w:p w14:paraId="0A4F0093" w14:textId="77777777" w:rsidR="004D00F2" w:rsidRPr="00082EAD" w:rsidRDefault="004D00F2" w:rsidP="006B3E3F">
            <w:pPr>
              <w:spacing w:after="0" w:line="240" w:lineRule="auto"/>
              <w:jc w:val="right"/>
              <w:rPr>
                <w:rFonts w:ascii="Calibri" w:eastAsia="Times New Roman" w:hAnsi="Calibri" w:cs="Calibri"/>
                <w:color w:val="000000"/>
              </w:rPr>
            </w:pPr>
            <w:r w:rsidRPr="00082EAD">
              <w:rPr>
                <w:rFonts w:ascii="Calibri" w:eastAsia="Times New Roman" w:hAnsi="Calibri" w:cs="Calibri"/>
                <w:color w:val="000000"/>
              </w:rPr>
              <w:t xml:space="preserve"> </w:t>
            </w:r>
          </w:p>
        </w:tc>
        <w:tc>
          <w:tcPr>
            <w:tcW w:w="2658" w:type="dxa"/>
            <w:shd w:val="clear" w:color="auto" w:fill="auto"/>
            <w:noWrap/>
            <w:vAlign w:val="bottom"/>
            <w:hideMark/>
          </w:tcPr>
          <w:p w14:paraId="13D5B470" w14:textId="77777777" w:rsidR="004D00F2" w:rsidRPr="00082EAD" w:rsidRDefault="004D00F2" w:rsidP="006B3E3F">
            <w:pPr>
              <w:spacing w:after="0" w:line="240" w:lineRule="auto"/>
              <w:jc w:val="right"/>
              <w:rPr>
                <w:rFonts w:ascii="Calibri" w:eastAsia="Times New Roman" w:hAnsi="Calibri" w:cs="Calibri"/>
                <w:color w:val="000000"/>
              </w:rPr>
            </w:pPr>
          </w:p>
        </w:tc>
        <w:tc>
          <w:tcPr>
            <w:tcW w:w="360" w:type="dxa"/>
            <w:shd w:val="clear" w:color="auto" w:fill="auto"/>
            <w:noWrap/>
            <w:vAlign w:val="bottom"/>
            <w:hideMark/>
          </w:tcPr>
          <w:p w14:paraId="0877E689" w14:textId="77777777" w:rsidR="004D00F2" w:rsidRPr="00082EAD" w:rsidRDefault="004D00F2" w:rsidP="006B3E3F">
            <w:pPr>
              <w:spacing w:after="0" w:line="240" w:lineRule="auto"/>
              <w:jc w:val="right"/>
              <w:rPr>
                <w:rFonts w:ascii="Times New Roman" w:eastAsia="Times New Roman" w:hAnsi="Times New Roman" w:cs="Times New Roman"/>
                <w:color w:val="000000"/>
                <w:sz w:val="24"/>
                <w:szCs w:val="24"/>
              </w:rPr>
            </w:pPr>
            <w:r w:rsidRPr="00082EAD">
              <w:rPr>
                <w:rFonts w:ascii="Times New Roman" w:eastAsia="Times New Roman" w:hAnsi="Times New Roman" w:cs="Times New Roman"/>
                <w:color w:val="000000"/>
                <w:sz w:val="24"/>
                <w:szCs w:val="24"/>
              </w:rPr>
              <w:t xml:space="preserve"> </w:t>
            </w:r>
          </w:p>
        </w:tc>
        <w:tc>
          <w:tcPr>
            <w:tcW w:w="2880" w:type="dxa"/>
            <w:shd w:val="clear" w:color="auto" w:fill="auto"/>
            <w:noWrap/>
            <w:vAlign w:val="bottom"/>
            <w:hideMark/>
          </w:tcPr>
          <w:p w14:paraId="7AD3D1EF" w14:textId="77777777" w:rsidR="004D00F2" w:rsidRPr="00082EAD" w:rsidRDefault="004D00F2" w:rsidP="006B3E3F">
            <w:pPr>
              <w:spacing w:after="0" w:line="240" w:lineRule="auto"/>
              <w:jc w:val="right"/>
              <w:rPr>
                <w:rFonts w:ascii="Times New Roman" w:eastAsia="Times New Roman" w:hAnsi="Times New Roman" w:cs="Times New Roman"/>
                <w:color w:val="000000"/>
                <w:sz w:val="24"/>
                <w:szCs w:val="24"/>
              </w:rPr>
            </w:pPr>
          </w:p>
        </w:tc>
        <w:tc>
          <w:tcPr>
            <w:tcW w:w="540" w:type="dxa"/>
            <w:shd w:val="clear" w:color="auto" w:fill="auto"/>
            <w:noWrap/>
            <w:vAlign w:val="bottom"/>
            <w:hideMark/>
          </w:tcPr>
          <w:p w14:paraId="2B29B88F" w14:textId="77777777" w:rsidR="004D00F2" w:rsidRPr="00082EAD" w:rsidRDefault="004D00F2" w:rsidP="006B3E3F">
            <w:pPr>
              <w:spacing w:after="0" w:line="240" w:lineRule="auto"/>
              <w:jc w:val="right"/>
              <w:rPr>
                <w:rFonts w:ascii="Times New Roman" w:eastAsia="Times New Roman" w:hAnsi="Times New Roman" w:cs="Times New Roman"/>
                <w:color w:val="000000"/>
                <w:sz w:val="24"/>
                <w:szCs w:val="24"/>
              </w:rPr>
            </w:pPr>
            <w:r w:rsidRPr="00082EAD">
              <w:rPr>
                <w:rFonts w:ascii="Times New Roman" w:eastAsia="Times New Roman" w:hAnsi="Times New Roman" w:cs="Times New Roman"/>
                <w:color w:val="000000"/>
                <w:sz w:val="24"/>
                <w:szCs w:val="24"/>
              </w:rPr>
              <w:t xml:space="preserve"> </w:t>
            </w:r>
          </w:p>
        </w:tc>
        <w:tc>
          <w:tcPr>
            <w:tcW w:w="2742" w:type="dxa"/>
            <w:shd w:val="clear" w:color="auto" w:fill="auto"/>
            <w:noWrap/>
            <w:vAlign w:val="bottom"/>
            <w:hideMark/>
          </w:tcPr>
          <w:p w14:paraId="7A9A0DCD" w14:textId="77777777" w:rsidR="004D00F2" w:rsidRPr="00082EAD" w:rsidRDefault="004D00F2" w:rsidP="006B3E3F">
            <w:pPr>
              <w:spacing w:after="0" w:line="240" w:lineRule="auto"/>
              <w:rPr>
                <w:rFonts w:ascii="Times New Roman" w:eastAsia="Times New Roman" w:hAnsi="Times New Roman" w:cs="Times New Roman"/>
                <w:color w:val="000000"/>
                <w:sz w:val="24"/>
                <w:szCs w:val="24"/>
              </w:rPr>
            </w:pPr>
            <w:r w:rsidRPr="00082EAD">
              <w:rPr>
                <w:rFonts w:ascii="Times New Roman" w:eastAsia="Times New Roman" w:hAnsi="Times New Roman" w:cs="Times New Roman"/>
                <w:color w:val="000000"/>
                <w:sz w:val="24"/>
                <w:szCs w:val="24"/>
              </w:rPr>
              <w:t xml:space="preserve"> </w:t>
            </w:r>
          </w:p>
        </w:tc>
      </w:tr>
      <w:tr w:rsidR="004D00F2" w:rsidRPr="00082EAD" w14:paraId="5E02B57E" w14:textId="77777777" w:rsidTr="006B3E3F">
        <w:trPr>
          <w:trHeight w:val="312"/>
        </w:trPr>
        <w:tc>
          <w:tcPr>
            <w:tcW w:w="402" w:type="dxa"/>
            <w:shd w:val="clear" w:color="auto" w:fill="auto"/>
            <w:noWrap/>
            <w:vAlign w:val="bottom"/>
            <w:hideMark/>
          </w:tcPr>
          <w:p w14:paraId="2A025EDE"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3018" w:type="dxa"/>
            <w:gridSpan w:val="2"/>
            <w:shd w:val="clear" w:color="auto" w:fill="auto"/>
            <w:noWrap/>
            <w:vAlign w:val="bottom"/>
            <w:hideMark/>
          </w:tcPr>
          <w:p w14:paraId="37FE39A0"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Adam Christopher Abacherli </w:t>
            </w:r>
          </w:p>
        </w:tc>
        <w:tc>
          <w:tcPr>
            <w:tcW w:w="2880" w:type="dxa"/>
            <w:shd w:val="clear" w:color="auto" w:fill="auto"/>
            <w:noWrap/>
            <w:vAlign w:val="bottom"/>
            <w:hideMark/>
          </w:tcPr>
          <w:p w14:paraId="2EF58AD7"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Michaela O'Brien Gravinese</w:t>
            </w:r>
          </w:p>
        </w:tc>
        <w:tc>
          <w:tcPr>
            <w:tcW w:w="540" w:type="dxa"/>
            <w:shd w:val="clear" w:color="auto" w:fill="auto"/>
            <w:noWrap/>
            <w:vAlign w:val="bottom"/>
          </w:tcPr>
          <w:p w14:paraId="1CDC1A2C"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vAlign w:val="bottom"/>
          </w:tcPr>
          <w:p w14:paraId="42E4C913"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eastAsia="Times New Roman" w:hAnsi="Arial Narrow" w:cs="Times New Roman"/>
                <w:color w:val="000000"/>
                <w:sz w:val="24"/>
                <w:szCs w:val="24"/>
              </w:rPr>
              <w:t>Kevin Matthew McDonnell</w:t>
            </w:r>
          </w:p>
        </w:tc>
      </w:tr>
      <w:tr w:rsidR="004D00F2" w:rsidRPr="00082EAD" w14:paraId="68069E4C" w14:textId="77777777" w:rsidTr="006B3E3F">
        <w:trPr>
          <w:trHeight w:val="312"/>
        </w:trPr>
        <w:tc>
          <w:tcPr>
            <w:tcW w:w="402" w:type="dxa"/>
            <w:shd w:val="clear" w:color="auto" w:fill="auto"/>
            <w:noWrap/>
            <w:vAlign w:val="bottom"/>
            <w:hideMark/>
          </w:tcPr>
          <w:p w14:paraId="28F98994"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081FAE56"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Abigail Patricia Anspach </w:t>
            </w:r>
          </w:p>
        </w:tc>
        <w:tc>
          <w:tcPr>
            <w:tcW w:w="360" w:type="dxa"/>
            <w:shd w:val="clear" w:color="auto" w:fill="auto"/>
            <w:noWrap/>
            <w:vAlign w:val="bottom"/>
          </w:tcPr>
          <w:p w14:paraId="426FDC3A"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vAlign w:val="bottom"/>
          </w:tcPr>
          <w:p w14:paraId="586085BE"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Jack Benjamin Greenwood</w:t>
            </w:r>
          </w:p>
        </w:tc>
        <w:tc>
          <w:tcPr>
            <w:tcW w:w="540" w:type="dxa"/>
            <w:shd w:val="clear" w:color="auto" w:fill="auto"/>
            <w:noWrap/>
          </w:tcPr>
          <w:p w14:paraId="09F7C0B7"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00A8D52C"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eastAsia="Times New Roman" w:hAnsi="Arial Narrow" w:cs="Times New Roman"/>
                <w:color w:val="000000"/>
                <w:sz w:val="24"/>
                <w:szCs w:val="24"/>
              </w:rPr>
              <w:t>Makayla Ellen Michaels</w:t>
            </w:r>
          </w:p>
        </w:tc>
      </w:tr>
      <w:tr w:rsidR="004D00F2" w:rsidRPr="00082EAD" w14:paraId="55555893" w14:textId="77777777" w:rsidTr="006B3E3F">
        <w:trPr>
          <w:trHeight w:val="312"/>
        </w:trPr>
        <w:tc>
          <w:tcPr>
            <w:tcW w:w="402" w:type="dxa"/>
            <w:shd w:val="clear" w:color="auto" w:fill="auto"/>
            <w:noWrap/>
            <w:vAlign w:val="bottom"/>
            <w:hideMark/>
          </w:tcPr>
          <w:p w14:paraId="60F3B4FB"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0072F1A8"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Kimberley Jill Balerna </w:t>
            </w:r>
          </w:p>
        </w:tc>
        <w:tc>
          <w:tcPr>
            <w:tcW w:w="360" w:type="dxa"/>
            <w:shd w:val="clear" w:color="auto" w:fill="auto"/>
            <w:noWrap/>
          </w:tcPr>
          <w:p w14:paraId="54AD5FCB"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1A40DD92"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Jordan Brenna Healey</w:t>
            </w:r>
          </w:p>
        </w:tc>
        <w:tc>
          <w:tcPr>
            <w:tcW w:w="540" w:type="dxa"/>
            <w:shd w:val="clear" w:color="auto" w:fill="auto"/>
            <w:noWrap/>
          </w:tcPr>
          <w:p w14:paraId="4580DB6B" w14:textId="77777777" w:rsidR="004D00F2" w:rsidRPr="00A9121B" w:rsidRDefault="004D00F2" w:rsidP="006B3E3F">
            <w:pPr>
              <w:spacing w:after="0" w:line="240" w:lineRule="auto"/>
              <w:jc w:val="right"/>
              <w:rPr>
                <w:rFonts w:ascii="Arial Narrow" w:eastAsia="Times New Roman" w:hAnsi="Arial Narrow" w:cs="Times New Roman"/>
                <w:color w:val="000000"/>
                <w:sz w:val="24"/>
                <w:szCs w:val="24"/>
              </w:rPr>
            </w:pPr>
            <w:r w:rsidRPr="00A9121B">
              <w:rPr>
                <w:rFonts w:ascii="Arial Narrow" w:eastAsia="Times New Roman" w:hAnsi="Arial Narrow" w:cs="Times New Roman"/>
                <w:color w:val="000000"/>
                <w:sz w:val="24"/>
                <w:szCs w:val="24"/>
              </w:rPr>
              <w:t>*</w:t>
            </w:r>
          </w:p>
        </w:tc>
        <w:tc>
          <w:tcPr>
            <w:tcW w:w="2742" w:type="dxa"/>
            <w:shd w:val="clear" w:color="auto" w:fill="auto"/>
            <w:noWrap/>
          </w:tcPr>
          <w:p w14:paraId="7B6E663E"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eastAsia="Times New Roman" w:hAnsi="Arial Narrow" w:cs="Times New Roman"/>
                <w:color w:val="000000"/>
                <w:sz w:val="24"/>
                <w:szCs w:val="24"/>
              </w:rPr>
              <w:t>Lauren Grace Moran</w:t>
            </w:r>
          </w:p>
        </w:tc>
      </w:tr>
      <w:tr w:rsidR="004D00F2" w:rsidRPr="00082EAD" w14:paraId="18D6F4A0" w14:textId="77777777" w:rsidTr="006B3E3F">
        <w:trPr>
          <w:trHeight w:val="312"/>
        </w:trPr>
        <w:tc>
          <w:tcPr>
            <w:tcW w:w="402" w:type="dxa"/>
            <w:shd w:val="clear" w:color="auto" w:fill="auto"/>
            <w:noWrap/>
            <w:vAlign w:val="bottom"/>
            <w:hideMark/>
          </w:tcPr>
          <w:p w14:paraId="4633E993" w14:textId="77777777" w:rsidR="004D00F2" w:rsidRPr="0021424F" w:rsidRDefault="004D00F2" w:rsidP="006B3E3F">
            <w:pPr>
              <w:spacing w:after="0" w:line="240" w:lineRule="auto"/>
              <w:jc w:val="right"/>
              <w:rPr>
                <w:rFonts w:ascii="Arial Narrow" w:eastAsia="Times New Roman" w:hAnsi="Arial Narrow" w:cs="Calibri"/>
                <w:color w:val="000000"/>
                <w:sz w:val="24"/>
                <w:szCs w:val="24"/>
              </w:rPr>
            </w:pPr>
            <w:r w:rsidRPr="0021424F">
              <w:rPr>
                <w:rFonts w:ascii="Arial Narrow" w:eastAsia="Times New Roman" w:hAnsi="Arial Narrow" w:cs="Calibri"/>
                <w:color w:val="000000"/>
                <w:sz w:val="24"/>
                <w:szCs w:val="24"/>
              </w:rPr>
              <w:t>*</w:t>
            </w:r>
          </w:p>
        </w:tc>
        <w:tc>
          <w:tcPr>
            <w:tcW w:w="2658" w:type="dxa"/>
            <w:shd w:val="clear" w:color="auto" w:fill="auto"/>
            <w:noWrap/>
            <w:vAlign w:val="bottom"/>
            <w:hideMark/>
          </w:tcPr>
          <w:p w14:paraId="50949500"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Jacqueline Rose Beatrice </w:t>
            </w:r>
          </w:p>
        </w:tc>
        <w:tc>
          <w:tcPr>
            <w:tcW w:w="360" w:type="dxa"/>
            <w:shd w:val="clear" w:color="auto" w:fill="auto"/>
            <w:noWrap/>
          </w:tcPr>
          <w:p w14:paraId="6F2510B7"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7BFF3603"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 xml:space="preserve">Kendall Reese Healey </w:t>
            </w:r>
          </w:p>
        </w:tc>
        <w:tc>
          <w:tcPr>
            <w:tcW w:w="540" w:type="dxa"/>
            <w:shd w:val="clear" w:color="auto" w:fill="auto"/>
            <w:noWrap/>
          </w:tcPr>
          <w:p w14:paraId="08C802E9" w14:textId="77777777" w:rsidR="004D00F2" w:rsidRPr="00A9121B" w:rsidRDefault="004D00F2" w:rsidP="006B3E3F">
            <w:pPr>
              <w:spacing w:after="0" w:line="240" w:lineRule="auto"/>
              <w:jc w:val="right"/>
              <w:rPr>
                <w:rFonts w:ascii="Arial Narrow" w:eastAsia="Times New Roman" w:hAnsi="Arial Narrow" w:cs="Times New Roman"/>
                <w:color w:val="000000"/>
                <w:sz w:val="24"/>
                <w:szCs w:val="24"/>
              </w:rPr>
            </w:pPr>
          </w:p>
        </w:tc>
        <w:tc>
          <w:tcPr>
            <w:tcW w:w="2742" w:type="dxa"/>
            <w:shd w:val="clear" w:color="auto" w:fill="auto"/>
            <w:noWrap/>
          </w:tcPr>
          <w:p w14:paraId="7C2454D2"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Jillian Claire Morrissey</w:t>
            </w:r>
          </w:p>
        </w:tc>
      </w:tr>
      <w:tr w:rsidR="004D00F2" w:rsidRPr="00082EAD" w14:paraId="55395920" w14:textId="77777777" w:rsidTr="006B3E3F">
        <w:trPr>
          <w:trHeight w:val="312"/>
        </w:trPr>
        <w:tc>
          <w:tcPr>
            <w:tcW w:w="402" w:type="dxa"/>
            <w:shd w:val="clear" w:color="auto" w:fill="auto"/>
            <w:noWrap/>
            <w:vAlign w:val="bottom"/>
            <w:hideMark/>
          </w:tcPr>
          <w:p w14:paraId="09736D2E"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2C302307"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Lindsey Claire Bernasconi </w:t>
            </w:r>
          </w:p>
        </w:tc>
        <w:tc>
          <w:tcPr>
            <w:tcW w:w="360" w:type="dxa"/>
            <w:shd w:val="clear" w:color="auto" w:fill="auto"/>
            <w:noWrap/>
          </w:tcPr>
          <w:p w14:paraId="4DBC888D"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54CF6E3A"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 xml:space="preserve">Morgan Claire Healey </w:t>
            </w:r>
          </w:p>
        </w:tc>
        <w:tc>
          <w:tcPr>
            <w:tcW w:w="540" w:type="dxa"/>
            <w:shd w:val="clear" w:color="auto" w:fill="auto"/>
            <w:noWrap/>
          </w:tcPr>
          <w:p w14:paraId="34C47B37" w14:textId="77777777" w:rsidR="004D00F2" w:rsidRPr="00A9121B" w:rsidRDefault="004D00F2" w:rsidP="006B3E3F">
            <w:pPr>
              <w:spacing w:after="0" w:line="240" w:lineRule="auto"/>
              <w:jc w:val="right"/>
              <w:rPr>
                <w:rFonts w:ascii="Arial Narrow" w:eastAsia="Times New Roman" w:hAnsi="Arial Narrow" w:cs="Times New Roman"/>
                <w:color w:val="000000"/>
                <w:sz w:val="24"/>
                <w:szCs w:val="24"/>
              </w:rPr>
            </w:pPr>
          </w:p>
        </w:tc>
        <w:tc>
          <w:tcPr>
            <w:tcW w:w="2742" w:type="dxa"/>
            <w:shd w:val="clear" w:color="auto" w:fill="auto"/>
            <w:noWrap/>
          </w:tcPr>
          <w:p w14:paraId="70B7C624"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Chace Nicholas Mullen </w:t>
            </w:r>
          </w:p>
        </w:tc>
      </w:tr>
      <w:tr w:rsidR="004D00F2" w:rsidRPr="00082EAD" w14:paraId="0E32AA79" w14:textId="77777777" w:rsidTr="006B3E3F">
        <w:trPr>
          <w:trHeight w:val="312"/>
        </w:trPr>
        <w:tc>
          <w:tcPr>
            <w:tcW w:w="402" w:type="dxa"/>
            <w:shd w:val="clear" w:color="auto" w:fill="auto"/>
            <w:noWrap/>
            <w:vAlign w:val="bottom"/>
            <w:hideMark/>
          </w:tcPr>
          <w:p w14:paraId="141CF8D2"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36823BC0"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Kaitlyn Marie Berry </w:t>
            </w:r>
          </w:p>
        </w:tc>
        <w:tc>
          <w:tcPr>
            <w:tcW w:w="360" w:type="dxa"/>
            <w:shd w:val="clear" w:color="auto" w:fill="auto"/>
            <w:noWrap/>
          </w:tcPr>
          <w:p w14:paraId="3D3AF5B7"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19F13377"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 xml:space="preserve">Kurt James Henderson </w:t>
            </w:r>
          </w:p>
        </w:tc>
        <w:tc>
          <w:tcPr>
            <w:tcW w:w="540" w:type="dxa"/>
            <w:shd w:val="clear" w:color="auto" w:fill="auto"/>
            <w:noWrap/>
          </w:tcPr>
          <w:p w14:paraId="555028BB"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7F37793A"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Kayla Marie O'Connor </w:t>
            </w:r>
          </w:p>
        </w:tc>
      </w:tr>
      <w:tr w:rsidR="004D00F2" w:rsidRPr="00082EAD" w14:paraId="68364F32" w14:textId="77777777" w:rsidTr="006B3E3F">
        <w:trPr>
          <w:trHeight w:val="312"/>
        </w:trPr>
        <w:tc>
          <w:tcPr>
            <w:tcW w:w="402" w:type="dxa"/>
            <w:shd w:val="clear" w:color="auto" w:fill="auto"/>
            <w:noWrap/>
            <w:vAlign w:val="bottom"/>
            <w:hideMark/>
          </w:tcPr>
          <w:p w14:paraId="48C295EF"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6BFED195"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Aidan Richard Boltz </w:t>
            </w:r>
          </w:p>
        </w:tc>
        <w:tc>
          <w:tcPr>
            <w:tcW w:w="360" w:type="dxa"/>
            <w:shd w:val="clear" w:color="auto" w:fill="auto"/>
            <w:noWrap/>
          </w:tcPr>
          <w:p w14:paraId="29BB2037"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0ACFA4CB"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 xml:space="preserve">Jayson Thomas Herman </w:t>
            </w:r>
          </w:p>
        </w:tc>
        <w:tc>
          <w:tcPr>
            <w:tcW w:w="540" w:type="dxa"/>
            <w:shd w:val="clear" w:color="auto" w:fill="auto"/>
            <w:noWrap/>
          </w:tcPr>
          <w:p w14:paraId="5AF1A5CF" w14:textId="77777777" w:rsidR="004D00F2" w:rsidRPr="00A9121B" w:rsidRDefault="004D00F2" w:rsidP="006B3E3F">
            <w:pPr>
              <w:spacing w:after="0" w:line="240" w:lineRule="auto"/>
              <w:jc w:val="right"/>
              <w:rPr>
                <w:rFonts w:ascii="Arial Narrow" w:eastAsia="Times New Roman" w:hAnsi="Arial Narrow" w:cs="Times New Roman"/>
                <w:color w:val="000000"/>
                <w:sz w:val="24"/>
                <w:szCs w:val="24"/>
              </w:rPr>
            </w:pPr>
          </w:p>
        </w:tc>
        <w:tc>
          <w:tcPr>
            <w:tcW w:w="2742" w:type="dxa"/>
            <w:shd w:val="clear" w:color="auto" w:fill="auto"/>
            <w:noWrap/>
          </w:tcPr>
          <w:p w14:paraId="0372DA88"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Jacob James Oliveira </w:t>
            </w:r>
          </w:p>
        </w:tc>
      </w:tr>
      <w:tr w:rsidR="004D00F2" w:rsidRPr="00082EAD" w14:paraId="550FB669" w14:textId="77777777" w:rsidTr="006B3E3F">
        <w:trPr>
          <w:trHeight w:val="312"/>
        </w:trPr>
        <w:tc>
          <w:tcPr>
            <w:tcW w:w="402" w:type="dxa"/>
            <w:shd w:val="clear" w:color="auto" w:fill="auto"/>
            <w:noWrap/>
            <w:vAlign w:val="bottom"/>
            <w:hideMark/>
          </w:tcPr>
          <w:p w14:paraId="06892F6C" w14:textId="77777777" w:rsidR="004D00F2" w:rsidRPr="0021424F" w:rsidRDefault="004D00F2" w:rsidP="006B3E3F">
            <w:pPr>
              <w:spacing w:after="0" w:line="240" w:lineRule="auto"/>
              <w:jc w:val="right"/>
              <w:rPr>
                <w:rFonts w:ascii="Arial Narrow" w:eastAsia="Times New Roman" w:hAnsi="Arial Narrow" w:cs="Calibri"/>
                <w:color w:val="000000"/>
                <w:sz w:val="24"/>
                <w:szCs w:val="24"/>
              </w:rPr>
            </w:pPr>
            <w:r w:rsidRPr="0021424F">
              <w:rPr>
                <w:rFonts w:ascii="Arial Narrow" w:eastAsia="Times New Roman" w:hAnsi="Arial Narrow" w:cs="Calibri"/>
                <w:color w:val="000000"/>
                <w:sz w:val="24"/>
                <w:szCs w:val="24"/>
              </w:rPr>
              <w:t>*</w:t>
            </w:r>
            <w:r w:rsidRPr="0021424F">
              <w:rPr>
                <w:rFonts w:ascii="Arial Narrow" w:eastAsia="Times New Roman" w:hAnsi="Arial Narrow" w:cs="Times New Roman"/>
                <w:color w:val="000000"/>
                <w:sz w:val="24"/>
                <w:szCs w:val="24"/>
              </w:rPr>
              <w:t>†</w:t>
            </w:r>
            <w:r w:rsidRPr="0021424F">
              <w:rPr>
                <w:rFonts w:ascii="Arial Narrow" w:eastAsia="Times New Roman" w:hAnsi="Arial Narrow" w:cs="Calibri"/>
                <w:color w:val="000000"/>
                <w:sz w:val="24"/>
                <w:szCs w:val="24"/>
              </w:rPr>
              <w:t xml:space="preserve"> </w:t>
            </w:r>
          </w:p>
        </w:tc>
        <w:tc>
          <w:tcPr>
            <w:tcW w:w="2658" w:type="dxa"/>
            <w:shd w:val="clear" w:color="auto" w:fill="auto"/>
            <w:noWrap/>
            <w:vAlign w:val="bottom"/>
            <w:hideMark/>
          </w:tcPr>
          <w:p w14:paraId="57ECF82E"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Cross Kenneth Boudreau </w:t>
            </w:r>
          </w:p>
        </w:tc>
        <w:tc>
          <w:tcPr>
            <w:tcW w:w="360" w:type="dxa"/>
            <w:shd w:val="clear" w:color="auto" w:fill="auto"/>
            <w:noWrap/>
          </w:tcPr>
          <w:p w14:paraId="38F9F486"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r w:rsidRPr="0021424F">
              <w:rPr>
                <w:rFonts w:ascii="Arial Narrow" w:hAnsi="Arial Narrow"/>
                <w:sz w:val="24"/>
                <w:szCs w:val="24"/>
              </w:rPr>
              <w:t>*</w:t>
            </w:r>
          </w:p>
        </w:tc>
        <w:tc>
          <w:tcPr>
            <w:tcW w:w="2880" w:type="dxa"/>
            <w:shd w:val="clear" w:color="auto" w:fill="auto"/>
            <w:noWrap/>
          </w:tcPr>
          <w:p w14:paraId="68267D29"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 xml:space="preserve">Katherine Anne Hickey </w:t>
            </w:r>
          </w:p>
        </w:tc>
        <w:tc>
          <w:tcPr>
            <w:tcW w:w="540" w:type="dxa"/>
            <w:shd w:val="clear" w:color="auto" w:fill="auto"/>
            <w:noWrap/>
          </w:tcPr>
          <w:p w14:paraId="279C8ED9"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3C20E576"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Mark Robert Oliveri </w:t>
            </w:r>
          </w:p>
        </w:tc>
      </w:tr>
      <w:tr w:rsidR="004D00F2" w:rsidRPr="00082EAD" w14:paraId="1F578BA4" w14:textId="77777777" w:rsidTr="006B3E3F">
        <w:trPr>
          <w:trHeight w:val="312"/>
        </w:trPr>
        <w:tc>
          <w:tcPr>
            <w:tcW w:w="402" w:type="dxa"/>
            <w:shd w:val="clear" w:color="auto" w:fill="auto"/>
            <w:noWrap/>
            <w:vAlign w:val="bottom"/>
            <w:hideMark/>
          </w:tcPr>
          <w:p w14:paraId="56D5AC1D"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5E38C9CC"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Connor William Burgess </w:t>
            </w:r>
          </w:p>
        </w:tc>
        <w:tc>
          <w:tcPr>
            <w:tcW w:w="360" w:type="dxa"/>
            <w:shd w:val="clear" w:color="auto" w:fill="auto"/>
            <w:noWrap/>
          </w:tcPr>
          <w:p w14:paraId="43A27B37"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4B5DBA3B"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 xml:space="preserve">Nolan Richard Hughes </w:t>
            </w:r>
          </w:p>
        </w:tc>
        <w:tc>
          <w:tcPr>
            <w:tcW w:w="540" w:type="dxa"/>
            <w:shd w:val="clear" w:color="auto" w:fill="auto"/>
            <w:noWrap/>
          </w:tcPr>
          <w:p w14:paraId="65BE4DB0"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50B73420"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Michael Alan Pacheco </w:t>
            </w:r>
          </w:p>
        </w:tc>
      </w:tr>
      <w:tr w:rsidR="004D00F2" w:rsidRPr="00082EAD" w14:paraId="4B5EC2E1" w14:textId="77777777" w:rsidTr="006B3E3F">
        <w:trPr>
          <w:trHeight w:val="312"/>
        </w:trPr>
        <w:tc>
          <w:tcPr>
            <w:tcW w:w="402" w:type="dxa"/>
            <w:shd w:val="clear" w:color="auto" w:fill="auto"/>
            <w:noWrap/>
            <w:vAlign w:val="bottom"/>
            <w:hideMark/>
          </w:tcPr>
          <w:p w14:paraId="7C94C826"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72CF5522"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Jazlin Karen Cahill </w:t>
            </w:r>
          </w:p>
        </w:tc>
        <w:tc>
          <w:tcPr>
            <w:tcW w:w="360" w:type="dxa"/>
            <w:shd w:val="clear" w:color="auto" w:fill="auto"/>
            <w:noWrap/>
          </w:tcPr>
          <w:p w14:paraId="1701F8F5"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41B88F5E"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 xml:space="preserve">Adam Averill Huntress </w:t>
            </w:r>
          </w:p>
        </w:tc>
        <w:tc>
          <w:tcPr>
            <w:tcW w:w="540" w:type="dxa"/>
            <w:shd w:val="clear" w:color="auto" w:fill="auto"/>
            <w:noWrap/>
          </w:tcPr>
          <w:p w14:paraId="6060E41C"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001BF3A5"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Steven Petta </w:t>
            </w:r>
          </w:p>
        </w:tc>
      </w:tr>
      <w:tr w:rsidR="004D00F2" w:rsidRPr="00082EAD" w14:paraId="01D803AE" w14:textId="77777777" w:rsidTr="006B3E3F">
        <w:trPr>
          <w:trHeight w:val="312"/>
        </w:trPr>
        <w:tc>
          <w:tcPr>
            <w:tcW w:w="402" w:type="dxa"/>
            <w:shd w:val="clear" w:color="auto" w:fill="auto"/>
            <w:noWrap/>
            <w:vAlign w:val="bottom"/>
            <w:hideMark/>
          </w:tcPr>
          <w:p w14:paraId="0D670597"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444E172B"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Matthew Joseph Carey </w:t>
            </w:r>
          </w:p>
        </w:tc>
        <w:tc>
          <w:tcPr>
            <w:tcW w:w="360" w:type="dxa"/>
            <w:shd w:val="clear" w:color="auto" w:fill="auto"/>
            <w:noWrap/>
          </w:tcPr>
          <w:p w14:paraId="02DBB7FF"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422E7047"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 xml:space="preserve">Hailey Anne Huntress </w:t>
            </w:r>
          </w:p>
        </w:tc>
        <w:tc>
          <w:tcPr>
            <w:tcW w:w="540" w:type="dxa"/>
            <w:shd w:val="clear" w:color="auto" w:fill="auto"/>
            <w:noWrap/>
          </w:tcPr>
          <w:p w14:paraId="0A9627F2"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3D87125B"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Michael James Quigley </w:t>
            </w:r>
          </w:p>
        </w:tc>
      </w:tr>
      <w:tr w:rsidR="004D00F2" w:rsidRPr="00082EAD" w14:paraId="4B09F2DC" w14:textId="77777777" w:rsidTr="006B3E3F">
        <w:trPr>
          <w:trHeight w:val="312"/>
        </w:trPr>
        <w:tc>
          <w:tcPr>
            <w:tcW w:w="402" w:type="dxa"/>
            <w:shd w:val="clear" w:color="auto" w:fill="auto"/>
            <w:noWrap/>
            <w:vAlign w:val="bottom"/>
            <w:hideMark/>
          </w:tcPr>
          <w:p w14:paraId="5711DCC9"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634FFC29"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Jacob Nathaniel Cohen </w:t>
            </w:r>
          </w:p>
        </w:tc>
        <w:tc>
          <w:tcPr>
            <w:tcW w:w="360" w:type="dxa"/>
            <w:shd w:val="clear" w:color="auto" w:fill="auto"/>
            <w:noWrap/>
          </w:tcPr>
          <w:p w14:paraId="0E89AC61"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52A6C5E7"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Kaitlyn Belle Jenkins</w:t>
            </w:r>
          </w:p>
        </w:tc>
        <w:tc>
          <w:tcPr>
            <w:tcW w:w="540" w:type="dxa"/>
            <w:shd w:val="clear" w:color="auto" w:fill="auto"/>
            <w:noWrap/>
          </w:tcPr>
          <w:p w14:paraId="6302FF64"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050C7C51"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Jenna Patricia Ripley </w:t>
            </w:r>
          </w:p>
        </w:tc>
      </w:tr>
      <w:tr w:rsidR="004D00F2" w:rsidRPr="00082EAD" w14:paraId="754FF3F9" w14:textId="77777777" w:rsidTr="006B3E3F">
        <w:trPr>
          <w:trHeight w:val="312"/>
        </w:trPr>
        <w:tc>
          <w:tcPr>
            <w:tcW w:w="402" w:type="dxa"/>
            <w:shd w:val="clear" w:color="auto" w:fill="auto"/>
            <w:noWrap/>
            <w:vAlign w:val="bottom"/>
            <w:hideMark/>
          </w:tcPr>
          <w:p w14:paraId="57B6CE0B"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1B0B59F5"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Jordan Nicole Conroy </w:t>
            </w:r>
          </w:p>
        </w:tc>
        <w:tc>
          <w:tcPr>
            <w:tcW w:w="360" w:type="dxa"/>
            <w:shd w:val="clear" w:color="auto" w:fill="auto"/>
            <w:noWrap/>
          </w:tcPr>
          <w:p w14:paraId="1D86DD4E"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59E4AFE2"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 xml:space="preserve">Michael Robert Jerome  </w:t>
            </w:r>
          </w:p>
        </w:tc>
        <w:tc>
          <w:tcPr>
            <w:tcW w:w="540" w:type="dxa"/>
            <w:shd w:val="clear" w:color="auto" w:fill="auto"/>
            <w:noWrap/>
          </w:tcPr>
          <w:p w14:paraId="353C53EF"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666CC1B4"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Kody Donald Robinson </w:t>
            </w:r>
          </w:p>
        </w:tc>
      </w:tr>
      <w:tr w:rsidR="004D00F2" w:rsidRPr="00082EAD" w14:paraId="4C77474B" w14:textId="77777777" w:rsidTr="006B3E3F">
        <w:trPr>
          <w:trHeight w:val="312"/>
        </w:trPr>
        <w:tc>
          <w:tcPr>
            <w:tcW w:w="402" w:type="dxa"/>
            <w:shd w:val="clear" w:color="auto" w:fill="auto"/>
            <w:noWrap/>
            <w:vAlign w:val="bottom"/>
            <w:hideMark/>
          </w:tcPr>
          <w:p w14:paraId="174F92A4"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62B968BB"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Jude Corkren </w:t>
            </w:r>
          </w:p>
        </w:tc>
        <w:tc>
          <w:tcPr>
            <w:tcW w:w="360" w:type="dxa"/>
            <w:shd w:val="clear" w:color="auto" w:fill="auto"/>
            <w:noWrap/>
          </w:tcPr>
          <w:p w14:paraId="7DF3AEE3"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08893C52"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Jack Eric Jordan</w:t>
            </w:r>
          </w:p>
        </w:tc>
        <w:tc>
          <w:tcPr>
            <w:tcW w:w="540" w:type="dxa"/>
            <w:shd w:val="clear" w:color="auto" w:fill="auto"/>
            <w:noWrap/>
          </w:tcPr>
          <w:p w14:paraId="13DBC107"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7088D599"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Trevor James Rossini </w:t>
            </w:r>
          </w:p>
        </w:tc>
      </w:tr>
      <w:tr w:rsidR="004D00F2" w:rsidRPr="00082EAD" w14:paraId="2F7EDEBD" w14:textId="77777777" w:rsidTr="006B3E3F">
        <w:trPr>
          <w:trHeight w:val="312"/>
        </w:trPr>
        <w:tc>
          <w:tcPr>
            <w:tcW w:w="402" w:type="dxa"/>
            <w:shd w:val="clear" w:color="auto" w:fill="auto"/>
            <w:noWrap/>
            <w:vAlign w:val="bottom"/>
            <w:hideMark/>
          </w:tcPr>
          <w:p w14:paraId="16F6D3B4"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1624507F"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Angelina Sophia Cross </w:t>
            </w:r>
          </w:p>
        </w:tc>
        <w:tc>
          <w:tcPr>
            <w:tcW w:w="360" w:type="dxa"/>
            <w:shd w:val="clear" w:color="auto" w:fill="auto"/>
            <w:noWrap/>
          </w:tcPr>
          <w:p w14:paraId="0A30E325"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1086AF1A"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Dylan Christopher Justice</w:t>
            </w:r>
          </w:p>
        </w:tc>
        <w:tc>
          <w:tcPr>
            <w:tcW w:w="540" w:type="dxa"/>
            <w:shd w:val="clear" w:color="auto" w:fill="auto"/>
            <w:noWrap/>
          </w:tcPr>
          <w:p w14:paraId="19F835D0"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62353D55"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Nadalee Grace Samia </w:t>
            </w:r>
          </w:p>
        </w:tc>
      </w:tr>
      <w:tr w:rsidR="004D00F2" w:rsidRPr="00082EAD" w14:paraId="13D955AB" w14:textId="77777777" w:rsidTr="006B3E3F">
        <w:trPr>
          <w:trHeight w:val="312"/>
        </w:trPr>
        <w:tc>
          <w:tcPr>
            <w:tcW w:w="402" w:type="dxa"/>
            <w:shd w:val="clear" w:color="auto" w:fill="auto"/>
            <w:noWrap/>
            <w:vAlign w:val="bottom"/>
            <w:hideMark/>
          </w:tcPr>
          <w:p w14:paraId="3133D1FA"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2C0B2B14"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Audrey Nicole Cushman </w:t>
            </w:r>
          </w:p>
        </w:tc>
        <w:tc>
          <w:tcPr>
            <w:tcW w:w="360" w:type="dxa"/>
            <w:shd w:val="clear" w:color="auto" w:fill="auto"/>
            <w:noWrap/>
          </w:tcPr>
          <w:p w14:paraId="43806E24"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310E26AF"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Angela Marie Kelley</w:t>
            </w:r>
          </w:p>
        </w:tc>
        <w:tc>
          <w:tcPr>
            <w:tcW w:w="540" w:type="dxa"/>
            <w:shd w:val="clear" w:color="auto" w:fill="auto"/>
            <w:noWrap/>
          </w:tcPr>
          <w:p w14:paraId="06EEC59E"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1120012A"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Makayla Rose Savastano </w:t>
            </w:r>
          </w:p>
        </w:tc>
      </w:tr>
      <w:tr w:rsidR="004D00F2" w:rsidRPr="00082EAD" w14:paraId="481E010E" w14:textId="77777777" w:rsidTr="006B3E3F">
        <w:trPr>
          <w:trHeight w:val="312"/>
        </w:trPr>
        <w:tc>
          <w:tcPr>
            <w:tcW w:w="402" w:type="dxa"/>
            <w:shd w:val="clear" w:color="auto" w:fill="auto"/>
            <w:noWrap/>
            <w:vAlign w:val="bottom"/>
            <w:hideMark/>
          </w:tcPr>
          <w:p w14:paraId="13B83772"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1D33DE58"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Josselyn Lee Devine </w:t>
            </w:r>
          </w:p>
        </w:tc>
        <w:tc>
          <w:tcPr>
            <w:tcW w:w="360" w:type="dxa"/>
            <w:shd w:val="clear" w:color="auto" w:fill="auto"/>
            <w:noWrap/>
          </w:tcPr>
          <w:p w14:paraId="69E585D8"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254CB24C"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Destiny Monique Knight</w:t>
            </w:r>
          </w:p>
        </w:tc>
        <w:tc>
          <w:tcPr>
            <w:tcW w:w="540" w:type="dxa"/>
            <w:shd w:val="clear" w:color="auto" w:fill="auto"/>
            <w:noWrap/>
          </w:tcPr>
          <w:p w14:paraId="0A60C6A2"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3DB0F118"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Jack Kimball Schatzl </w:t>
            </w:r>
          </w:p>
        </w:tc>
      </w:tr>
      <w:tr w:rsidR="004D00F2" w:rsidRPr="00082EAD" w14:paraId="11FCC79A" w14:textId="77777777" w:rsidTr="006B3E3F">
        <w:trPr>
          <w:trHeight w:val="312"/>
        </w:trPr>
        <w:tc>
          <w:tcPr>
            <w:tcW w:w="402" w:type="dxa"/>
            <w:shd w:val="clear" w:color="auto" w:fill="auto"/>
            <w:noWrap/>
            <w:vAlign w:val="bottom"/>
            <w:hideMark/>
          </w:tcPr>
          <w:p w14:paraId="421B6009"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2F400CF7"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Ava Nevaeh Diehl </w:t>
            </w:r>
          </w:p>
        </w:tc>
        <w:tc>
          <w:tcPr>
            <w:tcW w:w="360" w:type="dxa"/>
            <w:shd w:val="clear" w:color="auto" w:fill="auto"/>
            <w:noWrap/>
          </w:tcPr>
          <w:p w14:paraId="473E3573"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r w:rsidRPr="0021424F">
              <w:rPr>
                <w:rFonts w:ascii="Arial Narrow" w:hAnsi="Arial Narrow"/>
                <w:sz w:val="24"/>
                <w:szCs w:val="24"/>
              </w:rPr>
              <w:t>*</w:t>
            </w:r>
          </w:p>
        </w:tc>
        <w:tc>
          <w:tcPr>
            <w:tcW w:w="2880" w:type="dxa"/>
            <w:shd w:val="clear" w:color="auto" w:fill="auto"/>
            <w:noWrap/>
          </w:tcPr>
          <w:p w14:paraId="38954ED3"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 xml:space="preserve">Kayla Marie Knudsen </w:t>
            </w:r>
          </w:p>
        </w:tc>
        <w:tc>
          <w:tcPr>
            <w:tcW w:w="540" w:type="dxa"/>
            <w:shd w:val="clear" w:color="auto" w:fill="auto"/>
            <w:noWrap/>
          </w:tcPr>
          <w:p w14:paraId="52FDCA85"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6D4F304C"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Robert Thomas Shields </w:t>
            </w:r>
          </w:p>
        </w:tc>
      </w:tr>
      <w:tr w:rsidR="004D00F2" w:rsidRPr="00082EAD" w14:paraId="37A25D19" w14:textId="77777777" w:rsidTr="006B3E3F">
        <w:trPr>
          <w:trHeight w:val="312"/>
        </w:trPr>
        <w:tc>
          <w:tcPr>
            <w:tcW w:w="402" w:type="dxa"/>
            <w:shd w:val="clear" w:color="auto" w:fill="auto"/>
            <w:noWrap/>
            <w:vAlign w:val="bottom"/>
            <w:hideMark/>
          </w:tcPr>
          <w:p w14:paraId="29821951"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7F11FF01"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Matthew Francis Dobbins </w:t>
            </w:r>
          </w:p>
        </w:tc>
        <w:tc>
          <w:tcPr>
            <w:tcW w:w="360" w:type="dxa"/>
            <w:shd w:val="clear" w:color="auto" w:fill="auto"/>
            <w:noWrap/>
          </w:tcPr>
          <w:p w14:paraId="7070CD9C"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880" w:type="dxa"/>
            <w:shd w:val="clear" w:color="auto" w:fill="auto"/>
            <w:noWrap/>
          </w:tcPr>
          <w:p w14:paraId="328CCA71"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Ryan Michael Laliberte</w:t>
            </w:r>
          </w:p>
        </w:tc>
        <w:tc>
          <w:tcPr>
            <w:tcW w:w="540" w:type="dxa"/>
            <w:shd w:val="clear" w:color="auto" w:fill="auto"/>
            <w:noWrap/>
          </w:tcPr>
          <w:p w14:paraId="5E3F12C3"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34BFA825"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Brianna Serena Smith </w:t>
            </w:r>
          </w:p>
        </w:tc>
      </w:tr>
      <w:tr w:rsidR="004D00F2" w:rsidRPr="00082EAD" w14:paraId="67634C4A" w14:textId="77777777" w:rsidTr="006B3E3F">
        <w:trPr>
          <w:trHeight w:val="312"/>
        </w:trPr>
        <w:tc>
          <w:tcPr>
            <w:tcW w:w="402" w:type="dxa"/>
            <w:shd w:val="clear" w:color="auto" w:fill="auto"/>
            <w:noWrap/>
            <w:vAlign w:val="bottom"/>
            <w:hideMark/>
          </w:tcPr>
          <w:p w14:paraId="6ADA50C3"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54592A05"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Anthony Joseph Donelan </w:t>
            </w:r>
          </w:p>
        </w:tc>
        <w:tc>
          <w:tcPr>
            <w:tcW w:w="360" w:type="dxa"/>
            <w:shd w:val="clear" w:color="auto" w:fill="auto"/>
            <w:noWrap/>
          </w:tcPr>
          <w:p w14:paraId="7BADF248"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r w:rsidRPr="0021424F">
              <w:rPr>
                <w:rFonts w:ascii="Arial Narrow" w:hAnsi="Arial Narrow"/>
                <w:sz w:val="24"/>
                <w:szCs w:val="24"/>
              </w:rPr>
              <w:t>*</w:t>
            </w:r>
          </w:p>
        </w:tc>
        <w:tc>
          <w:tcPr>
            <w:tcW w:w="2880" w:type="dxa"/>
            <w:shd w:val="clear" w:color="auto" w:fill="auto"/>
            <w:noWrap/>
          </w:tcPr>
          <w:p w14:paraId="5B34A6A5"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Dylan Adley Landers</w:t>
            </w:r>
          </w:p>
        </w:tc>
        <w:tc>
          <w:tcPr>
            <w:tcW w:w="540" w:type="dxa"/>
            <w:shd w:val="clear" w:color="auto" w:fill="auto"/>
            <w:noWrap/>
          </w:tcPr>
          <w:p w14:paraId="0DE9F6C4"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63AC631D"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Julianna Nicole St. James</w:t>
            </w:r>
          </w:p>
        </w:tc>
      </w:tr>
      <w:tr w:rsidR="004D00F2" w:rsidRPr="00082EAD" w14:paraId="0FA66257" w14:textId="77777777" w:rsidTr="006B3E3F">
        <w:trPr>
          <w:trHeight w:val="312"/>
        </w:trPr>
        <w:tc>
          <w:tcPr>
            <w:tcW w:w="402" w:type="dxa"/>
            <w:shd w:val="clear" w:color="auto" w:fill="auto"/>
            <w:noWrap/>
            <w:vAlign w:val="bottom"/>
            <w:hideMark/>
          </w:tcPr>
          <w:p w14:paraId="67729D47" w14:textId="77777777" w:rsidR="004D00F2" w:rsidRPr="0021424F" w:rsidRDefault="004D00F2" w:rsidP="006B3E3F">
            <w:pPr>
              <w:spacing w:after="0" w:line="240" w:lineRule="auto"/>
              <w:jc w:val="right"/>
              <w:rPr>
                <w:rFonts w:ascii="Arial Narrow" w:eastAsia="Times New Roman" w:hAnsi="Arial Narrow" w:cs="Calibri"/>
                <w:color w:val="000000"/>
                <w:sz w:val="24"/>
                <w:szCs w:val="24"/>
              </w:rPr>
            </w:pPr>
            <w:r w:rsidRPr="0021424F">
              <w:rPr>
                <w:rFonts w:ascii="Arial Narrow" w:eastAsia="Times New Roman" w:hAnsi="Arial Narrow" w:cs="Calibri"/>
                <w:color w:val="000000"/>
                <w:sz w:val="24"/>
                <w:szCs w:val="24"/>
              </w:rPr>
              <w:t>*</w:t>
            </w:r>
          </w:p>
        </w:tc>
        <w:tc>
          <w:tcPr>
            <w:tcW w:w="2658" w:type="dxa"/>
            <w:shd w:val="clear" w:color="auto" w:fill="auto"/>
            <w:noWrap/>
            <w:vAlign w:val="bottom"/>
            <w:hideMark/>
          </w:tcPr>
          <w:p w14:paraId="3308AA4D"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Jennifer Michele Donohue </w:t>
            </w:r>
          </w:p>
        </w:tc>
        <w:tc>
          <w:tcPr>
            <w:tcW w:w="360" w:type="dxa"/>
            <w:shd w:val="clear" w:color="auto" w:fill="auto"/>
            <w:noWrap/>
          </w:tcPr>
          <w:p w14:paraId="6E7A08F6"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880" w:type="dxa"/>
            <w:shd w:val="clear" w:color="auto" w:fill="auto"/>
            <w:noWrap/>
          </w:tcPr>
          <w:p w14:paraId="5AB6C006"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Jayden Logan William Libby</w:t>
            </w:r>
          </w:p>
        </w:tc>
        <w:tc>
          <w:tcPr>
            <w:tcW w:w="540" w:type="dxa"/>
            <w:shd w:val="clear" w:color="auto" w:fill="auto"/>
            <w:noWrap/>
          </w:tcPr>
          <w:p w14:paraId="2FF18D5B"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60C8BA77"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Arianna Elizabeth Sylvester</w:t>
            </w:r>
          </w:p>
        </w:tc>
      </w:tr>
      <w:tr w:rsidR="004D00F2" w:rsidRPr="00082EAD" w14:paraId="1178D31D" w14:textId="77777777" w:rsidTr="006B3E3F">
        <w:trPr>
          <w:trHeight w:val="312"/>
        </w:trPr>
        <w:tc>
          <w:tcPr>
            <w:tcW w:w="402" w:type="dxa"/>
            <w:shd w:val="clear" w:color="auto" w:fill="auto"/>
            <w:noWrap/>
            <w:vAlign w:val="bottom"/>
            <w:hideMark/>
          </w:tcPr>
          <w:p w14:paraId="7D1767C9"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05F59577"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Davi Borges Dos Santos </w:t>
            </w:r>
          </w:p>
        </w:tc>
        <w:tc>
          <w:tcPr>
            <w:tcW w:w="360" w:type="dxa"/>
            <w:shd w:val="clear" w:color="auto" w:fill="auto"/>
            <w:noWrap/>
          </w:tcPr>
          <w:p w14:paraId="3973AB0E"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880" w:type="dxa"/>
            <w:shd w:val="clear" w:color="auto" w:fill="auto"/>
            <w:noWrap/>
          </w:tcPr>
          <w:p w14:paraId="2576141A"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Jonathan Raymond Livingston</w:t>
            </w:r>
          </w:p>
        </w:tc>
        <w:tc>
          <w:tcPr>
            <w:tcW w:w="540" w:type="dxa"/>
            <w:shd w:val="clear" w:color="auto" w:fill="auto"/>
            <w:noWrap/>
          </w:tcPr>
          <w:p w14:paraId="3DEDDF05"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699197C8"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Taron Silvio Talarico </w:t>
            </w:r>
          </w:p>
        </w:tc>
      </w:tr>
      <w:tr w:rsidR="004D00F2" w:rsidRPr="00082EAD" w14:paraId="4D9DB139" w14:textId="77777777" w:rsidTr="006B3E3F">
        <w:trPr>
          <w:trHeight w:val="312"/>
        </w:trPr>
        <w:tc>
          <w:tcPr>
            <w:tcW w:w="402" w:type="dxa"/>
            <w:shd w:val="clear" w:color="auto" w:fill="auto"/>
            <w:noWrap/>
            <w:vAlign w:val="bottom"/>
            <w:hideMark/>
          </w:tcPr>
          <w:p w14:paraId="6347B1E3"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50802DB3"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Joshua Edward Elliott </w:t>
            </w:r>
          </w:p>
        </w:tc>
        <w:tc>
          <w:tcPr>
            <w:tcW w:w="360" w:type="dxa"/>
            <w:shd w:val="clear" w:color="auto" w:fill="auto"/>
            <w:noWrap/>
          </w:tcPr>
          <w:p w14:paraId="60661CDE"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880" w:type="dxa"/>
            <w:shd w:val="clear" w:color="auto" w:fill="auto"/>
            <w:noWrap/>
          </w:tcPr>
          <w:p w14:paraId="486E5F9E"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 xml:space="preserve">Tatum Elizabeth Logan </w:t>
            </w:r>
          </w:p>
        </w:tc>
        <w:tc>
          <w:tcPr>
            <w:tcW w:w="540" w:type="dxa"/>
            <w:shd w:val="clear" w:color="auto" w:fill="auto"/>
            <w:noWrap/>
          </w:tcPr>
          <w:p w14:paraId="4D570A9D"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1F3EF730"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Jacob Matthew Twomey </w:t>
            </w:r>
          </w:p>
        </w:tc>
      </w:tr>
      <w:tr w:rsidR="004D00F2" w:rsidRPr="00082EAD" w14:paraId="065C8AD8" w14:textId="77777777" w:rsidTr="006B3E3F">
        <w:trPr>
          <w:trHeight w:val="312"/>
        </w:trPr>
        <w:tc>
          <w:tcPr>
            <w:tcW w:w="402" w:type="dxa"/>
            <w:shd w:val="clear" w:color="auto" w:fill="auto"/>
            <w:noWrap/>
            <w:vAlign w:val="bottom"/>
          </w:tcPr>
          <w:p w14:paraId="35A4A7CE"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tcPr>
          <w:p w14:paraId="08C66A59"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Christopher Matthew Ellis</w:t>
            </w:r>
          </w:p>
        </w:tc>
        <w:tc>
          <w:tcPr>
            <w:tcW w:w="360" w:type="dxa"/>
            <w:shd w:val="clear" w:color="auto" w:fill="auto"/>
            <w:noWrap/>
          </w:tcPr>
          <w:p w14:paraId="3EEA8A03"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880" w:type="dxa"/>
            <w:shd w:val="clear" w:color="auto" w:fill="auto"/>
            <w:noWrap/>
          </w:tcPr>
          <w:p w14:paraId="46BD58FA" w14:textId="77777777" w:rsidR="004D00F2" w:rsidRPr="0021424F" w:rsidRDefault="004D00F2" w:rsidP="006B3E3F">
            <w:pPr>
              <w:spacing w:after="0" w:line="240" w:lineRule="auto"/>
              <w:rPr>
                <w:rFonts w:ascii="Arial Narrow" w:hAnsi="Arial Narrow"/>
                <w:sz w:val="24"/>
                <w:szCs w:val="24"/>
              </w:rPr>
            </w:pPr>
            <w:r w:rsidRPr="0021424F">
              <w:rPr>
                <w:rFonts w:ascii="Arial Narrow" w:hAnsi="Arial Narrow"/>
                <w:sz w:val="24"/>
                <w:szCs w:val="24"/>
              </w:rPr>
              <w:t xml:space="preserve">John Andrew Makepeace </w:t>
            </w:r>
          </w:p>
        </w:tc>
        <w:tc>
          <w:tcPr>
            <w:tcW w:w="540" w:type="dxa"/>
            <w:shd w:val="clear" w:color="auto" w:fill="auto"/>
            <w:noWrap/>
          </w:tcPr>
          <w:p w14:paraId="690B3806"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6E7129C6"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Jennifer Lee Vinton </w:t>
            </w:r>
          </w:p>
        </w:tc>
      </w:tr>
      <w:tr w:rsidR="004D00F2" w:rsidRPr="00082EAD" w14:paraId="508DE603" w14:textId="77777777" w:rsidTr="006B3E3F">
        <w:trPr>
          <w:trHeight w:val="312"/>
        </w:trPr>
        <w:tc>
          <w:tcPr>
            <w:tcW w:w="402" w:type="dxa"/>
            <w:shd w:val="clear" w:color="auto" w:fill="auto"/>
            <w:noWrap/>
            <w:vAlign w:val="bottom"/>
          </w:tcPr>
          <w:p w14:paraId="274721F7"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tcPr>
          <w:p w14:paraId="6EEEBB9F"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Ryan Griffin Feight</w:t>
            </w:r>
          </w:p>
        </w:tc>
        <w:tc>
          <w:tcPr>
            <w:tcW w:w="360" w:type="dxa"/>
            <w:shd w:val="clear" w:color="auto" w:fill="auto"/>
            <w:noWrap/>
          </w:tcPr>
          <w:p w14:paraId="57A0BA1F"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4C111EBD"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 xml:space="preserve">Liseli Mbikusita Mando </w:t>
            </w:r>
          </w:p>
        </w:tc>
        <w:tc>
          <w:tcPr>
            <w:tcW w:w="540" w:type="dxa"/>
            <w:shd w:val="clear" w:color="auto" w:fill="auto"/>
            <w:noWrap/>
          </w:tcPr>
          <w:p w14:paraId="47D50C94"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53507463"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Noah Lawrence Watts </w:t>
            </w:r>
          </w:p>
        </w:tc>
      </w:tr>
      <w:tr w:rsidR="004D00F2" w:rsidRPr="00082EAD" w14:paraId="5ED3237D" w14:textId="77777777" w:rsidTr="006B3E3F">
        <w:trPr>
          <w:trHeight w:val="312"/>
        </w:trPr>
        <w:tc>
          <w:tcPr>
            <w:tcW w:w="402" w:type="dxa"/>
            <w:shd w:val="clear" w:color="auto" w:fill="auto"/>
            <w:noWrap/>
            <w:vAlign w:val="bottom"/>
            <w:hideMark/>
          </w:tcPr>
          <w:p w14:paraId="6EBDD814"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0417730D"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Keith William Feurtado </w:t>
            </w:r>
          </w:p>
        </w:tc>
        <w:tc>
          <w:tcPr>
            <w:tcW w:w="360" w:type="dxa"/>
            <w:shd w:val="clear" w:color="auto" w:fill="auto"/>
            <w:noWrap/>
          </w:tcPr>
          <w:p w14:paraId="12A56FE6"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880" w:type="dxa"/>
            <w:shd w:val="clear" w:color="auto" w:fill="auto"/>
            <w:noWrap/>
          </w:tcPr>
          <w:p w14:paraId="6FC28A8A"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 xml:space="preserve">Tyler Joseph Mason </w:t>
            </w:r>
          </w:p>
        </w:tc>
        <w:tc>
          <w:tcPr>
            <w:tcW w:w="540" w:type="dxa"/>
            <w:shd w:val="clear" w:color="auto" w:fill="auto"/>
            <w:noWrap/>
          </w:tcPr>
          <w:p w14:paraId="1549D4FC"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tcPr>
          <w:p w14:paraId="4C7C7CF8"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hAnsi="Arial Narrow"/>
                <w:sz w:val="24"/>
                <w:szCs w:val="24"/>
              </w:rPr>
              <w:t xml:space="preserve">Jake Thomas Wilmarth </w:t>
            </w:r>
          </w:p>
        </w:tc>
      </w:tr>
      <w:tr w:rsidR="004D00F2" w:rsidRPr="00082EAD" w14:paraId="08A68A18" w14:textId="77777777" w:rsidTr="006B3E3F">
        <w:trPr>
          <w:trHeight w:val="312"/>
        </w:trPr>
        <w:tc>
          <w:tcPr>
            <w:tcW w:w="402" w:type="dxa"/>
            <w:shd w:val="clear" w:color="auto" w:fill="auto"/>
            <w:noWrap/>
            <w:vAlign w:val="bottom"/>
            <w:hideMark/>
          </w:tcPr>
          <w:p w14:paraId="650553BD"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186A77FE"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Paige Joslyn Flint </w:t>
            </w:r>
          </w:p>
        </w:tc>
        <w:tc>
          <w:tcPr>
            <w:tcW w:w="360" w:type="dxa"/>
            <w:shd w:val="clear" w:color="auto" w:fill="auto"/>
            <w:noWrap/>
          </w:tcPr>
          <w:p w14:paraId="478A0831"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r w:rsidRPr="0021424F">
              <w:rPr>
                <w:rFonts w:ascii="Arial Narrow" w:hAnsi="Arial Narrow"/>
                <w:sz w:val="24"/>
                <w:szCs w:val="24"/>
              </w:rPr>
              <w:t>*</w:t>
            </w:r>
          </w:p>
        </w:tc>
        <w:tc>
          <w:tcPr>
            <w:tcW w:w="2880" w:type="dxa"/>
            <w:shd w:val="clear" w:color="auto" w:fill="auto"/>
            <w:noWrap/>
          </w:tcPr>
          <w:p w14:paraId="15690D21"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 xml:space="preserve">Margaret Emily McCarthy </w:t>
            </w:r>
          </w:p>
        </w:tc>
        <w:tc>
          <w:tcPr>
            <w:tcW w:w="540" w:type="dxa"/>
            <w:shd w:val="clear" w:color="auto" w:fill="auto"/>
            <w:noWrap/>
            <w:hideMark/>
          </w:tcPr>
          <w:p w14:paraId="7A296FD8" w14:textId="77777777" w:rsidR="004D00F2" w:rsidRPr="00A9121B" w:rsidRDefault="004D00F2" w:rsidP="006B3E3F">
            <w:pPr>
              <w:spacing w:after="0" w:line="240" w:lineRule="auto"/>
              <w:jc w:val="right"/>
              <w:rPr>
                <w:rFonts w:ascii="Arial Narrow" w:eastAsia="Times New Roman" w:hAnsi="Arial Narrow" w:cs="Times New Roman"/>
                <w:color w:val="000000"/>
                <w:sz w:val="24"/>
                <w:szCs w:val="24"/>
              </w:rPr>
            </w:pPr>
            <w:r w:rsidRPr="00A9121B">
              <w:rPr>
                <w:rFonts w:ascii="Arial Narrow" w:eastAsia="Times New Roman" w:hAnsi="Arial Narrow" w:cs="Times New Roman"/>
                <w:color w:val="000000"/>
                <w:sz w:val="24"/>
                <w:szCs w:val="24"/>
              </w:rPr>
              <w:t>*</w:t>
            </w:r>
          </w:p>
        </w:tc>
        <w:tc>
          <w:tcPr>
            <w:tcW w:w="2742" w:type="dxa"/>
            <w:shd w:val="clear" w:color="auto" w:fill="auto"/>
            <w:noWrap/>
          </w:tcPr>
          <w:p w14:paraId="22B4AEE7"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eastAsia="Times New Roman" w:hAnsi="Arial Narrow" w:cs="Times New Roman"/>
                <w:color w:val="000000"/>
                <w:sz w:val="24"/>
                <w:szCs w:val="24"/>
              </w:rPr>
              <w:t>Emily Summer Yelverton</w:t>
            </w:r>
          </w:p>
        </w:tc>
      </w:tr>
      <w:tr w:rsidR="004D00F2" w:rsidRPr="00082EAD" w14:paraId="67B69C71" w14:textId="77777777" w:rsidTr="006B3E3F">
        <w:trPr>
          <w:trHeight w:val="312"/>
        </w:trPr>
        <w:tc>
          <w:tcPr>
            <w:tcW w:w="402" w:type="dxa"/>
            <w:shd w:val="clear" w:color="auto" w:fill="auto"/>
            <w:noWrap/>
            <w:vAlign w:val="bottom"/>
            <w:hideMark/>
          </w:tcPr>
          <w:p w14:paraId="780C7AB4" w14:textId="77777777" w:rsidR="004D00F2" w:rsidRPr="0021424F" w:rsidRDefault="004D00F2" w:rsidP="006B3E3F">
            <w:pPr>
              <w:spacing w:after="0" w:line="240" w:lineRule="auto"/>
              <w:jc w:val="right"/>
              <w:rPr>
                <w:rFonts w:ascii="Arial Narrow" w:eastAsia="Times New Roman" w:hAnsi="Arial Narrow" w:cs="Calibri"/>
                <w:color w:val="000000"/>
                <w:sz w:val="24"/>
                <w:szCs w:val="24"/>
              </w:rPr>
            </w:pPr>
            <w:r w:rsidRPr="0021424F">
              <w:rPr>
                <w:rFonts w:ascii="Arial Narrow" w:eastAsia="Times New Roman" w:hAnsi="Arial Narrow" w:cs="Calibri"/>
                <w:color w:val="000000"/>
                <w:sz w:val="24"/>
                <w:szCs w:val="24"/>
              </w:rPr>
              <w:t>*</w:t>
            </w:r>
            <w:r w:rsidRPr="0021424F">
              <w:rPr>
                <w:rFonts w:ascii="Arial Narrow" w:eastAsia="Times New Roman" w:hAnsi="Arial Narrow" w:cs="Times New Roman"/>
                <w:color w:val="000000"/>
                <w:sz w:val="24"/>
                <w:szCs w:val="24"/>
              </w:rPr>
              <w:t>†</w:t>
            </w:r>
            <w:r w:rsidRPr="0021424F">
              <w:rPr>
                <w:rFonts w:ascii="Arial Narrow" w:eastAsia="Times New Roman" w:hAnsi="Arial Narrow" w:cs="Calibri"/>
                <w:color w:val="000000"/>
                <w:sz w:val="24"/>
                <w:szCs w:val="24"/>
              </w:rPr>
              <w:t xml:space="preserve"> </w:t>
            </w:r>
          </w:p>
        </w:tc>
        <w:tc>
          <w:tcPr>
            <w:tcW w:w="2658" w:type="dxa"/>
            <w:shd w:val="clear" w:color="auto" w:fill="auto"/>
            <w:noWrap/>
            <w:vAlign w:val="bottom"/>
            <w:hideMark/>
          </w:tcPr>
          <w:p w14:paraId="11CC503E" w14:textId="77777777" w:rsidR="004D00F2" w:rsidRPr="0021424F" w:rsidRDefault="004D00F2" w:rsidP="006B3E3F">
            <w:pPr>
              <w:spacing w:after="0" w:line="240" w:lineRule="auto"/>
              <w:rPr>
                <w:rFonts w:ascii="Arial Narrow" w:eastAsia="Times New Roman" w:hAnsi="Arial Narrow" w:cs="Times New Roman"/>
                <w:sz w:val="24"/>
                <w:szCs w:val="24"/>
              </w:rPr>
            </w:pPr>
            <w:r w:rsidRPr="0021424F">
              <w:rPr>
                <w:rFonts w:ascii="Arial Narrow" w:eastAsia="Times New Roman" w:hAnsi="Arial Narrow" w:cs="Times New Roman"/>
                <w:sz w:val="24"/>
                <w:szCs w:val="24"/>
              </w:rPr>
              <w:t xml:space="preserve">Courtney Brooke Garland    </w:t>
            </w:r>
          </w:p>
        </w:tc>
        <w:tc>
          <w:tcPr>
            <w:tcW w:w="360" w:type="dxa"/>
            <w:shd w:val="clear" w:color="auto" w:fill="auto"/>
            <w:noWrap/>
          </w:tcPr>
          <w:p w14:paraId="662F0FF2"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880" w:type="dxa"/>
            <w:shd w:val="clear" w:color="auto" w:fill="auto"/>
            <w:noWrap/>
          </w:tcPr>
          <w:p w14:paraId="3683A44F"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hAnsi="Arial Narrow"/>
                <w:sz w:val="24"/>
                <w:szCs w:val="24"/>
              </w:rPr>
              <w:t xml:space="preserve">Ryan George McCarthy </w:t>
            </w:r>
          </w:p>
        </w:tc>
        <w:tc>
          <w:tcPr>
            <w:tcW w:w="540" w:type="dxa"/>
            <w:shd w:val="clear" w:color="auto" w:fill="auto"/>
            <w:noWrap/>
            <w:hideMark/>
          </w:tcPr>
          <w:p w14:paraId="73434C07" w14:textId="77777777" w:rsidR="004D00F2" w:rsidRPr="00A9121B" w:rsidRDefault="004D00F2" w:rsidP="006B3E3F">
            <w:pPr>
              <w:spacing w:after="0" w:line="240" w:lineRule="auto"/>
              <w:jc w:val="right"/>
              <w:rPr>
                <w:rFonts w:ascii="Arial Narrow" w:eastAsia="Times New Roman" w:hAnsi="Arial Narrow" w:cs="Times New Roman"/>
                <w:color w:val="000000"/>
                <w:sz w:val="24"/>
                <w:szCs w:val="24"/>
              </w:rPr>
            </w:pPr>
          </w:p>
        </w:tc>
        <w:tc>
          <w:tcPr>
            <w:tcW w:w="2742" w:type="dxa"/>
            <w:shd w:val="clear" w:color="auto" w:fill="auto"/>
            <w:noWrap/>
          </w:tcPr>
          <w:p w14:paraId="77C8A6DE" w14:textId="77777777" w:rsidR="004D00F2" w:rsidRPr="00A9121B" w:rsidRDefault="004D00F2" w:rsidP="006B3E3F">
            <w:pPr>
              <w:spacing w:after="0" w:line="240" w:lineRule="auto"/>
              <w:rPr>
                <w:rFonts w:ascii="Arial Narrow" w:eastAsia="Times New Roman" w:hAnsi="Arial Narrow" w:cs="Times New Roman"/>
                <w:color w:val="000000"/>
                <w:sz w:val="24"/>
                <w:szCs w:val="24"/>
              </w:rPr>
            </w:pPr>
          </w:p>
        </w:tc>
      </w:tr>
      <w:tr w:rsidR="004D00F2" w:rsidRPr="00082EAD" w14:paraId="0D26B59B" w14:textId="77777777" w:rsidTr="006B3E3F">
        <w:trPr>
          <w:trHeight w:val="312"/>
        </w:trPr>
        <w:tc>
          <w:tcPr>
            <w:tcW w:w="402" w:type="dxa"/>
            <w:shd w:val="clear" w:color="auto" w:fill="auto"/>
            <w:noWrap/>
            <w:vAlign w:val="bottom"/>
            <w:hideMark/>
          </w:tcPr>
          <w:p w14:paraId="639C7663" w14:textId="77777777" w:rsidR="004D00F2" w:rsidRPr="0021424F" w:rsidRDefault="004D00F2" w:rsidP="006B3E3F">
            <w:pPr>
              <w:spacing w:after="0" w:line="240" w:lineRule="auto"/>
              <w:jc w:val="right"/>
              <w:rPr>
                <w:rFonts w:ascii="Arial Narrow" w:eastAsia="Times New Roman" w:hAnsi="Arial Narrow" w:cs="Calibri"/>
                <w:color w:val="000000"/>
                <w:sz w:val="24"/>
                <w:szCs w:val="24"/>
              </w:rPr>
            </w:pPr>
            <w:r w:rsidRPr="0021424F">
              <w:rPr>
                <w:rFonts w:ascii="Arial Narrow" w:eastAsia="Times New Roman" w:hAnsi="Arial Narrow" w:cs="Calibri"/>
                <w:color w:val="000000"/>
                <w:sz w:val="24"/>
                <w:szCs w:val="24"/>
              </w:rPr>
              <w:t>*</w:t>
            </w:r>
          </w:p>
        </w:tc>
        <w:tc>
          <w:tcPr>
            <w:tcW w:w="2658" w:type="dxa"/>
            <w:shd w:val="clear" w:color="auto" w:fill="auto"/>
            <w:noWrap/>
            <w:vAlign w:val="bottom"/>
            <w:hideMark/>
          </w:tcPr>
          <w:p w14:paraId="04769DEB" w14:textId="77777777" w:rsidR="004D00F2" w:rsidRPr="0021424F" w:rsidRDefault="004D00F2" w:rsidP="006B3E3F">
            <w:pPr>
              <w:spacing w:after="0" w:line="240" w:lineRule="auto"/>
              <w:rPr>
                <w:rFonts w:ascii="Arial Narrow" w:eastAsia="Times New Roman" w:hAnsi="Arial Narrow" w:cs="Times New Roman"/>
                <w:sz w:val="24"/>
                <w:szCs w:val="24"/>
              </w:rPr>
            </w:pPr>
            <w:r w:rsidRPr="0021424F">
              <w:rPr>
                <w:rFonts w:ascii="Arial Narrow" w:eastAsia="Times New Roman" w:hAnsi="Arial Narrow" w:cs="Times New Roman"/>
                <w:sz w:val="24"/>
                <w:szCs w:val="24"/>
              </w:rPr>
              <w:t xml:space="preserve">Gianna Louise Gioscia </w:t>
            </w:r>
          </w:p>
        </w:tc>
        <w:tc>
          <w:tcPr>
            <w:tcW w:w="360" w:type="dxa"/>
            <w:shd w:val="clear" w:color="auto" w:fill="auto"/>
            <w:noWrap/>
          </w:tcPr>
          <w:p w14:paraId="5594EDB4"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880" w:type="dxa"/>
            <w:shd w:val="clear" w:color="auto" w:fill="auto"/>
            <w:noWrap/>
          </w:tcPr>
          <w:p w14:paraId="4D6FE81C"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r w:rsidRPr="00A9121B">
              <w:rPr>
                <w:rFonts w:ascii="Arial Narrow" w:eastAsia="Times New Roman" w:hAnsi="Arial Narrow" w:cs="Times New Roman"/>
                <w:color w:val="000000"/>
                <w:sz w:val="24"/>
                <w:szCs w:val="24"/>
              </w:rPr>
              <w:t>Caeli Shea McCullough</w:t>
            </w:r>
          </w:p>
        </w:tc>
        <w:tc>
          <w:tcPr>
            <w:tcW w:w="540" w:type="dxa"/>
            <w:shd w:val="clear" w:color="auto" w:fill="auto"/>
            <w:noWrap/>
            <w:vAlign w:val="bottom"/>
            <w:hideMark/>
          </w:tcPr>
          <w:p w14:paraId="59284C38"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742" w:type="dxa"/>
            <w:shd w:val="clear" w:color="auto" w:fill="auto"/>
            <w:noWrap/>
            <w:vAlign w:val="bottom"/>
          </w:tcPr>
          <w:p w14:paraId="7A00D635"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r>
      <w:tr w:rsidR="004D00F2" w:rsidRPr="00082EAD" w14:paraId="5BDBD0DA" w14:textId="77777777" w:rsidTr="006B3E3F">
        <w:trPr>
          <w:trHeight w:val="312"/>
        </w:trPr>
        <w:tc>
          <w:tcPr>
            <w:tcW w:w="402" w:type="dxa"/>
            <w:shd w:val="clear" w:color="auto" w:fill="auto"/>
            <w:noWrap/>
            <w:vAlign w:val="bottom"/>
            <w:hideMark/>
          </w:tcPr>
          <w:p w14:paraId="2111A2A6"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658" w:type="dxa"/>
            <w:shd w:val="clear" w:color="auto" w:fill="auto"/>
            <w:noWrap/>
            <w:vAlign w:val="bottom"/>
            <w:hideMark/>
          </w:tcPr>
          <w:p w14:paraId="3C997BA5"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360" w:type="dxa"/>
            <w:shd w:val="clear" w:color="auto" w:fill="auto"/>
            <w:noWrap/>
          </w:tcPr>
          <w:p w14:paraId="67292B67"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880" w:type="dxa"/>
            <w:shd w:val="clear" w:color="auto" w:fill="auto"/>
            <w:noWrap/>
          </w:tcPr>
          <w:p w14:paraId="3172ECAE"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540" w:type="dxa"/>
            <w:shd w:val="clear" w:color="auto" w:fill="auto"/>
            <w:noWrap/>
            <w:vAlign w:val="bottom"/>
            <w:hideMark/>
          </w:tcPr>
          <w:p w14:paraId="20EE9605"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vAlign w:val="bottom"/>
          </w:tcPr>
          <w:p w14:paraId="7BFE0A3D" w14:textId="77777777" w:rsidR="004D00F2" w:rsidRPr="0021424F" w:rsidRDefault="004D00F2" w:rsidP="006B3E3F">
            <w:pPr>
              <w:spacing w:after="0" w:line="240" w:lineRule="auto"/>
              <w:jc w:val="right"/>
              <w:rPr>
                <w:rFonts w:ascii="Arial Narrow" w:eastAsia="Times New Roman" w:hAnsi="Arial Narrow" w:cs="Times New Roman"/>
                <w:sz w:val="24"/>
                <w:szCs w:val="24"/>
              </w:rPr>
            </w:pPr>
          </w:p>
        </w:tc>
      </w:tr>
      <w:tr w:rsidR="004D00F2" w:rsidRPr="00082EAD" w14:paraId="5055776C" w14:textId="77777777" w:rsidTr="006B3E3F">
        <w:trPr>
          <w:trHeight w:val="312"/>
        </w:trPr>
        <w:tc>
          <w:tcPr>
            <w:tcW w:w="402" w:type="dxa"/>
            <w:shd w:val="clear" w:color="auto" w:fill="auto"/>
            <w:noWrap/>
            <w:vAlign w:val="bottom"/>
            <w:hideMark/>
          </w:tcPr>
          <w:p w14:paraId="1AE81D6E" w14:textId="77777777" w:rsidR="004D00F2" w:rsidRPr="0021424F" w:rsidRDefault="004D00F2" w:rsidP="006B3E3F">
            <w:pPr>
              <w:spacing w:after="0" w:line="240" w:lineRule="auto"/>
              <w:rPr>
                <w:rFonts w:ascii="Arial Narrow" w:eastAsia="Times New Roman" w:hAnsi="Arial Narrow" w:cs="Times New Roman"/>
                <w:sz w:val="24"/>
                <w:szCs w:val="24"/>
              </w:rPr>
            </w:pPr>
          </w:p>
        </w:tc>
        <w:tc>
          <w:tcPr>
            <w:tcW w:w="2658" w:type="dxa"/>
            <w:shd w:val="clear" w:color="auto" w:fill="auto"/>
            <w:noWrap/>
            <w:vAlign w:val="bottom"/>
            <w:hideMark/>
          </w:tcPr>
          <w:p w14:paraId="55BDBD75"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360" w:type="dxa"/>
            <w:shd w:val="clear" w:color="auto" w:fill="auto"/>
            <w:noWrap/>
            <w:vAlign w:val="bottom"/>
            <w:hideMark/>
          </w:tcPr>
          <w:p w14:paraId="6B1A09B1"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880" w:type="dxa"/>
            <w:shd w:val="clear" w:color="auto" w:fill="auto"/>
            <w:noWrap/>
            <w:vAlign w:val="bottom"/>
          </w:tcPr>
          <w:p w14:paraId="60F2C37C"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540" w:type="dxa"/>
            <w:shd w:val="clear" w:color="auto" w:fill="auto"/>
            <w:noWrap/>
            <w:vAlign w:val="bottom"/>
          </w:tcPr>
          <w:p w14:paraId="5C42535F" w14:textId="77777777" w:rsidR="004D00F2" w:rsidRPr="0021424F" w:rsidRDefault="004D00F2" w:rsidP="006B3E3F">
            <w:pPr>
              <w:spacing w:after="0" w:line="240" w:lineRule="auto"/>
              <w:jc w:val="right"/>
              <w:rPr>
                <w:rFonts w:ascii="Arial Narrow" w:eastAsia="Times New Roman" w:hAnsi="Arial Narrow" w:cs="Times New Roman"/>
                <w:color w:val="000000"/>
                <w:sz w:val="24"/>
                <w:szCs w:val="24"/>
              </w:rPr>
            </w:pPr>
          </w:p>
        </w:tc>
        <w:tc>
          <w:tcPr>
            <w:tcW w:w="2742" w:type="dxa"/>
            <w:shd w:val="clear" w:color="auto" w:fill="auto"/>
            <w:noWrap/>
            <w:vAlign w:val="bottom"/>
          </w:tcPr>
          <w:p w14:paraId="77854FDB" w14:textId="77777777" w:rsidR="004D00F2" w:rsidRPr="0021424F" w:rsidRDefault="004D00F2" w:rsidP="006B3E3F">
            <w:pPr>
              <w:spacing w:after="0" w:line="240" w:lineRule="auto"/>
              <w:rPr>
                <w:rFonts w:ascii="Arial Narrow" w:eastAsia="Times New Roman" w:hAnsi="Arial Narrow" w:cs="Times New Roman"/>
                <w:sz w:val="24"/>
                <w:szCs w:val="24"/>
              </w:rPr>
            </w:pPr>
          </w:p>
        </w:tc>
      </w:tr>
      <w:tr w:rsidR="00D93B67" w:rsidRPr="00082EAD" w14:paraId="1827962E" w14:textId="77777777" w:rsidTr="00D93B67">
        <w:trPr>
          <w:trHeight w:val="312"/>
        </w:trPr>
        <w:tc>
          <w:tcPr>
            <w:tcW w:w="3060" w:type="dxa"/>
            <w:gridSpan w:val="2"/>
            <w:shd w:val="clear" w:color="auto" w:fill="auto"/>
            <w:noWrap/>
            <w:vAlign w:val="bottom"/>
            <w:hideMark/>
          </w:tcPr>
          <w:p w14:paraId="3B880050" w14:textId="57475530" w:rsidR="00D93B67" w:rsidRPr="0021424F" w:rsidRDefault="00D93B67" w:rsidP="00D93B67">
            <w:pPr>
              <w:spacing w:after="0" w:line="240" w:lineRule="auto"/>
              <w:rPr>
                <w:rFonts w:ascii="Arial Narrow" w:eastAsia="Times New Roman" w:hAnsi="Arial Narrow" w:cs="Times New Roman"/>
                <w:sz w:val="24"/>
                <w:szCs w:val="24"/>
              </w:rPr>
            </w:pPr>
            <w:r>
              <w:rPr>
                <w:rFonts w:ascii="Arial Narrow" w:eastAsia="Times New Roman" w:hAnsi="Arial Narrow" w:cs="Times New Roman"/>
                <w:color w:val="000000"/>
                <w:sz w:val="24"/>
                <w:szCs w:val="24"/>
              </w:rPr>
              <w:t xml:space="preserve">  </w:t>
            </w:r>
            <w:r w:rsidRPr="0021424F">
              <w:rPr>
                <w:rFonts w:ascii="Arial Narrow" w:eastAsia="Times New Roman" w:hAnsi="Arial Narrow" w:cs="Times New Roman"/>
                <w:color w:val="000000"/>
                <w:sz w:val="24"/>
                <w:szCs w:val="24"/>
              </w:rPr>
              <w:t>* denotes NHS</w:t>
            </w:r>
          </w:p>
        </w:tc>
        <w:tc>
          <w:tcPr>
            <w:tcW w:w="360" w:type="dxa"/>
            <w:shd w:val="clear" w:color="auto" w:fill="auto"/>
            <w:noWrap/>
            <w:vAlign w:val="bottom"/>
            <w:hideMark/>
          </w:tcPr>
          <w:p w14:paraId="6B80D134" w14:textId="77777777" w:rsidR="00D93B67" w:rsidRPr="0021424F" w:rsidRDefault="00D93B67" w:rsidP="006B3E3F">
            <w:pPr>
              <w:spacing w:after="0" w:line="240" w:lineRule="auto"/>
              <w:rPr>
                <w:rFonts w:ascii="Arial Narrow" w:eastAsia="Times New Roman" w:hAnsi="Arial Narrow" w:cs="Times New Roman"/>
                <w:sz w:val="24"/>
                <w:szCs w:val="24"/>
              </w:rPr>
            </w:pPr>
          </w:p>
        </w:tc>
        <w:tc>
          <w:tcPr>
            <w:tcW w:w="2880" w:type="dxa"/>
            <w:shd w:val="clear" w:color="auto" w:fill="auto"/>
            <w:noWrap/>
            <w:vAlign w:val="bottom"/>
            <w:hideMark/>
          </w:tcPr>
          <w:p w14:paraId="47E6B76B" w14:textId="77777777" w:rsidR="00D93B67" w:rsidRPr="0021424F" w:rsidRDefault="00D93B67" w:rsidP="006B3E3F">
            <w:pPr>
              <w:spacing w:after="0" w:line="240" w:lineRule="auto"/>
              <w:jc w:val="right"/>
              <w:rPr>
                <w:rFonts w:ascii="Arial Narrow" w:eastAsia="Times New Roman" w:hAnsi="Arial Narrow" w:cs="Times New Roman"/>
                <w:sz w:val="24"/>
                <w:szCs w:val="24"/>
              </w:rPr>
            </w:pPr>
          </w:p>
        </w:tc>
        <w:tc>
          <w:tcPr>
            <w:tcW w:w="540" w:type="dxa"/>
            <w:shd w:val="clear" w:color="auto" w:fill="auto"/>
            <w:noWrap/>
            <w:vAlign w:val="bottom"/>
            <w:hideMark/>
          </w:tcPr>
          <w:p w14:paraId="791763B4" w14:textId="77777777" w:rsidR="00D93B67" w:rsidRPr="0021424F" w:rsidRDefault="00D93B67" w:rsidP="006B3E3F">
            <w:pPr>
              <w:spacing w:after="0" w:line="240" w:lineRule="auto"/>
              <w:rPr>
                <w:rFonts w:ascii="Arial Narrow" w:eastAsia="Times New Roman" w:hAnsi="Arial Narrow" w:cs="Times New Roman"/>
                <w:sz w:val="24"/>
                <w:szCs w:val="24"/>
              </w:rPr>
            </w:pPr>
          </w:p>
        </w:tc>
        <w:tc>
          <w:tcPr>
            <w:tcW w:w="2742" w:type="dxa"/>
            <w:shd w:val="clear" w:color="auto" w:fill="auto"/>
            <w:noWrap/>
            <w:vAlign w:val="bottom"/>
            <w:hideMark/>
          </w:tcPr>
          <w:p w14:paraId="1158D672" w14:textId="77777777" w:rsidR="00D93B67" w:rsidRPr="0021424F" w:rsidRDefault="00D93B67" w:rsidP="006B3E3F">
            <w:pPr>
              <w:spacing w:after="0" w:line="240" w:lineRule="auto"/>
              <w:jc w:val="right"/>
              <w:rPr>
                <w:rFonts w:ascii="Arial Narrow" w:eastAsia="Times New Roman" w:hAnsi="Arial Narrow" w:cs="Times New Roman"/>
                <w:sz w:val="24"/>
                <w:szCs w:val="24"/>
              </w:rPr>
            </w:pPr>
          </w:p>
        </w:tc>
      </w:tr>
      <w:tr w:rsidR="00D93B67" w:rsidRPr="00082EAD" w14:paraId="2CBF8EA5" w14:textId="77777777" w:rsidTr="00D93B67">
        <w:trPr>
          <w:trHeight w:val="312"/>
        </w:trPr>
        <w:tc>
          <w:tcPr>
            <w:tcW w:w="9582" w:type="dxa"/>
            <w:gridSpan w:val="6"/>
            <w:shd w:val="clear" w:color="auto" w:fill="auto"/>
            <w:noWrap/>
            <w:vAlign w:val="bottom"/>
          </w:tcPr>
          <w:p w14:paraId="7888A219" w14:textId="05A79E46" w:rsidR="00D93B67" w:rsidRPr="0021424F" w:rsidRDefault="00D93B67" w:rsidP="00D93B67">
            <w:pPr>
              <w:spacing w:after="0" w:line="240" w:lineRule="auto"/>
              <w:rPr>
                <w:rFonts w:ascii="Arial Narrow" w:eastAsia="Times New Roman" w:hAnsi="Arial Narrow" w:cs="Times New Roman"/>
                <w:sz w:val="24"/>
                <w:szCs w:val="24"/>
              </w:rPr>
            </w:pPr>
            <w:r>
              <w:rPr>
                <w:rFonts w:ascii="Arial Narrow" w:eastAsia="Times New Roman" w:hAnsi="Arial Narrow" w:cs="Times New Roman"/>
                <w:color w:val="000000"/>
                <w:sz w:val="24"/>
                <w:szCs w:val="24"/>
              </w:rPr>
              <w:t xml:space="preserve">  </w:t>
            </w:r>
            <w:r w:rsidRPr="0021424F">
              <w:rPr>
                <w:rFonts w:ascii="Arial Narrow" w:eastAsia="Times New Roman" w:hAnsi="Arial Narrow" w:cs="Times New Roman"/>
                <w:color w:val="000000"/>
                <w:sz w:val="24"/>
                <w:szCs w:val="24"/>
              </w:rPr>
              <w:t>† denotes outstanding service to class</w:t>
            </w:r>
          </w:p>
        </w:tc>
      </w:tr>
      <w:tr w:rsidR="004D00F2" w:rsidRPr="00082EAD" w14:paraId="05789700" w14:textId="77777777" w:rsidTr="006B3E3F">
        <w:trPr>
          <w:trHeight w:val="312"/>
        </w:trPr>
        <w:tc>
          <w:tcPr>
            <w:tcW w:w="402" w:type="dxa"/>
            <w:shd w:val="clear" w:color="auto" w:fill="auto"/>
            <w:noWrap/>
            <w:vAlign w:val="bottom"/>
            <w:hideMark/>
          </w:tcPr>
          <w:p w14:paraId="41B9101E" w14:textId="77777777" w:rsidR="004D00F2" w:rsidRPr="0021424F" w:rsidRDefault="004D00F2" w:rsidP="006B3E3F">
            <w:pPr>
              <w:spacing w:after="0" w:line="240" w:lineRule="auto"/>
              <w:rPr>
                <w:rFonts w:ascii="Arial Narrow" w:eastAsia="Times New Roman" w:hAnsi="Arial Narrow" w:cs="Times New Roman"/>
                <w:sz w:val="24"/>
                <w:szCs w:val="24"/>
              </w:rPr>
            </w:pPr>
          </w:p>
        </w:tc>
        <w:tc>
          <w:tcPr>
            <w:tcW w:w="2658" w:type="dxa"/>
            <w:shd w:val="clear" w:color="auto" w:fill="auto"/>
            <w:noWrap/>
            <w:vAlign w:val="bottom"/>
            <w:hideMark/>
          </w:tcPr>
          <w:p w14:paraId="73AC2B95" w14:textId="0761DB94" w:rsidR="004D00F2" w:rsidRPr="0021424F" w:rsidRDefault="004D00F2" w:rsidP="00D93B67">
            <w:pPr>
              <w:spacing w:after="0" w:line="240" w:lineRule="auto"/>
              <w:rPr>
                <w:rFonts w:ascii="Arial Narrow" w:eastAsia="Times New Roman" w:hAnsi="Arial Narrow" w:cs="Times New Roman"/>
                <w:sz w:val="24"/>
                <w:szCs w:val="24"/>
              </w:rPr>
            </w:pPr>
          </w:p>
        </w:tc>
        <w:tc>
          <w:tcPr>
            <w:tcW w:w="3780" w:type="dxa"/>
            <w:gridSpan w:val="3"/>
            <w:shd w:val="clear" w:color="auto" w:fill="auto"/>
            <w:noWrap/>
            <w:vAlign w:val="bottom"/>
            <w:hideMark/>
          </w:tcPr>
          <w:p w14:paraId="2F10E76B" w14:textId="42425FEF" w:rsidR="004D00F2" w:rsidRPr="0021424F" w:rsidRDefault="004D00F2" w:rsidP="006B3E3F">
            <w:pPr>
              <w:spacing w:after="0" w:line="240" w:lineRule="auto"/>
              <w:rPr>
                <w:rFonts w:ascii="Arial Narrow" w:eastAsia="Times New Roman" w:hAnsi="Arial Narrow" w:cs="Times New Roman"/>
                <w:color w:val="000000"/>
                <w:sz w:val="24"/>
                <w:szCs w:val="24"/>
              </w:rPr>
            </w:pPr>
          </w:p>
        </w:tc>
        <w:tc>
          <w:tcPr>
            <w:tcW w:w="2742" w:type="dxa"/>
            <w:shd w:val="clear" w:color="auto" w:fill="auto"/>
            <w:noWrap/>
            <w:vAlign w:val="bottom"/>
            <w:hideMark/>
          </w:tcPr>
          <w:p w14:paraId="368ACA1D"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r>
      <w:tr w:rsidR="004D00F2" w:rsidRPr="00082EAD" w14:paraId="1A2EF79C" w14:textId="77777777" w:rsidTr="006B3E3F">
        <w:trPr>
          <w:trHeight w:val="312"/>
        </w:trPr>
        <w:tc>
          <w:tcPr>
            <w:tcW w:w="402" w:type="dxa"/>
            <w:shd w:val="clear" w:color="auto" w:fill="auto"/>
            <w:noWrap/>
            <w:vAlign w:val="bottom"/>
            <w:hideMark/>
          </w:tcPr>
          <w:p w14:paraId="7E459404" w14:textId="77777777" w:rsidR="004D00F2" w:rsidRPr="0021424F" w:rsidRDefault="004D00F2" w:rsidP="006B3E3F">
            <w:pPr>
              <w:spacing w:after="0" w:line="240" w:lineRule="auto"/>
              <w:rPr>
                <w:rFonts w:ascii="Arial Narrow" w:eastAsia="Times New Roman" w:hAnsi="Arial Narrow" w:cs="Times New Roman"/>
                <w:sz w:val="24"/>
                <w:szCs w:val="24"/>
              </w:rPr>
            </w:pPr>
          </w:p>
        </w:tc>
        <w:tc>
          <w:tcPr>
            <w:tcW w:w="2658" w:type="dxa"/>
            <w:shd w:val="clear" w:color="auto" w:fill="auto"/>
            <w:noWrap/>
            <w:vAlign w:val="bottom"/>
            <w:hideMark/>
          </w:tcPr>
          <w:p w14:paraId="4E4C666C" w14:textId="77777777" w:rsidR="004D00F2" w:rsidRPr="0021424F" w:rsidRDefault="004D00F2" w:rsidP="006B3E3F">
            <w:pPr>
              <w:spacing w:after="0" w:line="240" w:lineRule="auto"/>
              <w:jc w:val="right"/>
              <w:rPr>
                <w:rFonts w:ascii="Arial Narrow" w:eastAsia="Times New Roman" w:hAnsi="Arial Narrow" w:cs="Times New Roman"/>
                <w:sz w:val="24"/>
                <w:szCs w:val="24"/>
              </w:rPr>
            </w:pPr>
          </w:p>
        </w:tc>
        <w:tc>
          <w:tcPr>
            <w:tcW w:w="3780" w:type="dxa"/>
            <w:gridSpan w:val="3"/>
            <w:shd w:val="clear" w:color="auto" w:fill="auto"/>
            <w:noWrap/>
            <w:vAlign w:val="bottom"/>
            <w:hideMark/>
          </w:tcPr>
          <w:p w14:paraId="64021892" w14:textId="0C5CC3D4" w:rsidR="004D00F2" w:rsidRPr="0021424F" w:rsidRDefault="004D00F2" w:rsidP="006B3E3F">
            <w:pPr>
              <w:spacing w:after="0" w:line="240" w:lineRule="auto"/>
              <w:rPr>
                <w:rFonts w:ascii="Arial Narrow" w:eastAsia="Times New Roman" w:hAnsi="Arial Narrow" w:cs="Times New Roman"/>
                <w:color w:val="000000"/>
                <w:sz w:val="24"/>
                <w:szCs w:val="24"/>
              </w:rPr>
            </w:pPr>
            <w:r w:rsidRPr="0021424F">
              <w:rPr>
                <w:rFonts w:ascii="Arial Narrow" w:eastAsia="Times New Roman" w:hAnsi="Arial Narrow" w:cs="Times New Roman"/>
                <w:color w:val="000000"/>
                <w:sz w:val="24"/>
                <w:szCs w:val="24"/>
              </w:rPr>
              <w:t xml:space="preserve">   </w:t>
            </w:r>
          </w:p>
        </w:tc>
        <w:tc>
          <w:tcPr>
            <w:tcW w:w="2742" w:type="dxa"/>
            <w:shd w:val="clear" w:color="auto" w:fill="auto"/>
            <w:noWrap/>
            <w:vAlign w:val="bottom"/>
            <w:hideMark/>
          </w:tcPr>
          <w:p w14:paraId="3F7582FD" w14:textId="77777777" w:rsidR="004D00F2" w:rsidRPr="0021424F" w:rsidRDefault="004D00F2" w:rsidP="006B3E3F">
            <w:pPr>
              <w:spacing w:after="0" w:line="240" w:lineRule="auto"/>
              <w:rPr>
                <w:rFonts w:ascii="Arial Narrow" w:eastAsia="Times New Roman" w:hAnsi="Arial Narrow" w:cs="Times New Roman"/>
                <w:color w:val="000000"/>
                <w:sz w:val="24"/>
                <w:szCs w:val="24"/>
              </w:rPr>
            </w:pPr>
          </w:p>
        </w:tc>
      </w:tr>
      <w:tr w:rsidR="004D00F2" w:rsidRPr="00082EAD" w14:paraId="1513DA77" w14:textId="77777777" w:rsidTr="006B3E3F">
        <w:trPr>
          <w:trHeight w:val="288"/>
        </w:trPr>
        <w:tc>
          <w:tcPr>
            <w:tcW w:w="402" w:type="dxa"/>
            <w:shd w:val="clear" w:color="auto" w:fill="auto"/>
            <w:noWrap/>
            <w:vAlign w:val="bottom"/>
            <w:hideMark/>
          </w:tcPr>
          <w:p w14:paraId="16DDCB08" w14:textId="77777777" w:rsidR="004D00F2" w:rsidRPr="0021424F" w:rsidRDefault="004D00F2" w:rsidP="006B3E3F">
            <w:pPr>
              <w:spacing w:after="0" w:line="240" w:lineRule="auto"/>
              <w:rPr>
                <w:rFonts w:ascii="Arial Narrow" w:eastAsia="Times New Roman" w:hAnsi="Arial Narrow" w:cs="Times New Roman"/>
                <w:sz w:val="24"/>
                <w:szCs w:val="24"/>
              </w:rPr>
            </w:pPr>
          </w:p>
        </w:tc>
        <w:tc>
          <w:tcPr>
            <w:tcW w:w="2658" w:type="dxa"/>
            <w:shd w:val="clear" w:color="auto" w:fill="auto"/>
            <w:noWrap/>
            <w:vAlign w:val="bottom"/>
            <w:hideMark/>
          </w:tcPr>
          <w:p w14:paraId="55C29D97" w14:textId="77777777" w:rsidR="004D00F2" w:rsidRPr="0021424F" w:rsidRDefault="004D00F2" w:rsidP="006B3E3F">
            <w:pPr>
              <w:spacing w:after="0" w:line="240" w:lineRule="auto"/>
              <w:jc w:val="right"/>
              <w:rPr>
                <w:rFonts w:ascii="Arial Narrow" w:eastAsia="Times New Roman" w:hAnsi="Arial Narrow" w:cs="Times New Roman"/>
                <w:sz w:val="24"/>
                <w:szCs w:val="24"/>
              </w:rPr>
            </w:pPr>
          </w:p>
        </w:tc>
        <w:tc>
          <w:tcPr>
            <w:tcW w:w="360" w:type="dxa"/>
            <w:shd w:val="clear" w:color="auto" w:fill="auto"/>
            <w:noWrap/>
            <w:vAlign w:val="bottom"/>
            <w:hideMark/>
          </w:tcPr>
          <w:p w14:paraId="26247FBA" w14:textId="77777777" w:rsidR="004D00F2" w:rsidRPr="0021424F" w:rsidRDefault="004D00F2" w:rsidP="006B3E3F">
            <w:pPr>
              <w:spacing w:after="0" w:line="240" w:lineRule="auto"/>
              <w:rPr>
                <w:rFonts w:ascii="Arial Narrow" w:eastAsia="Times New Roman" w:hAnsi="Arial Narrow" w:cs="Times New Roman"/>
                <w:sz w:val="24"/>
                <w:szCs w:val="24"/>
              </w:rPr>
            </w:pPr>
          </w:p>
        </w:tc>
        <w:tc>
          <w:tcPr>
            <w:tcW w:w="2880" w:type="dxa"/>
            <w:shd w:val="clear" w:color="auto" w:fill="auto"/>
            <w:noWrap/>
            <w:vAlign w:val="bottom"/>
            <w:hideMark/>
          </w:tcPr>
          <w:p w14:paraId="6144BC30" w14:textId="77777777" w:rsidR="004D00F2" w:rsidRPr="0021424F" w:rsidRDefault="004D00F2" w:rsidP="006B3E3F">
            <w:pPr>
              <w:spacing w:after="0" w:line="240" w:lineRule="auto"/>
              <w:jc w:val="right"/>
              <w:rPr>
                <w:rFonts w:ascii="Arial Narrow" w:eastAsia="Times New Roman" w:hAnsi="Arial Narrow" w:cs="Times New Roman"/>
                <w:sz w:val="24"/>
                <w:szCs w:val="24"/>
              </w:rPr>
            </w:pPr>
          </w:p>
        </w:tc>
        <w:tc>
          <w:tcPr>
            <w:tcW w:w="540" w:type="dxa"/>
            <w:shd w:val="clear" w:color="auto" w:fill="auto"/>
            <w:noWrap/>
            <w:vAlign w:val="bottom"/>
            <w:hideMark/>
          </w:tcPr>
          <w:p w14:paraId="24F4716E" w14:textId="77777777" w:rsidR="004D00F2" w:rsidRPr="0021424F" w:rsidRDefault="004D00F2" w:rsidP="006B3E3F">
            <w:pPr>
              <w:spacing w:after="0" w:line="240" w:lineRule="auto"/>
              <w:rPr>
                <w:rFonts w:ascii="Arial Narrow" w:eastAsia="Times New Roman" w:hAnsi="Arial Narrow" w:cs="Times New Roman"/>
                <w:sz w:val="24"/>
                <w:szCs w:val="24"/>
              </w:rPr>
            </w:pPr>
          </w:p>
        </w:tc>
        <w:tc>
          <w:tcPr>
            <w:tcW w:w="2742" w:type="dxa"/>
            <w:shd w:val="clear" w:color="auto" w:fill="auto"/>
            <w:noWrap/>
            <w:vAlign w:val="bottom"/>
            <w:hideMark/>
          </w:tcPr>
          <w:p w14:paraId="50B04354" w14:textId="77777777" w:rsidR="004D00F2" w:rsidRPr="0021424F" w:rsidRDefault="004D00F2" w:rsidP="006B3E3F">
            <w:pPr>
              <w:spacing w:after="0" w:line="240" w:lineRule="auto"/>
              <w:jc w:val="right"/>
              <w:rPr>
                <w:rFonts w:ascii="Arial Narrow" w:eastAsia="Times New Roman" w:hAnsi="Arial Narrow" w:cs="Times New Roman"/>
                <w:sz w:val="24"/>
                <w:szCs w:val="24"/>
              </w:rPr>
            </w:pPr>
          </w:p>
        </w:tc>
      </w:tr>
      <w:tr w:rsidR="004D00F2" w:rsidRPr="00082EAD" w14:paraId="3431DC43" w14:textId="77777777" w:rsidTr="006B3E3F">
        <w:trPr>
          <w:trHeight w:val="288"/>
        </w:trPr>
        <w:tc>
          <w:tcPr>
            <w:tcW w:w="402" w:type="dxa"/>
            <w:shd w:val="clear" w:color="auto" w:fill="auto"/>
            <w:noWrap/>
            <w:vAlign w:val="bottom"/>
            <w:hideMark/>
          </w:tcPr>
          <w:p w14:paraId="35B0BEC1" w14:textId="77777777" w:rsidR="004D00F2" w:rsidRPr="00082EAD" w:rsidRDefault="004D00F2" w:rsidP="006B3E3F">
            <w:pPr>
              <w:spacing w:after="0" w:line="240" w:lineRule="auto"/>
              <w:rPr>
                <w:rFonts w:ascii="Times New Roman" w:eastAsia="Times New Roman" w:hAnsi="Times New Roman" w:cs="Times New Roman"/>
              </w:rPr>
            </w:pPr>
          </w:p>
        </w:tc>
        <w:tc>
          <w:tcPr>
            <w:tcW w:w="2658" w:type="dxa"/>
            <w:shd w:val="clear" w:color="auto" w:fill="auto"/>
            <w:noWrap/>
            <w:vAlign w:val="bottom"/>
            <w:hideMark/>
          </w:tcPr>
          <w:p w14:paraId="5892BC71" w14:textId="77777777" w:rsidR="004D00F2" w:rsidRPr="00082EAD" w:rsidRDefault="004D00F2" w:rsidP="006B3E3F">
            <w:pPr>
              <w:spacing w:after="0" w:line="240" w:lineRule="auto"/>
              <w:jc w:val="right"/>
              <w:rPr>
                <w:rFonts w:ascii="Times New Roman" w:eastAsia="Times New Roman" w:hAnsi="Times New Roman" w:cs="Times New Roman"/>
              </w:rPr>
            </w:pPr>
          </w:p>
        </w:tc>
        <w:tc>
          <w:tcPr>
            <w:tcW w:w="360" w:type="dxa"/>
            <w:shd w:val="clear" w:color="auto" w:fill="auto"/>
            <w:noWrap/>
            <w:vAlign w:val="bottom"/>
            <w:hideMark/>
          </w:tcPr>
          <w:p w14:paraId="10541C16" w14:textId="77777777" w:rsidR="004D00F2" w:rsidRPr="00082EAD" w:rsidRDefault="004D00F2" w:rsidP="006B3E3F">
            <w:pPr>
              <w:spacing w:after="0" w:line="240" w:lineRule="auto"/>
              <w:rPr>
                <w:rFonts w:ascii="Times New Roman" w:eastAsia="Times New Roman" w:hAnsi="Times New Roman" w:cs="Times New Roman"/>
              </w:rPr>
            </w:pPr>
          </w:p>
        </w:tc>
        <w:tc>
          <w:tcPr>
            <w:tcW w:w="2880" w:type="dxa"/>
            <w:shd w:val="clear" w:color="auto" w:fill="auto"/>
            <w:noWrap/>
            <w:vAlign w:val="bottom"/>
            <w:hideMark/>
          </w:tcPr>
          <w:p w14:paraId="05C63417" w14:textId="77777777" w:rsidR="004D00F2" w:rsidRPr="00082EAD" w:rsidRDefault="004D00F2" w:rsidP="006B3E3F">
            <w:pPr>
              <w:spacing w:after="0" w:line="240" w:lineRule="auto"/>
              <w:jc w:val="right"/>
              <w:rPr>
                <w:rFonts w:ascii="Times New Roman" w:eastAsia="Times New Roman" w:hAnsi="Times New Roman" w:cs="Times New Roman"/>
              </w:rPr>
            </w:pPr>
          </w:p>
        </w:tc>
        <w:tc>
          <w:tcPr>
            <w:tcW w:w="540" w:type="dxa"/>
            <w:shd w:val="clear" w:color="auto" w:fill="auto"/>
            <w:noWrap/>
            <w:vAlign w:val="bottom"/>
            <w:hideMark/>
          </w:tcPr>
          <w:p w14:paraId="1FC8FD65" w14:textId="77777777" w:rsidR="004D00F2" w:rsidRPr="00082EAD" w:rsidRDefault="004D00F2" w:rsidP="006B3E3F">
            <w:pPr>
              <w:spacing w:after="0" w:line="240" w:lineRule="auto"/>
              <w:rPr>
                <w:rFonts w:ascii="Times New Roman" w:eastAsia="Times New Roman" w:hAnsi="Times New Roman" w:cs="Times New Roman"/>
              </w:rPr>
            </w:pPr>
          </w:p>
        </w:tc>
        <w:tc>
          <w:tcPr>
            <w:tcW w:w="2742" w:type="dxa"/>
            <w:shd w:val="clear" w:color="auto" w:fill="auto"/>
            <w:noWrap/>
            <w:vAlign w:val="bottom"/>
            <w:hideMark/>
          </w:tcPr>
          <w:p w14:paraId="7CADD784" w14:textId="77777777" w:rsidR="004D00F2" w:rsidRPr="00082EAD" w:rsidRDefault="004D00F2" w:rsidP="006B3E3F">
            <w:pPr>
              <w:spacing w:after="0" w:line="240" w:lineRule="auto"/>
              <w:jc w:val="right"/>
              <w:rPr>
                <w:rFonts w:ascii="Times New Roman" w:eastAsia="Times New Roman" w:hAnsi="Times New Roman" w:cs="Times New Roman"/>
              </w:rPr>
            </w:pPr>
          </w:p>
        </w:tc>
      </w:tr>
      <w:tr w:rsidR="004D00F2" w:rsidRPr="00082EAD" w14:paraId="11D571A8" w14:textId="77777777" w:rsidTr="006B3E3F">
        <w:trPr>
          <w:trHeight w:val="288"/>
        </w:trPr>
        <w:tc>
          <w:tcPr>
            <w:tcW w:w="402" w:type="dxa"/>
            <w:shd w:val="clear" w:color="auto" w:fill="auto"/>
            <w:noWrap/>
            <w:vAlign w:val="bottom"/>
            <w:hideMark/>
          </w:tcPr>
          <w:p w14:paraId="77DBD32C" w14:textId="77777777" w:rsidR="004D00F2" w:rsidRPr="00082EAD" w:rsidRDefault="004D00F2" w:rsidP="006B3E3F">
            <w:pPr>
              <w:spacing w:after="0" w:line="240" w:lineRule="auto"/>
              <w:rPr>
                <w:rFonts w:ascii="Times New Roman" w:eastAsia="Times New Roman" w:hAnsi="Times New Roman" w:cs="Times New Roman"/>
              </w:rPr>
            </w:pPr>
          </w:p>
        </w:tc>
        <w:tc>
          <w:tcPr>
            <w:tcW w:w="2658" w:type="dxa"/>
            <w:shd w:val="clear" w:color="auto" w:fill="auto"/>
            <w:noWrap/>
            <w:vAlign w:val="bottom"/>
            <w:hideMark/>
          </w:tcPr>
          <w:p w14:paraId="47414136" w14:textId="77777777" w:rsidR="004D00F2" w:rsidRPr="00082EAD" w:rsidRDefault="004D00F2" w:rsidP="006B3E3F">
            <w:pPr>
              <w:spacing w:after="0" w:line="240" w:lineRule="auto"/>
              <w:jc w:val="right"/>
              <w:rPr>
                <w:rFonts w:ascii="Times New Roman" w:eastAsia="Times New Roman" w:hAnsi="Times New Roman" w:cs="Times New Roman"/>
              </w:rPr>
            </w:pPr>
          </w:p>
        </w:tc>
        <w:tc>
          <w:tcPr>
            <w:tcW w:w="360" w:type="dxa"/>
            <w:shd w:val="clear" w:color="auto" w:fill="auto"/>
            <w:noWrap/>
            <w:vAlign w:val="bottom"/>
            <w:hideMark/>
          </w:tcPr>
          <w:p w14:paraId="2D6F82C5" w14:textId="77777777" w:rsidR="004D00F2" w:rsidRPr="00082EAD" w:rsidRDefault="004D00F2" w:rsidP="006B3E3F">
            <w:pPr>
              <w:spacing w:after="0" w:line="240" w:lineRule="auto"/>
              <w:rPr>
                <w:rFonts w:ascii="Times New Roman" w:eastAsia="Times New Roman" w:hAnsi="Times New Roman" w:cs="Times New Roman"/>
              </w:rPr>
            </w:pPr>
          </w:p>
        </w:tc>
        <w:tc>
          <w:tcPr>
            <w:tcW w:w="2880" w:type="dxa"/>
            <w:shd w:val="clear" w:color="auto" w:fill="auto"/>
            <w:noWrap/>
            <w:vAlign w:val="bottom"/>
            <w:hideMark/>
          </w:tcPr>
          <w:p w14:paraId="29F8845A" w14:textId="77777777" w:rsidR="004D00F2" w:rsidRPr="00082EAD" w:rsidRDefault="004D00F2" w:rsidP="006B3E3F">
            <w:pPr>
              <w:spacing w:after="0" w:line="240" w:lineRule="auto"/>
              <w:jc w:val="right"/>
              <w:rPr>
                <w:rFonts w:ascii="Times New Roman" w:eastAsia="Times New Roman" w:hAnsi="Times New Roman" w:cs="Times New Roman"/>
              </w:rPr>
            </w:pPr>
          </w:p>
        </w:tc>
        <w:tc>
          <w:tcPr>
            <w:tcW w:w="540" w:type="dxa"/>
            <w:shd w:val="clear" w:color="auto" w:fill="auto"/>
            <w:noWrap/>
            <w:vAlign w:val="bottom"/>
            <w:hideMark/>
          </w:tcPr>
          <w:p w14:paraId="3DFA40CB" w14:textId="77777777" w:rsidR="004D00F2" w:rsidRPr="00082EAD" w:rsidRDefault="004D00F2" w:rsidP="006B3E3F">
            <w:pPr>
              <w:spacing w:after="0" w:line="240" w:lineRule="auto"/>
              <w:rPr>
                <w:rFonts w:ascii="Times New Roman" w:eastAsia="Times New Roman" w:hAnsi="Times New Roman" w:cs="Times New Roman"/>
              </w:rPr>
            </w:pPr>
          </w:p>
        </w:tc>
        <w:tc>
          <w:tcPr>
            <w:tcW w:w="2742" w:type="dxa"/>
            <w:shd w:val="clear" w:color="auto" w:fill="auto"/>
            <w:noWrap/>
            <w:vAlign w:val="bottom"/>
            <w:hideMark/>
          </w:tcPr>
          <w:p w14:paraId="44948C41" w14:textId="77777777" w:rsidR="004D00F2" w:rsidRPr="00082EAD" w:rsidRDefault="004D00F2" w:rsidP="006B3E3F">
            <w:pPr>
              <w:spacing w:after="0" w:line="240" w:lineRule="auto"/>
              <w:jc w:val="right"/>
              <w:rPr>
                <w:rFonts w:ascii="Times New Roman" w:eastAsia="Times New Roman" w:hAnsi="Times New Roman" w:cs="Times New Roman"/>
              </w:rPr>
            </w:pPr>
          </w:p>
        </w:tc>
      </w:tr>
      <w:tr w:rsidR="004D00F2" w:rsidRPr="00082EAD" w14:paraId="73A0FB81" w14:textId="77777777" w:rsidTr="006B3E3F">
        <w:trPr>
          <w:trHeight w:val="288"/>
        </w:trPr>
        <w:tc>
          <w:tcPr>
            <w:tcW w:w="402" w:type="dxa"/>
            <w:shd w:val="clear" w:color="auto" w:fill="auto"/>
            <w:noWrap/>
            <w:vAlign w:val="bottom"/>
            <w:hideMark/>
          </w:tcPr>
          <w:p w14:paraId="4475FDEB" w14:textId="77777777" w:rsidR="004D00F2" w:rsidRPr="00082EAD" w:rsidRDefault="004D00F2" w:rsidP="006B3E3F">
            <w:pPr>
              <w:spacing w:after="0" w:line="240" w:lineRule="auto"/>
              <w:rPr>
                <w:rFonts w:ascii="Times New Roman" w:eastAsia="Times New Roman" w:hAnsi="Times New Roman" w:cs="Times New Roman"/>
              </w:rPr>
            </w:pPr>
          </w:p>
        </w:tc>
        <w:tc>
          <w:tcPr>
            <w:tcW w:w="2658" w:type="dxa"/>
            <w:shd w:val="clear" w:color="auto" w:fill="auto"/>
            <w:noWrap/>
            <w:vAlign w:val="bottom"/>
            <w:hideMark/>
          </w:tcPr>
          <w:p w14:paraId="7D9AE993" w14:textId="77777777" w:rsidR="004D00F2" w:rsidRPr="00082EAD" w:rsidRDefault="004D00F2" w:rsidP="006B3E3F">
            <w:pPr>
              <w:spacing w:after="0" w:line="240" w:lineRule="auto"/>
              <w:jc w:val="right"/>
              <w:rPr>
                <w:rFonts w:ascii="Times New Roman" w:eastAsia="Times New Roman" w:hAnsi="Times New Roman" w:cs="Times New Roman"/>
              </w:rPr>
            </w:pPr>
          </w:p>
        </w:tc>
        <w:tc>
          <w:tcPr>
            <w:tcW w:w="360" w:type="dxa"/>
            <w:shd w:val="clear" w:color="auto" w:fill="auto"/>
            <w:noWrap/>
            <w:vAlign w:val="bottom"/>
            <w:hideMark/>
          </w:tcPr>
          <w:p w14:paraId="3AFF9800" w14:textId="77777777" w:rsidR="004D00F2" w:rsidRPr="00082EAD" w:rsidRDefault="004D00F2" w:rsidP="006B3E3F">
            <w:pPr>
              <w:spacing w:after="0" w:line="240" w:lineRule="auto"/>
              <w:rPr>
                <w:rFonts w:ascii="Times New Roman" w:eastAsia="Times New Roman" w:hAnsi="Times New Roman" w:cs="Times New Roman"/>
              </w:rPr>
            </w:pPr>
          </w:p>
        </w:tc>
        <w:tc>
          <w:tcPr>
            <w:tcW w:w="2880" w:type="dxa"/>
            <w:shd w:val="clear" w:color="auto" w:fill="auto"/>
            <w:noWrap/>
            <w:vAlign w:val="bottom"/>
            <w:hideMark/>
          </w:tcPr>
          <w:p w14:paraId="7A770B8B" w14:textId="77777777" w:rsidR="004D00F2" w:rsidRPr="00082EAD" w:rsidRDefault="004D00F2" w:rsidP="006B3E3F">
            <w:pPr>
              <w:spacing w:after="0" w:line="240" w:lineRule="auto"/>
              <w:jc w:val="right"/>
              <w:rPr>
                <w:rFonts w:ascii="Times New Roman" w:eastAsia="Times New Roman" w:hAnsi="Times New Roman" w:cs="Times New Roman"/>
              </w:rPr>
            </w:pPr>
          </w:p>
        </w:tc>
        <w:tc>
          <w:tcPr>
            <w:tcW w:w="540" w:type="dxa"/>
            <w:shd w:val="clear" w:color="auto" w:fill="auto"/>
            <w:noWrap/>
            <w:vAlign w:val="bottom"/>
            <w:hideMark/>
          </w:tcPr>
          <w:p w14:paraId="4402C1A4" w14:textId="77777777" w:rsidR="004D00F2" w:rsidRPr="00082EAD" w:rsidRDefault="004D00F2" w:rsidP="006B3E3F">
            <w:pPr>
              <w:spacing w:after="0" w:line="240" w:lineRule="auto"/>
              <w:rPr>
                <w:rFonts w:ascii="Times New Roman" w:eastAsia="Times New Roman" w:hAnsi="Times New Roman" w:cs="Times New Roman"/>
              </w:rPr>
            </w:pPr>
          </w:p>
        </w:tc>
        <w:tc>
          <w:tcPr>
            <w:tcW w:w="2742" w:type="dxa"/>
            <w:shd w:val="clear" w:color="auto" w:fill="auto"/>
            <w:noWrap/>
            <w:vAlign w:val="bottom"/>
            <w:hideMark/>
          </w:tcPr>
          <w:p w14:paraId="38CB8B04" w14:textId="77777777" w:rsidR="004D00F2" w:rsidRPr="00082EAD" w:rsidRDefault="004D00F2" w:rsidP="006B3E3F">
            <w:pPr>
              <w:spacing w:after="0" w:line="240" w:lineRule="auto"/>
              <w:jc w:val="right"/>
              <w:rPr>
                <w:rFonts w:ascii="Times New Roman" w:eastAsia="Times New Roman" w:hAnsi="Times New Roman" w:cs="Times New Roman"/>
              </w:rPr>
            </w:pPr>
          </w:p>
        </w:tc>
      </w:tr>
      <w:tr w:rsidR="004D00F2" w:rsidRPr="00082EAD" w14:paraId="76DBB941" w14:textId="77777777" w:rsidTr="006B3E3F">
        <w:trPr>
          <w:trHeight w:val="288"/>
        </w:trPr>
        <w:tc>
          <w:tcPr>
            <w:tcW w:w="402" w:type="dxa"/>
            <w:shd w:val="clear" w:color="auto" w:fill="auto"/>
            <w:noWrap/>
            <w:vAlign w:val="bottom"/>
            <w:hideMark/>
          </w:tcPr>
          <w:p w14:paraId="01DD8904" w14:textId="77777777" w:rsidR="004D00F2" w:rsidRPr="00082EAD" w:rsidRDefault="004D00F2" w:rsidP="006B3E3F">
            <w:pPr>
              <w:spacing w:after="0" w:line="240" w:lineRule="auto"/>
              <w:rPr>
                <w:rFonts w:ascii="Times New Roman" w:eastAsia="Times New Roman" w:hAnsi="Times New Roman" w:cs="Times New Roman"/>
              </w:rPr>
            </w:pPr>
          </w:p>
        </w:tc>
        <w:tc>
          <w:tcPr>
            <w:tcW w:w="2658" w:type="dxa"/>
            <w:shd w:val="clear" w:color="auto" w:fill="auto"/>
            <w:noWrap/>
            <w:vAlign w:val="bottom"/>
            <w:hideMark/>
          </w:tcPr>
          <w:p w14:paraId="2ADE0963" w14:textId="77777777" w:rsidR="004D00F2" w:rsidRPr="00082EAD" w:rsidRDefault="004D00F2" w:rsidP="006B3E3F">
            <w:pPr>
              <w:spacing w:after="0" w:line="240" w:lineRule="auto"/>
              <w:jc w:val="right"/>
              <w:rPr>
                <w:rFonts w:ascii="Times New Roman" w:eastAsia="Times New Roman" w:hAnsi="Times New Roman" w:cs="Times New Roman"/>
              </w:rPr>
            </w:pPr>
          </w:p>
        </w:tc>
        <w:tc>
          <w:tcPr>
            <w:tcW w:w="360" w:type="dxa"/>
            <w:shd w:val="clear" w:color="auto" w:fill="auto"/>
            <w:noWrap/>
            <w:vAlign w:val="bottom"/>
            <w:hideMark/>
          </w:tcPr>
          <w:p w14:paraId="231AF7E1" w14:textId="77777777" w:rsidR="004D00F2" w:rsidRPr="00082EAD" w:rsidRDefault="004D00F2" w:rsidP="006B3E3F">
            <w:pPr>
              <w:spacing w:after="0" w:line="240" w:lineRule="auto"/>
              <w:rPr>
                <w:rFonts w:ascii="Times New Roman" w:eastAsia="Times New Roman" w:hAnsi="Times New Roman" w:cs="Times New Roman"/>
              </w:rPr>
            </w:pPr>
          </w:p>
        </w:tc>
        <w:tc>
          <w:tcPr>
            <w:tcW w:w="2880" w:type="dxa"/>
            <w:shd w:val="clear" w:color="auto" w:fill="auto"/>
            <w:noWrap/>
            <w:vAlign w:val="bottom"/>
            <w:hideMark/>
          </w:tcPr>
          <w:p w14:paraId="5CA44635" w14:textId="77777777" w:rsidR="004D00F2" w:rsidRPr="00082EAD" w:rsidRDefault="004D00F2" w:rsidP="006B3E3F">
            <w:pPr>
              <w:spacing w:after="0" w:line="240" w:lineRule="auto"/>
              <w:jc w:val="right"/>
              <w:rPr>
                <w:rFonts w:ascii="Times New Roman" w:eastAsia="Times New Roman" w:hAnsi="Times New Roman" w:cs="Times New Roman"/>
              </w:rPr>
            </w:pPr>
          </w:p>
        </w:tc>
        <w:tc>
          <w:tcPr>
            <w:tcW w:w="540" w:type="dxa"/>
            <w:shd w:val="clear" w:color="auto" w:fill="auto"/>
            <w:noWrap/>
            <w:vAlign w:val="bottom"/>
            <w:hideMark/>
          </w:tcPr>
          <w:p w14:paraId="2526466F" w14:textId="77777777" w:rsidR="004D00F2" w:rsidRPr="00082EAD" w:rsidRDefault="004D00F2" w:rsidP="006B3E3F">
            <w:pPr>
              <w:spacing w:after="0" w:line="240" w:lineRule="auto"/>
              <w:rPr>
                <w:rFonts w:ascii="Times New Roman" w:eastAsia="Times New Roman" w:hAnsi="Times New Roman" w:cs="Times New Roman"/>
              </w:rPr>
            </w:pPr>
          </w:p>
        </w:tc>
        <w:tc>
          <w:tcPr>
            <w:tcW w:w="2742" w:type="dxa"/>
            <w:shd w:val="clear" w:color="auto" w:fill="auto"/>
            <w:noWrap/>
            <w:vAlign w:val="bottom"/>
            <w:hideMark/>
          </w:tcPr>
          <w:p w14:paraId="4868C85F" w14:textId="77777777" w:rsidR="004D00F2" w:rsidRPr="00082EAD" w:rsidRDefault="004D00F2" w:rsidP="006B3E3F">
            <w:pPr>
              <w:spacing w:after="0" w:line="240" w:lineRule="auto"/>
              <w:jc w:val="right"/>
              <w:rPr>
                <w:rFonts w:ascii="Times New Roman" w:eastAsia="Times New Roman" w:hAnsi="Times New Roman" w:cs="Times New Roman"/>
              </w:rPr>
            </w:pPr>
          </w:p>
        </w:tc>
      </w:tr>
      <w:tr w:rsidR="004D00F2" w:rsidRPr="00082EAD" w14:paraId="215727D5" w14:textId="77777777" w:rsidTr="006B3E3F">
        <w:trPr>
          <w:trHeight w:val="288"/>
        </w:trPr>
        <w:tc>
          <w:tcPr>
            <w:tcW w:w="402" w:type="dxa"/>
            <w:shd w:val="clear" w:color="auto" w:fill="auto"/>
            <w:noWrap/>
            <w:vAlign w:val="bottom"/>
            <w:hideMark/>
          </w:tcPr>
          <w:p w14:paraId="665EDD29" w14:textId="77777777" w:rsidR="004D00F2" w:rsidRPr="00082EAD" w:rsidRDefault="004D00F2" w:rsidP="006B3E3F">
            <w:pPr>
              <w:spacing w:after="0" w:line="240" w:lineRule="auto"/>
              <w:rPr>
                <w:rFonts w:ascii="Times New Roman" w:eastAsia="Times New Roman" w:hAnsi="Times New Roman" w:cs="Times New Roman"/>
                <w:sz w:val="20"/>
                <w:szCs w:val="20"/>
              </w:rPr>
            </w:pPr>
          </w:p>
        </w:tc>
        <w:tc>
          <w:tcPr>
            <w:tcW w:w="2658" w:type="dxa"/>
            <w:shd w:val="clear" w:color="auto" w:fill="auto"/>
            <w:noWrap/>
            <w:vAlign w:val="bottom"/>
            <w:hideMark/>
          </w:tcPr>
          <w:p w14:paraId="6057531F" w14:textId="77777777" w:rsidR="004D00F2" w:rsidRPr="00082EAD" w:rsidRDefault="004D00F2" w:rsidP="006B3E3F">
            <w:pPr>
              <w:spacing w:after="0" w:line="240" w:lineRule="auto"/>
              <w:jc w:val="right"/>
              <w:rPr>
                <w:rFonts w:ascii="Times New Roman" w:eastAsia="Times New Roman" w:hAnsi="Times New Roman" w:cs="Times New Roman"/>
                <w:sz w:val="20"/>
                <w:szCs w:val="20"/>
              </w:rPr>
            </w:pPr>
          </w:p>
        </w:tc>
        <w:tc>
          <w:tcPr>
            <w:tcW w:w="360" w:type="dxa"/>
            <w:shd w:val="clear" w:color="auto" w:fill="auto"/>
            <w:noWrap/>
            <w:vAlign w:val="bottom"/>
            <w:hideMark/>
          </w:tcPr>
          <w:p w14:paraId="111CB550" w14:textId="77777777" w:rsidR="004D00F2" w:rsidRPr="00082EAD" w:rsidRDefault="004D00F2" w:rsidP="006B3E3F">
            <w:pPr>
              <w:spacing w:after="0" w:line="240" w:lineRule="auto"/>
              <w:rPr>
                <w:rFonts w:ascii="Times New Roman" w:eastAsia="Times New Roman" w:hAnsi="Times New Roman" w:cs="Times New Roman"/>
                <w:sz w:val="20"/>
                <w:szCs w:val="20"/>
              </w:rPr>
            </w:pPr>
          </w:p>
        </w:tc>
        <w:tc>
          <w:tcPr>
            <w:tcW w:w="2880" w:type="dxa"/>
            <w:shd w:val="clear" w:color="auto" w:fill="auto"/>
            <w:noWrap/>
            <w:vAlign w:val="bottom"/>
            <w:hideMark/>
          </w:tcPr>
          <w:p w14:paraId="15648ADE" w14:textId="77777777" w:rsidR="004D00F2" w:rsidRPr="00082EAD" w:rsidRDefault="004D00F2" w:rsidP="006B3E3F">
            <w:pPr>
              <w:spacing w:after="0" w:line="240" w:lineRule="auto"/>
              <w:jc w:val="right"/>
              <w:rPr>
                <w:rFonts w:ascii="Times New Roman" w:eastAsia="Times New Roman" w:hAnsi="Times New Roman" w:cs="Times New Roman"/>
                <w:sz w:val="20"/>
                <w:szCs w:val="20"/>
              </w:rPr>
            </w:pPr>
          </w:p>
        </w:tc>
        <w:tc>
          <w:tcPr>
            <w:tcW w:w="540" w:type="dxa"/>
            <w:shd w:val="clear" w:color="auto" w:fill="auto"/>
            <w:noWrap/>
            <w:vAlign w:val="bottom"/>
            <w:hideMark/>
          </w:tcPr>
          <w:p w14:paraId="4D302118" w14:textId="77777777" w:rsidR="004D00F2" w:rsidRPr="00082EAD" w:rsidRDefault="004D00F2" w:rsidP="006B3E3F">
            <w:pPr>
              <w:spacing w:after="0" w:line="240" w:lineRule="auto"/>
              <w:rPr>
                <w:rFonts w:ascii="Times New Roman" w:eastAsia="Times New Roman" w:hAnsi="Times New Roman" w:cs="Times New Roman"/>
                <w:sz w:val="20"/>
                <w:szCs w:val="20"/>
              </w:rPr>
            </w:pPr>
          </w:p>
        </w:tc>
        <w:tc>
          <w:tcPr>
            <w:tcW w:w="2742" w:type="dxa"/>
            <w:shd w:val="clear" w:color="auto" w:fill="auto"/>
            <w:noWrap/>
            <w:vAlign w:val="bottom"/>
            <w:hideMark/>
          </w:tcPr>
          <w:p w14:paraId="4A726345" w14:textId="77777777" w:rsidR="004D00F2" w:rsidRPr="00082EAD" w:rsidRDefault="004D00F2" w:rsidP="006B3E3F">
            <w:pPr>
              <w:spacing w:after="0" w:line="240" w:lineRule="auto"/>
              <w:jc w:val="right"/>
              <w:rPr>
                <w:rFonts w:ascii="Times New Roman" w:eastAsia="Times New Roman" w:hAnsi="Times New Roman" w:cs="Times New Roman"/>
                <w:sz w:val="20"/>
                <w:szCs w:val="20"/>
              </w:rPr>
            </w:pPr>
          </w:p>
        </w:tc>
      </w:tr>
    </w:tbl>
    <w:p w14:paraId="26D087FD" w14:textId="77777777" w:rsidR="004D00F2" w:rsidRDefault="004D00F2" w:rsidP="004D00F2">
      <w:pPr>
        <w:pBdr>
          <w:top w:val="nil"/>
          <w:left w:val="nil"/>
          <w:bottom w:val="nil"/>
          <w:right w:val="nil"/>
          <w:between w:val="nil"/>
        </w:pBdr>
        <w:spacing w:after="0" w:line="240" w:lineRule="auto"/>
        <w:rPr>
          <w:rFonts w:ascii="Times New Roman" w:eastAsia="Calibri" w:hAnsi="Times New Roman" w:cs="Times New Roman"/>
          <w:b/>
          <w:sz w:val="24"/>
          <w:szCs w:val="24"/>
        </w:rPr>
      </w:pPr>
    </w:p>
    <w:p w14:paraId="20061E8A" w14:textId="5E7AC47B" w:rsidR="00D82F1E" w:rsidRPr="00AF2C1A" w:rsidRDefault="00D82F1E" w:rsidP="004D00F2">
      <w:pPr>
        <w:pBdr>
          <w:top w:val="nil"/>
          <w:left w:val="nil"/>
          <w:bottom w:val="nil"/>
          <w:right w:val="nil"/>
          <w:between w:val="nil"/>
        </w:pBdr>
        <w:spacing w:after="0" w:line="240" w:lineRule="auto"/>
        <w:jc w:val="center"/>
        <w:rPr>
          <w:rFonts w:ascii="Times New Roman" w:eastAsia="Raleway" w:hAnsi="Times New Roman" w:cs="Times New Roman"/>
          <w:sz w:val="23"/>
          <w:szCs w:val="23"/>
          <w:lang w:val="en"/>
        </w:rPr>
      </w:pPr>
      <w:r w:rsidRPr="00D82F1E">
        <w:rPr>
          <w:rFonts w:ascii="Times New Roman" w:eastAsia="Calibri" w:hAnsi="Times New Roman" w:cs="Times New Roman"/>
          <w:b/>
          <w:sz w:val="24"/>
          <w:szCs w:val="24"/>
        </w:rPr>
        <w:t>SUPERINTENDENT OF SCHOOLS</w:t>
      </w:r>
    </w:p>
    <w:p w14:paraId="25CE51BA" w14:textId="77777777" w:rsidR="00D82F1E" w:rsidRPr="00D82F1E" w:rsidRDefault="00D82F1E" w:rsidP="00D82F1E">
      <w:pPr>
        <w:shd w:val="clear" w:color="auto" w:fill="FFFFFF"/>
        <w:spacing w:after="0" w:line="240" w:lineRule="auto"/>
        <w:jc w:val="center"/>
        <w:rPr>
          <w:rFonts w:ascii="Times New Roman" w:eastAsia="Calibri" w:hAnsi="Times New Roman" w:cs="Times New Roman"/>
          <w:b/>
          <w:bCs/>
          <w:color w:val="333333"/>
          <w:sz w:val="24"/>
          <w:szCs w:val="24"/>
        </w:rPr>
      </w:pPr>
      <w:r w:rsidRPr="00D82F1E">
        <w:rPr>
          <w:rFonts w:ascii="Times New Roman" w:eastAsia="Calibri" w:hAnsi="Times New Roman" w:cs="Times New Roman"/>
          <w:b/>
          <w:bCs/>
          <w:color w:val="333333"/>
          <w:sz w:val="24"/>
          <w:szCs w:val="24"/>
        </w:rPr>
        <w:t>JILL A. PROULX, PH.D.</w:t>
      </w:r>
    </w:p>
    <w:p w14:paraId="77220BE2" w14:textId="77777777" w:rsidR="00D82F1E" w:rsidRPr="00D82F1E" w:rsidRDefault="00D82F1E" w:rsidP="00D82F1E">
      <w:pPr>
        <w:spacing w:after="0" w:line="240" w:lineRule="auto"/>
        <w:rPr>
          <w:rFonts w:ascii="Times New Roman" w:eastAsia="Calibri" w:hAnsi="Times New Roman" w:cs="Times New Roman"/>
          <w:sz w:val="24"/>
          <w:szCs w:val="24"/>
        </w:rPr>
      </w:pPr>
    </w:p>
    <w:p w14:paraId="702EC998" w14:textId="64466FD2" w:rsidR="00D82F1E" w:rsidRPr="00D82F1E" w:rsidRDefault="00D82F1E" w:rsidP="00D82F1E">
      <w:pPr>
        <w:spacing w:after="120" w:line="240" w:lineRule="auto"/>
        <w:jc w:val="both"/>
        <w:rPr>
          <w:rFonts w:ascii="Times New Roman" w:eastAsia="Calibri" w:hAnsi="Times New Roman" w:cs="Times New Roman"/>
          <w:sz w:val="24"/>
          <w:szCs w:val="24"/>
        </w:rPr>
      </w:pPr>
      <w:r w:rsidRPr="00D82F1E">
        <w:rPr>
          <w:rFonts w:ascii="Times New Roman" w:eastAsia="Calibri" w:hAnsi="Times New Roman" w:cs="Times New Roman"/>
          <w:sz w:val="24"/>
          <w:szCs w:val="24"/>
        </w:rPr>
        <w:t xml:space="preserve">The Silver Lake Regional School District and Superintendency Union 31 School District serves the towns of Halifax, </w:t>
      </w:r>
      <w:r w:rsidR="00BB2214" w:rsidRPr="00D82F1E">
        <w:rPr>
          <w:rFonts w:ascii="Times New Roman" w:eastAsia="Calibri" w:hAnsi="Times New Roman" w:cs="Times New Roman"/>
          <w:sz w:val="24"/>
          <w:szCs w:val="24"/>
        </w:rPr>
        <w:t>Kingston,</w:t>
      </w:r>
      <w:r w:rsidRPr="00D82F1E">
        <w:rPr>
          <w:rFonts w:ascii="Times New Roman" w:eastAsia="Calibri" w:hAnsi="Times New Roman" w:cs="Times New Roman"/>
          <w:sz w:val="24"/>
          <w:szCs w:val="24"/>
        </w:rPr>
        <w:t xml:space="preserve"> and Plympton.   The school systems work cooperatively to best meet the needs of all </w:t>
      </w:r>
      <w:r w:rsidRPr="00D82F1E">
        <w:rPr>
          <w:rFonts w:ascii="Times New Roman" w:eastAsia="Calibri" w:hAnsi="Times New Roman" w:cs="Times New Roman"/>
          <w:sz w:val="24"/>
          <w:szCs w:val="24"/>
          <w:highlight w:val="white"/>
        </w:rPr>
        <w:t xml:space="preserve">3,517 </w:t>
      </w:r>
      <w:r w:rsidRPr="00D82F1E">
        <w:rPr>
          <w:rFonts w:ascii="Times New Roman" w:eastAsia="Calibri" w:hAnsi="Times New Roman" w:cs="Times New Roman"/>
          <w:sz w:val="24"/>
          <w:szCs w:val="24"/>
        </w:rPr>
        <w:t xml:space="preserve">students through the continued support of the towns during unprecedented challenges.  </w:t>
      </w:r>
    </w:p>
    <w:p w14:paraId="4DF8CD05" w14:textId="77777777" w:rsidR="00D82F1E" w:rsidRPr="00D82F1E" w:rsidRDefault="00D82F1E" w:rsidP="00D82F1E">
      <w:pPr>
        <w:spacing w:after="120" w:line="240" w:lineRule="auto"/>
        <w:jc w:val="both"/>
        <w:rPr>
          <w:rFonts w:ascii="Times New Roman" w:eastAsia="Calibri" w:hAnsi="Times New Roman" w:cs="Times New Roman"/>
          <w:sz w:val="24"/>
          <w:szCs w:val="24"/>
        </w:rPr>
      </w:pPr>
      <w:r w:rsidRPr="00D82F1E">
        <w:rPr>
          <w:rFonts w:ascii="Times New Roman" w:eastAsia="Calibri" w:hAnsi="Times New Roman" w:cs="Times New Roman"/>
          <w:sz w:val="24"/>
          <w:szCs w:val="24"/>
        </w:rPr>
        <w:t>2020 brought some administrative changes to the districts.  Superintendent Joy Blackwood retired at the end of January 2020 after 14 years in the district.  On February 1, 2020 I became the Superintendent of Schools and Mr. Ryan Lynch became the Assistant Superintendent.    Ryan was a former high school ELA Teacher, Curriculum Coordinator and Middle School Principal.  Our facilities Director</w:t>
      </w:r>
      <w:r w:rsidRPr="00D82F1E">
        <w:rPr>
          <w:rFonts w:ascii="Times New Roman" w:eastAsia="Calibri" w:hAnsi="Times New Roman" w:cs="Times New Roman"/>
          <w:sz w:val="24"/>
          <w:szCs w:val="24"/>
          <w:highlight w:val="white"/>
        </w:rPr>
        <w:t xml:space="preserve"> Cara Diegoli</w:t>
      </w:r>
      <w:r w:rsidRPr="00D82F1E">
        <w:rPr>
          <w:rFonts w:ascii="Times New Roman" w:eastAsia="Calibri" w:hAnsi="Times New Roman" w:cs="Times New Roman"/>
          <w:sz w:val="24"/>
          <w:szCs w:val="24"/>
        </w:rPr>
        <w:t xml:space="preserve"> resigned in June and Matt Durkee became our new Facilities Director.   Matt was the Head Custodian at Halifax Elementary school.  We are excited to welcome the both of them to the Silver Lake Community. </w:t>
      </w:r>
    </w:p>
    <w:p w14:paraId="5CDE1BF2" w14:textId="77777777" w:rsidR="00D82F1E" w:rsidRPr="00D82F1E" w:rsidRDefault="00D82F1E" w:rsidP="00D82F1E">
      <w:pPr>
        <w:spacing w:after="120" w:line="240" w:lineRule="auto"/>
        <w:jc w:val="both"/>
        <w:rPr>
          <w:rFonts w:ascii="Times New Roman" w:eastAsia="Calibri" w:hAnsi="Times New Roman" w:cs="Times New Roman"/>
          <w:sz w:val="24"/>
          <w:szCs w:val="24"/>
          <w:highlight w:val="white"/>
        </w:rPr>
      </w:pPr>
      <w:r w:rsidRPr="00D82F1E">
        <w:rPr>
          <w:rFonts w:ascii="Times New Roman" w:eastAsia="Calibri" w:hAnsi="Times New Roman" w:cs="Times New Roman"/>
          <w:sz w:val="24"/>
          <w:szCs w:val="24"/>
        </w:rPr>
        <w:t xml:space="preserve">In March of 2020 the schools, our communities, the state, the nation and the world faced a pandemic.  On March 13, 2020 Silver Lake Schools were closed for in person learning due to COVID-19.  Among our first steps was the cleaning and closure of buildings, establishing online enrichment opportunities for students across all grades and all departments per state guidance as well as establishing a free lunch program for three towns including delivery.  To support this new remote learning environment our staff deployed over 700 Chromebooks to students.  Working closely with the three towns and emergency management teams our staff and school committees ensured the continuation of meals for the food insecure.  Faculty and staff mobilized to create educational continuity through the use of familiar and new technology tools.  As weeks turned into months following updated state guidance and regulations, a more robust remote learning plan was created and shared with our students and communities.  </w:t>
      </w:r>
      <w:r w:rsidRPr="00D82F1E">
        <w:rPr>
          <w:rFonts w:ascii="Times New Roman" w:eastAsia="Calibri" w:hAnsi="Times New Roman" w:cs="Times New Roman"/>
          <w:sz w:val="24"/>
          <w:szCs w:val="24"/>
          <w:highlight w:val="white"/>
        </w:rPr>
        <w:t>The plan was created in accordance with the guidance provided by the Department of Elementary and Secondary Education (DESE) on March 30, 2020.  District leadership, principals, teachers, coordinators, association leadership, and department chairs worked to design these expectations during unprecedented conditions and numerous uncertainties.  The plan placed learning, equity, flexibility, and compassion at its core.  The plan was also designed to meet regulatory requirements for students on 504 plans and I.E.P.s.</w:t>
      </w:r>
    </w:p>
    <w:p w14:paraId="4FE2F8AB" w14:textId="18A525F2" w:rsidR="00D82F1E" w:rsidRPr="00D82F1E" w:rsidRDefault="00D82F1E" w:rsidP="00D82F1E">
      <w:pPr>
        <w:spacing w:after="120" w:line="240" w:lineRule="auto"/>
        <w:jc w:val="both"/>
        <w:rPr>
          <w:rFonts w:ascii="Times New Roman" w:eastAsia="Calibri" w:hAnsi="Times New Roman" w:cs="Times New Roman"/>
          <w:sz w:val="24"/>
          <w:szCs w:val="24"/>
          <w:highlight w:val="white"/>
        </w:rPr>
      </w:pPr>
      <w:r w:rsidRPr="00D82F1E">
        <w:rPr>
          <w:rFonts w:ascii="Times New Roman" w:eastAsia="Calibri" w:hAnsi="Times New Roman" w:cs="Times New Roman"/>
          <w:sz w:val="24"/>
          <w:szCs w:val="24"/>
          <w:highlight w:val="white"/>
        </w:rPr>
        <w:t xml:space="preserve">As the school year ended the schools were faced with financial uncertainty.  This led to notifications of a reduction in force and non-renewal for 18 </w:t>
      </w:r>
      <w:r w:rsidRPr="00D82F1E">
        <w:rPr>
          <w:rFonts w:ascii="Times New Roman" w:eastAsia="Calibri" w:hAnsi="Times New Roman" w:cs="Times New Roman"/>
          <w:sz w:val="24"/>
          <w:szCs w:val="24"/>
        </w:rPr>
        <w:t xml:space="preserve">Silver Lake, </w:t>
      </w:r>
      <w:r w:rsidR="006B5092" w:rsidRPr="00D82F1E">
        <w:rPr>
          <w:rFonts w:ascii="Times New Roman" w:eastAsia="Calibri" w:hAnsi="Times New Roman" w:cs="Times New Roman"/>
          <w:sz w:val="24"/>
          <w:szCs w:val="24"/>
        </w:rPr>
        <w:t>Halifax,</w:t>
      </w:r>
      <w:r w:rsidRPr="00D82F1E">
        <w:rPr>
          <w:rFonts w:ascii="Times New Roman" w:eastAsia="Calibri" w:hAnsi="Times New Roman" w:cs="Times New Roman"/>
          <w:sz w:val="24"/>
          <w:szCs w:val="24"/>
        </w:rPr>
        <w:t xml:space="preserve"> and Kingston staff.  T</w:t>
      </w:r>
      <w:r w:rsidRPr="00D82F1E">
        <w:rPr>
          <w:rFonts w:ascii="Times New Roman" w:eastAsia="Calibri" w:hAnsi="Times New Roman" w:cs="Times New Roman"/>
          <w:sz w:val="24"/>
          <w:szCs w:val="24"/>
          <w:highlight w:val="white"/>
        </w:rPr>
        <w:t xml:space="preserve">own meetings were postponed until late summer/early fall.  Thanks to the support of the towns, all positions were restored in August.  In addition, it allowed us to hire a part time Nurse Leader.  Retired School Nurse, Carol Beck rejoined us in the fall and her leadership and medical expertise has been a valuable resource during this health crisis.  Through the CARES Act, protective equipment, additional Chromebooks, air testing, and several positions were funded for the fall semester.  </w:t>
      </w:r>
    </w:p>
    <w:p w14:paraId="516A8539" w14:textId="26979213" w:rsidR="00D82F1E" w:rsidRPr="00D82F1E" w:rsidRDefault="00D82F1E" w:rsidP="00D82F1E">
      <w:pPr>
        <w:shd w:val="clear" w:color="auto" w:fill="FFFFFF"/>
        <w:spacing w:after="120" w:line="240" w:lineRule="auto"/>
        <w:jc w:val="both"/>
        <w:rPr>
          <w:rFonts w:ascii="Times New Roman" w:eastAsia="Calibri" w:hAnsi="Times New Roman" w:cs="Times New Roman"/>
          <w:color w:val="222222"/>
          <w:sz w:val="24"/>
          <w:szCs w:val="24"/>
        </w:rPr>
      </w:pPr>
      <w:r w:rsidRPr="00D82F1E">
        <w:rPr>
          <w:rFonts w:ascii="Times New Roman" w:eastAsia="Calibri" w:hAnsi="Times New Roman" w:cs="Times New Roman"/>
          <w:color w:val="222222"/>
          <w:sz w:val="24"/>
          <w:szCs w:val="24"/>
        </w:rPr>
        <w:t xml:space="preserve">Over the summer, we issued additional surveys, held elementary and secondary working groups.  These groups created preliminary plans and ultimately recommended a hybrid model for our fall return based upon its feasibility.  </w:t>
      </w:r>
      <w:r w:rsidRPr="00D82F1E">
        <w:rPr>
          <w:rFonts w:ascii="Times New Roman" w:eastAsia="Calibri" w:hAnsi="Times New Roman" w:cs="Times New Roman"/>
          <w:sz w:val="24"/>
          <w:szCs w:val="24"/>
        </w:rPr>
        <w:t xml:space="preserve">We appreciate the time and effort our stakeholders have put into both groups.  </w:t>
      </w:r>
      <w:r w:rsidRPr="00D82F1E">
        <w:rPr>
          <w:rFonts w:ascii="Times New Roman" w:eastAsia="Calibri" w:hAnsi="Times New Roman" w:cs="Times New Roman"/>
          <w:color w:val="222222"/>
          <w:sz w:val="24"/>
          <w:szCs w:val="24"/>
        </w:rPr>
        <w:t xml:space="preserve">The School Nutrition Director and cafeteria staff as well as volunteers continued to provide meals to children in all of our communities.   Our tech staff worked to prepare devices and created a plan for fall redeployment.  Our </w:t>
      </w:r>
      <w:r w:rsidR="00BB2214">
        <w:rPr>
          <w:rFonts w:ascii="Times New Roman" w:eastAsia="Calibri" w:hAnsi="Times New Roman" w:cs="Times New Roman"/>
          <w:color w:val="222222"/>
          <w:sz w:val="24"/>
          <w:szCs w:val="24"/>
        </w:rPr>
        <w:t>f</w:t>
      </w:r>
      <w:r w:rsidRPr="00D82F1E">
        <w:rPr>
          <w:rFonts w:ascii="Times New Roman" w:eastAsia="Calibri" w:hAnsi="Times New Roman" w:cs="Times New Roman"/>
          <w:color w:val="222222"/>
          <w:sz w:val="24"/>
          <w:szCs w:val="24"/>
        </w:rPr>
        <w:t xml:space="preserve">acilities </w:t>
      </w:r>
      <w:r w:rsidR="00BB2214">
        <w:rPr>
          <w:rFonts w:ascii="Times New Roman" w:eastAsia="Calibri" w:hAnsi="Times New Roman" w:cs="Times New Roman"/>
          <w:color w:val="222222"/>
          <w:sz w:val="24"/>
          <w:szCs w:val="24"/>
        </w:rPr>
        <w:t>d</w:t>
      </w:r>
      <w:r w:rsidRPr="00D82F1E">
        <w:rPr>
          <w:rFonts w:ascii="Times New Roman" w:eastAsia="Calibri" w:hAnsi="Times New Roman" w:cs="Times New Roman"/>
          <w:color w:val="222222"/>
          <w:sz w:val="24"/>
          <w:szCs w:val="24"/>
        </w:rPr>
        <w:t xml:space="preserve">irector and maintenance/custodial staff prepared our buildings and provided important insights and building updates related to safety from signage to ventilation.  Air surveys were conducted in all of our schools and repairs were done where necessary.  </w:t>
      </w:r>
    </w:p>
    <w:p w14:paraId="7E85B205" w14:textId="50BEB745" w:rsidR="00D82F1E" w:rsidRPr="00D82F1E" w:rsidRDefault="00D82F1E" w:rsidP="00D82F1E">
      <w:pPr>
        <w:shd w:val="clear" w:color="auto" w:fill="FFFFFF"/>
        <w:spacing w:after="120" w:line="240" w:lineRule="auto"/>
        <w:jc w:val="both"/>
        <w:rPr>
          <w:rFonts w:ascii="Times New Roman" w:eastAsia="Calibri" w:hAnsi="Times New Roman" w:cs="Times New Roman"/>
          <w:color w:val="222222"/>
          <w:sz w:val="24"/>
          <w:szCs w:val="24"/>
        </w:rPr>
      </w:pPr>
      <w:r w:rsidRPr="00D82F1E">
        <w:rPr>
          <w:rFonts w:ascii="Times New Roman" w:eastAsia="Calibri" w:hAnsi="Times New Roman" w:cs="Times New Roman"/>
          <w:color w:val="222222"/>
          <w:sz w:val="24"/>
          <w:szCs w:val="24"/>
        </w:rPr>
        <w:t xml:space="preserve">We followed CDC and DESE guidance regarding safety measures.  The comprehensive plans were reviewed, </w:t>
      </w:r>
      <w:r w:rsidR="00BB2214" w:rsidRPr="00D82F1E">
        <w:rPr>
          <w:rFonts w:ascii="Times New Roman" w:eastAsia="Calibri" w:hAnsi="Times New Roman" w:cs="Times New Roman"/>
          <w:color w:val="222222"/>
          <w:sz w:val="24"/>
          <w:szCs w:val="24"/>
        </w:rPr>
        <w:t>debated,</w:t>
      </w:r>
      <w:r w:rsidRPr="00D82F1E">
        <w:rPr>
          <w:rFonts w:ascii="Times New Roman" w:eastAsia="Calibri" w:hAnsi="Times New Roman" w:cs="Times New Roman"/>
          <w:color w:val="222222"/>
          <w:sz w:val="24"/>
          <w:szCs w:val="24"/>
        </w:rPr>
        <w:t xml:space="preserve"> and discussed in multiple public school committee meetings prior to their approval.  On August 10</w:t>
      </w:r>
      <w:r w:rsidRPr="00D82F1E">
        <w:rPr>
          <w:rFonts w:ascii="Times New Roman" w:eastAsia="Calibri" w:hAnsi="Times New Roman" w:cs="Times New Roman"/>
          <w:color w:val="222222"/>
          <w:sz w:val="24"/>
          <w:szCs w:val="24"/>
          <w:vertAlign w:val="superscript"/>
        </w:rPr>
        <w:t>th</w:t>
      </w:r>
      <w:r w:rsidRPr="00D82F1E">
        <w:rPr>
          <w:rFonts w:ascii="Times New Roman" w:eastAsia="Calibri" w:hAnsi="Times New Roman" w:cs="Times New Roman"/>
          <w:color w:val="222222"/>
          <w:sz w:val="24"/>
          <w:szCs w:val="24"/>
        </w:rPr>
        <w:t xml:space="preserve">, the plan was submitted to the state.  </w:t>
      </w:r>
    </w:p>
    <w:p w14:paraId="6A0B739B" w14:textId="77777777" w:rsidR="00D82F1E" w:rsidRPr="00D82F1E" w:rsidRDefault="00D82F1E" w:rsidP="00D82F1E">
      <w:pPr>
        <w:shd w:val="clear" w:color="auto" w:fill="FFFFFF"/>
        <w:spacing w:after="120" w:line="240" w:lineRule="auto"/>
        <w:jc w:val="both"/>
        <w:rPr>
          <w:rFonts w:ascii="Times New Roman" w:eastAsia="Calibri" w:hAnsi="Times New Roman" w:cs="Times New Roman"/>
          <w:color w:val="222222"/>
          <w:sz w:val="24"/>
          <w:szCs w:val="24"/>
        </w:rPr>
      </w:pPr>
      <w:r w:rsidRPr="00D82F1E">
        <w:rPr>
          <w:rFonts w:ascii="Times New Roman" w:eastAsia="Calibri" w:hAnsi="Times New Roman" w:cs="Times New Roman"/>
          <w:sz w:val="24"/>
          <w:szCs w:val="24"/>
        </w:rPr>
        <w:t xml:space="preserve">The Halifax, Kingston, and Silver Lake School Committees voted that schools would reopen in the hybrid model.   The Plympton School Committee approved a hybrid model with a phased-in start to begin the 2020-2021 school year. </w:t>
      </w:r>
    </w:p>
    <w:p w14:paraId="545F0302" w14:textId="77777777" w:rsidR="00D82F1E" w:rsidRPr="00D82F1E" w:rsidRDefault="00D82F1E" w:rsidP="00D82F1E">
      <w:pPr>
        <w:spacing w:after="120" w:line="240" w:lineRule="auto"/>
        <w:jc w:val="both"/>
        <w:rPr>
          <w:rFonts w:ascii="Times New Roman" w:eastAsia="Calibri" w:hAnsi="Times New Roman" w:cs="Times New Roman"/>
          <w:sz w:val="24"/>
          <w:szCs w:val="24"/>
        </w:rPr>
      </w:pPr>
      <w:r w:rsidRPr="00D82F1E">
        <w:rPr>
          <w:rFonts w:ascii="Times New Roman" w:eastAsia="Calibri" w:hAnsi="Times New Roman" w:cs="Times New Roman"/>
          <w:sz w:val="24"/>
          <w:szCs w:val="24"/>
        </w:rPr>
        <w:t xml:space="preserve">The Reopening Plan outlined how the work of our schools would continue this fall, whether it was in a full-time in-person model, in a hybrid model, or in a full remote model.  Uncertainty around the trajectory of the virus continued, so we needed to be prepared for all three models.  </w:t>
      </w:r>
      <w:r w:rsidRPr="00D82F1E">
        <w:rPr>
          <w:rFonts w:ascii="Times New Roman" w:eastAsia="Calibri" w:hAnsi="Times New Roman" w:cs="Times New Roman"/>
          <w:color w:val="222222"/>
          <w:sz w:val="24"/>
          <w:szCs w:val="24"/>
        </w:rPr>
        <w:t xml:space="preserve">The three models would allow us to move into remote, hybrid or full return based upon local metrics, CDC guidance and our local board of health agents.  </w:t>
      </w:r>
    </w:p>
    <w:p w14:paraId="5C034DAC" w14:textId="77777777" w:rsidR="00D82F1E" w:rsidRPr="00D82F1E" w:rsidRDefault="00D82F1E" w:rsidP="00D82F1E">
      <w:pPr>
        <w:spacing w:after="120" w:line="240" w:lineRule="auto"/>
        <w:jc w:val="both"/>
        <w:rPr>
          <w:rFonts w:ascii="Times New Roman" w:eastAsia="Calibri" w:hAnsi="Times New Roman" w:cs="Times New Roman"/>
          <w:sz w:val="24"/>
          <w:szCs w:val="24"/>
        </w:rPr>
      </w:pPr>
      <w:r w:rsidRPr="00D82F1E">
        <w:rPr>
          <w:rFonts w:ascii="Times New Roman" w:eastAsia="Calibri" w:hAnsi="Times New Roman" w:cs="Times New Roman"/>
          <w:sz w:val="24"/>
          <w:szCs w:val="24"/>
        </w:rPr>
        <w:t xml:space="preserve">Several considerable constraints limited how we could return to school in the fall.  For safety and health reasons, buses could run only at one-third of their capacity.  Our buildings could not accommodate all of our students with six feet of social distancing.  Due to health and safety concerns, not all of our staff could return to school to serve students in person. </w:t>
      </w:r>
    </w:p>
    <w:p w14:paraId="05C7B98C" w14:textId="77777777" w:rsidR="00D82F1E" w:rsidRPr="00D82F1E" w:rsidRDefault="00D82F1E" w:rsidP="00D82F1E">
      <w:pPr>
        <w:spacing w:after="120" w:line="240" w:lineRule="auto"/>
        <w:jc w:val="both"/>
        <w:rPr>
          <w:rFonts w:ascii="Times New Roman" w:eastAsia="Calibri" w:hAnsi="Times New Roman" w:cs="Times New Roman"/>
          <w:sz w:val="24"/>
          <w:szCs w:val="24"/>
        </w:rPr>
      </w:pPr>
      <w:r w:rsidRPr="00D82F1E">
        <w:rPr>
          <w:rFonts w:ascii="Times New Roman" w:eastAsia="Calibri" w:hAnsi="Times New Roman" w:cs="Times New Roman"/>
          <w:sz w:val="24"/>
          <w:szCs w:val="24"/>
        </w:rPr>
        <w:t>These operational, financial, and facilities constraints lead us to recommend starting the year in a hybrid model.  Only in the hybrid model could we transport our students under the new guidelines. Once students were in the building, the hybrid model provided the best way for students to be able to safely distance at lunch and learn throughout the day with social distancing.</w:t>
      </w:r>
    </w:p>
    <w:p w14:paraId="5A25DF36" w14:textId="77777777" w:rsidR="00D82F1E" w:rsidRPr="00D82F1E" w:rsidRDefault="00D82F1E" w:rsidP="00D82F1E">
      <w:pPr>
        <w:spacing w:after="120" w:line="240" w:lineRule="auto"/>
        <w:jc w:val="both"/>
        <w:rPr>
          <w:rFonts w:ascii="Times New Roman" w:eastAsia="Calibri" w:hAnsi="Times New Roman" w:cs="Times New Roman"/>
          <w:sz w:val="24"/>
          <w:szCs w:val="24"/>
        </w:rPr>
      </w:pPr>
      <w:r w:rsidRPr="00D82F1E">
        <w:rPr>
          <w:rFonts w:ascii="Times New Roman" w:eastAsia="Calibri" w:hAnsi="Times New Roman" w:cs="Times New Roman"/>
          <w:sz w:val="24"/>
          <w:szCs w:val="24"/>
        </w:rPr>
        <w:t>The hybrid model was not necessarily how we would learn all year, but it was the best model to start, given the factors limiting us at this time.  Had the trajectory of the virus improved and our mitigation efforts continued to work, we planned to transition to our full-time in-person model. And we had a full remote model if conditions had taken a negative turn.</w:t>
      </w:r>
    </w:p>
    <w:p w14:paraId="79F11306" w14:textId="77777777" w:rsidR="00D82F1E" w:rsidRPr="00D82F1E" w:rsidRDefault="00D82F1E" w:rsidP="00D82F1E">
      <w:pPr>
        <w:spacing w:after="120" w:line="240" w:lineRule="auto"/>
        <w:jc w:val="both"/>
        <w:rPr>
          <w:rFonts w:ascii="Times New Roman" w:eastAsia="Calibri" w:hAnsi="Times New Roman" w:cs="Times New Roman"/>
          <w:sz w:val="24"/>
          <w:szCs w:val="24"/>
        </w:rPr>
      </w:pPr>
      <w:r w:rsidRPr="00D82F1E">
        <w:rPr>
          <w:rFonts w:ascii="Times New Roman" w:eastAsia="Calibri" w:hAnsi="Times New Roman" w:cs="Times New Roman"/>
          <w:sz w:val="24"/>
          <w:szCs w:val="24"/>
        </w:rPr>
        <w:t xml:space="preserve">The in-person reopening model introduced new health and safety requirements, including requirements for wearing masks, physical distancing in schools, improvements to facilities and operations, and new safety requirements on buses.  Our in-person plan used six-feet of social distancing wherever possible so that families could make the best decision for their learners, families had the option to select the full remote model if that was best for the health and safety of their student(s) and family.  Our hybrid model recognized that a subset of our students required more in-person learning based on their needs or services they require (“Cohort D”), so we created a cohort of students and staff that learn in person Monday, Tuesday, Thursday, and Friday.  </w:t>
      </w:r>
      <w:r w:rsidRPr="00D82F1E">
        <w:rPr>
          <w:rFonts w:ascii="Times New Roman" w:eastAsia="Calibri" w:hAnsi="Times New Roman" w:cs="Times New Roman"/>
          <w:color w:val="222222"/>
          <w:sz w:val="24"/>
          <w:szCs w:val="24"/>
        </w:rPr>
        <w:t>Our Special Education Director and staff, English Language Learner staff, and counselors helped to inform the students eligible to participate in Cohort D using DESE guidelines.</w:t>
      </w:r>
    </w:p>
    <w:p w14:paraId="3073C969" w14:textId="77777777" w:rsidR="00D82F1E" w:rsidRPr="00D82F1E" w:rsidRDefault="00D82F1E" w:rsidP="00D82F1E">
      <w:pPr>
        <w:spacing w:after="120" w:line="240" w:lineRule="auto"/>
        <w:jc w:val="both"/>
        <w:rPr>
          <w:rFonts w:ascii="Times New Roman" w:eastAsia="Calibri" w:hAnsi="Times New Roman" w:cs="Times New Roman"/>
          <w:sz w:val="24"/>
          <w:szCs w:val="24"/>
        </w:rPr>
      </w:pPr>
      <w:r w:rsidRPr="00D82F1E">
        <w:rPr>
          <w:rFonts w:ascii="Times New Roman" w:eastAsia="Calibri" w:hAnsi="Times New Roman" w:cs="Times New Roman"/>
          <w:sz w:val="24"/>
          <w:szCs w:val="24"/>
        </w:rPr>
        <w:t xml:space="preserve">The hybrid model of learning provided both in-person learning and remote learning. Most students attended two days per week: Monday and Tuesday or Thursday and Friday. As part of the hybrid model, students with complex or significant needs were prioritized for four days of in-person learning.  Students in the same family or household were placed in the same cohort (or group) to make it more manageable for families.  In the hybrid model, Wednesdays were a remote learning day.  This allowed for separation between groups of students and additional time to clean and sanitize buildings.  On Wednesdays, staff participated in professional development and provided live synchronous instruction during part of the day.  The Commissioner’s change in the length of the school year from 180 days to 170 days provides the time for this professional development. </w:t>
      </w:r>
    </w:p>
    <w:p w14:paraId="24451693" w14:textId="77777777" w:rsidR="006B5092" w:rsidRDefault="00D82F1E" w:rsidP="00D82F1E">
      <w:pPr>
        <w:shd w:val="clear" w:color="auto" w:fill="FFFFFF"/>
        <w:spacing w:after="120" w:line="240" w:lineRule="auto"/>
        <w:jc w:val="both"/>
        <w:rPr>
          <w:rFonts w:ascii="Times New Roman" w:eastAsia="Calibri" w:hAnsi="Times New Roman" w:cs="Times New Roman"/>
          <w:color w:val="222222"/>
          <w:sz w:val="24"/>
          <w:szCs w:val="24"/>
        </w:rPr>
      </w:pPr>
      <w:r w:rsidRPr="00D82F1E">
        <w:rPr>
          <w:rFonts w:ascii="Times New Roman" w:eastAsia="Calibri" w:hAnsi="Times New Roman" w:cs="Times New Roman"/>
          <w:color w:val="222222"/>
          <w:sz w:val="24"/>
          <w:szCs w:val="24"/>
        </w:rPr>
        <w:t xml:space="preserve">The policy subcommittee met to discuss numerous new policies that were deemed necessary under the conditions created by COVID--including a policy related to face coverings/masks.    Central office administrators, principals, coordinators, and department chairs and staff planned safety and technology training that was necessary to prepare for the upcoming school year.   </w:t>
      </w:r>
    </w:p>
    <w:p w14:paraId="6502A147" w14:textId="12AD7A9A" w:rsidR="00D82F1E" w:rsidRPr="00D82F1E" w:rsidRDefault="00D82F1E" w:rsidP="00D82F1E">
      <w:pPr>
        <w:shd w:val="clear" w:color="auto" w:fill="FFFFFF"/>
        <w:spacing w:after="120" w:line="240" w:lineRule="auto"/>
        <w:jc w:val="both"/>
        <w:rPr>
          <w:rFonts w:ascii="Times New Roman" w:eastAsia="Calibri" w:hAnsi="Times New Roman" w:cs="Times New Roman"/>
          <w:color w:val="222222"/>
          <w:sz w:val="24"/>
          <w:szCs w:val="24"/>
        </w:rPr>
      </w:pPr>
      <w:r w:rsidRPr="00D82F1E">
        <w:rPr>
          <w:rFonts w:ascii="Times New Roman" w:eastAsia="Calibri" w:hAnsi="Times New Roman" w:cs="Times New Roman"/>
          <w:color w:val="222222"/>
          <w:sz w:val="24"/>
          <w:szCs w:val="24"/>
        </w:rPr>
        <w:t xml:space="preserve">Based upon survey feedback and the input of principals, coordinators and technology staff, Assistant Superintendent Lynch compiled a professional development/training schedule for our first 11 days of school.  Social distancing protocols were in effect for all in person training.  Our nursing staff provided their expertise with regards to safety training and important communications to families to prepare students for their return to school.  </w:t>
      </w:r>
    </w:p>
    <w:p w14:paraId="30F1FC5B" w14:textId="77777777" w:rsidR="00D82F1E" w:rsidRPr="00D82F1E" w:rsidRDefault="00D82F1E" w:rsidP="00D82F1E">
      <w:pPr>
        <w:shd w:val="clear" w:color="auto" w:fill="FFFFFF"/>
        <w:spacing w:after="120" w:line="240" w:lineRule="auto"/>
        <w:jc w:val="both"/>
        <w:rPr>
          <w:rFonts w:ascii="Times New Roman" w:eastAsia="Calibri" w:hAnsi="Times New Roman" w:cs="Times New Roman"/>
          <w:color w:val="222222"/>
          <w:sz w:val="24"/>
          <w:szCs w:val="24"/>
        </w:rPr>
      </w:pPr>
      <w:r w:rsidRPr="00D82F1E">
        <w:rPr>
          <w:rFonts w:ascii="Times New Roman" w:eastAsia="Calibri" w:hAnsi="Times New Roman" w:cs="Times New Roman"/>
          <w:color w:val="222222"/>
          <w:sz w:val="24"/>
          <w:szCs w:val="24"/>
        </w:rPr>
        <w:t xml:space="preserve">School reopened on September 16, 2020.  The schools communicated regularly with DESE, the local board of health departments and the state department of health with each reported case and to facilitate contact tracing.   </w:t>
      </w:r>
    </w:p>
    <w:p w14:paraId="4E6B078C" w14:textId="77777777" w:rsidR="00D82F1E" w:rsidRPr="00D82F1E" w:rsidRDefault="00D82F1E" w:rsidP="00D82F1E">
      <w:pPr>
        <w:shd w:val="clear" w:color="auto" w:fill="FFFFFF"/>
        <w:spacing w:after="120" w:line="240" w:lineRule="auto"/>
        <w:jc w:val="both"/>
        <w:rPr>
          <w:rFonts w:ascii="Times New Roman" w:eastAsia="Calibri" w:hAnsi="Times New Roman" w:cs="Times New Roman"/>
          <w:sz w:val="24"/>
          <w:szCs w:val="24"/>
        </w:rPr>
      </w:pPr>
      <w:r w:rsidRPr="00D82F1E">
        <w:rPr>
          <w:rFonts w:ascii="Times New Roman" w:eastAsia="Calibri" w:hAnsi="Times New Roman" w:cs="Times New Roman"/>
          <w:color w:val="222222"/>
          <w:sz w:val="24"/>
          <w:szCs w:val="24"/>
        </w:rPr>
        <w:t xml:space="preserve">Due to the number of devices used by students and staff and the number of technology support requests an additional technology paraprofessional was hired in November.  </w:t>
      </w:r>
    </w:p>
    <w:p w14:paraId="7B0D738D" w14:textId="77777777" w:rsidR="00D82F1E" w:rsidRPr="00D82F1E" w:rsidRDefault="00D82F1E" w:rsidP="00D82F1E">
      <w:pPr>
        <w:shd w:val="clear" w:color="auto" w:fill="FFFFFF"/>
        <w:spacing w:after="120" w:line="240" w:lineRule="auto"/>
        <w:jc w:val="both"/>
        <w:rPr>
          <w:rFonts w:ascii="Times New Roman" w:eastAsia="Calibri" w:hAnsi="Times New Roman" w:cs="Times New Roman"/>
          <w:color w:val="333333"/>
          <w:sz w:val="24"/>
          <w:szCs w:val="24"/>
        </w:rPr>
      </w:pPr>
      <w:r w:rsidRPr="00D82F1E">
        <w:rPr>
          <w:rFonts w:ascii="Times New Roman" w:eastAsia="Calibri" w:hAnsi="Times New Roman" w:cs="Times New Roman"/>
          <w:color w:val="333333"/>
          <w:sz w:val="24"/>
          <w:szCs w:val="24"/>
        </w:rPr>
        <w:t>As 2020 draws to a close, we wanted to thank our towns for their support during these difficult times.  We recognize and commend the strength, courage, and determination of our parents, staff, and students</w:t>
      </w:r>
      <w:r w:rsidRPr="00D82F1E">
        <w:rPr>
          <w:rFonts w:ascii="Times New Roman" w:eastAsia="Calibri" w:hAnsi="Times New Roman" w:cs="Times New Roman"/>
          <w:b/>
          <w:color w:val="333333"/>
          <w:sz w:val="24"/>
          <w:szCs w:val="24"/>
        </w:rPr>
        <w:t>.</w:t>
      </w:r>
      <w:r w:rsidRPr="00D82F1E">
        <w:rPr>
          <w:rFonts w:ascii="Times New Roman" w:eastAsia="Calibri" w:hAnsi="Times New Roman" w:cs="Times New Roman"/>
          <w:color w:val="333333"/>
          <w:sz w:val="24"/>
          <w:szCs w:val="24"/>
        </w:rPr>
        <w:t xml:space="preserve">  Our communities have persevered in this uncharted crisis.  We recognize that while the virus may have physically distanced us, it provided the opportunity to unite as a community to overcome adversity.  Perhaps the greatest lesson in all of this is that by working together we can, and will, prevail.  Tenacity, persistence, and effort are important life skills; and when coupled with kindness and care, they are unstoppable. </w:t>
      </w:r>
    </w:p>
    <w:p w14:paraId="4E16E56D" w14:textId="77777777" w:rsidR="00D82F1E" w:rsidRPr="00D82F1E" w:rsidRDefault="00D82F1E" w:rsidP="00D82F1E">
      <w:pPr>
        <w:shd w:val="clear" w:color="auto" w:fill="FFFFFF"/>
        <w:spacing w:after="0" w:line="240" w:lineRule="auto"/>
        <w:jc w:val="both"/>
        <w:rPr>
          <w:rFonts w:ascii="Times New Roman" w:eastAsia="Calibri" w:hAnsi="Times New Roman" w:cs="Times New Roman"/>
          <w:color w:val="333333"/>
          <w:sz w:val="24"/>
          <w:szCs w:val="24"/>
        </w:rPr>
      </w:pPr>
      <w:r w:rsidRPr="00D82F1E">
        <w:rPr>
          <w:rFonts w:ascii="Times New Roman" w:eastAsia="Calibri" w:hAnsi="Times New Roman" w:cs="Times New Roman"/>
          <w:color w:val="333333"/>
          <w:sz w:val="24"/>
          <w:szCs w:val="24"/>
        </w:rPr>
        <w:t>This shared experience has strengthened our resolve to work together to improve upon our efforts and to ensure that</w:t>
      </w:r>
      <w:r w:rsidRPr="00D82F1E">
        <w:rPr>
          <w:rFonts w:ascii="Times New Roman" w:eastAsia="Calibri" w:hAnsi="Times New Roman" w:cs="Times New Roman"/>
          <w:b/>
          <w:color w:val="333333"/>
          <w:sz w:val="24"/>
          <w:szCs w:val="24"/>
        </w:rPr>
        <w:t xml:space="preserve"> </w:t>
      </w:r>
      <w:r w:rsidRPr="00D82F1E">
        <w:rPr>
          <w:rFonts w:ascii="Times New Roman" w:eastAsia="Calibri" w:hAnsi="Times New Roman" w:cs="Times New Roman"/>
          <w:color w:val="333333"/>
          <w:sz w:val="24"/>
          <w:szCs w:val="24"/>
        </w:rPr>
        <w:t>all students</w:t>
      </w:r>
      <w:r w:rsidRPr="00D82F1E">
        <w:rPr>
          <w:rFonts w:ascii="Times New Roman" w:eastAsia="Calibri" w:hAnsi="Times New Roman" w:cs="Times New Roman"/>
          <w:b/>
          <w:color w:val="333333"/>
          <w:sz w:val="24"/>
          <w:szCs w:val="24"/>
        </w:rPr>
        <w:t xml:space="preserve"> </w:t>
      </w:r>
      <w:r w:rsidRPr="00D82F1E">
        <w:rPr>
          <w:rFonts w:ascii="Times New Roman" w:eastAsia="Calibri" w:hAnsi="Times New Roman" w:cs="Times New Roman"/>
          <w:color w:val="333333"/>
          <w:sz w:val="24"/>
          <w:szCs w:val="24"/>
        </w:rPr>
        <w:t xml:space="preserve">are safe, supported and loved.  </w:t>
      </w:r>
    </w:p>
    <w:p w14:paraId="5F6C7484" w14:textId="77777777" w:rsidR="00D82F1E" w:rsidRPr="00D82F1E" w:rsidRDefault="00D82F1E" w:rsidP="00D82F1E">
      <w:pPr>
        <w:shd w:val="clear" w:color="auto" w:fill="FFFFFF"/>
        <w:spacing w:after="0" w:line="240" w:lineRule="auto"/>
        <w:jc w:val="both"/>
        <w:rPr>
          <w:rFonts w:ascii="Times New Roman" w:eastAsia="Calibri" w:hAnsi="Times New Roman" w:cs="Times New Roman"/>
          <w:color w:val="333333"/>
          <w:sz w:val="24"/>
          <w:szCs w:val="24"/>
        </w:rPr>
      </w:pPr>
    </w:p>
    <w:p w14:paraId="5EBED7B3" w14:textId="77777777" w:rsidR="00D82F1E" w:rsidRPr="00D82F1E" w:rsidRDefault="00D82F1E" w:rsidP="00D82F1E">
      <w:pPr>
        <w:shd w:val="clear" w:color="auto" w:fill="FFFFFF"/>
        <w:spacing w:after="0" w:line="240" w:lineRule="auto"/>
        <w:jc w:val="both"/>
        <w:rPr>
          <w:rFonts w:ascii="Times New Roman" w:eastAsia="Calibri" w:hAnsi="Times New Roman" w:cs="Times New Roman"/>
          <w:color w:val="333333"/>
          <w:sz w:val="24"/>
          <w:szCs w:val="24"/>
        </w:rPr>
      </w:pPr>
      <w:r w:rsidRPr="00D82F1E">
        <w:rPr>
          <w:rFonts w:ascii="Times New Roman" w:eastAsia="Calibri" w:hAnsi="Times New Roman" w:cs="Times New Roman"/>
          <w:color w:val="333333"/>
          <w:sz w:val="24"/>
          <w:szCs w:val="24"/>
        </w:rPr>
        <w:t>With sincere appreciation for your support,</w:t>
      </w:r>
    </w:p>
    <w:p w14:paraId="5A65CF82" w14:textId="77777777" w:rsidR="00D82F1E" w:rsidRPr="00D82F1E" w:rsidRDefault="00D82F1E" w:rsidP="00D82F1E">
      <w:pPr>
        <w:shd w:val="clear" w:color="auto" w:fill="FFFFFF"/>
        <w:spacing w:after="0" w:line="240" w:lineRule="auto"/>
        <w:jc w:val="both"/>
        <w:rPr>
          <w:rFonts w:ascii="Times New Roman" w:eastAsia="Calibri" w:hAnsi="Times New Roman" w:cs="Times New Roman"/>
          <w:color w:val="333333"/>
          <w:sz w:val="24"/>
          <w:szCs w:val="24"/>
        </w:rPr>
      </w:pPr>
      <w:r w:rsidRPr="00D82F1E">
        <w:rPr>
          <w:rFonts w:ascii="Times New Roman" w:eastAsia="Calibri" w:hAnsi="Times New Roman" w:cs="Times New Roman"/>
          <w:color w:val="333333"/>
          <w:sz w:val="24"/>
          <w:szCs w:val="24"/>
        </w:rPr>
        <w:t>Jill A. Proulx, Ph.D.</w:t>
      </w:r>
    </w:p>
    <w:p w14:paraId="0ED69422" w14:textId="77777777" w:rsidR="00D82F1E" w:rsidRPr="00D82F1E" w:rsidRDefault="00D82F1E" w:rsidP="00D82F1E">
      <w:pPr>
        <w:shd w:val="clear" w:color="auto" w:fill="FFFFFF"/>
        <w:spacing w:after="0" w:line="240" w:lineRule="auto"/>
        <w:jc w:val="both"/>
        <w:rPr>
          <w:rFonts w:ascii="Times New Roman" w:eastAsia="Calibri" w:hAnsi="Times New Roman" w:cs="Times New Roman"/>
          <w:color w:val="333333"/>
          <w:sz w:val="24"/>
          <w:szCs w:val="24"/>
        </w:rPr>
      </w:pPr>
      <w:r w:rsidRPr="00D82F1E">
        <w:rPr>
          <w:rFonts w:ascii="Times New Roman" w:eastAsia="Calibri" w:hAnsi="Times New Roman" w:cs="Times New Roman"/>
          <w:sz w:val="24"/>
          <w:szCs w:val="24"/>
        </w:rPr>
        <w:t>Superintendent of Schools</w:t>
      </w:r>
    </w:p>
    <w:p w14:paraId="58FD9106" w14:textId="77777777" w:rsidR="00D82F1E" w:rsidRPr="00D82F1E" w:rsidRDefault="00D82F1E" w:rsidP="00D82F1E">
      <w:pPr>
        <w:shd w:val="clear" w:color="auto" w:fill="FFFFFF"/>
        <w:spacing w:after="0" w:line="240" w:lineRule="auto"/>
        <w:jc w:val="both"/>
        <w:rPr>
          <w:rFonts w:ascii="Times New Roman" w:eastAsia="Calibri" w:hAnsi="Times New Roman" w:cs="Times New Roman"/>
          <w:color w:val="333333"/>
          <w:sz w:val="24"/>
          <w:szCs w:val="24"/>
        </w:rPr>
      </w:pPr>
    </w:p>
    <w:p w14:paraId="36F9B8F1"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10FA2FAC"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4BAD63B9"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4AC06A0C"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6FCD904D"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13580049"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20E77336"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0C6E7CBA"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58CF2B2D"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1B35A91B"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7F1D2E4D"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3F1CF557"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0572D3FA"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68F1FCFA"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08B38A67"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788C3F86"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11DF5E70"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6726205E"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7ACA579E"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1969D9DF"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538AF53F"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3AF6D338" w14:textId="77777777" w:rsidR="006B054A" w:rsidRP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0875D193"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08FA86D4" w14:textId="77777777" w:rsidR="006B5092" w:rsidRDefault="006B5092" w:rsidP="005E57F2">
      <w:pPr>
        <w:pBdr>
          <w:top w:val="nil"/>
          <w:left w:val="nil"/>
          <w:bottom w:val="nil"/>
          <w:right w:val="nil"/>
          <w:between w:val="nil"/>
        </w:pBdr>
        <w:spacing w:after="0" w:line="240" w:lineRule="auto"/>
        <w:jc w:val="center"/>
        <w:rPr>
          <w:rFonts w:ascii="Times New Roman" w:eastAsia="Calibri" w:hAnsi="Times New Roman" w:cs="Times New Roman"/>
          <w:b/>
          <w:sz w:val="24"/>
          <w:szCs w:val="24"/>
        </w:rPr>
      </w:pPr>
    </w:p>
    <w:p w14:paraId="2FDF5CCE" w14:textId="097FDAD3" w:rsidR="00AF2C1A" w:rsidRPr="009D5DBA" w:rsidRDefault="00AF2C1A" w:rsidP="005E57F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9D5DBA">
        <w:rPr>
          <w:rFonts w:ascii="Times New Roman" w:eastAsia="Times New Roman" w:hAnsi="Times New Roman" w:cs="Times New Roman"/>
          <w:b/>
          <w:sz w:val="24"/>
          <w:szCs w:val="24"/>
        </w:rPr>
        <w:t xml:space="preserve">SILVER LAKE REGIONAL </w:t>
      </w:r>
      <w:r>
        <w:rPr>
          <w:rFonts w:ascii="Times New Roman" w:eastAsia="Times New Roman" w:hAnsi="Times New Roman" w:cs="Times New Roman"/>
          <w:b/>
          <w:sz w:val="24"/>
          <w:szCs w:val="24"/>
        </w:rPr>
        <w:t>HIGH</w:t>
      </w:r>
      <w:r w:rsidRPr="009D5DBA">
        <w:rPr>
          <w:rFonts w:ascii="Times New Roman" w:eastAsia="Times New Roman" w:hAnsi="Times New Roman" w:cs="Times New Roman"/>
          <w:b/>
          <w:sz w:val="24"/>
          <w:szCs w:val="24"/>
        </w:rPr>
        <w:t xml:space="preserve"> SCHOOL</w:t>
      </w:r>
    </w:p>
    <w:p w14:paraId="26F82A5F" w14:textId="01F50B4D" w:rsidR="00AF2C1A" w:rsidRPr="009D5DBA" w:rsidRDefault="00AF2C1A" w:rsidP="00AF2C1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MICHAELA S. GILL</w:t>
      </w:r>
      <w:r w:rsidRPr="009D5DBA">
        <w:rPr>
          <w:rFonts w:ascii="Times New Roman" w:eastAsia="Times New Roman" w:hAnsi="Times New Roman" w:cs="Times New Roman"/>
          <w:b/>
          <w:sz w:val="24"/>
          <w:szCs w:val="24"/>
        </w:rPr>
        <w:t>, PRINCIPAL</w:t>
      </w:r>
    </w:p>
    <w:p w14:paraId="063ECF4D" w14:textId="77777777" w:rsidR="00D82F1E" w:rsidRPr="00D82F1E" w:rsidRDefault="00D82F1E" w:rsidP="00D82F1E">
      <w:pPr>
        <w:spacing w:after="0" w:line="240" w:lineRule="auto"/>
        <w:jc w:val="both"/>
        <w:rPr>
          <w:rFonts w:ascii="Times New Roman" w:eastAsia="Times New Roman" w:hAnsi="Times New Roman" w:cs="Times New Roman"/>
          <w:sz w:val="24"/>
          <w:szCs w:val="24"/>
        </w:rPr>
      </w:pPr>
    </w:p>
    <w:p w14:paraId="32A3728C" w14:textId="77777777" w:rsidR="00D82F1E" w:rsidRPr="00D82F1E" w:rsidRDefault="00D82F1E" w:rsidP="00D82F1E">
      <w:pPr>
        <w:spacing w:after="0" w:line="240" w:lineRule="auto"/>
        <w:jc w:val="both"/>
        <w:rPr>
          <w:rFonts w:ascii="Times New Roman" w:eastAsia="Times New Roman" w:hAnsi="Times New Roman" w:cs="Times New Roman"/>
          <w:sz w:val="24"/>
          <w:szCs w:val="24"/>
        </w:rPr>
      </w:pPr>
      <w:r w:rsidRPr="00D82F1E">
        <w:rPr>
          <w:rFonts w:ascii="Times New Roman" w:eastAsia="Times New Roman" w:hAnsi="Times New Roman" w:cs="Times New Roman"/>
          <w:sz w:val="24"/>
          <w:szCs w:val="24"/>
        </w:rPr>
        <w:t xml:space="preserve">Despite the uncharted and difficult times since the beginning of the COVID-19 Pandemic, the staff and students at Silver Lake Regional High School continue to strive for achievement and excellence in all areas.  We continue to provide strong academic programs, rigorous courses, a multitude of extra-curricular offerings--most of which are now offered virtually. </w:t>
      </w:r>
    </w:p>
    <w:p w14:paraId="436E39D4" w14:textId="77777777" w:rsidR="00D82F1E" w:rsidRPr="00D82F1E" w:rsidRDefault="00D82F1E" w:rsidP="00D82F1E">
      <w:pPr>
        <w:spacing w:after="0" w:line="240" w:lineRule="auto"/>
        <w:jc w:val="both"/>
        <w:rPr>
          <w:rFonts w:ascii="Times New Roman" w:eastAsia="Times New Roman" w:hAnsi="Times New Roman" w:cs="Times New Roman"/>
          <w:sz w:val="24"/>
          <w:szCs w:val="24"/>
        </w:rPr>
      </w:pPr>
    </w:p>
    <w:p w14:paraId="76AD531A" w14:textId="77777777" w:rsidR="00D82F1E" w:rsidRPr="00D82F1E" w:rsidRDefault="00D82F1E" w:rsidP="00D82F1E">
      <w:pPr>
        <w:pBdr>
          <w:top w:val="nil"/>
          <w:left w:val="nil"/>
          <w:bottom w:val="nil"/>
          <w:right w:val="nil"/>
        </w:pBdr>
        <w:spacing w:after="0" w:line="240" w:lineRule="auto"/>
        <w:jc w:val="both"/>
        <w:rPr>
          <w:rFonts w:ascii="Times New Roman" w:eastAsia="Times New Roman" w:hAnsi="Times New Roman" w:cs="Times New Roman"/>
          <w:sz w:val="24"/>
          <w:szCs w:val="24"/>
          <w:highlight w:val="white"/>
        </w:rPr>
      </w:pPr>
      <w:r w:rsidRPr="00D82F1E">
        <w:rPr>
          <w:rFonts w:ascii="Times New Roman" w:eastAsia="Times New Roman" w:hAnsi="Times New Roman" w:cs="Times New Roman"/>
          <w:sz w:val="24"/>
          <w:szCs w:val="24"/>
          <w:highlight w:val="white"/>
        </w:rPr>
        <w:t xml:space="preserve">The student support team reviews assessment data and strives to identify ways to support all students to improve.  It is the collective goal of all of our teachers, department chairpersons, curriculum coordinators and administration for every student to meet or exceed expectations for the Next Generation MCAS test.  Due to COVID-19 and the nationwide school closing last spring, schools in Massachusetts did not administer the Spring MCAS exams. </w:t>
      </w:r>
    </w:p>
    <w:p w14:paraId="725A0B85" w14:textId="77777777" w:rsidR="00D82F1E" w:rsidRPr="00D82F1E" w:rsidRDefault="00D82F1E" w:rsidP="00D82F1E">
      <w:pPr>
        <w:pBdr>
          <w:top w:val="nil"/>
          <w:left w:val="nil"/>
          <w:bottom w:val="nil"/>
          <w:right w:val="nil"/>
        </w:pBdr>
        <w:spacing w:after="0" w:line="240" w:lineRule="auto"/>
        <w:jc w:val="both"/>
        <w:rPr>
          <w:rFonts w:ascii="Times New Roman" w:eastAsia="Times New Roman" w:hAnsi="Times New Roman" w:cs="Times New Roman"/>
          <w:sz w:val="24"/>
          <w:szCs w:val="24"/>
          <w:highlight w:val="white"/>
        </w:rPr>
      </w:pPr>
    </w:p>
    <w:p w14:paraId="0378EFEC" w14:textId="77777777" w:rsidR="00D82F1E" w:rsidRPr="00D82F1E" w:rsidRDefault="00D82F1E" w:rsidP="00D82F1E">
      <w:pPr>
        <w:pBdr>
          <w:top w:val="nil"/>
          <w:left w:val="nil"/>
          <w:bottom w:val="nil"/>
          <w:right w:val="nil"/>
        </w:pBdr>
        <w:spacing w:after="0" w:line="240" w:lineRule="auto"/>
        <w:jc w:val="both"/>
        <w:rPr>
          <w:rFonts w:ascii="Times New Roman" w:eastAsia="Times New Roman" w:hAnsi="Times New Roman" w:cs="Times New Roman"/>
          <w:sz w:val="24"/>
          <w:szCs w:val="24"/>
          <w:highlight w:val="white"/>
        </w:rPr>
      </w:pPr>
      <w:r w:rsidRPr="00D82F1E">
        <w:rPr>
          <w:rFonts w:ascii="Times New Roman" w:eastAsia="Times New Roman" w:hAnsi="Times New Roman" w:cs="Times New Roman"/>
          <w:sz w:val="24"/>
          <w:szCs w:val="24"/>
          <w:highlight w:val="white"/>
        </w:rPr>
        <w:t>The Class of 2020 met the graduation requirements set forth by the Silver Lake Regional School Committee and on May 30, 2020 were declared graduated.  A more formal ceremony was held later in the summer on August 7, 2020.  Members of the Class of 2020 receive</w:t>
      </w:r>
      <w:r w:rsidRPr="00D82F1E">
        <w:rPr>
          <w:rFonts w:ascii="Times New Roman" w:eastAsia="Times New Roman" w:hAnsi="Times New Roman" w:cs="Times New Roman"/>
          <w:sz w:val="24"/>
          <w:szCs w:val="24"/>
        </w:rPr>
        <w:t xml:space="preserve">d over $161,000 </w:t>
      </w:r>
      <w:r w:rsidRPr="00D82F1E">
        <w:rPr>
          <w:rFonts w:ascii="Times New Roman" w:eastAsia="Times New Roman" w:hAnsi="Times New Roman" w:cs="Times New Roman"/>
          <w:sz w:val="24"/>
          <w:szCs w:val="24"/>
          <w:highlight w:val="white"/>
        </w:rPr>
        <w:t xml:space="preserve">in local scholarships and awards.  Many students also received additional scholarships granted directly from the colleges and universities they enrolled in. </w:t>
      </w:r>
    </w:p>
    <w:p w14:paraId="5198D4ED" w14:textId="77777777" w:rsidR="00D82F1E" w:rsidRPr="00D82F1E" w:rsidRDefault="00D82F1E" w:rsidP="00D82F1E">
      <w:pPr>
        <w:pBdr>
          <w:top w:val="nil"/>
          <w:left w:val="nil"/>
          <w:bottom w:val="nil"/>
          <w:right w:val="nil"/>
        </w:pBdr>
        <w:spacing w:after="0" w:line="240" w:lineRule="auto"/>
        <w:jc w:val="both"/>
        <w:rPr>
          <w:rFonts w:ascii="Times New Roman" w:eastAsia="Times New Roman" w:hAnsi="Times New Roman" w:cs="Times New Roman"/>
          <w:sz w:val="24"/>
          <w:szCs w:val="24"/>
          <w:highlight w:val="white"/>
        </w:rPr>
      </w:pPr>
    </w:p>
    <w:p w14:paraId="6F2D57AB" w14:textId="485BF914" w:rsidR="00D82F1E" w:rsidRPr="00D82F1E" w:rsidRDefault="00D82F1E" w:rsidP="00D82F1E">
      <w:pPr>
        <w:pBdr>
          <w:top w:val="nil"/>
          <w:left w:val="nil"/>
          <w:bottom w:val="nil"/>
          <w:right w:val="nil"/>
        </w:pBdr>
        <w:spacing w:after="0" w:line="240" w:lineRule="auto"/>
        <w:jc w:val="both"/>
        <w:rPr>
          <w:rFonts w:ascii="Times New Roman" w:eastAsia="Times New Roman" w:hAnsi="Times New Roman" w:cs="Times New Roman"/>
          <w:sz w:val="24"/>
          <w:szCs w:val="24"/>
          <w:highlight w:val="white"/>
        </w:rPr>
      </w:pPr>
      <w:r w:rsidRPr="00D82F1E">
        <w:rPr>
          <w:rFonts w:ascii="Times New Roman" w:eastAsia="Times New Roman" w:hAnsi="Times New Roman" w:cs="Times New Roman"/>
          <w:sz w:val="24"/>
          <w:szCs w:val="24"/>
          <w:highlight w:val="white"/>
        </w:rPr>
        <w:t xml:space="preserve">In May 2020, </w:t>
      </w:r>
      <w:r w:rsidRPr="00D82F1E">
        <w:rPr>
          <w:rFonts w:ascii="Times New Roman" w:eastAsia="Times New Roman" w:hAnsi="Times New Roman" w:cs="Times New Roman"/>
          <w:sz w:val="24"/>
          <w:szCs w:val="24"/>
        </w:rPr>
        <w:t xml:space="preserve">215 students took 442 </w:t>
      </w:r>
      <w:r w:rsidRPr="00D82F1E">
        <w:rPr>
          <w:rFonts w:ascii="Times New Roman" w:eastAsia="Times New Roman" w:hAnsi="Times New Roman" w:cs="Times New Roman"/>
          <w:sz w:val="24"/>
          <w:szCs w:val="24"/>
          <w:highlight w:val="white"/>
        </w:rPr>
        <w:t xml:space="preserve">Advanced Placement exams.  The average score across 17 AP exams was 3.48!  Our students are successful outside of the classroom as well.  Members of the student body participate in extracurricular activities such as student government, class council, clubs and service organizations, National Honor Society, music, </w:t>
      </w:r>
      <w:r w:rsidR="00BB2214" w:rsidRPr="00D82F1E">
        <w:rPr>
          <w:rFonts w:ascii="Times New Roman" w:eastAsia="Times New Roman" w:hAnsi="Times New Roman" w:cs="Times New Roman"/>
          <w:sz w:val="24"/>
          <w:szCs w:val="24"/>
          <w:highlight w:val="white"/>
        </w:rPr>
        <w:t>drama,</w:t>
      </w:r>
      <w:r w:rsidRPr="00D82F1E">
        <w:rPr>
          <w:rFonts w:ascii="Times New Roman" w:eastAsia="Times New Roman" w:hAnsi="Times New Roman" w:cs="Times New Roman"/>
          <w:sz w:val="24"/>
          <w:szCs w:val="24"/>
          <w:highlight w:val="white"/>
        </w:rPr>
        <w:t xml:space="preserve"> and athletics. </w:t>
      </w:r>
    </w:p>
    <w:p w14:paraId="39893794" w14:textId="77777777" w:rsidR="00D82F1E" w:rsidRPr="00D82F1E" w:rsidRDefault="00D82F1E" w:rsidP="00D82F1E">
      <w:pPr>
        <w:pBdr>
          <w:top w:val="nil"/>
          <w:left w:val="nil"/>
          <w:bottom w:val="nil"/>
          <w:right w:val="nil"/>
        </w:pBdr>
        <w:spacing w:after="0" w:line="240" w:lineRule="auto"/>
        <w:jc w:val="both"/>
        <w:rPr>
          <w:rFonts w:ascii="Times New Roman" w:eastAsia="Times New Roman" w:hAnsi="Times New Roman" w:cs="Times New Roman"/>
          <w:sz w:val="24"/>
          <w:szCs w:val="24"/>
          <w:highlight w:val="white"/>
        </w:rPr>
      </w:pPr>
    </w:p>
    <w:p w14:paraId="6025F75D" w14:textId="77777777" w:rsidR="00D82F1E" w:rsidRPr="00D82F1E" w:rsidRDefault="00D82F1E" w:rsidP="00D82F1E">
      <w:pPr>
        <w:pBdr>
          <w:top w:val="nil"/>
          <w:left w:val="nil"/>
          <w:bottom w:val="nil"/>
          <w:right w:val="nil"/>
        </w:pBdr>
        <w:spacing w:after="0" w:line="240" w:lineRule="auto"/>
        <w:jc w:val="both"/>
        <w:rPr>
          <w:rFonts w:ascii="Times New Roman" w:eastAsia="Times New Roman" w:hAnsi="Times New Roman" w:cs="Times New Roman"/>
          <w:sz w:val="24"/>
          <w:szCs w:val="24"/>
          <w:highlight w:val="white"/>
        </w:rPr>
      </w:pPr>
      <w:r w:rsidRPr="00D82F1E">
        <w:rPr>
          <w:rFonts w:ascii="Times New Roman" w:eastAsia="Times New Roman" w:hAnsi="Times New Roman" w:cs="Times New Roman"/>
          <w:sz w:val="24"/>
          <w:szCs w:val="24"/>
          <w:highlight w:val="white"/>
        </w:rPr>
        <w:t xml:space="preserve">At Silver Lake Regional High School, we believe in the success of each and every student.  We work together as a staff to support our students in a safe learning environment built on trust and respect for one another. </w:t>
      </w:r>
    </w:p>
    <w:p w14:paraId="13A934B3"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7F94B1E6"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0994EB9C"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1C16070F"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3530EE88"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5995B4DC"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72851184"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273A9951"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5D152A61"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0FD087E4"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0710ABAB"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16E272D4"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47B0D195"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753B1192"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779CCEB8"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5DB2500A"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761ABE72"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266FB9D7"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5A0A931B" w14:textId="77777777"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1F6915FF" w14:textId="2B8F9962" w:rsidR="006B054A" w:rsidRDefault="006B054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3EFBFBF9" w14:textId="63FE6236" w:rsidR="00D82F1E" w:rsidRDefault="00D82F1E"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3339F38D" w14:textId="77777777" w:rsidR="00AF2C1A" w:rsidRDefault="00AF2C1A" w:rsidP="00AF2C1A">
      <w:pPr>
        <w:pBdr>
          <w:top w:val="nil"/>
          <w:left w:val="nil"/>
          <w:bottom w:val="nil"/>
          <w:right w:val="nil"/>
          <w:between w:val="nil"/>
        </w:pBdr>
        <w:spacing w:after="0" w:line="240" w:lineRule="auto"/>
        <w:rPr>
          <w:rFonts w:ascii="Times New Roman" w:eastAsia="Calibri" w:hAnsi="Times New Roman" w:cs="Times New Roman"/>
          <w:b/>
          <w:sz w:val="24"/>
          <w:szCs w:val="24"/>
        </w:rPr>
      </w:pPr>
    </w:p>
    <w:p w14:paraId="104E6CAA" w14:textId="30BF3AA7" w:rsidR="009D5DBA" w:rsidRPr="009D5DBA" w:rsidRDefault="009D5DBA" w:rsidP="00AF2C1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9D5DBA">
        <w:rPr>
          <w:rFonts w:ascii="Times New Roman" w:eastAsia="Times New Roman" w:hAnsi="Times New Roman" w:cs="Times New Roman"/>
          <w:b/>
          <w:sz w:val="24"/>
          <w:szCs w:val="24"/>
        </w:rPr>
        <w:t>SILVER LAKE REGIONAL MIDDLE SCHOOL</w:t>
      </w:r>
    </w:p>
    <w:p w14:paraId="2BAB8077" w14:textId="77777777" w:rsidR="009D5DBA" w:rsidRPr="009D5DBA" w:rsidRDefault="009D5DBA" w:rsidP="009D5DB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9D5DBA">
        <w:rPr>
          <w:rFonts w:ascii="Times New Roman" w:eastAsia="Times New Roman" w:hAnsi="Times New Roman" w:cs="Times New Roman"/>
          <w:b/>
          <w:sz w:val="24"/>
          <w:szCs w:val="24"/>
        </w:rPr>
        <w:t>JAMES E. DUPILLE, PRINCIPAL</w:t>
      </w:r>
    </w:p>
    <w:p w14:paraId="6D6C2361" w14:textId="77777777" w:rsidR="009D5DBA" w:rsidRPr="009D5DBA" w:rsidRDefault="009D5DBA" w:rsidP="009D5DB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8962B62" w14:textId="77777777" w:rsidR="009D5DBA" w:rsidRPr="009D5DBA" w:rsidRDefault="009D5DBA" w:rsidP="009D5D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D5DBA">
        <w:rPr>
          <w:rFonts w:ascii="Times New Roman" w:eastAsia="Times New Roman" w:hAnsi="Times New Roman" w:cs="Times New Roman"/>
          <w:sz w:val="24"/>
          <w:szCs w:val="24"/>
        </w:rPr>
        <w:t xml:space="preserve">This is a historic time at Silver Lake Regional Middle School.  Our academic program continues to adjust to the needs of our students and communities.  As we continue to adjust and grow our academic programming, our focus remains on student achievement and maximizing growth for all students.  </w:t>
      </w:r>
    </w:p>
    <w:p w14:paraId="640B4536" w14:textId="77777777" w:rsidR="009D5DBA" w:rsidRPr="009D5DBA" w:rsidRDefault="009D5DBA" w:rsidP="009D5D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F6B1710" w14:textId="77777777" w:rsidR="009D5DBA" w:rsidRPr="009D5DBA" w:rsidRDefault="009D5DBA" w:rsidP="009D5D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D5DBA">
        <w:rPr>
          <w:rFonts w:ascii="Times New Roman" w:eastAsia="Times New Roman" w:hAnsi="Times New Roman" w:cs="Times New Roman"/>
          <w:sz w:val="24"/>
          <w:szCs w:val="24"/>
        </w:rPr>
        <w:t xml:space="preserve">All departments are working on writing to text, common assessments, and evaluating student data.  Each department will be incorporating literacy, numeracy, and interdisciplinary units into their curriculum.  </w:t>
      </w:r>
    </w:p>
    <w:p w14:paraId="6A60909C" w14:textId="77777777" w:rsidR="009D5DBA" w:rsidRPr="009D5DBA" w:rsidRDefault="009D5DBA" w:rsidP="009D5D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5989BAC" w14:textId="77777777" w:rsidR="009D5DBA" w:rsidRPr="009D5DBA" w:rsidRDefault="009D5DBA" w:rsidP="009D5D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D5DBA">
        <w:rPr>
          <w:rFonts w:ascii="Times New Roman" w:eastAsia="Times New Roman" w:hAnsi="Times New Roman" w:cs="Times New Roman"/>
          <w:sz w:val="24"/>
          <w:szCs w:val="24"/>
        </w:rPr>
        <w:t>Also, we expanded our program of studies to include the following new courses at SLRMS for 2020:</w:t>
      </w:r>
    </w:p>
    <w:p w14:paraId="1A98D7A6" w14:textId="77777777" w:rsidR="009D5DBA" w:rsidRPr="009D5DBA" w:rsidRDefault="009D5DBA" w:rsidP="009D5D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495BDB0" w14:textId="77777777" w:rsidR="009D5DBA" w:rsidRPr="009D5DBA" w:rsidRDefault="009D5DBA" w:rsidP="009D5DB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D5DBA">
        <w:rPr>
          <w:rFonts w:ascii="Times New Roman" w:eastAsia="Times New Roman" w:hAnsi="Times New Roman" w:cs="Times New Roman"/>
          <w:sz w:val="24"/>
          <w:szCs w:val="24"/>
        </w:rPr>
        <w:t>Ancient Civilizations II</w:t>
      </w:r>
    </w:p>
    <w:p w14:paraId="2F9B0698" w14:textId="77777777" w:rsidR="009D5DBA" w:rsidRPr="009D5DBA" w:rsidRDefault="009D5DBA" w:rsidP="009D5DB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D5DBA">
        <w:rPr>
          <w:rFonts w:ascii="Times New Roman" w:eastAsia="Times New Roman" w:hAnsi="Times New Roman" w:cs="Times New Roman"/>
          <w:sz w:val="24"/>
          <w:szCs w:val="24"/>
        </w:rPr>
        <w:t xml:space="preserve">United States and Massachusetts Government and Civic Life    </w:t>
      </w:r>
    </w:p>
    <w:p w14:paraId="6958C038" w14:textId="77777777" w:rsidR="009D5DBA" w:rsidRPr="009D5DBA" w:rsidRDefault="009D5DBA" w:rsidP="009D5DB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D5DBA">
        <w:rPr>
          <w:rFonts w:ascii="Times New Roman" w:eastAsia="Times New Roman" w:hAnsi="Times New Roman" w:cs="Times New Roman"/>
          <w:sz w:val="24"/>
          <w:szCs w:val="24"/>
        </w:rPr>
        <w:t>Computer Science for Innovators and Makers (Grade Eight Elective)</w:t>
      </w:r>
    </w:p>
    <w:p w14:paraId="0CD31DBB" w14:textId="77777777" w:rsidR="009D5DBA" w:rsidRPr="009D5DBA" w:rsidRDefault="009D5DBA" w:rsidP="009D5D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284C4D" w14:textId="77777777" w:rsidR="009D5DBA" w:rsidRPr="009D5DBA" w:rsidRDefault="009D5DBA" w:rsidP="009D5D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D5DBA">
        <w:rPr>
          <w:rFonts w:ascii="Times New Roman" w:eastAsia="Times New Roman" w:hAnsi="Times New Roman" w:cs="Times New Roman"/>
          <w:sz w:val="24"/>
          <w:szCs w:val="24"/>
        </w:rPr>
        <w:t>To communicate effectively with our community, we continue to utilize and expand the use of ParentSquare our communication platform.  We use the ParentSquare messaging system to alert all homes of important events or announcements.  Also, each faculty member has an email account and a phone extension to facilitate communication with parents.  Each teacher is encouraged to have their own website. We publish a summer newsletter, a monthly parent information letter, schedule six days for parent conferences, and encourage parents to access PowerSchool regularly.</w:t>
      </w:r>
    </w:p>
    <w:p w14:paraId="1703F6C0" w14:textId="77777777" w:rsidR="009D5DBA" w:rsidRPr="009D5DBA" w:rsidRDefault="009D5DBA" w:rsidP="009D5D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E1DCFE3" w14:textId="77777777" w:rsidR="009D5DBA" w:rsidRPr="009D5DBA" w:rsidRDefault="009D5DBA" w:rsidP="009D5D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D5DBA">
        <w:rPr>
          <w:rFonts w:ascii="Times New Roman" w:eastAsia="Times New Roman" w:hAnsi="Times New Roman" w:cs="Times New Roman"/>
          <w:sz w:val="24"/>
          <w:szCs w:val="24"/>
        </w:rPr>
        <w:t xml:space="preserve">In addition to the pursuit of academic excellence, students participate and make a difference in a variety of ways beyond the classroom.  Over 90% of the student body participates in extra-curricular activities or athletics at SLRMS.  Our musical and dramatic productions continue to inspire. </w:t>
      </w:r>
    </w:p>
    <w:p w14:paraId="28BCEA6B" w14:textId="77777777" w:rsidR="009D5DBA" w:rsidRPr="009D5DBA" w:rsidRDefault="009D5DBA" w:rsidP="009D5D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279D220" w14:textId="77777777" w:rsidR="009D5DBA" w:rsidRPr="009D5DBA" w:rsidRDefault="009D5DBA" w:rsidP="009D5D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D5DBA">
        <w:rPr>
          <w:rFonts w:ascii="Times New Roman" w:eastAsia="Times New Roman" w:hAnsi="Times New Roman" w:cs="Times New Roman"/>
          <w:sz w:val="24"/>
          <w:szCs w:val="24"/>
        </w:rPr>
        <w:t xml:space="preserve">Our goal at SLRMS is to provide all students with a safe and nurturing environment in which they can learn and grow.  We remain focused on our </w:t>
      </w:r>
      <w:r w:rsidRPr="009D5DBA">
        <w:rPr>
          <w:rFonts w:ascii="Times New Roman" w:eastAsia="Times New Roman" w:hAnsi="Times New Roman" w:cs="Times New Roman"/>
          <w:i/>
          <w:sz w:val="24"/>
          <w:szCs w:val="24"/>
        </w:rPr>
        <w:t>Core Values of Respect, Responsibility, and Academic Excellence,</w:t>
      </w:r>
      <w:r w:rsidRPr="009D5DBA">
        <w:rPr>
          <w:rFonts w:ascii="Times New Roman" w:eastAsia="Times New Roman" w:hAnsi="Times New Roman" w:cs="Times New Roman"/>
          <w:sz w:val="24"/>
          <w:szCs w:val="24"/>
        </w:rPr>
        <w:t xml:space="preserve"> embracing the theme of </w:t>
      </w:r>
      <w:r w:rsidRPr="009D5DBA">
        <w:rPr>
          <w:rFonts w:ascii="Times New Roman" w:eastAsia="Times New Roman" w:hAnsi="Times New Roman" w:cs="Times New Roman"/>
          <w:i/>
          <w:sz w:val="24"/>
          <w:szCs w:val="24"/>
        </w:rPr>
        <w:t>One World, One School, and One Family</w:t>
      </w:r>
      <w:r w:rsidRPr="009D5DBA">
        <w:rPr>
          <w:rFonts w:ascii="Times New Roman" w:eastAsia="Times New Roman" w:hAnsi="Times New Roman" w:cs="Times New Roman"/>
          <w:sz w:val="24"/>
          <w:szCs w:val="24"/>
        </w:rPr>
        <w:t xml:space="preserve"> as a school community.</w:t>
      </w:r>
    </w:p>
    <w:p w14:paraId="01B8241F" w14:textId="39A4A857" w:rsidR="009D5DBA" w:rsidRDefault="009D5DBA"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7CDAE020" w14:textId="73D5399C" w:rsidR="00BA5149" w:rsidRDefault="00BA5149"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56101DF7" w14:textId="435A7628" w:rsidR="00BA5149" w:rsidRDefault="00BA5149"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0073A5D1" w14:textId="6FACE8C3" w:rsidR="00BA5149" w:rsidRDefault="00BA5149"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576A76A1" w14:textId="2A55D22F" w:rsidR="00BA5149" w:rsidRDefault="00BA5149"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396D2ACB" w14:textId="2C0F7FCB" w:rsidR="00BA5149" w:rsidRDefault="00BA5149"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69A6649D" w14:textId="2F6EBB05" w:rsidR="00BA5149" w:rsidRDefault="00BA5149"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46097C71" w14:textId="74F7DBC8" w:rsidR="00BA5149" w:rsidRDefault="00BA5149"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63B7749A" w14:textId="100115FC" w:rsidR="00BA5149" w:rsidRDefault="00BA5149"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14B51674" w14:textId="022B1292" w:rsidR="00BA5149" w:rsidRDefault="00BA5149"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497427E1" w14:textId="082ACF77" w:rsidR="00BA5149" w:rsidRDefault="00BA5149"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6D65C1D9" w14:textId="73CA95D1" w:rsidR="00BA5149" w:rsidRDefault="00BA5149"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3DE27A06" w14:textId="346FFED7" w:rsidR="00BA5149" w:rsidRDefault="00BA5149"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p w14:paraId="7C844680" w14:textId="51414715" w:rsidR="00BA5149" w:rsidRDefault="00BA5149" w:rsidP="00AF2C1A">
      <w:pPr>
        <w:tabs>
          <w:tab w:val="left" w:pos="4500"/>
          <w:tab w:val="left" w:pos="4680"/>
          <w:tab w:val="left" w:pos="4860"/>
        </w:tabs>
        <w:spacing w:after="0" w:line="240" w:lineRule="auto"/>
        <w:rPr>
          <w:rFonts w:ascii="Times New Roman" w:eastAsia="Calibri" w:hAnsi="Times New Roman" w:cs="Times New Roman"/>
          <w:b/>
          <w:sz w:val="24"/>
          <w:szCs w:val="24"/>
        </w:rPr>
      </w:pPr>
    </w:p>
    <w:p w14:paraId="2984895C" w14:textId="77777777" w:rsidR="004D00F2" w:rsidRDefault="004D00F2" w:rsidP="004D00F2">
      <w:pPr>
        <w:spacing w:after="0" w:line="240" w:lineRule="auto"/>
        <w:rPr>
          <w:rFonts w:ascii="Times New Roman" w:eastAsia="Calibri" w:hAnsi="Times New Roman" w:cs="Times New Roman"/>
          <w:b/>
          <w:sz w:val="24"/>
          <w:szCs w:val="24"/>
        </w:rPr>
      </w:pPr>
    </w:p>
    <w:p w14:paraId="04D53A06" w14:textId="28FDBE91" w:rsidR="00B50873" w:rsidRPr="00E019BF" w:rsidRDefault="00B50873" w:rsidP="004D00F2">
      <w:pPr>
        <w:spacing w:after="0" w:line="240" w:lineRule="auto"/>
        <w:jc w:val="center"/>
        <w:rPr>
          <w:rFonts w:ascii="Times New Roman" w:eastAsia="Times New Roman" w:hAnsi="Times New Roman" w:cs="Times New Roman"/>
          <w:b/>
          <w:sz w:val="24"/>
          <w:szCs w:val="24"/>
        </w:rPr>
      </w:pPr>
      <w:r w:rsidRPr="00E019BF">
        <w:rPr>
          <w:rFonts w:ascii="Times New Roman" w:eastAsia="Times New Roman" w:hAnsi="Times New Roman" w:cs="Times New Roman"/>
          <w:b/>
          <w:sz w:val="24"/>
          <w:szCs w:val="24"/>
        </w:rPr>
        <w:t>SILVER LAKE REGIONAL SCHOOL COMMITTEE</w:t>
      </w:r>
    </w:p>
    <w:p w14:paraId="031FA3B8" w14:textId="77777777" w:rsidR="00B50873" w:rsidRPr="00E019BF" w:rsidRDefault="00B50873" w:rsidP="00B50873">
      <w:pPr>
        <w:spacing w:after="0" w:line="240" w:lineRule="auto"/>
        <w:jc w:val="both"/>
        <w:rPr>
          <w:rFonts w:ascii="Times New Roman" w:eastAsia="Times New Roman" w:hAnsi="Times New Roman" w:cs="Times New Roman"/>
          <w:sz w:val="24"/>
          <w:szCs w:val="24"/>
        </w:rPr>
      </w:pPr>
    </w:p>
    <w:p w14:paraId="6FD86B69" w14:textId="77777777" w:rsidR="00B50873" w:rsidRPr="00C70CBB" w:rsidRDefault="00B50873" w:rsidP="00B50873">
      <w:pPr>
        <w:spacing w:after="120" w:line="240" w:lineRule="auto"/>
        <w:jc w:val="both"/>
        <w:rPr>
          <w:rFonts w:ascii="Times New Roman" w:eastAsia="Times New Roman" w:hAnsi="Times New Roman" w:cs="Times New Roman"/>
        </w:rPr>
      </w:pPr>
      <w:r w:rsidRPr="00C70CBB">
        <w:rPr>
          <w:rFonts w:ascii="Times New Roman" w:eastAsia="Times New Roman" w:hAnsi="Times New Roman" w:cs="Times New Roman"/>
        </w:rPr>
        <w:t>The year 2020 will be remembered by many of us as a year with unprecedented challenges that required extremely unique actions in response.  We have had to adapt, change, and abandon much of what we perhaps took for granted.  The Silver Lake Regional Middle and High Schools were not immune to impacts of this uncertain environment.</w:t>
      </w:r>
    </w:p>
    <w:p w14:paraId="5C9D835F" w14:textId="77777777" w:rsidR="00B50873" w:rsidRPr="00C70CBB" w:rsidRDefault="00B50873" w:rsidP="00B50873">
      <w:pPr>
        <w:spacing w:after="120" w:line="240" w:lineRule="auto"/>
        <w:jc w:val="both"/>
        <w:rPr>
          <w:rFonts w:ascii="Times New Roman" w:eastAsia="Times New Roman" w:hAnsi="Times New Roman" w:cs="Times New Roman"/>
        </w:rPr>
      </w:pPr>
      <w:r w:rsidRPr="00C70CBB">
        <w:rPr>
          <w:rFonts w:ascii="Times New Roman" w:eastAsia="Times New Roman" w:hAnsi="Times New Roman" w:cs="Times New Roman"/>
        </w:rPr>
        <w:t>At the beginning of 2020, we bid farewell to Superintendent Joy Blackwood who, during her 13-year tenure, served as both Assistant Superintendent and subsequently as Superintendent.  Joy advanced our District in many ways and was a devoted public servant to our communities.  Her retirement opened the door for her Assistant Superintendent, Dr. Jill Proulx to take the reins as our new Superintendent.  Within just a couple of weeks of Dr. Proulx stepping into her new role, our District and the world at large would be faced with the Covid-19 pandemic and be forced to deal with the dramatic impacts it would have on our way of life, including education as we had known it to-date.</w:t>
      </w:r>
    </w:p>
    <w:p w14:paraId="21C5B765" w14:textId="77777777" w:rsidR="00B50873" w:rsidRPr="00C70CBB" w:rsidRDefault="00B50873" w:rsidP="00B50873">
      <w:pPr>
        <w:spacing w:after="120" w:line="240" w:lineRule="auto"/>
        <w:jc w:val="both"/>
        <w:rPr>
          <w:rFonts w:ascii="Times New Roman" w:eastAsia="Times New Roman" w:hAnsi="Times New Roman" w:cs="Times New Roman"/>
        </w:rPr>
      </w:pPr>
      <w:r w:rsidRPr="00C70CBB">
        <w:rPr>
          <w:rFonts w:ascii="Times New Roman" w:eastAsia="Times New Roman" w:hAnsi="Times New Roman" w:cs="Times New Roman"/>
        </w:rPr>
        <w:t xml:space="preserve">Our Committee, Administration, and the entire staff of both schools had to work as a team to review new requirements, evaluate our current structure from every angle, and reinvent the entire process of educating our students.  I cannot emphasize enough the thought, time, and energy dedicated to this by all those involved.  </w:t>
      </w:r>
    </w:p>
    <w:p w14:paraId="3919560A" w14:textId="77777777" w:rsidR="00B50873" w:rsidRPr="00C70CBB" w:rsidRDefault="00B50873" w:rsidP="00B50873">
      <w:pPr>
        <w:spacing w:after="120" w:line="240" w:lineRule="auto"/>
        <w:jc w:val="both"/>
        <w:rPr>
          <w:rFonts w:ascii="Times New Roman" w:eastAsia="Times New Roman" w:hAnsi="Times New Roman" w:cs="Times New Roman"/>
        </w:rPr>
      </w:pPr>
      <w:r w:rsidRPr="00C70CBB">
        <w:rPr>
          <w:rFonts w:ascii="Times New Roman" w:eastAsia="Times New Roman" w:hAnsi="Times New Roman" w:cs="Times New Roman"/>
        </w:rPr>
        <w:t xml:space="preserve">The pandemic forced us to develop three plans for educating our students: Full Remote, Hybrid, and In-Person Learning.  Each option had its positive aspects as well as challenges and drawbacks.  After much discussion and surveying of both parents and staff, a decision to begin the year in the “Hybrid” model was approved by the Committee.  This model allows students to experience learning from within the school buildings two days per week and from home the remaining three days.  Students in our Special Education program are able to attend in-person full-time.  All staff, in particular our teachers, had to quickly become experts with respect to utilizing technology in new ways to educate all our students.  Again, I cannot over emphasize the monumental undertaking this was.  </w:t>
      </w:r>
    </w:p>
    <w:p w14:paraId="1C0687E4" w14:textId="77777777" w:rsidR="00B50873" w:rsidRPr="00C70CBB" w:rsidRDefault="00B50873" w:rsidP="00B50873">
      <w:pPr>
        <w:spacing w:after="120" w:line="240" w:lineRule="auto"/>
        <w:jc w:val="both"/>
        <w:rPr>
          <w:rFonts w:ascii="Times New Roman" w:eastAsia="Times New Roman" w:hAnsi="Times New Roman" w:cs="Times New Roman"/>
        </w:rPr>
      </w:pPr>
      <w:r w:rsidRPr="00C70CBB">
        <w:rPr>
          <w:rFonts w:ascii="Times New Roman" w:eastAsia="Times New Roman" w:hAnsi="Times New Roman" w:cs="Times New Roman"/>
        </w:rPr>
        <w:t>The Committee would like to thank the three Towns in our District for their ongoing and open communication and support during these difficult months.  The partnership between us had never been put to the test more so and has never been stronger.  In particular we would like to thank the Towns of Halifax and Kingston for funding additional in-building substitute teachers and additional custodial staff greatly needed to augment our needs in response to the Covid-19 crisis.</w:t>
      </w:r>
    </w:p>
    <w:p w14:paraId="4197E987" w14:textId="77777777" w:rsidR="00B50873" w:rsidRPr="00C70CBB" w:rsidRDefault="00B50873" w:rsidP="00B50873">
      <w:pPr>
        <w:spacing w:after="120" w:line="240" w:lineRule="auto"/>
        <w:jc w:val="both"/>
        <w:rPr>
          <w:rFonts w:ascii="Times New Roman" w:eastAsia="Times New Roman" w:hAnsi="Times New Roman" w:cs="Times New Roman"/>
        </w:rPr>
      </w:pPr>
      <w:r w:rsidRPr="00C70CBB">
        <w:rPr>
          <w:rFonts w:ascii="Times New Roman" w:eastAsia="Times New Roman" w:hAnsi="Times New Roman" w:cs="Times New Roman"/>
        </w:rPr>
        <w:t xml:space="preserve">We would also like to acknowledge and thank State Representative Kathleen LaNatra for successfully initiating a bill in the Legislature and receiving $146,000 in CARES Act funding for our schools.  These funds were greatly needed to purchase additional technology equipment in support of our students learning remotely. </w:t>
      </w:r>
    </w:p>
    <w:p w14:paraId="7BE6C69E" w14:textId="77777777" w:rsidR="00B50873" w:rsidRPr="00C70CBB" w:rsidRDefault="00B50873" w:rsidP="00B50873">
      <w:pPr>
        <w:spacing w:after="0" w:line="240" w:lineRule="auto"/>
        <w:jc w:val="both"/>
        <w:rPr>
          <w:rFonts w:ascii="Times New Roman" w:eastAsia="Times New Roman" w:hAnsi="Times New Roman" w:cs="Times New Roman"/>
        </w:rPr>
      </w:pPr>
      <w:r w:rsidRPr="00C70CBB">
        <w:rPr>
          <w:rFonts w:ascii="Times New Roman" w:eastAsia="Times New Roman" w:hAnsi="Times New Roman" w:cs="Times New Roman"/>
        </w:rPr>
        <w:t>The Silver Lake Regional School Committee is focused on the education and overall well-being of our students, as well as the well-being of our staff.  Our goal is to migrate to the optimal model which is to have all students back in the classrooms full time.  We hope to achieve this goal as soon as possible, while balancing it against the ongoing evolution of the pandemic and the health data of our three communities.  We welcome all residents to join meetings as they occur or view the recordings.  It is an excellent way to be an active member of our school community.  Wishing everyone a healthy and happy 2021!</w:t>
      </w:r>
    </w:p>
    <w:p w14:paraId="5F5E8EC9" w14:textId="77777777" w:rsidR="00B50873" w:rsidRPr="00C70CBB" w:rsidRDefault="00B50873" w:rsidP="00B50873">
      <w:pPr>
        <w:spacing w:after="0" w:line="240" w:lineRule="auto"/>
        <w:jc w:val="both"/>
        <w:rPr>
          <w:rFonts w:ascii="Times New Roman" w:eastAsia="Times New Roman" w:hAnsi="Times New Roman" w:cs="Times New Roman"/>
        </w:rPr>
      </w:pPr>
    </w:p>
    <w:p w14:paraId="4998AABB" w14:textId="77777777" w:rsidR="00B50873" w:rsidRPr="00C70CBB" w:rsidRDefault="00B50873" w:rsidP="00B50873">
      <w:pPr>
        <w:spacing w:after="0" w:line="240" w:lineRule="auto"/>
        <w:jc w:val="both"/>
        <w:rPr>
          <w:rFonts w:ascii="Times New Roman" w:eastAsia="Times New Roman" w:hAnsi="Times New Roman" w:cs="Times New Roman"/>
        </w:rPr>
      </w:pPr>
      <w:r w:rsidRPr="00C70CBB">
        <w:rPr>
          <w:rFonts w:ascii="Times New Roman" w:eastAsia="Times New Roman" w:hAnsi="Times New Roman" w:cs="Times New Roman"/>
        </w:rPr>
        <w:t>Respectfully submitted,</w:t>
      </w:r>
    </w:p>
    <w:p w14:paraId="00DAAF7D" w14:textId="77777777" w:rsidR="00B50873" w:rsidRPr="00C70CBB" w:rsidRDefault="00B50873" w:rsidP="00B50873">
      <w:pPr>
        <w:spacing w:after="0" w:line="240" w:lineRule="auto"/>
        <w:rPr>
          <w:rFonts w:ascii="Times New Roman" w:eastAsia="Times New Roman" w:hAnsi="Times New Roman" w:cs="Times New Roman"/>
        </w:rPr>
      </w:pPr>
      <w:r w:rsidRPr="00C70CBB">
        <w:rPr>
          <w:rFonts w:ascii="Times New Roman" w:eastAsia="Times New Roman" w:hAnsi="Times New Roman" w:cs="Times New Roman"/>
        </w:rPr>
        <w:t>Paula Hatch, Chair</w:t>
      </w:r>
    </w:p>
    <w:p w14:paraId="608B02EF" w14:textId="77777777" w:rsidR="00B50873" w:rsidRPr="00C70CBB" w:rsidRDefault="00B50873" w:rsidP="00B50873">
      <w:pPr>
        <w:spacing w:after="0" w:line="240" w:lineRule="auto"/>
        <w:rPr>
          <w:rFonts w:ascii="Times New Roman" w:eastAsia="Times New Roman" w:hAnsi="Times New Roman" w:cs="Times New Roman"/>
        </w:rPr>
      </w:pPr>
      <w:r w:rsidRPr="00C70CBB">
        <w:rPr>
          <w:rFonts w:ascii="Times New Roman" w:eastAsia="Times New Roman" w:hAnsi="Times New Roman" w:cs="Times New Roman"/>
        </w:rPr>
        <w:t xml:space="preserve">Eric Crone, Vice-Chair </w:t>
      </w:r>
    </w:p>
    <w:p w14:paraId="4FFC7154" w14:textId="77777777" w:rsidR="00B50873" w:rsidRPr="00C70CBB" w:rsidRDefault="00B50873" w:rsidP="00B50873">
      <w:pPr>
        <w:spacing w:after="0" w:line="240" w:lineRule="auto"/>
        <w:rPr>
          <w:rFonts w:ascii="Times New Roman" w:eastAsia="Times New Roman" w:hAnsi="Times New Roman" w:cs="Times New Roman"/>
        </w:rPr>
      </w:pPr>
      <w:r w:rsidRPr="00C70CBB">
        <w:rPr>
          <w:rFonts w:ascii="Times New Roman" w:eastAsia="Times New Roman" w:hAnsi="Times New Roman" w:cs="Times New Roman"/>
        </w:rPr>
        <w:t>Leslie-Ann McGee, Secretary</w:t>
      </w:r>
    </w:p>
    <w:p w14:paraId="2294750A" w14:textId="77777777" w:rsidR="00B50873" w:rsidRPr="00C70CBB" w:rsidRDefault="00B50873" w:rsidP="00B50873">
      <w:pPr>
        <w:spacing w:after="0" w:line="240" w:lineRule="auto"/>
        <w:rPr>
          <w:rFonts w:ascii="Times New Roman" w:eastAsia="Times New Roman" w:hAnsi="Times New Roman" w:cs="Times New Roman"/>
        </w:rPr>
      </w:pPr>
      <w:r w:rsidRPr="00C70CBB">
        <w:rPr>
          <w:rFonts w:ascii="Times New Roman" w:eastAsia="Times New Roman" w:hAnsi="Times New Roman" w:cs="Times New Roman"/>
        </w:rPr>
        <w:t>Michael Antione, Assistant Treasurer</w:t>
      </w:r>
    </w:p>
    <w:p w14:paraId="345ACC16" w14:textId="77777777" w:rsidR="00B50873" w:rsidRPr="00C70CBB" w:rsidRDefault="00B50873" w:rsidP="00B50873">
      <w:pPr>
        <w:spacing w:after="0" w:line="240" w:lineRule="auto"/>
        <w:rPr>
          <w:rFonts w:ascii="Times New Roman" w:eastAsia="Times New Roman" w:hAnsi="Times New Roman" w:cs="Times New Roman"/>
        </w:rPr>
      </w:pPr>
      <w:r w:rsidRPr="00C70CBB">
        <w:rPr>
          <w:rFonts w:ascii="Times New Roman" w:eastAsia="Times New Roman" w:hAnsi="Times New Roman" w:cs="Times New Roman"/>
        </w:rPr>
        <w:t>Gordon Andrews, Legislative Agent</w:t>
      </w:r>
    </w:p>
    <w:p w14:paraId="1A543E76" w14:textId="77777777" w:rsidR="00B50873" w:rsidRPr="00C70CBB" w:rsidRDefault="00B50873" w:rsidP="00B50873">
      <w:pPr>
        <w:spacing w:after="0" w:line="240" w:lineRule="auto"/>
        <w:rPr>
          <w:rFonts w:ascii="Times New Roman" w:eastAsia="Times New Roman" w:hAnsi="Times New Roman" w:cs="Times New Roman"/>
        </w:rPr>
      </w:pPr>
      <w:r w:rsidRPr="00C70CBB">
        <w:rPr>
          <w:rFonts w:ascii="Times New Roman" w:eastAsia="Times New Roman" w:hAnsi="Times New Roman" w:cs="Times New Roman"/>
        </w:rPr>
        <w:t xml:space="preserve">Edward Desharnais </w:t>
      </w:r>
    </w:p>
    <w:p w14:paraId="2CECFFDF" w14:textId="77777777" w:rsidR="00B50873" w:rsidRPr="00C70CBB" w:rsidRDefault="00B50873" w:rsidP="00B50873">
      <w:pPr>
        <w:spacing w:after="0" w:line="240" w:lineRule="auto"/>
        <w:rPr>
          <w:rFonts w:ascii="Times New Roman" w:eastAsia="Times New Roman" w:hAnsi="Times New Roman" w:cs="Times New Roman"/>
        </w:rPr>
      </w:pPr>
      <w:r w:rsidRPr="00C70CBB">
        <w:rPr>
          <w:rFonts w:ascii="Times New Roman" w:eastAsia="Times New Roman" w:hAnsi="Times New Roman" w:cs="Times New Roman"/>
        </w:rPr>
        <w:t>Christopher Eklund</w:t>
      </w:r>
    </w:p>
    <w:p w14:paraId="1B20E109" w14:textId="77777777" w:rsidR="00B50873" w:rsidRPr="00C70CBB" w:rsidRDefault="00B50873" w:rsidP="00B50873">
      <w:pPr>
        <w:spacing w:after="0" w:line="240" w:lineRule="auto"/>
        <w:rPr>
          <w:rFonts w:ascii="Times New Roman" w:eastAsia="Times New Roman" w:hAnsi="Times New Roman" w:cs="Times New Roman"/>
        </w:rPr>
      </w:pPr>
      <w:r w:rsidRPr="00C70CBB">
        <w:rPr>
          <w:rFonts w:ascii="Times New Roman" w:eastAsia="Times New Roman" w:hAnsi="Times New Roman" w:cs="Times New Roman"/>
        </w:rPr>
        <w:t>Lukasz Kowalski</w:t>
      </w:r>
    </w:p>
    <w:p w14:paraId="708DA3E3" w14:textId="77777777" w:rsidR="00B50873" w:rsidRDefault="00B50873" w:rsidP="005E4A04">
      <w:pPr>
        <w:spacing w:after="0" w:line="240" w:lineRule="auto"/>
        <w:rPr>
          <w:rFonts w:ascii="Times New Roman" w:eastAsia="Times New Roman" w:hAnsi="Times New Roman" w:cs="Times New Roman"/>
          <w:b/>
          <w:sz w:val="24"/>
          <w:szCs w:val="24"/>
        </w:rPr>
      </w:pPr>
    </w:p>
    <w:tbl>
      <w:tblPr>
        <w:tblW w:w="9162" w:type="dxa"/>
        <w:tblInd w:w="198" w:type="dxa"/>
        <w:tblLook w:val="04A0" w:firstRow="1" w:lastRow="0" w:firstColumn="1" w:lastColumn="0" w:noHBand="0" w:noVBand="1"/>
      </w:tblPr>
      <w:tblGrid>
        <w:gridCol w:w="630"/>
        <w:gridCol w:w="2880"/>
        <w:gridCol w:w="1890"/>
        <w:gridCol w:w="1890"/>
        <w:gridCol w:w="1872"/>
      </w:tblGrid>
      <w:tr w:rsidR="00B50873" w:rsidRPr="00B50873" w14:paraId="5FFE19DA" w14:textId="77777777" w:rsidTr="00E304FF">
        <w:trPr>
          <w:trHeight w:val="317"/>
        </w:trPr>
        <w:tc>
          <w:tcPr>
            <w:tcW w:w="9162" w:type="dxa"/>
            <w:gridSpan w:val="5"/>
            <w:tcBorders>
              <w:top w:val="nil"/>
              <w:left w:val="nil"/>
              <w:bottom w:val="nil"/>
              <w:right w:val="nil"/>
            </w:tcBorders>
            <w:shd w:val="clear" w:color="auto" w:fill="auto"/>
            <w:noWrap/>
            <w:vAlign w:val="bottom"/>
          </w:tcPr>
          <w:p w14:paraId="3F634FED" w14:textId="77777777" w:rsidR="00B50873" w:rsidRPr="00B50873" w:rsidRDefault="00B50873" w:rsidP="00B50873">
            <w:pPr>
              <w:spacing w:after="0" w:line="240" w:lineRule="auto"/>
              <w:jc w:val="center"/>
              <w:rPr>
                <w:rFonts w:ascii="Arial Narrow" w:eastAsia="Times New Roman" w:hAnsi="Arial Narrow" w:cs="Arial"/>
                <w:b/>
                <w:sz w:val="20"/>
                <w:szCs w:val="20"/>
              </w:rPr>
            </w:pPr>
            <w:r w:rsidRPr="00B50873">
              <w:rPr>
                <w:rFonts w:ascii="Arial Narrow" w:eastAsia="Times New Roman" w:hAnsi="Arial Narrow" w:cs="Arial"/>
                <w:b/>
                <w:sz w:val="20"/>
                <w:szCs w:val="20"/>
              </w:rPr>
              <w:t>SILVER LAKE REGIONAL SCHOOL DISTRICT</w:t>
            </w:r>
          </w:p>
        </w:tc>
      </w:tr>
      <w:tr w:rsidR="00B50873" w:rsidRPr="00B50873" w14:paraId="5C9C424C" w14:textId="77777777" w:rsidTr="00E304FF">
        <w:trPr>
          <w:trHeight w:val="317"/>
        </w:trPr>
        <w:tc>
          <w:tcPr>
            <w:tcW w:w="9162" w:type="dxa"/>
            <w:gridSpan w:val="5"/>
            <w:tcBorders>
              <w:top w:val="nil"/>
              <w:left w:val="nil"/>
              <w:bottom w:val="nil"/>
              <w:right w:val="nil"/>
            </w:tcBorders>
            <w:shd w:val="clear" w:color="auto" w:fill="auto"/>
            <w:noWrap/>
            <w:vAlign w:val="bottom"/>
          </w:tcPr>
          <w:p w14:paraId="3232A979" w14:textId="77777777" w:rsidR="00B50873" w:rsidRPr="00B50873" w:rsidRDefault="00B50873" w:rsidP="00B50873">
            <w:pPr>
              <w:spacing w:after="0" w:line="240" w:lineRule="auto"/>
              <w:jc w:val="center"/>
              <w:rPr>
                <w:rFonts w:ascii="Arial Narrow" w:eastAsia="Times New Roman" w:hAnsi="Arial Narrow" w:cs="Arial"/>
                <w:b/>
                <w:sz w:val="20"/>
                <w:szCs w:val="20"/>
              </w:rPr>
            </w:pPr>
            <w:r w:rsidRPr="00B50873">
              <w:rPr>
                <w:rFonts w:ascii="Arial Narrow" w:eastAsia="Times New Roman" w:hAnsi="Arial Narrow" w:cs="Arial"/>
                <w:b/>
                <w:sz w:val="20"/>
                <w:szCs w:val="20"/>
              </w:rPr>
              <w:t>2019 – 2020 OPERATING BUDGET</w:t>
            </w:r>
          </w:p>
        </w:tc>
      </w:tr>
      <w:tr w:rsidR="00B50873" w:rsidRPr="00B50873" w14:paraId="6254CF8B" w14:textId="77777777" w:rsidTr="00E304FF">
        <w:trPr>
          <w:trHeight w:val="272"/>
        </w:trPr>
        <w:tc>
          <w:tcPr>
            <w:tcW w:w="9162" w:type="dxa"/>
            <w:gridSpan w:val="5"/>
            <w:tcBorders>
              <w:top w:val="nil"/>
              <w:left w:val="nil"/>
              <w:bottom w:val="nil"/>
              <w:right w:val="nil"/>
            </w:tcBorders>
            <w:shd w:val="clear" w:color="auto" w:fill="auto"/>
            <w:noWrap/>
            <w:vAlign w:val="bottom"/>
          </w:tcPr>
          <w:p w14:paraId="71A8586A" w14:textId="77777777" w:rsidR="00B50873" w:rsidRPr="00B50873" w:rsidRDefault="00B50873" w:rsidP="00B50873">
            <w:pPr>
              <w:spacing w:after="0" w:line="240" w:lineRule="auto"/>
              <w:jc w:val="center"/>
              <w:rPr>
                <w:rFonts w:ascii="Arial Narrow" w:eastAsia="Times New Roman" w:hAnsi="Arial Narrow" w:cs="Arial"/>
                <w:b/>
                <w:sz w:val="20"/>
                <w:szCs w:val="20"/>
              </w:rPr>
            </w:pPr>
            <w:r w:rsidRPr="00B50873">
              <w:rPr>
                <w:rFonts w:ascii="Arial Narrow" w:eastAsia="Times New Roman" w:hAnsi="Arial Narrow" w:cs="Arial"/>
                <w:b/>
                <w:sz w:val="20"/>
                <w:szCs w:val="20"/>
              </w:rPr>
              <w:t>FINAL CLOSEOUT TRIAL BALANCE</w:t>
            </w:r>
          </w:p>
        </w:tc>
      </w:tr>
      <w:tr w:rsidR="00B50873" w:rsidRPr="00B50873" w14:paraId="4E16F2E4" w14:textId="77777777" w:rsidTr="00E304FF">
        <w:trPr>
          <w:trHeight w:val="83"/>
        </w:trPr>
        <w:tc>
          <w:tcPr>
            <w:tcW w:w="630" w:type="dxa"/>
            <w:tcBorders>
              <w:top w:val="nil"/>
              <w:left w:val="nil"/>
              <w:bottom w:val="nil"/>
              <w:right w:val="nil"/>
            </w:tcBorders>
            <w:shd w:val="clear" w:color="auto" w:fill="auto"/>
            <w:noWrap/>
            <w:vAlign w:val="bottom"/>
          </w:tcPr>
          <w:p w14:paraId="6AAAFD35"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2880" w:type="dxa"/>
            <w:tcBorders>
              <w:top w:val="nil"/>
              <w:left w:val="nil"/>
              <w:bottom w:val="nil"/>
              <w:right w:val="nil"/>
            </w:tcBorders>
            <w:shd w:val="clear" w:color="auto" w:fill="auto"/>
            <w:noWrap/>
            <w:vAlign w:val="bottom"/>
          </w:tcPr>
          <w:p w14:paraId="3CC0C1CE"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890" w:type="dxa"/>
            <w:tcBorders>
              <w:top w:val="nil"/>
              <w:left w:val="nil"/>
              <w:bottom w:val="nil"/>
              <w:right w:val="nil"/>
            </w:tcBorders>
            <w:shd w:val="clear" w:color="auto" w:fill="auto"/>
            <w:noWrap/>
            <w:vAlign w:val="bottom"/>
          </w:tcPr>
          <w:p w14:paraId="49D7D6B9"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890" w:type="dxa"/>
            <w:tcBorders>
              <w:top w:val="nil"/>
              <w:left w:val="nil"/>
              <w:bottom w:val="nil"/>
              <w:right w:val="nil"/>
            </w:tcBorders>
            <w:shd w:val="clear" w:color="auto" w:fill="auto"/>
            <w:noWrap/>
            <w:vAlign w:val="bottom"/>
          </w:tcPr>
          <w:p w14:paraId="78555DB5"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872" w:type="dxa"/>
            <w:tcBorders>
              <w:top w:val="nil"/>
              <w:left w:val="nil"/>
              <w:bottom w:val="nil"/>
              <w:right w:val="nil"/>
            </w:tcBorders>
            <w:shd w:val="clear" w:color="auto" w:fill="auto"/>
            <w:noWrap/>
            <w:vAlign w:val="bottom"/>
          </w:tcPr>
          <w:p w14:paraId="7DF8D52C" w14:textId="77777777" w:rsidR="00B50873" w:rsidRPr="00B50873" w:rsidRDefault="00B50873" w:rsidP="00B50873">
            <w:pPr>
              <w:spacing w:after="0" w:line="240" w:lineRule="auto"/>
              <w:rPr>
                <w:rFonts w:ascii="Arial Narrow" w:eastAsia="Times New Roman" w:hAnsi="Arial Narrow" w:cs="Arial"/>
                <w:color w:val="FF0000"/>
                <w:sz w:val="20"/>
                <w:szCs w:val="20"/>
              </w:rPr>
            </w:pPr>
          </w:p>
        </w:tc>
      </w:tr>
      <w:tr w:rsidR="00B50873" w:rsidRPr="00B50873" w14:paraId="120F93DE" w14:textId="77777777" w:rsidTr="00E304FF">
        <w:trPr>
          <w:trHeight w:val="245"/>
        </w:trPr>
        <w:tc>
          <w:tcPr>
            <w:tcW w:w="630" w:type="dxa"/>
            <w:tcBorders>
              <w:top w:val="nil"/>
              <w:left w:val="nil"/>
              <w:bottom w:val="nil"/>
              <w:right w:val="nil"/>
            </w:tcBorders>
            <w:shd w:val="clear" w:color="auto" w:fill="auto"/>
            <w:noWrap/>
            <w:vAlign w:val="bottom"/>
          </w:tcPr>
          <w:p w14:paraId="6171030C"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2880" w:type="dxa"/>
            <w:tcBorders>
              <w:top w:val="nil"/>
              <w:left w:val="nil"/>
              <w:bottom w:val="nil"/>
              <w:right w:val="nil"/>
            </w:tcBorders>
            <w:shd w:val="clear" w:color="auto" w:fill="auto"/>
            <w:noWrap/>
            <w:vAlign w:val="bottom"/>
          </w:tcPr>
          <w:p w14:paraId="478EC49E"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890" w:type="dxa"/>
            <w:tcBorders>
              <w:top w:val="nil"/>
              <w:left w:val="nil"/>
              <w:bottom w:val="nil"/>
              <w:right w:val="nil"/>
            </w:tcBorders>
            <w:shd w:val="clear" w:color="auto" w:fill="auto"/>
            <w:noWrap/>
            <w:vAlign w:val="bottom"/>
          </w:tcPr>
          <w:p w14:paraId="4B19B265" w14:textId="77777777" w:rsidR="00B50873" w:rsidRPr="00B50873" w:rsidRDefault="00B50873" w:rsidP="00B50873">
            <w:pPr>
              <w:spacing w:after="0" w:line="240" w:lineRule="auto"/>
              <w:jc w:val="center"/>
              <w:rPr>
                <w:rFonts w:ascii="Arial Narrow" w:eastAsia="Times New Roman" w:hAnsi="Arial Narrow" w:cs="Arial"/>
                <w:sz w:val="20"/>
                <w:szCs w:val="20"/>
              </w:rPr>
            </w:pPr>
            <w:r w:rsidRPr="00B50873">
              <w:rPr>
                <w:rFonts w:ascii="Arial Narrow" w:eastAsia="Times New Roman" w:hAnsi="Arial Narrow" w:cs="Arial"/>
                <w:sz w:val="20"/>
                <w:szCs w:val="20"/>
              </w:rPr>
              <w:t>TOTAL</w:t>
            </w:r>
          </w:p>
        </w:tc>
        <w:tc>
          <w:tcPr>
            <w:tcW w:w="1890" w:type="dxa"/>
            <w:tcBorders>
              <w:top w:val="nil"/>
              <w:left w:val="nil"/>
              <w:bottom w:val="nil"/>
              <w:right w:val="nil"/>
            </w:tcBorders>
            <w:shd w:val="clear" w:color="auto" w:fill="auto"/>
            <w:noWrap/>
            <w:vAlign w:val="bottom"/>
          </w:tcPr>
          <w:p w14:paraId="33DDB418" w14:textId="77777777" w:rsidR="00B50873" w:rsidRPr="00B50873" w:rsidRDefault="00B50873" w:rsidP="00B50873">
            <w:pPr>
              <w:spacing w:after="0" w:line="240" w:lineRule="auto"/>
              <w:jc w:val="center"/>
              <w:rPr>
                <w:rFonts w:ascii="Arial Narrow" w:eastAsia="Times New Roman" w:hAnsi="Arial Narrow" w:cs="Arial"/>
                <w:sz w:val="20"/>
                <w:szCs w:val="20"/>
              </w:rPr>
            </w:pPr>
            <w:r w:rsidRPr="00B50873">
              <w:rPr>
                <w:rFonts w:ascii="Arial Narrow" w:eastAsia="Times New Roman" w:hAnsi="Arial Narrow" w:cs="Arial"/>
                <w:sz w:val="20"/>
                <w:szCs w:val="20"/>
              </w:rPr>
              <w:t>TOTAL</w:t>
            </w:r>
          </w:p>
        </w:tc>
        <w:tc>
          <w:tcPr>
            <w:tcW w:w="1872" w:type="dxa"/>
            <w:tcBorders>
              <w:top w:val="nil"/>
              <w:left w:val="nil"/>
              <w:bottom w:val="nil"/>
              <w:right w:val="nil"/>
            </w:tcBorders>
            <w:shd w:val="clear" w:color="auto" w:fill="auto"/>
            <w:noWrap/>
            <w:vAlign w:val="bottom"/>
          </w:tcPr>
          <w:p w14:paraId="5B52C9AB" w14:textId="77777777" w:rsidR="00B50873" w:rsidRPr="00B50873" w:rsidRDefault="00B50873" w:rsidP="00B50873">
            <w:pPr>
              <w:spacing w:after="0" w:line="240" w:lineRule="auto"/>
              <w:jc w:val="center"/>
              <w:rPr>
                <w:rFonts w:ascii="Arial Narrow" w:eastAsia="Times New Roman" w:hAnsi="Arial Narrow" w:cs="Arial"/>
                <w:sz w:val="20"/>
                <w:szCs w:val="20"/>
              </w:rPr>
            </w:pPr>
          </w:p>
        </w:tc>
      </w:tr>
      <w:tr w:rsidR="00B50873" w:rsidRPr="00B50873" w14:paraId="27E9B95D" w14:textId="77777777" w:rsidTr="00E304FF">
        <w:trPr>
          <w:trHeight w:val="245"/>
        </w:trPr>
        <w:tc>
          <w:tcPr>
            <w:tcW w:w="630" w:type="dxa"/>
            <w:tcBorders>
              <w:top w:val="nil"/>
              <w:left w:val="nil"/>
              <w:bottom w:val="nil"/>
              <w:right w:val="nil"/>
            </w:tcBorders>
            <w:shd w:val="clear" w:color="auto" w:fill="auto"/>
            <w:noWrap/>
            <w:vAlign w:val="bottom"/>
          </w:tcPr>
          <w:p w14:paraId="7AA870F4"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2880" w:type="dxa"/>
            <w:tcBorders>
              <w:top w:val="nil"/>
              <w:left w:val="nil"/>
              <w:bottom w:val="nil"/>
              <w:right w:val="nil"/>
            </w:tcBorders>
            <w:shd w:val="clear" w:color="auto" w:fill="auto"/>
            <w:noWrap/>
            <w:vAlign w:val="bottom"/>
          </w:tcPr>
          <w:p w14:paraId="2B024185"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890" w:type="dxa"/>
            <w:tcBorders>
              <w:top w:val="nil"/>
              <w:left w:val="nil"/>
              <w:bottom w:val="nil"/>
              <w:right w:val="nil"/>
            </w:tcBorders>
            <w:shd w:val="clear" w:color="auto" w:fill="auto"/>
            <w:noWrap/>
            <w:vAlign w:val="bottom"/>
          </w:tcPr>
          <w:p w14:paraId="10984EFB" w14:textId="77777777" w:rsidR="00B50873" w:rsidRPr="00B50873" w:rsidRDefault="00B50873" w:rsidP="00B50873">
            <w:pPr>
              <w:spacing w:after="0" w:line="240" w:lineRule="auto"/>
              <w:jc w:val="center"/>
              <w:rPr>
                <w:rFonts w:ascii="Arial Narrow" w:eastAsia="Times New Roman" w:hAnsi="Arial Narrow" w:cs="Arial"/>
                <w:sz w:val="20"/>
                <w:szCs w:val="20"/>
              </w:rPr>
            </w:pPr>
            <w:r w:rsidRPr="00B50873">
              <w:rPr>
                <w:rFonts w:ascii="Arial Narrow" w:eastAsia="Times New Roman" w:hAnsi="Arial Narrow" w:cs="Arial"/>
                <w:sz w:val="20"/>
                <w:szCs w:val="20"/>
              </w:rPr>
              <w:t>AVAILABLE</w:t>
            </w:r>
          </w:p>
        </w:tc>
        <w:tc>
          <w:tcPr>
            <w:tcW w:w="1890" w:type="dxa"/>
            <w:tcBorders>
              <w:top w:val="nil"/>
              <w:left w:val="nil"/>
              <w:bottom w:val="nil"/>
              <w:right w:val="nil"/>
            </w:tcBorders>
            <w:shd w:val="clear" w:color="auto" w:fill="auto"/>
            <w:noWrap/>
            <w:vAlign w:val="bottom"/>
          </w:tcPr>
          <w:p w14:paraId="3E1AA77C" w14:textId="77777777" w:rsidR="00B50873" w:rsidRPr="00B50873" w:rsidRDefault="00B50873" w:rsidP="00B50873">
            <w:pPr>
              <w:spacing w:after="0" w:line="240" w:lineRule="auto"/>
              <w:jc w:val="center"/>
              <w:rPr>
                <w:rFonts w:ascii="Arial Narrow" w:eastAsia="Times New Roman" w:hAnsi="Arial Narrow" w:cs="Arial"/>
                <w:sz w:val="20"/>
                <w:szCs w:val="20"/>
              </w:rPr>
            </w:pPr>
            <w:r w:rsidRPr="00B50873">
              <w:rPr>
                <w:rFonts w:ascii="Arial Narrow" w:eastAsia="Times New Roman" w:hAnsi="Arial Narrow" w:cs="Arial"/>
                <w:sz w:val="20"/>
                <w:szCs w:val="20"/>
              </w:rPr>
              <w:t>EXPENDITURES</w:t>
            </w:r>
          </w:p>
        </w:tc>
        <w:tc>
          <w:tcPr>
            <w:tcW w:w="1872" w:type="dxa"/>
            <w:tcBorders>
              <w:top w:val="nil"/>
              <w:left w:val="nil"/>
              <w:bottom w:val="nil"/>
              <w:right w:val="nil"/>
            </w:tcBorders>
            <w:shd w:val="clear" w:color="auto" w:fill="auto"/>
            <w:noWrap/>
            <w:vAlign w:val="bottom"/>
          </w:tcPr>
          <w:p w14:paraId="1F9811A5" w14:textId="77777777" w:rsidR="00B50873" w:rsidRPr="00B50873" w:rsidRDefault="00B50873" w:rsidP="00B50873">
            <w:pPr>
              <w:spacing w:after="0" w:line="240" w:lineRule="auto"/>
              <w:jc w:val="center"/>
              <w:rPr>
                <w:rFonts w:ascii="Arial Narrow" w:eastAsia="Times New Roman" w:hAnsi="Arial Narrow" w:cs="Arial"/>
                <w:sz w:val="20"/>
                <w:szCs w:val="20"/>
              </w:rPr>
            </w:pPr>
            <w:r w:rsidRPr="00B50873">
              <w:rPr>
                <w:rFonts w:ascii="Arial Narrow" w:eastAsia="Times New Roman" w:hAnsi="Arial Narrow" w:cs="Arial"/>
                <w:sz w:val="20"/>
                <w:szCs w:val="20"/>
              </w:rPr>
              <w:t>BALANCE</w:t>
            </w:r>
          </w:p>
        </w:tc>
      </w:tr>
      <w:tr w:rsidR="00B50873" w:rsidRPr="00B50873" w14:paraId="4ABA6E6C" w14:textId="77777777" w:rsidTr="00E304FF">
        <w:trPr>
          <w:trHeight w:val="245"/>
        </w:trPr>
        <w:tc>
          <w:tcPr>
            <w:tcW w:w="3510" w:type="dxa"/>
            <w:gridSpan w:val="2"/>
            <w:tcBorders>
              <w:top w:val="nil"/>
              <w:left w:val="nil"/>
              <w:bottom w:val="nil"/>
              <w:right w:val="nil"/>
            </w:tcBorders>
            <w:shd w:val="clear" w:color="auto" w:fill="auto"/>
            <w:noWrap/>
            <w:vAlign w:val="bottom"/>
          </w:tcPr>
          <w:p w14:paraId="4C78F722"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REGULAR DAY</w:t>
            </w:r>
          </w:p>
        </w:tc>
        <w:tc>
          <w:tcPr>
            <w:tcW w:w="1890" w:type="dxa"/>
            <w:tcBorders>
              <w:top w:val="nil"/>
              <w:left w:val="nil"/>
              <w:bottom w:val="nil"/>
              <w:right w:val="nil"/>
            </w:tcBorders>
            <w:shd w:val="clear" w:color="auto" w:fill="auto"/>
            <w:noWrap/>
            <w:vAlign w:val="bottom"/>
          </w:tcPr>
          <w:p w14:paraId="57AD9EBA"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890" w:type="dxa"/>
            <w:tcBorders>
              <w:top w:val="nil"/>
              <w:left w:val="nil"/>
              <w:bottom w:val="nil"/>
              <w:right w:val="nil"/>
            </w:tcBorders>
            <w:shd w:val="clear" w:color="auto" w:fill="auto"/>
            <w:noWrap/>
            <w:vAlign w:val="bottom"/>
          </w:tcPr>
          <w:p w14:paraId="3AAF3B6F"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1872" w:type="dxa"/>
            <w:tcBorders>
              <w:top w:val="nil"/>
              <w:left w:val="nil"/>
              <w:bottom w:val="nil"/>
              <w:right w:val="nil"/>
            </w:tcBorders>
            <w:shd w:val="clear" w:color="auto" w:fill="auto"/>
            <w:noWrap/>
            <w:vAlign w:val="bottom"/>
          </w:tcPr>
          <w:p w14:paraId="6F87E072" w14:textId="77777777" w:rsidR="00B50873" w:rsidRPr="00B50873" w:rsidRDefault="00B50873" w:rsidP="00B50873">
            <w:pPr>
              <w:spacing w:after="0" w:line="240" w:lineRule="auto"/>
              <w:rPr>
                <w:rFonts w:ascii="Arial Narrow" w:eastAsia="Times New Roman" w:hAnsi="Arial Narrow" w:cs="Arial"/>
                <w:color w:val="FF0000"/>
                <w:sz w:val="20"/>
                <w:szCs w:val="20"/>
              </w:rPr>
            </w:pPr>
          </w:p>
        </w:tc>
      </w:tr>
      <w:tr w:rsidR="00B50873" w:rsidRPr="00B50873" w14:paraId="21E5D029" w14:textId="77777777" w:rsidTr="00E304FF">
        <w:trPr>
          <w:trHeight w:val="245"/>
        </w:trPr>
        <w:tc>
          <w:tcPr>
            <w:tcW w:w="630" w:type="dxa"/>
            <w:tcBorders>
              <w:top w:val="nil"/>
              <w:left w:val="nil"/>
              <w:bottom w:val="nil"/>
              <w:right w:val="nil"/>
            </w:tcBorders>
            <w:shd w:val="clear" w:color="auto" w:fill="auto"/>
            <w:noWrap/>
            <w:vAlign w:val="bottom"/>
          </w:tcPr>
          <w:p w14:paraId="6D2B0C8F"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1100</w:t>
            </w:r>
          </w:p>
        </w:tc>
        <w:tc>
          <w:tcPr>
            <w:tcW w:w="2880" w:type="dxa"/>
            <w:tcBorders>
              <w:top w:val="nil"/>
              <w:left w:val="nil"/>
              <w:bottom w:val="nil"/>
              <w:right w:val="nil"/>
            </w:tcBorders>
            <w:shd w:val="clear" w:color="auto" w:fill="auto"/>
            <w:noWrap/>
            <w:vAlign w:val="bottom"/>
          </w:tcPr>
          <w:p w14:paraId="278DB64C"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SCHOOL COMMITTEE</w:t>
            </w:r>
          </w:p>
        </w:tc>
        <w:tc>
          <w:tcPr>
            <w:tcW w:w="1890" w:type="dxa"/>
            <w:tcBorders>
              <w:top w:val="nil"/>
              <w:left w:val="nil"/>
              <w:bottom w:val="nil"/>
              <w:right w:val="nil"/>
            </w:tcBorders>
            <w:shd w:val="clear" w:color="auto" w:fill="auto"/>
            <w:noWrap/>
            <w:vAlign w:val="bottom"/>
          </w:tcPr>
          <w:p w14:paraId="02974E44"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139,850.00</w:t>
            </w:r>
          </w:p>
        </w:tc>
        <w:tc>
          <w:tcPr>
            <w:tcW w:w="1890" w:type="dxa"/>
            <w:tcBorders>
              <w:top w:val="nil"/>
              <w:left w:val="nil"/>
              <w:bottom w:val="nil"/>
              <w:right w:val="nil"/>
            </w:tcBorders>
            <w:shd w:val="clear" w:color="auto" w:fill="auto"/>
            <w:noWrap/>
            <w:vAlign w:val="bottom"/>
          </w:tcPr>
          <w:p w14:paraId="01A23337"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132,535.50</w:t>
            </w:r>
          </w:p>
        </w:tc>
        <w:tc>
          <w:tcPr>
            <w:tcW w:w="1872" w:type="dxa"/>
            <w:tcBorders>
              <w:top w:val="nil"/>
              <w:left w:val="nil"/>
              <w:bottom w:val="nil"/>
              <w:right w:val="nil"/>
            </w:tcBorders>
            <w:shd w:val="clear" w:color="auto" w:fill="auto"/>
            <w:noWrap/>
            <w:vAlign w:val="bottom"/>
          </w:tcPr>
          <w:p w14:paraId="4693746A"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7,314.50</w:t>
            </w:r>
          </w:p>
        </w:tc>
      </w:tr>
      <w:tr w:rsidR="00B50873" w:rsidRPr="00B50873" w14:paraId="77E6AA55" w14:textId="77777777" w:rsidTr="00E304FF">
        <w:trPr>
          <w:trHeight w:val="245"/>
        </w:trPr>
        <w:tc>
          <w:tcPr>
            <w:tcW w:w="630" w:type="dxa"/>
            <w:tcBorders>
              <w:top w:val="nil"/>
              <w:left w:val="nil"/>
              <w:bottom w:val="nil"/>
              <w:right w:val="nil"/>
            </w:tcBorders>
            <w:shd w:val="clear" w:color="auto" w:fill="auto"/>
            <w:noWrap/>
            <w:vAlign w:val="bottom"/>
          </w:tcPr>
          <w:p w14:paraId="086F6A79"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1200</w:t>
            </w:r>
          </w:p>
        </w:tc>
        <w:tc>
          <w:tcPr>
            <w:tcW w:w="2880" w:type="dxa"/>
            <w:tcBorders>
              <w:top w:val="nil"/>
              <w:left w:val="nil"/>
              <w:bottom w:val="nil"/>
              <w:right w:val="nil"/>
            </w:tcBorders>
            <w:shd w:val="clear" w:color="auto" w:fill="auto"/>
            <w:noWrap/>
            <w:vAlign w:val="bottom"/>
          </w:tcPr>
          <w:p w14:paraId="35545290"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SUPERINTENDENTS' OFFICE</w:t>
            </w:r>
          </w:p>
        </w:tc>
        <w:tc>
          <w:tcPr>
            <w:tcW w:w="1890" w:type="dxa"/>
            <w:tcBorders>
              <w:top w:val="nil"/>
              <w:left w:val="nil"/>
              <w:bottom w:val="nil"/>
              <w:right w:val="nil"/>
            </w:tcBorders>
            <w:shd w:val="clear" w:color="auto" w:fill="auto"/>
            <w:noWrap/>
            <w:vAlign w:val="bottom"/>
          </w:tcPr>
          <w:p w14:paraId="7EF03766"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1,074,144.00</w:t>
            </w:r>
          </w:p>
        </w:tc>
        <w:tc>
          <w:tcPr>
            <w:tcW w:w="1890" w:type="dxa"/>
            <w:tcBorders>
              <w:top w:val="nil"/>
              <w:left w:val="nil"/>
              <w:bottom w:val="nil"/>
              <w:right w:val="nil"/>
            </w:tcBorders>
            <w:shd w:val="clear" w:color="auto" w:fill="auto"/>
            <w:noWrap/>
            <w:vAlign w:val="bottom"/>
          </w:tcPr>
          <w:p w14:paraId="608A4322"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1,091,071.84</w:t>
            </w:r>
          </w:p>
        </w:tc>
        <w:tc>
          <w:tcPr>
            <w:tcW w:w="1872" w:type="dxa"/>
            <w:tcBorders>
              <w:top w:val="nil"/>
              <w:left w:val="nil"/>
              <w:bottom w:val="nil"/>
              <w:right w:val="nil"/>
            </w:tcBorders>
            <w:shd w:val="clear" w:color="auto" w:fill="auto"/>
            <w:noWrap/>
            <w:vAlign w:val="bottom"/>
          </w:tcPr>
          <w:p w14:paraId="333E4B97"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-16,927.84</w:t>
            </w:r>
          </w:p>
        </w:tc>
      </w:tr>
      <w:tr w:rsidR="00B50873" w:rsidRPr="00B50873" w14:paraId="20B8C256" w14:textId="77777777" w:rsidTr="00E304FF">
        <w:trPr>
          <w:trHeight w:val="245"/>
        </w:trPr>
        <w:tc>
          <w:tcPr>
            <w:tcW w:w="630" w:type="dxa"/>
            <w:tcBorders>
              <w:top w:val="nil"/>
              <w:left w:val="nil"/>
              <w:bottom w:val="nil"/>
              <w:right w:val="nil"/>
            </w:tcBorders>
            <w:shd w:val="clear" w:color="auto" w:fill="auto"/>
            <w:noWrap/>
            <w:vAlign w:val="bottom"/>
          </w:tcPr>
          <w:p w14:paraId="67216DD8"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2100</w:t>
            </w:r>
          </w:p>
        </w:tc>
        <w:tc>
          <w:tcPr>
            <w:tcW w:w="2880" w:type="dxa"/>
            <w:tcBorders>
              <w:top w:val="nil"/>
              <w:left w:val="nil"/>
              <w:bottom w:val="nil"/>
              <w:right w:val="nil"/>
            </w:tcBorders>
            <w:shd w:val="clear" w:color="auto" w:fill="auto"/>
            <w:noWrap/>
            <w:vAlign w:val="bottom"/>
          </w:tcPr>
          <w:p w14:paraId="087FF820"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SUPERVISION</w:t>
            </w:r>
          </w:p>
        </w:tc>
        <w:tc>
          <w:tcPr>
            <w:tcW w:w="1890" w:type="dxa"/>
            <w:tcBorders>
              <w:top w:val="nil"/>
              <w:left w:val="nil"/>
              <w:bottom w:val="nil"/>
              <w:right w:val="nil"/>
            </w:tcBorders>
            <w:shd w:val="clear" w:color="auto" w:fill="auto"/>
            <w:noWrap/>
            <w:vAlign w:val="bottom"/>
          </w:tcPr>
          <w:p w14:paraId="305E9262"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810,529.41</w:t>
            </w:r>
          </w:p>
        </w:tc>
        <w:tc>
          <w:tcPr>
            <w:tcW w:w="1890" w:type="dxa"/>
            <w:tcBorders>
              <w:top w:val="nil"/>
              <w:left w:val="nil"/>
              <w:bottom w:val="nil"/>
              <w:right w:val="nil"/>
            </w:tcBorders>
            <w:shd w:val="clear" w:color="auto" w:fill="auto"/>
            <w:noWrap/>
            <w:vAlign w:val="bottom"/>
          </w:tcPr>
          <w:p w14:paraId="37227A44"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806,587.80</w:t>
            </w:r>
          </w:p>
        </w:tc>
        <w:tc>
          <w:tcPr>
            <w:tcW w:w="1872" w:type="dxa"/>
            <w:tcBorders>
              <w:top w:val="nil"/>
              <w:left w:val="nil"/>
              <w:bottom w:val="nil"/>
              <w:right w:val="nil"/>
            </w:tcBorders>
            <w:shd w:val="clear" w:color="auto" w:fill="auto"/>
            <w:noWrap/>
            <w:vAlign w:val="bottom"/>
          </w:tcPr>
          <w:p w14:paraId="40B9532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3,941.61</w:t>
            </w:r>
          </w:p>
        </w:tc>
      </w:tr>
      <w:tr w:rsidR="00B50873" w:rsidRPr="00B50873" w14:paraId="41D88AA0" w14:textId="77777777" w:rsidTr="00E304FF">
        <w:trPr>
          <w:trHeight w:val="245"/>
        </w:trPr>
        <w:tc>
          <w:tcPr>
            <w:tcW w:w="630" w:type="dxa"/>
            <w:tcBorders>
              <w:top w:val="nil"/>
              <w:left w:val="nil"/>
              <w:bottom w:val="nil"/>
              <w:right w:val="nil"/>
            </w:tcBorders>
            <w:shd w:val="clear" w:color="auto" w:fill="auto"/>
            <w:noWrap/>
            <w:vAlign w:val="bottom"/>
          </w:tcPr>
          <w:p w14:paraId="6B0420AD"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2200</w:t>
            </w:r>
          </w:p>
        </w:tc>
        <w:tc>
          <w:tcPr>
            <w:tcW w:w="2880" w:type="dxa"/>
            <w:tcBorders>
              <w:top w:val="nil"/>
              <w:left w:val="nil"/>
              <w:bottom w:val="nil"/>
              <w:right w:val="nil"/>
            </w:tcBorders>
            <w:shd w:val="clear" w:color="auto" w:fill="auto"/>
            <w:noWrap/>
            <w:vAlign w:val="bottom"/>
          </w:tcPr>
          <w:p w14:paraId="186678F9"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PRINCIPAL'S OFFICE</w:t>
            </w:r>
          </w:p>
        </w:tc>
        <w:tc>
          <w:tcPr>
            <w:tcW w:w="1890" w:type="dxa"/>
            <w:tcBorders>
              <w:top w:val="nil"/>
              <w:left w:val="nil"/>
              <w:bottom w:val="nil"/>
              <w:right w:val="nil"/>
            </w:tcBorders>
            <w:shd w:val="clear" w:color="auto" w:fill="auto"/>
            <w:noWrap/>
            <w:vAlign w:val="bottom"/>
          </w:tcPr>
          <w:p w14:paraId="2E3BA021"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932,081.78</w:t>
            </w:r>
          </w:p>
        </w:tc>
        <w:tc>
          <w:tcPr>
            <w:tcW w:w="1890" w:type="dxa"/>
            <w:tcBorders>
              <w:top w:val="nil"/>
              <w:left w:val="nil"/>
              <w:bottom w:val="nil"/>
              <w:right w:val="nil"/>
            </w:tcBorders>
            <w:shd w:val="clear" w:color="auto" w:fill="auto"/>
            <w:noWrap/>
            <w:vAlign w:val="bottom"/>
          </w:tcPr>
          <w:p w14:paraId="407AEA41"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944,024.99</w:t>
            </w:r>
          </w:p>
        </w:tc>
        <w:tc>
          <w:tcPr>
            <w:tcW w:w="1872" w:type="dxa"/>
            <w:tcBorders>
              <w:top w:val="nil"/>
              <w:left w:val="nil"/>
              <w:bottom w:val="nil"/>
              <w:right w:val="nil"/>
            </w:tcBorders>
            <w:shd w:val="clear" w:color="auto" w:fill="auto"/>
            <w:noWrap/>
            <w:vAlign w:val="bottom"/>
          </w:tcPr>
          <w:p w14:paraId="46799867"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-11,943.21</w:t>
            </w:r>
          </w:p>
        </w:tc>
      </w:tr>
      <w:tr w:rsidR="00B50873" w:rsidRPr="00B50873" w14:paraId="49AF9BE4" w14:textId="77777777" w:rsidTr="00E304FF">
        <w:trPr>
          <w:trHeight w:val="245"/>
        </w:trPr>
        <w:tc>
          <w:tcPr>
            <w:tcW w:w="630" w:type="dxa"/>
            <w:tcBorders>
              <w:top w:val="nil"/>
              <w:left w:val="nil"/>
              <w:bottom w:val="nil"/>
              <w:right w:val="nil"/>
            </w:tcBorders>
            <w:shd w:val="clear" w:color="auto" w:fill="auto"/>
            <w:noWrap/>
            <w:vAlign w:val="bottom"/>
          </w:tcPr>
          <w:p w14:paraId="2B4AE27C"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2300</w:t>
            </w:r>
          </w:p>
        </w:tc>
        <w:tc>
          <w:tcPr>
            <w:tcW w:w="2880" w:type="dxa"/>
            <w:tcBorders>
              <w:top w:val="nil"/>
              <w:left w:val="nil"/>
              <w:bottom w:val="nil"/>
              <w:right w:val="nil"/>
            </w:tcBorders>
            <w:shd w:val="clear" w:color="auto" w:fill="auto"/>
            <w:noWrap/>
            <w:vAlign w:val="bottom"/>
          </w:tcPr>
          <w:p w14:paraId="72DF7806"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TEACHING</w:t>
            </w:r>
          </w:p>
        </w:tc>
        <w:tc>
          <w:tcPr>
            <w:tcW w:w="1890" w:type="dxa"/>
            <w:tcBorders>
              <w:top w:val="nil"/>
              <w:left w:val="nil"/>
              <w:bottom w:val="nil"/>
              <w:right w:val="nil"/>
            </w:tcBorders>
            <w:shd w:val="clear" w:color="auto" w:fill="auto"/>
            <w:noWrap/>
            <w:vAlign w:val="bottom"/>
          </w:tcPr>
          <w:p w14:paraId="020C7B3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10,827,714.14</w:t>
            </w:r>
          </w:p>
        </w:tc>
        <w:tc>
          <w:tcPr>
            <w:tcW w:w="1890" w:type="dxa"/>
            <w:tcBorders>
              <w:top w:val="nil"/>
              <w:left w:val="nil"/>
              <w:bottom w:val="nil"/>
              <w:right w:val="nil"/>
            </w:tcBorders>
            <w:shd w:val="clear" w:color="auto" w:fill="auto"/>
            <w:noWrap/>
            <w:vAlign w:val="bottom"/>
          </w:tcPr>
          <w:p w14:paraId="33E08CC8"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10,802,674.30</w:t>
            </w:r>
          </w:p>
        </w:tc>
        <w:tc>
          <w:tcPr>
            <w:tcW w:w="1872" w:type="dxa"/>
            <w:tcBorders>
              <w:top w:val="nil"/>
              <w:left w:val="nil"/>
              <w:bottom w:val="nil"/>
              <w:right w:val="nil"/>
            </w:tcBorders>
            <w:shd w:val="clear" w:color="auto" w:fill="auto"/>
            <w:noWrap/>
            <w:vAlign w:val="bottom"/>
          </w:tcPr>
          <w:p w14:paraId="4885A249"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25,039.84</w:t>
            </w:r>
          </w:p>
        </w:tc>
      </w:tr>
      <w:tr w:rsidR="00B50873" w:rsidRPr="00B50873" w14:paraId="732803C6" w14:textId="77777777" w:rsidTr="00E304FF">
        <w:trPr>
          <w:trHeight w:val="245"/>
        </w:trPr>
        <w:tc>
          <w:tcPr>
            <w:tcW w:w="630" w:type="dxa"/>
            <w:tcBorders>
              <w:top w:val="nil"/>
              <w:left w:val="nil"/>
              <w:bottom w:val="nil"/>
              <w:right w:val="nil"/>
            </w:tcBorders>
            <w:shd w:val="clear" w:color="auto" w:fill="auto"/>
            <w:noWrap/>
            <w:vAlign w:val="bottom"/>
          </w:tcPr>
          <w:p w14:paraId="70FC5DB4"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2350</w:t>
            </w:r>
          </w:p>
        </w:tc>
        <w:tc>
          <w:tcPr>
            <w:tcW w:w="2880" w:type="dxa"/>
            <w:tcBorders>
              <w:top w:val="nil"/>
              <w:left w:val="nil"/>
              <w:bottom w:val="nil"/>
              <w:right w:val="nil"/>
            </w:tcBorders>
            <w:shd w:val="clear" w:color="auto" w:fill="auto"/>
            <w:noWrap/>
            <w:vAlign w:val="bottom"/>
          </w:tcPr>
          <w:p w14:paraId="1CA3C777"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PROFESSIONAL DEVELOPMENT</w:t>
            </w:r>
          </w:p>
        </w:tc>
        <w:tc>
          <w:tcPr>
            <w:tcW w:w="1890" w:type="dxa"/>
            <w:tcBorders>
              <w:top w:val="nil"/>
              <w:left w:val="nil"/>
              <w:bottom w:val="nil"/>
              <w:right w:val="nil"/>
            </w:tcBorders>
            <w:shd w:val="clear" w:color="auto" w:fill="auto"/>
            <w:noWrap/>
            <w:vAlign w:val="bottom"/>
          </w:tcPr>
          <w:p w14:paraId="5227EA7C"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72,100.00</w:t>
            </w:r>
          </w:p>
        </w:tc>
        <w:tc>
          <w:tcPr>
            <w:tcW w:w="1890" w:type="dxa"/>
            <w:tcBorders>
              <w:top w:val="nil"/>
              <w:left w:val="nil"/>
              <w:bottom w:val="nil"/>
              <w:right w:val="nil"/>
            </w:tcBorders>
            <w:shd w:val="clear" w:color="auto" w:fill="auto"/>
            <w:noWrap/>
            <w:vAlign w:val="bottom"/>
          </w:tcPr>
          <w:p w14:paraId="605B711C"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58,899.04</w:t>
            </w:r>
          </w:p>
        </w:tc>
        <w:tc>
          <w:tcPr>
            <w:tcW w:w="1872" w:type="dxa"/>
            <w:tcBorders>
              <w:top w:val="nil"/>
              <w:left w:val="nil"/>
              <w:bottom w:val="nil"/>
              <w:right w:val="nil"/>
            </w:tcBorders>
            <w:shd w:val="clear" w:color="auto" w:fill="auto"/>
            <w:noWrap/>
            <w:vAlign w:val="bottom"/>
          </w:tcPr>
          <w:p w14:paraId="2F0F25C0"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13,200.96</w:t>
            </w:r>
          </w:p>
        </w:tc>
      </w:tr>
      <w:tr w:rsidR="00B50873" w:rsidRPr="00B50873" w14:paraId="16FE879A" w14:textId="77777777" w:rsidTr="00E304FF">
        <w:trPr>
          <w:trHeight w:val="245"/>
        </w:trPr>
        <w:tc>
          <w:tcPr>
            <w:tcW w:w="630" w:type="dxa"/>
            <w:tcBorders>
              <w:top w:val="nil"/>
              <w:left w:val="nil"/>
              <w:bottom w:val="nil"/>
              <w:right w:val="nil"/>
            </w:tcBorders>
            <w:shd w:val="clear" w:color="auto" w:fill="auto"/>
            <w:noWrap/>
            <w:vAlign w:val="bottom"/>
          </w:tcPr>
          <w:p w14:paraId="6125B8A4"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2400</w:t>
            </w:r>
          </w:p>
        </w:tc>
        <w:tc>
          <w:tcPr>
            <w:tcW w:w="2880" w:type="dxa"/>
            <w:tcBorders>
              <w:top w:val="nil"/>
              <w:left w:val="nil"/>
              <w:bottom w:val="nil"/>
              <w:right w:val="nil"/>
            </w:tcBorders>
            <w:shd w:val="clear" w:color="auto" w:fill="auto"/>
            <w:noWrap/>
            <w:vAlign w:val="bottom"/>
          </w:tcPr>
          <w:p w14:paraId="7F295333"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TEXTBOOKS</w:t>
            </w:r>
          </w:p>
        </w:tc>
        <w:tc>
          <w:tcPr>
            <w:tcW w:w="1890" w:type="dxa"/>
            <w:tcBorders>
              <w:top w:val="nil"/>
              <w:left w:val="nil"/>
              <w:bottom w:val="nil"/>
              <w:right w:val="nil"/>
            </w:tcBorders>
            <w:shd w:val="clear" w:color="auto" w:fill="auto"/>
            <w:noWrap/>
            <w:vAlign w:val="bottom"/>
          </w:tcPr>
          <w:p w14:paraId="6F69D3BF"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75,126.00</w:t>
            </w:r>
          </w:p>
        </w:tc>
        <w:tc>
          <w:tcPr>
            <w:tcW w:w="1890" w:type="dxa"/>
            <w:tcBorders>
              <w:top w:val="nil"/>
              <w:left w:val="nil"/>
              <w:bottom w:val="nil"/>
              <w:right w:val="nil"/>
            </w:tcBorders>
            <w:shd w:val="clear" w:color="auto" w:fill="auto"/>
            <w:noWrap/>
            <w:vAlign w:val="bottom"/>
          </w:tcPr>
          <w:p w14:paraId="49ED28EB"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67,963.29</w:t>
            </w:r>
          </w:p>
        </w:tc>
        <w:tc>
          <w:tcPr>
            <w:tcW w:w="1872" w:type="dxa"/>
            <w:tcBorders>
              <w:top w:val="nil"/>
              <w:left w:val="nil"/>
              <w:bottom w:val="nil"/>
              <w:right w:val="nil"/>
            </w:tcBorders>
            <w:shd w:val="clear" w:color="auto" w:fill="auto"/>
            <w:noWrap/>
            <w:vAlign w:val="bottom"/>
          </w:tcPr>
          <w:p w14:paraId="2A4793D1"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7,162.71</w:t>
            </w:r>
          </w:p>
        </w:tc>
      </w:tr>
      <w:tr w:rsidR="00B50873" w:rsidRPr="00B50873" w14:paraId="7CF53042" w14:textId="77777777" w:rsidTr="00E304FF">
        <w:trPr>
          <w:trHeight w:val="245"/>
        </w:trPr>
        <w:tc>
          <w:tcPr>
            <w:tcW w:w="630" w:type="dxa"/>
            <w:tcBorders>
              <w:top w:val="nil"/>
              <w:left w:val="nil"/>
              <w:bottom w:val="nil"/>
              <w:right w:val="nil"/>
            </w:tcBorders>
            <w:shd w:val="clear" w:color="auto" w:fill="auto"/>
            <w:noWrap/>
            <w:vAlign w:val="bottom"/>
          </w:tcPr>
          <w:p w14:paraId="3DA4EE25"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2450</w:t>
            </w:r>
          </w:p>
        </w:tc>
        <w:tc>
          <w:tcPr>
            <w:tcW w:w="2880" w:type="dxa"/>
            <w:tcBorders>
              <w:top w:val="nil"/>
              <w:left w:val="nil"/>
              <w:bottom w:val="nil"/>
              <w:right w:val="nil"/>
            </w:tcBorders>
            <w:shd w:val="clear" w:color="auto" w:fill="auto"/>
            <w:noWrap/>
            <w:vAlign w:val="bottom"/>
          </w:tcPr>
          <w:p w14:paraId="7B50DB0D"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INST. HARD &amp; SOFTWARE</w:t>
            </w:r>
          </w:p>
        </w:tc>
        <w:tc>
          <w:tcPr>
            <w:tcW w:w="1890" w:type="dxa"/>
            <w:tcBorders>
              <w:top w:val="nil"/>
              <w:left w:val="nil"/>
              <w:bottom w:val="nil"/>
              <w:right w:val="nil"/>
            </w:tcBorders>
            <w:shd w:val="clear" w:color="auto" w:fill="auto"/>
            <w:noWrap/>
            <w:vAlign w:val="bottom"/>
          </w:tcPr>
          <w:p w14:paraId="67F08B37"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341,830.00</w:t>
            </w:r>
          </w:p>
        </w:tc>
        <w:tc>
          <w:tcPr>
            <w:tcW w:w="1890" w:type="dxa"/>
            <w:tcBorders>
              <w:top w:val="nil"/>
              <w:left w:val="nil"/>
              <w:bottom w:val="nil"/>
              <w:right w:val="nil"/>
            </w:tcBorders>
            <w:shd w:val="clear" w:color="auto" w:fill="auto"/>
            <w:noWrap/>
            <w:vAlign w:val="bottom"/>
          </w:tcPr>
          <w:p w14:paraId="1219A2D0"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340,160.15</w:t>
            </w:r>
          </w:p>
        </w:tc>
        <w:tc>
          <w:tcPr>
            <w:tcW w:w="1872" w:type="dxa"/>
            <w:tcBorders>
              <w:top w:val="nil"/>
              <w:left w:val="nil"/>
              <w:bottom w:val="nil"/>
              <w:right w:val="nil"/>
            </w:tcBorders>
            <w:shd w:val="clear" w:color="auto" w:fill="auto"/>
            <w:noWrap/>
            <w:vAlign w:val="bottom"/>
          </w:tcPr>
          <w:p w14:paraId="7C87B344"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1,669.85</w:t>
            </w:r>
          </w:p>
        </w:tc>
      </w:tr>
      <w:tr w:rsidR="00B50873" w:rsidRPr="00B50873" w14:paraId="4D7F684B" w14:textId="77777777" w:rsidTr="00E304FF">
        <w:trPr>
          <w:trHeight w:val="245"/>
        </w:trPr>
        <w:tc>
          <w:tcPr>
            <w:tcW w:w="630" w:type="dxa"/>
            <w:tcBorders>
              <w:top w:val="nil"/>
              <w:left w:val="nil"/>
              <w:bottom w:val="nil"/>
              <w:right w:val="nil"/>
            </w:tcBorders>
            <w:shd w:val="clear" w:color="auto" w:fill="auto"/>
            <w:noWrap/>
            <w:vAlign w:val="bottom"/>
          </w:tcPr>
          <w:p w14:paraId="65495E38"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2500</w:t>
            </w:r>
          </w:p>
        </w:tc>
        <w:tc>
          <w:tcPr>
            <w:tcW w:w="2880" w:type="dxa"/>
            <w:tcBorders>
              <w:top w:val="nil"/>
              <w:left w:val="nil"/>
              <w:bottom w:val="nil"/>
              <w:right w:val="nil"/>
            </w:tcBorders>
            <w:shd w:val="clear" w:color="auto" w:fill="auto"/>
            <w:noWrap/>
            <w:vAlign w:val="bottom"/>
          </w:tcPr>
          <w:p w14:paraId="4AB06921"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LIBRARY</w:t>
            </w:r>
          </w:p>
        </w:tc>
        <w:tc>
          <w:tcPr>
            <w:tcW w:w="1890" w:type="dxa"/>
            <w:tcBorders>
              <w:top w:val="nil"/>
              <w:left w:val="nil"/>
              <w:bottom w:val="nil"/>
              <w:right w:val="nil"/>
            </w:tcBorders>
            <w:shd w:val="clear" w:color="auto" w:fill="auto"/>
            <w:noWrap/>
            <w:vAlign w:val="bottom"/>
          </w:tcPr>
          <w:p w14:paraId="6CBDE835"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209,217.04</w:t>
            </w:r>
          </w:p>
        </w:tc>
        <w:tc>
          <w:tcPr>
            <w:tcW w:w="1890" w:type="dxa"/>
            <w:tcBorders>
              <w:top w:val="nil"/>
              <w:left w:val="nil"/>
              <w:bottom w:val="nil"/>
              <w:right w:val="nil"/>
            </w:tcBorders>
            <w:shd w:val="clear" w:color="auto" w:fill="auto"/>
            <w:noWrap/>
            <w:vAlign w:val="bottom"/>
          </w:tcPr>
          <w:p w14:paraId="4C82358F"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198,286.65</w:t>
            </w:r>
          </w:p>
        </w:tc>
        <w:tc>
          <w:tcPr>
            <w:tcW w:w="1872" w:type="dxa"/>
            <w:tcBorders>
              <w:top w:val="nil"/>
              <w:left w:val="nil"/>
              <w:bottom w:val="nil"/>
              <w:right w:val="nil"/>
            </w:tcBorders>
            <w:shd w:val="clear" w:color="auto" w:fill="auto"/>
            <w:noWrap/>
            <w:vAlign w:val="bottom"/>
          </w:tcPr>
          <w:p w14:paraId="3A4D95FA"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10,930.39</w:t>
            </w:r>
          </w:p>
        </w:tc>
      </w:tr>
      <w:tr w:rsidR="00B50873" w:rsidRPr="00B50873" w14:paraId="69499E71" w14:textId="77777777" w:rsidTr="00E304FF">
        <w:trPr>
          <w:trHeight w:val="245"/>
        </w:trPr>
        <w:tc>
          <w:tcPr>
            <w:tcW w:w="630" w:type="dxa"/>
            <w:tcBorders>
              <w:top w:val="nil"/>
              <w:left w:val="nil"/>
              <w:bottom w:val="nil"/>
              <w:right w:val="nil"/>
            </w:tcBorders>
            <w:shd w:val="clear" w:color="auto" w:fill="auto"/>
            <w:noWrap/>
            <w:vAlign w:val="bottom"/>
          </w:tcPr>
          <w:p w14:paraId="2BD0E23C"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2600</w:t>
            </w:r>
          </w:p>
        </w:tc>
        <w:tc>
          <w:tcPr>
            <w:tcW w:w="2880" w:type="dxa"/>
            <w:tcBorders>
              <w:top w:val="nil"/>
              <w:left w:val="nil"/>
              <w:bottom w:val="nil"/>
              <w:right w:val="nil"/>
            </w:tcBorders>
            <w:shd w:val="clear" w:color="auto" w:fill="auto"/>
            <w:noWrap/>
            <w:vAlign w:val="bottom"/>
          </w:tcPr>
          <w:p w14:paraId="0783DB3C"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 xml:space="preserve">AUDIO VISUAL </w:t>
            </w:r>
          </w:p>
        </w:tc>
        <w:tc>
          <w:tcPr>
            <w:tcW w:w="1890" w:type="dxa"/>
            <w:tcBorders>
              <w:top w:val="nil"/>
              <w:left w:val="nil"/>
              <w:bottom w:val="nil"/>
              <w:right w:val="nil"/>
            </w:tcBorders>
            <w:shd w:val="clear" w:color="auto" w:fill="auto"/>
            <w:noWrap/>
            <w:vAlign w:val="bottom"/>
          </w:tcPr>
          <w:p w14:paraId="687E528E"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11,207.00</w:t>
            </w:r>
          </w:p>
        </w:tc>
        <w:tc>
          <w:tcPr>
            <w:tcW w:w="1890" w:type="dxa"/>
            <w:tcBorders>
              <w:top w:val="nil"/>
              <w:left w:val="nil"/>
              <w:bottom w:val="nil"/>
              <w:right w:val="nil"/>
            </w:tcBorders>
            <w:shd w:val="clear" w:color="auto" w:fill="auto"/>
            <w:noWrap/>
            <w:vAlign w:val="bottom"/>
          </w:tcPr>
          <w:p w14:paraId="5131EF8C"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4,954.45</w:t>
            </w:r>
          </w:p>
        </w:tc>
        <w:tc>
          <w:tcPr>
            <w:tcW w:w="1872" w:type="dxa"/>
            <w:tcBorders>
              <w:top w:val="nil"/>
              <w:left w:val="nil"/>
              <w:bottom w:val="nil"/>
              <w:right w:val="nil"/>
            </w:tcBorders>
            <w:shd w:val="clear" w:color="auto" w:fill="auto"/>
            <w:noWrap/>
            <w:vAlign w:val="bottom"/>
          </w:tcPr>
          <w:p w14:paraId="03BF9F29"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6,252.55</w:t>
            </w:r>
          </w:p>
        </w:tc>
      </w:tr>
      <w:tr w:rsidR="00B50873" w:rsidRPr="00B50873" w14:paraId="64EE2ADB" w14:textId="77777777" w:rsidTr="00E304FF">
        <w:trPr>
          <w:trHeight w:val="245"/>
        </w:trPr>
        <w:tc>
          <w:tcPr>
            <w:tcW w:w="630" w:type="dxa"/>
            <w:tcBorders>
              <w:top w:val="nil"/>
              <w:left w:val="nil"/>
              <w:bottom w:val="nil"/>
              <w:right w:val="nil"/>
            </w:tcBorders>
            <w:shd w:val="clear" w:color="auto" w:fill="auto"/>
            <w:noWrap/>
            <w:vAlign w:val="bottom"/>
          </w:tcPr>
          <w:p w14:paraId="485037E2"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2700</w:t>
            </w:r>
          </w:p>
        </w:tc>
        <w:tc>
          <w:tcPr>
            <w:tcW w:w="2880" w:type="dxa"/>
            <w:tcBorders>
              <w:top w:val="nil"/>
              <w:left w:val="nil"/>
              <w:bottom w:val="nil"/>
              <w:right w:val="nil"/>
            </w:tcBorders>
            <w:shd w:val="clear" w:color="auto" w:fill="auto"/>
            <w:noWrap/>
            <w:vAlign w:val="bottom"/>
          </w:tcPr>
          <w:p w14:paraId="487CA2FB"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GUIDANCE</w:t>
            </w:r>
          </w:p>
        </w:tc>
        <w:tc>
          <w:tcPr>
            <w:tcW w:w="1890" w:type="dxa"/>
            <w:tcBorders>
              <w:top w:val="nil"/>
              <w:left w:val="nil"/>
              <w:bottom w:val="nil"/>
              <w:right w:val="nil"/>
            </w:tcBorders>
            <w:shd w:val="clear" w:color="auto" w:fill="auto"/>
            <w:noWrap/>
            <w:vAlign w:val="bottom"/>
          </w:tcPr>
          <w:p w14:paraId="708554C4"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1,141,287.50</w:t>
            </w:r>
          </w:p>
        </w:tc>
        <w:tc>
          <w:tcPr>
            <w:tcW w:w="1890" w:type="dxa"/>
            <w:tcBorders>
              <w:top w:val="nil"/>
              <w:left w:val="nil"/>
              <w:bottom w:val="nil"/>
              <w:right w:val="nil"/>
            </w:tcBorders>
            <w:shd w:val="clear" w:color="auto" w:fill="auto"/>
            <w:noWrap/>
            <w:vAlign w:val="bottom"/>
          </w:tcPr>
          <w:p w14:paraId="4611DE63"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1,109,426.56</w:t>
            </w:r>
          </w:p>
        </w:tc>
        <w:tc>
          <w:tcPr>
            <w:tcW w:w="1872" w:type="dxa"/>
            <w:tcBorders>
              <w:top w:val="nil"/>
              <w:left w:val="nil"/>
              <w:bottom w:val="nil"/>
              <w:right w:val="nil"/>
            </w:tcBorders>
            <w:shd w:val="clear" w:color="auto" w:fill="auto"/>
            <w:noWrap/>
            <w:vAlign w:val="bottom"/>
          </w:tcPr>
          <w:p w14:paraId="368D471E"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31,860.94</w:t>
            </w:r>
          </w:p>
        </w:tc>
      </w:tr>
      <w:tr w:rsidR="00B50873" w:rsidRPr="00B50873" w14:paraId="5E026460" w14:textId="77777777" w:rsidTr="00E304FF">
        <w:trPr>
          <w:trHeight w:val="245"/>
        </w:trPr>
        <w:tc>
          <w:tcPr>
            <w:tcW w:w="630" w:type="dxa"/>
            <w:tcBorders>
              <w:top w:val="nil"/>
              <w:left w:val="nil"/>
              <w:bottom w:val="nil"/>
              <w:right w:val="nil"/>
            </w:tcBorders>
            <w:shd w:val="clear" w:color="auto" w:fill="auto"/>
            <w:noWrap/>
            <w:vAlign w:val="bottom"/>
          </w:tcPr>
          <w:p w14:paraId="1FEEEF0C"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3200</w:t>
            </w:r>
          </w:p>
        </w:tc>
        <w:tc>
          <w:tcPr>
            <w:tcW w:w="2880" w:type="dxa"/>
            <w:tcBorders>
              <w:top w:val="nil"/>
              <w:left w:val="nil"/>
              <w:bottom w:val="nil"/>
              <w:right w:val="nil"/>
            </w:tcBorders>
            <w:shd w:val="clear" w:color="auto" w:fill="auto"/>
            <w:noWrap/>
            <w:vAlign w:val="bottom"/>
          </w:tcPr>
          <w:p w14:paraId="2C5570E2"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HEALTH</w:t>
            </w:r>
          </w:p>
        </w:tc>
        <w:tc>
          <w:tcPr>
            <w:tcW w:w="1890" w:type="dxa"/>
            <w:tcBorders>
              <w:top w:val="nil"/>
              <w:left w:val="nil"/>
              <w:bottom w:val="nil"/>
              <w:right w:val="nil"/>
            </w:tcBorders>
            <w:shd w:val="clear" w:color="auto" w:fill="auto"/>
            <w:noWrap/>
            <w:vAlign w:val="bottom"/>
          </w:tcPr>
          <w:p w14:paraId="64D8598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142,786.00</w:t>
            </w:r>
          </w:p>
        </w:tc>
        <w:tc>
          <w:tcPr>
            <w:tcW w:w="1890" w:type="dxa"/>
            <w:tcBorders>
              <w:top w:val="nil"/>
              <w:left w:val="nil"/>
              <w:bottom w:val="nil"/>
              <w:right w:val="nil"/>
            </w:tcBorders>
            <w:shd w:val="clear" w:color="auto" w:fill="auto"/>
            <w:noWrap/>
            <w:vAlign w:val="bottom"/>
          </w:tcPr>
          <w:p w14:paraId="5AF0730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176,649.52</w:t>
            </w:r>
          </w:p>
        </w:tc>
        <w:tc>
          <w:tcPr>
            <w:tcW w:w="1872" w:type="dxa"/>
            <w:tcBorders>
              <w:top w:val="nil"/>
              <w:left w:val="nil"/>
              <w:bottom w:val="nil"/>
              <w:right w:val="nil"/>
            </w:tcBorders>
            <w:shd w:val="clear" w:color="auto" w:fill="auto"/>
            <w:noWrap/>
            <w:vAlign w:val="bottom"/>
          </w:tcPr>
          <w:p w14:paraId="557AAB17"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-33,863.52</w:t>
            </w:r>
          </w:p>
        </w:tc>
      </w:tr>
      <w:tr w:rsidR="00B50873" w:rsidRPr="00B50873" w14:paraId="19C1D213" w14:textId="77777777" w:rsidTr="00E304FF">
        <w:trPr>
          <w:trHeight w:val="245"/>
        </w:trPr>
        <w:tc>
          <w:tcPr>
            <w:tcW w:w="630" w:type="dxa"/>
            <w:tcBorders>
              <w:top w:val="nil"/>
              <w:left w:val="nil"/>
              <w:bottom w:val="nil"/>
              <w:right w:val="nil"/>
            </w:tcBorders>
            <w:shd w:val="clear" w:color="auto" w:fill="auto"/>
            <w:noWrap/>
            <w:vAlign w:val="bottom"/>
          </w:tcPr>
          <w:p w14:paraId="1CD19A9B"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3300</w:t>
            </w:r>
          </w:p>
        </w:tc>
        <w:tc>
          <w:tcPr>
            <w:tcW w:w="2880" w:type="dxa"/>
            <w:tcBorders>
              <w:top w:val="nil"/>
              <w:left w:val="nil"/>
              <w:bottom w:val="nil"/>
              <w:right w:val="nil"/>
            </w:tcBorders>
            <w:shd w:val="clear" w:color="auto" w:fill="auto"/>
            <w:noWrap/>
            <w:vAlign w:val="bottom"/>
          </w:tcPr>
          <w:p w14:paraId="3024FD15"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TRANSPORTATION</w:t>
            </w:r>
          </w:p>
        </w:tc>
        <w:tc>
          <w:tcPr>
            <w:tcW w:w="1890" w:type="dxa"/>
            <w:tcBorders>
              <w:top w:val="nil"/>
              <w:left w:val="nil"/>
              <w:bottom w:val="nil"/>
              <w:right w:val="nil"/>
            </w:tcBorders>
            <w:shd w:val="clear" w:color="auto" w:fill="auto"/>
            <w:noWrap/>
            <w:vAlign w:val="bottom"/>
          </w:tcPr>
          <w:p w14:paraId="160DE121"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1,102,315.40</w:t>
            </w:r>
          </w:p>
        </w:tc>
        <w:tc>
          <w:tcPr>
            <w:tcW w:w="1890" w:type="dxa"/>
            <w:tcBorders>
              <w:top w:val="nil"/>
              <w:left w:val="nil"/>
              <w:bottom w:val="nil"/>
              <w:right w:val="nil"/>
            </w:tcBorders>
            <w:shd w:val="clear" w:color="auto" w:fill="auto"/>
            <w:noWrap/>
            <w:vAlign w:val="bottom"/>
          </w:tcPr>
          <w:p w14:paraId="2D8261F1"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1,023,401.82</w:t>
            </w:r>
          </w:p>
        </w:tc>
        <w:tc>
          <w:tcPr>
            <w:tcW w:w="1872" w:type="dxa"/>
            <w:tcBorders>
              <w:top w:val="nil"/>
              <w:left w:val="nil"/>
              <w:bottom w:val="nil"/>
              <w:right w:val="nil"/>
            </w:tcBorders>
            <w:shd w:val="clear" w:color="auto" w:fill="auto"/>
            <w:noWrap/>
            <w:vAlign w:val="bottom"/>
          </w:tcPr>
          <w:p w14:paraId="7DF421CE"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78,913.58</w:t>
            </w:r>
          </w:p>
        </w:tc>
      </w:tr>
      <w:tr w:rsidR="00B50873" w:rsidRPr="00B50873" w14:paraId="1AC0567F" w14:textId="77777777" w:rsidTr="00E304FF">
        <w:trPr>
          <w:trHeight w:val="245"/>
        </w:trPr>
        <w:tc>
          <w:tcPr>
            <w:tcW w:w="630" w:type="dxa"/>
            <w:tcBorders>
              <w:top w:val="nil"/>
              <w:left w:val="nil"/>
              <w:bottom w:val="nil"/>
              <w:right w:val="nil"/>
            </w:tcBorders>
            <w:shd w:val="clear" w:color="auto" w:fill="auto"/>
            <w:noWrap/>
            <w:vAlign w:val="bottom"/>
          </w:tcPr>
          <w:p w14:paraId="3BA4EEA8"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3400</w:t>
            </w:r>
          </w:p>
        </w:tc>
        <w:tc>
          <w:tcPr>
            <w:tcW w:w="2880" w:type="dxa"/>
            <w:tcBorders>
              <w:top w:val="nil"/>
              <w:left w:val="nil"/>
              <w:bottom w:val="nil"/>
              <w:right w:val="nil"/>
            </w:tcBorders>
            <w:shd w:val="clear" w:color="auto" w:fill="auto"/>
            <w:noWrap/>
            <w:vAlign w:val="bottom"/>
          </w:tcPr>
          <w:p w14:paraId="41646F02"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FOOD SERVICES</w:t>
            </w:r>
          </w:p>
        </w:tc>
        <w:tc>
          <w:tcPr>
            <w:tcW w:w="1890" w:type="dxa"/>
            <w:tcBorders>
              <w:top w:val="nil"/>
              <w:left w:val="nil"/>
              <w:bottom w:val="nil"/>
              <w:right w:val="nil"/>
            </w:tcBorders>
            <w:shd w:val="clear" w:color="auto" w:fill="auto"/>
            <w:noWrap/>
            <w:vAlign w:val="bottom"/>
          </w:tcPr>
          <w:p w14:paraId="4503809C"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63,335.00</w:t>
            </w:r>
          </w:p>
        </w:tc>
        <w:tc>
          <w:tcPr>
            <w:tcW w:w="1890" w:type="dxa"/>
            <w:tcBorders>
              <w:top w:val="nil"/>
              <w:left w:val="nil"/>
              <w:bottom w:val="nil"/>
              <w:right w:val="nil"/>
            </w:tcBorders>
            <w:shd w:val="clear" w:color="auto" w:fill="auto"/>
            <w:noWrap/>
            <w:vAlign w:val="bottom"/>
          </w:tcPr>
          <w:p w14:paraId="3269B531"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63,335.00</w:t>
            </w:r>
          </w:p>
        </w:tc>
        <w:tc>
          <w:tcPr>
            <w:tcW w:w="1872" w:type="dxa"/>
            <w:tcBorders>
              <w:top w:val="nil"/>
              <w:left w:val="nil"/>
              <w:bottom w:val="nil"/>
              <w:right w:val="nil"/>
            </w:tcBorders>
            <w:shd w:val="clear" w:color="auto" w:fill="auto"/>
            <w:noWrap/>
            <w:vAlign w:val="bottom"/>
          </w:tcPr>
          <w:p w14:paraId="1C58EE72"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0.00</w:t>
            </w:r>
          </w:p>
        </w:tc>
      </w:tr>
      <w:tr w:rsidR="00B50873" w:rsidRPr="00B50873" w14:paraId="4AAEDD2A" w14:textId="77777777" w:rsidTr="00E304FF">
        <w:trPr>
          <w:trHeight w:val="245"/>
        </w:trPr>
        <w:tc>
          <w:tcPr>
            <w:tcW w:w="630" w:type="dxa"/>
            <w:tcBorders>
              <w:top w:val="nil"/>
              <w:left w:val="nil"/>
              <w:bottom w:val="nil"/>
              <w:right w:val="nil"/>
            </w:tcBorders>
            <w:shd w:val="clear" w:color="auto" w:fill="auto"/>
            <w:noWrap/>
            <w:vAlign w:val="bottom"/>
          </w:tcPr>
          <w:p w14:paraId="5FC2F9C3"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3500</w:t>
            </w:r>
          </w:p>
        </w:tc>
        <w:tc>
          <w:tcPr>
            <w:tcW w:w="2880" w:type="dxa"/>
            <w:tcBorders>
              <w:top w:val="nil"/>
              <w:left w:val="nil"/>
              <w:bottom w:val="nil"/>
              <w:right w:val="nil"/>
            </w:tcBorders>
            <w:shd w:val="clear" w:color="auto" w:fill="auto"/>
            <w:noWrap/>
            <w:vAlign w:val="bottom"/>
          </w:tcPr>
          <w:p w14:paraId="55F48D73"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ATHLETICS</w:t>
            </w:r>
          </w:p>
        </w:tc>
        <w:tc>
          <w:tcPr>
            <w:tcW w:w="1890" w:type="dxa"/>
            <w:tcBorders>
              <w:top w:val="nil"/>
              <w:left w:val="nil"/>
              <w:bottom w:val="nil"/>
              <w:right w:val="nil"/>
            </w:tcBorders>
            <w:shd w:val="clear" w:color="auto" w:fill="auto"/>
            <w:noWrap/>
            <w:vAlign w:val="bottom"/>
          </w:tcPr>
          <w:p w14:paraId="21E345E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47,100.00</w:t>
            </w:r>
          </w:p>
        </w:tc>
        <w:tc>
          <w:tcPr>
            <w:tcW w:w="1890" w:type="dxa"/>
            <w:tcBorders>
              <w:top w:val="nil"/>
              <w:left w:val="nil"/>
              <w:bottom w:val="nil"/>
              <w:right w:val="nil"/>
            </w:tcBorders>
            <w:shd w:val="clear" w:color="auto" w:fill="auto"/>
            <w:noWrap/>
            <w:vAlign w:val="bottom"/>
          </w:tcPr>
          <w:p w14:paraId="26FE6413"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54,982.50</w:t>
            </w:r>
          </w:p>
        </w:tc>
        <w:tc>
          <w:tcPr>
            <w:tcW w:w="1872" w:type="dxa"/>
            <w:tcBorders>
              <w:top w:val="nil"/>
              <w:left w:val="nil"/>
              <w:bottom w:val="nil"/>
              <w:right w:val="nil"/>
            </w:tcBorders>
            <w:shd w:val="clear" w:color="auto" w:fill="auto"/>
            <w:noWrap/>
            <w:vAlign w:val="bottom"/>
          </w:tcPr>
          <w:p w14:paraId="0851F19E"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-7,882.50</w:t>
            </w:r>
          </w:p>
        </w:tc>
      </w:tr>
      <w:tr w:rsidR="00B50873" w:rsidRPr="00B50873" w14:paraId="767AE0AC" w14:textId="77777777" w:rsidTr="00E304FF">
        <w:trPr>
          <w:trHeight w:val="245"/>
        </w:trPr>
        <w:tc>
          <w:tcPr>
            <w:tcW w:w="630" w:type="dxa"/>
            <w:tcBorders>
              <w:top w:val="nil"/>
              <w:left w:val="nil"/>
              <w:bottom w:val="nil"/>
              <w:right w:val="nil"/>
            </w:tcBorders>
            <w:shd w:val="clear" w:color="auto" w:fill="auto"/>
            <w:noWrap/>
            <w:vAlign w:val="bottom"/>
          </w:tcPr>
          <w:p w14:paraId="316778E3"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4110</w:t>
            </w:r>
          </w:p>
        </w:tc>
        <w:tc>
          <w:tcPr>
            <w:tcW w:w="2880" w:type="dxa"/>
            <w:tcBorders>
              <w:top w:val="nil"/>
              <w:left w:val="nil"/>
              <w:bottom w:val="nil"/>
              <w:right w:val="nil"/>
            </w:tcBorders>
            <w:shd w:val="clear" w:color="auto" w:fill="auto"/>
            <w:noWrap/>
            <w:vAlign w:val="bottom"/>
          </w:tcPr>
          <w:p w14:paraId="69957421"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CUSTODIAL</w:t>
            </w:r>
          </w:p>
        </w:tc>
        <w:tc>
          <w:tcPr>
            <w:tcW w:w="1890" w:type="dxa"/>
            <w:tcBorders>
              <w:top w:val="nil"/>
              <w:left w:val="nil"/>
              <w:bottom w:val="nil"/>
              <w:right w:val="nil"/>
            </w:tcBorders>
            <w:shd w:val="clear" w:color="auto" w:fill="auto"/>
            <w:noWrap/>
            <w:vAlign w:val="bottom"/>
          </w:tcPr>
          <w:p w14:paraId="259503C3"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1,137,459.04</w:t>
            </w:r>
          </w:p>
        </w:tc>
        <w:tc>
          <w:tcPr>
            <w:tcW w:w="1890" w:type="dxa"/>
            <w:tcBorders>
              <w:top w:val="nil"/>
              <w:left w:val="nil"/>
              <w:bottom w:val="nil"/>
              <w:right w:val="nil"/>
            </w:tcBorders>
            <w:shd w:val="clear" w:color="auto" w:fill="auto"/>
            <w:noWrap/>
            <w:vAlign w:val="bottom"/>
          </w:tcPr>
          <w:p w14:paraId="60BE0749"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1,140,589.45</w:t>
            </w:r>
          </w:p>
        </w:tc>
        <w:tc>
          <w:tcPr>
            <w:tcW w:w="1872" w:type="dxa"/>
            <w:tcBorders>
              <w:top w:val="nil"/>
              <w:left w:val="nil"/>
              <w:bottom w:val="nil"/>
              <w:right w:val="nil"/>
            </w:tcBorders>
            <w:shd w:val="clear" w:color="auto" w:fill="auto"/>
            <w:noWrap/>
            <w:vAlign w:val="bottom"/>
          </w:tcPr>
          <w:p w14:paraId="752A653E"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-3,130.41</w:t>
            </w:r>
          </w:p>
        </w:tc>
      </w:tr>
      <w:tr w:rsidR="00B50873" w:rsidRPr="00B50873" w14:paraId="312922D5" w14:textId="77777777" w:rsidTr="00E304FF">
        <w:trPr>
          <w:trHeight w:val="245"/>
        </w:trPr>
        <w:tc>
          <w:tcPr>
            <w:tcW w:w="630" w:type="dxa"/>
            <w:tcBorders>
              <w:top w:val="nil"/>
              <w:left w:val="nil"/>
              <w:bottom w:val="nil"/>
              <w:right w:val="nil"/>
            </w:tcBorders>
            <w:shd w:val="clear" w:color="auto" w:fill="auto"/>
            <w:noWrap/>
            <w:vAlign w:val="bottom"/>
          </w:tcPr>
          <w:p w14:paraId="630A2F14"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4130</w:t>
            </w:r>
          </w:p>
        </w:tc>
        <w:tc>
          <w:tcPr>
            <w:tcW w:w="2880" w:type="dxa"/>
            <w:tcBorders>
              <w:top w:val="nil"/>
              <w:left w:val="nil"/>
              <w:bottom w:val="nil"/>
              <w:right w:val="nil"/>
            </w:tcBorders>
            <w:shd w:val="clear" w:color="auto" w:fill="auto"/>
            <w:noWrap/>
            <w:vAlign w:val="bottom"/>
          </w:tcPr>
          <w:p w14:paraId="18BCF134"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UTILITIES</w:t>
            </w:r>
          </w:p>
        </w:tc>
        <w:tc>
          <w:tcPr>
            <w:tcW w:w="1890" w:type="dxa"/>
            <w:tcBorders>
              <w:top w:val="nil"/>
              <w:left w:val="nil"/>
              <w:bottom w:val="nil"/>
              <w:right w:val="nil"/>
            </w:tcBorders>
            <w:shd w:val="clear" w:color="auto" w:fill="auto"/>
            <w:noWrap/>
            <w:vAlign w:val="bottom"/>
          </w:tcPr>
          <w:p w14:paraId="237E10B0"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910,035.00</w:t>
            </w:r>
          </w:p>
        </w:tc>
        <w:tc>
          <w:tcPr>
            <w:tcW w:w="1890" w:type="dxa"/>
            <w:tcBorders>
              <w:top w:val="nil"/>
              <w:left w:val="nil"/>
              <w:bottom w:val="nil"/>
              <w:right w:val="nil"/>
            </w:tcBorders>
            <w:shd w:val="clear" w:color="auto" w:fill="auto"/>
            <w:noWrap/>
            <w:vAlign w:val="bottom"/>
          </w:tcPr>
          <w:p w14:paraId="3652FDA4"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793,999.78</w:t>
            </w:r>
          </w:p>
        </w:tc>
        <w:tc>
          <w:tcPr>
            <w:tcW w:w="1872" w:type="dxa"/>
            <w:tcBorders>
              <w:top w:val="nil"/>
              <w:left w:val="nil"/>
              <w:bottom w:val="nil"/>
              <w:right w:val="nil"/>
            </w:tcBorders>
            <w:shd w:val="clear" w:color="auto" w:fill="auto"/>
            <w:noWrap/>
            <w:vAlign w:val="bottom"/>
          </w:tcPr>
          <w:p w14:paraId="28D93DEB"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116,035.22</w:t>
            </w:r>
          </w:p>
        </w:tc>
      </w:tr>
      <w:tr w:rsidR="00B50873" w:rsidRPr="00B50873" w14:paraId="3CEC4733" w14:textId="77777777" w:rsidTr="00E304FF">
        <w:trPr>
          <w:trHeight w:val="245"/>
        </w:trPr>
        <w:tc>
          <w:tcPr>
            <w:tcW w:w="630" w:type="dxa"/>
            <w:tcBorders>
              <w:top w:val="nil"/>
              <w:left w:val="nil"/>
              <w:bottom w:val="nil"/>
              <w:right w:val="nil"/>
            </w:tcBorders>
            <w:shd w:val="clear" w:color="auto" w:fill="auto"/>
            <w:noWrap/>
            <w:vAlign w:val="bottom"/>
          </w:tcPr>
          <w:p w14:paraId="122A23A4"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4210</w:t>
            </w:r>
          </w:p>
        </w:tc>
        <w:tc>
          <w:tcPr>
            <w:tcW w:w="2880" w:type="dxa"/>
            <w:tcBorders>
              <w:top w:val="nil"/>
              <w:left w:val="nil"/>
              <w:bottom w:val="nil"/>
              <w:right w:val="nil"/>
            </w:tcBorders>
            <w:shd w:val="clear" w:color="auto" w:fill="auto"/>
            <w:noWrap/>
            <w:vAlign w:val="bottom"/>
          </w:tcPr>
          <w:p w14:paraId="75A61162"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MAINTENANCE/GROUNDS</w:t>
            </w:r>
          </w:p>
        </w:tc>
        <w:tc>
          <w:tcPr>
            <w:tcW w:w="1890" w:type="dxa"/>
            <w:tcBorders>
              <w:top w:val="nil"/>
              <w:left w:val="nil"/>
              <w:bottom w:val="nil"/>
              <w:right w:val="nil"/>
            </w:tcBorders>
            <w:shd w:val="clear" w:color="auto" w:fill="auto"/>
            <w:noWrap/>
            <w:vAlign w:val="bottom"/>
          </w:tcPr>
          <w:p w14:paraId="7EF5CF63"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104,000.00</w:t>
            </w:r>
          </w:p>
        </w:tc>
        <w:tc>
          <w:tcPr>
            <w:tcW w:w="1890" w:type="dxa"/>
            <w:tcBorders>
              <w:top w:val="nil"/>
              <w:left w:val="nil"/>
              <w:bottom w:val="nil"/>
              <w:right w:val="nil"/>
            </w:tcBorders>
            <w:shd w:val="clear" w:color="auto" w:fill="auto"/>
            <w:noWrap/>
            <w:vAlign w:val="bottom"/>
          </w:tcPr>
          <w:p w14:paraId="372213A8"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146,056.76</w:t>
            </w:r>
          </w:p>
        </w:tc>
        <w:tc>
          <w:tcPr>
            <w:tcW w:w="1872" w:type="dxa"/>
            <w:tcBorders>
              <w:top w:val="nil"/>
              <w:left w:val="nil"/>
              <w:bottom w:val="nil"/>
              <w:right w:val="nil"/>
            </w:tcBorders>
            <w:shd w:val="clear" w:color="auto" w:fill="auto"/>
            <w:noWrap/>
            <w:vAlign w:val="bottom"/>
          </w:tcPr>
          <w:p w14:paraId="3158F643"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-42,056.76</w:t>
            </w:r>
          </w:p>
        </w:tc>
      </w:tr>
      <w:tr w:rsidR="00B50873" w:rsidRPr="00B50873" w14:paraId="54FF2916" w14:textId="77777777" w:rsidTr="00E304FF">
        <w:trPr>
          <w:trHeight w:val="245"/>
        </w:trPr>
        <w:tc>
          <w:tcPr>
            <w:tcW w:w="630" w:type="dxa"/>
            <w:tcBorders>
              <w:top w:val="nil"/>
              <w:left w:val="nil"/>
              <w:bottom w:val="nil"/>
              <w:right w:val="nil"/>
            </w:tcBorders>
            <w:shd w:val="clear" w:color="auto" w:fill="auto"/>
            <w:noWrap/>
            <w:vAlign w:val="bottom"/>
          </w:tcPr>
          <w:p w14:paraId="4F7447B8"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4220</w:t>
            </w:r>
          </w:p>
        </w:tc>
        <w:tc>
          <w:tcPr>
            <w:tcW w:w="2880" w:type="dxa"/>
            <w:tcBorders>
              <w:top w:val="nil"/>
              <w:left w:val="nil"/>
              <w:bottom w:val="nil"/>
              <w:right w:val="nil"/>
            </w:tcBorders>
            <w:shd w:val="clear" w:color="auto" w:fill="auto"/>
            <w:noWrap/>
            <w:vAlign w:val="bottom"/>
          </w:tcPr>
          <w:p w14:paraId="3AF02FAB"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MAINTENANCE/BUILDINGS</w:t>
            </w:r>
          </w:p>
        </w:tc>
        <w:tc>
          <w:tcPr>
            <w:tcW w:w="1890" w:type="dxa"/>
            <w:tcBorders>
              <w:top w:val="nil"/>
              <w:left w:val="nil"/>
              <w:bottom w:val="nil"/>
              <w:right w:val="nil"/>
            </w:tcBorders>
            <w:shd w:val="clear" w:color="auto" w:fill="auto"/>
            <w:noWrap/>
            <w:vAlign w:val="bottom"/>
          </w:tcPr>
          <w:p w14:paraId="2B617416"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448,375.00</w:t>
            </w:r>
          </w:p>
        </w:tc>
        <w:tc>
          <w:tcPr>
            <w:tcW w:w="1890" w:type="dxa"/>
            <w:tcBorders>
              <w:top w:val="nil"/>
              <w:left w:val="nil"/>
              <w:bottom w:val="nil"/>
              <w:right w:val="nil"/>
            </w:tcBorders>
            <w:shd w:val="clear" w:color="auto" w:fill="auto"/>
            <w:noWrap/>
            <w:vAlign w:val="bottom"/>
          </w:tcPr>
          <w:p w14:paraId="54AF35F9"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560,243.92</w:t>
            </w:r>
          </w:p>
        </w:tc>
        <w:tc>
          <w:tcPr>
            <w:tcW w:w="1872" w:type="dxa"/>
            <w:tcBorders>
              <w:top w:val="nil"/>
              <w:left w:val="nil"/>
              <w:bottom w:val="nil"/>
              <w:right w:val="nil"/>
            </w:tcBorders>
            <w:shd w:val="clear" w:color="auto" w:fill="auto"/>
            <w:noWrap/>
            <w:vAlign w:val="bottom"/>
          </w:tcPr>
          <w:p w14:paraId="60B68452"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-111,868.92</w:t>
            </w:r>
          </w:p>
        </w:tc>
      </w:tr>
      <w:tr w:rsidR="00B50873" w:rsidRPr="00B50873" w14:paraId="54770AF5" w14:textId="77777777" w:rsidTr="00E304FF">
        <w:trPr>
          <w:trHeight w:val="245"/>
        </w:trPr>
        <w:tc>
          <w:tcPr>
            <w:tcW w:w="630" w:type="dxa"/>
            <w:tcBorders>
              <w:top w:val="nil"/>
              <w:left w:val="nil"/>
              <w:bottom w:val="nil"/>
              <w:right w:val="nil"/>
            </w:tcBorders>
            <w:shd w:val="clear" w:color="auto" w:fill="auto"/>
            <w:noWrap/>
            <w:vAlign w:val="bottom"/>
          </w:tcPr>
          <w:p w14:paraId="5BD80F07"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4230</w:t>
            </w:r>
          </w:p>
        </w:tc>
        <w:tc>
          <w:tcPr>
            <w:tcW w:w="2880" w:type="dxa"/>
            <w:tcBorders>
              <w:top w:val="nil"/>
              <w:left w:val="nil"/>
              <w:bottom w:val="nil"/>
              <w:right w:val="nil"/>
            </w:tcBorders>
            <w:shd w:val="clear" w:color="auto" w:fill="auto"/>
            <w:noWrap/>
            <w:vAlign w:val="bottom"/>
          </w:tcPr>
          <w:p w14:paraId="0AC557D0"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MAINTENACE/EQUIPMENT</w:t>
            </w:r>
          </w:p>
        </w:tc>
        <w:tc>
          <w:tcPr>
            <w:tcW w:w="1890" w:type="dxa"/>
            <w:tcBorders>
              <w:top w:val="nil"/>
              <w:left w:val="nil"/>
              <w:bottom w:val="nil"/>
              <w:right w:val="nil"/>
            </w:tcBorders>
            <w:shd w:val="clear" w:color="auto" w:fill="auto"/>
            <w:noWrap/>
            <w:vAlign w:val="bottom"/>
          </w:tcPr>
          <w:p w14:paraId="4FC678F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178,866.33</w:t>
            </w:r>
          </w:p>
        </w:tc>
        <w:tc>
          <w:tcPr>
            <w:tcW w:w="1890" w:type="dxa"/>
            <w:tcBorders>
              <w:top w:val="nil"/>
              <w:left w:val="nil"/>
              <w:bottom w:val="nil"/>
              <w:right w:val="nil"/>
            </w:tcBorders>
            <w:shd w:val="clear" w:color="auto" w:fill="auto"/>
            <w:noWrap/>
            <w:vAlign w:val="bottom"/>
          </w:tcPr>
          <w:p w14:paraId="0C1C651E"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163,609.68</w:t>
            </w:r>
          </w:p>
        </w:tc>
        <w:tc>
          <w:tcPr>
            <w:tcW w:w="1872" w:type="dxa"/>
            <w:tcBorders>
              <w:top w:val="nil"/>
              <w:left w:val="nil"/>
              <w:bottom w:val="nil"/>
              <w:right w:val="nil"/>
            </w:tcBorders>
            <w:shd w:val="clear" w:color="auto" w:fill="auto"/>
            <w:noWrap/>
            <w:vAlign w:val="bottom"/>
          </w:tcPr>
          <w:p w14:paraId="385FF642"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15,256.65</w:t>
            </w:r>
          </w:p>
        </w:tc>
      </w:tr>
      <w:tr w:rsidR="00B50873" w:rsidRPr="00B50873" w14:paraId="061E791F" w14:textId="77777777" w:rsidTr="00E304FF">
        <w:trPr>
          <w:trHeight w:val="245"/>
        </w:trPr>
        <w:tc>
          <w:tcPr>
            <w:tcW w:w="630" w:type="dxa"/>
            <w:tcBorders>
              <w:top w:val="nil"/>
              <w:left w:val="nil"/>
              <w:bottom w:val="nil"/>
              <w:right w:val="nil"/>
            </w:tcBorders>
            <w:shd w:val="clear" w:color="auto" w:fill="auto"/>
            <w:noWrap/>
            <w:vAlign w:val="bottom"/>
          </w:tcPr>
          <w:p w14:paraId="75EC2FB1"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5100</w:t>
            </w:r>
          </w:p>
        </w:tc>
        <w:tc>
          <w:tcPr>
            <w:tcW w:w="2880" w:type="dxa"/>
            <w:tcBorders>
              <w:top w:val="nil"/>
              <w:left w:val="nil"/>
              <w:bottom w:val="nil"/>
              <w:right w:val="nil"/>
            </w:tcBorders>
            <w:shd w:val="clear" w:color="auto" w:fill="auto"/>
            <w:noWrap/>
            <w:vAlign w:val="bottom"/>
          </w:tcPr>
          <w:p w14:paraId="00EE9F94"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EMPLOYEE BENEFITS</w:t>
            </w:r>
          </w:p>
        </w:tc>
        <w:tc>
          <w:tcPr>
            <w:tcW w:w="1890" w:type="dxa"/>
            <w:tcBorders>
              <w:top w:val="nil"/>
              <w:left w:val="nil"/>
              <w:bottom w:val="nil"/>
              <w:right w:val="nil"/>
            </w:tcBorders>
            <w:shd w:val="clear" w:color="auto" w:fill="auto"/>
            <w:noWrap/>
            <w:vAlign w:val="bottom"/>
          </w:tcPr>
          <w:p w14:paraId="5D6C910F"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966,657.35</w:t>
            </w:r>
          </w:p>
        </w:tc>
        <w:tc>
          <w:tcPr>
            <w:tcW w:w="1890" w:type="dxa"/>
            <w:tcBorders>
              <w:top w:val="nil"/>
              <w:left w:val="nil"/>
              <w:bottom w:val="nil"/>
              <w:right w:val="nil"/>
            </w:tcBorders>
            <w:shd w:val="clear" w:color="auto" w:fill="auto"/>
            <w:noWrap/>
            <w:vAlign w:val="bottom"/>
          </w:tcPr>
          <w:p w14:paraId="2905D14E"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962,306.93</w:t>
            </w:r>
          </w:p>
        </w:tc>
        <w:tc>
          <w:tcPr>
            <w:tcW w:w="1872" w:type="dxa"/>
            <w:tcBorders>
              <w:top w:val="nil"/>
              <w:left w:val="nil"/>
              <w:bottom w:val="nil"/>
              <w:right w:val="nil"/>
            </w:tcBorders>
            <w:shd w:val="clear" w:color="auto" w:fill="auto"/>
            <w:noWrap/>
            <w:vAlign w:val="bottom"/>
          </w:tcPr>
          <w:p w14:paraId="5F3B6F02"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4,350.42</w:t>
            </w:r>
          </w:p>
        </w:tc>
      </w:tr>
      <w:tr w:rsidR="00B50873" w:rsidRPr="00B50873" w14:paraId="596B367A" w14:textId="77777777" w:rsidTr="00E304FF">
        <w:trPr>
          <w:trHeight w:val="245"/>
        </w:trPr>
        <w:tc>
          <w:tcPr>
            <w:tcW w:w="630" w:type="dxa"/>
            <w:tcBorders>
              <w:top w:val="nil"/>
              <w:left w:val="nil"/>
              <w:bottom w:val="nil"/>
              <w:right w:val="nil"/>
            </w:tcBorders>
            <w:shd w:val="clear" w:color="auto" w:fill="auto"/>
            <w:noWrap/>
            <w:vAlign w:val="bottom"/>
          </w:tcPr>
          <w:p w14:paraId="5A19421F"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5200</w:t>
            </w:r>
          </w:p>
        </w:tc>
        <w:tc>
          <w:tcPr>
            <w:tcW w:w="2880" w:type="dxa"/>
            <w:tcBorders>
              <w:top w:val="nil"/>
              <w:left w:val="nil"/>
              <w:bottom w:val="nil"/>
              <w:right w:val="nil"/>
            </w:tcBorders>
            <w:shd w:val="clear" w:color="auto" w:fill="auto"/>
            <w:noWrap/>
            <w:vAlign w:val="bottom"/>
          </w:tcPr>
          <w:p w14:paraId="160A9161"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INSURANCE</w:t>
            </w:r>
          </w:p>
        </w:tc>
        <w:tc>
          <w:tcPr>
            <w:tcW w:w="1890" w:type="dxa"/>
            <w:tcBorders>
              <w:top w:val="nil"/>
              <w:left w:val="nil"/>
              <w:bottom w:val="nil"/>
              <w:right w:val="nil"/>
            </w:tcBorders>
            <w:shd w:val="clear" w:color="auto" w:fill="auto"/>
            <w:noWrap/>
            <w:vAlign w:val="bottom"/>
          </w:tcPr>
          <w:p w14:paraId="2E780238"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3,352,339.00</w:t>
            </w:r>
          </w:p>
        </w:tc>
        <w:tc>
          <w:tcPr>
            <w:tcW w:w="1890" w:type="dxa"/>
            <w:tcBorders>
              <w:top w:val="nil"/>
              <w:left w:val="nil"/>
              <w:bottom w:val="nil"/>
              <w:right w:val="nil"/>
            </w:tcBorders>
            <w:shd w:val="clear" w:color="auto" w:fill="auto"/>
            <w:noWrap/>
            <w:vAlign w:val="bottom"/>
          </w:tcPr>
          <w:p w14:paraId="4CF9D8D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3,047,356.66</w:t>
            </w:r>
          </w:p>
        </w:tc>
        <w:tc>
          <w:tcPr>
            <w:tcW w:w="1872" w:type="dxa"/>
            <w:tcBorders>
              <w:top w:val="nil"/>
              <w:left w:val="nil"/>
              <w:bottom w:val="nil"/>
              <w:right w:val="nil"/>
            </w:tcBorders>
            <w:shd w:val="clear" w:color="auto" w:fill="auto"/>
            <w:noWrap/>
            <w:vAlign w:val="bottom"/>
          </w:tcPr>
          <w:p w14:paraId="28016ACE"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304,982.34</w:t>
            </w:r>
          </w:p>
        </w:tc>
      </w:tr>
      <w:tr w:rsidR="00B50873" w:rsidRPr="00B50873" w14:paraId="5A6493C3" w14:textId="77777777" w:rsidTr="00E304FF">
        <w:trPr>
          <w:trHeight w:val="245"/>
        </w:trPr>
        <w:tc>
          <w:tcPr>
            <w:tcW w:w="630" w:type="dxa"/>
            <w:tcBorders>
              <w:top w:val="nil"/>
              <w:left w:val="nil"/>
              <w:bottom w:val="nil"/>
              <w:right w:val="nil"/>
            </w:tcBorders>
            <w:shd w:val="clear" w:color="auto" w:fill="auto"/>
            <w:noWrap/>
            <w:vAlign w:val="bottom"/>
          </w:tcPr>
          <w:p w14:paraId="0115D7C4"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5300</w:t>
            </w:r>
          </w:p>
        </w:tc>
        <w:tc>
          <w:tcPr>
            <w:tcW w:w="2880" w:type="dxa"/>
            <w:tcBorders>
              <w:top w:val="nil"/>
              <w:left w:val="nil"/>
              <w:bottom w:val="nil"/>
              <w:right w:val="nil"/>
            </w:tcBorders>
            <w:shd w:val="clear" w:color="auto" w:fill="auto"/>
            <w:noWrap/>
            <w:vAlign w:val="bottom"/>
          </w:tcPr>
          <w:p w14:paraId="3E032DD4"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LEASE</w:t>
            </w:r>
          </w:p>
        </w:tc>
        <w:tc>
          <w:tcPr>
            <w:tcW w:w="1890" w:type="dxa"/>
            <w:tcBorders>
              <w:top w:val="nil"/>
              <w:left w:val="nil"/>
              <w:bottom w:val="nil"/>
              <w:right w:val="nil"/>
            </w:tcBorders>
            <w:shd w:val="clear" w:color="auto" w:fill="auto"/>
            <w:noWrap/>
            <w:vAlign w:val="bottom"/>
          </w:tcPr>
          <w:p w14:paraId="1B01FDA1"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8,400.00</w:t>
            </w:r>
          </w:p>
        </w:tc>
        <w:tc>
          <w:tcPr>
            <w:tcW w:w="1890" w:type="dxa"/>
            <w:tcBorders>
              <w:top w:val="nil"/>
              <w:left w:val="nil"/>
              <w:bottom w:val="nil"/>
              <w:right w:val="nil"/>
            </w:tcBorders>
            <w:shd w:val="clear" w:color="auto" w:fill="auto"/>
            <w:noWrap/>
            <w:vAlign w:val="bottom"/>
          </w:tcPr>
          <w:p w14:paraId="366BBFB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8,380.08</w:t>
            </w:r>
          </w:p>
        </w:tc>
        <w:tc>
          <w:tcPr>
            <w:tcW w:w="1872" w:type="dxa"/>
            <w:tcBorders>
              <w:top w:val="nil"/>
              <w:left w:val="nil"/>
              <w:bottom w:val="nil"/>
              <w:right w:val="nil"/>
            </w:tcBorders>
            <w:shd w:val="clear" w:color="auto" w:fill="auto"/>
            <w:noWrap/>
            <w:vAlign w:val="bottom"/>
          </w:tcPr>
          <w:p w14:paraId="5EA77C9E"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19.92</w:t>
            </w:r>
          </w:p>
        </w:tc>
      </w:tr>
      <w:tr w:rsidR="00B50873" w:rsidRPr="00B50873" w14:paraId="2F8EFA07" w14:textId="77777777" w:rsidTr="00E304FF">
        <w:trPr>
          <w:trHeight w:val="245"/>
        </w:trPr>
        <w:tc>
          <w:tcPr>
            <w:tcW w:w="630" w:type="dxa"/>
            <w:tcBorders>
              <w:top w:val="nil"/>
              <w:left w:val="nil"/>
              <w:bottom w:val="nil"/>
              <w:right w:val="nil"/>
            </w:tcBorders>
            <w:shd w:val="clear" w:color="auto" w:fill="auto"/>
            <w:noWrap/>
            <w:vAlign w:val="bottom"/>
          </w:tcPr>
          <w:p w14:paraId="5F857BED"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5400</w:t>
            </w:r>
          </w:p>
        </w:tc>
        <w:tc>
          <w:tcPr>
            <w:tcW w:w="2880" w:type="dxa"/>
            <w:tcBorders>
              <w:top w:val="nil"/>
              <w:left w:val="nil"/>
              <w:bottom w:val="nil"/>
              <w:right w:val="nil"/>
            </w:tcBorders>
            <w:shd w:val="clear" w:color="auto" w:fill="auto"/>
            <w:noWrap/>
            <w:vAlign w:val="bottom"/>
          </w:tcPr>
          <w:p w14:paraId="1EF01601"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SHORT TERM INTEREST</w:t>
            </w:r>
          </w:p>
        </w:tc>
        <w:tc>
          <w:tcPr>
            <w:tcW w:w="1890" w:type="dxa"/>
            <w:tcBorders>
              <w:top w:val="nil"/>
              <w:left w:val="nil"/>
              <w:bottom w:val="nil"/>
              <w:right w:val="nil"/>
            </w:tcBorders>
            <w:shd w:val="clear" w:color="auto" w:fill="auto"/>
            <w:noWrap/>
            <w:vAlign w:val="bottom"/>
          </w:tcPr>
          <w:p w14:paraId="7B88F535"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0.00</w:t>
            </w:r>
          </w:p>
        </w:tc>
        <w:tc>
          <w:tcPr>
            <w:tcW w:w="1890" w:type="dxa"/>
            <w:tcBorders>
              <w:top w:val="nil"/>
              <w:left w:val="nil"/>
              <w:bottom w:val="nil"/>
              <w:right w:val="nil"/>
            </w:tcBorders>
            <w:shd w:val="clear" w:color="auto" w:fill="auto"/>
            <w:noWrap/>
            <w:vAlign w:val="bottom"/>
          </w:tcPr>
          <w:p w14:paraId="5033F215"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0.00</w:t>
            </w:r>
          </w:p>
        </w:tc>
        <w:tc>
          <w:tcPr>
            <w:tcW w:w="1872" w:type="dxa"/>
            <w:tcBorders>
              <w:top w:val="nil"/>
              <w:left w:val="nil"/>
              <w:bottom w:val="nil"/>
              <w:right w:val="nil"/>
            </w:tcBorders>
            <w:shd w:val="clear" w:color="auto" w:fill="auto"/>
            <w:noWrap/>
            <w:vAlign w:val="bottom"/>
          </w:tcPr>
          <w:p w14:paraId="73DAE4F8"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0.00</w:t>
            </w:r>
          </w:p>
        </w:tc>
      </w:tr>
      <w:tr w:rsidR="00B50873" w:rsidRPr="00B50873" w14:paraId="56115AAD" w14:textId="77777777" w:rsidTr="00E304FF">
        <w:trPr>
          <w:trHeight w:val="245"/>
        </w:trPr>
        <w:tc>
          <w:tcPr>
            <w:tcW w:w="630" w:type="dxa"/>
            <w:tcBorders>
              <w:top w:val="nil"/>
              <w:left w:val="nil"/>
              <w:bottom w:val="nil"/>
              <w:right w:val="nil"/>
            </w:tcBorders>
            <w:shd w:val="clear" w:color="auto" w:fill="auto"/>
            <w:noWrap/>
            <w:vAlign w:val="bottom"/>
          </w:tcPr>
          <w:p w14:paraId="1B1AA2CE"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7300</w:t>
            </w:r>
          </w:p>
        </w:tc>
        <w:tc>
          <w:tcPr>
            <w:tcW w:w="2880" w:type="dxa"/>
            <w:tcBorders>
              <w:top w:val="nil"/>
              <w:left w:val="nil"/>
              <w:bottom w:val="nil"/>
              <w:right w:val="nil"/>
            </w:tcBorders>
            <w:shd w:val="clear" w:color="auto" w:fill="auto"/>
            <w:noWrap/>
            <w:vAlign w:val="bottom"/>
          </w:tcPr>
          <w:p w14:paraId="67E47E84"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ACQUISITION/EQUIPMENT</w:t>
            </w:r>
          </w:p>
        </w:tc>
        <w:tc>
          <w:tcPr>
            <w:tcW w:w="1890" w:type="dxa"/>
            <w:tcBorders>
              <w:top w:val="nil"/>
              <w:left w:val="nil"/>
              <w:right w:val="nil"/>
            </w:tcBorders>
            <w:shd w:val="clear" w:color="auto" w:fill="auto"/>
            <w:noWrap/>
            <w:vAlign w:val="bottom"/>
          </w:tcPr>
          <w:p w14:paraId="43D68B4F"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40,197.00</w:t>
            </w:r>
          </w:p>
        </w:tc>
        <w:tc>
          <w:tcPr>
            <w:tcW w:w="1890" w:type="dxa"/>
            <w:tcBorders>
              <w:top w:val="nil"/>
              <w:left w:val="nil"/>
              <w:right w:val="nil"/>
            </w:tcBorders>
            <w:shd w:val="clear" w:color="auto" w:fill="auto"/>
            <w:noWrap/>
            <w:vAlign w:val="bottom"/>
          </w:tcPr>
          <w:p w14:paraId="18AB2B1F"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32,494.86</w:t>
            </w:r>
          </w:p>
        </w:tc>
        <w:tc>
          <w:tcPr>
            <w:tcW w:w="1872" w:type="dxa"/>
            <w:tcBorders>
              <w:top w:val="nil"/>
              <w:left w:val="nil"/>
              <w:right w:val="nil"/>
            </w:tcBorders>
            <w:shd w:val="clear" w:color="auto" w:fill="auto"/>
            <w:noWrap/>
            <w:vAlign w:val="bottom"/>
          </w:tcPr>
          <w:p w14:paraId="79A1FA6F"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7,702.14</w:t>
            </w:r>
          </w:p>
        </w:tc>
      </w:tr>
      <w:tr w:rsidR="00B50873" w:rsidRPr="00B50873" w14:paraId="18CC0A2E" w14:textId="77777777" w:rsidTr="00E304FF">
        <w:trPr>
          <w:trHeight w:val="245"/>
        </w:trPr>
        <w:tc>
          <w:tcPr>
            <w:tcW w:w="630" w:type="dxa"/>
            <w:tcBorders>
              <w:top w:val="nil"/>
              <w:left w:val="nil"/>
              <w:bottom w:val="nil"/>
              <w:right w:val="nil"/>
            </w:tcBorders>
            <w:shd w:val="clear" w:color="auto" w:fill="auto"/>
            <w:noWrap/>
            <w:vAlign w:val="bottom"/>
          </w:tcPr>
          <w:p w14:paraId="72D07D7B"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r w:rsidRPr="00B50873">
              <w:rPr>
                <w:rFonts w:ascii="Arial Narrow" w:eastAsia="Times New Roman" w:hAnsi="Arial Narrow" w:cs="Arial"/>
                <w:sz w:val="20"/>
                <w:szCs w:val="20"/>
              </w:rPr>
              <w:t>7400</w:t>
            </w:r>
          </w:p>
        </w:tc>
        <w:tc>
          <w:tcPr>
            <w:tcW w:w="2880" w:type="dxa"/>
            <w:tcBorders>
              <w:top w:val="nil"/>
              <w:left w:val="nil"/>
              <w:bottom w:val="nil"/>
              <w:right w:val="nil"/>
            </w:tcBorders>
            <w:shd w:val="clear" w:color="auto" w:fill="auto"/>
            <w:noWrap/>
            <w:vAlign w:val="bottom"/>
          </w:tcPr>
          <w:p w14:paraId="436AC155" w14:textId="77777777" w:rsidR="00B50873" w:rsidRPr="00B50873" w:rsidRDefault="00B50873" w:rsidP="00B50873">
            <w:pPr>
              <w:spacing w:after="0" w:line="240" w:lineRule="auto"/>
              <w:rPr>
                <w:rFonts w:ascii="Arial Narrow" w:eastAsia="Times New Roman" w:hAnsi="Arial Narrow" w:cs="Arial"/>
                <w:color w:val="FF0000"/>
                <w:sz w:val="20"/>
                <w:szCs w:val="20"/>
              </w:rPr>
            </w:pPr>
            <w:r w:rsidRPr="00B50873">
              <w:rPr>
                <w:rFonts w:ascii="Arial Narrow" w:eastAsia="Times New Roman" w:hAnsi="Arial Narrow" w:cs="Arial"/>
                <w:sz w:val="20"/>
                <w:szCs w:val="20"/>
              </w:rPr>
              <w:t>REPLACEMENT/EQUIPMENT</w:t>
            </w:r>
          </w:p>
        </w:tc>
        <w:tc>
          <w:tcPr>
            <w:tcW w:w="1890" w:type="dxa"/>
            <w:tcBorders>
              <w:top w:val="nil"/>
              <w:left w:val="nil"/>
              <w:right w:val="nil"/>
            </w:tcBorders>
            <w:shd w:val="clear" w:color="auto" w:fill="auto"/>
            <w:noWrap/>
            <w:vAlign w:val="bottom"/>
          </w:tcPr>
          <w:p w14:paraId="7187B836"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59,020.00</w:t>
            </w:r>
          </w:p>
        </w:tc>
        <w:tc>
          <w:tcPr>
            <w:tcW w:w="1890" w:type="dxa"/>
            <w:tcBorders>
              <w:top w:val="nil"/>
              <w:left w:val="nil"/>
              <w:right w:val="nil"/>
            </w:tcBorders>
            <w:shd w:val="clear" w:color="auto" w:fill="auto"/>
            <w:noWrap/>
            <w:vAlign w:val="bottom"/>
          </w:tcPr>
          <w:p w14:paraId="7EB2E3C1"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51,719.00</w:t>
            </w:r>
          </w:p>
        </w:tc>
        <w:tc>
          <w:tcPr>
            <w:tcW w:w="1872" w:type="dxa"/>
            <w:tcBorders>
              <w:top w:val="nil"/>
              <w:left w:val="nil"/>
              <w:right w:val="nil"/>
            </w:tcBorders>
            <w:shd w:val="clear" w:color="auto" w:fill="auto"/>
            <w:noWrap/>
            <w:vAlign w:val="bottom"/>
          </w:tcPr>
          <w:p w14:paraId="2FD851EF"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7,301.00</w:t>
            </w:r>
          </w:p>
        </w:tc>
      </w:tr>
      <w:tr w:rsidR="00B50873" w:rsidRPr="00B50873" w14:paraId="58C2AFD6" w14:textId="77777777" w:rsidTr="00E304FF">
        <w:trPr>
          <w:trHeight w:val="245"/>
        </w:trPr>
        <w:tc>
          <w:tcPr>
            <w:tcW w:w="3510" w:type="dxa"/>
            <w:gridSpan w:val="2"/>
            <w:tcBorders>
              <w:top w:val="nil"/>
              <w:left w:val="nil"/>
              <w:bottom w:val="nil"/>
              <w:right w:val="nil"/>
            </w:tcBorders>
            <w:shd w:val="clear" w:color="auto" w:fill="auto"/>
            <w:noWrap/>
            <w:vAlign w:val="bottom"/>
          </w:tcPr>
          <w:p w14:paraId="143C6816" w14:textId="77777777" w:rsidR="00B50873" w:rsidRPr="00B50873" w:rsidRDefault="00B50873" w:rsidP="00B50873">
            <w:pPr>
              <w:spacing w:after="0" w:line="240" w:lineRule="auto"/>
              <w:rPr>
                <w:rFonts w:ascii="Arial Narrow" w:eastAsia="Times New Roman" w:hAnsi="Arial Narrow" w:cs="Arial"/>
                <w:b/>
                <w:bCs/>
                <w:sz w:val="20"/>
                <w:szCs w:val="20"/>
              </w:rPr>
            </w:pPr>
            <w:r w:rsidRPr="00B50873">
              <w:rPr>
                <w:rFonts w:ascii="Arial Narrow" w:eastAsia="Times New Roman" w:hAnsi="Arial Narrow" w:cs="Arial"/>
                <w:b/>
                <w:bCs/>
                <w:sz w:val="20"/>
                <w:szCs w:val="20"/>
              </w:rPr>
              <w:t>TOTAL REGULAR DAY</w:t>
            </w:r>
          </w:p>
        </w:tc>
        <w:tc>
          <w:tcPr>
            <w:tcW w:w="1890" w:type="dxa"/>
            <w:tcBorders>
              <w:left w:val="nil"/>
              <w:bottom w:val="nil"/>
              <w:right w:val="nil"/>
            </w:tcBorders>
            <w:shd w:val="clear" w:color="auto" w:fill="auto"/>
            <w:noWrap/>
            <w:vAlign w:val="bottom"/>
          </w:tcPr>
          <w:p w14:paraId="6C71D2EE"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r w:rsidRPr="00B50873">
              <w:rPr>
                <w:rFonts w:ascii="Arial Narrow" w:eastAsia="Times New Roman" w:hAnsi="Arial Narrow" w:cs="Arial"/>
                <w:b/>
                <w:bCs/>
                <w:sz w:val="20"/>
                <w:szCs w:val="20"/>
              </w:rPr>
              <w:t>24,195,971.99</w:t>
            </w:r>
          </w:p>
        </w:tc>
        <w:tc>
          <w:tcPr>
            <w:tcW w:w="1890" w:type="dxa"/>
            <w:tcBorders>
              <w:left w:val="nil"/>
              <w:bottom w:val="nil"/>
              <w:right w:val="nil"/>
            </w:tcBorders>
            <w:shd w:val="clear" w:color="auto" w:fill="auto"/>
            <w:noWrap/>
            <w:vAlign w:val="bottom"/>
          </w:tcPr>
          <w:p w14:paraId="65B5E47A"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r w:rsidRPr="00B50873">
              <w:rPr>
                <w:rFonts w:ascii="Arial Narrow" w:eastAsia="Times New Roman" w:hAnsi="Arial Narrow" w:cs="Arial"/>
                <w:b/>
                <w:bCs/>
                <w:sz w:val="20"/>
                <w:szCs w:val="20"/>
              </w:rPr>
              <w:t>23,781,710.53</w:t>
            </w:r>
          </w:p>
        </w:tc>
        <w:tc>
          <w:tcPr>
            <w:tcW w:w="1872" w:type="dxa"/>
            <w:tcBorders>
              <w:left w:val="nil"/>
              <w:bottom w:val="nil"/>
              <w:right w:val="nil"/>
            </w:tcBorders>
            <w:shd w:val="clear" w:color="auto" w:fill="auto"/>
            <w:noWrap/>
            <w:vAlign w:val="bottom"/>
          </w:tcPr>
          <w:p w14:paraId="0E0B0B71"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r w:rsidRPr="00B50873">
              <w:rPr>
                <w:rFonts w:ascii="Arial Narrow" w:eastAsia="Times New Roman" w:hAnsi="Arial Narrow" w:cs="Arial"/>
                <w:b/>
                <w:bCs/>
                <w:sz w:val="20"/>
                <w:szCs w:val="20"/>
              </w:rPr>
              <w:t>414,261.46</w:t>
            </w:r>
          </w:p>
        </w:tc>
      </w:tr>
      <w:tr w:rsidR="00B50873" w:rsidRPr="00B50873" w14:paraId="4DB0DC01" w14:textId="77777777" w:rsidTr="00E304FF">
        <w:trPr>
          <w:trHeight w:val="29"/>
        </w:trPr>
        <w:tc>
          <w:tcPr>
            <w:tcW w:w="630" w:type="dxa"/>
            <w:tcBorders>
              <w:top w:val="nil"/>
              <w:left w:val="nil"/>
              <w:bottom w:val="nil"/>
              <w:right w:val="nil"/>
            </w:tcBorders>
            <w:shd w:val="clear" w:color="auto" w:fill="auto"/>
            <w:noWrap/>
            <w:vAlign w:val="bottom"/>
          </w:tcPr>
          <w:p w14:paraId="3FE09104" w14:textId="77777777" w:rsidR="00B50873" w:rsidRPr="00B50873" w:rsidRDefault="00B50873" w:rsidP="00B50873">
            <w:pPr>
              <w:spacing w:after="0" w:line="240" w:lineRule="auto"/>
              <w:rPr>
                <w:rFonts w:ascii="Arial Narrow" w:eastAsia="Times New Roman" w:hAnsi="Arial Narrow" w:cs="Arial"/>
                <w:sz w:val="20"/>
                <w:szCs w:val="20"/>
              </w:rPr>
            </w:pPr>
          </w:p>
        </w:tc>
        <w:tc>
          <w:tcPr>
            <w:tcW w:w="2880" w:type="dxa"/>
            <w:tcBorders>
              <w:top w:val="nil"/>
              <w:left w:val="nil"/>
              <w:bottom w:val="nil"/>
              <w:right w:val="nil"/>
            </w:tcBorders>
            <w:shd w:val="clear" w:color="auto" w:fill="auto"/>
            <w:noWrap/>
            <w:vAlign w:val="bottom"/>
          </w:tcPr>
          <w:p w14:paraId="25280BFD" w14:textId="77777777" w:rsidR="00B50873" w:rsidRPr="00B50873" w:rsidRDefault="00B50873" w:rsidP="00B50873">
            <w:pPr>
              <w:spacing w:after="0" w:line="240" w:lineRule="auto"/>
              <w:rPr>
                <w:rFonts w:ascii="Arial Narrow" w:eastAsia="Times New Roman" w:hAnsi="Arial Narrow" w:cs="Arial"/>
                <w:sz w:val="20"/>
                <w:szCs w:val="20"/>
              </w:rPr>
            </w:pPr>
          </w:p>
        </w:tc>
        <w:tc>
          <w:tcPr>
            <w:tcW w:w="1890" w:type="dxa"/>
            <w:tcBorders>
              <w:top w:val="nil"/>
              <w:left w:val="nil"/>
              <w:bottom w:val="nil"/>
              <w:right w:val="nil"/>
            </w:tcBorders>
            <w:shd w:val="clear" w:color="auto" w:fill="auto"/>
            <w:noWrap/>
            <w:vAlign w:val="bottom"/>
          </w:tcPr>
          <w:p w14:paraId="0C60B1F8"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p>
        </w:tc>
        <w:tc>
          <w:tcPr>
            <w:tcW w:w="1890" w:type="dxa"/>
            <w:tcBorders>
              <w:top w:val="nil"/>
              <w:left w:val="nil"/>
              <w:bottom w:val="nil"/>
              <w:right w:val="nil"/>
            </w:tcBorders>
            <w:shd w:val="clear" w:color="auto" w:fill="auto"/>
            <w:noWrap/>
            <w:vAlign w:val="bottom"/>
          </w:tcPr>
          <w:p w14:paraId="74982E63"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p>
        </w:tc>
        <w:tc>
          <w:tcPr>
            <w:tcW w:w="1872" w:type="dxa"/>
            <w:tcBorders>
              <w:top w:val="nil"/>
              <w:left w:val="nil"/>
              <w:bottom w:val="nil"/>
              <w:right w:val="nil"/>
            </w:tcBorders>
            <w:shd w:val="clear" w:color="auto" w:fill="auto"/>
            <w:noWrap/>
            <w:vAlign w:val="bottom"/>
          </w:tcPr>
          <w:p w14:paraId="0D388E1E"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p>
        </w:tc>
      </w:tr>
      <w:tr w:rsidR="00B50873" w:rsidRPr="00B50873" w14:paraId="47146F71" w14:textId="77777777" w:rsidTr="00E304FF">
        <w:trPr>
          <w:trHeight w:val="245"/>
        </w:trPr>
        <w:tc>
          <w:tcPr>
            <w:tcW w:w="3510" w:type="dxa"/>
            <w:gridSpan w:val="2"/>
            <w:tcBorders>
              <w:top w:val="nil"/>
              <w:left w:val="nil"/>
              <w:bottom w:val="nil"/>
              <w:right w:val="nil"/>
            </w:tcBorders>
            <w:shd w:val="clear" w:color="auto" w:fill="auto"/>
            <w:noWrap/>
            <w:vAlign w:val="bottom"/>
          </w:tcPr>
          <w:p w14:paraId="14F4FAAB" w14:textId="77777777" w:rsidR="00B50873" w:rsidRPr="00B50873" w:rsidRDefault="00B50873" w:rsidP="00B50873">
            <w:pPr>
              <w:spacing w:after="0" w:line="240" w:lineRule="auto"/>
              <w:rPr>
                <w:rFonts w:ascii="Arial Narrow" w:eastAsia="Times New Roman" w:hAnsi="Arial Narrow" w:cs="Arial"/>
                <w:sz w:val="20"/>
                <w:szCs w:val="20"/>
              </w:rPr>
            </w:pPr>
            <w:r w:rsidRPr="00B50873">
              <w:rPr>
                <w:rFonts w:ascii="Arial Narrow" w:eastAsia="Times New Roman" w:hAnsi="Arial Narrow" w:cs="Arial"/>
                <w:sz w:val="20"/>
                <w:szCs w:val="20"/>
              </w:rPr>
              <w:t>SPECIAL EDUCATION</w:t>
            </w:r>
          </w:p>
        </w:tc>
        <w:tc>
          <w:tcPr>
            <w:tcW w:w="1890" w:type="dxa"/>
            <w:tcBorders>
              <w:top w:val="nil"/>
              <w:left w:val="nil"/>
              <w:bottom w:val="nil"/>
              <w:right w:val="nil"/>
            </w:tcBorders>
            <w:shd w:val="clear" w:color="auto" w:fill="auto"/>
            <w:noWrap/>
            <w:vAlign w:val="bottom"/>
          </w:tcPr>
          <w:p w14:paraId="15411F9B"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p>
        </w:tc>
        <w:tc>
          <w:tcPr>
            <w:tcW w:w="1890" w:type="dxa"/>
            <w:tcBorders>
              <w:top w:val="nil"/>
              <w:left w:val="nil"/>
              <w:bottom w:val="nil"/>
              <w:right w:val="nil"/>
            </w:tcBorders>
            <w:shd w:val="clear" w:color="auto" w:fill="auto"/>
            <w:noWrap/>
            <w:vAlign w:val="bottom"/>
          </w:tcPr>
          <w:p w14:paraId="7E663A99"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p>
        </w:tc>
        <w:tc>
          <w:tcPr>
            <w:tcW w:w="1872" w:type="dxa"/>
            <w:tcBorders>
              <w:top w:val="nil"/>
              <w:left w:val="nil"/>
              <w:bottom w:val="nil"/>
              <w:right w:val="nil"/>
            </w:tcBorders>
            <w:shd w:val="clear" w:color="auto" w:fill="auto"/>
            <w:noWrap/>
            <w:vAlign w:val="bottom"/>
          </w:tcPr>
          <w:p w14:paraId="32E2EFC0"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p>
        </w:tc>
      </w:tr>
      <w:tr w:rsidR="00B50873" w:rsidRPr="00B50873" w14:paraId="6844B2B5" w14:textId="77777777" w:rsidTr="00E304FF">
        <w:trPr>
          <w:trHeight w:val="245"/>
        </w:trPr>
        <w:tc>
          <w:tcPr>
            <w:tcW w:w="630" w:type="dxa"/>
            <w:tcBorders>
              <w:top w:val="nil"/>
              <w:left w:val="nil"/>
              <w:bottom w:val="nil"/>
              <w:right w:val="nil"/>
            </w:tcBorders>
            <w:shd w:val="clear" w:color="auto" w:fill="auto"/>
            <w:noWrap/>
            <w:vAlign w:val="bottom"/>
          </w:tcPr>
          <w:p w14:paraId="760421F5" w14:textId="77777777" w:rsidR="00B50873" w:rsidRPr="00B50873" w:rsidRDefault="00B50873" w:rsidP="00B50873">
            <w:pPr>
              <w:spacing w:after="0" w:line="240" w:lineRule="auto"/>
              <w:jc w:val="right"/>
              <w:rPr>
                <w:rFonts w:ascii="Arial Narrow" w:eastAsia="Times New Roman" w:hAnsi="Arial Narrow" w:cs="Arial"/>
                <w:sz w:val="20"/>
                <w:szCs w:val="20"/>
              </w:rPr>
            </w:pPr>
            <w:r w:rsidRPr="00B50873">
              <w:rPr>
                <w:rFonts w:ascii="Arial Narrow" w:eastAsia="Times New Roman" w:hAnsi="Arial Narrow" w:cs="Arial"/>
                <w:sz w:val="20"/>
                <w:szCs w:val="20"/>
              </w:rPr>
              <w:t>2210</w:t>
            </w:r>
          </w:p>
        </w:tc>
        <w:tc>
          <w:tcPr>
            <w:tcW w:w="2880" w:type="dxa"/>
            <w:tcBorders>
              <w:top w:val="nil"/>
              <w:left w:val="nil"/>
              <w:bottom w:val="nil"/>
              <w:right w:val="nil"/>
            </w:tcBorders>
            <w:shd w:val="clear" w:color="auto" w:fill="auto"/>
            <w:noWrap/>
            <w:vAlign w:val="bottom"/>
          </w:tcPr>
          <w:p w14:paraId="1797A107" w14:textId="77777777" w:rsidR="00B50873" w:rsidRPr="00B50873" w:rsidRDefault="00B50873" w:rsidP="00B50873">
            <w:pPr>
              <w:spacing w:after="0" w:line="240" w:lineRule="auto"/>
              <w:rPr>
                <w:rFonts w:ascii="Arial Narrow" w:eastAsia="Times New Roman" w:hAnsi="Arial Narrow" w:cs="Arial"/>
                <w:sz w:val="20"/>
                <w:szCs w:val="20"/>
              </w:rPr>
            </w:pPr>
            <w:r w:rsidRPr="00B50873">
              <w:rPr>
                <w:rFonts w:ascii="Arial Narrow" w:eastAsia="Times New Roman" w:hAnsi="Arial Narrow" w:cs="Arial"/>
                <w:sz w:val="20"/>
                <w:szCs w:val="20"/>
              </w:rPr>
              <w:t>SUPERVISION</w:t>
            </w:r>
          </w:p>
        </w:tc>
        <w:tc>
          <w:tcPr>
            <w:tcW w:w="1890" w:type="dxa"/>
            <w:tcBorders>
              <w:top w:val="nil"/>
              <w:left w:val="nil"/>
              <w:bottom w:val="nil"/>
              <w:right w:val="nil"/>
            </w:tcBorders>
            <w:shd w:val="clear" w:color="auto" w:fill="auto"/>
            <w:noWrap/>
            <w:vAlign w:val="bottom"/>
          </w:tcPr>
          <w:p w14:paraId="2F09481C"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309,893.00</w:t>
            </w:r>
          </w:p>
        </w:tc>
        <w:tc>
          <w:tcPr>
            <w:tcW w:w="1890" w:type="dxa"/>
            <w:tcBorders>
              <w:top w:val="nil"/>
              <w:left w:val="nil"/>
              <w:bottom w:val="nil"/>
              <w:right w:val="nil"/>
            </w:tcBorders>
            <w:shd w:val="clear" w:color="auto" w:fill="auto"/>
            <w:noWrap/>
            <w:vAlign w:val="bottom"/>
          </w:tcPr>
          <w:p w14:paraId="1220275A"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294,621.34</w:t>
            </w:r>
          </w:p>
        </w:tc>
        <w:tc>
          <w:tcPr>
            <w:tcW w:w="1872" w:type="dxa"/>
            <w:tcBorders>
              <w:top w:val="nil"/>
              <w:left w:val="nil"/>
              <w:bottom w:val="nil"/>
              <w:right w:val="nil"/>
            </w:tcBorders>
            <w:shd w:val="clear" w:color="auto" w:fill="auto"/>
            <w:noWrap/>
            <w:vAlign w:val="bottom"/>
          </w:tcPr>
          <w:p w14:paraId="76925E9D"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15,271.66</w:t>
            </w:r>
          </w:p>
        </w:tc>
      </w:tr>
      <w:tr w:rsidR="00B50873" w:rsidRPr="00B50873" w14:paraId="5CE54E7A" w14:textId="77777777" w:rsidTr="00E304FF">
        <w:trPr>
          <w:trHeight w:val="245"/>
        </w:trPr>
        <w:tc>
          <w:tcPr>
            <w:tcW w:w="630" w:type="dxa"/>
            <w:tcBorders>
              <w:top w:val="nil"/>
              <w:left w:val="nil"/>
              <w:bottom w:val="nil"/>
              <w:right w:val="nil"/>
            </w:tcBorders>
            <w:shd w:val="clear" w:color="auto" w:fill="auto"/>
            <w:noWrap/>
            <w:vAlign w:val="bottom"/>
          </w:tcPr>
          <w:p w14:paraId="2E88A565" w14:textId="77777777" w:rsidR="00B50873" w:rsidRPr="00B50873" w:rsidRDefault="00B50873" w:rsidP="00B50873">
            <w:pPr>
              <w:spacing w:after="0" w:line="240" w:lineRule="auto"/>
              <w:jc w:val="right"/>
              <w:rPr>
                <w:rFonts w:ascii="Arial Narrow" w:eastAsia="Times New Roman" w:hAnsi="Arial Narrow" w:cs="Arial"/>
                <w:sz w:val="20"/>
                <w:szCs w:val="20"/>
              </w:rPr>
            </w:pPr>
            <w:r w:rsidRPr="00B50873">
              <w:rPr>
                <w:rFonts w:ascii="Arial Narrow" w:eastAsia="Times New Roman" w:hAnsi="Arial Narrow" w:cs="Arial"/>
                <w:sz w:val="20"/>
                <w:szCs w:val="20"/>
              </w:rPr>
              <w:t>2230</w:t>
            </w:r>
          </w:p>
        </w:tc>
        <w:tc>
          <w:tcPr>
            <w:tcW w:w="2880" w:type="dxa"/>
            <w:tcBorders>
              <w:top w:val="nil"/>
              <w:left w:val="nil"/>
              <w:bottom w:val="nil"/>
              <w:right w:val="nil"/>
            </w:tcBorders>
            <w:shd w:val="clear" w:color="auto" w:fill="auto"/>
            <w:noWrap/>
            <w:vAlign w:val="bottom"/>
          </w:tcPr>
          <w:p w14:paraId="4B3DCCC9" w14:textId="77777777" w:rsidR="00B50873" w:rsidRPr="00B50873" w:rsidRDefault="00B50873" w:rsidP="00B50873">
            <w:pPr>
              <w:spacing w:after="0" w:line="240" w:lineRule="auto"/>
              <w:rPr>
                <w:rFonts w:ascii="Arial Narrow" w:eastAsia="Times New Roman" w:hAnsi="Arial Narrow" w:cs="Arial"/>
                <w:sz w:val="20"/>
                <w:szCs w:val="20"/>
              </w:rPr>
            </w:pPr>
            <w:r w:rsidRPr="00B50873">
              <w:rPr>
                <w:rFonts w:ascii="Arial Narrow" w:eastAsia="Times New Roman" w:hAnsi="Arial Narrow" w:cs="Arial"/>
                <w:sz w:val="20"/>
                <w:szCs w:val="20"/>
              </w:rPr>
              <w:t>TEACHING</w:t>
            </w:r>
          </w:p>
        </w:tc>
        <w:tc>
          <w:tcPr>
            <w:tcW w:w="1890" w:type="dxa"/>
            <w:tcBorders>
              <w:top w:val="nil"/>
              <w:left w:val="nil"/>
              <w:bottom w:val="nil"/>
              <w:right w:val="nil"/>
            </w:tcBorders>
            <w:shd w:val="clear" w:color="auto" w:fill="auto"/>
            <w:noWrap/>
            <w:vAlign w:val="bottom"/>
          </w:tcPr>
          <w:p w14:paraId="1CE62499"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1,309,982.40</w:t>
            </w:r>
          </w:p>
        </w:tc>
        <w:tc>
          <w:tcPr>
            <w:tcW w:w="1890" w:type="dxa"/>
            <w:tcBorders>
              <w:top w:val="nil"/>
              <w:left w:val="nil"/>
              <w:bottom w:val="nil"/>
              <w:right w:val="nil"/>
            </w:tcBorders>
            <w:shd w:val="clear" w:color="auto" w:fill="auto"/>
            <w:noWrap/>
            <w:vAlign w:val="bottom"/>
          </w:tcPr>
          <w:p w14:paraId="4416B26F"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1,307,020.61</w:t>
            </w:r>
          </w:p>
        </w:tc>
        <w:tc>
          <w:tcPr>
            <w:tcW w:w="1872" w:type="dxa"/>
            <w:tcBorders>
              <w:top w:val="nil"/>
              <w:left w:val="nil"/>
              <w:bottom w:val="nil"/>
              <w:right w:val="nil"/>
            </w:tcBorders>
            <w:shd w:val="clear" w:color="auto" w:fill="auto"/>
            <w:noWrap/>
            <w:vAlign w:val="bottom"/>
          </w:tcPr>
          <w:p w14:paraId="35C836A6"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2,961.79</w:t>
            </w:r>
          </w:p>
        </w:tc>
      </w:tr>
      <w:tr w:rsidR="00B50873" w:rsidRPr="00B50873" w14:paraId="5B0CFC5E" w14:textId="77777777" w:rsidTr="00E304FF">
        <w:trPr>
          <w:trHeight w:val="245"/>
        </w:trPr>
        <w:tc>
          <w:tcPr>
            <w:tcW w:w="630" w:type="dxa"/>
            <w:tcBorders>
              <w:top w:val="nil"/>
              <w:left w:val="nil"/>
              <w:bottom w:val="nil"/>
              <w:right w:val="nil"/>
            </w:tcBorders>
            <w:shd w:val="clear" w:color="auto" w:fill="auto"/>
            <w:noWrap/>
            <w:vAlign w:val="bottom"/>
          </w:tcPr>
          <w:p w14:paraId="640085CB" w14:textId="77777777" w:rsidR="00B50873" w:rsidRPr="00B50873" w:rsidRDefault="00B50873" w:rsidP="00B50873">
            <w:pPr>
              <w:spacing w:after="0" w:line="240" w:lineRule="auto"/>
              <w:jc w:val="right"/>
              <w:rPr>
                <w:rFonts w:ascii="Arial Narrow" w:eastAsia="Times New Roman" w:hAnsi="Arial Narrow" w:cs="Arial"/>
                <w:sz w:val="20"/>
                <w:szCs w:val="20"/>
              </w:rPr>
            </w:pPr>
            <w:r w:rsidRPr="00B50873">
              <w:rPr>
                <w:rFonts w:ascii="Arial Narrow" w:eastAsia="Times New Roman" w:hAnsi="Arial Narrow" w:cs="Arial"/>
                <w:sz w:val="20"/>
                <w:szCs w:val="20"/>
              </w:rPr>
              <w:t>2280</w:t>
            </w:r>
          </w:p>
        </w:tc>
        <w:tc>
          <w:tcPr>
            <w:tcW w:w="2880" w:type="dxa"/>
            <w:tcBorders>
              <w:top w:val="nil"/>
              <w:left w:val="nil"/>
              <w:bottom w:val="nil"/>
              <w:right w:val="nil"/>
            </w:tcBorders>
            <w:shd w:val="clear" w:color="auto" w:fill="auto"/>
            <w:noWrap/>
            <w:vAlign w:val="bottom"/>
          </w:tcPr>
          <w:p w14:paraId="0319B708" w14:textId="77777777" w:rsidR="00B50873" w:rsidRPr="00B50873" w:rsidRDefault="00B50873" w:rsidP="00B50873">
            <w:pPr>
              <w:spacing w:after="0" w:line="240" w:lineRule="auto"/>
              <w:rPr>
                <w:rFonts w:ascii="Arial Narrow" w:eastAsia="Times New Roman" w:hAnsi="Arial Narrow" w:cs="Arial"/>
                <w:sz w:val="20"/>
                <w:szCs w:val="20"/>
              </w:rPr>
            </w:pPr>
            <w:r w:rsidRPr="00B50873">
              <w:rPr>
                <w:rFonts w:ascii="Arial Narrow" w:eastAsia="Times New Roman" w:hAnsi="Arial Narrow" w:cs="Arial"/>
                <w:sz w:val="20"/>
                <w:szCs w:val="20"/>
              </w:rPr>
              <w:t>PSYCHOLOGICAL SERVICES</w:t>
            </w:r>
          </w:p>
        </w:tc>
        <w:tc>
          <w:tcPr>
            <w:tcW w:w="1890" w:type="dxa"/>
            <w:tcBorders>
              <w:top w:val="nil"/>
              <w:left w:val="nil"/>
              <w:right w:val="nil"/>
            </w:tcBorders>
            <w:shd w:val="clear" w:color="auto" w:fill="auto"/>
            <w:noWrap/>
            <w:vAlign w:val="bottom"/>
          </w:tcPr>
          <w:p w14:paraId="0C8F722B"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25,507.00</w:t>
            </w:r>
          </w:p>
        </w:tc>
        <w:tc>
          <w:tcPr>
            <w:tcW w:w="1890" w:type="dxa"/>
            <w:tcBorders>
              <w:top w:val="nil"/>
              <w:left w:val="nil"/>
              <w:right w:val="nil"/>
            </w:tcBorders>
            <w:shd w:val="clear" w:color="auto" w:fill="auto"/>
            <w:noWrap/>
            <w:vAlign w:val="bottom"/>
          </w:tcPr>
          <w:p w14:paraId="761BA14E"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87,136.49</w:t>
            </w:r>
          </w:p>
        </w:tc>
        <w:tc>
          <w:tcPr>
            <w:tcW w:w="1872" w:type="dxa"/>
            <w:tcBorders>
              <w:top w:val="nil"/>
              <w:left w:val="nil"/>
              <w:right w:val="nil"/>
            </w:tcBorders>
            <w:shd w:val="clear" w:color="auto" w:fill="auto"/>
            <w:noWrap/>
            <w:vAlign w:val="bottom"/>
          </w:tcPr>
          <w:p w14:paraId="1D081B53"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-61,629.49</w:t>
            </w:r>
          </w:p>
        </w:tc>
      </w:tr>
      <w:tr w:rsidR="00B50873" w:rsidRPr="00B50873" w14:paraId="6F6AFDEA" w14:textId="77777777" w:rsidTr="00E304FF">
        <w:trPr>
          <w:trHeight w:val="245"/>
        </w:trPr>
        <w:tc>
          <w:tcPr>
            <w:tcW w:w="630" w:type="dxa"/>
            <w:tcBorders>
              <w:top w:val="nil"/>
              <w:left w:val="nil"/>
              <w:bottom w:val="nil"/>
              <w:right w:val="nil"/>
            </w:tcBorders>
            <w:shd w:val="clear" w:color="auto" w:fill="auto"/>
            <w:noWrap/>
            <w:vAlign w:val="bottom"/>
          </w:tcPr>
          <w:p w14:paraId="1C3A8B5A" w14:textId="77777777" w:rsidR="00B50873" w:rsidRPr="00B50873" w:rsidRDefault="00B50873" w:rsidP="00B50873">
            <w:pPr>
              <w:spacing w:after="0" w:line="240" w:lineRule="auto"/>
              <w:jc w:val="right"/>
              <w:rPr>
                <w:rFonts w:ascii="Arial Narrow" w:eastAsia="Times New Roman" w:hAnsi="Arial Narrow" w:cs="Arial"/>
                <w:sz w:val="20"/>
                <w:szCs w:val="20"/>
              </w:rPr>
            </w:pPr>
            <w:r w:rsidRPr="00B50873">
              <w:rPr>
                <w:rFonts w:ascii="Arial Narrow" w:eastAsia="Times New Roman" w:hAnsi="Arial Narrow" w:cs="Arial"/>
                <w:sz w:val="20"/>
                <w:szCs w:val="20"/>
              </w:rPr>
              <w:t>2330</w:t>
            </w:r>
          </w:p>
        </w:tc>
        <w:tc>
          <w:tcPr>
            <w:tcW w:w="2880" w:type="dxa"/>
            <w:tcBorders>
              <w:top w:val="nil"/>
              <w:left w:val="nil"/>
              <w:bottom w:val="nil"/>
              <w:right w:val="nil"/>
            </w:tcBorders>
            <w:shd w:val="clear" w:color="auto" w:fill="auto"/>
            <w:noWrap/>
            <w:vAlign w:val="bottom"/>
          </w:tcPr>
          <w:p w14:paraId="0D00B013" w14:textId="77777777" w:rsidR="00B50873" w:rsidRPr="00B50873" w:rsidRDefault="00B50873" w:rsidP="00B50873">
            <w:pPr>
              <w:spacing w:after="0" w:line="240" w:lineRule="auto"/>
              <w:rPr>
                <w:rFonts w:ascii="Arial Narrow" w:eastAsia="Times New Roman" w:hAnsi="Arial Narrow" w:cs="Arial"/>
                <w:sz w:val="20"/>
                <w:szCs w:val="20"/>
              </w:rPr>
            </w:pPr>
            <w:r w:rsidRPr="00B50873">
              <w:rPr>
                <w:rFonts w:ascii="Arial Narrow" w:eastAsia="Times New Roman" w:hAnsi="Arial Narrow" w:cs="Arial"/>
                <w:sz w:val="20"/>
                <w:szCs w:val="20"/>
              </w:rPr>
              <w:t>TRANSPORTATION</w:t>
            </w:r>
          </w:p>
        </w:tc>
        <w:tc>
          <w:tcPr>
            <w:tcW w:w="1890" w:type="dxa"/>
            <w:tcBorders>
              <w:top w:val="nil"/>
              <w:left w:val="nil"/>
              <w:right w:val="nil"/>
            </w:tcBorders>
            <w:shd w:val="clear" w:color="auto" w:fill="auto"/>
            <w:noWrap/>
            <w:vAlign w:val="bottom"/>
          </w:tcPr>
          <w:p w14:paraId="6E6F7B1A"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151,000.00</w:t>
            </w:r>
          </w:p>
        </w:tc>
        <w:tc>
          <w:tcPr>
            <w:tcW w:w="1890" w:type="dxa"/>
            <w:tcBorders>
              <w:top w:val="nil"/>
              <w:left w:val="nil"/>
              <w:right w:val="nil"/>
            </w:tcBorders>
            <w:shd w:val="clear" w:color="auto" w:fill="auto"/>
            <w:noWrap/>
            <w:vAlign w:val="bottom"/>
          </w:tcPr>
          <w:p w14:paraId="45D2891C"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172,390.00</w:t>
            </w:r>
          </w:p>
        </w:tc>
        <w:tc>
          <w:tcPr>
            <w:tcW w:w="1872" w:type="dxa"/>
            <w:tcBorders>
              <w:top w:val="nil"/>
              <w:left w:val="nil"/>
              <w:right w:val="nil"/>
            </w:tcBorders>
            <w:shd w:val="clear" w:color="auto" w:fill="auto"/>
            <w:noWrap/>
            <w:vAlign w:val="bottom"/>
          </w:tcPr>
          <w:p w14:paraId="38E2C9F8"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r w:rsidRPr="00B50873">
              <w:rPr>
                <w:rFonts w:ascii="Arial Narrow" w:eastAsia="Times New Roman" w:hAnsi="Arial Narrow" w:cs="Arial"/>
                <w:sz w:val="20"/>
                <w:szCs w:val="20"/>
              </w:rPr>
              <w:t>-21,390.00</w:t>
            </w:r>
          </w:p>
        </w:tc>
      </w:tr>
      <w:tr w:rsidR="00B50873" w:rsidRPr="00B50873" w14:paraId="25CCE5A0" w14:textId="77777777" w:rsidTr="00E304FF">
        <w:trPr>
          <w:trHeight w:val="245"/>
        </w:trPr>
        <w:tc>
          <w:tcPr>
            <w:tcW w:w="3510" w:type="dxa"/>
            <w:gridSpan w:val="2"/>
            <w:tcBorders>
              <w:top w:val="nil"/>
              <w:left w:val="nil"/>
              <w:bottom w:val="nil"/>
              <w:right w:val="nil"/>
            </w:tcBorders>
            <w:shd w:val="clear" w:color="auto" w:fill="auto"/>
            <w:noWrap/>
            <w:vAlign w:val="bottom"/>
          </w:tcPr>
          <w:p w14:paraId="79007896" w14:textId="77777777" w:rsidR="00B50873" w:rsidRPr="00B50873" w:rsidRDefault="00B50873" w:rsidP="00B50873">
            <w:pPr>
              <w:spacing w:after="0" w:line="240" w:lineRule="auto"/>
              <w:rPr>
                <w:rFonts w:ascii="Arial Narrow" w:eastAsia="Times New Roman" w:hAnsi="Arial Narrow" w:cs="Arial"/>
                <w:b/>
                <w:bCs/>
                <w:sz w:val="20"/>
                <w:szCs w:val="20"/>
              </w:rPr>
            </w:pPr>
            <w:r w:rsidRPr="00B50873">
              <w:rPr>
                <w:rFonts w:ascii="Arial Narrow" w:eastAsia="Times New Roman" w:hAnsi="Arial Narrow" w:cs="Arial"/>
                <w:b/>
                <w:bCs/>
                <w:sz w:val="20"/>
                <w:szCs w:val="20"/>
              </w:rPr>
              <w:t>TOTAL SPECIAL EDUCATION</w:t>
            </w:r>
          </w:p>
        </w:tc>
        <w:tc>
          <w:tcPr>
            <w:tcW w:w="1890" w:type="dxa"/>
            <w:tcBorders>
              <w:left w:val="nil"/>
              <w:bottom w:val="nil"/>
              <w:right w:val="nil"/>
            </w:tcBorders>
            <w:shd w:val="clear" w:color="auto" w:fill="auto"/>
            <w:noWrap/>
            <w:vAlign w:val="bottom"/>
          </w:tcPr>
          <w:p w14:paraId="221F1997"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r w:rsidRPr="00B50873">
              <w:rPr>
                <w:rFonts w:ascii="Arial Narrow" w:eastAsia="Times New Roman" w:hAnsi="Arial Narrow" w:cs="Arial"/>
                <w:b/>
                <w:bCs/>
                <w:sz w:val="20"/>
                <w:szCs w:val="20"/>
              </w:rPr>
              <w:t>1,796,382.40</w:t>
            </w:r>
          </w:p>
        </w:tc>
        <w:tc>
          <w:tcPr>
            <w:tcW w:w="1890" w:type="dxa"/>
            <w:tcBorders>
              <w:left w:val="nil"/>
              <w:bottom w:val="nil"/>
              <w:right w:val="nil"/>
            </w:tcBorders>
            <w:shd w:val="clear" w:color="auto" w:fill="auto"/>
            <w:noWrap/>
            <w:vAlign w:val="bottom"/>
          </w:tcPr>
          <w:p w14:paraId="1E257C84"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r w:rsidRPr="00B50873">
              <w:rPr>
                <w:rFonts w:ascii="Arial Narrow" w:eastAsia="Times New Roman" w:hAnsi="Arial Narrow" w:cs="Arial"/>
                <w:b/>
                <w:bCs/>
                <w:sz w:val="20"/>
                <w:szCs w:val="20"/>
              </w:rPr>
              <w:t>1,861,168.44</w:t>
            </w:r>
          </w:p>
        </w:tc>
        <w:tc>
          <w:tcPr>
            <w:tcW w:w="1872" w:type="dxa"/>
            <w:tcBorders>
              <w:left w:val="nil"/>
              <w:bottom w:val="nil"/>
              <w:right w:val="nil"/>
            </w:tcBorders>
            <w:shd w:val="clear" w:color="auto" w:fill="auto"/>
            <w:noWrap/>
            <w:vAlign w:val="bottom"/>
          </w:tcPr>
          <w:p w14:paraId="1F269272"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r w:rsidRPr="00B50873">
              <w:rPr>
                <w:rFonts w:ascii="Arial Narrow" w:eastAsia="Times New Roman" w:hAnsi="Arial Narrow" w:cs="Arial"/>
                <w:b/>
                <w:bCs/>
                <w:sz w:val="20"/>
                <w:szCs w:val="20"/>
              </w:rPr>
              <w:t>-64,786.04</w:t>
            </w:r>
          </w:p>
        </w:tc>
      </w:tr>
      <w:tr w:rsidR="00B50873" w:rsidRPr="00B50873" w14:paraId="3AE48720" w14:textId="77777777" w:rsidTr="00E304FF">
        <w:trPr>
          <w:trHeight w:val="29"/>
        </w:trPr>
        <w:tc>
          <w:tcPr>
            <w:tcW w:w="630" w:type="dxa"/>
            <w:tcBorders>
              <w:top w:val="nil"/>
              <w:left w:val="nil"/>
              <w:bottom w:val="nil"/>
              <w:right w:val="nil"/>
            </w:tcBorders>
            <w:shd w:val="clear" w:color="auto" w:fill="auto"/>
            <w:noWrap/>
            <w:vAlign w:val="bottom"/>
          </w:tcPr>
          <w:p w14:paraId="4091E62B" w14:textId="77777777" w:rsidR="00B50873" w:rsidRPr="00B50873" w:rsidRDefault="00B50873" w:rsidP="00B50873">
            <w:pPr>
              <w:spacing w:after="0" w:line="240" w:lineRule="auto"/>
              <w:rPr>
                <w:rFonts w:ascii="Arial Narrow" w:eastAsia="Times New Roman" w:hAnsi="Arial Narrow" w:cs="Arial"/>
                <w:color w:val="FF0000"/>
                <w:sz w:val="20"/>
                <w:szCs w:val="20"/>
              </w:rPr>
            </w:pPr>
          </w:p>
        </w:tc>
        <w:tc>
          <w:tcPr>
            <w:tcW w:w="2880" w:type="dxa"/>
            <w:tcBorders>
              <w:top w:val="nil"/>
              <w:left w:val="nil"/>
              <w:bottom w:val="nil"/>
              <w:right w:val="nil"/>
            </w:tcBorders>
            <w:shd w:val="clear" w:color="auto" w:fill="auto"/>
            <w:noWrap/>
            <w:vAlign w:val="bottom"/>
          </w:tcPr>
          <w:p w14:paraId="3837DE8E" w14:textId="77777777" w:rsidR="00B50873" w:rsidRPr="00B50873" w:rsidRDefault="00B50873" w:rsidP="00B50873">
            <w:pPr>
              <w:spacing w:after="0" w:line="240" w:lineRule="auto"/>
              <w:rPr>
                <w:rFonts w:ascii="Arial Narrow" w:eastAsia="Times New Roman" w:hAnsi="Arial Narrow" w:cs="Arial"/>
                <w:sz w:val="20"/>
                <w:szCs w:val="20"/>
              </w:rPr>
            </w:pPr>
          </w:p>
        </w:tc>
        <w:tc>
          <w:tcPr>
            <w:tcW w:w="1890" w:type="dxa"/>
            <w:tcBorders>
              <w:top w:val="nil"/>
              <w:left w:val="nil"/>
              <w:bottom w:val="nil"/>
              <w:right w:val="nil"/>
            </w:tcBorders>
            <w:shd w:val="clear" w:color="auto" w:fill="auto"/>
            <w:noWrap/>
            <w:vAlign w:val="bottom"/>
          </w:tcPr>
          <w:p w14:paraId="5261CCBE" w14:textId="77777777" w:rsidR="00B50873" w:rsidRPr="00B50873" w:rsidRDefault="00B50873" w:rsidP="00B50873">
            <w:pPr>
              <w:spacing w:after="0" w:line="240" w:lineRule="auto"/>
              <w:jc w:val="right"/>
              <w:rPr>
                <w:rFonts w:ascii="Arial Narrow" w:eastAsia="Times New Roman" w:hAnsi="Arial Narrow" w:cs="Arial"/>
                <w:bCs/>
                <w:color w:val="FF0000"/>
                <w:sz w:val="20"/>
                <w:szCs w:val="20"/>
              </w:rPr>
            </w:pPr>
          </w:p>
        </w:tc>
        <w:tc>
          <w:tcPr>
            <w:tcW w:w="1890" w:type="dxa"/>
            <w:tcBorders>
              <w:top w:val="nil"/>
              <w:left w:val="nil"/>
              <w:bottom w:val="nil"/>
              <w:right w:val="nil"/>
            </w:tcBorders>
            <w:shd w:val="clear" w:color="auto" w:fill="auto"/>
            <w:noWrap/>
            <w:vAlign w:val="bottom"/>
          </w:tcPr>
          <w:p w14:paraId="0CF88917"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p>
        </w:tc>
        <w:tc>
          <w:tcPr>
            <w:tcW w:w="1872" w:type="dxa"/>
            <w:tcBorders>
              <w:top w:val="nil"/>
              <w:left w:val="nil"/>
              <w:bottom w:val="nil"/>
              <w:right w:val="nil"/>
            </w:tcBorders>
            <w:shd w:val="clear" w:color="auto" w:fill="auto"/>
            <w:noWrap/>
            <w:vAlign w:val="bottom"/>
          </w:tcPr>
          <w:p w14:paraId="35AFF8B2" w14:textId="77777777" w:rsidR="00B50873" w:rsidRPr="00B50873" w:rsidRDefault="00B50873" w:rsidP="00B50873">
            <w:pPr>
              <w:spacing w:after="0" w:line="240" w:lineRule="auto"/>
              <w:jc w:val="right"/>
              <w:rPr>
                <w:rFonts w:ascii="Arial Narrow" w:eastAsia="Times New Roman" w:hAnsi="Arial Narrow" w:cs="Arial"/>
                <w:color w:val="FF0000"/>
                <w:sz w:val="20"/>
                <w:szCs w:val="20"/>
              </w:rPr>
            </w:pPr>
          </w:p>
        </w:tc>
      </w:tr>
      <w:tr w:rsidR="00B50873" w:rsidRPr="00B50873" w14:paraId="43A8B88B" w14:textId="77777777" w:rsidTr="00E304FF">
        <w:trPr>
          <w:trHeight w:val="29"/>
        </w:trPr>
        <w:tc>
          <w:tcPr>
            <w:tcW w:w="3510" w:type="dxa"/>
            <w:gridSpan w:val="2"/>
            <w:tcBorders>
              <w:top w:val="nil"/>
              <w:left w:val="nil"/>
              <w:bottom w:val="nil"/>
              <w:right w:val="nil"/>
            </w:tcBorders>
            <w:shd w:val="clear" w:color="auto" w:fill="auto"/>
            <w:noWrap/>
            <w:vAlign w:val="bottom"/>
          </w:tcPr>
          <w:p w14:paraId="30A11480" w14:textId="77777777" w:rsidR="00B50873" w:rsidRPr="00B50873" w:rsidRDefault="00B50873" w:rsidP="00B50873">
            <w:pPr>
              <w:spacing w:after="0" w:line="240" w:lineRule="auto"/>
              <w:rPr>
                <w:rFonts w:ascii="Arial Narrow" w:eastAsia="Times New Roman" w:hAnsi="Arial Narrow" w:cs="Arial"/>
                <w:b/>
                <w:bCs/>
                <w:sz w:val="20"/>
                <w:szCs w:val="20"/>
              </w:rPr>
            </w:pPr>
            <w:r w:rsidRPr="00B50873">
              <w:rPr>
                <w:rFonts w:ascii="Arial Narrow" w:eastAsia="Times New Roman" w:hAnsi="Arial Narrow" w:cs="Arial"/>
                <w:b/>
                <w:bCs/>
                <w:sz w:val="20"/>
                <w:szCs w:val="20"/>
              </w:rPr>
              <w:t>GRAND TOTAL</w:t>
            </w:r>
          </w:p>
        </w:tc>
        <w:tc>
          <w:tcPr>
            <w:tcW w:w="1890" w:type="dxa"/>
            <w:tcBorders>
              <w:top w:val="nil"/>
              <w:left w:val="nil"/>
              <w:bottom w:val="nil"/>
              <w:right w:val="nil"/>
            </w:tcBorders>
            <w:shd w:val="clear" w:color="auto" w:fill="auto"/>
            <w:noWrap/>
            <w:vAlign w:val="bottom"/>
          </w:tcPr>
          <w:p w14:paraId="2E9C3D48"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r w:rsidRPr="00B50873">
              <w:rPr>
                <w:rFonts w:ascii="Arial Narrow" w:eastAsia="Times New Roman" w:hAnsi="Arial Narrow" w:cs="Arial"/>
                <w:b/>
                <w:bCs/>
                <w:sz w:val="20"/>
                <w:szCs w:val="20"/>
              </w:rPr>
              <w:t>25,992,354.39</w:t>
            </w:r>
          </w:p>
        </w:tc>
        <w:tc>
          <w:tcPr>
            <w:tcW w:w="1890" w:type="dxa"/>
            <w:tcBorders>
              <w:top w:val="nil"/>
              <w:left w:val="nil"/>
              <w:bottom w:val="nil"/>
              <w:right w:val="nil"/>
            </w:tcBorders>
            <w:shd w:val="clear" w:color="auto" w:fill="auto"/>
            <w:noWrap/>
            <w:vAlign w:val="bottom"/>
          </w:tcPr>
          <w:p w14:paraId="3AE7B146"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r w:rsidRPr="00B50873">
              <w:rPr>
                <w:rFonts w:ascii="Arial Narrow" w:eastAsia="Times New Roman" w:hAnsi="Arial Narrow" w:cs="Arial"/>
                <w:b/>
                <w:bCs/>
                <w:sz w:val="20"/>
                <w:szCs w:val="20"/>
              </w:rPr>
              <w:t>25,642,878.97</w:t>
            </w:r>
          </w:p>
        </w:tc>
        <w:tc>
          <w:tcPr>
            <w:tcW w:w="1872" w:type="dxa"/>
            <w:tcBorders>
              <w:top w:val="nil"/>
              <w:left w:val="nil"/>
              <w:bottom w:val="nil"/>
              <w:right w:val="nil"/>
            </w:tcBorders>
            <w:shd w:val="clear" w:color="auto" w:fill="auto"/>
            <w:noWrap/>
            <w:vAlign w:val="bottom"/>
          </w:tcPr>
          <w:p w14:paraId="65889428" w14:textId="77777777" w:rsidR="00B50873" w:rsidRPr="00B50873" w:rsidRDefault="00B50873" w:rsidP="00B50873">
            <w:pPr>
              <w:spacing w:after="0" w:line="240" w:lineRule="auto"/>
              <w:jc w:val="right"/>
              <w:rPr>
                <w:rFonts w:ascii="Arial Narrow" w:eastAsia="Times New Roman" w:hAnsi="Arial Narrow" w:cs="Arial"/>
                <w:b/>
                <w:bCs/>
                <w:color w:val="FF0000"/>
                <w:sz w:val="20"/>
                <w:szCs w:val="20"/>
              </w:rPr>
            </w:pPr>
            <w:r w:rsidRPr="00B50873">
              <w:rPr>
                <w:rFonts w:ascii="Arial Narrow" w:eastAsia="Times New Roman" w:hAnsi="Arial Narrow" w:cs="Arial"/>
                <w:b/>
                <w:bCs/>
                <w:sz w:val="20"/>
                <w:szCs w:val="20"/>
              </w:rPr>
              <w:t>349,475.42</w:t>
            </w:r>
          </w:p>
        </w:tc>
      </w:tr>
    </w:tbl>
    <w:p w14:paraId="3ABC898F" w14:textId="77777777" w:rsidR="00B50873" w:rsidRPr="00B50873" w:rsidRDefault="00B50873" w:rsidP="00B50873">
      <w:pPr>
        <w:spacing w:after="0" w:line="240" w:lineRule="auto"/>
        <w:rPr>
          <w:rFonts w:ascii="Times New Roman" w:eastAsia="Times New Roman" w:hAnsi="Times New Roman" w:cs="Times New Roman"/>
          <w:color w:val="FF0000"/>
          <w:sz w:val="20"/>
          <w:szCs w:val="20"/>
        </w:rPr>
      </w:pPr>
    </w:p>
    <w:p w14:paraId="2241EF0C"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7C209ACA"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50A1270D"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0689D98B"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40251F42"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366E7BA7"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298241F8"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276095E6" w14:textId="41CE0F90" w:rsidR="00B50873" w:rsidRDefault="00B50873" w:rsidP="005E4A04">
      <w:pPr>
        <w:spacing w:after="0" w:line="240" w:lineRule="auto"/>
        <w:jc w:val="center"/>
        <w:rPr>
          <w:rFonts w:ascii="Times New Roman" w:eastAsia="Times New Roman" w:hAnsi="Times New Roman" w:cs="Times New Roman"/>
          <w:b/>
          <w:sz w:val="24"/>
          <w:szCs w:val="24"/>
        </w:rPr>
      </w:pPr>
    </w:p>
    <w:p w14:paraId="1937D46B" w14:textId="0DDCBCD4" w:rsidR="00BB4BA1" w:rsidRDefault="00BB4BA1" w:rsidP="005E4A04">
      <w:pPr>
        <w:spacing w:after="0" w:line="240" w:lineRule="auto"/>
        <w:jc w:val="center"/>
        <w:rPr>
          <w:rFonts w:ascii="Times New Roman" w:eastAsia="Times New Roman" w:hAnsi="Times New Roman" w:cs="Times New Roman"/>
          <w:b/>
          <w:sz w:val="24"/>
          <w:szCs w:val="24"/>
        </w:rPr>
      </w:pPr>
    </w:p>
    <w:p w14:paraId="6844CE14" w14:textId="77777777" w:rsidR="00BB4BA1" w:rsidRDefault="00BB4BA1" w:rsidP="005E4A04">
      <w:pPr>
        <w:spacing w:after="0" w:line="240" w:lineRule="auto"/>
        <w:jc w:val="center"/>
        <w:rPr>
          <w:rFonts w:ascii="Times New Roman" w:eastAsia="Times New Roman" w:hAnsi="Times New Roman" w:cs="Times New Roman"/>
          <w:b/>
          <w:sz w:val="24"/>
          <w:szCs w:val="24"/>
        </w:rPr>
      </w:pPr>
    </w:p>
    <w:tbl>
      <w:tblPr>
        <w:tblW w:w="9252" w:type="dxa"/>
        <w:tblInd w:w="108" w:type="dxa"/>
        <w:tblLayout w:type="fixed"/>
        <w:tblLook w:val="04A0" w:firstRow="1" w:lastRow="0" w:firstColumn="1" w:lastColumn="0" w:noHBand="0" w:noVBand="1"/>
      </w:tblPr>
      <w:tblGrid>
        <w:gridCol w:w="237"/>
        <w:gridCol w:w="3676"/>
        <w:gridCol w:w="1379"/>
        <w:gridCol w:w="1440"/>
        <w:gridCol w:w="1350"/>
        <w:gridCol w:w="1170"/>
      </w:tblGrid>
      <w:tr w:rsidR="00E304FF" w:rsidRPr="00E304FF" w14:paraId="3AFEEFA5" w14:textId="77777777" w:rsidTr="00E304FF">
        <w:trPr>
          <w:trHeight w:val="300"/>
        </w:trPr>
        <w:tc>
          <w:tcPr>
            <w:tcW w:w="9252" w:type="dxa"/>
            <w:gridSpan w:val="6"/>
            <w:tcBorders>
              <w:top w:val="nil"/>
              <w:left w:val="nil"/>
              <w:bottom w:val="nil"/>
              <w:right w:val="nil"/>
            </w:tcBorders>
            <w:shd w:val="clear" w:color="auto" w:fill="auto"/>
            <w:noWrap/>
            <w:vAlign w:val="bottom"/>
          </w:tcPr>
          <w:p w14:paraId="7AF8EF3D" w14:textId="77777777" w:rsidR="00E304FF" w:rsidRPr="00E304FF" w:rsidRDefault="00E304FF" w:rsidP="00E304FF">
            <w:pPr>
              <w:spacing w:after="0" w:line="240" w:lineRule="auto"/>
              <w:jc w:val="center"/>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SILVER LAKE REGIONAL SCHOOL DISTRICT</w:t>
            </w:r>
          </w:p>
        </w:tc>
      </w:tr>
      <w:tr w:rsidR="00E304FF" w:rsidRPr="00E304FF" w14:paraId="65B2D327" w14:textId="77777777" w:rsidTr="00E304FF">
        <w:trPr>
          <w:trHeight w:val="300"/>
        </w:trPr>
        <w:tc>
          <w:tcPr>
            <w:tcW w:w="9252" w:type="dxa"/>
            <w:gridSpan w:val="6"/>
            <w:tcBorders>
              <w:top w:val="nil"/>
              <w:left w:val="nil"/>
              <w:bottom w:val="nil"/>
              <w:right w:val="nil"/>
            </w:tcBorders>
            <w:shd w:val="clear" w:color="auto" w:fill="auto"/>
            <w:noWrap/>
            <w:vAlign w:val="bottom"/>
          </w:tcPr>
          <w:p w14:paraId="613C69C7" w14:textId="77777777" w:rsidR="00E304FF" w:rsidRPr="00E304FF" w:rsidRDefault="00E304FF" w:rsidP="00E304FF">
            <w:pPr>
              <w:spacing w:after="0" w:line="240" w:lineRule="auto"/>
              <w:jc w:val="center"/>
              <w:rPr>
                <w:rFonts w:ascii="Arial Narrow" w:eastAsia="Times New Roman" w:hAnsi="Arial Narrow" w:cs="Times New Roman"/>
                <w:b/>
                <w:sz w:val="20"/>
                <w:szCs w:val="20"/>
              </w:rPr>
            </w:pPr>
            <w:r w:rsidRPr="00E304FF">
              <w:rPr>
                <w:rFonts w:ascii="Arial Narrow" w:eastAsia="Times New Roman" w:hAnsi="Arial Narrow" w:cs="Times New Roman"/>
                <w:b/>
                <w:sz w:val="20"/>
                <w:szCs w:val="20"/>
              </w:rPr>
              <w:t>ANALYSIS SCHEDULE of CHANGES in GENERAL FUND – FUND BALANCE</w:t>
            </w:r>
          </w:p>
        </w:tc>
      </w:tr>
      <w:tr w:rsidR="00E304FF" w:rsidRPr="00E304FF" w14:paraId="076C059F" w14:textId="77777777" w:rsidTr="00E304FF">
        <w:trPr>
          <w:trHeight w:val="300"/>
        </w:trPr>
        <w:tc>
          <w:tcPr>
            <w:tcW w:w="9252" w:type="dxa"/>
            <w:gridSpan w:val="6"/>
            <w:tcBorders>
              <w:top w:val="nil"/>
              <w:left w:val="nil"/>
              <w:bottom w:val="nil"/>
              <w:right w:val="nil"/>
            </w:tcBorders>
            <w:shd w:val="clear" w:color="auto" w:fill="auto"/>
            <w:noWrap/>
            <w:vAlign w:val="bottom"/>
          </w:tcPr>
          <w:p w14:paraId="185B7389" w14:textId="77777777" w:rsidR="00E304FF" w:rsidRPr="00E304FF" w:rsidRDefault="00E304FF" w:rsidP="00E304FF">
            <w:pPr>
              <w:spacing w:after="0" w:line="240" w:lineRule="auto"/>
              <w:jc w:val="center"/>
              <w:rPr>
                <w:rFonts w:ascii="Arial Narrow" w:eastAsia="Times New Roman" w:hAnsi="Arial Narrow" w:cs="Times New Roman"/>
                <w:b/>
                <w:sz w:val="20"/>
                <w:szCs w:val="20"/>
              </w:rPr>
            </w:pPr>
            <w:r w:rsidRPr="00E304FF">
              <w:rPr>
                <w:rFonts w:ascii="Arial Narrow" w:eastAsia="Times New Roman" w:hAnsi="Arial Narrow" w:cs="Times New Roman"/>
                <w:b/>
                <w:sz w:val="20"/>
                <w:szCs w:val="20"/>
              </w:rPr>
              <w:t>UNAUDITED</w:t>
            </w:r>
          </w:p>
        </w:tc>
      </w:tr>
      <w:tr w:rsidR="00E304FF" w:rsidRPr="00E304FF" w14:paraId="31AC706B" w14:textId="77777777" w:rsidTr="00E304FF">
        <w:trPr>
          <w:trHeight w:val="300"/>
        </w:trPr>
        <w:tc>
          <w:tcPr>
            <w:tcW w:w="9252" w:type="dxa"/>
            <w:gridSpan w:val="6"/>
            <w:tcBorders>
              <w:top w:val="nil"/>
              <w:left w:val="nil"/>
              <w:bottom w:val="nil"/>
              <w:right w:val="nil"/>
            </w:tcBorders>
            <w:shd w:val="clear" w:color="auto" w:fill="auto"/>
            <w:noWrap/>
            <w:vAlign w:val="bottom"/>
          </w:tcPr>
          <w:p w14:paraId="562056BD" w14:textId="77777777" w:rsidR="00E304FF" w:rsidRPr="00E304FF" w:rsidRDefault="00E304FF" w:rsidP="00E304FF">
            <w:pPr>
              <w:spacing w:after="0" w:line="240" w:lineRule="auto"/>
              <w:jc w:val="center"/>
              <w:rPr>
                <w:rFonts w:ascii="Arial Narrow" w:eastAsia="Times New Roman" w:hAnsi="Arial Narrow" w:cs="Times New Roman"/>
                <w:b/>
                <w:sz w:val="20"/>
                <w:szCs w:val="20"/>
              </w:rPr>
            </w:pPr>
            <w:r w:rsidRPr="00E304FF">
              <w:rPr>
                <w:rFonts w:ascii="Arial Narrow" w:eastAsia="Times New Roman" w:hAnsi="Arial Narrow" w:cs="Times New Roman"/>
                <w:b/>
                <w:sz w:val="20"/>
                <w:szCs w:val="20"/>
              </w:rPr>
              <w:t>JUNE 30, 2020</w:t>
            </w:r>
          </w:p>
        </w:tc>
      </w:tr>
      <w:tr w:rsidR="00E304FF" w:rsidRPr="00E304FF" w14:paraId="1E0F58BD" w14:textId="77777777" w:rsidTr="00E304FF">
        <w:trPr>
          <w:trHeight w:val="300"/>
        </w:trPr>
        <w:tc>
          <w:tcPr>
            <w:tcW w:w="9252" w:type="dxa"/>
            <w:gridSpan w:val="6"/>
            <w:tcBorders>
              <w:top w:val="nil"/>
              <w:left w:val="nil"/>
              <w:bottom w:val="nil"/>
              <w:right w:val="nil"/>
            </w:tcBorders>
            <w:shd w:val="clear" w:color="auto" w:fill="auto"/>
            <w:noWrap/>
            <w:vAlign w:val="bottom"/>
          </w:tcPr>
          <w:p w14:paraId="3F6197F5" w14:textId="77777777" w:rsidR="00E304FF" w:rsidRPr="00E304FF" w:rsidRDefault="00E304FF" w:rsidP="00E304FF">
            <w:pPr>
              <w:spacing w:after="0" w:line="240" w:lineRule="auto"/>
              <w:jc w:val="center"/>
              <w:rPr>
                <w:rFonts w:ascii="Arial Narrow" w:eastAsia="Times New Roman" w:hAnsi="Arial Narrow" w:cs="Times New Roman"/>
                <w:b/>
                <w:sz w:val="20"/>
                <w:szCs w:val="20"/>
              </w:rPr>
            </w:pPr>
          </w:p>
        </w:tc>
      </w:tr>
      <w:tr w:rsidR="00E304FF" w:rsidRPr="00E304FF" w14:paraId="2DBFB55A" w14:textId="77777777" w:rsidTr="00E304FF">
        <w:trPr>
          <w:trHeight w:val="245"/>
        </w:trPr>
        <w:tc>
          <w:tcPr>
            <w:tcW w:w="3913" w:type="dxa"/>
            <w:gridSpan w:val="2"/>
            <w:tcBorders>
              <w:top w:val="nil"/>
              <w:left w:val="nil"/>
              <w:bottom w:val="nil"/>
              <w:right w:val="nil"/>
            </w:tcBorders>
            <w:shd w:val="clear" w:color="auto" w:fill="auto"/>
            <w:noWrap/>
            <w:vAlign w:val="bottom"/>
          </w:tcPr>
          <w:p w14:paraId="28915AB7" w14:textId="77777777" w:rsidR="00E304FF" w:rsidRPr="00E304FF" w:rsidRDefault="00E304FF" w:rsidP="00E304FF">
            <w:pPr>
              <w:spacing w:after="0" w:line="240" w:lineRule="auto"/>
              <w:rPr>
                <w:rFonts w:ascii="Arial Narrow" w:eastAsia="Times New Roman" w:hAnsi="Arial Narrow" w:cs="Times New Roman"/>
                <w:b/>
                <w:bCs/>
                <w:sz w:val="20"/>
                <w:szCs w:val="20"/>
              </w:rPr>
            </w:pPr>
          </w:p>
        </w:tc>
        <w:tc>
          <w:tcPr>
            <w:tcW w:w="1379" w:type="dxa"/>
            <w:tcBorders>
              <w:left w:val="nil"/>
              <w:bottom w:val="nil"/>
              <w:right w:val="nil"/>
            </w:tcBorders>
            <w:shd w:val="clear" w:color="auto" w:fill="auto"/>
            <w:noWrap/>
            <w:vAlign w:val="bottom"/>
          </w:tcPr>
          <w:p w14:paraId="6B51E01E" w14:textId="5508A721" w:rsidR="00E304FF" w:rsidRPr="00E304FF" w:rsidRDefault="00E304FF" w:rsidP="00504EE0">
            <w:pPr>
              <w:spacing w:after="48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Undesignated Fund</w:t>
            </w:r>
            <w:r w:rsidR="00EF7DB4">
              <w:rPr>
                <w:rFonts w:ascii="Arial Narrow" w:eastAsia="Times New Roman" w:hAnsi="Arial Narrow" w:cs="Times New Roman"/>
                <w:b/>
                <w:bCs/>
                <w:sz w:val="20"/>
                <w:szCs w:val="20"/>
              </w:rPr>
              <w:t xml:space="preserve"> </w:t>
            </w:r>
            <w:r w:rsidRPr="00E304FF">
              <w:rPr>
                <w:rFonts w:ascii="Arial Narrow" w:eastAsia="Times New Roman" w:hAnsi="Arial Narrow" w:cs="Times New Roman"/>
                <w:b/>
                <w:bCs/>
                <w:sz w:val="20"/>
                <w:szCs w:val="20"/>
              </w:rPr>
              <w:t>Balance</w:t>
            </w:r>
          </w:p>
        </w:tc>
        <w:tc>
          <w:tcPr>
            <w:tcW w:w="1440" w:type="dxa"/>
            <w:tcBorders>
              <w:left w:val="nil"/>
              <w:bottom w:val="nil"/>
              <w:right w:val="nil"/>
            </w:tcBorders>
            <w:shd w:val="clear" w:color="auto" w:fill="auto"/>
            <w:noWrap/>
            <w:vAlign w:val="bottom"/>
          </w:tcPr>
          <w:p w14:paraId="3F0FBD3C" w14:textId="1EDF3635" w:rsidR="00E304FF" w:rsidRPr="00E304FF" w:rsidRDefault="00E304FF" w:rsidP="00504EE0">
            <w:pPr>
              <w:spacing w:after="48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F</w:t>
            </w:r>
            <w:r w:rsidR="00EF7DB4">
              <w:rPr>
                <w:rFonts w:ascii="Arial Narrow" w:eastAsia="Times New Roman" w:hAnsi="Arial Narrow" w:cs="Times New Roman"/>
                <w:b/>
                <w:bCs/>
                <w:sz w:val="20"/>
                <w:szCs w:val="20"/>
              </w:rPr>
              <w:t xml:space="preserve">B </w:t>
            </w:r>
            <w:r w:rsidRPr="00E304FF">
              <w:rPr>
                <w:rFonts w:ascii="Arial Narrow" w:eastAsia="Times New Roman" w:hAnsi="Arial Narrow" w:cs="Times New Roman"/>
                <w:b/>
                <w:bCs/>
                <w:sz w:val="20"/>
                <w:szCs w:val="20"/>
              </w:rPr>
              <w:t>Reserved Encumbrances</w:t>
            </w:r>
          </w:p>
        </w:tc>
        <w:tc>
          <w:tcPr>
            <w:tcW w:w="1350" w:type="dxa"/>
            <w:tcBorders>
              <w:left w:val="nil"/>
              <w:bottom w:val="nil"/>
              <w:right w:val="nil"/>
            </w:tcBorders>
          </w:tcPr>
          <w:p w14:paraId="40F359D2" w14:textId="4C7126F5" w:rsidR="00E304FF" w:rsidRPr="00E304FF" w:rsidRDefault="00E304FF" w:rsidP="00E304FF">
            <w:pPr>
              <w:spacing w:after="0" w:line="240" w:lineRule="auto"/>
              <w:jc w:val="center"/>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Designated for</w:t>
            </w:r>
          </w:p>
          <w:p w14:paraId="59DB74A5" w14:textId="670F2CE5" w:rsidR="00E304FF" w:rsidRPr="00E304FF" w:rsidRDefault="00E304FF" w:rsidP="00E304FF">
            <w:pPr>
              <w:spacing w:after="0" w:line="240" w:lineRule="auto"/>
              <w:jc w:val="center"/>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 xml:space="preserve">Capital </w:t>
            </w:r>
            <w:r w:rsidR="00504EE0">
              <w:rPr>
                <w:rFonts w:ascii="Arial Narrow" w:eastAsia="Times New Roman" w:hAnsi="Arial Narrow" w:cs="Times New Roman"/>
                <w:b/>
                <w:bCs/>
                <w:sz w:val="20"/>
                <w:szCs w:val="20"/>
              </w:rPr>
              <w:t xml:space="preserve">   </w:t>
            </w:r>
            <w:r w:rsidRPr="00E304FF">
              <w:rPr>
                <w:rFonts w:ascii="Arial Narrow" w:eastAsia="Times New Roman" w:hAnsi="Arial Narrow" w:cs="Times New Roman"/>
                <w:b/>
                <w:bCs/>
                <w:sz w:val="20"/>
                <w:szCs w:val="20"/>
              </w:rPr>
              <w:t>Improvements</w:t>
            </w:r>
          </w:p>
        </w:tc>
        <w:tc>
          <w:tcPr>
            <w:tcW w:w="1170" w:type="dxa"/>
            <w:tcBorders>
              <w:left w:val="nil"/>
              <w:bottom w:val="nil"/>
              <w:right w:val="nil"/>
            </w:tcBorders>
            <w:shd w:val="clear" w:color="auto" w:fill="auto"/>
            <w:noWrap/>
            <w:vAlign w:val="bottom"/>
          </w:tcPr>
          <w:p w14:paraId="5316D394" w14:textId="4DDDA592" w:rsidR="00E304FF" w:rsidRPr="00E304FF" w:rsidRDefault="00E304FF" w:rsidP="00E304FF">
            <w:pPr>
              <w:spacing w:after="0" w:line="240" w:lineRule="auto"/>
              <w:jc w:val="center"/>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 xml:space="preserve">Total </w:t>
            </w:r>
            <w:r w:rsidR="00504EE0">
              <w:rPr>
                <w:rFonts w:ascii="Arial Narrow" w:eastAsia="Times New Roman" w:hAnsi="Arial Narrow" w:cs="Times New Roman"/>
                <w:b/>
                <w:bCs/>
                <w:sz w:val="20"/>
                <w:szCs w:val="20"/>
              </w:rPr>
              <w:t xml:space="preserve"> </w:t>
            </w:r>
            <w:r w:rsidRPr="00E304FF">
              <w:rPr>
                <w:rFonts w:ascii="Arial Narrow" w:eastAsia="Times New Roman" w:hAnsi="Arial Narrow" w:cs="Times New Roman"/>
                <w:b/>
                <w:bCs/>
                <w:sz w:val="20"/>
                <w:szCs w:val="20"/>
              </w:rPr>
              <w:t xml:space="preserve">General </w:t>
            </w:r>
            <w:r w:rsidR="00504EE0">
              <w:rPr>
                <w:rFonts w:ascii="Arial Narrow" w:eastAsia="Times New Roman" w:hAnsi="Arial Narrow" w:cs="Times New Roman"/>
                <w:b/>
                <w:bCs/>
                <w:sz w:val="20"/>
                <w:szCs w:val="20"/>
              </w:rPr>
              <w:t xml:space="preserve">  </w:t>
            </w:r>
            <w:r w:rsidRPr="00E304FF">
              <w:rPr>
                <w:rFonts w:ascii="Arial Narrow" w:eastAsia="Times New Roman" w:hAnsi="Arial Narrow" w:cs="Times New Roman"/>
                <w:b/>
                <w:bCs/>
                <w:sz w:val="20"/>
                <w:szCs w:val="20"/>
              </w:rPr>
              <w:t xml:space="preserve">Fund </w:t>
            </w:r>
            <w:r w:rsidR="00504EE0">
              <w:rPr>
                <w:rFonts w:ascii="Arial Narrow" w:eastAsia="Times New Roman" w:hAnsi="Arial Narrow" w:cs="Times New Roman"/>
                <w:b/>
                <w:bCs/>
                <w:sz w:val="20"/>
                <w:szCs w:val="20"/>
              </w:rPr>
              <w:t xml:space="preserve">          </w:t>
            </w:r>
            <w:r w:rsidRPr="00E304FF">
              <w:rPr>
                <w:rFonts w:ascii="Arial Narrow" w:eastAsia="Times New Roman" w:hAnsi="Arial Narrow" w:cs="Times New Roman"/>
                <w:b/>
                <w:bCs/>
                <w:sz w:val="20"/>
                <w:szCs w:val="20"/>
              </w:rPr>
              <w:t>Balance</w:t>
            </w:r>
          </w:p>
        </w:tc>
      </w:tr>
      <w:tr w:rsidR="00E304FF" w:rsidRPr="00E304FF" w14:paraId="76D25A7A" w14:textId="77777777" w:rsidTr="00E304FF">
        <w:trPr>
          <w:trHeight w:val="245"/>
        </w:trPr>
        <w:tc>
          <w:tcPr>
            <w:tcW w:w="3913" w:type="dxa"/>
            <w:gridSpan w:val="2"/>
            <w:tcBorders>
              <w:top w:val="nil"/>
              <w:left w:val="nil"/>
              <w:bottom w:val="nil"/>
              <w:right w:val="nil"/>
            </w:tcBorders>
            <w:shd w:val="clear" w:color="auto" w:fill="auto"/>
            <w:noWrap/>
            <w:vAlign w:val="bottom"/>
          </w:tcPr>
          <w:p w14:paraId="4801BC02" w14:textId="77777777" w:rsidR="00E304FF" w:rsidRPr="00E304FF" w:rsidRDefault="00E304FF" w:rsidP="00E304FF">
            <w:pPr>
              <w:spacing w:after="0" w:line="240" w:lineRule="auto"/>
              <w:rPr>
                <w:rFonts w:ascii="Arial Narrow" w:eastAsia="Times New Roman" w:hAnsi="Arial Narrow" w:cs="Times New Roman"/>
                <w:b/>
                <w:bCs/>
                <w:sz w:val="20"/>
                <w:szCs w:val="20"/>
              </w:rPr>
            </w:pPr>
          </w:p>
        </w:tc>
        <w:tc>
          <w:tcPr>
            <w:tcW w:w="1379" w:type="dxa"/>
            <w:tcBorders>
              <w:left w:val="nil"/>
              <w:bottom w:val="nil"/>
              <w:right w:val="nil"/>
            </w:tcBorders>
            <w:shd w:val="clear" w:color="auto" w:fill="auto"/>
            <w:noWrap/>
            <w:vAlign w:val="bottom"/>
          </w:tcPr>
          <w:p w14:paraId="059665AF" w14:textId="77777777" w:rsidR="00E304FF" w:rsidRPr="00E304FF" w:rsidRDefault="00E304FF" w:rsidP="00E304FF">
            <w:pPr>
              <w:spacing w:after="0" w:line="240" w:lineRule="auto"/>
              <w:rPr>
                <w:rFonts w:ascii="Times New Roman" w:eastAsia="Times New Roman" w:hAnsi="Times New Roman" w:cs="Times New Roman"/>
                <w:b/>
                <w:bCs/>
                <w:sz w:val="20"/>
                <w:szCs w:val="20"/>
              </w:rPr>
            </w:pPr>
          </w:p>
        </w:tc>
        <w:tc>
          <w:tcPr>
            <w:tcW w:w="1440" w:type="dxa"/>
            <w:tcBorders>
              <w:left w:val="nil"/>
              <w:bottom w:val="nil"/>
              <w:right w:val="nil"/>
            </w:tcBorders>
            <w:shd w:val="clear" w:color="auto" w:fill="auto"/>
            <w:noWrap/>
            <w:vAlign w:val="bottom"/>
          </w:tcPr>
          <w:p w14:paraId="75C78C97" w14:textId="77777777" w:rsidR="00E304FF" w:rsidRPr="00E304FF" w:rsidRDefault="00E304FF" w:rsidP="00E304FF">
            <w:pPr>
              <w:spacing w:after="0" w:line="240" w:lineRule="auto"/>
              <w:rPr>
                <w:rFonts w:ascii="Times New Roman" w:eastAsia="Times New Roman" w:hAnsi="Times New Roman" w:cs="Times New Roman"/>
                <w:b/>
                <w:bCs/>
                <w:sz w:val="20"/>
                <w:szCs w:val="20"/>
              </w:rPr>
            </w:pPr>
          </w:p>
        </w:tc>
        <w:tc>
          <w:tcPr>
            <w:tcW w:w="1350" w:type="dxa"/>
            <w:tcBorders>
              <w:left w:val="nil"/>
              <w:bottom w:val="nil"/>
              <w:right w:val="nil"/>
            </w:tcBorders>
          </w:tcPr>
          <w:p w14:paraId="03696888" w14:textId="77777777" w:rsidR="00E304FF" w:rsidRPr="00E304FF" w:rsidRDefault="00E304FF" w:rsidP="00E304FF">
            <w:pPr>
              <w:spacing w:after="0" w:line="240" w:lineRule="auto"/>
              <w:rPr>
                <w:rFonts w:ascii="Times New Roman" w:eastAsia="Times New Roman" w:hAnsi="Times New Roman" w:cs="Times New Roman"/>
                <w:b/>
                <w:bCs/>
                <w:sz w:val="20"/>
                <w:szCs w:val="20"/>
              </w:rPr>
            </w:pPr>
          </w:p>
        </w:tc>
        <w:tc>
          <w:tcPr>
            <w:tcW w:w="1170" w:type="dxa"/>
            <w:tcBorders>
              <w:left w:val="nil"/>
              <w:bottom w:val="nil"/>
              <w:right w:val="nil"/>
            </w:tcBorders>
            <w:shd w:val="clear" w:color="auto" w:fill="auto"/>
            <w:noWrap/>
            <w:vAlign w:val="bottom"/>
          </w:tcPr>
          <w:p w14:paraId="7DDBDDA1" w14:textId="77777777" w:rsidR="00E304FF" w:rsidRPr="00E304FF" w:rsidRDefault="00E304FF" w:rsidP="00E304FF">
            <w:pPr>
              <w:spacing w:after="0" w:line="240" w:lineRule="auto"/>
              <w:rPr>
                <w:rFonts w:ascii="Times New Roman" w:eastAsia="Times New Roman" w:hAnsi="Times New Roman" w:cs="Times New Roman"/>
                <w:b/>
                <w:bCs/>
                <w:sz w:val="20"/>
                <w:szCs w:val="20"/>
              </w:rPr>
            </w:pPr>
          </w:p>
        </w:tc>
      </w:tr>
      <w:tr w:rsidR="00E304FF" w:rsidRPr="00E304FF" w14:paraId="613B9348" w14:textId="77777777" w:rsidTr="00E304FF">
        <w:trPr>
          <w:trHeight w:val="245"/>
        </w:trPr>
        <w:tc>
          <w:tcPr>
            <w:tcW w:w="3913" w:type="dxa"/>
            <w:gridSpan w:val="2"/>
            <w:tcBorders>
              <w:top w:val="nil"/>
              <w:left w:val="nil"/>
              <w:bottom w:val="nil"/>
              <w:right w:val="nil"/>
            </w:tcBorders>
            <w:shd w:val="clear" w:color="auto" w:fill="auto"/>
            <w:noWrap/>
            <w:vAlign w:val="bottom"/>
          </w:tcPr>
          <w:p w14:paraId="2E9CF658" w14:textId="77777777" w:rsidR="00E304FF" w:rsidRPr="00E304FF" w:rsidRDefault="00E304FF" w:rsidP="00E304FF">
            <w:pPr>
              <w:spacing w:after="0" w:line="240" w:lineRule="auto"/>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District Balance as of 6/30/19</w:t>
            </w:r>
          </w:p>
        </w:tc>
        <w:tc>
          <w:tcPr>
            <w:tcW w:w="1379" w:type="dxa"/>
            <w:tcBorders>
              <w:left w:val="nil"/>
              <w:bottom w:val="nil"/>
              <w:right w:val="nil"/>
            </w:tcBorders>
            <w:shd w:val="clear" w:color="auto" w:fill="auto"/>
            <w:noWrap/>
            <w:vAlign w:val="bottom"/>
          </w:tcPr>
          <w:p w14:paraId="56A34DBB"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 xml:space="preserve">$936,757 </w:t>
            </w:r>
          </w:p>
        </w:tc>
        <w:tc>
          <w:tcPr>
            <w:tcW w:w="1440" w:type="dxa"/>
            <w:tcBorders>
              <w:left w:val="nil"/>
              <w:bottom w:val="nil"/>
              <w:right w:val="nil"/>
            </w:tcBorders>
            <w:shd w:val="clear" w:color="auto" w:fill="auto"/>
            <w:noWrap/>
            <w:vAlign w:val="bottom"/>
          </w:tcPr>
          <w:p w14:paraId="51E9EEE0"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 xml:space="preserve">$167,700 </w:t>
            </w:r>
          </w:p>
        </w:tc>
        <w:tc>
          <w:tcPr>
            <w:tcW w:w="1350" w:type="dxa"/>
            <w:tcBorders>
              <w:left w:val="nil"/>
              <w:bottom w:val="nil"/>
              <w:right w:val="nil"/>
            </w:tcBorders>
          </w:tcPr>
          <w:p w14:paraId="167DEF74"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 xml:space="preserve">$866,515 </w:t>
            </w:r>
          </w:p>
        </w:tc>
        <w:tc>
          <w:tcPr>
            <w:tcW w:w="1170" w:type="dxa"/>
            <w:tcBorders>
              <w:left w:val="nil"/>
              <w:bottom w:val="nil"/>
              <w:right w:val="nil"/>
            </w:tcBorders>
            <w:shd w:val="clear" w:color="auto" w:fill="auto"/>
            <w:noWrap/>
            <w:vAlign w:val="bottom"/>
          </w:tcPr>
          <w:p w14:paraId="7857F414"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 xml:space="preserve">$1,970,972 </w:t>
            </w:r>
          </w:p>
        </w:tc>
      </w:tr>
      <w:tr w:rsidR="00E304FF" w:rsidRPr="00E304FF" w14:paraId="09FA0A67" w14:textId="77777777" w:rsidTr="00E304FF">
        <w:trPr>
          <w:trHeight w:val="245"/>
        </w:trPr>
        <w:tc>
          <w:tcPr>
            <w:tcW w:w="3913" w:type="dxa"/>
            <w:gridSpan w:val="2"/>
            <w:tcBorders>
              <w:top w:val="nil"/>
              <w:left w:val="nil"/>
              <w:bottom w:val="nil"/>
              <w:right w:val="nil"/>
            </w:tcBorders>
            <w:shd w:val="clear" w:color="auto" w:fill="auto"/>
            <w:noWrap/>
            <w:vAlign w:val="bottom"/>
          </w:tcPr>
          <w:p w14:paraId="458E2046" w14:textId="77777777" w:rsidR="00E304FF" w:rsidRPr="00E304FF" w:rsidRDefault="00E304FF" w:rsidP="00E304FF">
            <w:pPr>
              <w:spacing w:after="0" w:line="240" w:lineRule="auto"/>
              <w:rPr>
                <w:rFonts w:ascii="Arial Narrow" w:eastAsia="Times New Roman" w:hAnsi="Arial Narrow" w:cs="Times New Roman"/>
                <w:b/>
                <w:bCs/>
                <w:sz w:val="20"/>
                <w:szCs w:val="20"/>
              </w:rPr>
            </w:pPr>
          </w:p>
        </w:tc>
        <w:tc>
          <w:tcPr>
            <w:tcW w:w="1379" w:type="dxa"/>
            <w:tcBorders>
              <w:left w:val="nil"/>
              <w:bottom w:val="nil"/>
              <w:right w:val="nil"/>
            </w:tcBorders>
            <w:shd w:val="clear" w:color="auto" w:fill="auto"/>
            <w:noWrap/>
            <w:vAlign w:val="bottom"/>
          </w:tcPr>
          <w:p w14:paraId="78790594"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p>
        </w:tc>
        <w:tc>
          <w:tcPr>
            <w:tcW w:w="1440" w:type="dxa"/>
            <w:tcBorders>
              <w:left w:val="nil"/>
              <w:bottom w:val="nil"/>
              <w:right w:val="nil"/>
            </w:tcBorders>
            <w:shd w:val="clear" w:color="auto" w:fill="auto"/>
            <w:noWrap/>
            <w:vAlign w:val="bottom"/>
          </w:tcPr>
          <w:p w14:paraId="55D7EB09"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p>
        </w:tc>
        <w:tc>
          <w:tcPr>
            <w:tcW w:w="1350" w:type="dxa"/>
            <w:tcBorders>
              <w:left w:val="nil"/>
              <w:bottom w:val="nil"/>
              <w:right w:val="nil"/>
            </w:tcBorders>
          </w:tcPr>
          <w:p w14:paraId="5760A43D"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p>
        </w:tc>
        <w:tc>
          <w:tcPr>
            <w:tcW w:w="1170" w:type="dxa"/>
            <w:tcBorders>
              <w:left w:val="nil"/>
              <w:bottom w:val="nil"/>
              <w:right w:val="nil"/>
            </w:tcBorders>
            <w:shd w:val="clear" w:color="auto" w:fill="auto"/>
            <w:noWrap/>
            <w:vAlign w:val="bottom"/>
          </w:tcPr>
          <w:p w14:paraId="3189AE8C"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p>
        </w:tc>
      </w:tr>
      <w:tr w:rsidR="00E304FF" w:rsidRPr="00E304FF" w14:paraId="149B831C" w14:textId="77777777" w:rsidTr="00E304FF">
        <w:trPr>
          <w:trHeight w:val="245"/>
        </w:trPr>
        <w:tc>
          <w:tcPr>
            <w:tcW w:w="3913" w:type="dxa"/>
            <w:gridSpan w:val="2"/>
            <w:tcBorders>
              <w:top w:val="nil"/>
              <w:left w:val="nil"/>
              <w:bottom w:val="nil"/>
              <w:right w:val="nil"/>
            </w:tcBorders>
            <w:shd w:val="clear" w:color="auto" w:fill="auto"/>
            <w:noWrap/>
            <w:vAlign w:val="bottom"/>
          </w:tcPr>
          <w:p w14:paraId="586DC737" w14:textId="77777777" w:rsidR="00E304FF" w:rsidRPr="00E304FF" w:rsidRDefault="00E304FF" w:rsidP="00E304FF">
            <w:pPr>
              <w:spacing w:after="0" w:line="240" w:lineRule="auto"/>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Revenues</w:t>
            </w:r>
          </w:p>
        </w:tc>
        <w:tc>
          <w:tcPr>
            <w:tcW w:w="1379" w:type="dxa"/>
            <w:tcBorders>
              <w:left w:val="nil"/>
              <w:bottom w:val="nil"/>
              <w:right w:val="nil"/>
            </w:tcBorders>
            <w:shd w:val="clear" w:color="auto" w:fill="auto"/>
            <w:noWrap/>
            <w:vAlign w:val="bottom"/>
          </w:tcPr>
          <w:p w14:paraId="068072DC"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440" w:type="dxa"/>
            <w:tcBorders>
              <w:left w:val="nil"/>
              <w:bottom w:val="nil"/>
              <w:right w:val="nil"/>
            </w:tcBorders>
            <w:shd w:val="clear" w:color="auto" w:fill="auto"/>
            <w:noWrap/>
            <w:vAlign w:val="bottom"/>
          </w:tcPr>
          <w:p w14:paraId="08C3084A"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left w:val="nil"/>
              <w:bottom w:val="nil"/>
              <w:right w:val="nil"/>
            </w:tcBorders>
          </w:tcPr>
          <w:p w14:paraId="3D21B25C"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left w:val="nil"/>
              <w:bottom w:val="nil"/>
              <w:right w:val="nil"/>
            </w:tcBorders>
            <w:shd w:val="clear" w:color="auto" w:fill="auto"/>
            <w:noWrap/>
            <w:vAlign w:val="bottom"/>
          </w:tcPr>
          <w:p w14:paraId="50C44518"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r>
      <w:tr w:rsidR="00E304FF" w:rsidRPr="00E304FF" w14:paraId="746D0B98" w14:textId="77777777" w:rsidTr="00E304FF">
        <w:trPr>
          <w:trHeight w:val="191"/>
        </w:trPr>
        <w:tc>
          <w:tcPr>
            <w:tcW w:w="237" w:type="dxa"/>
            <w:tcBorders>
              <w:top w:val="nil"/>
              <w:left w:val="nil"/>
              <w:bottom w:val="nil"/>
              <w:right w:val="nil"/>
            </w:tcBorders>
            <w:shd w:val="clear" w:color="auto" w:fill="auto"/>
            <w:noWrap/>
            <w:vAlign w:val="bottom"/>
          </w:tcPr>
          <w:p w14:paraId="2D019766" w14:textId="77777777" w:rsidR="00E304FF" w:rsidRPr="00E304FF" w:rsidRDefault="00E304FF" w:rsidP="00E304FF">
            <w:pPr>
              <w:spacing w:after="0" w:line="240" w:lineRule="auto"/>
              <w:rPr>
                <w:rFonts w:ascii="Arial Narrow" w:eastAsia="Times New Roman" w:hAnsi="Arial Narrow" w:cs="Times New Roman"/>
                <w:sz w:val="20"/>
                <w:szCs w:val="20"/>
              </w:rPr>
            </w:pPr>
          </w:p>
        </w:tc>
        <w:tc>
          <w:tcPr>
            <w:tcW w:w="3676" w:type="dxa"/>
            <w:tcBorders>
              <w:top w:val="nil"/>
              <w:left w:val="nil"/>
              <w:bottom w:val="nil"/>
              <w:right w:val="nil"/>
            </w:tcBorders>
            <w:shd w:val="clear" w:color="auto" w:fill="auto"/>
            <w:noWrap/>
            <w:vAlign w:val="bottom"/>
          </w:tcPr>
          <w:p w14:paraId="3119EFCF"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Member town assessments</w:t>
            </w:r>
          </w:p>
        </w:tc>
        <w:tc>
          <w:tcPr>
            <w:tcW w:w="1379" w:type="dxa"/>
            <w:tcBorders>
              <w:top w:val="nil"/>
              <w:left w:val="nil"/>
              <w:bottom w:val="nil"/>
              <w:right w:val="nil"/>
            </w:tcBorders>
            <w:shd w:val="clear" w:color="auto" w:fill="auto"/>
            <w:noWrap/>
          </w:tcPr>
          <w:p w14:paraId="4B11A42D"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18,113,800 </w:t>
            </w:r>
          </w:p>
        </w:tc>
        <w:tc>
          <w:tcPr>
            <w:tcW w:w="1440" w:type="dxa"/>
            <w:tcBorders>
              <w:top w:val="nil"/>
              <w:left w:val="nil"/>
              <w:bottom w:val="nil"/>
              <w:right w:val="nil"/>
            </w:tcBorders>
            <w:shd w:val="clear" w:color="auto" w:fill="auto"/>
            <w:noWrap/>
            <w:vAlign w:val="bottom"/>
          </w:tcPr>
          <w:p w14:paraId="7ED4333A" w14:textId="77777777" w:rsidR="00E304FF" w:rsidRPr="00E304FF" w:rsidRDefault="00E304FF" w:rsidP="00E304FF">
            <w:pPr>
              <w:spacing w:after="0" w:line="240" w:lineRule="auto"/>
              <w:rPr>
                <w:rFonts w:ascii="Arial Narrow" w:eastAsia="Times New Roman" w:hAnsi="Arial Narrow" w:cs="Times New Roman"/>
                <w:sz w:val="20"/>
                <w:szCs w:val="20"/>
              </w:rPr>
            </w:pPr>
          </w:p>
        </w:tc>
        <w:tc>
          <w:tcPr>
            <w:tcW w:w="1350" w:type="dxa"/>
            <w:tcBorders>
              <w:top w:val="nil"/>
              <w:left w:val="nil"/>
              <w:bottom w:val="nil"/>
              <w:right w:val="nil"/>
            </w:tcBorders>
          </w:tcPr>
          <w:p w14:paraId="2DBE32F4"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bottom w:val="nil"/>
              <w:right w:val="nil"/>
            </w:tcBorders>
            <w:shd w:val="clear" w:color="auto" w:fill="auto"/>
            <w:noWrap/>
            <w:vAlign w:val="bottom"/>
          </w:tcPr>
          <w:p w14:paraId="74B59048"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18,113,800 </w:t>
            </w:r>
          </w:p>
        </w:tc>
      </w:tr>
      <w:tr w:rsidR="00E304FF" w:rsidRPr="00E304FF" w14:paraId="77856C50" w14:textId="77777777" w:rsidTr="00E304FF">
        <w:trPr>
          <w:trHeight w:val="155"/>
        </w:trPr>
        <w:tc>
          <w:tcPr>
            <w:tcW w:w="237" w:type="dxa"/>
            <w:tcBorders>
              <w:top w:val="nil"/>
              <w:left w:val="nil"/>
              <w:bottom w:val="nil"/>
              <w:right w:val="nil"/>
            </w:tcBorders>
            <w:shd w:val="clear" w:color="auto" w:fill="auto"/>
            <w:noWrap/>
            <w:vAlign w:val="bottom"/>
          </w:tcPr>
          <w:p w14:paraId="1662C6B9" w14:textId="77777777" w:rsidR="00E304FF" w:rsidRPr="00E304FF" w:rsidRDefault="00E304FF" w:rsidP="00E304FF">
            <w:pPr>
              <w:spacing w:after="0" w:line="240" w:lineRule="auto"/>
              <w:rPr>
                <w:rFonts w:ascii="Arial Narrow" w:eastAsia="Times New Roman" w:hAnsi="Arial Narrow" w:cs="Times New Roman"/>
                <w:sz w:val="20"/>
                <w:szCs w:val="20"/>
              </w:rPr>
            </w:pPr>
          </w:p>
        </w:tc>
        <w:tc>
          <w:tcPr>
            <w:tcW w:w="3676" w:type="dxa"/>
            <w:tcBorders>
              <w:top w:val="nil"/>
              <w:left w:val="nil"/>
              <w:bottom w:val="nil"/>
              <w:right w:val="nil"/>
            </w:tcBorders>
            <w:shd w:val="clear" w:color="auto" w:fill="auto"/>
            <w:noWrap/>
            <w:vAlign w:val="bottom"/>
          </w:tcPr>
          <w:p w14:paraId="666E6E76"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Tuition charges</w:t>
            </w:r>
          </w:p>
        </w:tc>
        <w:tc>
          <w:tcPr>
            <w:tcW w:w="1379" w:type="dxa"/>
            <w:tcBorders>
              <w:top w:val="nil"/>
              <w:left w:val="nil"/>
              <w:bottom w:val="nil"/>
              <w:right w:val="nil"/>
            </w:tcBorders>
            <w:shd w:val="clear" w:color="auto" w:fill="auto"/>
            <w:noWrap/>
          </w:tcPr>
          <w:p w14:paraId="35909B1B"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328,706 </w:t>
            </w:r>
          </w:p>
        </w:tc>
        <w:tc>
          <w:tcPr>
            <w:tcW w:w="1440" w:type="dxa"/>
            <w:tcBorders>
              <w:top w:val="nil"/>
              <w:left w:val="nil"/>
              <w:bottom w:val="nil"/>
              <w:right w:val="nil"/>
            </w:tcBorders>
            <w:shd w:val="clear" w:color="auto" w:fill="auto"/>
            <w:noWrap/>
            <w:vAlign w:val="bottom"/>
          </w:tcPr>
          <w:p w14:paraId="079B266A"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bottom w:val="nil"/>
              <w:right w:val="nil"/>
            </w:tcBorders>
          </w:tcPr>
          <w:p w14:paraId="661D6E8C"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bottom w:val="nil"/>
              <w:right w:val="nil"/>
            </w:tcBorders>
            <w:shd w:val="clear" w:color="auto" w:fill="auto"/>
            <w:noWrap/>
            <w:vAlign w:val="bottom"/>
          </w:tcPr>
          <w:p w14:paraId="1226D9FD"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328,706 </w:t>
            </w:r>
          </w:p>
        </w:tc>
      </w:tr>
      <w:tr w:rsidR="00E304FF" w:rsidRPr="00E304FF" w14:paraId="6B1FB429" w14:textId="77777777" w:rsidTr="00E304FF">
        <w:trPr>
          <w:trHeight w:val="146"/>
        </w:trPr>
        <w:tc>
          <w:tcPr>
            <w:tcW w:w="237" w:type="dxa"/>
            <w:tcBorders>
              <w:top w:val="nil"/>
              <w:left w:val="nil"/>
              <w:bottom w:val="nil"/>
              <w:right w:val="nil"/>
            </w:tcBorders>
            <w:shd w:val="clear" w:color="auto" w:fill="auto"/>
            <w:noWrap/>
            <w:vAlign w:val="bottom"/>
          </w:tcPr>
          <w:p w14:paraId="54993C1C" w14:textId="77777777" w:rsidR="00E304FF" w:rsidRPr="00E304FF" w:rsidRDefault="00E304FF" w:rsidP="00E304FF">
            <w:pPr>
              <w:spacing w:after="0" w:line="240" w:lineRule="auto"/>
              <w:rPr>
                <w:rFonts w:ascii="Arial Narrow" w:eastAsia="Times New Roman" w:hAnsi="Arial Narrow" w:cs="Times New Roman"/>
                <w:sz w:val="20"/>
                <w:szCs w:val="20"/>
              </w:rPr>
            </w:pPr>
          </w:p>
        </w:tc>
        <w:tc>
          <w:tcPr>
            <w:tcW w:w="3676" w:type="dxa"/>
            <w:tcBorders>
              <w:top w:val="nil"/>
              <w:left w:val="nil"/>
              <w:bottom w:val="nil"/>
              <w:right w:val="nil"/>
            </w:tcBorders>
            <w:shd w:val="clear" w:color="auto" w:fill="auto"/>
            <w:noWrap/>
            <w:vAlign w:val="bottom"/>
          </w:tcPr>
          <w:p w14:paraId="15A3F28A"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Charges for services</w:t>
            </w:r>
          </w:p>
        </w:tc>
        <w:tc>
          <w:tcPr>
            <w:tcW w:w="1379" w:type="dxa"/>
            <w:tcBorders>
              <w:top w:val="nil"/>
              <w:left w:val="nil"/>
              <w:bottom w:val="nil"/>
              <w:right w:val="nil"/>
            </w:tcBorders>
            <w:shd w:val="clear" w:color="auto" w:fill="auto"/>
            <w:noWrap/>
          </w:tcPr>
          <w:p w14:paraId="4D9C4EFB"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821,929</w:t>
            </w:r>
          </w:p>
        </w:tc>
        <w:tc>
          <w:tcPr>
            <w:tcW w:w="1440" w:type="dxa"/>
            <w:tcBorders>
              <w:top w:val="nil"/>
              <w:left w:val="nil"/>
              <w:bottom w:val="nil"/>
              <w:right w:val="nil"/>
            </w:tcBorders>
            <w:shd w:val="clear" w:color="auto" w:fill="auto"/>
            <w:noWrap/>
            <w:vAlign w:val="bottom"/>
          </w:tcPr>
          <w:p w14:paraId="008ECB87"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bottom w:val="nil"/>
              <w:right w:val="nil"/>
            </w:tcBorders>
          </w:tcPr>
          <w:p w14:paraId="0122B371"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bottom w:val="nil"/>
              <w:right w:val="nil"/>
            </w:tcBorders>
            <w:shd w:val="clear" w:color="auto" w:fill="auto"/>
            <w:noWrap/>
            <w:vAlign w:val="bottom"/>
          </w:tcPr>
          <w:p w14:paraId="2B4AAEC6"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821,929</w:t>
            </w:r>
          </w:p>
        </w:tc>
      </w:tr>
      <w:tr w:rsidR="00E304FF" w:rsidRPr="00E304FF" w14:paraId="659601E7" w14:textId="77777777" w:rsidTr="00E304FF">
        <w:trPr>
          <w:trHeight w:val="182"/>
        </w:trPr>
        <w:tc>
          <w:tcPr>
            <w:tcW w:w="237" w:type="dxa"/>
            <w:tcBorders>
              <w:top w:val="nil"/>
              <w:left w:val="nil"/>
              <w:bottom w:val="nil"/>
              <w:right w:val="nil"/>
            </w:tcBorders>
            <w:shd w:val="clear" w:color="auto" w:fill="auto"/>
            <w:noWrap/>
            <w:vAlign w:val="bottom"/>
          </w:tcPr>
          <w:p w14:paraId="3A4F6C5D" w14:textId="77777777" w:rsidR="00E304FF" w:rsidRPr="00E304FF" w:rsidRDefault="00E304FF" w:rsidP="00E304FF">
            <w:pPr>
              <w:spacing w:after="0" w:line="240" w:lineRule="auto"/>
              <w:rPr>
                <w:rFonts w:ascii="Arial Narrow" w:eastAsia="Times New Roman" w:hAnsi="Arial Narrow" w:cs="Times New Roman"/>
                <w:sz w:val="20"/>
                <w:szCs w:val="20"/>
              </w:rPr>
            </w:pPr>
          </w:p>
        </w:tc>
        <w:tc>
          <w:tcPr>
            <w:tcW w:w="3676" w:type="dxa"/>
            <w:tcBorders>
              <w:top w:val="nil"/>
              <w:left w:val="nil"/>
              <w:bottom w:val="nil"/>
              <w:right w:val="nil"/>
            </w:tcBorders>
            <w:shd w:val="clear" w:color="auto" w:fill="auto"/>
            <w:noWrap/>
            <w:vAlign w:val="bottom"/>
          </w:tcPr>
          <w:p w14:paraId="13FCF764"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Departmental and other</w:t>
            </w:r>
          </w:p>
        </w:tc>
        <w:tc>
          <w:tcPr>
            <w:tcW w:w="1379" w:type="dxa"/>
            <w:tcBorders>
              <w:top w:val="nil"/>
              <w:left w:val="nil"/>
              <w:right w:val="nil"/>
            </w:tcBorders>
            <w:shd w:val="clear" w:color="auto" w:fill="auto"/>
            <w:noWrap/>
          </w:tcPr>
          <w:p w14:paraId="6AAB755E"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345,329</w:t>
            </w:r>
          </w:p>
        </w:tc>
        <w:tc>
          <w:tcPr>
            <w:tcW w:w="1440" w:type="dxa"/>
            <w:tcBorders>
              <w:top w:val="nil"/>
              <w:left w:val="nil"/>
              <w:right w:val="nil"/>
            </w:tcBorders>
            <w:shd w:val="clear" w:color="auto" w:fill="auto"/>
            <w:noWrap/>
            <w:vAlign w:val="bottom"/>
          </w:tcPr>
          <w:p w14:paraId="4EC28046"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right w:val="nil"/>
            </w:tcBorders>
          </w:tcPr>
          <w:p w14:paraId="16BFD134"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right w:val="nil"/>
            </w:tcBorders>
            <w:shd w:val="clear" w:color="auto" w:fill="auto"/>
            <w:noWrap/>
            <w:vAlign w:val="bottom"/>
          </w:tcPr>
          <w:p w14:paraId="57C96E36"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345,329</w:t>
            </w:r>
          </w:p>
        </w:tc>
      </w:tr>
      <w:tr w:rsidR="00E304FF" w:rsidRPr="00E304FF" w14:paraId="69C6B6DB" w14:textId="77777777" w:rsidTr="00E304FF">
        <w:trPr>
          <w:trHeight w:val="182"/>
        </w:trPr>
        <w:tc>
          <w:tcPr>
            <w:tcW w:w="237" w:type="dxa"/>
            <w:tcBorders>
              <w:top w:val="nil"/>
              <w:left w:val="nil"/>
              <w:bottom w:val="nil"/>
              <w:right w:val="nil"/>
            </w:tcBorders>
            <w:shd w:val="clear" w:color="auto" w:fill="auto"/>
            <w:noWrap/>
            <w:vAlign w:val="bottom"/>
          </w:tcPr>
          <w:p w14:paraId="46D3F786"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4CCBAC24"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Interest</w:t>
            </w:r>
          </w:p>
        </w:tc>
        <w:tc>
          <w:tcPr>
            <w:tcW w:w="1379" w:type="dxa"/>
            <w:tcBorders>
              <w:top w:val="nil"/>
              <w:left w:val="nil"/>
              <w:right w:val="nil"/>
            </w:tcBorders>
            <w:shd w:val="clear" w:color="auto" w:fill="auto"/>
            <w:noWrap/>
          </w:tcPr>
          <w:p w14:paraId="3C97C076"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32,918</w:t>
            </w:r>
          </w:p>
        </w:tc>
        <w:tc>
          <w:tcPr>
            <w:tcW w:w="1440" w:type="dxa"/>
            <w:tcBorders>
              <w:top w:val="nil"/>
              <w:left w:val="nil"/>
              <w:right w:val="nil"/>
            </w:tcBorders>
            <w:shd w:val="clear" w:color="auto" w:fill="auto"/>
            <w:noWrap/>
            <w:vAlign w:val="bottom"/>
          </w:tcPr>
          <w:p w14:paraId="24BF517A"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right w:val="nil"/>
            </w:tcBorders>
          </w:tcPr>
          <w:p w14:paraId="5AA56A4B"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right w:val="nil"/>
            </w:tcBorders>
            <w:shd w:val="clear" w:color="auto" w:fill="auto"/>
            <w:noWrap/>
            <w:vAlign w:val="bottom"/>
          </w:tcPr>
          <w:p w14:paraId="16EBA933"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32,918</w:t>
            </w:r>
          </w:p>
        </w:tc>
      </w:tr>
      <w:tr w:rsidR="00E304FF" w:rsidRPr="00E304FF" w14:paraId="685203AF" w14:textId="77777777" w:rsidTr="00E304FF">
        <w:trPr>
          <w:trHeight w:val="182"/>
        </w:trPr>
        <w:tc>
          <w:tcPr>
            <w:tcW w:w="237" w:type="dxa"/>
            <w:tcBorders>
              <w:top w:val="nil"/>
              <w:left w:val="nil"/>
              <w:bottom w:val="nil"/>
              <w:right w:val="nil"/>
            </w:tcBorders>
            <w:shd w:val="clear" w:color="auto" w:fill="auto"/>
            <w:noWrap/>
            <w:vAlign w:val="bottom"/>
          </w:tcPr>
          <w:p w14:paraId="0761EBA5"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5299C4A0"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Intergovernmental</w:t>
            </w:r>
          </w:p>
        </w:tc>
        <w:tc>
          <w:tcPr>
            <w:tcW w:w="1379" w:type="dxa"/>
            <w:tcBorders>
              <w:top w:val="nil"/>
              <w:left w:val="nil"/>
              <w:right w:val="nil"/>
            </w:tcBorders>
            <w:shd w:val="clear" w:color="auto" w:fill="auto"/>
            <w:noWrap/>
          </w:tcPr>
          <w:p w14:paraId="701903FD"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440" w:type="dxa"/>
            <w:tcBorders>
              <w:top w:val="nil"/>
              <w:left w:val="nil"/>
              <w:right w:val="nil"/>
            </w:tcBorders>
            <w:shd w:val="clear" w:color="auto" w:fill="auto"/>
            <w:noWrap/>
            <w:vAlign w:val="bottom"/>
          </w:tcPr>
          <w:p w14:paraId="0ABB0743"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right w:val="nil"/>
            </w:tcBorders>
          </w:tcPr>
          <w:p w14:paraId="44123CAD"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right w:val="nil"/>
            </w:tcBorders>
            <w:shd w:val="clear" w:color="auto" w:fill="auto"/>
            <w:noWrap/>
            <w:vAlign w:val="bottom"/>
          </w:tcPr>
          <w:p w14:paraId="0AAEA08D"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r>
      <w:tr w:rsidR="00E304FF" w:rsidRPr="00E304FF" w14:paraId="5BEB95C9" w14:textId="77777777" w:rsidTr="00E304FF">
        <w:trPr>
          <w:trHeight w:val="182"/>
        </w:trPr>
        <w:tc>
          <w:tcPr>
            <w:tcW w:w="237" w:type="dxa"/>
            <w:tcBorders>
              <w:top w:val="nil"/>
              <w:left w:val="nil"/>
              <w:bottom w:val="nil"/>
              <w:right w:val="nil"/>
            </w:tcBorders>
            <w:shd w:val="clear" w:color="auto" w:fill="auto"/>
            <w:noWrap/>
            <w:vAlign w:val="bottom"/>
          </w:tcPr>
          <w:p w14:paraId="2D642ED6"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77658E8C"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Chapter 70</w:t>
            </w:r>
          </w:p>
        </w:tc>
        <w:tc>
          <w:tcPr>
            <w:tcW w:w="1379" w:type="dxa"/>
            <w:tcBorders>
              <w:top w:val="nil"/>
              <w:left w:val="nil"/>
              <w:right w:val="nil"/>
            </w:tcBorders>
            <w:shd w:val="clear" w:color="auto" w:fill="auto"/>
            <w:noWrap/>
          </w:tcPr>
          <w:p w14:paraId="0E1A83A7"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7,406,666 </w:t>
            </w:r>
          </w:p>
        </w:tc>
        <w:tc>
          <w:tcPr>
            <w:tcW w:w="1440" w:type="dxa"/>
            <w:tcBorders>
              <w:top w:val="nil"/>
              <w:left w:val="nil"/>
              <w:right w:val="nil"/>
            </w:tcBorders>
            <w:shd w:val="clear" w:color="auto" w:fill="auto"/>
            <w:noWrap/>
            <w:vAlign w:val="bottom"/>
          </w:tcPr>
          <w:p w14:paraId="2A395BA3"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right w:val="nil"/>
            </w:tcBorders>
          </w:tcPr>
          <w:p w14:paraId="757D3801"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right w:val="nil"/>
            </w:tcBorders>
            <w:shd w:val="clear" w:color="auto" w:fill="auto"/>
            <w:noWrap/>
          </w:tcPr>
          <w:p w14:paraId="5FDA7C9E"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7,406,666 </w:t>
            </w:r>
          </w:p>
        </w:tc>
      </w:tr>
      <w:tr w:rsidR="00E304FF" w:rsidRPr="00E304FF" w14:paraId="78E8E329" w14:textId="77777777" w:rsidTr="00E304FF">
        <w:trPr>
          <w:trHeight w:val="182"/>
        </w:trPr>
        <w:tc>
          <w:tcPr>
            <w:tcW w:w="237" w:type="dxa"/>
            <w:tcBorders>
              <w:top w:val="nil"/>
              <w:left w:val="nil"/>
              <w:bottom w:val="nil"/>
              <w:right w:val="nil"/>
            </w:tcBorders>
            <w:shd w:val="clear" w:color="auto" w:fill="auto"/>
            <w:noWrap/>
            <w:vAlign w:val="bottom"/>
          </w:tcPr>
          <w:p w14:paraId="77DE186F"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1E5C410E"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Regional transportation aid</w:t>
            </w:r>
          </w:p>
        </w:tc>
        <w:tc>
          <w:tcPr>
            <w:tcW w:w="1379" w:type="dxa"/>
            <w:tcBorders>
              <w:top w:val="nil"/>
              <w:left w:val="nil"/>
              <w:right w:val="nil"/>
            </w:tcBorders>
            <w:shd w:val="clear" w:color="auto" w:fill="auto"/>
            <w:noWrap/>
          </w:tcPr>
          <w:p w14:paraId="54386AC2"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717,177 </w:t>
            </w:r>
          </w:p>
        </w:tc>
        <w:tc>
          <w:tcPr>
            <w:tcW w:w="1440" w:type="dxa"/>
            <w:tcBorders>
              <w:top w:val="nil"/>
              <w:left w:val="nil"/>
              <w:right w:val="nil"/>
            </w:tcBorders>
            <w:shd w:val="clear" w:color="auto" w:fill="auto"/>
            <w:noWrap/>
            <w:vAlign w:val="bottom"/>
          </w:tcPr>
          <w:p w14:paraId="136488EB"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right w:val="nil"/>
            </w:tcBorders>
          </w:tcPr>
          <w:p w14:paraId="12E55D31"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right w:val="nil"/>
            </w:tcBorders>
            <w:shd w:val="clear" w:color="auto" w:fill="auto"/>
            <w:noWrap/>
          </w:tcPr>
          <w:p w14:paraId="0434CEA9"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717,177 </w:t>
            </w:r>
          </w:p>
        </w:tc>
      </w:tr>
      <w:tr w:rsidR="00E304FF" w:rsidRPr="00E304FF" w14:paraId="79A4600D" w14:textId="77777777" w:rsidTr="00E304FF">
        <w:trPr>
          <w:trHeight w:val="182"/>
        </w:trPr>
        <w:tc>
          <w:tcPr>
            <w:tcW w:w="237" w:type="dxa"/>
            <w:tcBorders>
              <w:top w:val="nil"/>
              <w:left w:val="nil"/>
              <w:bottom w:val="nil"/>
              <w:right w:val="nil"/>
            </w:tcBorders>
            <w:shd w:val="clear" w:color="auto" w:fill="auto"/>
            <w:noWrap/>
            <w:vAlign w:val="bottom"/>
          </w:tcPr>
          <w:p w14:paraId="195F9DD3"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043659EF"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Amounts received from Pembroke</w:t>
            </w:r>
          </w:p>
        </w:tc>
        <w:tc>
          <w:tcPr>
            <w:tcW w:w="1379" w:type="dxa"/>
            <w:tcBorders>
              <w:top w:val="nil"/>
              <w:left w:val="nil"/>
              <w:right w:val="nil"/>
            </w:tcBorders>
            <w:shd w:val="clear" w:color="auto" w:fill="auto"/>
            <w:noWrap/>
          </w:tcPr>
          <w:p w14:paraId="3424D4BB"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116,907 </w:t>
            </w:r>
          </w:p>
        </w:tc>
        <w:tc>
          <w:tcPr>
            <w:tcW w:w="1440" w:type="dxa"/>
            <w:tcBorders>
              <w:top w:val="nil"/>
              <w:left w:val="nil"/>
              <w:right w:val="nil"/>
            </w:tcBorders>
            <w:shd w:val="clear" w:color="auto" w:fill="auto"/>
            <w:noWrap/>
            <w:vAlign w:val="bottom"/>
          </w:tcPr>
          <w:p w14:paraId="0401D88A"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right w:val="nil"/>
            </w:tcBorders>
          </w:tcPr>
          <w:p w14:paraId="55DCC800"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right w:val="nil"/>
            </w:tcBorders>
            <w:shd w:val="clear" w:color="auto" w:fill="auto"/>
            <w:noWrap/>
          </w:tcPr>
          <w:p w14:paraId="11F185BD"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116,907 </w:t>
            </w:r>
          </w:p>
        </w:tc>
      </w:tr>
      <w:tr w:rsidR="00E304FF" w:rsidRPr="00E304FF" w14:paraId="647EC51B" w14:textId="77777777" w:rsidTr="00E304FF">
        <w:trPr>
          <w:trHeight w:val="288"/>
        </w:trPr>
        <w:tc>
          <w:tcPr>
            <w:tcW w:w="237" w:type="dxa"/>
            <w:tcBorders>
              <w:top w:val="nil"/>
              <w:left w:val="nil"/>
              <w:bottom w:val="nil"/>
              <w:right w:val="nil"/>
            </w:tcBorders>
            <w:shd w:val="clear" w:color="auto" w:fill="auto"/>
            <w:noWrap/>
            <w:vAlign w:val="bottom"/>
          </w:tcPr>
          <w:p w14:paraId="3205BC00"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210A076C" w14:textId="77777777" w:rsidR="00E304FF" w:rsidRPr="00E304FF" w:rsidRDefault="00E304FF" w:rsidP="00E304FF">
            <w:pPr>
              <w:spacing w:after="0" w:line="240" w:lineRule="auto"/>
              <w:rPr>
                <w:rFonts w:ascii="Arial Narrow" w:eastAsia="Times New Roman" w:hAnsi="Arial Narrow" w:cs="Times New Roman"/>
                <w:b/>
                <w:sz w:val="20"/>
                <w:szCs w:val="20"/>
              </w:rPr>
            </w:pPr>
            <w:r w:rsidRPr="00E304FF">
              <w:rPr>
                <w:rFonts w:ascii="Arial Narrow" w:eastAsia="Times New Roman" w:hAnsi="Arial Narrow" w:cs="Times New Roman"/>
                <w:b/>
                <w:sz w:val="20"/>
                <w:szCs w:val="20"/>
              </w:rPr>
              <w:t>Total Revenues</w:t>
            </w:r>
          </w:p>
        </w:tc>
        <w:tc>
          <w:tcPr>
            <w:tcW w:w="1379" w:type="dxa"/>
            <w:tcBorders>
              <w:left w:val="nil"/>
              <w:bottom w:val="nil"/>
              <w:right w:val="nil"/>
            </w:tcBorders>
            <w:shd w:val="clear" w:color="auto" w:fill="auto"/>
            <w:noWrap/>
          </w:tcPr>
          <w:p w14:paraId="18CB6F49" w14:textId="77777777" w:rsidR="00E304FF" w:rsidRPr="00E304FF" w:rsidRDefault="00E304FF" w:rsidP="00E304FF">
            <w:pPr>
              <w:spacing w:before="60"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$27,883,432</w:t>
            </w:r>
          </w:p>
        </w:tc>
        <w:tc>
          <w:tcPr>
            <w:tcW w:w="1440" w:type="dxa"/>
            <w:tcBorders>
              <w:left w:val="nil"/>
              <w:bottom w:val="nil"/>
              <w:right w:val="nil"/>
            </w:tcBorders>
            <w:shd w:val="clear" w:color="auto" w:fill="auto"/>
            <w:noWrap/>
            <w:vAlign w:val="bottom"/>
          </w:tcPr>
          <w:p w14:paraId="4F790E13"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p>
        </w:tc>
        <w:tc>
          <w:tcPr>
            <w:tcW w:w="1350" w:type="dxa"/>
            <w:tcBorders>
              <w:left w:val="nil"/>
              <w:bottom w:val="nil"/>
              <w:right w:val="nil"/>
            </w:tcBorders>
          </w:tcPr>
          <w:p w14:paraId="721DBE79"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p>
        </w:tc>
        <w:tc>
          <w:tcPr>
            <w:tcW w:w="1170" w:type="dxa"/>
            <w:tcBorders>
              <w:left w:val="nil"/>
              <w:bottom w:val="nil"/>
              <w:right w:val="nil"/>
            </w:tcBorders>
            <w:shd w:val="clear" w:color="auto" w:fill="auto"/>
            <w:noWrap/>
            <w:vAlign w:val="bottom"/>
          </w:tcPr>
          <w:p w14:paraId="7A212469"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$27,883,432</w:t>
            </w:r>
          </w:p>
        </w:tc>
      </w:tr>
      <w:tr w:rsidR="00E304FF" w:rsidRPr="00E304FF" w14:paraId="2B54799A" w14:textId="77777777" w:rsidTr="00E304FF">
        <w:trPr>
          <w:trHeight w:val="216"/>
        </w:trPr>
        <w:tc>
          <w:tcPr>
            <w:tcW w:w="237" w:type="dxa"/>
            <w:tcBorders>
              <w:top w:val="nil"/>
              <w:left w:val="nil"/>
              <w:bottom w:val="nil"/>
              <w:right w:val="nil"/>
            </w:tcBorders>
            <w:shd w:val="clear" w:color="auto" w:fill="auto"/>
            <w:noWrap/>
            <w:vAlign w:val="bottom"/>
          </w:tcPr>
          <w:p w14:paraId="6E5C8B7A"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6F5FAC05"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1379" w:type="dxa"/>
            <w:tcBorders>
              <w:top w:val="nil"/>
              <w:left w:val="nil"/>
              <w:bottom w:val="nil"/>
              <w:right w:val="nil"/>
            </w:tcBorders>
            <w:shd w:val="clear" w:color="auto" w:fill="auto"/>
            <w:noWrap/>
            <w:vAlign w:val="bottom"/>
          </w:tcPr>
          <w:p w14:paraId="445740D0"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c>
          <w:tcPr>
            <w:tcW w:w="1440" w:type="dxa"/>
            <w:tcBorders>
              <w:top w:val="nil"/>
              <w:left w:val="nil"/>
              <w:bottom w:val="nil"/>
              <w:right w:val="nil"/>
            </w:tcBorders>
            <w:shd w:val="clear" w:color="auto" w:fill="auto"/>
            <w:noWrap/>
            <w:vAlign w:val="bottom"/>
          </w:tcPr>
          <w:p w14:paraId="625E5549"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c>
          <w:tcPr>
            <w:tcW w:w="1350" w:type="dxa"/>
            <w:tcBorders>
              <w:top w:val="nil"/>
              <w:left w:val="nil"/>
              <w:bottom w:val="nil"/>
              <w:right w:val="nil"/>
            </w:tcBorders>
          </w:tcPr>
          <w:p w14:paraId="57FAB6AC"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c>
          <w:tcPr>
            <w:tcW w:w="1170" w:type="dxa"/>
            <w:tcBorders>
              <w:top w:val="nil"/>
              <w:left w:val="nil"/>
              <w:bottom w:val="nil"/>
              <w:right w:val="nil"/>
            </w:tcBorders>
            <w:shd w:val="clear" w:color="auto" w:fill="auto"/>
            <w:noWrap/>
            <w:vAlign w:val="bottom"/>
          </w:tcPr>
          <w:p w14:paraId="483EC691"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r>
      <w:tr w:rsidR="00E304FF" w:rsidRPr="00E304FF" w14:paraId="4756FE84" w14:textId="77777777" w:rsidTr="00E304FF">
        <w:trPr>
          <w:trHeight w:val="216"/>
        </w:trPr>
        <w:tc>
          <w:tcPr>
            <w:tcW w:w="3913" w:type="dxa"/>
            <w:gridSpan w:val="2"/>
            <w:tcBorders>
              <w:top w:val="nil"/>
              <w:left w:val="nil"/>
              <w:bottom w:val="nil"/>
              <w:right w:val="nil"/>
            </w:tcBorders>
            <w:shd w:val="clear" w:color="auto" w:fill="auto"/>
            <w:noWrap/>
            <w:vAlign w:val="bottom"/>
          </w:tcPr>
          <w:p w14:paraId="62C9C303" w14:textId="77777777" w:rsidR="00E304FF" w:rsidRPr="00E304FF" w:rsidRDefault="00E304FF" w:rsidP="00E304FF">
            <w:pPr>
              <w:spacing w:after="0" w:line="240" w:lineRule="auto"/>
              <w:rPr>
                <w:rFonts w:ascii="Arial Narrow" w:eastAsia="Times New Roman" w:hAnsi="Arial Narrow" w:cs="Times New Roman"/>
                <w:b/>
                <w:bCs/>
                <w:color w:val="FF0000"/>
                <w:sz w:val="20"/>
                <w:szCs w:val="20"/>
              </w:rPr>
            </w:pPr>
            <w:r w:rsidRPr="00E304FF">
              <w:rPr>
                <w:rFonts w:ascii="Arial Narrow" w:eastAsia="Times New Roman" w:hAnsi="Arial Narrow" w:cs="Times New Roman"/>
                <w:b/>
                <w:bCs/>
                <w:sz w:val="20"/>
                <w:szCs w:val="20"/>
              </w:rPr>
              <w:t>Appropriations &amp; Adjustments:</w:t>
            </w:r>
          </w:p>
        </w:tc>
        <w:tc>
          <w:tcPr>
            <w:tcW w:w="1379" w:type="dxa"/>
            <w:tcBorders>
              <w:top w:val="nil"/>
              <w:left w:val="nil"/>
              <w:bottom w:val="nil"/>
              <w:right w:val="nil"/>
            </w:tcBorders>
            <w:shd w:val="clear" w:color="auto" w:fill="auto"/>
            <w:noWrap/>
            <w:vAlign w:val="bottom"/>
          </w:tcPr>
          <w:p w14:paraId="714B4186"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c>
          <w:tcPr>
            <w:tcW w:w="1440" w:type="dxa"/>
            <w:tcBorders>
              <w:top w:val="nil"/>
              <w:left w:val="nil"/>
              <w:bottom w:val="nil"/>
              <w:right w:val="nil"/>
            </w:tcBorders>
            <w:shd w:val="clear" w:color="auto" w:fill="auto"/>
            <w:noWrap/>
            <w:vAlign w:val="bottom"/>
          </w:tcPr>
          <w:p w14:paraId="6F1DA00C"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c>
          <w:tcPr>
            <w:tcW w:w="1350" w:type="dxa"/>
            <w:tcBorders>
              <w:top w:val="nil"/>
              <w:left w:val="nil"/>
              <w:bottom w:val="nil"/>
              <w:right w:val="nil"/>
            </w:tcBorders>
          </w:tcPr>
          <w:p w14:paraId="5E91DBA0"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c>
          <w:tcPr>
            <w:tcW w:w="1170" w:type="dxa"/>
            <w:tcBorders>
              <w:top w:val="nil"/>
              <w:left w:val="nil"/>
              <w:bottom w:val="nil"/>
              <w:right w:val="nil"/>
            </w:tcBorders>
            <w:shd w:val="clear" w:color="auto" w:fill="auto"/>
            <w:noWrap/>
            <w:vAlign w:val="bottom"/>
          </w:tcPr>
          <w:p w14:paraId="1CA37F4A"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r>
      <w:tr w:rsidR="00E304FF" w:rsidRPr="00E304FF" w14:paraId="23986815" w14:textId="77777777" w:rsidTr="00E304FF">
        <w:trPr>
          <w:trHeight w:val="216"/>
        </w:trPr>
        <w:tc>
          <w:tcPr>
            <w:tcW w:w="237" w:type="dxa"/>
            <w:tcBorders>
              <w:top w:val="nil"/>
              <w:left w:val="nil"/>
              <w:bottom w:val="nil"/>
              <w:right w:val="nil"/>
            </w:tcBorders>
            <w:shd w:val="clear" w:color="auto" w:fill="auto"/>
            <w:noWrap/>
            <w:vAlign w:val="bottom"/>
          </w:tcPr>
          <w:p w14:paraId="6F6EF67A"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tcPr>
          <w:p w14:paraId="0EF28F13"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r w:rsidRPr="00E304FF">
              <w:rPr>
                <w:rFonts w:ascii="Arial Narrow" w:eastAsia="Times New Roman" w:hAnsi="Arial Narrow" w:cs="Times New Roman"/>
                <w:sz w:val="20"/>
                <w:szCs w:val="20"/>
              </w:rPr>
              <w:t>close prior year encumbrances</w:t>
            </w:r>
          </w:p>
        </w:tc>
        <w:tc>
          <w:tcPr>
            <w:tcW w:w="1379" w:type="dxa"/>
            <w:tcBorders>
              <w:top w:val="nil"/>
              <w:left w:val="nil"/>
              <w:bottom w:val="nil"/>
              <w:right w:val="nil"/>
            </w:tcBorders>
            <w:shd w:val="clear" w:color="auto" w:fill="auto"/>
            <w:noWrap/>
          </w:tcPr>
          <w:p w14:paraId="0A677CFC"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r w:rsidRPr="00E304FF">
              <w:rPr>
                <w:rFonts w:ascii="Arial Narrow" w:eastAsia="Times New Roman" w:hAnsi="Arial Narrow" w:cs="Times New Roman"/>
                <w:sz w:val="20"/>
                <w:szCs w:val="20"/>
              </w:rPr>
              <w:t xml:space="preserve"> 167,700 </w:t>
            </w:r>
          </w:p>
        </w:tc>
        <w:tc>
          <w:tcPr>
            <w:tcW w:w="1440" w:type="dxa"/>
            <w:tcBorders>
              <w:top w:val="nil"/>
              <w:left w:val="nil"/>
              <w:bottom w:val="nil"/>
              <w:right w:val="nil"/>
            </w:tcBorders>
            <w:shd w:val="clear" w:color="auto" w:fill="auto"/>
            <w:noWrap/>
          </w:tcPr>
          <w:p w14:paraId="3F32820D"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r w:rsidRPr="00E304FF">
              <w:rPr>
                <w:rFonts w:ascii="Arial Narrow" w:eastAsia="Times New Roman" w:hAnsi="Arial Narrow" w:cs="Times New Roman"/>
                <w:sz w:val="20"/>
                <w:szCs w:val="20"/>
              </w:rPr>
              <w:t xml:space="preserve"> (167,700)</w:t>
            </w:r>
          </w:p>
        </w:tc>
        <w:tc>
          <w:tcPr>
            <w:tcW w:w="1350" w:type="dxa"/>
            <w:tcBorders>
              <w:top w:val="nil"/>
              <w:left w:val="nil"/>
              <w:bottom w:val="nil"/>
              <w:right w:val="nil"/>
            </w:tcBorders>
          </w:tcPr>
          <w:p w14:paraId="0FB3F089"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c>
          <w:tcPr>
            <w:tcW w:w="1170" w:type="dxa"/>
            <w:tcBorders>
              <w:top w:val="nil"/>
              <w:left w:val="nil"/>
              <w:bottom w:val="nil"/>
              <w:right w:val="nil"/>
            </w:tcBorders>
            <w:shd w:val="clear" w:color="auto" w:fill="auto"/>
            <w:noWrap/>
            <w:vAlign w:val="bottom"/>
          </w:tcPr>
          <w:p w14:paraId="051F7A03"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r>
      <w:tr w:rsidR="00E304FF" w:rsidRPr="00E304FF" w14:paraId="40F49F1C" w14:textId="77777777" w:rsidTr="00E304FF">
        <w:trPr>
          <w:trHeight w:val="216"/>
        </w:trPr>
        <w:tc>
          <w:tcPr>
            <w:tcW w:w="237" w:type="dxa"/>
            <w:tcBorders>
              <w:top w:val="nil"/>
              <w:left w:val="nil"/>
              <w:bottom w:val="nil"/>
              <w:right w:val="nil"/>
            </w:tcBorders>
            <w:shd w:val="clear" w:color="auto" w:fill="auto"/>
            <w:noWrap/>
            <w:vAlign w:val="bottom"/>
          </w:tcPr>
          <w:p w14:paraId="28DDC0CD"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tcPr>
          <w:p w14:paraId="5E3A43C6"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r w:rsidRPr="00E304FF">
              <w:rPr>
                <w:rFonts w:ascii="Arial Narrow" w:eastAsia="Times New Roman" w:hAnsi="Arial Narrow" w:cs="Times New Roman"/>
                <w:sz w:val="20"/>
                <w:szCs w:val="20"/>
              </w:rPr>
              <w:t>setup fiscal year 2020 carryover encumbrances</w:t>
            </w:r>
          </w:p>
        </w:tc>
        <w:tc>
          <w:tcPr>
            <w:tcW w:w="1379" w:type="dxa"/>
            <w:tcBorders>
              <w:top w:val="nil"/>
              <w:left w:val="nil"/>
              <w:bottom w:val="nil"/>
              <w:right w:val="nil"/>
            </w:tcBorders>
            <w:shd w:val="clear" w:color="auto" w:fill="auto"/>
            <w:noWrap/>
          </w:tcPr>
          <w:p w14:paraId="7C46F1D2"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r w:rsidRPr="00E304FF">
              <w:rPr>
                <w:rFonts w:ascii="Arial Narrow" w:eastAsia="Times New Roman" w:hAnsi="Arial Narrow" w:cs="Times New Roman"/>
                <w:sz w:val="20"/>
                <w:szCs w:val="20"/>
              </w:rPr>
              <w:t xml:space="preserve"> (265,536)</w:t>
            </w:r>
          </w:p>
        </w:tc>
        <w:tc>
          <w:tcPr>
            <w:tcW w:w="1440" w:type="dxa"/>
            <w:tcBorders>
              <w:top w:val="nil"/>
              <w:left w:val="nil"/>
              <w:bottom w:val="nil"/>
              <w:right w:val="nil"/>
            </w:tcBorders>
            <w:shd w:val="clear" w:color="auto" w:fill="auto"/>
            <w:noWrap/>
          </w:tcPr>
          <w:p w14:paraId="48B7FEE6"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r w:rsidRPr="00E304FF">
              <w:rPr>
                <w:rFonts w:ascii="Arial Narrow" w:eastAsia="Times New Roman" w:hAnsi="Arial Narrow" w:cs="Times New Roman"/>
                <w:sz w:val="20"/>
                <w:szCs w:val="20"/>
              </w:rPr>
              <w:t xml:space="preserve"> 265,536 </w:t>
            </w:r>
          </w:p>
        </w:tc>
        <w:tc>
          <w:tcPr>
            <w:tcW w:w="1350" w:type="dxa"/>
            <w:tcBorders>
              <w:top w:val="nil"/>
              <w:left w:val="nil"/>
              <w:bottom w:val="nil"/>
              <w:right w:val="nil"/>
            </w:tcBorders>
          </w:tcPr>
          <w:p w14:paraId="55BA8FE6"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c>
          <w:tcPr>
            <w:tcW w:w="1170" w:type="dxa"/>
            <w:tcBorders>
              <w:top w:val="nil"/>
              <w:left w:val="nil"/>
              <w:bottom w:val="nil"/>
              <w:right w:val="nil"/>
            </w:tcBorders>
            <w:shd w:val="clear" w:color="auto" w:fill="auto"/>
            <w:noWrap/>
            <w:vAlign w:val="bottom"/>
          </w:tcPr>
          <w:p w14:paraId="712F5C4B"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r>
      <w:tr w:rsidR="00E304FF" w:rsidRPr="00E304FF" w14:paraId="33FAED63" w14:textId="77777777" w:rsidTr="00E304FF">
        <w:trPr>
          <w:trHeight w:val="216"/>
        </w:trPr>
        <w:tc>
          <w:tcPr>
            <w:tcW w:w="237" w:type="dxa"/>
            <w:tcBorders>
              <w:top w:val="nil"/>
              <w:left w:val="nil"/>
              <w:bottom w:val="nil"/>
              <w:right w:val="nil"/>
            </w:tcBorders>
            <w:shd w:val="clear" w:color="auto" w:fill="auto"/>
            <w:noWrap/>
            <w:vAlign w:val="bottom"/>
          </w:tcPr>
          <w:p w14:paraId="0388C460"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tcPr>
          <w:p w14:paraId="30E24A21"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r w:rsidRPr="00E304FF">
              <w:rPr>
                <w:rFonts w:ascii="Arial Narrow" w:eastAsia="Times New Roman" w:hAnsi="Arial Narrow" w:cs="Times New Roman"/>
                <w:sz w:val="20"/>
                <w:szCs w:val="20"/>
              </w:rPr>
              <w:t>close unexpended capital articles</w:t>
            </w:r>
          </w:p>
        </w:tc>
        <w:tc>
          <w:tcPr>
            <w:tcW w:w="1379" w:type="dxa"/>
            <w:tcBorders>
              <w:top w:val="nil"/>
              <w:left w:val="nil"/>
              <w:bottom w:val="nil"/>
              <w:right w:val="nil"/>
            </w:tcBorders>
            <w:shd w:val="clear" w:color="auto" w:fill="auto"/>
            <w:noWrap/>
          </w:tcPr>
          <w:p w14:paraId="744290C1"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r w:rsidRPr="00E304FF">
              <w:rPr>
                <w:rFonts w:ascii="Arial Narrow" w:eastAsia="Times New Roman" w:hAnsi="Arial Narrow" w:cs="Times New Roman"/>
                <w:sz w:val="20"/>
                <w:szCs w:val="20"/>
              </w:rPr>
              <w:t xml:space="preserve"> 42,190 </w:t>
            </w:r>
          </w:p>
        </w:tc>
        <w:tc>
          <w:tcPr>
            <w:tcW w:w="1440" w:type="dxa"/>
            <w:tcBorders>
              <w:top w:val="nil"/>
              <w:left w:val="nil"/>
              <w:bottom w:val="nil"/>
              <w:right w:val="nil"/>
            </w:tcBorders>
            <w:shd w:val="clear" w:color="auto" w:fill="auto"/>
            <w:noWrap/>
            <w:vAlign w:val="bottom"/>
          </w:tcPr>
          <w:p w14:paraId="38B821DE"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c>
          <w:tcPr>
            <w:tcW w:w="1350" w:type="dxa"/>
            <w:tcBorders>
              <w:top w:val="nil"/>
              <w:left w:val="nil"/>
              <w:bottom w:val="nil"/>
              <w:right w:val="nil"/>
            </w:tcBorders>
          </w:tcPr>
          <w:p w14:paraId="0AF80EE7"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r w:rsidRPr="00E304FF">
              <w:rPr>
                <w:rFonts w:ascii="Arial Narrow" w:eastAsia="Times New Roman" w:hAnsi="Arial Narrow" w:cs="Times New Roman"/>
                <w:sz w:val="20"/>
                <w:szCs w:val="20"/>
              </w:rPr>
              <w:t xml:space="preserve"> (42,190)</w:t>
            </w:r>
          </w:p>
        </w:tc>
        <w:tc>
          <w:tcPr>
            <w:tcW w:w="1170" w:type="dxa"/>
            <w:tcBorders>
              <w:top w:val="nil"/>
              <w:left w:val="nil"/>
              <w:bottom w:val="nil"/>
              <w:right w:val="nil"/>
            </w:tcBorders>
            <w:shd w:val="clear" w:color="auto" w:fill="auto"/>
            <w:noWrap/>
            <w:vAlign w:val="bottom"/>
          </w:tcPr>
          <w:p w14:paraId="696071CE"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r>
      <w:tr w:rsidR="00E304FF" w:rsidRPr="00E304FF" w14:paraId="791528FC" w14:textId="77777777" w:rsidTr="00E304FF">
        <w:trPr>
          <w:trHeight w:val="216"/>
        </w:trPr>
        <w:tc>
          <w:tcPr>
            <w:tcW w:w="237" w:type="dxa"/>
            <w:tcBorders>
              <w:top w:val="nil"/>
              <w:left w:val="nil"/>
              <w:bottom w:val="nil"/>
              <w:right w:val="nil"/>
            </w:tcBorders>
            <w:shd w:val="clear" w:color="auto" w:fill="auto"/>
            <w:noWrap/>
            <w:vAlign w:val="bottom"/>
          </w:tcPr>
          <w:p w14:paraId="3C71CAFA"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tcPr>
          <w:p w14:paraId="7484B4C1"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r w:rsidRPr="00E304FF">
              <w:rPr>
                <w:rFonts w:ascii="Arial Narrow" w:eastAsia="Times New Roman" w:hAnsi="Arial Narrow" w:cs="Times New Roman"/>
                <w:sz w:val="20"/>
                <w:szCs w:val="20"/>
              </w:rPr>
              <w:t>setup FY2021 capital articles</w:t>
            </w:r>
          </w:p>
        </w:tc>
        <w:tc>
          <w:tcPr>
            <w:tcW w:w="1379" w:type="dxa"/>
            <w:tcBorders>
              <w:top w:val="nil"/>
              <w:left w:val="nil"/>
              <w:bottom w:val="nil"/>
              <w:right w:val="nil"/>
            </w:tcBorders>
            <w:shd w:val="clear" w:color="auto" w:fill="auto"/>
            <w:noWrap/>
          </w:tcPr>
          <w:p w14:paraId="22174B73"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r w:rsidRPr="00E304FF">
              <w:rPr>
                <w:rFonts w:ascii="Arial Narrow" w:eastAsia="Times New Roman" w:hAnsi="Arial Narrow" w:cs="Times New Roman"/>
                <w:sz w:val="20"/>
                <w:szCs w:val="20"/>
              </w:rPr>
              <w:t xml:space="preserve"> (766,250)</w:t>
            </w:r>
          </w:p>
        </w:tc>
        <w:tc>
          <w:tcPr>
            <w:tcW w:w="1440" w:type="dxa"/>
            <w:tcBorders>
              <w:top w:val="nil"/>
              <w:left w:val="nil"/>
              <w:bottom w:val="nil"/>
              <w:right w:val="nil"/>
            </w:tcBorders>
            <w:shd w:val="clear" w:color="auto" w:fill="auto"/>
            <w:noWrap/>
            <w:vAlign w:val="bottom"/>
          </w:tcPr>
          <w:p w14:paraId="72B62DA7"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c>
          <w:tcPr>
            <w:tcW w:w="1350" w:type="dxa"/>
            <w:tcBorders>
              <w:top w:val="nil"/>
              <w:left w:val="nil"/>
              <w:bottom w:val="nil"/>
              <w:right w:val="nil"/>
            </w:tcBorders>
          </w:tcPr>
          <w:p w14:paraId="52024652"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r w:rsidRPr="00E304FF">
              <w:rPr>
                <w:rFonts w:ascii="Arial Narrow" w:eastAsia="Times New Roman" w:hAnsi="Arial Narrow" w:cs="Times New Roman"/>
                <w:sz w:val="20"/>
                <w:szCs w:val="20"/>
              </w:rPr>
              <w:t xml:space="preserve"> 766,250 </w:t>
            </w:r>
          </w:p>
        </w:tc>
        <w:tc>
          <w:tcPr>
            <w:tcW w:w="1170" w:type="dxa"/>
            <w:tcBorders>
              <w:top w:val="nil"/>
              <w:left w:val="nil"/>
              <w:bottom w:val="nil"/>
              <w:right w:val="nil"/>
            </w:tcBorders>
            <w:shd w:val="clear" w:color="auto" w:fill="auto"/>
            <w:noWrap/>
            <w:vAlign w:val="bottom"/>
          </w:tcPr>
          <w:p w14:paraId="3C508BEF"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r>
      <w:tr w:rsidR="00E304FF" w:rsidRPr="00E304FF" w14:paraId="72A7A6FD" w14:textId="77777777" w:rsidTr="00E304FF">
        <w:trPr>
          <w:trHeight w:val="216"/>
        </w:trPr>
        <w:tc>
          <w:tcPr>
            <w:tcW w:w="237" w:type="dxa"/>
            <w:tcBorders>
              <w:top w:val="nil"/>
              <w:left w:val="nil"/>
              <w:bottom w:val="nil"/>
              <w:right w:val="nil"/>
            </w:tcBorders>
            <w:shd w:val="clear" w:color="auto" w:fill="auto"/>
            <w:noWrap/>
            <w:vAlign w:val="bottom"/>
          </w:tcPr>
          <w:p w14:paraId="3BD25198"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0E910C6A" w14:textId="77777777" w:rsidR="00E304FF" w:rsidRPr="00E304FF" w:rsidRDefault="00E304FF" w:rsidP="00E304FF">
            <w:pPr>
              <w:spacing w:after="0" w:line="240" w:lineRule="auto"/>
              <w:rPr>
                <w:rFonts w:ascii="Arial Narrow" w:eastAsia="Times New Roman" w:hAnsi="Arial Narrow" w:cs="Times New Roman"/>
                <w:b/>
                <w:bCs/>
                <w:color w:val="FF0000"/>
                <w:sz w:val="20"/>
                <w:szCs w:val="20"/>
              </w:rPr>
            </w:pPr>
            <w:r w:rsidRPr="00E304FF">
              <w:rPr>
                <w:rFonts w:ascii="Arial Narrow" w:eastAsia="Times New Roman" w:hAnsi="Arial Narrow" w:cs="Times New Roman"/>
                <w:b/>
                <w:bCs/>
                <w:color w:val="FF0000"/>
                <w:sz w:val="20"/>
                <w:szCs w:val="20"/>
              </w:rPr>
              <w:t xml:space="preserve">   </w:t>
            </w:r>
            <w:r w:rsidRPr="00E304FF">
              <w:rPr>
                <w:rFonts w:ascii="Arial Narrow" w:eastAsia="Times New Roman" w:hAnsi="Arial Narrow" w:cs="Times New Roman"/>
                <w:b/>
                <w:bCs/>
                <w:sz w:val="20"/>
                <w:szCs w:val="20"/>
              </w:rPr>
              <w:t xml:space="preserve"> Subtotal</w:t>
            </w:r>
          </w:p>
        </w:tc>
        <w:tc>
          <w:tcPr>
            <w:tcW w:w="1379" w:type="dxa"/>
            <w:tcBorders>
              <w:top w:val="nil"/>
              <w:left w:val="nil"/>
              <w:bottom w:val="nil"/>
              <w:right w:val="nil"/>
            </w:tcBorders>
            <w:shd w:val="clear" w:color="auto" w:fill="auto"/>
            <w:noWrap/>
          </w:tcPr>
          <w:p w14:paraId="6D95E9F7" w14:textId="77777777" w:rsidR="00E304FF" w:rsidRPr="00E304FF" w:rsidRDefault="00E304FF" w:rsidP="00E304FF">
            <w:pPr>
              <w:spacing w:after="0" w:line="240" w:lineRule="auto"/>
              <w:jc w:val="right"/>
              <w:rPr>
                <w:rFonts w:ascii="Arial Narrow" w:eastAsia="Times New Roman" w:hAnsi="Arial Narrow" w:cs="Times New Roman"/>
                <w:b/>
                <w:bCs/>
                <w:color w:val="FF0000"/>
                <w:sz w:val="20"/>
                <w:szCs w:val="20"/>
              </w:rPr>
            </w:pPr>
            <w:r w:rsidRPr="00E304FF">
              <w:rPr>
                <w:rFonts w:ascii="Arial Narrow" w:eastAsia="Times New Roman" w:hAnsi="Arial Narrow" w:cs="Times New Roman"/>
                <w:b/>
                <w:bCs/>
                <w:sz w:val="20"/>
                <w:szCs w:val="20"/>
              </w:rPr>
              <w:t xml:space="preserve"> ($821,896)</w:t>
            </w:r>
          </w:p>
        </w:tc>
        <w:tc>
          <w:tcPr>
            <w:tcW w:w="1440" w:type="dxa"/>
            <w:tcBorders>
              <w:top w:val="nil"/>
              <w:left w:val="nil"/>
              <w:bottom w:val="nil"/>
              <w:right w:val="nil"/>
            </w:tcBorders>
            <w:shd w:val="clear" w:color="auto" w:fill="auto"/>
            <w:noWrap/>
          </w:tcPr>
          <w:p w14:paraId="2B3D900F" w14:textId="77777777" w:rsidR="00E304FF" w:rsidRPr="00E304FF" w:rsidRDefault="00E304FF" w:rsidP="00E304FF">
            <w:pPr>
              <w:spacing w:after="0" w:line="240" w:lineRule="auto"/>
              <w:jc w:val="right"/>
              <w:rPr>
                <w:rFonts w:ascii="Arial Narrow" w:eastAsia="Times New Roman" w:hAnsi="Arial Narrow" w:cs="Times New Roman"/>
                <w:b/>
                <w:bCs/>
                <w:color w:val="FF0000"/>
                <w:sz w:val="20"/>
                <w:szCs w:val="20"/>
              </w:rPr>
            </w:pPr>
            <w:r w:rsidRPr="00E304FF">
              <w:rPr>
                <w:rFonts w:ascii="Arial Narrow" w:eastAsia="Times New Roman" w:hAnsi="Arial Narrow" w:cs="Times New Roman"/>
                <w:b/>
                <w:bCs/>
                <w:sz w:val="20"/>
                <w:szCs w:val="20"/>
              </w:rPr>
              <w:t xml:space="preserve">$ 97,836 </w:t>
            </w:r>
          </w:p>
        </w:tc>
        <w:tc>
          <w:tcPr>
            <w:tcW w:w="1350" w:type="dxa"/>
            <w:tcBorders>
              <w:top w:val="nil"/>
              <w:left w:val="nil"/>
              <w:bottom w:val="nil"/>
              <w:right w:val="nil"/>
            </w:tcBorders>
          </w:tcPr>
          <w:p w14:paraId="73CC5581" w14:textId="77777777" w:rsidR="00E304FF" w:rsidRPr="00E304FF" w:rsidRDefault="00E304FF" w:rsidP="00E304FF">
            <w:pPr>
              <w:spacing w:after="0" w:line="240" w:lineRule="auto"/>
              <w:jc w:val="right"/>
              <w:rPr>
                <w:rFonts w:ascii="Arial Narrow" w:eastAsia="Times New Roman" w:hAnsi="Arial Narrow" w:cs="Times New Roman"/>
                <w:b/>
                <w:bCs/>
                <w:color w:val="FF0000"/>
                <w:sz w:val="20"/>
                <w:szCs w:val="20"/>
              </w:rPr>
            </w:pPr>
            <w:r w:rsidRPr="00E304FF">
              <w:rPr>
                <w:rFonts w:ascii="Arial Narrow" w:eastAsia="Times New Roman" w:hAnsi="Arial Narrow" w:cs="Times New Roman"/>
                <w:b/>
                <w:bCs/>
                <w:sz w:val="20"/>
                <w:szCs w:val="20"/>
              </w:rPr>
              <w:t xml:space="preserve"> $724,060 </w:t>
            </w:r>
          </w:p>
        </w:tc>
        <w:tc>
          <w:tcPr>
            <w:tcW w:w="1170" w:type="dxa"/>
            <w:tcBorders>
              <w:top w:val="nil"/>
              <w:left w:val="nil"/>
              <w:bottom w:val="nil"/>
              <w:right w:val="nil"/>
            </w:tcBorders>
            <w:shd w:val="clear" w:color="auto" w:fill="auto"/>
            <w:noWrap/>
            <w:vAlign w:val="bottom"/>
          </w:tcPr>
          <w:p w14:paraId="00F92FB3"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r>
      <w:tr w:rsidR="00E304FF" w:rsidRPr="00E304FF" w14:paraId="381869BD" w14:textId="77777777" w:rsidTr="00E304FF">
        <w:trPr>
          <w:trHeight w:val="216"/>
        </w:trPr>
        <w:tc>
          <w:tcPr>
            <w:tcW w:w="237" w:type="dxa"/>
            <w:tcBorders>
              <w:top w:val="nil"/>
              <w:left w:val="nil"/>
              <w:bottom w:val="nil"/>
              <w:right w:val="nil"/>
            </w:tcBorders>
            <w:shd w:val="clear" w:color="auto" w:fill="auto"/>
            <w:noWrap/>
            <w:vAlign w:val="bottom"/>
          </w:tcPr>
          <w:p w14:paraId="24BE2442"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2D81D005"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1379" w:type="dxa"/>
            <w:tcBorders>
              <w:top w:val="nil"/>
              <w:left w:val="nil"/>
              <w:bottom w:val="nil"/>
              <w:right w:val="nil"/>
            </w:tcBorders>
            <w:shd w:val="clear" w:color="auto" w:fill="auto"/>
            <w:noWrap/>
            <w:vAlign w:val="bottom"/>
          </w:tcPr>
          <w:p w14:paraId="681613B3"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c>
          <w:tcPr>
            <w:tcW w:w="1440" w:type="dxa"/>
            <w:tcBorders>
              <w:top w:val="nil"/>
              <w:left w:val="nil"/>
              <w:bottom w:val="nil"/>
              <w:right w:val="nil"/>
            </w:tcBorders>
            <w:shd w:val="clear" w:color="auto" w:fill="auto"/>
            <w:noWrap/>
            <w:vAlign w:val="bottom"/>
          </w:tcPr>
          <w:p w14:paraId="31FEA999"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c>
          <w:tcPr>
            <w:tcW w:w="1350" w:type="dxa"/>
            <w:tcBorders>
              <w:top w:val="nil"/>
              <w:left w:val="nil"/>
              <w:bottom w:val="nil"/>
              <w:right w:val="nil"/>
            </w:tcBorders>
          </w:tcPr>
          <w:p w14:paraId="11BD17D2"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c>
          <w:tcPr>
            <w:tcW w:w="1170" w:type="dxa"/>
            <w:tcBorders>
              <w:top w:val="nil"/>
              <w:left w:val="nil"/>
              <w:bottom w:val="nil"/>
              <w:right w:val="nil"/>
            </w:tcBorders>
            <w:shd w:val="clear" w:color="auto" w:fill="auto"/>
            <w:noWrap/>
            <w:vAlign w:val="bottom"/>
          </w:tcPr>
          <w:p w14:paraId="1E478079" w14:textId="77777777" w:rsidR="00E304FF" w:rsidRPr="00E304FF" w:rsidRDefault="00E304FF" w:rsidP="00E304FF">
            <w:pPr>
              <w:spacing w:after="0" w:line="240" w:lineRule="auto"/>
              <w:jc w:val="right"/>
              <w:rPr>
                <w:rFonts w:ascii="Arial Narrow" w:eastAsia="Times New Roman" w:hAnsi="Arial Narrow" w:cs="Times New Roman"/>
                <w:color w:val="FF0000"/>
                <w:sz w:val="20"/>
                <w:szCs w:val="20"/>
              </w:rPr>
            </w:pPr>
          </w:p>
        </w:tc>
      </w:tr>
      <w:tr w:rsidR="00E304FF" w:rsidRPr="00E304FF" w14:paraId="7B8663D5" w14:textId="77777777" w:rsidTr="00E304FF">
        <w:trPr>
          <w:trHeight w:val="227"/>
        </w:trPr>
        <w:tc>
          <w:tcPr>
            <w:tcW w:w="3913" w:type="dxa"/>
            <w:gridSpan w:val="2"/>
            <w:tcBorders>
              <w:top w:val="nil"/>
              <w:left w:val="nil"/>
              <w:bottom w:val="nil"/>
              <w:right w:val="nil"/>
            </w:tcBorders>
            <w:shd w:val="clear" w:color="auto" w:fill="auto"/>
            <w:noWrap/>
            <w:vAlign w:val="bottom"/>
          </w:tcPr>
          <w:p w14:paraId="1B9D51F4" w14:textId="77777777" w:rsidR="00E304FF" w:rsidRPr="00E304FF" w:rsidRDefault="00E304FF" w:rsidP="00E304FF">
            <w:pPr>
              <w:spacing w:after="0" w:line="240" w:lineRule="auto"/>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Expenditures</w:t>
            </w:r>
          </w:p>
        </w:tc>
        <w:tc>
          <w:tcPr>
            <w:tcW w:w="1379" w:type="dxa"/>
            <w:tcBorders>
              <w:top w:val="nil"/>
              <w:left w:val="nil"/>
              <w:bottom w:val="nil"/>
              <w:right w:val="nil"/>
            </w:tcBorders>
            <w:shd w:val="clear" w:color="auto" w:fill="auto"/>
            <w:noWrap/>
            <w:vAlign w:val="bottom"/>
          </w:tcPr>
          <w:p w14:paraId="7D5DAC64"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440" w:type="dxa"/>
            <w:tcBorders>
              <w:top w:val="nil"/>
              <w:left w:val="nil"/>
              <w:bottom w:val="nil"/>
              <w:right w:val="nil"/>
            </w:tcBorders>
            <w:shd w:val="clear" w:color="auto" w:fill="auto"/>
            <w:noWrap/>
            <w:vAlign w:val="bottom"/>
          </w:tcPr>
          <w:p w14:paraId="0DAB85B9"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bottom w:val="nil"/>
              <w:right w:val="nil"/>
            </w:tcBorders>
          </w:tcPr>
          <w:p w14:paraId="0835B465"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bottom w:val="nil"/>
              <w:right w:val="nil"/>
            </w:tcBorders>
            <w:shd w:val="clear" w:color="auto" w:fill="auto"/>
            <w:noWrap/>
            <w:vAlign w:val="bottom"/>
          </w:tcPr>
          <w:p w14:paraId="0F564449"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r>
      <w:tr w:rsidR="00E304FF" w:rsidRPr="00E304FF" w14:paraId="21EAA78C" w14:textId="77777777" w:rsidTr="00E304FF">
        <w:trPr>
          <w:trHeight w:val="227"/>
        </w:trPr>
        <w:tc>
          <w:tcPr>
            <w:tcW w:w="237" w:type="dxa"/>
            <w:tcBorders>
              <w:top w:val="nil"/>
              <w:left w:val="nil"/>
              <w:bottom w:val="nil"/>
              <w:right w:val="nil"/>
            </w:tcBorders>
            <w:shd w:val="clear" w:color="auto" w:fill="auto"/>
            <w:noWrap/>
            <w:vAlign w:val="bottom"/>
          </w:tcPr>
          <w:p w14:paraId="6DB0CEDF"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32FD41D1"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Administration</w:t>
            </w:r>
          </w:p>
        </w:tc>
        <w:tc>
          <w:tcPr>
            <w:tcW w:w="1379" w:type="dxa"/>
            <w:tcBorders>
              <w:top w:val="nil"/>
              <w:left w:val="nil"/>
              <w:bottom w:val="nil"/>
              <w:right w:val="nil"/>
            </w:tcBorders>
            <w:shd w:val="clear" w:color="auto" w:fill="auto"/>
            <w:noWrap/>
          </w:tcPr>
          <w:p w14:paraId="38D2ABB2"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1,229,425 </w:t>
            </w:r>
          </w:p>
        </w:tc>
        <w:tc>
          <w:tcPr>
            <w:tcW w:w="1440" w:type="dxa"/>
            <w:tcBorders>
              <w:top w:val="nil"/>
              <w:left w:val="nil"/>
              <w:bottom w:val="nil"/>
              <w:right w:val="nil"/>
            </w:tcBorders>
            <w:shd w:val="clear" w:color="auto" w:fill="auto"/>
            <w:noWrap/>
            <w:vAlign w:val="bottom"/>
          </w:tcPr>
          <w:p w14:paraId="05118B0F"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bottom w:val="nil"/>
              <w:right w:val="nil"/>
            </w:tcBorders>
          </w:tcPr>
          <w:p w14:paraId="0D106531"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bottom w:val="nil"/>
              <w:right w:val="nil"/>
            </w:tcBorders>
            <w:shd w:val="clear" w:color="auto" w:fill="auto"/>
            <w:noWrap/>
          </w:tcPr>
          <w:p w14:paraId="4906B8C1"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1,229,425 </w:t>
            </w:r>
          </w:p>
        </w:tc>
      </w:tr>
      <w:tr w:rsidR="00E304FF" w:rsidRPr="00E304FF" w14:paraId="1EC3E495" w14:textId="77777777" w:rsidTr="00E304FF">
        <w:trPr>
          <w:trHeight w:val="119"/>
        </w:trPr>
        <w:tc>
          <w:tcPr>
            <w:tcW w:w="237" w:type="dxa"/>
            <w:tcBorders>
              <w:top w:val="nil"/>
              <w:left w:val="nil"/>
              <w:bottom w:val="nil"/>
              <w:right w:val="nil"/>
            </w:tcBorders>
            <w:shd w:val="clear" w:color="auto" w:fill="auto"/>
            <w:noWrap/>
            <w:vAlign w:val="bottom"/>
          </w:tcPr>
          <w:p w14:paraId="422A5AC2"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6DE8A774"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Instructional services</w:t>
            </w:r>
          </w:p>
        </w:tc>
        <w:tc>
          <w:tcPr>
            <w:tcW w:w="1379" w:type="dxa"/>
            <w:tcBorders>
              <w:top w:val="nil"/>
              <w:left w:val="nil"/>
              <w:bottom w:val="nil"/>
              <w:right w:val="nil"/>
            </w:tcBorders>
            <w:shd w:val="clear" w:color="auto" w:fill="auto"/>
            <w:noWrap/>
          </w:tcPr>
          <w:p w14:paraId="116D0B53"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15,999,760 </w:t>
            </w:r>
          </w:p>
        </w:tc>
        <w:tc>
          <w:tcPr>
            <w:tcW w:w="1440" w:type="dxa"/>
            <w:tcBorders>
              <w:top w:val="nil"/>
              <w:left w:val="nil"/>
              <w:bottom w:val="nil"/>
              <w:right w:val="nil"/>
            </w:tcBorders>
            <w:shd w:val="clear" w:color="auto" w:fill="auto"/>
            <w:noWrap/>
            <w:vAlign w:val="bottom"/>
          </w:tcPr>
          <w:p w14:paraId="1F581E22"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bottom w:val="nil"/>
              <w:right w:val="nil"/>
            </w:tcBorders>
          </w:tcPr>
          <w:p w14:paraId="1288D3EC"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bottom w:val="nil"/>
              <w:right w:val="nil"/>
            </w:tcBorders>
            <w:shd w:val="clear" w:color="auto" w:fill="auto"/>
            <w:noWrap/>
          </w:tcPr>
          <w:p w14:paraId="2636C8D9"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15,999,760 </w:t>
            </w:r>
          </w:p>
        </w:tc>
      </w:tr>
      <w:tr w:rsidR="00E304FF" w:rsidRPr="00E304FF" w14:paraId="57377581" w14:textId="77777777" w:rsidTr="00E304FF">
        <w:trPr>
          <w:trHeight w:val="191"/>
        </w:trPr>
        <w:tc>
          <w:tcPr>
            <w:tcW w:w="237" w:type="dxa"/>
            <w:tcBorders>
              <w:top w:val="nil"/>
              <w:left w:val="nil"/>
              <w:bottom w:val="nil"/>
              <w:right w:val="nil"/>
            </w:tcBorders>
            <w:shd w:val="clear" w:color="auto" w:fill="auto"/>
            <w:noWrap/>
            <w:vAlign w:val="bottom"/>
          </w:tcPr>
          <w:p w14:paraId="5C24E100"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0DD891AC"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School services</w:t>
            </w:r>
          </w:p>
        </w:tc>
        <w:tc>
          <w:tcPr>
            <w:tcW w:w="1379" w:type="dxa"/>
            <w:tcBorders>
              <w:top w:val="nil"/>
              <w:left w:val="nil"/>
              <w:bottom w:val="nil"/>
              <w:right w:val="nil"/>
            </w:tcBorders>
            <w:shd w:val="clear" w:color="auto" w:fill="auto"/>
            <w:noWrap/>
          </w:tcPr>
          <w:p w14:paraId="485930B3"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2,555,235 </w:t>
            </w:r>
          </w:p>
        </w:tc>
        <w:tc>
          <w:tcPr>
            <w:tcW w:w="1440" w:type="dxa"/>
            <w:tcBorders>
              <w:top w:val="nil"/>
              <w:left w:val="nil"/>
              <w:bottom w:val="nil"/>
              <w:right w:val="nil"/>
            </w:tcBorders>
            <w:shd w:val="clear" w:color="auto" w:fill="auto"/>
            <w:noWrap/>
            <w:vAlign w:val="bottom"/>
          </w:tcPr>
          <w:p w14:paraId="20AE2C3B"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bottom w:val="nil"/>
              <w:right w:val="nil"/>
            </w:tcBorders>
          </w:tcPr>
          <w:p w14:paraId="54E387CF"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bottom w:val="nil"/>
              <w:right w:val="nil"/>
            </w:tcBorders>
            <w:shd w:val="clear" w:color="auto" w:fill="auto"/>
            <w:noWrap/>
          </w:tcPr>
          <w:p w14:paraId="37DDE8C4"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2,555,235 </w:t>
            </w:r>
          </w:p>
        </w:tc>
      </w:tr>
      <w:tr w:rsidR="00E304FF" w:rsidRPr="00E304FF" w14:paraId="49FAC28E" w14:textId="77777777" w:rsidTr="00E304FF">
        <w:trPr>
          <w:trHeight w:val="137"/>
        </w:trPr>
        <w:tc>
          <w:tcPr>
            <w:tcW w:w="237" w:type="dxa"/>
            <w:tcBorders>
              <w:top w:val="nil"/>
              <w:left w:val="nil"/>
              <w:bottom w:val="nil"/>
              <w:right w:val="nil"/>
            </w:tcBorders>
            <w:shd w:val="clear" w:color="auto" w:fill="auto"/>
            <w:noWrap/>
            <w:vAlign w:val="bottom"/>
          </w:tcPr>
          <w:p w14:paraId="05A3A897"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72874A58"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Operations and maintenance</w:t>
            </w:r>
          </w:p>
        </w:tc>
        <w:tc>
          <w:tcPr>
            <w:tcW w:w="1379" w:type="dxa"/>
            <w:tcBorders>
              <w:top w:val="nil"/>
              <w:left w:val="nil"/>
              <w:bottom w:val="nil"/>
              <w:right w:val="nil"/>
            </w:tcBorders>
            <w:shd w:val="clear" w:color="auto" w:fill="auto"/>
            <w:noWrap/>
          </w:tcPr>
          <w:p w14:paraId="4B3C1997"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1,642,075 </w:t>
            </w:r>
          </w:p>
        </w:tc>
        <w:tc>
          <w:tcPr>
            <w:tcW w:w="1440" w:type="dxa"/>
            <w:tcBorders>
              <w:top w:val="nil"/>
              <w:left w:val="nil"/>
              <w:bottom w:val="nil"/>
              <w:right w:val="nil"/>
            </w:tcBorders>
            <w:shd w:val="clear" w:color="auto" w:fill="auto"/>
            <w:noWrap/>
            <w:vAlign w:val="bottom"/>
          </w:tcPr>
          <w:p w14:paraId="5BAE8700"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bottom w:val="nil"/>
              <w:right w:val="nil"/>
            </w:tcBorders>
          </w:tcPr>
          <w:p w14:paraId="517E0056"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bottom w:val="nil"/>
              <w:right w:val="nil"/>
            </w:tcBorders>
            <w:shd w:val="clear" w:color="auto" w:fill="auto"/>
            <w:noWrap/>
          </w:tcPr>
          <w:p w14:paraId="69DFCE50"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1,642,075 </w:t>
            </w:r>
          </w:p>
        </w:tc>
      </w:tr>
      <w:tr w:rsidR="00E304FF" w:rsidRPr="00E304FF" w14:paraId="795A2C55" w14:textId="77777777" w:rsidTr="00E304FF">
        <w:trPr>
          <w:trHeight w:val="155"/>
        </w:trPr>
        <w:tc>
          <w:tcPr>
            <w:tcW w:w="237" w:type="dxa"/>
            <w:tcBorders>
              <w:top w:val="nil"/>
              <w:left w:val="nil"/>
              <w:bottom w:val="nil"/>
              <w:right w:val="nil"/>
            </w:tcBorders>
            <w:shd w:val="clear" w:color="auto" w:fill="auto"/>
            <w:noWrap/>
            <w:vAlign w:val="bottom"/>
          </w:tcPr>
          <w:p w14:paraId="3406A637"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7E2363A5"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Employee benefits &amp; other charges</w:t>
            </w:r>
          </w:p>
        </w:tc>
        <w:tc>
          <w:tcPr>
            <w:tcW w:w="1379" w:type="dxa"/>
            <w:tcBorders>
              <w:top w:val="nil"/>
              <w:left w:val="nil"/>
              <w:bottom w:val="nil"/>
              <w:right w:val="nil"/>
            </w:tcBorders>
            <w:shd w:val="clear" w:color="auto" w:fill="auto"/>
            <w:noWrap/>
          </w:tcPr>
          <w:p w14:paraId="2EB29EB6"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4,081,592 </w:t>
            </w:r>
          </w:p>
        </w:tc>
        <w:tc>
          <w:tcPr>
            <w:tcW w:w="1440" w:type="dxa"/>
            <w:tcBorders>
              <w:top w:val="nil"/>
              <w:left w:val="nil"/>
              <w:bottom w:val="nil"/>
              <w:right w:val="nil"/>
            </w:tcBorders>
            <w:shd w:val="clear" w:color="auto" w:fill="auto"/>
            <w:noWrap/>
            <w:vAlign w:val="bottom"/>
          </w:tcPr>
          <w:p w14:paraId="157F8A01"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bottom w:val="nil"/>
              <w:right w:val="nil"/>
            </w:tcBorders>
          </w:tcPr>
          <w:p w14:paraId="58DE12B1"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bottom w:val="nil"/>
              <w:right w:val="nil"/>
            </w:tcBorders>
            <w:shd w:val="clear" w:color="auto" w:fill="auto"/>
            <w:noWrap/>
          </w:tcPr>
          <w:p w14:paraId="5A7FF155"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4,081,592 </w:t>
            </w:r>
          </w:p>
        </w:tc>
      </w:tr>
      <w:tr w:rsidR="00E304FF" w:rsidRPr="00E304FF" w14:paraId="73D19460" w14:textId="77777777" w:rsidTr="00E304FF">
        <w:trPr>
          <w:trHeight w:val="227"/>
        </w:trPr>
        <w:tc>
          <w:tcPr>
            <w:tcW w:w="237" w:type="dxa"/>
            <w:tcBorders>
              <w:top w:val="nil"/>
              <w:left w:val="nil"/>
              <w:bottom w:val="nil"/>
              <w:right w:val="nil"/>
            </w:tcBorders>
            <w:shd w:val="clear" w:color="auto" w:fill="auto"/>
            <w:noWrap/>
            <w:vAlign w:val="bottom"/>
          </w:tcPr>
          <w:p w14:paraId="1363ACA5"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71E301D7"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Capital outlay</w:t>
            </w:r>
          </w:p>
        </w:tc>
        <w:tc>
          <w:tcPr>
            <w:tcW w:w="1379" w:type="dxa"/>
            <w:tcBorders>
              <w:top w:val="nil"/>
              <w:left w:val="nil"/>
              <w:right w:val="nil"/>
            </w:tcBorders>
            <w:shd w:val="clear" w:color="auto" w:fill="auto"/>
            <w:noWrap/>
          </w:tcPr>
          <w:p w14:paraId="2CCA9562"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84,214 </w:t>
            </w:r>
          </w:p>
        </w:tc>
        <w:tc>
          <w:tcPr>
            <w:tcW w:w="1440" w:type="dxa"/>
            <w:tcBorders>
              <w:top w:val="nil"/>
              <w:left w:val="nil"/>
              <w:right w:val="nil"/>
            </w:tcBorders>
            <w:shd w:val="clear" w:color="auto" w:fill="auto"/>
            <w:noWrap/>
            <w:vAlign w:val="bottom"/>
          </w:tcPr>
          <w:p w14:paraId="72D1A93D"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right w:val="nil"/>
            </w:tcBorders>
          </w:tcPr>
          <w:p w14:paraId="705684CA"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807,895</w:t>
            </w:r>
          </w:p>
        </w:tc>
        <w:tc>
          <w:tcPr>
            <w:tcW w:w="1170" w:type="dxa"/>
            <w:tcBorders>
              <w:top w:val="nil"/>
              <w:left w:val="nil"/>
              <w:right w:val="nil"/>
            </w:tcBorders>
            <w:shd w:val="clear" w:color="auto" w:fill="auto"/>
            <w:noWrap/>
          </w:tcPr>
          <w:p w14:paraId="42312E7F"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892,109 </w:t>
            </w:r>
          </w:p>
        </w:tc>
      </w:tr>
      <w:tr w:rsidR="00E304FF" w:rsidRPr="00E304FF" w14:paraId="0CE3E46C" w14:textId="77777777" w:rsidTr="00E304FF">
        <w:trPr>
          <w:trHeight w:val="191"/>
        </w:trPr>
        <w:tc>
          <w:tcPr>
            <w:tcW w:w="237" w:type="dxa"/>
            <w:tcBorders>
              <w:top w:val="nil"/>
              <w:left w:val="nil"/>
              <w:bottom w:val="nil"/>
              <w:right w:val="nil"/>
            </w:tcBorders>
            <w:shd w:val="clear" w:color="auto" w:fill="auto"/>
            <w:noWrap/>
            <w:vAlign w:val="bottom"/>
          </w:tcPr>
          <w:p w14:paraId="4A3629B3"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1AEA9790" w14:textId="77777777" w:rsidR="00E304FF" w:rsidRPr="00E304FF" w:rsidRDefault="00E304FF" w:rsidP="00E304FF">
            <w:pPr>
              <w:spacing w:after="0" w:line="240" w:lineRule="auto"/>
              <w:rPr>
                <w:rFonts w:ascii="Arial Narrow" w:eastAsia="Times New Roman" w:hAnsi="Arial Narrow" w:cs="Times New Roman"/>
                <w:sz w:val="20"/>
                <w:szCs w:val="20"/>
              </w:rPr>
            </w:pPr>
            <w:r w:rsidRPr="00E304FF">
              <w:rPr>
                <w:rFonts w:ascii="Arial Narrow" w:eastAsia="Times New Roman" w:hAnsi="Arial Narrow" w:cs="Times New Roman"/>
                <w:sz w:val="20"/>
                <w:szCs w:val="20"/>
              </w:rPr>
              <w:t>Debt service</w:t>
            </w:r>
          </w:p>
        </w:tc>
        <w:tc>
          <w:tcPr>
            <w:tcW w:w="1379" w:type="dxa"/>
            <w:tcBorders>
              <w:top w:val="nil"/>
              <w:left w:val="nil"/>
              <w:bottom w:val="nil"/>
              <w:right w:val="nil"/>
            </w:tcBorders>
            <w:shd w:val="clear" w:color="auto" w:fill="auto"/>
            <w:noWrap/>
          </w:tcPr>
          <w:p w14:paraId="34C5397E"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1,513,218 </w:t>
            </w:r>
          </w:p>
        </w:tc>
        <w:tc>
          <w:tcPr>
            <w:tcW w:w="1440" w:type="dxa"/>
            <w:tcBorders>
              <w:top w:val="nil"/>
              <w:left w:val="nil"/>
              <w:bottom w:val="nil"/>
              <w:right w:val="nil"/>
            </w:tcBorders>
            <w:shd w:val="clear" w:color="auto" w:fill="auto"/>
            <w:noWrap/>
            <w:vAlign w:val="bottom"/>
          </w:tcPr>
          <w:p w14:paraId="0D3B69DF"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top w:val="nil"/>
              <w:left w:val="nil"/>
              <w:bottom w:val="nil"/>
              <w:right w:val="nil"/>
            </w:tcBorders>
          </w:tcPr>
          <w:p w14:paraId="3B595459"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top w:val="nil"/>
              <w:left w:val="nil"/>
              <w:bottom w:val="nil"/>
              <w:right w:val="nil"/>
            </w:tcBorders>
            <w:shd w:val="clear" w:color="auto" w:fill="auto"/>
            <w:noWrap/>
          </w:tcPr>
          <w:p w14:paraId="6D05A6FB" w14:textId="77777777" w:rsidR="00E304FF" w:rsidRPr="00E304FF" w:rsidRDefault="00E304FF" w:rsidP="00E304FF">
            <w:pPr>
              <w:spacing w:after="0" w:line="240" w:lineRule="auto"/>
              <w:jc w:val="right"/>
              <w:rPr>
                <w:rFonts w:ascii="Arial Narrow" w:eastAsia="Times New Roman" w:hAnsi="Arial Narrow" w:cs="Times New Roman"/>
                <w:sz w:val="20"/>
                <w:szCs w:val="20"/>
              </w:rPr>
            </w:pPr>
            <w:r w:rsidRPr="00E304FF">
              <w:rPr>
                <w:rFonts w:ascii="Arial Narrow" w:eastAsia="Times New Roman" w:hAnsi="Arial Narrow" w:cs="Times New Roman"/>
                <w:sz w:val="20"/>
                <w:szCs w:val="20"/>
              </w:rPr>
              <w:t xml:space="preserve"> 1,513,218 </w:t>
            </w:r>
          </w:p>
        </w:tc>
      </w:tr>
      <w:tr w:rsidR="00E304FF" w:rsidRPr="00E304FF" w14:paraId="7C3DB7FC" w14:textId="77777777" w:rsidTr="00E304FF">
        <w:trPr>
          <w:trHeight w:val="253"/>
        </w:trPr>
        <w:tc>
          <w:tcPr>
            <w:tcW w:w="237" w:type="dxa"/>
            <w:tcBorders>
              <w:top w:val="nil"/>
              <w:left w:val="nil"/>
              <w:bottom w:val="nil"/>
              <w:right w:val="nil"/>
            </w:tcBorders>
            <w:shd w:val="clear" w:color="auto" w:fill="auto"/>
            <w:noWrap/>
            <w:vAlign w:val="bottom"/>
          </w:tcPr>
          <w:p w14:paraId="1DBEB2D1"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37DEBC84" w14:textId="77777777" w:rsidR="00E304FF" w:rsidRPr="00E304FF" w:rsidRDefault="00E304FF" w:rsidP="00E304FF">
            <w:pPr>
              <w:spacing w:after="0" w:line="240" w:lineRule="auto"/>
              <w:rPr>
                <w:rFonts w:ascii="Arial Narrow" w:eastAsia="Times New Roman" w:hAnsi="Arial Narrow" w:cs="Times New Roman"/>
                <w:b/>
                <w:sz w:val="20"/>
                <w:szCs w:val="20"/>
              </w:rPr>
            </w:pPr>
            <w:r w:rsidRPr="00E304FF">
              <w:rPr>
                <w:rFonts w:ascii="Arial Narrow" w:eastAsia="Times New Roman" w:hAnsi="Arial Narrow" w:cs="Times New Roman"/>
                <w:b/>
                <w:sz w:val="20"/>
                <w:szCs w:val="20"/>
              </w:rPr>
              <w:t>Total Expenditures</w:t>
            </w:r>
          </w:p>
        </w:tc>
        <w:tc>
          <w:tcPr>
            <w:tcW w:w="1379" w:type="dxa"/>
            <w:tcBorders>
              <w:left w:val="nil"/>
              <w:right w:val="nil"/>
            </w:tcBorders>
            <w:shd w:val="clear" w:color="auto" w:fill="auto"/>
            <w:noWrap/>
            <w:vAlign w:val="bottom"/>
          </w:tcPr>
          <w:p w14:paraId="76F2DD74"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$27,105,519</w:t>
            </w:r>
          </w:p>
        </w:tc>
        <w:tc>
          <w:tcPr>
            <w:tcW w:w="1440" w:type="dxa"/>
            <w:tcBorders>
              <w:left w:val="nil"/>
              <w:right w:val="nil"/>
            </w:tcBorders>
            <w:shd w:val="clear" w:color="auto" w:fill="auto"/>
            <w:noWrap/>
            <w:vAlign w:val="bottom"/>
          </w:tcPr>
          <w:p w14:paraId="5E26B29C"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p>
        </w:tc>
        <w:tc>
          <w:tcPr>
            <w:tcW w:w="1350" w:type="dxa"/>
            <w:tcBorders>
              <w:left w:val="nil"/>
              <w:right w:val="nil"/>
            </w:tcBorders>
          </w:tcPr>
          <w:p w14:paraId="0D9EF419"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$807,895</w:t>
            </w:r>
          </w:p>
        </w:tc>
        <w:tc>
          <w:tcPr>
            <w:tcW w:w="1170" w:type="dxa"/>
            <w:tcBorders>
              <w:left w:val="nil"/>
              <w:right w:val="nil"/>
            </w:tcBorders>
            <w:shd w:val="clear" w:color="auto" w:fill="auto"/>
            <w:noWrap/>
            <w:vAlign w:val="bottom"/>
          </w:tcPr>
          <w:p w14:paraId="26072C5D"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$27,913,414</w:t>
            </w:r>
          </w:p>
        </w:tc>
      </w:tr>
      <w:tr w:rsidR="00E304FF" w:rsidRPr="00E304FF" w14:paraId="2DD8D387" w14:textId="77777777" w:rsidTr="00E304FF">
        <w:trPr>
          <w:trHeight w:val="253"/>
        </w:trPr>
        <w:tc>
          <w:tcPr>
            <w:tcW w:w="237" w:type="dxa"/>
            <w:tcBorders>
              <w:top w:val="nil"/>
              <w:left w:val="nil"/>
              <w:bottom w:val="nil"/>
              <w:right w:val="nil"/>
            </w:tcBorders>
            <w:shd w:val="clear" w:color="auto" w:fill="auto"/>
            <w:noWrap/>
            <w:vAlign w:val="bottom"/>
          </w:tcPr>
          <w:p w14:paraId="66C83455" w14:textId="77777777" w:rsidR="00E304FF" w:rsidRPr="00E304FF" w:rsidRDefault="00E304FF" w:rsidP="00E304FF">
            <w:pPr>
              <w:spacing w:after="0" w:line="240" w:lineRule="auto"/>
              <w:rPr>
                <w:rFonts w:ascii="Arial Narrow" w:eastAsia="Times New Roman" w:hAnsi="Arial Narrow" w:cs="Times New Roman"/>
                <w:color w:val="FF0000"/>
                <w:sz w:val="20"/>
                <w:szCs w:val="20"/>
              </w:rPr>
            </w:pPr>
          </w:p>
        </w:tc>
        <w:tc>
          <w:tcPr>
            <w:tcW w:w="3676" w:type="dxa"/>
            <w:tcBorders>
              <w:top w:val="nil"/>
              <w:left w:val="nil"/>
              <w:bottom w:val="nil"/>
              <w:right w:val="nil"/>
            </w:tcBorders>
            <w:shd w:val="clear" w:color="auto" w:fill="auto"/>
            <w:noWrap/>
            <w:vAlign w:val="bottom"/>
          </w:tcPr>
          <w:p w14:paraId="298C8F66" w14:textId="77777777" w:rsidR="00E304FF" w:rsidRPr="00E304FF" w:rsidRDefault="00E304FF" w:rsidP="00E304FF">
            <w:pPr>
              <w:spacing w:after="0" w:line="240" w:lineRule="auto"/>
              <w:rPr>
                <w:rFonts w:ascii="Arial Narrow" w:eastAsia="Times New Roman" w:hAnsi="Arial Narrow" w:cs="Times New Roman"/>
                <w:b/>
                <w:sz w:val="20"/>
                <w:szCs w:val="20"/>
              </w:rPr>
            </w:pPr>
          </w:p>
        </w:tc>
        <w:tc>
          <w:tcPr>
            <w:tcW w:w="1379" w:type="dxa"/>
            <w:tcBorders>
              <w:left w:val="nil"/>
              <w:right w:val="nil"/>
            </w:tcBorders>
            <w:shd w:val="clear" w:color="auto" w:fill="auto"/>
            <w:noWrap/>
            <w:vAlign w:val="bottom"/>
          </w:tcPr>
          <w:p w14:paraId="106612D3"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440" w:type="dxa"/>
            <w:tcBorders>
              <w:left w:val="nil"/>
              <w:right w:val="nil"/>
            </w:tcBorders>
            <w:shd w:val="clear" w:color="auto" w:fill="auto"/>
            <w:noWrap/>
            <w:vAlign w:val="bottom"/>
          </w:tcPr>
          <w:p w14:paraId="36ECE92B"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left w:val="nil"/>
              <w:right w:val="nil"/>
            </w:tcBorders>
          </w:tcPr>
          <w:p w14:paraId="39B9D928"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left w:val="nil"/>
              <w:right w:val="nil"/>
            </w:tcBorders>
            <w:shd w:val="clear" w:color="auto" w:fill="auto"/>
            <w:noWrap/>
            <w:vAlign w:val="bottom"/>
          </w:tcPr>
          <w:p w14:paraId="29CCB8C3"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r>
      <w:tr w:rsidR="00E304FF" w:rsidRPr="00E304FF" w14:paraId="283B6671" w14:textId="77777777" w:rsidTr="00E304FF">
        <w:trPr>
          <w:trHeight w:val="253"/>
        </w:trPr>
        <w:tc>
          <w:tcPr>
            <w:tcW w:w="237" w:type="dxa"/>
            <w:tcBorders>
              <w:top w:val="nil"/>
              <w:left w:val="nil"/>
              <w:bottom w:val="nil"/>
              <w:right w:val="nil"/>
            </w:tcBorders>
            <w:shd w:val="clear" w:color="auto" w:fill="auto"/>
            <w:noWrap/>
            <w:vAlign w:val="bottom"/>
          </w:tcPr>
          <w:p w14:paraId="7237AED7" w14:textId="77777777" w:rsidR="00E304FF" w:rsidRPr="00E304FF" w:rsidRDefault="00E304FF" w:rsidP="00E304FF">
            <w:pPr>
              <w:spacing w:after="0" w:line="240" w:lineRule="auto"/>
              <w:rPr>
                <w:rFonts w:ascii="Arial Narrow" w:eastAsia="Times New Roman" w:hAnsi="Arial Narrow" w:cs="Times New Roman"/>
                <w:sz w:val="20"/>
                <w:szCs w:val="20"/>
              </w:rPr>
            </w:pPr>
          </w:p>
        </w:tc>
        <w:tc>
          <w:tcPr>
            <w:tcW w:w="3676" w:type="dxa"/>
            <w:tcBorders>
              <w:top w:val="nil"/>
              <w:left w:val="nil"/>
              <w:bottom w:val="nil"/>
              <w:right w:val="nil"/>
            </w:tcBorders>
            <w:shd w:val="clear" w:color="auto" w:fill="auto"/>
            <w:noWrap/>
            <w:vAlign w:val="bottom"/>
          </w:tcPr>
          <w:p w14:paraId="5D3B7546" w14:textId="77777777" w:rsidR="00E304FF" w:rsidRPr="00E304FF" w:rsidRDefault="00E304FF" w:rsidP="00E304FF">
            <w:pPr>
              <w:spacing w:after="0" w:line="240" w:lineRule="auto"/>
              <w:rPr>
                <w:rFonts w:ascii="Arial Narrow" w:eastAsia="Times New Roman" w:hAnsi="Arial Narrow" w:cs="Times New Roman"/>
                <w:b/>
                <w:sz w:val="20"/>
                <w:szCs w:val="20"/>
              </w:rPr>
            </w:pPr>
            <w:r w:rsidRPr="00E304FF">
              <w:rPr>
                <w:rFonts w:ascii="Arial Narrow" w:eastAsia="Times New Roman" w:hAnsi="Arial Narrow" w:cs="Times New Roman"/>
                <w:b/>
                <w:sz w:val="20"/>
                <w:szCs w:val="20"/>
              </w:rPr>
              <w:t>Net Change</w:t>
            </w:r>
          </w:p>
        </w:tc>
        <w:tc>
          <w:tcPr>
            <w:tcW w:w="1379" w:type="dxa"/>
            <w:tcBorders>
              <w:left w:val="nil"/>
              <w:right w:val="nil"/>
            </w:tcBorders>
            <w:shd w:val="clear" w:color="auto" w:fill="auto"/>
            <w:noWrap/>
          </w:tcPr>
          <w:p w14:paraId="4D0EF258"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 xml:space="preserve"> ($43,983)</w:t>
            </w:r>
          </w:p>
        </w:tc>
        <w:tc>
          <w:tcPr>
            <w:tcW w:w="1440" w:type="dxa"/>
            <w:tcBorders>
              <w:left w:val="nil"/>
              <w:right w:val="nil"/>
            </w:tcBorders>
            <w:shd w:val="clear" w:color="auto" w:fill="auto"/>
            <w:noWrap/>
          </w:tcPr>
          <w:p w14:paraId="5173F3BB"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 xml:space="preserve"> $97,836 </w:t>
            </w:r>
          </w:p>
        </w:tc>
        <w:tc>
          <w:tcPr>
            <w:tcW w:w="1350" w:type="dxa"/>
            <w:tcBorders>
              <w:left w:val="nil"/>
              <w:right w:val="nil"/>
            </w:tcBorders>
          </w:tcPr>
          <w:p w14:paraId="685A3E00"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 xml:space="preserve"> ($83,835)</w:t>
            </w:r>
          </w:p>
        </w:tc>
        <w:tc>
          <w:tcPr>
            <w:tcW w:w="1170" w:type="dxa"/>
            <w:tcBorders>
              <w:left w:val="nil"/>
              <w:right w:val="nil"/>
            </w:tcBorders>
            <w:shd w:val="clear" w:color="auto" w:fill="auto"/>
            <w:noWrap/>
          </w:tcPr>
          <w:p w14:paraId="69096382"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 xml:space="preserve"> ($29,982)</w:t>
            </w:r>
          </w:p>
        </w:tc>
      </w:tr>
      <w:tr w:rsidR="00E304FF" w:rsidRPr="00E304FF" w14:paraId="589AD89F" w14:textId="77777777" w:rsidTr="00E304FF">
        <w:trPr>
          <w:trHeight w:val="173"/>
        </w:trPr>
        <w:tc>
          <w:tcPr>
            <w:tcW w:w="237" w:type="dxa"/>
            <w:tcBorders>
              <w:top w:val="nil"/>
              <w:left w:val="nil"/>
              <w:bottom w:val="nil"/>
              <w:right w:val="nil"/>
            </w:tcBorders>
            <w:shd w:val="clear" w:color="auto" w:fill="auto"/>
            <w:noWrap/>
            <w:vAlign w:val="bottom"/>
          </w:tcPr>
          <w:p w14:paraId="09D5CC54" w14:textId="77777777" w:rsidR="00E304FF" w:rsidRPr="00E304FF" w:rsidRDefault="00E304FF" w:rsidP="00E304FF">
            <w:pPr>
              <w:spacing w:after="0" w:line="240" w:lineRule="auto"/>
              <w:rPr>
                <w:rFonts w:ascii="Arial Narrow" w:eastAsia="Times New Roman" w:hAnsi="Arial Narrow" w:cs="Times New Roman"/>
                <w:sz w:val="20"/>
                <w:szCs w:val="20"/>
              </w:rPr>
            </w:pPr>
          </w:p>
        </w:tc>
        <w:tc>
          <w:tcPr>
            <w:tcW w:w="3676" w:type="dxa"/>
            <w:tcBorders>
              <w:top w:val="nil"/>
              <w:left w:val="nil"/>
              <w:bottom w:val="nil"/>
              <w:right w:val="nil"/>
            </w:tcBorders>
            <w:shd w:val="clear" w:color="auto" w:fill="auto"/>
            <w:noWrap/>
            <w:vAlign w:val="bottom"/>
          </w:tcPr>
          <w:p w14:paraId="6A0C6CBC" w14:textId="77777777" w:rsidR="00E304FF" w:rsidRPr="00E304FF" w:rsidRDefault="00E304FF" w:rsidP="00E304FF">
            <w:pPr>
              <w:spacing w:after="0" w:line="240" w:lineRule="auto"/>
              <w:rPr>
                <w:rFonts w:ascii="Arial Narrow" w:eastAsia="Times New Roman" w:hAnsi="Arial Narrow" w:cs="Times New Roman"/>
                <w:b/>
                <w:sz w:val="20"/>
                <w:szCs w:val="20"/>
              </w:rPr>
            </w:pPr>
          </w:p>
        </w:tc>
        <w:tc>
          <w:tcPr>
            <w:tcW w:w="1379" w:type="dxa"/>
            <w:tcBorders>
              <w:left w:val="nil"/>
              <w:right w:val="nil"/>
            </w:tcBorders>
            <w:shd w:val="clear" w:color="auto" w:fill="auto"/>
            <w:noWrap/>
            <w:vAlign w:val="bottom"/>
          </w:tcPr>
          <w:p w14:paraId="79B4474E"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440" w:type="dxa"/>
            <w:tcBorders>
              <w:left w:val="nil"/>
              <w:right w:val="nil"/>
            </w:tcBorders>
            <w:shd w:val="clear" w:color="auto" w:fill="auto"/>
            <w:noWrap/>
            <w:vAlign w:val="bottom"/>
          </w:tcPr>
          <w:p w14:paraId="14206177"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350" w:type="dxa"/>
            <w:tcBorders>
              <w:left w:val="nil"/>
              <w:right w:val="nil"/>
            </w:tcBorders>
          </w:tcPr>
          <w:p w14:paraId="3947DBE3"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c>
          <w:tcPr>
            <w:tcW w:w="1170" w:type="dxa"/>
            <w:tcBorders>
              <w:left w:val="nil"/>
              <w:right w:val="nil"/>
            </w:tcBorders>
            <w:shd w:val="clear" w:color="auto" w:fill="auto"/>
            <w:noWrap/>
            <w:vAlign w:val="bottom"/>
          </w:tcPr>
          <w:p w14:paraId="14CB5C26" w14:textId="77777777" w:rsidR="00E304FF" w:rsidRPr="00E304FF" w:rsidRDefault="00E304FF" w:rsidP="00E304FF">
            <w:pPr>
              <w:spacing w:after="0" w:line="240" w:lineRule="auto"/>
              <w:jc w:val="right"/>
              <w:rPr>
                <w:rFonts w:ascii="Arial Narrow" w:eastAsia="Times New Roman" w:hAnsi="Arial Narrow" w:cs="Times New Roman"/>
                <w:sz w:val="20"/>
                <w:szCs w:val="20"/>
              </w:rPr>
            </w:pPr>
          </w:p>
        </w:tc>
      </w:tr>
      <w:tr w:rsidR="00E304FF" w:rsidRPr="00E304FF" w14:paraId="53D1632E" w14:textId="77777777" w:rsidTr="00E304FF">
        <w:trPr>
          <w:trHeight w:val="164"/>
        </w:trPr>
        <w:tc>
          <w:tcPr>
            <w:tcW w:w="237" w:type="dxa"/>
            <w:tcBorders>
              <w:top w:val="nil"/>
              <w:left w:val="nil"/>
              <w:bottom w:val="nil"/>
              <w:right w:val="nil"/>
            </w:tcBorders>
            <w:shd w:val="clear" w:color="auto" w:fill="auto"/>
            <w:noWrap/>
            <w:vAlign w:val="bottom"/>
          </w:tcPr>
          <w:p w14:paraId="47753C27" w14:textId="77777777" w:rsidR="00E304FF" w:rsidRPr="00E304FF" w:rsidRDefault="00E304FF" w:rsidP="00E304FF">
            <w:pPr>
              <w:spacing w:after="0" w:line="240" w:lineRule="auto"/>
              <w:rPr>
                <w:rFonts w:ascii="Arial Narrow" w:eastAsia="Times New Roman" w:hAnsi="Arial Narrow" w:cs="Times New Roman"/>
                <w:sz w:val="20"/>
                <w:szCs w:val="20"/>
              </w:rPr>
            </w:pPr>
          </w:p>
        </w:tc>
        <w:tc>
          <w:tcPr>
            <w:tcW w:w="3676" w:type="dxa"/>
            <w:tcBorders>
              <w:top w:val="nil"/>
              <w:left w:val="nil"/>
              <w:bottom w:val="nil"/>
              <w:right w:val="nil"/>
            </w:tcBorders>
            <w:shd w:val="clear" w:color="auto" w:fill="auto"/>
            <w:noWrap/>
            <w:vAlign w:val="bottom"/>
          </w:tcPr>
          <w:p w14:paraId="77918FB0" w14:textId="77777777" w:rsidR="00E304FF" w:rsidRPr="00E304FF" w:rsidRDefault="00E304FF" w:rsidP="00E304FF">
            <w:pPr>
              <w:spacing w:after="0" w:line="240" w:lineRule="auto"/>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District Balance as of 6/30/20</w:t>
            </w:r>
          </w:p>
        </w:tc>
        <w:tc>
          <w:tcPr>
            <w:tcW w:w="1379" w:type="dxa"/>
            <w:tcBorders>
              <w:top w:val="nil"/>
              <w:left w:val="nil"/>
              <w:right w:val="nil"/>
            </w:tcBorders>
            <w:shd w:val="clear" w:color="auto" w:fill="auto"/>
            <w:noWrap/>
          </w:tcPr>
          <w:p w14:paraId="264245E1"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 xml:space="preserve"> $892,774 </w:t>
            </w:r>
          </w:p>
        </w:tc>
        <w:tc>
          <w:tcPr>
            <w:tcW w:w="1440" w:type="dxa"/>
            <w:tcBorders>
              <w:top w:val="nil"/>
              <w:left w:val="nil"/>
              <w:right w:val="nil"/>
            </w:tcBorders>
            <w:shd w:val="clear" w:color="auto" w:fill="auto"/>
            <w:noWrap/>
          </w:tcPr>
          <w:p w14:paraId="577F94CA"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 xml:space="preserve"> $265,536 </w:t>
            </w:r>
          </w:p>
        </w:tc>
        <w:tc>
          <w:tcPr>
            <w:tcW w:w="1350" w:type="dxa"/>
            <w:tcBorders>
              <w:top w:val="nil"/>
              <w:left w:val="nil"/>
              <w:right w:val="nil"/>
            </w:tcBorders>
          </w:tcPr>
          <w:p w14:paraId="547BF13C"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 xml:space="preserve"> $782,680 </w:t>
            </w:r>
          </w:p>
        </w:tc>
        <w:tc>
          <w:tcPr>
            <w:tcW w:w="1170" w:type="dxa"/>
            <w:tcBorders>
              <w:top w:val="nil"/>
              <w:left w:val="nil"/>
              <w:right w:val="nil"/>
            </w:tcBorders>
            <w:shd w:val="clear" w:color="auto" w:fill="auto"/>
            <w:noWrap/>
          </w:tcPr>
          <w:p w14:paraId="31E25B32" w14:textId="77777777" w:rsidR="00E304FF" w:rsidRPr="00E304FF" w:rsidRDefault="00E304FF" w:rsidP="00E304FF">
            <w:pPr>
              <w:spacing w:after="0" w:line="240" w:lineRule="auto"/>
              <w:jc w:val="right"/>
              <w:rPr>
                <w:rFonts w:ascii="Arial Narrow" w:eastAsia="Times New Roman" w:hAnsi="Arial Narrow" w:cs="Times New Roman"/>
                <w:b/>
                <w:bCs/>
                <w:sz w:val="20"/>
                <w:szCs w:val="20"/>
              </w:rPr>
            </w:pPr>
            <w:r w:rsidRPr="00E304FF">
              <w:rPr>
                <w:rFonts w:ascii="Arial Narrow" w:eastAsia="Times New Roman" w:hAnsi="Arial Narrow" w:cs="Times New Roman"/>
                <w:b/>
                <w:bCs/>
                <w:sz w:val="20"/>
                <w:szCs w:val="20"/>
              </w:rPr>
              <w:t xml:space="preserve"> $1,940,990 </w:t>
            </w:r>
          </w:p>
        </w:tc>
      </w:tr>
    </w:tbl>
    <w:p w14:paraId="22D6C9A2" w14:textId="77777777" w:rsidR="00E304FF" w:rsidRPr="00E304FF" w:rsidRDefault="00E304FF" w:rsidP="00E304FF">
      <w:pPr>
        <w:spacing w:after="0" w:line="240" w:lineRule="auto"/>
        <w:rPr>
          <w:rFonts w:ascii="Times New Roman" w:eastAsia="Times New Roman" w:hAnsi="Times New Roman" w:cs="Times New Roman"/>
          <w:color w:val="FF0000"/>
          <w:sz w:val="24"/>
          <w:szCs w:val="24"/>
        </w:rPr>
      </w:pPr>
    </w:p>
    <w:p w14:paraId="53C1FB1D" w14:textId="77777777" w:rsidR="00E304FF" w:rsidRDefault="00E304FF" w:rsidP="00B50873">
      <w:pPr>
        <w:spacing w:after="0" w:line="240" w:lineRule="auto"/>
        <w:jc w:val="center"/>
        <w:rPr>
          <w:rFonts w:ascii="Times New Roman" w:eastAsia="Times New Roman" w:hAnsi="Times New Roman" w:cs="Times New Roman"/>
          <w:b/>
        </w:rPr>
      </w:pPr>
    </w:p>
    <w:p w14:paraId="3B8BDB3F" w14:textId="77777777" w:rsidR="00E304FF" w:rsidRDefault="00E304FF" w:rsidP="00B50873">
      <w:pPr>
        <w:spacing w:after="0" w:line="240" w:lineRule="auto"/>
        <w:jc w:val="center"/>
        <w:rPr>
          <w:rFonts w:ascii="Times New Roman" w:eastAsia="Times New Roman" w:hAnsi="Times New Roman" w:cs="Times New Roman"/>
          <w:b/>
        </w:rPr>
      </w:pPr>
    </w:p>
    <w:p w14:paraId="27FDA345" w14:textId="77777777" w:rsidR="00E304FF" w:rsidRDefault="00E304FF" w:rsidP="00B50873">
      <w:pPr>
        <w:spacing w:after="0" w:line="240" w:lineRule="auto"/>
        <w:jc w:val="center"/>
        <w:rPr>
          <w:rFonts w:ascii="Times New Roman" w:eastAsia="Times New Roman" w:hAnsi="Times New Roman" w:cs="Times New Roman"/>
          <w:b/>
        </w:rPr>
      </w:pPr>
    </w:p>
    <w:p w14:paraId="2574E0C5" w14:textId="77777777" w:rsidR="00E304FF" w:rsidRDefault="00E304FF" w:rsidP="00B50873">
      <w:pPr>
        <w:spacing w:after="0" w:line="240" w:lineRule="auto"/>
        <w:jc w:val="center"/>
        <w:rPr>
          <w:rFonts w:ascii="Times New Roman" w:eastAsia="Times New Roman" w:hAnsi="Times New Roman" w:cs="Times New Roman"/>
          <w:b/>
        </w:rPr>
      </w:pPr>
    </w:p>
    <w:p w14:paraId="12607141" w14:textId="77777777" w:rsidR="00E304FF" w:rsidRDefault="00E304FF" w:rsidP="00B50873">
      <w:pPr>
        <w:spacing w:after="0" w:line="240" w:lineRule="auto"/>
        <w:jc w:val="center"/>
        <w:rPr>
          <w:rFonts w:ascii="Times New Roman" w:eastAsia="Times New Roman" w:hAnsi="Times New Roman" w:cs="Times New Roman"/>
          <w:b/>
        </w:rPr>
      </w:pPr>
    </w:p>
    <w:p w14:paraId="385F3BCD" w14:textId="77777777" w:rsidR="00E304FF" w:rsidRDefault="00E304FF" w:rsidP="00B50873">
      <w:pPr>
        <w:spacing w:after="0" w:line="240" w:lineRule="auto"/>
        <w:jc w:val="center"/>
        <w:rPr>
          <w:rFonts w:ascii="Times New Roman" w:eastAsia="Times New Roman" w:hAnsi="Times New Roman" w:cs="Times New Roman"/>
          <w:b/>
        </w:rPr>
      </w:pPr>
    </w:p>
    <w:p w14:paraId="08EA205B" w14:textId="77777777" w:rsidR="00E304FF" w:rsidRDefault="00E304FF" w:rsidP="00B50873">
      <w:pPr>
        <w:spacing w:after="0" w:line="240" w:lineRule="auto"/>
        <w:jc w:val="center"/>
        <w:rPr>
          <w:rFonts w:ascii="Times New Roman" w:eastAsia="Times New Roman" w:hAnsi="Times New Roman" w:cs="Times New Roman"/>
          <w:b/>
        </w:rPr>
      </w:pPr>
    </w:p>
    <w:p w14:paraId="18FD5402" w14:textId="0E163E5B" w:rsidR="00E304FF" w:rsidRDefault="00E304FF" w:rsidP="00B50873">
      <w:pPr>
        <w:spacing w:after="0" w:line="240" w:lineRule="auto"/>
        <w:jc w:val="center"/>
        <w:rPr>
          <w:rFonts w:ascii="Times New Roman" w:eastAsia="Times New Roman" w:hAnsi="Times New Roman" w:cs="Times New Roman"/>
          <w:b/>
        </w:rPr>
      </w:pPr>
    </w:p>
    <w:p w14:paraId="0662EC7F" w14:textId="1C1789E6" w:rsidR="00E304FF" w:rsidRDefault="00E304FF" w:rsidP="00B50873">
      <w:pPr>
        <w:spacing w:after="0" w:line="240" w:lineRule="auto"/>
        <w:jc w:val="center"/>
        <w:rPr>
          <w:rFonts w:ascii="Times New Roman" w:eastAsia="Times New Roman" w:hAnsi="Times New Roman" w:cs="Times New Roman"/>
          <w:b/>
        </w:rPr>
      </w:pPr>
    </w:p>
    <w:p w14:paraId="4F38AB24" w14:textId="77777777" w:rsidR="00E304FF" w:rsidRDefault="00E304FF" w:rsidP="00EF7DB4">
      <w:pPr>
        <w:spacing w:after="0" w:line="240" w:lineRule="auto"/>
        <w:rPr>
          <w:rFonts w:ascii="Times New Roman" w:eastAsia="Times New Roman" w:hAnsi="Times New Roman" w:cs="Times New Roman"/>
          <w:b/>
        </w:rPr>
      </w:pPr>
    </w:p>
    <w:p w14:paraId="6B8A471C" w14:textId="18E80B11" w:rsidR="00B50873" w:rsidRPr="00B50873" w:rsidRDefault="00B50873" w:rsidP="00B50873">
      <w:pPr>
        <w:spacing w:after="0" w:line="240" w:lineRule="auto"/>
        <w:jc w:val="center"/>
        <w:rPr>
          <w:rFonts w:ascii="Times New Roman" w:eastAsia="Times New Roman" w:hAnsi="Times New Roman" w:cs="Times New Roman"/>
          <w:b/>
        </w:rPr>
      </w:pPr>
      <w:r w:rsidRPr="00B50873">
        <w:rPr>
          <w:rFonts w:ascii="Times New Roman" w:eastAsia="Times New Roman" w:hAnsi="Times New Roman" w:cs="Times New Roman"/>
          <w:b/>
        </w:rPr>
        <w:t>SILVER LAKE REGIONAL SCHOOL DISTRICT</w:t>
      </w:r>
    </w:p>
    <w:p w14:paraId="32D6F4D5" w14:textId="77777777" w:rsidR="00B50873" w:rsidRPr="00B50873" w:rsidRDefault="00B50873" w:rsidP="00B50873">
      <w:pPr>
        <w:spacing w:after="0" w:line="240" w:lineRule="auto"/>
        <w:jc w:val="center"/>
        <w:rPr>
          <w:rFonts w:ascii="Times New Roman" w:eastAsia="Times New Roman" w:hAnsi="Times New Roman" w:cs="Times New Roman"/>
          <w:b/>
        </w:rPr>
      </w:pPr>
      <w:r w:rsidRPr="00B50873">
        <w:rPr>
          <w:rFonts w:ascii="Times New Roman" w:eastAsia="Times New Roman" w:hAnsi="Times New Roman" w:cs="Times New Roman"/>
          <w:b/>
        </w:rPr>
        <w:t>COMBINED SCHEDULE OF ASSETS, LIABILITIES</w:t>
      </w:r>
    </w:p>
    <w:p w14:paraId="7B7B6C5D" w14:textId="77777777" w:rsidR="00B50873" w:rsidRPr="00B50873" w:rsidRDefault="00B50873" w:rsidP="00B50873">
      <w:pPr>
        <w:spacing w:after="0" w:line="240" w:lineRule="auto"/>
        <w:jc w:val="center"/>
        <w:rPr>
          <w:rFonts w:ascii="Times New Roman" w:eastAsia="Times New Roman" w:hAnsi="Times New Roman" w:cs="Times New Roman"/>
          <w:b/>
        </w:rPr>
      </w:pPr>
      <w:r w:rsidRPr="00B50873">
        <w:rPr>
          <w:rFonts w:ascii="Times New Roman" w:eastAsia="Times New Roman" w:hAnsi="Times New Roman" w:cs="Times New Roman"/>
          <w:b/>
        </w:rPr>
        <w:t>AND FUND EQUITY</w:t>
      </w:r>
    </w:p>
    <w:p w14:paraId="48F91595" w14:textId="77777777" w:rsidR="00B50873" w:rsidRPr="00B50873" w:rsidRDefault="00B50873" w:rsidP="00B50873">
      <w:pPr>
        <w:spacing w:after="0" w:line="240" w:lineRule="auto"/>
        <w:jc w:val="center"/>
        <w:rPr>
          <w:rFonts w:ascii="Times New Roman" w:eastAsia="Times New Roman" w:hAnsi="Times New Roman" w:cs="Times New Roman"/>
          <w:b/>
        </w:rPr>
      </w:pPr>
      <w:r w:rsidRPr="00B50873">
        <w:rPr>
          <w:rFonts w:ascii="Times New Roman" w:eastAsia="Times New Roman" w:hAnsi="Times New Roman" w:cs="Times New Roman"/>
          <w:b/>
        </w:rPr>
        <w:t>ALL FUND TYPES AND ACCOUNT GROUPS - UMAS BASIS</w:t>
      </w:r>
    </w:p>
    <w:p w14:paraId="16BDE141" w14:textId="77777777" w:rsidR="00B50873" w:rsidRPr="00B50873" w:rsidRDefault="00B50873" w:rsidP="00B50873">
      <w:pPr>
        <w:spacing w:after="120" w:line="240" w:lineRule="auto"/>
        <w:jc w:val="center"/>
        <w:rPr>
          <w:rFonts w:ascii="Times New Roman" w:eastAsia="Times New Roman" w:hAnsi="Times New Roman" w:cs="Times New Roman"/>
        </w:rPr>
      </w:pPr>
      <w:r w:rsidRPr="00B50873">
        <w:rPr>
          <w:rFonts w:ascii="Times New Roman" w:eastAsia="Times New Roman" w:hAnsi="Times New Roman" w:cs="Times New Roman"/>
          <w:b/>
        </w:rPr>
        <w:t>JUNE 30, 2020</w:t>
      </w:r>
    </w:p>
    <w:tbl>
      <w:tblPr>
        <w:tblW w:w="9267" w:type="dxa"/>
        <w:tblInd w:w="93" w:type="dxa"/>
        <w:tblLook w:val="04A0" w:firstRow="1" w:lastRow="0" w:firstColumn="1" w:lastColumn="0" w:noHBand="0" w:noVBand="1"/>
      </w:tblPr>
      <w:tblGrid>
        <w:gridCol w:w="2781"/>
        <w:gridCol w:w="1407"/>
        <w:gridCol w:w="1129"/>
        <w:gridCol w:w="1247"/>
        <w:gridCol w:w="1346"/>
        <w:gridCol w:w="1357"/>
      </w:tblGrid>
      <w:tr w:rsidR="00EF7DB4" w:rsidRPr="00B50873" w14:paraId="1327C41A" w14:textId="77777777" w:rsidTr="00EF7DB4">
        <w:trPr>
          <w:trHeight w:val="259"/>
        </w:trPr>
        <w:tc>
          <w:tcPr>
            <w:tcW w:w="2783" w:type="dxa"/>
            <w:shd w:val="clear" w:color="auto" w:fill="auto"/>
            <w:noWrap/>
            <w:vAlign w:val="bottom"/>
          </w:tcPr>
          <w:p w14:paraId="0D773237" w14:textId="77777777" w:rsidR="00B50873" w:rsidRPr="00B50873" w:rsidRDefault="00B50873" w:rsidP="00B50873">
            <w:pPr>
              <w:spacing w:after="0" w:line="240" w:lineRule="auto"/>
              <w:rPr>
                <w:rFonts w:ascii="Arial Narrow" w:eastAsia="Times New Roman" w:hAnsi="Arial Narrow" w:cs="Times New Roman"/>
                <w:sz w:val="20"/>
                <w:szCs w:val="20"/>
              </w:rPr>
            </w:pPr>
            <w:bookmarkStart w:id="28" w:name="RANGE!A1:F36"/>
            <w:bookmarkEnd w:id="28"/>
          </w:p>
        </w:tc>
        <w:tc>
          <w:tcPr>
            <w:tcW w:w="2535" w:type="dxa"/>
            <w:gridSpan w:val="2"/>
            <w:shd w:val="clear" w:color="auto" w:fill="auto"/>
            <w:noWrap/>
            <w:vAlign w:val="bottom"/>
          </w:tcPr>
          <w:p w14:paraId="30CE12EA" w14:textId="77777777" w:rsidR="00B50873" w:rsidRPr="00B50873" w:rsidRDefault="00B50873" w:rsidP="00B50873">
            <w:pPr>
              <w:spacing w:after="0" w:line="240" w:lineRule="auto"/>
              <w:jc w:val="center"/>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GOVERNMENTAL FUND</w:t>
            </w:r>
          </w:p>
        </w:tc>
        <w:tc>
          <w:tcPr>
            <w:tcW w:w="1247" w:type="dxa"/>
            <w:shd w:val="clear" w:color="auto" w:fill="auto"/>
            <w:noWrap/>
            <w:vAlign w:val="bottom"/>
          </w:tcPr>
          <w:p w14:paraId="6CB877EB" w14:textId="77777777" w:rsidR="00B50873" w:rsidRPr="00B50873" w:rsidRDefault="00B50873" w:rsidP="00B50873">
            <w:pPr>
              <w:spacing w:after="0" w:line="240" w:lineRule="auto"/>
              <w:jc w:val="center"/>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FIDUCIARY</w:t>
            </w:r>
          </w:p>
        </w:tc>
        <w:tc>
          <w:tcPr>
            <w:tcW w:w="1346" w:type="dxa"/>
            <w:shd w:val="clear" w:color="auto" w:fill="auto"/>
            <w:noWrap/>
            <w:vAlign w:val="bottom"/>
          </w:tcPr>
          <w:p w14:paraId="7BDD5533" w14:textId="77777777" w:rsidR="00B50873" w:rsidRPr="00B50873" w:rsidRDefault="00B50873" w:rsidP="00B50873">
            <w:pPr>
              <w:spacing w:after="0" w:line="240" w:lineRule="auto"/>
              <w:jc w:val="center"/>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ACCOUNT</w:t>
            </w:r>
          </w:p>
        </w:tc>
        <w:tc>
          <w:tcPr>
            <w:tcW w:w="1356" w:type="dxa"/>
            <w:shd w:val="clear" w:color="auto" w:fill="auto"/>
            <w:vAlign w:val="bottom"/>
          </w:tcPr>
          <w:p w14:paraId="751A75D8" w14:textId="77777777" w:rsidR="00B50873" w:rsidRPr="00B50873" w:rsidRDefault="00B50873" w:rsidP="00B50873">
            <w:pPr>
              <w:spacing w:after="0" w:line="240" w:lineRule="auto"/>
              <w:jc w:val="center"/>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TOTAL</w:t>
            </w:r>
          </w:p>
        </w:tc>
      </w:tr>
      <w:tr w:rsidR="00EF7DB4" w:rsidRPr="00B50873" w14:paraId="16000A42" w14:textId="77777777" w:rsidTr="00EF7DB4">
        <w:trPr>
          <w:trHeight w:val="259"/>
        </w:trPr>
        <w:tc>
          <w:tcPr>
            <w:tcW w:w="2783" w:type="dxa"/>
            <w:shd w:val="clear" w:color="auto" w:fill="auto"/>
            <w:noWrap/>
            <w:vAlign w:val="bottom"/>
          </w:tcPr>
          <w:p w14:paraId="779ACAD2" w14:textId="77777777" w:rsidR="00B50873" w:rsidRPr="00B50873" w:rsidRDefault="00B50873" w:rsidP="00B50873">
            <w:pPr>
              <w:spacing w:after="0" w:line="240" w:lineRule="auto"/>
              <w:rPr>
                <w:rFonts w:ascii="Arial Narrow" w:eastAsia="Times New Roman" w:hAnsi="Arial Narrow" w:cs="Times New Roman"/>
                <w:sz w:val="20"/>
                <w:szCs w:val="20"/>
              </w:rPr>
            </w:pPr>
          </w:p>
        </w:tc>
        <w:tc>
          <w:tcPr>
            <w:tcW w:w="2535" w:type="dxa"/>
            <w:gridSpan w:val="2"/>
            <w:tcBorders>
              <w:bottom w:val="single" w:sz="4" w:space="0" w:color="auto"/>
            </w:tcBorders>
            <w:shd w:val="clear" w:color="auto" w:fill="auto"/>
            <w:noWrap/>
            <w:vAlign w:val="bottom"/>
          </w:tcPr>
          <w:p w14:paraId="0863CF08" w14:textId="77777777" w:rsidR="00B50873" w:rsidRPr="00B50873" w:rsidRDefault="00B50873" w:rsidP="00B50873">
            <w:pPr>
              <w:spacing w:after="0" w:line="240" w:lineRule="auto"/>
              <w:jc w:val="center"/>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TYPE</w:t>
            </w:r>
          </w:p>
        </w:tc>
        <w:tc>
          <w:tcPr>
            <w:tcW w:w="1247" w:type="dxa"/>
            <w:tcBorders>
              <w:bottom w:val="single" w:sz="4" w:space="0" w:color="auto"/>
            </w:tcBorders>
            <w:shd w:val="clear" w:color="auto" w:fill="auto"/>
            <w:noWrap/>
            <w:vAlign w:val="bottom"/>
          </w:tcPr>
          <w:p w14:paraId="780A1961" w14:textId="77777777" w:rsidR="00B50873" w:rsidRPr="00B50873" w:rsidRDefault="00B50873" w:rsidP="00B50873">
            <w:pPr>
              <w:spacing w:after="0" w:line="240" w:lineRule="auto"/>
              <w:jc w:val="center"/>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FUND TYPE</w:t>
            </w:r>
          </w:p>
        </w:tc>
        <w:tc>
          <w:tcPr>
            <w:tcW w:w="1346" w:type="dxa"/>
            <w:tcBorders>
              <w:bottom w:val="single" w:sz="4" w:space="0" w:color="auto"/>
            </w:tcBorders>
            <w:shd w:val="clear" w:color="auto" w:fill="auto"/>
            <w:noWrap/>
            <w:vAlign w:val="bottom"/>
          </w:tcPr>
          <w:p w14:paraId="367C9646" w14:textId="77777777" w:rsidR="00B50873" w:rsidRPr="00B50873" w:rsidRDefault="00B50873" w:rsidP="00B50873">
            <w:pPr>
              <w:spacing w:after="0" w:line="240" w:lineRule="auto"/>
              <w:jc w:val="center"/>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GROUP</w:t>
            </w:r>
          </w:p>
        </w:tc>
        <w:tc>
          <w:tcPr>
            <w:tcW w:w="1356" w:type="dxa"/>
            <w:tcBorders>
              <w:bottom w:val="single" w:sz="4" w:space="0" w:color="auto"/>
            </w:tcBorders>
            <w:shd w:val="clear" w:color="auto" w:fill="auto"/>
            <w:vAlign w:val="bottom"/>
          </w:tcPr>
          <w:p w14:paraId="649DD4F8" w14:textId="77777777" w:rsidR="00B50873" w:rsidRPr="00B50873" w:rsidRDefault="00B50873" w:rsidP="00B50873">
            <w:pPr>
              <w:spacing w:after="0" w:line="240" w:lineRule="auto"/>
              <w:jc w:val="center"/>
              <w:rPr>
                <w:rFonts w:ascii="Arial Narrow" w:eastAsia="Times New Roman" w:hAnsi="Arial Narrow" w:cs="Times New Roman"/>
                <w:b/>
                <w:bCs/>
                <w:sz w:val="20"/>
                <w:szCs w:val="20"/>
              </w:rPr>
            </w:pPr>
          </w:p>
        </w:tc>
      </w:tr>
      <w:tr w:rsidR="00EF7DB4" w:rsidRPr="00B50873" w14:paraId="5C565968" w14:textId="77777777" w:rsidTr="00EF7DB4">
        <w:trPr>
          <w:trHeight w:val="216"/>
        </w:trPr>
        <w:tc>
          <w:tcPr>
            <w:tcW w:w="2783" w:type="dxa"/>
            <w:shd w:val="clear" w:color="auto" w:fill="auto"/>
            <w:noWrap/>
            <w:vAlign w:val="bottom"/>
          </w:tcPr>
          <w:p w14:paraId="1A96497D" w14:textId="77777777" w:rsidR="00B50873" w:rsidRPr="00B50873" w:rsidRDefault="00B50873" w:rsidP="00B50873">
            <w:pPr>
              <w:spacing w:after="0" w:line="240" w:lineRule="auto"/>
              <w:rPr>
                <w:rFonts w:ascii="Arial Narrow" w:eastAsia="Times New Roman" w:hAnsi="Arial Narrow" w:cs="Times New Roman"/>
                <w:sz w:val="20"/>
                <w:szCs w:val="20"/>
              </w:rPr>
            </w:pPr>
          </w:p>
        </w:tc>
        <w:tc>
          <w:tcPr>
            <w:tcW w:w="1407" w:type="dxa"/>
            <w:tcBorders>
              <w:bottom w:val="single" w:sz="4" w:space="0" w:color="auto"/>
            </w:tcBorders>
            <w:shd w:val="clear" w:color="auto" w:fill="auto"/>
            <w:noWrap/>
            <w:vAlign w:val="bottom"/>
          </w:tcPr>
          <w:p w14:paraId="128E0D24" w14:textId="77777777" w:rsidR="00B50873" w:rsidRPr="00B50873" w:rsidRDefault="00B50873" w:rsidP="00B50873">
            <w:pPr>
              <w:spacing w:after="0" w:line="240" w:lineRule="auto"/>
              <w:jc w:val="center"/>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General</w:t>
            </w:r>
          </w:p>
        </w:tc>
        <w:tc>
          <w:tcPr>
            <w:tcW w:w="1128" w:type="dxa"/>
            <w:tcBorders>
              <w:bottom w:val="single" w:sz="4" w:space="0" w:color="auto"/>
            </w:tcBorders>
            <w:shd w:val="clear" w:color="auto" w:fill="auto"/>
            <w:noWrap/>
            <w:vAlign w:val="bottom"/>
          </w:tcPr>
          <w:p w14:paraId="6E9AD18D" w14:textId="77777777" w:rsidR="00B50873" w:rsidRPr="00B50873" w:rsidRDefault="00B50873" w:rsidP="00B50873">
            <w:pPr>
              <w:spacing w:after="0" w:line="240" w:lineRule="auto"/>
              <w:jc w:val="center"/>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Special Revenue</w:t>
            </w:r>
          </w:p>
        </w:tc>
        <w:tc>
          <w:tcPr>
            <w:tcW w:w="1247" w:type="dxa"/>
            <w:tcBorders>
              <w:bottom w:val="single" w:sz="4" w:space="0" w:color="auto"/>
            </w:tcBorders>
            <w:shd w:val="clear" w:color="auto" w:fill="auto"/>
            <w:noWrap/>
            <w:vAlign w:val="bottom"/>
          </w:tcPr>
          <w:p w14:paraId="44660642" w14:textId="77777777" w:rsidR="00B50873" w:rsidRPr="00B50873" w:rsidRDefault="00B50873" w:rsidP="00B50873">
            <w:pPr>
              <w:spacing w:after="0" w:line="240" w:lineRule="auto"/>
              <w:jc w:val="center"/>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Trust &amp; Agency Accounts</w:t>
            </w:r>
          </w:p>
        </w:tc>
        <w:tc>
          <w:tcPr>
            <w:tcW w:w="1346" w:type="dxa"/>
            <w:tcBorders>
              <w:bottom w:val="single" w:sz="4" w:space="0" w:color="auto"/>
            </w:tcBorders>
            <w:shd w:val="clear" w:color="auto" w:fill="auto"/>
            <w:noWrap/>
            <w:vAlign w:val="bottom"/>
          </w:tcPr>
          <w:p w14:paraId="458ED53A" w14:textId="77777777" w:rsidR="00EF7DB4" w:rsidRDefault="00B50873" w:rsidP="00B50873">
            <w:pPr>
              <w:spacing w:after="0" w:line="240" w:lineRule="auto"/>
              <w:jc w:val="center"/>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 xml:space="preserve">General </w:t>
            </w:r>
          </w:p>
          <w:p w14:paraId="190AEB85" w14:textId="5A2E841B" w:rsidR="00B50873" w:rsidRPr="00B50873" w:rsidRDefault="00B50873" w:rsidP="00B50873">
            <w:pPr>
              <w:spacing w:after="0" w:line="240" w:lineRule="auto"/>
              <w:jc w:val="center"/>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Long-term</w:t>
            </w:r>
            <w:r w:rsidRPr="00B50873">
              <w:rPr>
                <w:rFonts w:ascii="Arial Narrow" w:eastAsia="Times New Roman" w:hAnsi="Arial Narrow" w:cs="Times New Roman"/>
                <w:bCs/>
                <w:sz w:val="20"/>
                <w:szCs w:val="20"/>
              </w:rPr>
              <w:t xml:space="preserve"> </w:t>
            </w:r>
            <w:r w:rsidRPr="00B50873">
              <w:rPr>
                <w:rFonts w:ascii="Arial Narrow" w:eastAsia="Times New Roman" w:hAnsi="Arial Narrow" w:cs="Times New Roman"/>
                <w:b/>
                <w:bCs/>
                <w:sz w:val="20"/>
                <w:szCs w:val="20"/>
              </w:rPr>
              <w:t>Debt</w:t>
            </w:r>
          </w:p>
        </w:tc>
        <w:tc>
          <w:tcPr>
            <w:tcW w:w="1356" w:type="dxa"/>
            <w:tcBorders>
              <w:bottom w:val="single" w:sz="4" w:space="0" w:color="auto"/>
            </w:tcBorders>
            <w:shd w:val="clear" w:color="auto" w:fill="auto"/>
            <w:noWrap/>
            <w:vAlign w:val="bottom"/>
          </w:tcPr>
          <w:p w14:paraId="52FA031D" w14:textId="77777777" w:rsidR="00B50873" w:rsidRPr="00B50873" w:rsidRDefault="00B50873" w:rsidP="00B50873">
            <w:pPr>
              <w:spacing w:after="0" w:line="240" w:lineRule="auto"/>
              <w:jc w:val="center"/>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June 30, 2020</w:t>
            </w:r>
          </w:p>
        </w:tc>
      </w:tr>
      <w:tr w:rsidR="00EF7DB4" w:rsidRPr="00B50873" w14:paraId="63643731" w14:textId="77777777" w:rsidTr="00EF7DB4">
        <w:trPr>
          <w:trHeight w:val="259"/>
        </w:trPr>
        <w:tc>
          <w:tcPr>
            <w:tcW w:w="2783" w:type="dxa"/>
            <w:shd w:val="clear" w:color="auto" w:fill="auto"/>
            <w:noWrap/>
            <w:vAlign w:val="bottom"/>
          </w:tcPr>
          <w:p w14:paraId="77B0DDDE" w14:textId="77777777" w:rsidR="00B50873" w:rsidRPr="00B50873" w:rsidRDefault="00B50873" w:rsidP="00B50873">
            <w:pPr>
              <w:spacing w:after="0" w:line="240" w:lineRule="auto"/>
              <w:jc w:val="center"/>
              <w:rPr>
                <w:rFonts w:ascii="Arial Narrow" w:eastAsia="Times New Roman" w:hAnsi="Arial Narrow" w:cs="Times New Roman"/>
                <w:b/>
                <w:bCs/>
                <w:sz w:val="20"/>
                <w:szCs w:val="20"/>
                <w:u w:val="single"/>
              </w:rPr>
            </w:pPr>
            <w:r w:rsidRPr="00B50873">
              <w:rPr>
                <w:rFonts w:ascii="Arial Narrow" w:eastAsia="Times New Roman" w:hAnsi="Arial Narrow" w:cs="Times New Roman"/>
                <w:b/>
                <w:bCs/>
                <w:sz w:val="20"/>
                <w:szCs w:val="20"/>
                <w:u w:val="single"/>
              </w:rPr>
              <w:t>ASSETS</w:t>
            </w:r>
          </w:p>
        </w:tc>
        <w:tc>
          <w:tcPr>
            <w:tcW w:w="1407" w:type="dxa"/>
            <w:tcBorders>
              <w:top w:val="single" w:sz="4" w:space="0" w:color="auto"/>
            </w:tcBorders>
            <w:shd w:val="clear" w:color="auto" w:fill="auto"/>
            <w:noWrap/>
            <w:vAlign w:val="bottom"/>
          </w:tcPr>
          <w:p w14:paraId="573C8DDA" w14:textId="77777777" w:rsidR="00B50873" w:rsidRPr="00B50873" w:rsidRDefault="00B50873" w:rsidP="00B50873">
            <w:pPr>
              <w:spacing w:after="0" w:line="240" w:lineRule="auto"/>
              <w:rPr>
                <w:rFonts w:ascii="Arial Narrow" w:eastAsia="Times New Roman" w:hAnsi="Arial Narrow" w:cs="Times New Roman"/>
                <w:sz w:val="20"/>
                <w:szCs w:val="20"/>
              </w:rPr>
            </w:pPr>
          </w:p>
        </w:tc>
        <w:tc>
          <w:tcPr>
            <w:tcW w:w="1128" w:type="dxa"/>
            <w:tcBorders>
              <w:top w:val="single" w:sz="4" w:space="0" w:color="auto"/>
            </w:tcBorders>
            <w:shd w:val="clear" w:color="auto" w:fill="auto"/>
            <w:noWrap/>
            <w:vAlign w:val="bottom"/>
          </w:tcPr>
          <w:p w14:paraId="491AB5F1" w14:textId="77777777" w:rsidR="00B50873" w:rsidRPr="00B50873" w:rsidRDefault="00B50873" w:rsidP="00B50873">
            <w:pPr>
              <w:spacing w:after="0" w:line="240" w:lineRule="auto"/>
              <w:rPr>
                <w:rFonts w:ascii="Arial Narrow" w:eastAsia="Times New Roman" w:hAnsi="Arial Narrow" w:cs="Times New Roman"/>
                <w:sz w:val="20"/>
                <w:szCs w:val="20"/>
              </w:rPr>
            </w:pPr>
          </w:p>
        </w:tc>
        <w:tc>
          <w:tcPr>
            <w:tcW w:w="1247" w:type="dxa"/>
            <w:tcBorders>
              <w:top w:val="single" w:sz="4" w:space="0" w:color="auto"/>
            </w:tcBorders>
            <w:shd w:val="clear" w:color="auto" w:fill="auto"/>
            <w:noWrap/>
            <w:vAlign w:val="bottom"/>
          </w:tcPr>
          <w:p w14:paraId="20C2BEE9" w14:textId="77777777" w:rsidR="00B50873" w:rsidRPr="00B50873" w:rsidRDefault="00B50873" w:rsidP="00B50873">
            <w:pPr>
              <w:spacing w:after="0" w:line="240" w:lineRule="auto"/>
              <w:rPr>
                <w:rFonts w:ascii="Arial Narrow" w:eastAsia="Times New Roman" w:hAnsi="Arial Narrow" w:cs="Times New Roman"/>
                <w:sz w:val="20"/>
                <w:szCs w:val="20"/>
              </w:rPr>
            </w:pPr>
          </w:p>
        </w:tc>
        <w:tc>
          <w:tcPr>
            <w:tcW w:w="1346" w:type="dxa"/>
            <w:tcBorders>
              <w:top w:val="single" w:sz="4" w:space="0" w:color="auto"/>
            </w:tcBorders>
            <w:shd w:val="clear" w:color="auto" w:fill="auto"/>
            <w:noWrap/>
            <w:vAlign w:val="bottom"/>
          </w:tcPr>
          <w:p w14:paraId="6A22BABF" w14:textId="77777777" w:rsidR="00B50873" w:rsidRPr="00B50873" w:rsidRDefault="00B50873" w:rsidP="00B50873">
            <w:pPr>
              <w:spacing w:after="0" w:line="240" w:lineRule="auto"/>
              <w:rPr>
                <w:rFonts w:ascii="Arial Narrow" w:eastAsia="Times New Roman" w:hAnsi="Arial Narrow" w:cs="Times New Roman"/>
                <w:sz w:val="20"/>
                <w:szCs w:val="20"/>
              </w:rPr>
            </w:pPr>
          </w:p>
        </w:tc>
        <w:tc>
          <w:tcPr>
            <w:tcW w:w="1356" w:type="dxa"/>
            <w:tcBorders>
              <w:top w:val="single" w:sz="4" w:space="0" w:color="auto"/>
            </w:tcBorders>
            <w:shd w:val="clear" w:color="auto" w:fill="auto"/>
            <w:noWrap/>
            <w:vAlign w:val="bottom"/>
          </w:tcPr>
          <w:p w14:paraId="516323E0" w14:textId="77777777" w:rsidR="00B50873" w:rsidRPr="00B50873" w:rsidRDefault="00B50873" w:rsidP="00B50873">
            <w:pPr>
              <w:spacing w:after="0" w:line="240" w:lineRule="auto"/>
              <w:rPr>
                <w:rFonts w:ascii="Arial Narrow" w:eastAsia="Times New Roman" w:hAnsi="Arial Narrow" w:cs="Times New Roman"/>
                <w:sz w:val="20"/>
                <w:szCs w:val="20"/>
              </w:rPr>
            </w:pPr>
          </w:p>
        </w:tc>
      </w:tr>
      <w:tr w:rsidR="00EF7DB4" w:rsidRPr="00B50873" w14:paraId="6B5B1762" w14:textId="77777777" w:rsidTr="00EF7DB4">
        <w:trPr>
          <w:trHeight w:val="259"/>
        </w:trPr>
        <w:tc>
          <w:tcPr>
            <w:tcW w:w="2783" w:type="dxa"/>
            <w:shd w:val="clear" w:color="auto" w:fill="auto"/>
            <w:noWrap/>
            <w:vAlign w:val="bottom"/>
          </w:tcPr>
          <w:p w14:paraId="16A64572"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Cash &amp; cash equivalents</w:t>
            </w:r>
          </w:p>
        </w:tc>
        <w:tc>
          <w:tcPr>
            <w:tcW w:w="1407" w:type="dxa"/>
            <w:shd w:val="clear" w:color="auto" w:fill="auto"/>
            <w:noWrap/>
            <w:vAlign w:val="bottom"/>
          </w:tcPr>
          <w:p w14:paraId="03C2D672"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3,569,788.00 </w:t>
            </w:r>
          </w:p>
        </w:tc>
        <w:tc>
          <w:tcPr>
            <w:tcW w:w="1128" w:type="dxa"/>
            <w:shd w:val="clear" w:color="auto" w:fill="auto"/>
            <w:noWrap/>
            <w:vAlign w:val="bottom"/>
          </w:tcPr>
          <w:p w14:paraId="64A99772"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5923EDEB"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466,470.00 </w:t>
            </w:r>
          </w:p>
        </w:tc>
        <w:tc>
          <w:tcPr>
            <w:tcW w:w="1346" w:type="dxa"/>
            <w:shd w:val="clear" w:color="auto" w:fill="auto"/>
            <w:noWrap/>
            <w:vAlign w:val="bottom"/>
          </w:tcPr>
          <w:p w14:paraId="526B33BA"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75AC3ADD"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4,036,258.00 </w:t>
            </w:r>
          </w:p>
        </w:tc>
      </w:tr>
      <w:tr w:rsidR="00EF7DB4" w:rsidRPr="00B50873" w14:paraId="1EC4B454" w14:textId="77777777" w:rsidTr="00EF7DB4">
        <w:trPr>
          <w:trHeight w:val="259"/>
        </w:trPr>
        <w:tc>
          <w:tcPr>
            <w:tcW w:w="2783" w:type="dxa"/>
            <w:shd w:val="clear" w:color="auto" w:fill="auto"/>
            <w:noWrap/>
            <w:vAlign w:val="bottom"/>
          </w:tcPr>
          <w:p w14:paraId="209D0869"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Investments</w:t>
            </w:r>
          </w:p>
        </w:tc>
        <w:tc>
          <w:tcPr>
            <w:tcW w:w="1407" w:type="dxa"/>
            <w:shd w:val="clear" w:color="auto" w:fill="auto"/>
            <w:noWrap/>
            <w:vAlign w:val="bottom"/>
          </w:tcPr>
          <w:p w14:paraId="435856B9"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128" w:type="dxa"/>
            <w:shd w:val="clear" w:color="auto" w:fill="auto"/>
            <w:noWrap/>
            <w:vAlign w:val="bottom"/>
          </w:tcPr>
          <w:p w14:paraId="2F03C1FD"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3E35C507"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133,648.00 </w:t>
            </w:r>
          </w:p>
        </w:tc>
        <w:tc>
          <w:tcPr>
            <w:tcW w:w="1346" w:type="dxa"/>
            <w:shd w:val="clear" w:color="auto" w:fill="auto"/>
            <w:noWrap/>
            <w:vAlign w:val="bottom"/>
          </w:tcPr>
          <w:p w14:paraId="2FD46746"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028AB815"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133,648.00 </w:t>
            </w:r>
          </w:p>
        </w:tc>
      </w:tr>
      <w:tr w:rsidR="00EF7DB4" w:rsidRPr="00B50873" w14:paraId="682208D4" w14:textId="77777777" w:rsidTr="00EF7DB4">
        <w:trPr>
          <w:trHeight w:val="259"/>
        </w:trPr>
        <w:tc>
          <w:tcPr>
            <w:tcW w:w="2783" w:type="dxa"/>
            <w:shd w:val="clear" w:color="auto" w:fill="auto"/>
            <w:noWrap/>
            <w:vAlign w:val="bottom"/>
          </w:tcPr>
          <w:p w14:paraId="7B46C4EB"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Receivables:</w:t>
            </w:r>
          </w:p>
        </w:tc>
        <w:tc>
          <w:tcPr>
            <w:tcW w:w="1407" w:type="dxa"/>
            <w:shd w:val="clear" w:color="auto" w:fill="auto"/>
            <w:noWrap/>
            <w:vAlign w:val="bottom"/>
          </w:tcPr>
          <w:p w14:paraId="64FD6A5F"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128" w:type="dxa"/>
            <w:shd w:val="clear" w:color="auto" w:fill="auto"/>
            <w:noWrap/>
            <w:vAlign w:val="bottom"/>
          </w:tcPr>
          <w:p w14:paraId="68E6BA37"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7682CBE9"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46" w:type="dxa"/>
            <w:shd w:val="clear" w:color="auto" w:fill="auto"/>
            <w:noWrap/>
            <w:vAlign w:val="bottom"/>
          </w:tcPr>
          <w:p w14:paraId="12D5941F"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26A02116" w14:textId="77777777" w:rsidR="00B50873" w:rsidRPr="00B50873" w:rsidRDefault="00B50873" w:rsidP="00B50873">
            <w:pPr>
              <w:spacing w:after="0" w:line="240" w:lineRule="auto"/>
              <w:jc w:val="right"/>
              <w:rPr>
                <w:rFonts w:ascii="Arial Narrow" w:eastAsia="Times New Roman" w:hAnsi="Arial Narrow" w:cs="Times New Roman"/>
                <w:sz w:val="20"/>
                <w:szCs w:val="20"/>
              </w:rPr>
            </w:pPr>
            <w:r w:rsidRPr="00B50873">
              <w:rPr>
                <w:rFonts w:ascii="Arial Narrow" w:eastAsia="Times New Roman" w:hAnsi="Arial Narrow" w:cs="Times New Roman"/>
                <w:sz w:val="20"/>
                <w:szCs w:val="20"/>
              </w:rPr>
              <w:t>0.00</w:t>
            </w:r>
          </w:p>
        </w:tc>
      </w:tr>
      <w:tr w:rsidR="00EF7DB4" w:rsidRPr="00B50873" w14:paraId="474B5E81" w14:textId="77777777" w:rsidTr="00EF7DB4">
        <w:trPr>
          <w:trHeight w:val="259"/>
        </w:trPr>
        <w:tc>
          <w:tcPr>
            <w:tcW w:w="2783" w:type="dxa"/>
            <w:shd w:val="clear" w:color="auto" w:fill="auto"/>
            <w:noWrap/>
            <w:vAlign w:val="bottom"/>
          </w:tcPr>
          <w:p w14:paraId="7CB9A3EC"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 xml:space="preserve">  Other receivables</w:t>
            </w:r>
          </w:p>
        </w:tc>
        <w:tc>
          <w:tcPr>
            <w:tcW w:w="1407" w:type="dxa"/>
            <w:shd w:val="clear" w:color="auto" w:fill="auto"/>
            <w:noWrap/>
            <w:vAlign w:val="bottom"/>
          </w:tcPr>
          <w:p w14:paraId="78D29F0D"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218,091.00 </w:t>
            </w:r>
          </w:p>
        </w:tc>
        <w:tc>
          <w:tcPr>
            <w:tcW w:w="1128" w:type="dxa"/>
            <w:shd w:val="clear" w:color="auto" w:fill="auto"/>
            <w:noWrap/>
            <w:vAlign w:val="bottom"/>
          </w:tcPr>
          <w:p w14:paraId="432C9B8D"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2158445F"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486.00 </w:t>
            </w:r>
          </w:p>
        </w:tc>
        <w:tc>
          <w:tcPr>
            <w:tcW w:w="1346" w:type="dxa"/>
            <w:shd w:val="clear" w:color="auto" w:fill="auto"/>
            <w:noWrap/>
            <w:vAlign w:val="bottom"/>
          </w:tcPr>
          <w:p w14:paraId="5243A350"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07DD13C0" w14:textId="77777777" w:rsidR="00B50873" w:rsidRPr="00B50873" w:rsidRDefault="00B50873" w:rsidP="00B50873">
            <w:pPr>
              <w:spacing w:after="0" w:line="240" w:lineRule="auto"/>
              <w:jc w:val="right"/>
              <w:rPr>
                <w:rFonts w:ascii="Arial Narrow" w:eastAsia="Times New Roman" w:hAnsi="Arial Narrow" w:cs="Times New Roman"/>
                <w:sz w:val="20"/>
                <w:szCs w:val="20"/>
              </w:rPr>
            </w:pPr>
            <w:r w:rsidRPr="00B50873">
              <w:rPr>
                <w:rFonts w:ascii="Arial Narrow" w:eastAsia="Times New Roman" w:hAnsi="Arial Narrow" w:cs="Times New Roman"/>
                <w:sz w:val="20"/>
                <w:szCs w:val="20"/>
              </w:rPr>
              <w:t>218,577.00</w:t>
            </w:r>
          </w:p>
        </w:tc>
      </w:tr>
      <w:tr w:rsidR="00EF7DB4" w:rsidRPr="00B50873" w14:paraId="21B4BF23" w14:textId="77777777" w:rsidTr="00EF7DB4">
        <w:trPr>
          <w:trHeight w:val="259"/>
        </w:trPr>
        <w:tc>
          <w:tcPr>
            <w:tcW w:w="2783" w:type="dxa"/>
            <w:shd w:val="clear" w:color="auto" w:fill="auto"/>
            <w:noWrap/>
            <w:vAlign w:val="bottom"/>
          </w:tcPr>
          <w:p w14:paraId="317545B8"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 xml:space="preserve">  Due from other governments</w:t>
            </w:r>
          </w:p>
        </w:tc>
        <w:tc>
          <w:tcPr>
            <w:tcW w:w="1407" w:type="dxa"/>
            <w:shd w:val="clear" w:color="auto" w:fill="auto"/>
            <w:noWrap/>
            <w:vAlign w:val="bottom"/>
          </w:tcPr>
          <w:p w14:paraId="7B0068ED"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235,638.00</w:t>
            </w:r>
          </w:p>
        </w:tc>
        <w:tc>
          <w:tcPr>
            <w:tcW w:w="1128" w:type="dxa"/>
            <w:shd w:val="clear" w:color="auto" w:fill="auto"/>
            <w:noWrap/>
            <w:vAlign w:val="bottom"/>
          </w:tcPr>
          <w:p w14:paraId="59C63811"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2461DAA4"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46" w:type="dxa"/>
            <w:shd w:val="clear" w:color="auto" w:fill="auto"/>
            <w:noWrap/>
            <w:vAlign w:val="bottom"/>
          </w:tcPr>
          <w:p w14:paraId="590D7FB9"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75E9B43F"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235,638.00</w:t>
            </w:r>
          </w:p>
        </w:tc>
      </w:tr>
      <w:tr w:rsidR="00EF7DB4" w:rsidRPr="00B50873" w14:paraId="33405722" w14:textId="77777777" w:rsidTr="00EF7DB4">
        <w:trPr>
          <w:trHeight w:val="259"/>
        </w:trPr>
        <w:tc>
          <w:tcPr>
            <w:tcW w:w="2783" w:type="dxa"/>
            <w:shd w:val="clear" w:color="auto" w:fill="auto"/>
            <w:noWrap/>
            <w:vAlign w:val="bottom"/>
          </w:tcPr>
          <w:p w14:paraId="2E156B12"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Due from other funds</w:t>
            </w:r>
          </w:p>
        </w:tc>
        <w:tc>
          <w:tcPr>
            <w:tcW w:w="1407" w:type="dxa"/>
            <w:shd w:val="clear" w:color="auto" w:fill="auto"/>
            <w:noWrap/>
            <w:vAlign w:val="bottom"/>
          </w:tcPr>
          <w:p w14:paraId="06B964B7"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128" w:type="dxa"/>
            <w:shd w:val="clear" w:color="auto" w:fill="auto"/>
            <w:noWrap/>
            <w:vAlign w:val="bottom"/>
          </w:tcPr>
          <w:p w14:paraId="1159656C"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166,867.00 </w:t>
            </w:r>
          </w:p>
        </w:tc>
        <w:tc>
          <w:tcPr>
            <w:tcW w:w="1247" w:type="dxa"/>
            <w:shd w:val="clear" w:color="auto" w:fill="auto"/>
            <w:noWrap/>
            <w:vAlign w:val="bottom"/>
          </w:tcPr>
          <w:p w14:paraId="2D94A8C4"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46" w:type="dxa"/>
            <w:shd w:val="clear" w:color="auto" w:fill="auto"/>
            <w:noWrap/>
            <w:vAlign w:val="bottom"/>
          </w:tcPr>
          <w:p w14:paraId="3B1B3A73"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1E9E200D" w14:textId="77777777" w:rsidR="00B50873" w:rsidRPr="00B50873" w:rsidRDefault="00B50873" w:rsidP="00B50873">
            <w:pPr>
              <w:spacing w:after="0" w:line="240" w:lineRule="auto"/>
              <w:jc w:val="right"/>
              <w:rPr>
                <w:rFonts w:ascii="Arial Narrow" w:eastAsia="Times New Roman" w:hAnsi="Arial Narrow" w:cs="Times New Roman"/>
                <w:sz w:val="20"/>
                <w:szCs w:val="20"/>
              </w:rPr>
            </w:pPr>
            <w:r w:rsidRPr="00B50873">
              <w:rPr>
                <w:rFonts w:ascii="Arial Narrow" w:eastAsia="Times New Roman" w:hAnsi="Arial Narrow" w:cs="Calibri"/>
                <w:sz w:val="20"/>
                <w:szCs w:val="20"/>
              </w:rPr>
              <w:t>166,867.00</w:t>
            </w:r>
          </w:p>
        </w:tc>
      </w:tr>
      <w:tr w:rsidR="00EF7DB4" w:rsidRPr="00B50873" w14:paraId="6C365535" w14:textId="77777777" w:rsidTr="00EF7DB4">
        <w:trPr>
          <w:trHeight w:val="259"/>
        </w:trPr>
        <w:tc>
          <w:tcPr>
            <w:tcW w:w="2783" w:type="dxa"/>
            <w:shd w:val="clear" w:color="auto" w:fill="auto"/>
            <w:noWrap/>
            <w:vAlign w:val="bottom"/>
          </w:tcPr>
          <w:p w14:paraId="465B86F9"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Amounts to be provided for payment of bonds</w:t>
            </w:r>
          </w:p>
        </w:tc>
        <w:tc>
          <w:tcPr>
            <w:tcW w:w="1407" w:type="dxa"/>
            <w:shd w:val="clear" w:color="auto" w:fill="auto"/>
            <w:noWrap/>
            <w:vAlign w:val="bottom"/>
          </w:tcPr>
          <w:p w14:paraId="4055CD35" w14:textId="77777777" w:rsidR="00B50873" w:rsidRPr="00B50873" w:rsidRDefault="00B50873" w:rsidP="00B50873">
            <w:pPr>
              <w:spacing w:after="0" w:line="240" w:lineRule="auto"/>
              <w:jc w:val="right"/>
              <w:rPr>
                <w:rFonts w:ascii="Arial Narrow" w:eastAsia="Times New Roman" w:hAnsi="Arial Narrow" w:cs="Times New Roman"/>
                <w:sz w:val="20"/>
                <w:szCs w:val="20"/>
                <w:u w:val="single"/>
              </w:rPr>
            </w:pPr>
          </w:p>
        </w:tc>
        <w:tc>
          <w:tcPr>
            <w:tcW w:w="1128" w:type="dxa"/>
            <w:shd w:val="clear" w:color="auto" w:fill="auto"/>
            <w:noWrap/>
            <w:vAlign w:val="bottom"/>
          </w:tcPr>
          <w:p w14:paraId="36AE406C" w14:textId="77777777" w:rsidR="00B50873" w:rsidRPr="00B50873" w:rsidRDefault="00B50873" w:rsidP="00B50873">
            <w:pPr>
              <w:spacing w:after="0" w:line="240" w:lineRule="auto"/>
              <w:jc w:val="right"/>
              <w:rPr>
                <w:rFonts w:ascii="Arial Narrow" w:eastAsia="Times New Roman" w:hAnsi="Arial Narrow" w:cs="Times New Roman"/>
                <w:sz w:val="20"/>
                <w:szCs w:val="20"/>
                <w:u w:val="single"/>
              </w:rPr>
            </w:pPr>
          </w:p>
        </w:tc>
        <w:tc>
          <w:tcPr>
            <w:tcW w:w="1247" w:type="dxa"/>
            <w:shd w:val="clear" w:color="auto" w:fill="auto"/>
            <w:noWrap/>
            <w:vAlign w:val="bottom"/>
          </w:tcPr>
          <w:p w14:paraId="55EA44BA" w14:textId="77777777" w:rsidR="00B50873" w:rsidRPr="00B50873" w:rsidRDefault="00B50873" w:rsidP="00B50873">
            <w:pPr>
              <w:spacing w:after="0" w:line="240" w:lineRule="auto"/>
              <w:jc w:val="right"/>
              <w:rPr>
                <w:rFonts w:ascii="Arial Narrow" w:eastAsia="Times New Roman" w:hAnsi="Arial Narrow" w:cs="Times New Roman"/>
                <w:sz w:val="20"/>
                <w:szCs w:val="20"/>
                <w:u w:val="single"/>
              </w:rPr>
            </w:pPr>
          </w:p>
        </w:tc>
        <w:tc>
          <w:tcPr>
            <w:tcW w:w="1346" w:type="dxa"/>
            <w:shd w:val="clear" w:color="auto" w:fill="auto"/>
            <w:noWrap/>
            <w:vAlign w:val="bottom"/>
          </w:tcPr>
          <w:p w14:paraId="175B7714"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8,665,000.00 </w:t>
            </w:r>
          </w:p>
        </w:tc>
        <w:tc>
          <w:tcPr>
            <w:tcW w:w="1356" w:type="dxa"/>
            <w:shd w:val="clear" w:color="auto" w:fill="auto"/>
            <w:noWrap/>
            <w:vAlign w:val="bottom"/>
          </w:tcPr>
          <w:p w14:paraId="2AF3F623"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8,665,000.00 </w:t>
            </w:r>
          </w:p>
        </w:tc>
      </w:tr>
      <w:tr w:rsidR="00EF7DB4" w:rsidRPr="00B50873" w14:paraId="62C53C8C" w14:textId="77777777" w:rsidTr="00EF7DB4">
        <w:trPr>
          <w:trHeight w:val="259"/>
        </w:trPr>
        <w:tc>
          <w:tcPr>
            <w:tcW w:w="2783" w:type="dxa"/>
            <w:shd w:val="clear" w:color="auto" w:fill="auto"/>
            <w:noWrap/>
            <w:vAlign w:val="bottom"/>
          </w:tcPr>
          <w:p w14:paraId="7B6FD0CE" w14:textId="77777777" w:rsidR="00B50873" w:rsidRPr="00B50873" w:rsidRDefault="00B50873" w:rsidP="00B50873">
            <w:pPr>
              <w:spacing w:after="0" w:line="240" w:lineRule="auto"/>
              <w:rPr>
                <w:rFonts w:ascii="Arial Narrow" w:eastAsia="Times New Roman" w:hAnsi="Arial Narrow" w:cs="Times New Roman"/>
                <w:b/>
                <w:sz w:val="20"/>
                <w:szCs w:val="20"/>
              </w:rPr>
            </w:pPr>
            <w:r w:rsidRPr="00B50873">
              <w:rPr>
                <w:rFonts w:ascii="Arial Narrow" w:eastAsia="Times New Roman" w:hAnsi="Arial Narrow" w:cs="Times New Roman"/>
                <w:b/>
                <w:sz w:val="20"/>
                <w:szCs w:val="20"/>
              </w:rPr>
              <w:t>Total Assets</w:t>
            </w:r>
          </w:p>
        </w:tc>
        <w:tc>
          <w:tcPr>
            <w:tcW w:w="1407" w:type="dxa"/>
            <w:shd w:val="clear" w:color="auto" w:fill="auto"/>
            <w:noWrap/>
            <w:vAlign w:val="bottom"/>
          </w:tcPr>
          <w:p w14:paraId="0BAA6719" w14:textId="77777777" w:rsidR="00B50873" w:rsidRPr="00B50873" w:rsidRDefault="00B50873" w:rsidP="00B50873">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4,023,517.00 </w:t>
            </w:r>
            <w:r w:rsidRPr="00B50873">
              <w:rPr>
                <w:rFonts w:ascii="Arial Narrow" w:eastAsia="Times New Roman" w:hAnsi="Arial Narrow" w:cs="Times New Roman"/>
                <w:b/>
                <w:bCs/>
                <w:sz w:val="20"/>
                <w:szCs w:val="20"/>
              </w:rPr>
              <w:t xml:space="preserve"> </w:t>
            </w:r>
          </w:p>
        </w:tc>
        <w:tc>
          <w:tcPr>
            <w:tcW w:w="1128" w:type="dxa"/>
            <w:shd w:val="clear" w:color="auto" w:fill="auto"/>
            <w:noWrap/>
            <w:vAlign w:val="bottom"/>
          </w:tcPr>
          <w:p w14:paraId="2341F217" w14:textId="77777777" w:rsidR="00B50873" w:rsidRPr="00B50873" w:rsidRDefault="00B50873" w:rsidP="00B50873">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166,867.00 </w:t>
            </w:r>
          </w:p>
        </w:tc>
        <w:tc>
          <w:tcPr>
            <w:tcW w:w="1247" w:type="dxa"/>
            <w:shd w:val="clear" w:color="auto" w:fill="auto"/>
            <w:noWrap/>
            <w:vAlign w:val="bottom"/>
          </w:tcPr>
          <w:p w14:paraId="33F12530" w14:textId="77777777" w:rsidR="00B50873" w:rsidRPr="00B50873" w:rsidRDefault="00B50873" w:rsidP="00B50873">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600,604.00 </w:t>
            </w:r>
          </w:p>
        </w:tc>
        <w:tc>
          <w:tcPr>
            <w:tcW w:w="1346" w:type="dxa"/>
            <w:shd w:val="clear" w:color="auto" w:fill="auto"/>
            <w:noWrap/>
            <w:vAlign w:val="bottom"/>
          </w:tcPr>
          <w:p w14:paraId="452C6B31" w14:textId="77777777" w:rsidR="00B50873" w:rsidRPr="00B50873" w:rsidRDefault="00B50873" w:rsidP="00B50873">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Calibri"/>
                <w:b/>
                <w:bCs/>
                <w:sz w:val="20"/>
                <w:szCs w:val="20"/>
              </w:rPr>
              <w:t>$8,665,000.00</w:t>
            </w:r>
          </w:p>
        </w:tc>
        <w:tc>
          <w:tcPr>
            <w:tcW w:w="1356" w:type="dxa"/>
            <w:shd w:val="clear" w:color="auto" w:fill="auto"/>
            <w:noWrap/>
            <w:vAlign w:val="bottom"/>
          </w:tcPr>
          <w:p w14:paraId="54191EF3" w14:textId="77777777" w:rsidR="00B50873" w:rsidRPr="00B50873" w:rsidRDefault="00B50873" w:rsidP="00B50873">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13,455,988.00 </w:t>
            </w:r>
          </w:p>
        </w:tc>
      </w:tr>
      <w:tr w:rsidR="00EF7DB4" w:rsidRPr="00B50873" w14:paraId="50C4AF5B" w14:textId="77777777" w:rsidTr="00EF7DB4">
        <w:trPr>
          <w:trHeight w:val="101"/>
        </w:trPr>
        <w:tc>
          <w:tcPr>
            <w:tcW w:w="2783" w:type="dxa"/>
            <w:shd w:val="clear" w:color="auto" w:fill="auto"/>
            <w:noWrap/>
            <w:vAlign w:val="bottom"/>
          </w:tcPr>
          <w:p w14:paraId="43B0B2C2" w14:textId="77777777" w:rsidR="00B50873" w:rsidRPr="00B50873" w:rsidRDefault="00B50873" w:rsidP="00B50873">
            <w:pPr>
              <w:spacing w:after="0" w:line="240" w:lineRule="auto"/>
              <w:rPr>
                <w:rFonts w:ascii="Arial Narrow" w:eastAsia="Times New Roman" w:hAnsi="Arial Narrow" w:cs="Times New Roman"/>
                <w:sz w:val="20"/>
                <w:szCs w:val="20"/>
              </w:rPr>
            </w:pPr>
          </w:p>
        </w:tc>
        <w:tc>
          <w:tcPr>
            <w:tcW w:w="1407" w:type="dxa"/>
            <w:shd w:val="clear" w:color="auto" w:fill="auto"/>
            <w:noWrap/>
            <w:vAlign w:val="bottom"/>
          </w:tcPr>
          <w:p w14:paraId="6CC68587"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128" w:type="dxa"/>
            <w:shd w:val="clear" w:color="auto" w:fill="auto"/>
            <w:noWrap/>
            <w:vAlign w:val="bottom"/>
          </w:tcPr>
          <w:p w14:paraId="16FD9012"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188CB81E"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46" w:type="dxa"/>
            <w:shd w:val="clear" w:color="auto" w:fill="auto"/>
            <w:noWrap/>
            <w:vAlign w:val="bottom"/>
          </w:tcPr>
          <w:p w14:paraId="69800580"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6F5FFEF3"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r>
      <w:tr w:rsidR="00EF7DB4" w:rsidRPr="00B50873" w14:paraId="371D7AA6" w14:textId="77777777" w:rsidTr="00EF7DB4">
        <w:trPr>
          <w:trHeight w:val="259"/>
        </w:trPr>
        <w:tc>
          <w:tcPr>
            <w:tcW w:w="2783" w:type="dxa"/>
            <w:shd w:val="clear" w:color="auto" w:fill="auto"/>
            <w:noWrap/>
            <w:vAlign w:val="bottom"/>
          </w:tcPr>
          <w:p w14:paraId="2488124C" w14:textId="77777777" w:rsidR="00B50873" w:rsidRPr="00B50873" w:rsidRDefault="00B50873" w:rsidP="00B50873">
            <w:pPr>
              <w:spacing w:after="0" w:line="240" w:lineRule="auto"/>
              <w:jc w:val="center"/>
              <w:rPr>
                <w:rFonts w:ascii="Arial Narrow" w:eastAsia="Times New Roman" w:hAnsi="Arial Narrow" w:cs="Times New Roman"/>
                <w:b/>
                <w:bCs/>
                <w:sz w:val="20"/>
                <w:szCs w:val="20"/>
                <w:u w:val="single"/>
              </w:rPr>
            </w:pPr>
            <w:r w:rsidRPr="00B50873">
              <w:rPr>
                <w:rFonts w:ascii="Arial Narrow" w:eastAsia="Times New Roman" w:hAnsi="Arial Narrow" w:cs="Times New Roman"/>
                <w:b/>
                <w:bCs/>
                <w:sz w:val="20"/>
                <w:szCs w:val="20"/>
                <w:u w:val="single"/>
              </w:rPr>
              <w:t>LIABILITIES</w:t>
            </w:r>
          </w:p>
        </w:tc>
        <w:tc>
          <w:tcPr>
            <w:tcW w:w="1407" w:type="dxa"/>
            <w:shd w:val="clear" w:color="auto" w:fill="auto"/>
            <w:noWrap/>
            <w:vAlign w:val="bottom"/>
          </w:tcPr>
          <w:p w14:paraId="1332B817"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128" w:type="dxa"/>
            <w:shd w:val="clear" w:color="auto" w:fill="auto"/>
            <w:noWrap/>
            <w:vAlign w:val="bottom"/>
          </w:tcPr>
          <w:p w14:paraId="1BCD12F7"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255D4195"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46" w:type="dxa"/>
            <w:shd w:val="clear" w:color="auto" w:fill="auto"/>
            <w:noWrap/>
            <w:vAlign w:val="bottom"/>
          </w:tcPr>
          <w:p w14:paraId="05A9BF48"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5C1BF1F0"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r>
      <w:tr w:rsidR="00EF7DB4" w:rsidRPr="00B50873" w14:paraId="4D81BCCB" w14:textId="77777777" w:rsidTr="00EF7DB4">
        <w:trPr>
          <w:trHeight w:val="259"/>
        </w:trPr>
        <w:tc>
          <w:tcPr>
            <w:tcW w:w="2783" w:type="dxa"/>
            <w:shd w:val="clear" w:color="auto" w:fill="auto"/>
            <w:noWrap/>
            <w:vAlign w:val="bottom"/>
          </w:tcPr>
          <w:p w14:paraId="00F712D1"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Accounts payable</w:t>
            </w:r>
          </w:p>
        </w:tc>
        <w:tc>
          <w:tcPr>
            <w:tcW w:w="1407" w:type="dxa"/>
            <w:shd w:val="clear" w:color="auto" w:fill="auto"/>
            <w:noWrap/>
            <w:vAlign w:val="bottom"/>
          </w:tcPr>
          <w:p w14:paraId="21998D9B"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607,699.00 </w:t>
            </w:r>
          </w:p>
        </w:tc>
        <w:tc>
          <w:tcPr>
            <w:tcW w:w="1128" w:type="dxa"/>
            <w:shd w:val="clear" w:color="auto" w:fill="auto"/>
            <w:noWrap/>
            <w:vAlign w:val="bottom"/>
          </w:tcPr>
          <w:p w14:paraId="1ADA3733"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40844DDF"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46" w:type="dxa"/>
            <w:shd w:val="clear" w:color="auto" w:fill="auto"/>
            <w:noWrap/>
            <w:vAlign w:val="bottom"/>
          </w:tcPr>
          <w:p w14:paraId="2EAC37E5"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1FE9201D"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607,699.00 </w:t>
            </w:r>
          </w:p>
        </w:tc>
      </w:tr>
      <w:tr w:rsidR="00EF7DB4" w:rsidRPr="00B50873" w14:paraId="5225EF51" w14:textId="77777777" w:rsidTr="00EF7DB4">
        <w:trPr>
          <w:trHeight w:val="259"/>
        </w:trPr>
        <w:tc>
          <w:tcPr>
            <w:tcW w:w="2783" w:type="dxa"/>
            <w:shd w:val="clear" w:color="auto" w:fill="auto"/>
            <w:noWrap/>
            <w:vAlign w:val="bottom"/>
          </w:tcPr>
          <w:p w14:paraId="0534A3CC"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Accrued payroll &amp;  withholdings</w:t>
            </w:r>
          </w:p>
        </w:tc>
        <w:tc>
          <w:tcPr>
            <w:tcW w:w="1407" w:type="dxa"/>
            <w:shd w:val="clear" w:color="auto" w:fill="auto"/>
            <w:noWrap/>
            <w:vAlign w:val="bottom"/>
          </w:tcPr>
          <w:p w14:paraId="4F7C79BD"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1,069,765.00 </w:t>
            </w:r>
          </w:p>
        </w:tc>
        <w:tc>
          <w:tcPr>
            <w:tcW w:w="1128" w:type="dxa"/>
            <w:shd w:val="clear" w:color="auto" w:fill="auto"/>
            <w:noWrap/>
            <w:vAlign w:val="bottom"/>
          </w:tcPr>
          <w:p w14:paraId="75571D13"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2A0364CE"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46" w:type="dxa"/>
            <w:shd w:val="clear" w:color="auto" w:fill="auto"/>
            <w:noWrap/>
            <w:vAlign w:val="bottom"/>
          </w:tcPr>
          <w:p w14:paraId="5F3EF2E6"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0CF94703"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1,069,765.00 </w:t>
            </w:r>
          </w:p>
        </w:tc>
      </w:tr>
      <w:tr w:rsidR="00EF7DB4" w:rsidRPr="00B50873" w14:paraId="08DB1A04" w14:textId="77777777" w:rsidTr="00EF7DB4">
        <w:trPr>
          <w:trHeight w:val="259"/>
        </w:trPr>
        <w:tc>
          <w:tcPr>
            <w:tcW w:w="2783" w:type="dxa"/>
            <w:shd w:val="clear" w:color="auto" w:fill="auto"/>
            <w:noWrap/>
            <w:vAlign w:val="bottom"/>
          </w:tcPr>
          <w:p w14:paraId="145ADD3B"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Due to other funds</w:t>
            </w:r>
          </w:p>
        </w:tc>
        <w:tc>
          <w:tcPr>
            <w:tcW w:w="1407" w:type="dxa"/>
            <w:shd w:val="clear" w:color="auto" w:fill="auto"/>
            <w:noWrap/>
            <w:vAlign w:val="bottom"/>
          </w:tcPr>
          <w:p w14:paraId="7CE5DC00"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165,867.00 </w:t>
            </w:r>
          </w:p>
        </w:tc>
        <w:tc>
          <w:tcPr>
            <w:tcW w:w="1128" w:type="dxa"/>
            <w:shd w:val="clear" w:color="auto" w:fill="auto"/>
            <w:noWrap/>
            <w:vAlign w:val="bottom"/>
          </w:tcPr>
          <w:p w14:paraId="1935D55A"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4146A028"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1,000.00 </w:t>
            </w:r>
          </w:p>
        </w:tc>
        <w:tc>
          <w:tcPr>
            <w:tcW w:w="1346" w:type="dxa"/>
            <w:shd w:val="clear" w:color="auto" w:fill="auto"/>
            <w:noWrap/>
            <w:vAlign w:val="bottom"/>
          </w:tcPr>
          <w:p w14:paraId="4D7AFCCA"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0240BE8F"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166,867.00 </w:t>
            </w:r>
          </w:p>
        </w:tc>
      </w:tr>
      <w:tr w:rsidR="00EF7DB4" w:rsidRPr="00B50873" w14:paraId="6BBE0600" w14:textId="77777777" w:rsidTr="00EF7DB4">
        <w:trPr>
          <w:trHeight w:val="259"/>
        </w:trPr>
        <w:tc>
          <w:tcPr>
            <w:tcW w:w="2783" w:type="dxa"/>
            <w:shd w:val="clear" w:color="auto" w:fill="auto"/>
            <w:noWrap/>
            <w:vAlign w:val="bottom"/>
          </w:tcPr>
          <w:p w14:paraId="5881C96C"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Agency funds</w:t>
            </w:r>
          </w:p>
        </w:tc>
        <w:tc>
          <w:tcPr>
            <w:tcW w:w="1407" w:type="dxa"/>
            <w:shd w:val="clear" w:color="auto" w:fill="auto"/>
            <w:noWrap/>
            <w:vAlign w:val="bottom"/>
          </w:tcPr>
          <w:p w14:paraId="06190706"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128" w:type="dxa"/>
            <w:shd w:val="clear" w:color="auto" w:fill="auto"/>
            <w:noWrap/>
            <w:vAlign w:val="bottom"/>
          </w:tcPr>
          <w:p w14:paraId="092F30B9"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726CDDE1"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181,330.00 </w:t>
            </w:r>
          </w:p>
        </w:tc>
        <w:tc>
          <w:tcPr>
            <w:tcW w:w="1346" w:type="dxa"/>
            <w:shd w:val="clear" w:color="auto" w:fill="auto"/>
            <w:noWrap/>
            <w:vAlign w:val="bottom"/>
          </w:tcPr>
          <w:p w14:paraId="5588F52D"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0232A3AE"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181,330.00 </w:t>
            </w:r>
          </w:p>
        </w:tc>
      </w:tr>
      <w:tr w:rsidR="00EF7DB4" w:rsidRPr="00B50873" w14:paraId="3EDE5AF4" w14:textId="77777777" w:rsidTr="00EF7DB4">
        <w:trPr>
          <w:trHeight w:val="259"/>
        </w:trPr>
        <w:tc>
          <w:tcPr>
            <w:tcW w:w="2783" w:type="dxa"/>
            <w:shd w:val="clear" w:color="auto" w:fill="auto"/>
            <w:noWrap/>
            <w:vAlign w:val="bottom"/>
          </w:tcPr>
          <w:p w14:paraId="73F92C41"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Bonds payable</w:t>
            </w:r>
          </w:p>
        </w:tc>
        <w:tc>
          <w:tcPr>
            <w:tcW w:w="1407" w:type="dxa"/>
            <w:shd w:val="clear" w:color="auto" w:fill="auto"/>
            <w:noWrap/>
            <w:vAlign w:val="bottom"/>
          </w:tcPr>
          <w:p w14:paraId="3923ACEE"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128" w:type="dxa"/>
            <w:shd w:val="clear" w:color="auto" w:fill="auto"/>
            <w:noWrap/>
            <w:vAlign w:val="bottom"/>
          </w:tcPr>
          <w:p w14:paraId="28ADEEEB"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33B379A6"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46" w:type="dxa"/>
            <w:shd w:val="clear" w:color="auto" w:fill="auto"/>
            <w:noWrap/>
            <w:vAlign w:val="bottom"/>
          </w:tcPr>
          <w:p w14:paraId="074EABB3"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8,665,000.00 </w:t>
            </w:r>
          </w:p>
        </w:tc>
        <w:tc>
          <w:tcPr>
            <w:tcW w:w="1356" w:type="dxa"/>
            <w:shd w:val="clear" w:color="auto" w:fill="auto"/>
            <w:noWrap/>
            <w:vAlign w:val="bottom"/>
          </w:tcPr>
          <w:p w14:paraId="701DB60F"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8,665,000.00 </w:t>
            </w:r>
          </w:p>
        </w:tc>
      </w:tr>
      <w:tr w:rsidR="00EF7DB4" w:rsidRPr="00B50873" w14:paraId="3102D2F8" w14:textId="77777777" w:rsidTr="00EF7DB4">
        <w:trPr>
          <w:trHeight w:val="259"/>
        </w:trPr>
        <w:tc>
          <w:tcPr>
            <w:tcW w:w="2783" w:type="dxa"/>
            <w:shd w:val="clear" w:color="auto" w:fill="auto"/>
            <w:noWrap/>
            <w:vAlign w:val="bottom"/>
          </w:tcPr>
          <w:p w14:paraId="73542611"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Vacation &amp; sick leave liability</w:t>
            </w:r>
          </w:p>
        </w:tc>
        <w:tc>
          <w:tcPr>
            <w:tcW w:w="1407" w:type="dxa"/>
            <w:shd w:val="clear" w:color="auto" w:fill="auto"/>
            <w:noWrap/>
            <w:vAlign w:val="bottom"/>
          </w:tcPr>
          <w:p w14:paraId="7E455BCC"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239,196.00 </w:t>
            </w:r>
          </w:p>
        </w:tc>
        <w:tc>
          <w:tcPr>
            <w:tcW w:w="1128" w:type="dxa"/>
            <w:shd w:val="clear" w:color="auto" w:fill="auto"/>
            <w:noWrap/>
            <w:vAlign w:val="bottom"/>
          </w:tcPr>
          <w:p w14:paraId="45DFAA9A" w14:textId="77777777" w:rsidR="00B50873" w:rsidRPr="00B50873" w:rsidRDefault="00B50873" w:rsidP="00B50873">
            <w:pPr>
              <w:spacing w:after="0" w:line="240" w:lineRule="auto"/>
              <w:jc w:val="right"/>
              <w:rPr>
                <w:rFonts w:ascii="Arial Narrow" w:eastAsia="Times New Roman" w:hAnsi="Arial Narrow" w:cs="Times New Roman"/>
                <w:sz w:val="20"/>
                <w:szCs w:val="20"/>
                <w:u w:val="single"/>
              </w:rPr>
            </w:pPr>
          </w:p>
        </w:tc>
        <w:tc>
          <w:tcPr>
            <w:tcW w:w="1247" w:type="dxa"/>
            <w:shd w:val="clear" w:color="auto" w:fill="auto"/>
            <w:noWrap/>
            <w:vAlign w:val="bottom"/>
          </w:tcPr>
          <w:p w14:paraId="30A0BBC6" w14:textId="77777777" w:rsidR="00B50873" w:rsidRPr="00B50873" w:rsidRDefault="00B50873" w:rsidP="00B50873">
            <w:pPr>
              <w:spacing w:after="0" w:line="240" w:lineRule="auto"/>
              <w:jc w:val="right"/>
              <w:rPr>
                <w:rFonts w:ascii="Arial Narrow" w:eastAsia="Times New Roman" w:hAnsi="Arial Narrow" w:cs="Times New Roman"/>
                <w:sz w:val="20"/>
                <w:szCs w:val="20"/>
                <w:u w:val="single"/>
              </w:rPr>
            </w:pPr>
          </w:p>
        </w:tc>
        <w:tc>
          <w:tcPr>
            <w:tcW w:w="1346" w:type="dxa"/>
            <w:shd w:val="clear" w:color="auto" w:fill="auto"/>
            <w:noWrap/>
            <w:vAlign w:val="bottom"/>
          </w:tcPr>
          <w:p w14:paraId="21506F00"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25BF2533"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239,196.00 </w:t>
            </w:r>
          </w:p>
        </w:tc>
      </w:tr>
      <w:tr w:rsidR="00EF7DB4" w:rsidRPr="00B50873" w14:paraId="63D9B021" w14:textId="77777777" w:rsidTr="00EF7DB4">
        <w:trPr>
          <w:trHeight w:val="259"/>
        </w:trPr>
        <w:tc>
          <w:tcPr>
            <w:tcW w:w="2783" w:type="dxa"/>
            <w:shd w:val="clear" w:color="auto" w:fill="auto"/>
            <w:noWrap/>
            <w:vAlign w:val="bottom"/>
          </w:tcPr>
          <w:p w14:paraId="54644BD5" w14:textId="77777777" w:rsidR="00B50873" w:rsidRPr="00B50873" w:rsidRDefault="00B50873" w:rsidP="00B50873">
            <w:pPr>
              <w:spacing w:after="0" w:line="240" w:lineRule="auto"/>
              <w:rPr>
                <w:rFonts w:ascii="Arial Narrow" w:eastAsia="Times New Roman" w:hAnsi="Arial Narrow" w:cs="Times New Roman"/>
                <w:b/>
                <w:sz w:val="20"/>
                <w:szCs w:val="20"/>
              </w:rPr>
            </w:pPr>
            <w:r w:rsidRPr="00B50873">
              <w:rPr>
                <w:rFonts w:ascii="Arial Narrow" w:eastAsia="Times New Roman" w:hAnsi="Arial Narrow" w:cs="Times New Roman"/>
                <w:b/>
                <w:sz w:val="20"/>
                <w:szCs w:val="20"/>
              </w:rPr>
              <w:t>Total Liabilities</w:t>
            </w:r>
          </w:p>
        </w:tc>
        <w:tc>
          <w:tcPr>
            <w:tcW w:w="1407" w:type="dxa"/>
            <w:shd w:val="clear" w:color="auto" w:fill="auto"/>
            <w:noWrap/>
            <w:vAlign w:val="bottom"/>
          </w:tcPr>
          <w:p w14:paraId="26BE1F1E" w14:textId="77777777" w:rsidR="00B50873" w:rsidRPr="00B50873" w:rsidRDefault="00B50873" w:rsidP="00B50873">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2,082,527.00 </w:t>
            </w:r>
            <w:r w:rsidRPr="00B50873">
              <w:rPr>
                <w:rFonts w:ascii="Arial Narrow" w:eastAsia="Times New Roman" w:hAnsi="Arial Narrow" w:cs="Times New Roman"/>
                <w:b/>
                <w:bCs/>
                <w:sz w:val="20"/>
                <w:szCs w:val="20"/>
              </w:rPr>
              <w:t xml:space="preserve">   </w:t>
            </w:r>
          </w:p>
        </w:tc>
        <w:tc>
          <w:tcPr>
            <w:tcW w:w="1128" w:type="dxa"/>
            <w:shd w:val="clear" w:color="auto" w:fill="auto"/>
            <w:noWrap/>
            <w:vAlign w:val="bottom"/>
          </w:tcPr>
          <w:p w14:paraId="66BC9B96" w14:textId="77777777" w:rsidR="00B50873" w:rsidRPr="00B50873" w:rsidRDefault="00B50873" w:rsidP="00B50873">
            <w:pPr>
              <w:spacing w:after="0" w:line="240" w:lineRule="auto"/>
              <w:jc w:val="right"/>
              <w:rPr>
                <w:rFonts w:ascii="Arial Narrow" w:eastAsia="Times New Roman" w:hAnsi="Arial Narrow" w:cs="Times New Roman"/>
                <w:b/>
                <w:bCs/>
                <w:sz w:val="20"/>
                <w:szCs w:val="20"/>
              </w:rPr>
            </w:pPr>
          </w:p>
        </w:tc>
        <w:tc>
          <w:tcPr>
            <w:tcW w:w="1247" w:type="dxa"/>
            <w:shd w:val="clear" w:color="auto" w:fill="auto"/>
            <w:noWrap/>
            <w:vAlign w:val="bottom"/>
          </w:tcPr>
          <w:p w14:paraId="6CA9B397" w14:textId="4B25A117" w:rsidR="00B50873" w:rsidRPr="00B50873" w:rsidRDefault="00B50873" w:rsidP="00B50873">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182,330.00 </w:t>
            </w:r>
          </w:p>
        </w:tc>
        <w:tc>
          <w:tcPr>
            <w:tcW w:w="1346" w:type="dxa"/>
            <w:shd w:val="clear" w:color="auto" w:fill="auto"/>
            <w:noWrap/>
            <w:vAlign w:val="bottom"/>
          </w:tcPr>
          <w:p w14:paraId="455B897D" w14:textId="77777777" w:rsidR="00B50873" w:rsidRPr="00B50873" w:rsidRDefault="00B50873" w:rsidP="00B50873">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8,665,000.00 </w:t>
            </w:r>
          </w:p>
        </w:tc>
        <w:tc>
          <w:tcPr>
            <w:tcW w:w="1356" w:type="dxa"/>
            <w:shd w:val="clear" w:color="auto" w:fill="auto"/>
            <w:noWrap/>
            <w:vAlign w:val="bottom"/>
          </w:tcPr>
          <w:p w14:paraId="63B64DF6" w14:textId="77777777" w:rsidR="00B50873" w:rsidRPr="00B50873" w:rsidRDefault="00B50873" w:rsidP="00B50873">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10,929,857.00 </w:t>
            </w:r>
          </w:p>
        </w:tc>
      </w:tr>
      <w:tr w:rsidR="00EF7DB4" w:rsidRPr="00B50873" w14:paraId="049C4FD6" w14:textId="77777777" w:rsidTr="00EF7DB4">
        <w:trPr>
          <w:trHeight w:val="110"/>
        </w:trPr>
        <w:tc>
          <w:tcPr>
            <w:tcW w:w="2783" w:type="dxa"/>
            <w:shd w:val="clear" w:color="auto" w:fill="auto"/>
            <w:noWrap/>
            <w:vAlign w:val="bottom"/>
          </w:tcPr>
          <w:p w14:paraId="3146D30E" w14:textId="77777777" w:rsidR="00B50873" w:rsidRPr="00B50873" w:rsidRDefault="00B50873" w:rsidP="00B50873">
            <w:pPr>
              <w:spacing w:after="0" w:line="240" w:lineRule="auto"/>
              <w:rPr>
                <w:rFonts w:ascii="Arial Narrow" w:eastAsia="Times New Roman" w:hAnsi="Arial Narrow" w:cs="Times New Roman"/>
                <w:sz w:val="20"/>
                <w:szCs w:val="20"/>
              </w:rPr>
            </w:pPr>
          </w:p>
        </w:tc>
        <w:tc>
          <w:tcPr>
            <w:tcW w:w="1407" w:type="dxa"/>
            <w:shd w:val="clear" w:color="auto" w:fill="auto"/>
            <w:noWrap/>
            <w:vAlign w:val="bottom"/>
          </w:tcPr>
          <w:p w14:paraId="051B9D9A"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128" w:type="dxa"/>
            <w:shd w:val="clear" w:color="auto" w:fill="auto"/>
            <w:noWrap/>
            <w:vAlign w:val="bottom"/>
          </w:tcPr>
          <w:p w14:paraId="0F79C470"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4D71A599"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46" w:type="dxa"/>
            <w:shd w:val="clear" w:color="auto" w:fill="auto"/>
            <w:noWrap/>
            <w:vAlign w:val="bottom"/>
          </w:tcPr>
          <w:p w14:paraId="1BEABF2B"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17B48D45"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r>
      <w:tr w:rsidR="00EF7DB4" w:rsidRPr="00B50873" w14:paraId="18C53B92" w14:textId="77777777" w:rsidTr="00EF7DB4">
        <w:trPr>
          <w:trHeight w:val="259"/>
        </w:trPr>
        <w:tc>
          <w:tcPr>
            <w:tcW w:w="2783" w:type="dxa"/>
            <w:shd w:val="clear" w:color="auto" w:fill="auto"/>
            <w:noWrap/>
            <w:vAlign w:val="bottom"/>
          </w:tcPr>
          <w:p w14:paraId="7BAF67F5" w14:textId="77777777" w:rsidR="00B50873" w:rsidRPr="00B50873" w:rsidRDefault="00B50873" w:rsidP="00B50873">
            <w:pPr>
              <w:spacing w:after="0" w:line="240" w:lineRule="auto"/>
              <w:jc w:val="center"/>
              <w:rPr>
                <w:rFonts w:ascii="Arial Narrow" w:eastAsia="Times New Roman" w:hAnsi="Arial Narrow" w:cs="Times New Roman"/>
                <w:b/>
                <w:sz w:val="20"/>
                <w:szCs w:val="20"/>
                <w:u w:val="single"/>
              </w:rPr>
            </w:pPr>
            <w:r w:rsidRPr="00B50873">
              <w:rPr>
                <w:rFonts w:ascii="Arial Narrow" w:eastAsia="Times New Roman" w:hAnsi="Arial Narrow" w:cs="Times New Roman"/>
                <w:b/>
                <w:sz w:val="20"/>
                <w:szCs w:val="20"/>
                <w:u w:val="single"/>
              </w:rPr>
              <w:t>FUND EQUITY</w:t>
            </w:r>
          </w:p>
        </w:tc>
        <w:tc>
          <w:tcPr>
            <w:tcW w:w="1407" w:type="dxa"/>
            <w:shd w:val="clear" w:color="auto" w:fill="auto"/>
            <w:noWrap/>
            <w:vAlign w:val="bottom"/>
          </w:tcPr>
          <w:p w14:paraId="13340A15"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128" w:type="dxa"/>
            <w:shd w:val="clear" w:color="auto" w:fill="auto"/>
            <w:noWrap/>
            <w:vAlign w:val="bottom"/>
          </w:tcPr>
          <w:p w14:paraId="4E7386A5"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41013891"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46" w:type="dxa"/>
            <w:shd w:val="clear" w:color="auto" w:fill="auto"/>
            <w:noWrap/>
            <w:vAlign w:val="bottom"/>
          </w:tcPr>
          <w:p w14:paraId="66E3D73C"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4DC4FA5A"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r>
      <w:tr w:rsidR="00EF7DB4" w:rsidRPr="00B50873" w14:paraId="56F5A3DF" w14:textId="77777777" w:rsidTr="00EF7DB4">
        <w:trPr>
          <w:trHeight w:val="259"/>
        </w:trPr>
        <w:tc>
          <w:tcPr>
            <w:tcW w:w="2783" w:type="dxa"/>
            <w:shd w:val="clear" w:color="auto" w:fill="auto"/>
            <w:noWrap/>
            <w:vAlign w:val="bottom"/>
          </w:tcPr>
          <w:p w14:paraId="618B0097"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Reserved for encumbrances</w:t>
            </w:r>
          </w:p>
        </w:tc>
        <w:tc>
          <w:tcPr>
            <w:tcW w:w="1407" w:type="dxa"/>
            <w:shd w:val="clear" w:color="auto" w:fill="auto"/>
            <w:noWrap/>
            <w:vAlign w:val="bottom"/>
          </w:tcPr>
          <w:p w14:paraId="2CA295AC"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265,536.00 </w:t>
            </w:r>
          </w:p>
        </w:tc>
        <w:tc>
          <w:tcPr>
            <w:tcW w:w="1128" w:type="dxa"/>
            <w:shd w:val="clear" w:color="auto" w:fill="auto"/>
            <w:noWrap/>
            <w:vAlign w:val="bottom"/>
          </w:tcPr>
          <w:p w14:paraId="7454A1C7"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6DCF3545"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46" w:type="dxa"/>
            <w:shd w:val="clear" w:color="auto" w:fill="auto"/>
            <w:noWrap/>
            <w:vAlign w:val="bottom"/>
          </w:tcPr>
          <w:p w14:paraId="413B7A26"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21C9D4CE"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265,536.00 </w:t>
            </w:r>
          </w:p>
        </w:tc>
      </w:tr>
      <w:tr w:rsidR="00EF7DB4" w:rsidRPr="00B50873" w14:paraId="4F8D750D" w14:textId="77777777" w:rsidTr="00EF7DB4">
        <w:trPr>
          <w:trHeight w:val="259"/>
        </w:trPr>
        <w:tc>
          <w:tcPr>
            <w:tcW w:w="2783" w:type="dxa"/>
            <w:shd w:val="clear" w:color="auto" w:fill="auto"/>
            <w:noWrap/>
            <w:vAlign w:val="bottom"/>
          </w:tcPr>
          <w:p w14:paraId="289C9554"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 xml:space="preserve">Reserved for continuing appropriations  </w:t>
            </w:r>
          </w:p>
        </w:tc>
        <w:tc>
          <w:tcPr>
            <w:tcW w:w="1407" w:type="dxa"/>
            <w:shd w:val="clear" w:color="auto" w:fill="auto"/>
            <w:noWrap/>
            <w:vAlign w:val="bottom"/>
          </w:tcPr>
          <w:p w14:paraId="1A197FE6"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782,680.00 </w:t>
            </w:r>
          </w:p>
        </w:tc>
        <w:tc>
          <w:tcPr>
            <w:tcW w:w="1128" w:type="dxa"/>
            <w:shd w:val="clear" w:color="auto" w:fill="auto"/>
            <w:noWrap/>
            <w:vAlign w:val="bottom"/>
          </w:tcPr>
          <w:p w14:paraId="5F4C5FDD"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10067BCD"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46" w:type="dxa"/>
            <w:shd w:val="clear" w:color="auto" w:fill="auto"/>
            <w:noWrap/>
            <w:vAlign w:val="bottom"/>
          </w:tcPr>
          <w:p w14:paraId="63C82B22"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112B9205"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782,680.00 </w:t>
            </w:r>
          </w:p>
        </w:tc>
      </w:tr>
      <w:tr w:rsidR="00EF7DB4" w:rsidRPr="00B50873" w14:paraId="651BFB81" w14:textId="77777777" w:rsidTr="00EF7DB4">
        <w:trPr>
          <w:trHeight w:val="259"/>
        </w:trPr>
        <w:tc>
          <w:tcPr>
            <w:tcW w:w="2783" w:type="dxa"/>
            <w:shd w:val="clear" w:color="auto" w:fill="auto"/>
            <w:noWrap/>
            <w:vAlign w:val="bottom"/>
          </w:tcPr>
          <w:p w14:paraId="00D04626" w14:textId="04B519BF"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 xml:space="preserve">Excess </w:t>
            </w:r>
            <w:r w:rsidR="007936EF">
              <w:rPr>
                <w:rFonts w:ascii="Arial Narrow" w:eastAsia="Times New Roman" w:hAnsi="Arial Narrow" w:cs="Times New Roman"/>
                <w:sz w:val="20"/>
                <w:szCs w:val="20"/>
              </w:rPr>
              <w:t xml:space="preserve">&amp; </w:t>
            </w:r>
            <w:r w:rsidRPr="00B50873">
              <w:rPr>
                <w:rFonts w:ascii="Arial Narrow" w:eastAsia="Times New Roman" w:hAnsi="Arial Narrow" w:cs="Times New Roman"/>
                <w:sz w:val="20"/>
                <w:szCs w:val="20"/>
              </w:rPr>
              <w:t>Deficiency/Undesignated fund balance</w:t>
            </w:r>
          </w:p>
        </w:tc>
        <w:tc>
          <w:tcPr>
            <w:tcW w:w="1407" w:type="dxa"/>
            <w:shd w:val="clear" w:color="auto" w:fill="auto"/>
            <w:noWrap/>
            <w:vAlign w:val="bottom"/>
          </w:tcPr>
          <w:p w14:paraId="511FCBC9"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892,774.00 </w:t>
            </w:r>
          </w:p>
          <w:p w14:paraId="4BD9CFC3" w14:textId="77777777" w:rsidR="00B50873" w:rsidRPr="00B50873" w:rsidRDefault="00B50873" w:rsidP="00B50873">
            <w:pPr>
              <w:spacing w:after="0" w:line="240" w:lineRule="auto"/>
              <w:jc w:val="right"/>
              <w:rPr>
                <w:rFonts w:ascii="Arial Narrow" w:eastAsia="Times New Roman" w:hAnsi="Arial Narrow" w:cs="Calibri"/>
                <w:sz w:val="20"/>
                <w:szCs w:val="20"/>
              </w:rPr>
            </w:pPr>
          </w:p>
        </w:tc>
        <w:tc>
          <w:tcPr>
            <w:tcW w:w="1128" w:type="dxa"/>
            <w:shd w:val="clear" w:color="auto" w:fill="auto"/>
            <w:noWrap/>
            <w:vAlign w:val="bottom"/>
          </w:tcPr>
          <w:p w14:paraId="7E0446CD"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166,867.00 </w:t>
            </w:r>
          </w:p>
          <w:p w14:paraId="051D13F2"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4792ECED"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418,274.00 </w:t>
            </w:r>
          </w:p>
          <w:p w14:paraId="6A981AE9"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46" w:type="dxa"/>
            <w:shd w:val="clear" w:color="auto" w:fill="auto"/>
            <w:noWrap/>
            <w:vAlign w:val="bottom"/>
          </w:tcPr>
          <w:p w14:paraId="684D3C2D"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760A7AE3" w14:textId="77777777" w:rsidR="00B50873" w:rsidRPr="00B50873" w:rsidRDefault="00B50873" w:rsidP="00B50873">
            <w:pPr>
              <w:spacing w:after="0" w:line="240" w:lineRule="auto"/>
              <w:jc w:val="right"/>
              <w:rPr>
                <w:rFonts w:ascii="Arial Narrow" w:eastAsia="Times New Roman" w:hAnsi="Arial Narrow" w:cs="Calibri"/>
                <w:sz w:val="20"/>
                <w:szCs w:val="20"/>
              </w:rPr>
            </w:pPr>
            <w:r w:rsidRPr="00B50873">
              <w:rPr>
                <w:rFonts w:ascii="Arial Narrow" w:eastAsia="Times New Roman" w:hAnsi="Arial Narrow" w:cs="Calibri"/>
                <w:sz w:val="20"/>
                <w:szCs w:val="20"/>
              </w:rPr>
              <w:t xml:space="preserve">1,477,915.00 </w:t>
            </w:r>
          </w:p>
          <w:p w14:paraId="0B194FED" w14:textId="77777777" w:rsidR="00B50873" w:rsidRPr="00B50873" w:rsidRDefault="00B50873" w:rsidP="00B50873">
            <w:pPr>
              <w:spacing w:after="0" w:line="240" w:lineRule="auto"/>
              <w:jc w:val="right"/>
              <w:rPr>
                <w:rFonts w:ascii="Arial Narrow" w:eastAsia="Times New Roman" w:hAnsi="Arial Narrow" w:cs="Calibri"/>
                <w:sz w:val="20"/>
                <w:szCs w:val="20"/>
              </w:rPr>
            </w:pPr>
          </w:p>
        </w:tc>
      </w:tr>
      <w:tr w:rsidR="00EF7DB4" w:rsidRPr="00B50873" w14:paraId="61954874" w14:textId="77777777" w:rsidTr="00EF7DB4">
        <w:trPr>
          <w:trHeight w:val="259"/>
        </w:trPr>
        <w:tc>
          <w:tcPr>
            <w:tcW w:w="2783" w:type="dxa"/>
            <w:shd w:val="clear" w:color="auto" w:fill="auto"/>
            <w:noWrap/>
            <w:vAlign w:val="bottom"/>
          </w:tcPr>
          <w:p w14:paraId="7D8C7DD8" w14:textId="77777777" w:rsidR="00B50873" w:rsidRPr="00B50873" w:rsidRDefault="00B50873" w:rsidP="00B50873">
            <w:pPr>
              <w:spacing w:after="0" w:line="240" w:lineRule="auto"/>
              <w:rPr>
                <w:rFonts w:ascii="Arial Narrow" w:eastAsia="Times New Roman" w:hAnsi="Arial Narrow" w:cs="Times New Roman"/>
                <w:sz w:val="20"/>
                <w:szCs w:val="20"/>
              </w:rPr>
            </w:pPr>
            <w:r w:rsidRPr="00B50873">
              <w:rPr>
                <w:rFonts w:ascii="Arial Narrow" w:eastAsia="Times New Roman" w:hAnsi="Arial Narrow" w:cs="Times New Roman"/>
                <w:sz w:val="20"/>
                <w:szCs w:val="20"/>
              </w:rPr>
              <w:t>Undesignated fund balance</w:t>
            </w:r>
          </w:p>
        </w:tc>
        <w:tc>
          <w:tcPr>
            <w:tcW w:w="1407" w:type="dxa"/>
            <w:shd w:val="clear" w:color="auto" w:fill="auto"/>
            <w:noWrap/>
            <w:vAlign w:val="bottom"/>
          </w:tcPr>
          <w:p w14:paraId="11C4BC96"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128" w:type="dxa"/>
            <w:shd w:val="clear" w:color="auto" w:fill="auto"/>
            <w:noWrap/>
            <w:vAlign w:val="bottom"/>
          </w:tcPr>
          <w:p w14:paraId="4383765F"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247" w:type="dxa"/>
            <w:shd w:val="clear" w:color="auto" w:fill="auto"/>
            <w:noWrap/>
            <w:vAlign w:val="bottom"/>
          </w:tcPr>
          <w:p w14:paraId="2560F6FA"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46" w:type="dxa"/>
            <w:shd w:val="clear" w:color="auto" w:fill="auto"/>
            <w:noWrap/>
            <w:vAlign w:val="bottom"/>
          </w:tcPr>
          <w:p w14:paraId="13EF8DD8"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56" w:type="dxa"/>
            <w:shd w:val="clear" w:color="auto" w:fill="auto"/>
            <w:noWrap/>
            <w:vAlign w:val="bottom"/>
          </w:tcPr>
          <w:p w14:paraId="682153B5"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r>
      <w:tr w:rsidR="00EF7DB4" w:rsidRPr="00B50873" w14:paraId="20069B4C" w14:textId="77777777" w:rsidTr="00EF7DB4">
        <w:trPr>
          <w:trHeight w:val="259"/>
        </w:trPr>
        <w:tc>
          <w:tcPr>
            <w:tcW w:w="2783" w:type="dxa"/>
            <w:shd w:val="clear" w:color="auto" w:fill="auto"/>
            <w:noWrap/>
            <w:vAlign w:val="bottom"/>
          </w:tcPr>
          <w:p w14:paraId="37097417" w14:textId="77777777" w:rsidR="00B50873" w:rsidRPr="00B50873" w:rsidRDefault="00B50873" w:rsidP="00B50873">
            <w:pPr>
              <w:spacing w:after="0" w:line="240" w:lineRule="auto"/>
              <w:rPr>
                <w:rFonts w:ascii="Arial Narrow" w:eastAsia="Times New Roman" w:hAnsi="Arial Narrow" w:cs="Times New Roman"/>
                <w:b/>
                <w:sz w:val="20"/>
                <w:szCs w:val="20"/>
              </w:rPr>
            </w:pPr>
            <w:r w:rsidRPr="00B50873">
              <w:rPr>
                <w:rFonts w:ascii="Arial Narrow" w:eastAsia="Times New Roman" w:hAnsi="Arial Narrow" w:cs="Times New Roman"/>
                <w:b/>
                <w:sz w:val="20"/>
                <w:szCs w:val="20"/>
              </w:rPr>
              <w:t xml:space="preserve">Total Fund Equity </w:t>
            </w:r>
          </w:p>
        </w:tc>
        <w:tc>
          <w:tcPr>
            <w:tcW w:w="1407" w:type="dxa"/>
            <w:shd w:val="clear" w:color="auto" w:fill="auto"/>
            <w:noWrap/>
            <w:vAlign w:val="bottom"/>
          </w:tcPr>
          <w:p w14:paraId="00B76A0E" w14:textId="77777777" w:rsidR="00B50873" w:rsidRPr="00B50873" w:rsidRDefault="00B50873" w:rsidP="007936EF">
            <w:pPr>
              <w:spacing w:after="0" w:line="240" w:lineRule="auto"/>
              <w:jc w:val="right"/>
              <w:rPr>
                <w:rFonts w:ascii="Arial Narrow" w:eastAsia="Times New Roman" w:hAnsi="Arial Narrow" w:cs="Calibri"/>
                <w:b/>
                <w:bCs/>
                <w:sz w:val="20"/>
                <w:szCs w:val="20"/>
              </w:rPr>
            </w:pPr>
            <w:r w:rsidRPr="00B50873">
              <w:rPr>
                <w:rFonts w:ascii="Arial Narrow" w:eastAsia="Times New Roman" w:hAnsi="Arial Narrow" w:cs="Calibri"/>
                <w:b/>
                <w:bCs/>
                <w:sz w:val="20"/>
                <w:szCs w:val="20"/>
              </w:rPr>
              <w:t xml:space="preserve">$1,940,990.00  </w:t>
            </w:r>
          </w:p>
        </w:tc>
        <w:tc>
          <w:tcPr>
            <w:tcW w:w="1128" w:type="dxa"/>
            <w:shd w:val="clear" w:color="auto" w:fill="auto"/>
            <w:noWrap/>
            <w:vAlign w:val="bottom"/>
          </w:tcPr>
          <w:p w14:paraId="176C4A72" w14:textId="77777777" w:rsidR="00B50873" w:rsidRPr="00B50873" w:rsidRDefault="00B50873" w:rsidP="007936EF">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166,867.00 </w:t>
            </w:r>
          </w:p>
        </w:tc>
        <w:tc>
          <w:tcPr>
            <w:tcW w:w="1247" w:type="dxa"/>
            <w:shd w:val="clear" w:color="auto" w:fill="auto"/>
            <w:noWrap/>
            <w:vAlign w:val="bottom"/>
          </w:tcPr>
          <w:p w14:paraId="3070A31A" w14:textId="77777777" w:rsidR="00B50873" w:rsidRPr="00B50873" w:rsidRDefault="00B50873" w:rsidP="007936EF">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418,274.00 </w:t>
            </w:r>
            <w:r w:rsidRPr="00B50873">
              <w:rPr>
                <w:rFonts w:ascii="Arial Narrow" w:eastAsia="Times New Roman" w:hAnsi="Arial Narrow" w:cs="Times New Roman"/>
                <w:b/>
                <w:bCs/>
                <w:sz w:val="20"/>
                <w:szCs w:val="20"/>
              </w:rPr>
              <w:t xml:space="preserve">     </w:t>
            </w:r>
          </w:p>
        </w:tc>
        <w:tc>
          <w:tcPr>
            <w:tcW w:w="1346" w:type="dxa"/>
            <w:shd w:val="clear" w:color="auto" w:fill="auto"/>
            <w:noWrap/>
            <w:vAlign w:val="bottom"/>
          </w:tcPr>
          <w:p w14:paraId="6C2DD773" w14:textId="77777777" w:rsidR="00B50873" w:rsidRPr="00B50873" w:rsidRDefault="00B50873" w:rsidP="007936EF">
            <w:pPr>
              <w:spacing w:after="0" w:line="240" w:lineRule="auto"/>
              <w:jc w:val="right"/>
              <w:rPr>
                <w:rFonts w:ascii="Arial Narrow" w:eastAsia="Times New Roman" w:hAnsi="Arial Narrow" w:cs="Times New Roman"/>
                <w:b/>
                <w:bCs/>
                <w:sz w:val="20"/>
                <w:szCs w:val="20"/>
              </w:rPr>
            </w:pPr>
          </w:p>
        </w:tc>
        <w:tc>
          <w:tcPr>
            <w:tcW w:w="1356" w:type="dxa"/>
            <w:shd w:val="clear" w:color="auto" w:fill="auto"/>
            <w:noWrap/>
            <w:vAlign w:val="bottom"/>
          </w:tcPr>
          <w:p w14:paraId="35AF4569" w14:textId="77777777" w:rsidR="00B50873" w:rsidRPr="00B50873" w:rsidRDefault="00B50873" w:rsidP="007936EF">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2,526,131.00 </w:t>
            </w:r>
            <w:r w:rsidRPr="00B50873">
              <w:rPr>
                <w:rFonts w:ascii="Arial Narrow" w:eastAsia="Times New Roman" w:hAnsi="Arial Narrow" w:cs="Times New Roman"/>
                <w:b/>
                <w:bCs/>
                <w:sz w:val="20"/>
                <w:szCs w:val="20"/>
              </w:rPr>
              <w:t xml:space="preserve">  </w:t>
            </w:r>
          </w:p>
        </w:tc>
      </w:tr>
      <w:tr w:rsidR="00EF7DB4" w:rsidRPr="00B50873" w14:paraId="24764413" w14:textId="77777777" w:rsidTr="00EF7DB4">
        <w:trPr>
          <w:trHeight w:val="91"/>
        </w:trPr>
        <w:tc>
          <w:tcPr>
            <w:tcW w:w="2783" w:type="dxa"/>
            <w:shd w:val="clear" w:color="auto" w:fill="auto"/>
            <w:noWrap/>
            <w:vAlign w:val="bottom"/>
          </w:tcPr>
          <w:p w14:paraId="38807765" w14:textId="77777777" w:rsidR="00B50873" w:rsidRPr="00B50873" w:rsidRDefault="00B50873" w:rsidP="00B50873">
            <w:pPr>
              <w:spacing w:after="0" w:line="240" w:lineRule="auto"/>
              <w:jc w:val="right"/>
              <w:rPr>
                <w:rFonts w:ascii="Arial Narrow" w:eastAsia="Times New Roman" w:hAnsi="Arial Narrow" w:cs="Times New Roman"/>
                <w:b/>
                <w:sz w:val="20"/>
                <w:szCs w:val="20"/>
              </w:rPr>
            </w:pPr>
          </w:p>
        </w:tc>
        <w:tc>
          <w:tcPr>
            <w:tcW w:w="1407" w:type="dxa"/>
            <w:shd w:val="clear" w:color="auto" w:fill="auto"/>
            <w:noWrap/>
            <w:vAlign w:val="bottom"/>
          </w:tcPr>
          <w:p w14:paraId="33712DCA"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128" w:type="dxa"/>
            <w:shd w:val="clear" w:color="auto" w:fill="auto"/>
            <w:noWrap/>
            <w:vAlign w:val="bottom"/>
          </w:tcPr>
          <w:p w14:paraId="17F67EE5" w14:textId="77777777" w:rsidR="00B50873" w:rsidRPr="00B50873" w:rsidRDefault="00B50873" w:rsidP="00B50873">
            <w:pPr>
              <w:spacing w:after="0" w:line="240" w:lineRule="auto"/>
              <w:rPr>
                <w:rFonts w:ascii="Arial Narrow" w:eastAsia="Times New Roman" w:hAnsi="Arial Narrow" w:cs="Times New Roman"/>
                <w:sz w:val="20"/>
                <w:szCs w:val="20"/>
              </w:rPr>
            </w:pPr>
          </w:p>
        </w:tc>
        <w:tc>
          <w:tcPr>
            <w:tcW w:w="1247" w:type="dxa"/>
            <w:shd w:val="clear" w:color="auto" w:fill="auto"/>
            <w:noWrap/>
            <w:vAlign w:val="bottom"/>
          </w:tcPr>
          <w:p w14:paraId="666EC8DE"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c>
          <w:tcPr>
            <w:tcW w:w="1346" w:type="dxa"/>
            <w:shd w:val="clear" w:color="auto" w:fill="auto"/>
            <w:noWrap/>
            <w:vAlign w:val="bottom"/>
          </w:tcPr>
          <w:p w14:paraId="431CD6E6" w14:textId="77777777" w:rsidR="00B50873" w:rsidRPr="00B50873" w:rsidRDefault="00B50873" w:rsidP="00B50873">
            <w:pPr>
              <w:spacing w:after="0" w:line="240" w:lineRule="auto"/>
              <w:jc w:val="right"/>
              <w:rPr>
                <w:rFonts w:ascii="Arial Narrow" w:eastAsia="Times New Roman" w:hAnsi="Arial Narrow" w:cs="Times New Roman"/>
                <w:sz w:val="20"/>
                <w:szCs w:val="20"/>
                <w:u w:val="single"/>
              </w:rPr>
            </w:pPr>
          </w:p>
        </w:tc>
        <w:tc>
          <w:tcPr>
            <w:tcW w:w="1356" w:type="dxa"/>
            <w:shd w:val="clear" w:color="auto" w:fill="auto"/>
            <w:noWrap/>
            <w:vAlign w:val="bottom"/>
          </w:tcPr>
          <w:p w14:paraId="446CFEC2" w14:textId="77777777" w:rsidR="00B50873" w:rsidRPr="00B50873" w:rsidRDefault="00B50873" w:rsidP="00B50873">
            <w:pPr>
              <w:spacing w:after="0" w:line="240" w:lineRule="auto"/>
              <w:jc w:val="right"/>
              <w:rPr>
                <w:rFonts w:ascii="Arial Narrow" w:eastAsia="Times New Roman" w:hAnsi="Arial Narrow" w:cs="Times New Roman"/>
                <w:sz w:val="20"/>
                <w:szCs w:val="20"/>
              </w:rPr>
            </w:pPr>
          </w:p>
        </w:tc>
      </w:tr>
      <w:tr w:rsidR="00EF7DB4" w:rsidRPr="00B50873" w14:paraId="7378B407" w14:textId="77777777" w:rsidTr="00EF7DB4">
        <w:trPr>
          <w:trHeight w:val="259"/>
        </w:trPr>
        <w:tc>
          <w:tcPr>
            <w:tcW w:w="2783" w:type="dxa"/>
            <w:shd w:val="clear" w:color="auto" w:fill="auto"/>
            <w:noWrap/>
            <w:vAlign w:val="bottom"/>
          </w:tcPr>
          <w:p w14:paraId="681E6072" w14:textId="77777777" w:rsidR="00B50873" w:rsidRPr="00B50873" w:rsidRDefault="00B50873" w:rsidP="00B50873">
            <w:pPr>
              <w:spacing w:after="0" w:line="240" w:lineRule="auto"/>
              <w:rPr>
                <w:rFonts w:ascii="Arial Narrow" w:eastAsia="Times New Roman" w:hAnsi="Arial Narrow" w:cs="Times New Roman"/>
                <w:b/>
                <w:sz w:val="20"/>
                <w:szCs w:val="20"/>
              </w:rPr>
            </w:pPr>
            <w:r w:rsidRPr="00B50873">
              <w:rPr>
                <w:rFonts w:ascii="Arial Narrow" w:eastAsia="Times New Roman" w:hAnsi="Arial Narrow" w:cs="Times New Roman"/>
                <w:b/>
                <w:sz w:val="20"/>
                <w:szCs w:val="20"/>
              </w:rPr>
              <w:t>Total Liabilities and Fund Equity</w:t>
            </w:r>
          </w:p>
        </w:tc>
        <w:tc>
          <w:tcPr>
            <w:tcW w:w="1407" w:type="dxa"/>
            <w:shd w:val="clear" w:color="auto" w:fill="auto"/>
            <w:noWrap/>
            <w:vAlign w:val="bottom"/>
          </w:tcPr>
          <w:p w14:paraId="7066E38E" w14:textId="77777777" w:rsidR="00B50873" w:rsidRPr="00B50873" w:rsidRDefault="00B50873" w:rsidP="00B50873">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4,023,517.00 </w:t>
            </w:r>
          </w:p>
        </w:tc>
        <w:tc>
          <w:tcPr>
            <w:tcW w:w="1128" w:type="dxa"/>
            <w:shd w:val="clear" w:color="auto" w:fill="auto"/>
            <w:noWrap/>
            <w:vAlign w:val="bottom"/>
          </w:tcPr>
          <w:p w14:paraId="3634BF3D" w14:textId="77777777" w:rsidR="00B50873" w:rsidRPr="00B50873" w:rsidRDefault="00B50873" w:rsidP="00B50873">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166,867.00 </w:t>
            </w:r>
            <w:r w:rsidRPr="00B50873">
              <w:rPr>
                <w:rFonts w:ascii="Arial Narrow" w:eastAsia="Times New Roman" w:hAnsi="Arial Narrow" w:cs="Times New Roman"/>
                <w:b/>
                <w:bCs/>
                <w:sz w:val="20"/>
                <w:szCs w:val="20"/>
              </w:rPr>
              <w:t xml:space="preserve">    </w:t>
            </w:r>
          </w:p>
        </w:tc>
        <w:tc>
          <w:tcPr>
            <w:tcW w:w="1247" w:type="dxa"/>
            <w:shd w:val="clear" w:color="auto" w:fill="auto"/>
            <w:noWrap/>
            <w:vAlign w:val="bottom"/>
          </w:tcPr>
          <w:p w14:paraId="20995C5B" w14:textId="77777777" w:rsidR="00B50873" w:rsidRPr="00B50873" w:rsidRDefault="00B50873" w:rsidP="00B50873">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600,604.00 </w:t>
            </w:r>
            <w:r w:rsidRPr="00B50873">
              <w:rPr>
                <w:rFonts w:ascii="Arial Narrow" w:eastAsia="Times New Roman" w:hAnsi="Arial Narrow" w:cs="Times New Roman"/>
                <w:b/>
                <w:bCs/>
                <w:sz w:val="20"/>
                <w:szCs w:val="20"/>
              </w:rPr>
              <w:t xml:space="preserve">      </w:t>
            </w:r>
          </w:p>
        </w:tc>
        <w:tc>
          <w:tcPr>
            <w:tcW w:w="1346" w:type="dxa"/>
            <w:shd w:val="clear" w:color="auto" w:fill="auto"/>
            <w:noWrap/>
            <w:vAlign w:val="bottom"/>
          </w:tcPr>
          <w:p w14:paraId="3678D6B1" w14:textId="77777777" w:rsidR="00B50873" w:rsidRPr="00B50873" w:rsidRDefault="00B50873" w:rsidP="00B50873">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8,665,000.00 </w:t>
            </w:r>
          </w:p>
        </w:tc>
        <w:tc>
          <w:tcPr>
            <w:tcW w:w="1356" w:type="dxa"/>
            <w:shd w:val="clear" w:color="auto" w:fill="auto"/>
            <w:noWrap/>
            <w:vAlign w:val="bottom"/>
          </w:tcPr>
          <w:p w14:paraId="54D110A7" w14:textId="77777777" w:rsidR="00B50873" w:rsidRPr="00B50873" w:rsidRDefault="00B50873" w:rsidP="00B50873">
            <w:pPr>
              <w:spacing w:after="0" w:line="240" w:lineRule="auto"/>
              <w:jc w:val="right"/>
              <w:rPr>
                <w:rFonts w:ascii="Arial Narrow" w:eastAsia="Times New Roman" w:hAnsi="Arial Narrow" w:cs="Times New Roman"/>
                <w:b/>
                <w:bCs/>
                <w:sz w:val="20"/>
                <w:szCs w:val="20"/>
              </w:rPr>
            </w:pPr>
            <w:r w:rsidRPr="00B50873">
              <w:rPr>
                <w:rFonts w:ascii="Arial Narrow" w:eastAsia="Times New Roman" w:hAnsi="Arial Narrow" w:cs="Times New Roman"/>
                <w:b/>
                <w:bCs/>
                <w:sz w:val="20"/>
                <w:szCs w:val="20"/>
              </w:rPr>
              <w:t>$</w:t>
            </w:r>
            <w:r w:rsidRPr="00B50873">
              <w:rPr>
                <w:rFonts w:ascii="Arial Narrow" w:eastAsia="Times New Roman" w:hAnsi="Arial Narrow" w:cs="Calibri"/>
                <w:b/>
                <w:bCs/>
                <w:sz w:val="20"/>
                <w:szCs w:val="20"/>
              </w:rPr>
              <w:t xml:space="preserve">13,455,988.00 </w:t>
            </w:r>
          </w:p>
        </w:tc>
      </w:tr>
    </w:tbl>
    <w:p w14:paraId="789F56D1" w14:textId="77777777" w:rsidR="00B50873" w:rsidRPr="00B50873" w:rsidRDefault="00B50873" w:rsidP="00B50873">
      <w:pPr>
        <w:spacing w:after="0" w:line="240" w:lineRule="auto"/>
        <w:jc w:val="center"/>
        <w:rPr>
          <w:rFonts w:ascii="Times New Roman" w:eastAsia="Times New Roman" w:hAnsi="Times New Roman" w:cs="Times New Roman"/>
          <w:b/>
          <w:sz w:val="24"/>
          <w:szCs w:val="24"/>
        </w:rPr>
      </w:pPr>
    </w:p>
    <w:p w14:paraId="13D28DE2" w14:textId="77777777" w:rsidR="00B50873" w:rsidRPr="00B50873" w:rsidRDefault="00B50873" w:rsidP="00B50873">
      <w:pPr>
        <w:spacing w:after="0" w:line="240" w:lineRule="auto"/>
        <w:jc w:val="center"/>
        <w:rPr>
          <w:rFonts w:ascii="Times New Roman" w:eastAsia="Times New Roman" w:hAnsi="Times New Roman" w:cs="Times New Roman"/>
          <w:b/>
          <w:sz w:val="24"/>
          <w:szCs w:val="24"/>
        </w:rPr>
      </w:pPr>
    </w:p>
    <w:p w14:paraId="2FB245A4"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103A0724"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70AE5159"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72303DD5"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6B7C1E41"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3695AE9C"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0396E928"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4C6EFABF"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3F6B0559" w14:textId="77777777" w:rsidR="00B50873" w:rsidRDefault="00B50873" w:rsidP="00B941A1">
      <w:pPr>
        <w:spacing w:after="0" w:line="240" w:lineRule="auto"/>
        <w:rPr>
          <w:rFonts w:ascii="Times New Roman" w:eastAsia="Times New Roman" w:hAnsi="Times New Roman" w:cs="Times New Roman"/>
          <w:b/>
          <w:sz w:val="24"/>
          <w:szCs w:val="24"/>
        </w:rPr>
      </w:pPr>
    </w:p>
    <w:p w14:paraId="0910ED76" w14:textId="32A97A25" w:rsidR="00BB4BA1" w:rsidRDefault="00BB4BA1" w:rsidP="00BB4BA1">
      <w:pPr>
        <w:spacing w:after="0" w:line="240" w:lineRule="auto"/>
        <w:rPr>
          <w:rFonts w:ascii="Times New Roman" w:eastAsia="Times New Roman" w:hAnsi="Times New Roman" w:cs="Times New Roman"/>
          <w:b/>
          <w:sz w:val="24"/>
          <w:szCs w:val="24"/>
        </w:rPr>
      </w:pPr>
    </w:p>
    <w:p w14:paraId="2ABFBB67" w14:textId="77777777" w:rsidR="007936EF" w:rsidRDefault="007936EF" w:rsidP="00BB4BA1">
      <w:pPr>
        <w:spacing w:after="0" w:line="240" w:lineRule="auto"/>
        <w:rPr>
          <w:rFonts w:ascii="Times New Roman" w:eastAsia="Times New Roman" w:hAnsi="Times New Roman" w:cs="Times New Roman"/>
          <w:b/>
          <w:sz w:val="24"/>
          <w:szCs w:val="24"/>
        </w:rPr>
      </w:pPr>
    </w:p>
    <w:p w14:paraId="45F5A9C7" w14:textId="4415880B" w:rsidR="00B50873" w:rsidRPr="00B50873" w:rsidRDefault="00B50873" w:rsidP="00BB4BA1">
      <w:pPr>
        <w:spacing w:after="0" w:line="240" w:lineRule="auto"/>
        <w:jc w:val="center"/>
        <w:rPr>
          <w:rFonts w:ascii="Times New Roman" w:eastAsia="Times New Roman" w:hAnsi="Times New Roman" w:cs="Times New Roman"/>
          <w:b/>
          <w:sz w:val="24"/>
          <w:szCs w:val="24"/>
        </w:rPr>
      </w:pPr>
      <w:r w:rsidRPr="00B50873">
        <w:rPr>
          <w:rFonts w:ascii="Times New Roman" w:eastAsia="Times New Roman" w:hAnsi="Times New Roman" w:cs="Times New Roman"/>
          <w:b/>
          <w:sz w:val="24"/>
          <w:szCs w:val="24"/>
        </w:rPr>
        <w:t>SILVER LAKE REGIONAL SCHOOL DISTRICT</w:t>
      </w:r>
    </w:p>
    <w:p w14:paraId="7C7F0584" w14:textId="77777777" w:rsidR="00B50873" w:rsidRPr="00B50873" w:rsidRDefault="00B50873" w:rsidP="00B50873">
      <w:pPr>
        <w:spacing w:after="0" w:line="240" w:lineRule="auto"/>
        <w:jc w:val="center"/>
        <w:rPr>
          <w:rFonts w:ascii="Times New Roman" w:eastAsia="Times New Roman" w:hAnsi="Times New Roman" w:cs="Times New Roman"/>
          <w:b/>
          <w:sz w:val="24"/>
          <w:szCs w:val="24"/>
        </w:rPr>
      </w:pPr>
      <w:r w:rsidRPr="00B50873">
        <w:rPr>
          <w:rFonts w:ascii="Times New Roman" w:eastAsia="Times New Roman" w:hAnsi="Times New Roman" w:cs="Times New Roman"/>
          <w:b/>
          <w:sz w:val="24"/>
          <w:szCs w:val="24"/>
        </w:rPr>
        <w:t>STATEMENT OF PERMANENT DEBT</w:t>
      </w:r>
    </w:p>
    <w:p w14:paraId="30038B12" w14:textId="77777777" w:rsidR="00B50873" w:rsidRPr="00B50873" w:rsidRDefault="00B50873" w:rsidP="00B50873">
      <w:pPr>
        <w:spacing w:after="0" w:line="240" w:lineRule="auto"/>
        <w:jc w:val="center"/>
        <w:rPr>
          <w:rFonts w:ascii="Times New Roman" w:eastAsia="Times New Roman" w:hAnsi="Times New Roman" w:cs="Times New Roman"/>
          <w:sz w:val="24"/>
          <w:szCs w:val="24"/>
        </w:rPr>
      </w:pPr>
      <w:r w:rsidRPr="00B50873">
        <w:rPr>
          <w:rFonts w:ascii="Times New Roman" w:eastAsia="Times New Roman" w:hAnsi="Times New Roman" w:cs="Times New Roman"/>
          <w:b/>
          <w:sz w:val="24"/>
          <w:szCs w:val="24"/>
        </w:rPr>
        <w:t>2019-2020</w:t>
      </w:r>
    </w:p>
    <w:p w14:paraId="12FAFD98" w14:textId="77777777" w:rsidR="00B50873" w:rsidRPr="00B50873" w:rsidRDefault="00B50873" w:rsidP="00B50873">
      <w:pPr>
        <w:spacing w:after="0" w:line="240" w:lineRule="auto"/>
        <w:rPr>
          <w:rFonts w:ascii="Times New Roman" w:eastAsia="Times New Roman" w:hAnsi="Times New Roman" w:cs="Times New Roman"/>
          <w:color w:val="FF0000"/>
          <w:sz w:val="20"/>
          <w:szCs w:val="20"/>
        </w:rPr>
      </w:pPr>
    </w:p>
    <w:p w14:paraId="41DF71B5" w14:textId="77777777" w:rsidR="00B50873" w:rsidRPr="00B50873" w:rsidRDefault="00B50873" w:rsidP="00B50873">
      <w:pPr>
        <w:spacing w:after="0" w:line="240" w:lineRule="auto"/>
        <w:rPr>
          <w:rFonts w:ascii="Times New Roman" w:eastAsia="Times New Roman" w:hAnsi="Times New Roman" w:cs="Times New Roman"/>
          <w:color w:val="FF0000"/>
          <w:sz w:val="24"/>
          <w:szCs w:val="24"/>
        </w:rPr>
      </w:pPr>
    </w:p>
    <w:tbl>
      <w:tblPr>
        <w:tblW w:w="9252" w:type="dxa"/>
        <w:tblInd w:w="108" w:type="dxa"/>
        <w:tblLayout w:type="fixed"/>
        <w:tblLook w:val="01E0" w:firstRow="1" w:lastRow="1" w:firstColumn="1" w:lastColumn="1" w:noHBand="0" w:noVBand="0"/>
      </w:tblPr>
      <w:tblGrid>
        <w:gridCol w:w="3510"/>
        <w:gridCol w:w="1242"/>
        <w:gridCol w:w="1350"/>
        <w:gridCol w:w="1440"/>
        <w:gridCol w:w="1710"/>
      </w:tblGrid>
      <w:tr w:rsidR="00B50873" w:rsidRPr="00B50873" w14:paraId="2746C184" w14:textId="77777777" w:rsidTr="00B941A1">
        <w:tc>
          <w:tcPr>
            <w:tcW w:w="3510" w:type="dxa"/>
          </w:tcPr>
          <w:p w14:paraId="3419FD27" w14:textId="77777777" w:rsidR="00B50873" w:rsidRPr="007936EF" w:rsidRDefault="00B50873" w:rsidP="00B50873">
            <w:pPr>
              <w:spacing w:after="0" w:line="240" w:lineRule="auto"/>
              <w:rPr>
                <w:rFonts w:ascii="Times New Roman" w:eastAsia="Times New Roman" w:hAnsi="Times New Roman" w:cs="Times New Roman"/>
                <w:sz w:val="24"/>
                <w:szCs w:val="24"/>
              </w:rPr>
            </w:pPr>
          </w:p>
        </w:tc>
        <w:tc>
          <w:tcPr>
            <w:tcW w:w="1242" w:type="dxa"/>
          </w:tcPr>
          <w:p w14:paraId="6411972F" w14:textId="77777777" w:rsidR="00B50873" w:rsidRPr="007936EF" w:rsidRDefault="00B50873" w:rsidP="00B50873">
            <w:pPr>
              <w:spacing w:after="0" w:line="240" w:lineRule="auto"/>
              <w:jc w:val="center"/>
              <w:rPr>
                <w:rFonts w:ascii="Times New Roman" w:eastAsia="Times New Roman" w:hAnsi="Times New Roman" w:cs="Times New Roman"/>
                <w:sz w:val="24"/>
                <w:szCs w:val="24"/>
              </w:rPr>
            </w:pPr>
            <w:r w:rsidRPr="007936EF">
              <w:rPr>
                <w:rFonts w:ascii="Times New Roman" w:eastAsia="Times New Roman" w:hAnsi="Times New Roman" w:cs="Times New Roman"/>
                <w:sz w:val="20"/>
                <w:szCs w:val="20"/>
              </w:rPr>
              <w:t>YEAR OF</w:t>
            </w:r>
          </w:p>
        </w:tc>
        <w:tc>
          <w:tcPr>
            <w:tcW w:w="1350" w:type="dxa"/>
          </w:tcPr>
          <w:p w14:paraId="11E1D3FF" w14:textId="77777777" w:rsidR="00B50873" w:rsidRPr="007936EF" w:rsidRDefault="00B50873" w:rsidP="00B50873">
            <w:pPr>
              <w:spacing w:after="0" w:line="240" w:lineRule="auto"/>
              <w:jc w:val="center"/>
              <w:rPr>
                <w:rFonts w:ascii="Times New Roman" w:eastAsia="Times New Roman" w:hAnsi="Times New Roman" w:cs="Times New Roman"/>
                <w:sz w:val="24"/>
                <w:szCs w:val="24"/>
              </w:rPr>
            </w:pPr>
            <w:r w:rsidRPr="007936EF">
              <w:rPr>
                <w:rFonts w:ascii="Times New Roman" w:eastAsia="Times New Roman" w:hAnsi="Times New Roman" w:cs="Times New Roman"/>
                <w:sz w:val="20"/>
                <w:szCs w:val="20"/>
              </w:rPr>
              <w:t>YEAR OF</w:t>
            </w:r>
          </w:p>
        </w:tc>
        <w:tc>
          <w:tcPr>
            <w:tcW w:w="1440" w:type="dxa"/>
          </w:tcPr>
          <w:p w14:paraId="1F8EA306" w14:textId="77777777" w:rsidR="00B50873" w:rsidRPr="007936EF" w:rsidRDefault="00B50873" w:rsidP="00B50873">
            <w:pPr>
              <w:spacing w:after="0" w:line="240" w:lineRule="auto"/>
              <w:jc w:val="center"/>
              <w:rPr>
                <w:rFonts w:ascii="Times New Roman" w:eastAsia="Times New Roman" w:hAnsi="Times New Roman" w:cs="Times New Roman"/>
                <w:sz w:val="24"/>
                <w:szCs w:val="24"/>
              </w:rPr>
            </w:pPr>
            <w:r w:rsidRPr="007936EF">
              <w:rPr>
                <w:rFonts w:ascii="Times New Roman" w:eastAsia="Times New Roman" w:hAnsi="Times New Roman" w:cs="Times New Roman"/>
                <w:sz w:val="20"/>
                <w:szCs w:val="20"/>
              </w:rPr>
              <w:t>ORIGINAL</w:t>
            </w:r>
          </w:p>
        </w:tc>
        <w:tc>
          <w:tcPr>
            <w:tcW w:w="1710" w:type="dxa"/>
          </w:tcPr>
          <w:p w14:paraId="3E10D84C" w14:textId="77777777" w:rsidR="00B50873" w:rsidRPr="007936EF" w:rsidRDefault="00B50873" w:rsidP="00B50873">
            <w:pPr>
              <w:spacing w:after="0" w:line="240" w:lineRule="auto"/>
              <w:jc w:val="center"/>
              <w:rPr>
                <w:rFonts w:ascii="Times New Roman" w:eastAsia="Times New Roman" w:hAnsi="Times New Roman" w:cs="Times New Roman"/>
                <w:sz w:val="24"/>
                <w:szCs w:val="24"/>
              </w:rPr>
            </w:pPr>
            <w:r w:rsidRPr="007936EF">
              <w:rPr>
                <w:rFonts w:ascii="Times New Roman" w:eastAsia="Times New Roman" w:hAnsi="Times New Roman" w:cs="Times New Roman"/>
                <w:sz w:val="20"/>
                <w:szCs w:val="20"/>
              </w:rPr>
              <w:t>PRINCIPAL</w:t>
            </w:r>
          </w:p>
        </w:tc>
      </w:tr>
      <w:tr w:rsidR="00B50873" w:rsidRPr="00B50873" w14:paraId="45F4096B" w14:textId="77777777" w:rsidTr="00B941A1">
        <w:tc>
          <w:tcPr>
            <w:tcW w:w="3510" w:type="dxa"/>
            <w:tcBorders>
              <w:bottom w:val="single" w:sz="4" w:space="0" w:color="auto"/>
            </w:tcBorders>
          </w:tcPr>
          <w:p w14:paraId="607A99A0" w14:textId="77777777" w:rsidR="00B50873" w:rsidRPr="007936EF" w:rsidRDefault="00B50873" w:rsidP="00B50873">
            <w:pPr>
              <w:spacing w:after="0" w:line="240" w:lineRule="auto"/>
              <w:rPr>
                <w:rFonts w:ascii="Times New Roman" w:eastAsia="Times New Roman" w:hAnsi="Times New Roman" w:cs="Times New Roman"/>
                <w:sz w:val="24"/>
                <w:szCs w:val="24"/>
              </w:rPr>
            </w:pPr>
            <w:r w:rsidRPr="007936EF">
              <w:rPr>
                <w:rFonts w:ascii="Times New Roman" w:eastAsia="Times New Roman" w:hAnsi="Times New Roman" w:cs="Times New Roman"/>
                <w:sz w:val="20"/>
                <w:szCs w:val="20"/>
              </w:rPr>
              <w:t>PURPOSE</w:t>
            </w:r>
          </w:p>
        </w:tc>
        <w:tc>
          <w:tcPr>
            <w:tcW w:w="1242" w:type="dxa"/>
            <w:tcBorders>
              <w:bottom w:val="single" w:sz="4" w:space="0" w:color="auto"/>
            </w:tcBorders>
          </w:tcPr>
          <w:p w14:paraId="5A648390" w14:textId="77777777" w:rsidR="00B50873" w:rsidRPr="007936EF" w:rsidRDefault="00B50873" w:rsidP="00B50873">
            <w:pPr>
              <w:spacing w:after="0" w:line="240" w:lineRule="auto"/>
              <w:jc w:val="center"/>
              <w:rPr>
                <w:rFonts w:ascii="Times New Roman" w:eastAsia="Times New Roman" w:hAnsi="Times New Roman" w:cs="Times New Roman"/>
                <w:sz w:val="24"/>
                <w:szCs w:val="24"/>
              </w:rPr>
            </w:pPr>
            <w:r w:rsidRPr="007936EF">
              <w:rPr>
                <w:rFonts w:ascii="Times New Roman" w:eastAsia="Times New Roman" w:hAnsi="Times New Roman" w:cs="Times New Roman"/>
                <w:sz w:val="20"/>
                <w:szCs w:val="20"/>
              </w:rPr>
              <w:t>ISSUE</w:t>
            </w:r>
          </w:p>
        </w:tc>
        <w:tc>
          <w:tcPr>
            <w:tcW w:w="1350" w:type="dxa"/>
            <w:tcBorders>
              <w:bottom w:val="single" w:sz="4" w:space="0" w:color="auto"/>
            </w:tcBorders>
          </w:tcPr>
          <w:p w14:paraId="5D180F7D" w14:textId="77777777" w:rsidR="00B50873" w:rsidRPr="007936EF" w:rsidRDefault="00B50873" w:rsidP="00B50873">
            <w:pPr>
              <w:spacing w:after="0" w:line="240" w:lineRule="auto"/>
              <w:jc w:val="center"/>
              <w:rPr>
                <w:rFonts w:ascii="Times New Roman" w:eastAsia="Times New Roman" w:hAnsi="Times New Roman" w:cs="Times New Roman"/>
                <w:sz w:val="24"/>
                <w:szCs w:val="24"/>
              </w:rPr>
            </w:pPr>
            <w:r w:rsidRPr="007936EF">
              <w:rPr>
                <w:rFonts w:ascii="Times New Roman" w:eastAsia="Times New Roman" w:hAnsi="Times New Roman" w:cs="Times New Roman"/>
                <w:sz w:val="20"/>
                <w:szCs w:val="20"/>
              </w:rPr>
              <w:t>MATURITY</w:t>
            </w:r>
          </w:p>
        </w:tc>
        <w:tc>
          <w:tcPr>
            <w:tcW w:w="1440" w:type="dxa"/>
            <w:tcBorders>
              <w:bottom w:val="single" w:sz="4" w:space="0" w:color="auto"/>
            </w:tcBorders>
          </w:tcPr>
          <w:p w14:paraId="7F1728FD" w14:textId="77777777" w:rsidR="00B50873" w:rsidRPr="007936EF" w:rsidRDefault="00B50873" w:rsidP="00B50873">
            <w:pPr>
              <w:spacing w:after="0" w:line="240" w:lineRule="auto"/>
              <w:jc w:val="center"/>
              <w:rPr>
                <w:rFonts w:ascii="Times New Roman" w:eastAsia="Times New Roman" w:hAnsi="Times New Roman" w:cs="Times New Roman"/>
                <w:sz w:val="24"/>
                <w:szCs w:val="24"/>
              </w:rPr>
            </w:pPr>
            <w:r w:rsidRPr="007936EF">
              <w:rPr>
                <w:rFonts w:ascii="Times New Roman" w:eastAsia="Times New Roman" w:hAnsi="Times New Roman" w:cs="Times New Roman"/>
                <w:sz w:val="20"/>
                <w:szCs w:val="20"/>
              </w:rPr>
              <w:t>ISSUE</w:t>
            </w:r>
          </w:p>
        </w:tc>
        <w:tc>
          <w:tcPr>
            <w:tcW w:w="1710" w:type="dxa"/>
            <w:tcBorders>
              <w:bottom w:val="single" w:sz="4" w:space="0" w:color="auto"/>
            </w:tcBorders>
          </w:tcPr>
          <w:p w14:paraId="368C7868" w14:textId="77777777" w:rsidR="00B50873" w:rsidRPr="007936EF" w:rsidRDefault="00B50873" w:rsidP="00B50873">
            <w:pPr>
              <w:spacing w:after="0" w:line="240" w:lineRule="auto"/>
              <w:jc w:val="center"/>
              <w:rPr>
                <w:rFonts w:ascii="Times New Roman" w:eastAsia="Times New Roman" w:hAnsi="Times New Roman" w:cs="Times New Roman"/>
                <w:sz w:val="24"/>
                <w:szCs w:val="24"/>
              </w:rPr>
            </w:pPr>
            <w:r w:rsidRPr="007936EF">
              <w:rPr>
                <w:rFonts w:ascii="Times New Roman" w:eastAsia="Times New Roman" w:hAnsi="Times New Roman" w:cs="Times New Roman"/>
                <w:sz w:val="20"/>
                <w:szCs w:val="20"/>
              </w:rPr>
              <w:t>OUTSTANDING</w:t>
            </w:r>
          </w:p>
        </w:tc>
      </w:tr>
      <w:tr w:rsidR="00B50873" w:rsidRPr="00B50873" w14:paraId="7A65FA7A" w14:textId="77777777" w:rsidTr="00B941A1">
        <w:tc>
          <w:tcPr>
            <w:tcW w:w="3510" w:type="dxa"/>
            <w:tcBorders>
              <w:top w:val="single" w:sz="4" w:space="0" w:color="auto"/>
            </w:tcBorders>
          </w:tcPr>
          <w:p w14:paraId="3E1A2D55" w14:textId="77777777" w:rsidR="00B50873" w:rsidRPr="007936EF" w:rsidRDefault="00B50873" w:rsidP="00B50873">
            <w:pPr>
              <w:spacing w:after="0" w:line="240" w:lineRule="auto"/>
              <w:rPr>
                <w:rFonts w:ascii="Times New Roman" w:eastAsia="Times New Roman" w:hAnsi="Times New Roman" w:cs="Times New Roman"/>
                <w:sz w:val="24"/>
                <w:szCs w:val="24"/>
              </w:rPr>
            </w:pPr>
          </w:p>
        </w:tc>
        <w:tc>
          <w:tcPr>
            <w:tcW w:w="1242" w:type="dxa"/>
            <w:tcBorders>
              <w:top w:val="single" w:sz="4" w:space="0" w:color="auto"/>
            </w:tcBorders>
          </w:tcPr>
          <w:p w14:paraId="0D49D918" w14:textId="77777777" w:rsidR="00B50873" w:rsidRPr="007936EF" w:rsidRDefault="00B50873" w:rsidP="00B50873">
            <w:pPr>
              <w:spacing w:after="0" w:line="240" w:lineRule="auto"/>
              <w:rPr>
                <w:rFonts w:ascii="Times New Roman" w:eastAsia="Times New Roman" w:hAnsi="Times New Roman" w:cs="Times New Roman"/>
                <w:sz w:val="24"/>
                <w:szCs w:val="24"/>
              </w:rPr>
            </w:pPr>
          </w:p>
        </w:tc>
        <w:tc>
          <w:tcPr>
            <w:tcW w:w="1350" w:type="dxa"/>
            <w:tcBorders>
              <w:top w:val="single" w:sz="4" w:space="0" w:color="auto"/>
            </w:tcBorders>
          </w:tcPr>
          <w:p w14:paraId="651A1E92" w14:textId="77777777" w:rsidR="00B50873" w:rsidRPr="007936EF" w:rsidRDefault="00B50873" w:rsidP="00B50873">
            <w:pPr>
              <w:spacing w:after="0" w:line="240" w:lineRule="auto"/>
              <w:rPr>
                <w:rFonts w:ascii="Times New Roman" w:eastAsia="Times New Roman" w:hAnsi="Times New Roman" w:cs="Times New Roman"/>
                <w:sz w:val="24"/>
                <w:szCs w:val="24"/>
              </w:rPr>
            </w:pPr>
          </w:p>
        </w:tc>
        <w:tc>
          <w:tcPr>
            <w:tcW w:w="1440" w:type="dxa"/>
            <w:tcBorders>
              <w:top w:val="single" w:sz="4" w:space="0" w:color="auto"/>
            </w:tcBorders>
          </w:tcPr>
          <w:p w14:paraId="3613B15D" w14:textId="77777777" w:rsidR="00B50873" w:rsidRPr="007936EF" w:rsidRDefault="00B50873" w:rsidP="00B50873">
            <w:pPr>
              <w:spacing w:after="0" w:line="240" w:lineRule="auto"/>
              <w:rPr>
                <w:rFonts w:ascii="Times New Roman" w:eastAsia="Times New Roman" w:hAnsi="Times New Roman" w:cs="Times New Roman"/>
                <w:sz w:val="24"/>
                <w:szCs w:val="24"/>
              </w:rPr>
            </w:pPr>
          </w:p>
        </w:tc>
        <w:tc>
          <w:tcPr>
            <w:tcW w:w="1710" w:type="dxa"/>
            <w:tcBorders>
              <w:top w:val="single" w:sz="4" w:space="0" w:color="auto"/>
            </w:tcBorders>
          </w:tcPr>
          <w:p w14:paraId="2C880CF6" w14:textId="77777777" w:rsidR="00B50873" w:rsidRPr="007936EF" w:rsidRDefault="00B50873" w:rsidP="00B50873">
            <w:pPr>
              <w:spacing w:after="0" w:line="240" w:lineRule="auto"/>
              <w:rPr>
                <w:rFonts w:ascii="Times New Roman" w:eastAsia="Times New Roman" w:hAnsi="Times New Roman" w:cs="Times New Roman"/>
                <w:sz w:val="24"/>
                <w:szCs w:val="24"/>
              </w:rPr>
            </w:pPr>
          </w:p>
        </w:tc>
      </w:tr>
      <w:tr w:rsidR="00B50873" w:rsidRPr="00B50873" w14:paraId="3308EABC" w14:textId="77777777" w:rsidTr="00B941A1">
        <w:tc>
          <w:tcPr>
            <w:tcW w:w="3510" w:type="dxa"/>
            <w:vAlign w:val="center"/>
          </w:tcPr>
          <w:p w14:paraId="3547149B" w14:textId="77777777" w:rsidR="00B50873" w:rsidRPr="007936EF" w:rsidRDefault="00B50873" w:rsidP="00B50873">
            <w:pPr>
              <w:spacing w:after="0" w:line="240" w:lineRule="auto"/>
              <w:rPr>
                <w:rFonts w:ascii="Times New Roman" w:eastAsia="Times New Roman" w:hAnsi="Times New Roman" w:cs="Times New Roman"/>
                <w:sz w:val="20"/>
                <w:szCs w:val="20"/>
              </w:rPr>
            </w:pPr>
            <w:r w:rsidRPr="007936EF">
              <w:rPr>
                <w:rFonts w:ascii="Times New Roman" w:eastAsia="Times New Roman" w:hAnsi="Times New Roman" w:cs="Times New Roman"/>
                <w:sz w:val="20"/>
                <w:szCs w:val="20"/>
              </w:rPr>
              <w:t>MIDDLE SCHOOL CONSTRUCTION</w:t>
            </w:r>
          </w:p>
        </w:tc>
        <w:tc>
          <w:tcPr>
            <w:tcW w:w="1242" w:type="dxa"/>
            <w:vAlign w:val="center"/>
          </w:tcPr>
          <w:p w14:paraId="02EE4293"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p>
          <w:p w14:paraId="097CA0BA"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r w:rsidRPr="007936EF">
              <w:rPr>
                <w:rFonts w:ascii="Times New Roman" w:eastAsia="Times New Roman" w:hAnsi="Times New Roman" w:cs="Times New Roman"/>
                <w:sz w:val="20"/>
                <w:szCs w:val="20"/>
              </w:rPr>
              <w:t>2015-2016</w:t>
            </w:r>
          </w:p>
          <w:p w14:paraId="0D2EB034" w14:textId="77777777" w:rsidR="00B50873" w:rsidRPr="007936EF" w:rsidRDefault="00B50873" w:rsidP="00B50873">
            <w:pPr>
              <w:spacing w:after="0" w:line="240" w:lineRule="auto"/>
              <w:jc w:val="center"/>
              <w:rPr>
                <w:rFonts w:ascii="Times New Roman" w:eastAsia="Times New Roman" w:hAnsi="Times New Roman" w:cs="Times New Roman"/>
                <w:sz w:val="24"/>
                <w:szCs w:val="24"/>
              </w:rPr>
            </w:pPr>
          </w:p>
        </w:tc>
        <w:tc>
          <w:tcPr>
            <w:tcW w:w="1350" w:type="dxa"/>
            <w:vAlign w:val="center"/>
          </w:tcPr>
          <w:p w14:paraId="532A80F0"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p>
          <w:p w14:paraId="20A161C4"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r w:rsidRPr="007936EF">
              <w:rPr>
                <w:rFonts w:ascii="Times New Roman" w:eastAsia="Times New Roman" w:hAnsi="Times New Roman" w:cs="Times New Roman"/>
                <w:sz w:val="20"/>
                <w:szCs w:val="20"/>
              </w:rPr>
              <w:t>2025-2026</w:t>
            </w:r>
          </w:p>
          <w:p w14:paraId="6A306255" w14:textId="77777777" w:rsidR="00B50873" w:rsidRPr="007936EF" w:rsidRDefault="00B50873" w:rsidP="00B50873">
            <w:pPr>
              <w:spacing w:after="0" w:line="240" w:lineRule="auto"/>
              <w:jc w:val="center"/>
              <w:rPr>
                <w:rFonts w:ascii="Times New Roman" w:eastAsia="Times New Roman" w:hAnsi="Times New Roman" w:cs="Times New Roman"/>
                <w:sz w:val="24"/>
                <w:szCs w:val="24"/>
              </w:rPr>
            </w:pPr>
          </w:p>
        </w:tc>
        <w:tc>
          <w:tcPr>
            <w:tcW w:w="1440" w:type="dxa"/>
            <w:vAlign w:val="center"/>
          </w:tcPr>
          <w:p w14:paraId="5D3957AE"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p>
          <w:p w14:paraId="7BE59143"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r w:rsidRPr="007936EF">
              <w:rPr>
                <w:rFonts w:ascii="Times New Roman" w:eastAsia="Times New Roman" w:hAnsi="Times New Roman" w:cs="Times New Roman"/>
                <w:sz w:val="20"/>
                <w:szCs w:val="20"/>
              </w:rPr>
              <w:t>11,104,000.00</w:t>
            </w:r>
          </w:p>
          <w:p w14:paraId="3102BC7D" w14:textId="77777777" w:rsidR="00B50873" w:rsidRPr="007936EF" w:rsidRDefault="00B50873" w:rsidP="00B50873">
            <w:pPr>
              <w:spacing w:after="0" w:line="240" w:lineRule="auto"/>
              <w:jc w:val="center"/>
              <w:rPr>
                <w:rFonts w:ascii="Times New Roman" w:eastAsia="Times New Roman" w:hAnsi="Times New Roman" w:cs="Times New Roman"/>
                <w:sz w:val="24"/>
                <w:szCs w:val="24"/>
              </w:rPr>
            </w:pPr>
          </w:p>
        </w:tc>
        <w:tc>
          <w:tcPr>
            <w:tcW w:w="1710" w:type="dxa"/>
            <w:vAlign w:val="center"/>
          </w:tcPr>
          <w:p w14:paraId="5105D8B5"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p>
          <w:p w14:paraId="685774AA"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r w:rsidRPr="007936EF">
              <w:rPr>
                <w:rFonts w:ascii="Times New Roman" w:eastAsia="Times New Roman" w:hAnsi="Times New Roman" w:cs="Times New Roman"/>
                <w:sz w:val="20"/>
                <w:szCs w:val="20"/>
              </w:rPr>
              <w:t>4,160,000.00</w:t>
            </w:r>
          </w:p>
          <w:p w14:paraId="7E238096" w14:textId="77777777" w:rsidR="00B50873" w:rsidRPr="007936EF" w:rsidRDefault="00B50873" w:rsidP="00B50873">
            <w:pPr>
              <w:spacing w:after="0" w:line="240" w:lineRule="auto"/>
              <w:jc w:val="center"/>
              <w:rPr>
                <w:rFonts w:ascii="Times New Roman" w:eastAsia="Times New Roman" w:hAnsi="Times New Roman" w:cs="Times New Roman"/>
                <w:sz w:val="24"/>
                <w:szCs w:val="24"/>
              </w:rPr>
            </w:pPr>
          </w:p>
        </w:tc>
      </w:tr>
      <w:tr w:rsidR="00B50873" w:rsidRPr="00B50873" w14:paraId="51C9B68D" w14:textId="77777777" w:rsidTr="00B941A1">
        <w:trPr>
          <w:trHeight w:val="418"/>
        </w:trPr>
        <w:tc>
          <w:tcPr>
            <w:tcW w:w="3510" w:type="dxa"/>
            <w:vAlign w:val="center"/>
          </w:tcPr>
          <w:p w14:paraId="78220C07" w14:textId="77777777" w:rsidR="00B50873" w:rsidRPr="007936EF" w:rsidRDefault="00B50873" w:rsidP="00B50873">
            <w:pPr>
              <w:spacing w:after="0" w:line="240" w:lineRule="auto"/>
              <w:rPr>
                <w:rFonts w:ascii="Times New Roman" w:eastAsia="Times New Roman" w:hAnsi="Times New Roman" w:cs="Times New Roman"/>
                <w:sz w:val="20"/>
                <w:szCs w:val="20"/>
              </w:rPr>
            </w:pPr>
            <w:r w:rsidRPr="007936EF">
              <w:rPr>
                <w:rFonts w:ascii="Times New Roman" w:eastAsia="Times New Roman" w:hAnsi="Times New Roman" w:cs="Times New Roman"/>
                <w:sz w:val="20"/>
                <w:szCs w:val="20"/>
              </w:rPr>
              <w:t>HIGH SCHOOL CONSTRUCTION</w:t>
            </w:r>
          </w:p>
        </w:tc>
        <w:tc>
          <w:tcPr>
            <w:tcW w:w="1242" w:type="dxa"/>
            <w:vAlign w:val="center"/>
          </w:tcPr>
          <w:p w14:paraId="4D3471A9"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p>
          <w:p w14:paraId="6FF949D1"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r w:rsidRPr="007936EF">
              <w:rPr>
                <w:rFonts w:ascii="Times New Roman" w:eastAsia="Times New Roman" w:hAnsi="Times New Roman" w:cs="Times New Roman"/>
                <w:sz w:val="20"/>
                <w:szCs w:val="20"/>
              </w:rPr>
              <w:t>2009-2010</w:t>
            </w:r>
          </w:p>
          <w:p w14:paraId="4991C692"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p>
        </w:tc>
        <w:tc>
          <w:tcPr>
            <w:tcW w:w="1350" w:type="dxa"/>
            <w:vAlign w:val="center"/>
          </w:tcPr>
          <w:p w14:paraId="787B9B63"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p>
          <w:p w14:paraId="390528B1"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r w:rsidRPr="007936EF">
              <w:rPr>
                <w:rFonts w:ascii="Times New Roman" w:eastAsia="Times New Roman" w:hAnsi="Times New Roman" w:cs="Times New Roman"/>
                <w:sz w:val="20"/>
                <w:szCs w:val="20"/>
              </w:rPr>
              <w:t>2026-2027</w:t>
            </w:r>
          </w:p>
          <w:p w14:paraId="15F6CE5E"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p>
        </w:tc>
        <w:tc>
          <w:tcPr>
            <w:tcW w:w="1440" w:type="dxa"/>
            <w:vAlign w:val="center"/>
          </w:tcPr>
          <w:p w14:paraId="3857AB3D"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p>
          <w:p w14:paraId="16511AC1"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r w:rsidRPr="007936EF">
              <w:rPr>
                <w:rFonts w:ascii="Times New Roman" w:eastAsia="Times New Roman" w:hAnsi="Times New Roman" w:cs="Times New Roman"/>
                <w:sz w:val="20"/>
                <w:szCs w:val="20"/>
              </w:rPr>
              <w:t xml:space="preserve"> 9,044,000.00</w:t>
            </w:r>
          </w:p>
          <w:p w14:paraId="407C1E8D"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p>
        </w:tc>
        <w:tc>
          <w:tcPr>
            <w:tcW w:w="1710" w:type="dxa"/>
            <w:vAlign w:val="center"/>
          </w:tcPr>
          <w:p w14:paraId="74ACE927"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p>
          <w:p w14:paraId="28796685"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r w:rsidRPr="007936EF">
              <w:rPr>
                <w:rFonts w:ascii="Times New Roman" w:eastAsia="Times New Roman" w:hAnsi="Times New Roman" w:cs="Times New Roman"/>
                <w:sz w:val="20"/>
                <w:szCs w:val="20"/>
              </w:rPr>
              <w:t>4,505,000.00</w:t>
            </w:r>
          </w:p>
          <w:p w14:paraId="545EBEC7" w14:textId="77777777" w:rsidR="00B50873" w:rsidRPr="007936EF" w:rsidRDefault="00B50873" w:rsidP="00B50873">
            <w:pPr>
              <w:spacing w:after="0" w:line="240" w:lineRule="auto"/>
              <w:jc w:val="center"/>
              <w:rPr>
                <w:rFonts w:ascii="Times New Roman" w:eastAsia="Times New Roman" w:hAnsi="Times New Roman" w:cs="Times New Roman"/>
                <w:sz w:val="20"/>
                <w:szCs w:val="20"/>
              </w:rPr>
            </w:pPr>
          </w:p>
        </w:tc>
      </w:tr>
    </w:tbl>
    <w:p w14:paraId="426D2C65" w14:textId="77777777" w:rsidR="00B50873" w:rsidRPr="00B50873" w:rsidRDefault="00B50873" w:rsidP="00B50873">
      <w:pPr>
        <w:spacing w:after="0" w:line="240" w:lineRule="auto"/>
        <w:rPr>
          <w:rFonts w:ascii="Times New Roman" w:eastAsia="Times New Roman" w:hAnsi="Times New Roman" w:cs="Times New Roman"/>
          <w:color w:val="FF0000"/>
          <w:sz w:val="24"/>
          <w:szCs w:val="24"/>
        </w:rPr>
      </w:pPr>
    </w:p>
    <w:p w14:paraId="714CEB1E" w14:textId="18852FB8" w:rsidR="00B50873" w:rsidRDefault="00B50873" w:rsidP="00B50873">
      <w:pPr>
        <w:spacing w:after="0" w:line="240" w:lineRule="auto"/>
        <w:rPr>
          <w:rFonts w:ascii="Times New Roman" w:eastAsia="Times New Roman" w:hAnsi="Times New Roman" w:cs="Times New Roman"/>
          <w:color w:val="FF0000"/>
          <w:sz w:val="20"/>
          <w:szCs w:val="20"/>
        </w:rPr>
      </w:pPr>
    </w:p>
    <w:p w14:paraId="48845C64" w14:textId="77777777" w:rsidR="007936EF" w:rsidRPr="00B50873" w:rsidRDefault="007936EF" w:rsidP="00B50873">
      <w:pPr>
        <w:spacing w:after="0" w:line="240" w:lineRule="auto"/>
        <w:rPr>
          <w:rFonts w:ascii="Times New Roman" w:eastAsia="Times New Roman" w:hAnsi="Times New Roman" w:cs="Times New Roman"/>
          <w:color w:val="FF0000"/>
          <w:sz w:val="20"/>
          <w:szCs w:val="20"/>
        </w:rPr>
      </w:pPr>
    </w:p>
    <w:p w14:paraId="2EE4C23B" w14:textId="77777777" w:rsidR="00B50873" w:rsidRPr="00B50873" w:rsidRDefault="00B50873" w:rsidP="00B50873">
      <w:pPr>
        <w:spacing w:after="0" w:line="240" w:lineRule="auto"/>
        <w:jc w:val="center"/>
        <w:rPr>
          <w:rFonts w:ascii="Times New Roman" w:eastAsia="Times New Roman" w:hAnsi="Times New Roman" w:cs="Times New Roman"/>
          <w:sz w:val="24"/>
          <w:szCs w:val="24"/>
        </w:rPr>
      </w:pPr>
      <w:r w:rsidRPr="00B50873">
        <w:rPr>
          <w:rFonts w:ascii="Times New Roman" w:eastAsia="Times New Roman" w:hAnsi="Times New Roman" w:cs="Times New Roman"/>
          <w:sz w:val="24"/>
          <w:szCs w:val="24"/>
        </w:rPr>
        <w:t>* * * * * * * * * * * * * * * * * * * * *</w:t>
      </w:r>
    </w:p>
    <w:p w14:paraId="18FC0D4E" w14:textId="77777777" w:rsidR="00B50873" w:rsidRPr="00B50873" w:rsidRDefault="00B50873" w:rsidP="00B50873">
      <w:pPr>
        <w:spacing w:after="0" w:line="240" w:lineRule="auto"/>
        <w:rPr>
          <w:rFonts w:ascii="Times New Roman" w:eastAsia="Times New Roman" w:hAnsi="Times New Roman" w:cs="Times New Roman"/>
          <w:color w:val="FF0000"/>
          <w:sz w:val="20"/>
          <w:szCs w:val="20"/>
        </w:rPr>
      </w:pPr>
    </w:p>
    <w:p w14:paraId="189721D6" w14:textId="77777777" w:rsidR="00B50873" w:rsidRPr="00B50873" w:rsidRDefault="00B50873" w:rsidP="00B50873">
      <w:pPr>
        <w:spacing w:after="0" w:line="240" w:lineRule="auto"/>
        <w:rPr>
          <w:rFonts w:ascii="Times New Roman" w:eastAsia="Times New Roman" w:hAnsi="Times New Roman" w:cs="Times New Roman"/>
          <w:color w:val="FF0000"/>
          <w:sz w:val="20"/>
          <w:szCs w:val="20"/>
        </w:rPr>
      </w:pPr>
    </w:p>
    <w:p w14:paraId="78F9C091" w14:textId="77777777" w:rsidR="00B50873" w:rsidRPr="00B50873" w:rsidRDefault="00B50873" w:rsidP="00B50873">
      <w:pPr>
        <w:spacing w:after="0" w:line="240" w:lineRule="auto"/>
        <w:jc w:val="center"/>
        <w:rPr>
          <w:rFonts w:ascii="Times New Roman" w:eastAsia="Times New Roman" w:hAnsi="Times New Roman" w:cs="Times New Roman"/>
          <w:b/>
          <w:sz w:val="24"/>
          <w:szCs w:val="24"/>
        </w:rPr>
      </w:pPr>
      <w:r w:rsidRPr="00B50873">
        <w:rPr>
          <w:rFonts w:ascii="Times New Roman" w:eastAsia="Times New Roman" w:hAnsi="Times New Roman" w:cs="Times New Roman"/>
          <w:b/>
          <w:sz w:val="24"/>
          <w:szCs w:val="24"/>
        </w:rPr>
        <w:t>SILVER LAKE REGIONAL SCHOOL DISTRICT</w:t>
      </w:r>
    </w:p>
    <w:p w14:paraId="205D72DD" w14:textId="77777777" w:rsidR="00B50873" w:rsidRPr="00B50873" w:rsidRDefault="00B50873" w:rsidP="00B50873">
      <w:pPr>
        <w:spacing w:after="0" w:line="240" w:lineRule="auto"/>
        <w:jc w:val="center"/>
        <w:rPr>
          <w:rFonts w:ascii="Times New Roman" w:eastAsia="Times New Roman" w:hAnsi="Times New Roman" w:cs="Times New Roman"/>
          <w:b/>
          <w:sz w:val="24"/>
          <w:szCs w:val="24"/>
        </w:rPr>
      </w:pPr>
      <w:r w:rsidRPr="00B50873">
        <w:rPr>
          <w:rFonts w:ascii="Times New Roman" w:eastAsia="Times New Roman" w:hAnsi="Times New Roman" w:cs="Times New Roman"/>
          <w:b/>
          <w:sz w:val="24"/>
          <w:szCs w:val="24"/>
        </w:rPr>
        <w:t>CONSTRUCTION COSTS</w:t>
      </w:r>
    </w:p>
    <w:p w14:paraId="3C0C4940" w14:textId="77777777" w:rsidR="00B50873" w:rsidRPr="00B50873" w:rsidRDefault="00B50873" w:rsidP="00B50873">
      <w:pPr>
        <w:spacing w:after="0" w:line="240" w:lineRule="auto"/>
        <w:jc w:val="center"/>
        <w:rPr>
          <w:rFonts w:ascii="Arial Narrow" w:eastAsia="Times New Roman" w:hAnsi="Arial Narrow" w:cs="Arial"/>
          <w:b/>
          <w:sz w:val="20"/>
          <w:szCs w:val="24"/>
        </w:rPr>
      </w:pPr>
      <w:r w:rsidRPr="00B50873">
        <w:rPr>
          <w:rFonts w:ascii="Times New Roman" w:eastAsia="Times New Roman" w:hAnsi="Times New Roman" w:cs="Times New Roman"/>
          <w:b/>
          <w:sz w:val="24"/>
          <w:szCs w:val="24"/>
        </w:rPr>
        <w:t>2019-2020 BUDGET</w:t>
      </w:r>
    </w:p>
    <w:p w14:paraId="3E62E23C" w14:textId="77777777" w:rsidR="00B50873" w:rsidRPr="00B50873" w:rsidRDefault="00B50873" w:rsidP="00B50873">
      <w:pPr>
        <w:spacing w:after="0" w:line="240" w:lineRule="auto"/>
        <w:rPr>
          <w:rFonts w:ascii="Arial Narrow" w:eastAsia="Times New Roman" w:hAnsi="Arial Narrow" w:cs="Arial"/>
          <w:sz w:val="20"/>
          <w:szCs w:val="24"/>
        </w:rPr>
      </w:pPr>
    </w:p>
    <w:p w14:paraId="728DE44C" w14:textId="77777777" w:rsidR="00B50873" w:rsidRPr="00B50873" w:rsidRDefault="00B50873" w:rsidP="00B50873">
      <w:pPr>
        <w:spacing w:after="0" w:line="240" w:lineRule="auto"/>
        <w:rPr>
          <w:rFonts w:ascii="Times New Roman" w:eastAsia="Times New Roman" w:hAnsi="Times New Roman" w:cs="Times New Roman"/>
          <w:sz w:val="20"/>
          <w:szCs w:val="20"/>
        </w:rPr>
      </w:pPr>
    </w:p>
    <w:tbl>
      <w:tblPr>
        <w:tblW w:w="9162" w:type="dxa"/>
        <w:tblInd w:w="108" w:type="dxa"/>
        <w:tblLook w:val="04A0" w:firstRow="1" w:lastRow="0" w:firstColumn="1" w:lastColumn="0" w:noHBand="0" w:noVBand="1"/>
      </w:tblPr>
      <w:tblGrid>
        <w:gridCol w:w="4920"/>
        <w:gridCol w:w="4242"/>
      </w:tblGrid>
      <w:tr w:rsidR="00B50873" w:rsidRPr="00B50873" w14:paraId="7A0387B0" w14:textId="77777777" w:rsidTr="00B941A1">
        <w:trPr>
          <w:trHeight w:val="255"/>
        </w:trPr>
        <w:tc>
          <w:tcPr>
            <w:tcW w:w="4920" w:type="dxa"/>
            <w:tcBorders>
              <w:top w:val="nil"/>
              <w:left w:val="nil"/>
              <w:bottom w:val="nil"/>
              <w:right w:val="nil"/>
            </w:tcBorders>
            <w:shd w:val="clear" w:color="auto" w:fill="auto"/>
            <w:noWrap/>
            <w:vAlign w:val="bottom"/>
          </w:tcPr>
          <w:p w14:paraId="487C22E8" w14:textId="77777777" w:rsidR="00B50873" w:rsidRPr="00B50873" w:rsidRDefault="00B50873" w:rsidP="00B50873">
            <w:pPr>
              <w:spacing w:after="0" w:line="240" w:lineRule="auto"/>
              <w:rPr>
                <w:rFonts w:ascii="Times New Roman" w:eastAsia="Times New Roman" w:hAnsi="Times New Roman" w:cs="Times New Roman"/>
              </w:rPr>
            </w:pPr>
            <w:r w:rsidRPr="00B50873">
              <w:rPr>
                <w:rFonts w:ascii="Times New Roman" w:eastAsia="Times New Roman" w:hAnsi="Times New Roman" w:cs="Times New Roman"/>
              </w:rPr>
              <w:t>SUMMARY OF TOWN ASSESSMENTS</w:t>
            </w:r>
          </w:p>
        </w:tc>
        <w:tc>
          <w:tcPr>
            <w:tcW w:w="4242" w:type="dxa"/>
            <w:tcBorders>
              <w:top w:val="nil"/>
              <w:left w:val="nil"/>
              <w:bottom w:val="nil"/>
              <w:right w:val="nil"/>
            </w:tcBorders>
            <w:shd w:val="clear" w:color="auto" w:fill="auto"/>
            <w:noWrap/>
            <w:vAlign w:val="bottom"/>
          </w:tcPr>
          <w:p w14:paraId="5D53FC51" w14:textId="77777777" w:rsidR="00B50873" w:rsidRPr="00B50873" w:rsidRDefault="00B50873" w:rsidP="00B50873">
            <w:pPr>
              <w:spacing w:after="0" w:line="240" w:lineRule="auto"/>
              <w:rPr>
                <w:rFonts w:ascii="Times New Roman" w:eastAsia="Times New Roman" w:hAnsi="Times New Roman" w:cs="Times New Roman"/>
              </w:rPr>
            </w:pPr>
          </w:p>
        </w:tc>
      </w:tr>
      <w:tr w:rsidR="00B50873" w:rsidRPr="00B50873" w14:paraId="0948559F" w14:textId="77777777" w:rsidTr="00B941A1">
        <w:trPr>
          <w:trHeight w:val="162"/>
        </w:trPr>
        <w:tc>
          <w:tcPr>
            <w:tcW w:w="4920" w:type="dxa"/>
            <w:tcBorders>
              <w:top w:val="nil"/>
              <w:left w:val="nil"/>
              <w:bottom w:val="nil"/>
              <w:right w:val="nil"/>
            </w:tcBorders>
            <w:shd w:val="clear" w:color="auto" w:fill="auto"/>
            <w:noWrap/>
            <w:vAlign w:val="bottom"/>
          </w:tcPr>
          <w:p w14:paraId="74796A17" w14:textId="77777777" w:rsidR="00B50873" w:rsidRPr="00B50873" w:rsidRDefault="00B50873" w:rsidP="00B50873">
            <w:pPr>
              <w:spacing w:after="0" w:line="240" w:lineRule="auto"/>
              <w:rPr>
                <w:rFonts w:ascii="Times New Roman" w:eastAsia="Times New Roman" w:hAnsi="Times New Roman" w:cs="Times New Roman"/>
              </w:rPr>
            </w:pPr>
          </w:p>
        </w:tc>
        <w:tc>
          <w:tcPr>
            <w:tcW w:w="4242" w:type="dxa"/>
            <w:tcBorders>
              <w:top w:val="nil"/>
              <w:left w:val="nil"/>
              <w:bottom w:val="nil"/>
              <w:right w:val="nil"/>
            </w:tcBorders>
            <w:shd w:val="clear" w:color="auto" w:fill="auto"/>
            <w:noWrap/>
            <w:vAlign w:val="bottom"/>
          </w:tcPr>
          <w:p w14:paraId="70E7D7A2" w14:textId="77777777" w:rsidR="00B50873" w:rsidRPr="00B50873" w:rsidRDefault="00B50873" w:rsidP="00B50873">
            <w:pPr>
              <w:spacing w:after="0" w:line="240" w:lineRule="auto"/>
              <w:jc w:val="right"/>
              <w:rPr>
                <w:rFonts w:ascii="Times New Roman" w:eastAsia="Times New Roman" w:hAnsi="Times New Roman" w:cs="Times New Roman"/>
              </w:rPr>
            </w:pPr>
          </w:p>
        </w:tc>
      </w:tr>
      <w:tr w:rsidR="00B50873" w:rsidRPr="00B50873" w14:paraId="55867E1B" w14:textId="77777777" w:rsidTr="00B941A1">
        <w:trPr>
          <w:trHeight w:val="255"/>
        </w:trPr>
        <w:tc>
          <w:tcPr>
            <w:tcW w:w="4920" w:type="dxa"/>
            <w:tcBorders>
              <w:top w:val="nil"/>
              <w:left w:val="nil"/>
              <w:bottom w:val="nil"/>
              <w:right w:val="nil"/>
            </w:tcBorders>
            <w:shd w:val="clear" w:color="auto" w:fill="auto"/>
            <w:noWrap/>
            <w:vAlign w:val="bottom"/>
          </w:tcPr>
          <w:p w14:paraId="37095A4D" w14:textId="77777777" w:rsidR="00B50873" w:rsidRPr="00B50873" w:rsidRDefault="00B50873" w:rsidP="00B50873">
            <w:pPr>
              <w:spacing w:after="0" w:line="240" w:lineRule="auto"/>
              <w:rPr>
                <w:rFonts w:ascii="Times New Roman" w:eastAsia="Times New Roman" w:hAnsi="Times New Roman" w:cs="Times New Roman"/>
              </w:rPr>
            </w:pPr>
            <w:r w:rsidRPr="00B50873">
              <w:rPr>
                <w:rFonts w:ascii="Times New Roman" w:eastAsia="Times New Roman" w:hAnsi="Times New Roman" w:cs="Times New Roman"/>
              </w:rPr>
              <w:t>TOWNS</w:t>
            </w:r>
          </w:p>
        </w:tc>
        <w:tc>
          <w:tcPr>
            <w:tcW w:w="4242" w:type="dxa"/>
            <w:tcBorders>
              <w:top w:val="nil"/>
              <w:left w:val="nil"/>
              <w:bottom w:val="nil"/>
              <w:right w:val="nil"/>
            </w:tcBorders>
            <w:shd w:val="clear" w:color="auto" w:fill="auto"/>
            <w:noWrap/>
            <w:vAlign w:val="bottom"/>
          </w:tcPr>
          <w:p w14:paraId="7CDA15E2" w14:textId="77777777" w:rsidR="00B50873" w:rsidRPr="00B50873" w:rsidRDefault="00B50873" w:rsidP="00B50873">
            <w:pPr>
              <w:spacing w:after="0" w:line="240" w:lineRule="auto"/>
              <w:jc w:val="center"/>
              <w:rPr>
                <w:rFonts w:ascii="Times New Roman" w:eastAsia="Times New Roman" w:hAnsi="Times New Roman" w:cs="Times New Roman"/>
              </w:rPr>
            </w:pPr>
            <w:r w:rsidRPr="00B50873">
              <w:rPr>
                <w:rFonts w:ascii="Times New Roman" w:eastAsia="Times New Roman" w:hAnsi="Times New Roman" w:cs="Times New Roman"/>
              </w:rPr>
              <w:t>TOTAL</w:t>
            </w:r>
          </w:p>
        </w:tc>
      </w:tr>
      <w:tr w:rsidR="00B50873" w:rsidRPr="00B50873" w14:paraId="640E0EC5" w14:textId="77777777" w:rsidTr="00B941A1">
        <w:trPr>
          <w:trHeight w:val="255"/>
        </w:trPr>
        <w:tc>
          <w:tcPr>
            <w:tcW w:w="4920" w:type="dxa"/>
            <w:tcBorders>
              <w:top w:val="nil"/>
              <w:left w:val="nil"/>
              <w:bottom w:val="nil"/>
              <w:right w:val="nil"/>
            </w:tcBorders>
            <w:shd w:val="clear" w:color="auto" w:fill="auto"/>
            <w:noWrap/>
            <w:vAlign w:val="bottom"/>
          </w:tcPr>
          <w:p w14:paraId="23A0A727" w14:textId="77777777" w:rsidR="00B50873" w:rsidRPr="00B50873" w:rsidRDefault="00B50873" w:rsidP="00B50873">
            <w:pPr>
              <w:spacing w:after="0" w:line="240" w:lineRule="auto"/>
              <w:rPr>
                <w:rFonts w:ascii="Times New Roman" w:eastAsia="Times New Roman" w:hAnsi="Times New Roman" w:cs="Times New Roman"/>
              </w:rPr>
            </w:pPr>
          </w:p>
        </w:tc>
        <w:tc>
          <w:tcPr>
            <w:tcW w:w="4242" w:type="dxa"/>
            <w:tcBorders>
              <w:top w:val="nil"/>
              <w:left w:val="nil"/>
              <w:bottom w:val="nil"/>
              <w:right w:val="nil"/>
            </w:tcBorders>
            <w:shd w:val="clear" w:color="auto" w:fill="auto"/>
            <w:noWrap/>
            <w:vAlign w:val="bottom"/>
          </w:tcPr>
          <w:p w14:paraId="653958BC" w14:textId="77777777" w:rsidR="00B50873" w:rsidRPr="00B50873" w:rsidRDefault="00B50873" w:rsidP="00B50873">
            <w:pPr>
              <w:spacing w:after="0" w:line="240" w:lineRule="auto"/>
              <w:jc w:val="center"/>
              <w:rPr>
                <w:rFonts w:ascii="Times New Roman" w:eastAsia="Times New Roman" w:hAnsi="Times New Roman" w:cs="Times New Roman"/>
              </w:rPr>
            </w:pPr>
          </w:p>
        </w:tc>
      </w:tr>
      <w:tr w:rsidR="00B50873" w:rsidRPr="00B50873" w14:paraId="3005174D" w14:textId="77777777" w:rsidTr="00B941A1">
        <w:trPr>
          <w:trHeight w:val="252"/>
        </w:trPr>
        <w:tc>
          <w:tcPr>
            <w:tcW w:w="4920" w:type="dxa"/>
            <w:tcBorders>
              <w:top w:val="nil"/>
              <w:left w:val="nil"/>
              <w:bottom w:val="nil"/>
              <w:right w:val="nil"/>
            </w:tcBorders>
            <w:shd w:val="clear" w:color="auto" w:fill="auto"/>
            <w:noWrap/>
            <w:vAlign w:val="bottom"/>
          </w:tcPr>
          <w:p w14:paraId="0A5979AE" w14:textId="77777777" w:rsidR="00B50873" w:rsidRPr="00B50873" w:rsidRDefault="00B50873" w:rsidP="00B50873">
            <w:pPr>
              <w:spacing w:after="0" w:line="240" w:lineRule="auto"/>
              <w:rPr>
                <w:rFonts w:ascii="Times New Roman" w:eastAsia="Times New Roman" w:hAnsi="Times New Roman" w:cs="Times New Roman"/>
              </w:rPr>
            </w:pPr>
            <w:r w:rsidRPr="00B50873">
              <w:rPr>
                <w:rFonts w:ascii="Times New Roman" w:eastAsia="Times New Roman" w:hAnsi="Times New Roman" w:cs="Times New Roman"/>
              </w:rPr>
              <w:t xml:space="preserve">   Halifax</w:t>
            </w:r>
          </w:p>
        </w:tc>
        <w:tc>
          <w:tcPr>
            <w:tcW w:w="4242" w:type="dxa"/>
            <w:tcBorders>
              <w:top w:val="nil"/>
              <w:left w:val="nil"/>
              <w:bottom w:val="nil"/>
              <w:right w:val="nil"/>
            </w:tcBorders>
            <w:shd w:val="clear" w:color="auto" w:fill="auto"/>
            <w:noWrap/>
            <w:vAlign w:val="bottom"/>
          </w:tcPr>
          <w:p w14:paraId="259DC115" w14:textId="77777777" w:rsidR="00B50873" w:rsidRPr="00B50873" w:rsidRDefault="00B50873" w:rsidP="00B50873">
            <w:pPr>
              <w:spacing w:after="0" w:line="240" w:lineRule="auto"/>
              <w:jc w:val="right"/>
              <w:rPr>
                <w:rFonts w:ascii="Times New Roman" w:eastAsia="Times New Roman" w:hAnsi="Times New Roman" w:cs="Times New Roman"/>
              </w:rPr>
            </w:pPr>
            <w:r w:rsidRPr="00B50873">
              <w:rPr>
                <w:rFonts w:ascii="Times New Roman" w:eastAsia="Times New Roman" w:hAnsi="Times New Roman" w:cs="Times New Roman"/>
              </w:rPr>
              <w:t>$475,150.30</w:t>
            </w:r>
          </w:p>
        </w:tc>
      </w:tr>
      <w:tr w:rsidR="00B50873" w:rsidRPr="00B50873" w14:paraId="77DAEBF3" w14:textId="77777777" w:rsidTr="00B941A1">
        <w:trPr>
          <w:trHeight w:val="255"/>
        </w:trPr>
        <w:tc>
          <w:tcPr>
            <w:tcW w:w="4920" w:type="dxa"/>
            <w:tcBorders>
              <w:top w:val="nil"/>
              <w:left w:val="nil"/>
              <w:bottom w:val="nil"/>
              <w:right w:val="nil"/>
            </w:tcBorders>
            <w:shd w:val="clear" w:color="auto" w:fill="auto"/>
            <w:noWrap/>
            <w:vAlign w:val="bottom"/>
          </w:tcPr>
          <w:p w14:paraId="4E5BA230" w14:textId="77777777" w:rsidR="00B50873" w:rsidRPr="00B50873" w:rsidRDefault="00B50873" w:rsidP="00B50873">
            <w:pPr>
              <w:spacing w:after="0" w:line="240" w:lineRule="auto"/>
              <w:rPr>
                <w:rFonts w:ascii="Times New Roman" w:eastAsia="Times New Roman" w:hAnsi="Times New Roman" w:cs="Times New Roman"/>
              </w:rPr>
            </w:pPr>
            <w:r w:rsidRPr="00B50873">
              <w:rPr>
                <w:rFonts w:ascii="Times New Roman" w:eastAsia="Times New Roman" w:hAnsi="Times New Roman" w:cs="Times New Roman"/>
              </w:rPr>
              <w:t xml:space="preserve">   Kingston</w:t>
            </w:r>
          </w:p>
        </w:tc>
        <w:tc>
          <w:tcPr>
            <w:tcW w:w="4242" w:type="dxa"/>
            <w:tcBorders>
              <w:top w:val="nil"/>
              <w:left w:val="nil"/>
              <w:bottom w:val="nil"/>
              <w:right w:val="nil"/>
            </w:tcBorders>
            <w:shd w:val="clear" w:color="auto" w:fill="auto"/>
            <w:noWrap/>
            <w:vAlign w:val="bottom"/>
          </w:tcPr>
          <w:p w14:paraId="2C69F4A3" w14:textId="77777777" w:rsidR="00B50873" w:rsidRPr="00B50873" w:rsidRDefault="00B50873" w:rsidP="00B50873">
            <w:pPr>
              <w:spacing w:after="0" w:line="240" w:lineRule="auto"/>
              <w:jc w:val="right"/>
              <w:rPr>
                <w:rFonts w:ascii="Times New Roman" w:eastAsia="Times New Roman" w:hAnsi="Times New Roman" w:cs="Times New Roman"/>
              </w:rPr>
            </w:pPr>
            <w:r w:rsidRPr="00B50873">
              <w:rPr>
                <w:rFonts w:ascii="Times New Roman" w:eastAsia="Times New Roman" w:hAnsi="Times New Roman" w:cs="Times New Roman"/>
              </w:rPr>
              <w:t>$851,941.45</w:t>
            </w:r>
          </w:p>
        </w:tc>
      </w:tr>
      <w:tr w:rsidR="00B50873" w:rsidRPr="00B50873" w14:paraId="413A450C" w14:textId="77777777" w:rsidTr="00B941A1">
        <w:trPr>
          <w:trHeight w:val="255"/>
        </w:trPr>
        <w:tc>
          <w:tcPr>
            <w:tcW w:w="4920" w:type="dxa"/>
            <w:tcBorders>
              <w:top w:val="nil"/>
              <w:left w:val="nil"/>
              <w:bottom w:val="nil"/>
              <w:right w:val="nil"/>
            </w:tcBorders>
            <w:shd w:val="clear" w:color="auto" w:fill="auto"/>
            <w:noWrap/>
            <w:vAlign w:val="bottom"/>
          </w:tcPr>
          <w:p w14:paraId="249AC835" w14:textId="77777777" w:rsidR="00B50873" w:rsidRPr="00B50873" w:rsidRDefault="00B50873" w:rsidP="00B50873">
            <w:pPr>
              <w:spacing w:after="0" w:line="240" w:lineRule="auto"/>
              <w:rPr>
                <w:rFonts w:ascii="Times New Roman" w:eastAsia="Times New Roman" w:hAnsi="Times New Roman" w:cs="Times New Roman"/>
              </w:rPr>
            </w:pPr>
            <w:r w:rsidRPr="00B50873">
              <w:rPr>
                <w:rFonts w:ascii="Times New Roman" w:eastAsia="Times New Roman" w:hAnsi="Times New Roman" w:cs="Times New Roman"/>
              </w:rPr>
              <w:t xml:space="preserve">   Plympton</w:t>
            </w:r>
          </w:p>
        </w:tc>
        <w:tc>
          <w:tcPr>
            <w:tcW w:w="4242" w:type="dxa"/>
            <w:tcBorders>
              <w:top w:val="nil"/>
              <w:left w:val="nil"/>
              <w:bottom w:val="nil"/>
              <w:right w:val="nil"/>
            </w:tcBorders>
            <w:shd w:val="clear" w:color="auto" w:fill="auto"/>
            <w:noWrap/>
            <w:vAlign w:val="bottom"/>
          </w:tcPr>
          <w:p w14:paraId="60FF67B4" w14:textId="77777777" w:rsidR="00B50873" w:rsidRPr="00B50873" w:rsidRDefault="00B50873" w:rsidP="00B50873">
            <w:pPr>
              <w:spacing w:after="0" w:line="240" w:lineRule="auto"/>
              <w:jc w:val="right"/>
              <w:rPr>
                <w:rFonts w:ascii="Times New Roman" w:eastAsia="Times New Roman" w:hAnsi="Times New Roman" w:cs="Times New Roman"/>
              </w:rPr>
            </w:pPr>
            <w:r w:rsidRPr="00B50873">
              <w:rPr>
                <w:rFonts w:ascii="Times New Roman" w:eastAsia="Times New Roman" w:hAnsi="Times New Roman" w:cs="Times New Roman"/>
              </w:rPr>
              <w:t>$186,125.75</w:t>
            </w:r>
          </w:p>
        </w:tc>
      </w:tr>
      <w:tr w:rsidR="00B50873" w:rsidRPr="00B50873" w14:paraId="57B00D34" w14:textId="77777777" w:rsidTr="00B941A1">
        <w:trPr>
          <w:trHeight w:val="255"/>
        </w:trPr>
        <w:tc>
          <w:tcPr>
            <w:tcW w:w="4920" w:type="dxa"/>
            <w:tcBorders>
              <w:top w:val="nil"/>
              <w:left w:val="nil"/>
              <w:bottom w:val="nil"/>
              <w:right w:val="nil"/>
            </w:tcBorders>
            <w:shd w:val="clear" w:color="auto" w:fill="auto"/>
            <w:noWrap/>
            <w:vAlign w:val="bottom"/>
          </w:tcPr>
          <w:p w14:paraId="7377C355" w14:textId="77777777" w:rsidR="00B50873" w:rsidRPr="00B50873" w:rsidRDefault="00B50873" w:rsidP="00B50873">
            <w:pPr>
              <w:spacing w:after="0" w:line="240" w:lineRule="auto"/>
              <w:rPr>
                <w:rFonts w:ascii="Times New Roman" w:eastAsia="Times New Roman" w:hAnsi="Times New Roman" w:cs="Times New Roman"/>
              </w:rPr>
            </w:pPr>
          </w:p>
        </w:tc>
        <w:tc>
          <w:tcPr>
            <w:tcW w:w="4242" w:type="dxa"/>
            <w:tcBorders>
              <w:top w:val="nil"/>
              <w:left w:val="nil"/>
              <w:bottom w:val="nil"/>
              <w:right w:val="nil"/>
            </w:tcBorders>
            <w:shd w:val="clear" w:color="auto" w:fill="auto"/>
            <w:noWrap/>
            <w:vAlign w:val="bottom"/>
          </w:tcPr>
          <w:p w14:paraId="548D9C3F" w14:textId="77777777" w:rsidR="00B50873" w:rsidRPr="00B50873" w:rsidRDefault="00B50873" w:rsidP="00B50873">
            <w:pPr>
              <w:spacing w:after="0" w:line="240" w:lineRule="auto"/>
              <w:jc w:val="right"/>
              <w:rPr>
                <w:rFonts w:ascii="Times New Roman" w:eastAsia="Times New Roman" w:hAnsi="Times New Roman" w:cs="Times New Roman"/>
              </w:rPr>
            </w:pPr>
          </w:p>
        </w:tc>
      </w:tr>
      <w:tr w:rsidR="00B50873" w:rsidRPr="00B50873" w14:paraId="761A5A0F" w14:textId="77777777" w:rsidTr="00B941A1">
        <w:trPr>
          <w:trHeight w:val="255"/>
        </w:trPr>
        <w:tc>
          <w:tcPr>
            <w:tcW w:w="4920" w:type="dxa"/>
            <w:tcBorders>
              <w:top w:val="nil"/>
              <w:left w:val="nil"/>
              <w:bottom w:val="nil"/>
              <w:right w:val="nil"/>
            </w:tcBorders>
            <w:shd w:val="clear" w:color="auto" w:fill="auto"/>
            <w:noWrap/>
            <w:vAlign w:val="bottom"/>
          </w:tcPr>
          <w:p w14:paraId="17F76872" w14:textId="77777777" w:rsidR="00B50873" w:rsidRPr="00B50873" w:rsidRDefault="00B50873" w:rsidP="00B50873">
            <w:pPr>
              <w:spacing w:after="0" w:line="240" w:lineRule="auto"/>
              <w:rPr>
                <w:rFonts w:ascii="Times New Roman" w:eastAsia="Times New Roman" w:hAnsi="Times New Roman" w:cs="Times New Roman"/>
              </w:rPr>
            </w:pPr>
            <w:r w:rsidRPr="00B50873">
              <w:rPr>
                <w:rFonts w:ascii="Times New Roman" w:eastAsia="Times New Roman" w:hAnsi="Times New Roman" w:cs="Times New Roman"/>
              </w:rPr>
              <w:t>TOTAL</w:t>
            </w:r>
          </w:p>
        </w:tc>
        <w:tc>
          <w:tcPr>
            <w:tcW w:w="4242" w:type="dxa"/>
            <w:tcBorders>
              <w:top w:val="nil"/>
              <w:left w:val="nil"/>
              <w:bottom w:val="nil"/>
              <w:right w:val="nil"/>
            </w:tcBorders>
            <w:shd w:val="clear" w:color="auto" w:fill="auto"/>
            <w:noWrap/>
            <w:vAlign w:val="bottom"/>
          </w:tcPr>
          <w:p w14:paraId="096EAE1E" w14:textId="77777777" w:rsidR="00B50873" w:rsidRPr="00B50873" w:rsidRDefault="00B50873" w:rsidP="00B50873">
            <w:pPr>
              <w:spacing w:after="0" w:line="240" w:lineRule="auto"/>
              <w:jc w:val="right"/>
              <w:rPr>
                <w:rFonts w:ascii="Times New Roman" w:eastAsia="Times New Roman" w:hAnsi="Times New Roman" w:cs="Times New Roman"/>
              </w:rPr>
            </w:pPr>
            <w:r w:rsidRPr="00B50873">
              <w:rPr>
                <w:rFonts w:ascii="Times New Roman" w:eastAsia="Times New Roman" w:hAnsi="Times New Roman" w:cs="Times New Roman"/>
              </w:rPr>
              <w:t>$1,513,217.50</w:t>
            </w:r>
          </w:p>
        </w:tc>
      </w:tr>
      <w:tr w:rsidR="00B50873" w:rsidRPr="00B50873" w14:paraId="576F4EB1" w14:textId="77777777" w:rsidTr="00B941A1">
        <w:trPr>
          <w:trHeight w:val="255"/>
        </w:trPr>
        <w:tc>
          <w:tcPr>
            <w:tcW w:w="4920" w:type="dxa"/>
            <w:tcBorders>
              <w:top w:val="nil"/>
              <w:left w:val="nil"/>
              <w:bottom w:val="nil"/>
              <w:right w:val="nil"/>
            </w:tcBorders>
            <w:shd w:val="clear" w:color="auto" w:fill="auto"/>
            <w:noWrap/>
            <w:vAlign w:val="bottom"/>
          </w:tcPr>
          <w:p w14:paraId="6BFDF53F" w14:textId="77777777" w:rsidR="00B50873" w:rsidRPr="00B50873" w:rsidRDefault="00B50873" w:rsidP="00B50873">
            <w:pPr>
              <w:spacing w:after="0" w:line="240" w:lineRule="auto"/>
              <w:rPr>
                <w:rFonts w:ascii="Times New Roman" w:eastAsia="Times New Roman" w:hAnsi="Times New Roman" w:cs="Times New Roman"/>
              </w:rPr>
            </w:pPr>
          </w:p>
        </w:tc>
        <w:tc>
          <w:tcPr>
            <w:tcW w:w="4242" w:type="dxa"/>
            <w:tcBorders>
              <w:top w:val="nil"/>
              <w:left w:val="nil"/>
              <w:bottom w:val="nil"/>
              <w:right w:val="nil"/>
            </w:tcBorders>
            <w:shd w:val="clear" w:color="auto" w:fill="auto"/>
            <w:noWrap/>
            <w:vAlign w:val="bottom"/>
          </w:tcPr>
          <w:p w14:paraId="08B65F36" w14:textId="77777777" w:rsidR="00B50873" w:rsidRPr="00B50873" w:rsidRDefault="00B50873" w:rsidP="00B50873">
            <w:pPr>
              <w:spacing w:after="0" w:line="240" w:lineRule="auto"/>
              <w:rPr>
                <w:rFonts w:ascii="Times New Roman" w:eastAsia="Times New Roman" w:hAnsi="Times New Roman" w:cs="Times New Roman"/>
              </w:rPr>
            </w:pPr>
          </w:p>
        </w:tc>
      </w:tr>
      <w:tr w:rsidR="00B50873" w:rsidRPr="00B50873" w14:paraId="188703B2" w14:textId="77777777" w:rsidTr="00B941A1">
        <w:trPr>
          <w:trHeight w:val="255"/>
        </w:trPr>
        <w:tc>
          <w:tcPr>
            <w:tcW w:w="4920" w:type="dxa"/>
            <w:tcBorders>
              <w:top w:val="nil"/>
              <w:left w:val="nil"/>
              <w:bottom w:val="nil"/>
              <w:right w:val="nil"/>
            </w:tcBorders>
            <w:shd w:val="clear" w:color="auto" w:fill="auto"/>
            <w:noWrap/>
            <w:vAlign w:val="bottom"/>
          </w:tcPr>
          <w:p w14:paraId="642ABF5B" w14:textId="77777777" w:rsidR="00B50873" w:rsidRPr="00B50873" w:rsidRDefault="00B50873" w:rsidP="00B50873">
            <w:pPr>
              <w:spacing w:after="0" w:line="240" w:lineRule="auto"/>
              <w:rPr>
                <w:rFonts w:ascii="Times New Roman" w:eastAsia="Times New Roman" w:hAnsi="Times New Roman" w:cs="Times New Roman"/>
                <w:sz w:val="16"/>
                <w:szCs w:val="16"/>
              </w:rPr>
            </w:pPr>
            <w:r w:rsidRPr="00B50873">
              <w:rPr>
                <w:rFonts w:ascii="Times New Roman" w:eastAsia="Times New Roman" w:hAnsi="Times New Roman" w:cs="Times New Roman"/>
              </w:rPr>
              <w:t xml:space="preserve">CONSTRUCTION </w:t>
            </w:r>
          </w:p>
        </w:tc>
        <w:tc>
          <w:tcPr>
            <w:tcW w:w="4242" w:type="dxa"/>
            <w:tcBorders>
              <w:top w:val="nil"/>
              <w:left w:val="nil"/>
              <w:bottom w:val="nil"/>
              <w:right w:val="nil"/>
            </w:tcBorders>
            <w:shd w:val="clear" w:color="auto" w:fill="auto"/>
            <w:noWrap/>
            <w:vAlign w:val="bottom"/>
          </w:tcPr>
          <w:p w14:paraId="56FBE4D8" w14:textId="77777777" w:rsidR="00B50873" w:rsidRPr="00B50873" w:rsidRDefault="00B50873" w:rsidP="00B50873">
            <w:pPr>
              <w:spacing w:after="0" w:line="240" w:lineRule="auto"/>
              <w:jc w:val="right"/>
              <w:rPr>
                <w:rFonts w:ascii="Times New Roman" w:eastAsia="Times New Roman" w:hAnsi="Times New Roman" w:cs="Times New Roman"/>
              </w:rPr>
            </w:pPr>
          </w:p>
        </w:tc>
      </w:tr>
      <w:tr w:rsidR="00B50873" w:rsidRPr="00B50873" w14:paraId="304329D4" w14:textId="77777777" w:rsidTr="00B941A1">
        <w:trPr>
          <w:trHeight w:val="255"/>
        </w:trPr>
        <w:tc>
          <w:tcPr>
            <w:tcW w:w="4920" w:type="dxa"/>
            <w:tcBorders>
              <w:top w:val="nil"/>
              <w:left w:val="nil"/>
              <w:bottom w:val="nil"/>
              <w:right w:val="nil"/>
            </w:tcBorders>
            <w:shd w:val="clear" w:color="auto" w:fill="auto"/>
            <w:noWrap/>
            <w:vAlign w:val="bottom"/>
          </w:tcPr>
          <w:p w14:paraId="0EA5733F" w14:textId="77777777" w:rsidR="00B50873" w:rsidRPr="00B50873" w:rsidRDefault="00B50873" w:rsidP="00B50873">
            <w:pPr>
              <w:tabs>
                <w:tab w:val="left" w:pos="198"/>
              </w:tabs>
              <w:spacing w:after="0" w:line="240" w:lineRule="auto"/>
              <w:rPr>
                <w:rFonts w:ascii="Times New Roman" w:eastAsia="Times New Roman" w:hAnsi="Times New Roman" w:cs="Times New Roman"/>
              </w:rPr>
            </w:pPr>
            <w:r w:rsidRPr="00B50873">
              <w:rPr>
                <w:rFonts w:ascii="Times New Roman" w:eastAsia="Times New Roman" w:hAnsi="Times New Roman" w:cs="Times New Roman"/>
              </w:rPr>
              <w:t xml:space="preserve">   Middle School &amp; High School</w:t>
            </w:r>
          </w:p>
        </w:tc>
        <w:tc>
          <w:tcPr>
            <w:tcW w:w="4242" w:type="dxa"/>
            <w:tcBorders>
              <w:top w:val="nil"/>
              <w:left w:val="nil"/>
              <w:bottom w:val="nil"/>
              <w:right w:val="nil"/>
            </w:tcBorders>
            <w:shd w:val="clear" w:color="auto" w:fill="auto"/>
            <w:noWrap/>
            <w:vAlign w:val="bottom"/>
          </w:tcPr>
          <w:p w14:paraId="7C42F879" w14:textId="77777777" w:rsidR="00B50873" w:rsidRPr="00B50873" w:rsidRDefault="00B50873" w:rsidP="00B50873">
            <w:pPr>
              <w:spacing w:after="0" w:line="240" w:lineRule="auto"/>
              <w:jc w:val="right"/>
              <w:rPr>
                <w:rFonts w:ascii="Times New Roman" w:eastAsia="Times New Roman" w:hAnsi="Times New Roman" w:cs="Times New Roman"/>
              </w:rPr>
            </w:pPr>
          </w:p>
        </w:tc>
      </w:tr>
      <w:tr w:rsidR="00B50873" w:rsidRPr="00B50873" w14:paraId="48028417" w14:textId="77777777" w:rsidTr="00B941A1">
        <w:trPr>
          <w:trHeight w:val="180"/>
        </w:trPr>
        <w:tc>
          <w:tcPr>
            <w:tcW w:w="4920" w:type="dxa"/>
            <w:tcBorders>
              <w:top w:val="nil"/>
              <w:left w:val="nil"/>
              <w:bottom w:val="nil"/>
              <w:right w:val="nil"/>
            </w:tcBorders>
            <w:shd w:val="clear" w:color="auto" w:fill="auto"/>
            <w:noWrap/>
            <w:vAlign w:val="bottom"/>
          </w:tcPr>
          <w:p w14:paraId="1BA864D6" w14:textId="77777777" w:rsidR="00B50873" w:rsidRPr="00B50873" w:rsidRDefault="00B50873" w:rsidP="00B50873">
            <w:pPr>
              <w:tabs>
                <w:tab w:val="left" w:pos="192"/>
              </w:tabs>
              <w:spacing w:after="0" w:line="240" w:lineRule="auto"/>
              <w:rPr>
                <w:rFonts w:ascii="Times New Roman" w:eastAsia="Times New Roman" w:hAnsi="Times New Roman" w:cs="Times New Roman"/>
              </w:rPr>
            </w:pPr>
          </w:p>
        </w:tc>
        <w:tc>
          <w:tcPr>
            <w:tcW w:w="4242" w:type="dxa"/>
            <w:tcBorders>
              <w:top w:val="nil"/>
              <w:left w:val="nil"/>
              <w:bottom w:val="nil"/>
              <w:right w:val="nil"/>
            </w:tcBorders>
            <w:shd w:val="clear" w:color="auto" w:fill="auto"/>
            <w:noWrap/>
            <w:vAlign w:val="bottom"/>
          </w:tcPr>
          <w:p w14:paraId="26312FC6" w14:textId="77777777" w:rsidR="00B50873" w:rsidRPr="00B50873" w:rsidRDefault="00B50873" w:rsidP="00B50873">
            <w:pPr>
              <w:spacing w:after="0" w:line="240" w:lineRule="auto"/>
              <w:jc w:val="right"/>
              <w:rPr>
                <w:rFonts w:ascii="Times New Roman" w:eastAsia="Times New Roman" w:hAnsi="Times New Roman" w:cs="Times New Roman"/>
              </w:rPr>
            </w:pPr>
          </w:p>
        </w:tc>
      </w:tr>
      <w:tr w:rsidR="00B50873" w:rsidRPr="00B50873" w14:paraId="5DACA77C" w14:textId="77777777" w:rsidTr="00B941A1">
        <w:trPr>
          <w:trHeight w:val="153"/>
        </w:trPr>
        <w:tc>
          <w:tcPr>
            <w:tcW w:w="4920" w:type="dxa"/>
            <w:tcBorders>
              <w:top w:val="nil"/>
              <w:left w:val="nil"/>
              <w:bottom w:val="nil"/>
              <w:right w:val="nil"/>
            </w:tcBorders>
            <w:shd w:val="clear" w:color="auto" w:fill="auto"/>
            <w:noWrap/>
            <w:vAlign w:val="bottom"/>
          </w:tcPr>
          <w:p w14:paraId="239232EF" w14:textId="77777777" w:rsidR="00B50873" w:rsidRPr="00B50873" w:rsidRDefault="00B50873" w:rsidP="00B50873">
            <w:pPr>
              <w:spacing w:after="0" w:line="240" w:lineRule="auto"/>
              <w:rPr>
                <w:rFonts w:ascii="Times New Roman" w:eastAsia="Times New Roman" w:hAnsi="Times New Roman" w:cs="Times New Roman"/>
              </w:rPr>
            </w:pPr>
            <w:r w:rsidRPr="00B50873">
              <w:rPr>
                <w:rFonts w:ascii="Times New Roman" w:eastAsia="Times New Roman" w:hAnsi="Times New Roman" w:cs="Times New Roman"/>
              </w:rPr>
              <w:t xml:space="preserve">   Principal Due</w:t>
            </w:r>
          </w:p>
        </w:tc>
        <w:tc>
          <w:tcPr>
            <w:tcW w:w="4242" w:type="dxa"/>
            <w:tcBorders>
              <w:top w:val="nil"/>
              <w:left w:val="nil"/>
              <w:bottom w:val="nil"/>
              <w:right w:val="nil"/>
            </w:tcBorders>
            <w:shd w:val="clear" w:color="auto" w:fill="auto"/>
            <w:noWrap/>
            <w:vAlign w:val="bottom"/>
          </w:tcPr>
          <w:p w14:paraId="3AB8C6BA" w14:textId="77777777" w:rsidR="00B50873" w:rsidRPr="00B50873" w:rsidRDefault="00B50873" w:rsidP="00B50873">
            <w:pPr>
              <w:spacing w:after="0" w:line="240" w:lineRule="auto"/>
              <w:jc w:val="right"/>
              <w:rPr>
                <w:rFonts w:ascii="Times New Roman" w:eastAsia="Times New Roman" w:hAnsi="Times New Roman" w:cs="Times New Roman"/>
              </w:rPr>
            </w:pPr>
            <w:r w:rsidRPr="00B50873">
              <w:rPr>
                <w:rFonts w:ascii="Times New Roman" w:eastAsia="Times New Roman" w:hAnsi="Times New Roman" w:cs="Times New Roman"/>
              </w:rPr>
              <w:t>$1,160,000.00</w:t>
            </w:r>
          </w:p>
        </w:tc>
      </w:tr>
      <w:tr w:rsidR="00B50873" w:rsidRPr="00B50873" w14:paraId="782DD8DA" w14:textId="77777777" w:rsidTr="00B941A1">
        <w:trPr>
          <w:trHeight w:val="261"/>
        </w:trPr>
        <w:tc>
          <w:tcPr>
            <w:tcW w:w="4920" w:type="dxa"/>
            <w:tcBorders>
              <w:top w:val="nil"/>
              <w:left w:val="nil"/>
              <w:bottom w:val="nil"/>
              <w:right w:val="nil"/>
            </w:tcBorders>
            <w:shd w:val="clear" w:color="auto" w:fill="auto"/>
            <w:noWrap/>
            <w:vAlign w:val="bottom"/>
          </w:tcPr>
          <w:p w14:paraId="43A218B0" w14:textId="77777777" w:rsidR="00B50873" w:rsidRPr="00B50873" w:rsidRDefault="00B50873" w:rsidP="00B50873">
            <w:pPr>
              <w:spacing w:after="0" w:line="240" w:lineRule="auto"/>
              <w:rPr>
                <w:rFonts w:ascii="Times New Roman" w:eastAsia="Times New Roman" w:hAnsi="Times New Roman" w:cs="Times New Roman"/>
              </w:rPr>
            </w:pPr>
            <w:r w:rsidRPr="00B50873">
              <w:rPr>
                <w:rFonts w:ascii="Times New Roman" w:eastAsia="Times New Roman" w:hAnsi="Times New Roman" w:cs="Times New Roman"/>
              </w:rPr>
              <w:t xml:space="preserve">   Interest Due</w:t>
            </w:r>
          </w:p>
        </w:tc>
        <w:tc>
          <w:tcPr>
            <w:tcW w:w="4242" w:type="dxa"/>
            <w:tcBorders>
              <w:top w:val="nil"/>
              <w:left w:val="nil"/>
              <w:bottom w:val="nil"/>
              <w:right w:val="nil"/>
            </w:tcBorders>
            <w:shd w:val="clear" w:color="auto" w:fill="auto"/>
            <w:noWrap/>
            <w:vAlign w:val="bottom"/>
          </w:tcPr>
          <w:p w14:paraId="3C99ED35" w14:textId="77777777" w:rsidR="00B50873" w:rsidRPr="00B50873" w:rsidRDefault="00B50873" w:rsidP="00B50873">
            <w:pPr>
              <w:spacing w:after="0" w:line="240" w:lineRule="auto"/>
              <w:jc w:val="right"/>
              <w:rPr>
                <w:rFonts w:ascii="Times New Roman" w:eastAsia="Times New Roman" w:hAnsi="Times New Roman" w:cs="Times New Roman"/>
              </w:rPr>
            </w:pPr>
            <w:r w:rsidRPr="00B50873">
              <w:rPr>
                <w:rFonts w:ascii="Times New Roman" w:eastAsia="Times New Roman" w:hAnsi="Times New Roman" w:cs="Times New Roman"/>
              </w:rPr>
              <w:t>$353,217.50</w:t>
            </w:r>
          </w:p>
        </w:tc>
      </w:tr>
      <w:tr w:rsidR="00B50873" w:rsidRPr="00B50873" w14:paraId="3A5671A8" w14:textId="77777777" w:rsidTr="00B941A1">
        <w:trPr>
          <w:trHeight w:val="126"/>
        </w:trPr>
        <w:tc>
          <w:tcPr>
            <w:tcW w:w="4920" w:type="dxa"/>
            <w:tcBorders>
              <w:top w:val="nil"/>
              <w:left w:val="nil"/>
              <w:bottom w:val="nil"/>
              <w:right w:val="nil"/>
            </w:tcBorders>
            <w:shd w:val="clear" w:color="auto" w:fill="auto"/>
            <w:noWrap/>
            <w:vAlign w:val="bottom"/>
          </w:tcPr>
          <w:p w14:paraId="11E511CB" w14:textId="77777777" w:rsidR="00B50873" w:rsidRPr="00B50873" w:rsidRDefault="00B50873" w:rsidP="00B50873">
            <w:pPr>
              <w:spacing w:after="0" w:line="240" w:lineRule="auto"/>
              <w:rPr>
                <w:rFonts w:ascii="Times New Roman" w:eastAsia="Times New Roman" w:hAnsi="Times New Roman" w:cs="Times New Roman"/>
              </w:rPr>
            </w:pPr>
          </w:p>
        </w:tc>
        <w:tc>
          <w:tcPr>
            <w:tcW w:w="4242" w:type="dxa"/>
            <w:tcBorders>
              <w:top w:val="nil"/>
              <w:left w:val="nil"/>
              <w:bottom w:val="nil"/>
              <w:right w:val="nil"/>
            </w:tcBorders>
            <w:shd w:val="clear" w:color="auto" w:fill="auto"/>
            <w:noWrap/>
            <w:vAlign w:val="bottom"/>
          </w:tcPr>
          <w:p w14:paraId="1BE8501F" w14:textId="77777777" w:rsidR="00B50873" w:rsidRPr="00B50873" w:rsidRDefault="00B50873" w:rsidP="00B50873">
            <w:pPr>
              <w:spacing w:after="0" w:line="240" w:lineRule="auto"/>
              <w:jc w:val="right"/>
              <w:rPr>
                <w:rFonts w:ascii="Times New Roman" w:eastAsia="Times New Roman" w:hAnsi="Times New Roman" w:cs="Times New Roman"/>
              </w:rPr>
            </w:pPr>
          </w:p>
        </w:tc>
      </w:tr>
      <w:tr w:rsidR="00B50873" w:rsidRPr="00B50873" w14:paraId="33F1376C" w14:textId="77777777" w:rsidTr="00B941A1">
        <w:trPr>
          <w:trHeight w:val="126"/>
        </w:trPr>
        <w:tc>
          <w:tcPr>
            <w:tcW w:w="4920" w:type="dxa"/>
            <w:tcBorders>
              <w:top w:val="nil"/>
              <w:left w:val="nil"/>
              <w:bottom w:val="nil"/>
              <w:right w:val="nil"/>
            </w:tcBorders>
            <w:shd w:val="clear" w:color="auto" w:fill="auto"/>
            <w:noWrap/>
            <w:vAlign w:val="bottom"/>
          </w:tcPr>
          <w:p w14:paraId="2152FCF2" w14:textId="77777777" w:rsidR="00B50873" w:rsidRPr="00B50873" w:rsidRDefault="00B50873" w:rsidP="00B50873">
            <w:pPr>
              <w:spacing w:after="0" w:line="240" w:lineRule="auto"/>
              <w:rPr>
                <w:rFonts w:ascii="Times New Roman" w:eastAsia="Times New Roman" w:hAnsi="Times New Roman" w:cs="Times New Roman"/>
              </w:rPr>
            </w:pPr>
            <w:r w:rsidRPr="00B50873">
              <w:rPr>
                <w:rFonts w:ascii="Times New Roman" w:eastAsia="Times New Roman" w:hAnsi="Times New Roman" w:cs="Times New Roman"/>
              </w:rPr>
              <w:t>TOTAL PRINCIPAL &amp; INTEREST</w:t>
            </w:r>
          </w:p>
        </w:tc>
        <w:tc>
          <w:tcPr>
            <w:tcW w:w="4242" w:type="dxa"/>
            <w:tcBorders>
              <w:top w:val="nil"/>
              <w:left w:val="nil"/>
              <w:bottom w:val="nil"/>
              <w:right w:val="nil"/>
            </w:tcBorders>
            <w:shd w:val="clear" w:color="auto" w:fill="auto"/>
            <w:noWrap/>
            <w:vAlign w:val="bottom"/>
          </w:tcPr>
          <w:p w14:paraId="07BE8B43" w14:textId="77777777" w:rsidR="00B50873" w:rsidRPr="00B50873" w:rsidRDefault="00B50873" w:rsidP="00B50873">
            <w:pPr>
              <w:spacing w:after="0" w:line="240" w:lineRule="auto"/>
              <w:jc w:val="right"/>
              <w:rPr>
                <w:rFonts w:ascii="Times New Roman" w:eastAsia="Times New Roman" w:hAnsi="Times New Roman" w:cs="Times New Roman"/>
              </w:rPr>
            </w:pPr>
            <w:r w:rsidRPr="00B50873">
              <w:rPr>
                <w:rFonts w:ascii="Times New Roman" w:eastAsia="Times New Roman" w:hAnsi="Times New Roman" w:cs="Times New Roman"/>
              </w:rPr>
              <w:t>$1,513,217.50</w:t>
            </w:r>
          </w:p>
        </w:tc>
      </w:tr>
      <w:tr w:rsidR="00B50873" w:rsidRPr="00B50873" w14:paraId="50332515" w14:textId="77777777" w:rsidTr="00B941A1">
        <w:trPr>
          <w:trHeight w:val="126"/>
        </w:trPr>
        <w:tc>
          <w:tcPr>
            <w:tcW w:w="4920" w:type="dxa"/>
            <w:tcBorders>
              <w:top w:val="nil"/>
              <w:left w:val="nil"/>
              <w:bottom w:val="nil"/>
              <w:right w:val="nil"/>
            </w:tcBorders>
            <w:shd w:val="clear" w:color="auto" w:fill="auto"/>
            <w:noWrap/>
            <w:vAlign w:val="bottom"/>
          </w:tcPr>
          <w:p w14:paraId="47E7F8E9" w14:textId="77777777" w:rsidR="00B50873" w:rsidRPr="00B50873" w:rsidRDefault="00B50873" w:rsidP="00B50873">
            <w:pPr>
              <w:spacing w:after="0" w:line="240" w:lineRule="auto"/>
              <w:rPr>
                <w:rFonts w:ascii="Times New Roman" w:eastAsia="Times New Roman" w:hAnsi="Times New Roman" w:cs="Times New Roman"/>
              </w:rPr>
            </w:pPr>
          </w:p>
        </w:tc>
        <w:tc>
          <w:tcPr>
            <w:tcW w:w="4242" w:type="dxa"/>
            <w:tcBorders>
              <w:top w:val="nil"/>
              <w:left w:val="nil"/>
              <w:bottom w:val="nil"/>
              <w:right w:val="nil"/>
            </w:tcBorders>
            <w:shd w:val="clear" w:color="auto" w:fill="auto"/>
            <w:noWrap/>
            <w:vAlign w:val="bottom"/>
          </w:tcPr>
          <w:p w14:paraId="2944D1D8" w14:textId="77777777" w:rsidR="00B50873" w:rsidRPr="00B50873" w:rsidRDefault="00B50873" w:rsidP="00B50873">
            <w:pPr>
              <w:spacing w:after="0" w:line="240" w:lineRule="auto"/>
              <w:jc w:val="right"/>
              <w:rPr>
                <w:rFonts w:ascii="Times New Roman" w:eastAsia="Times New Roman" w:hAnsi="Times New Roman" w:cs="Times New Roman"/>
              </w:rPr>
            </w:pPr>
          </w:p>
        </w:tc>
      </w:tr>
      <w:tr w:rsidR="00B50873" w:rsidRPr="00B50873" w14:paraId="468ABD89" w14:textId="77777777" w:rsidTr="00B941A1">
        <w:trPr>
          <w:trHeight w:val="378"/>
        </w:trPr>
        <w:tc>
          <w:tcPr>
            <w:tcW w:w="4920" w:type="dxa"/>
            <w:tcBorders>
              <w:top w:val="nil"/>
              <w:left w:val="nil"/>
              <w:bottom w:val="nil"/>
              <w:right w:val="nil"/>
            </w:tcBorders>
            <w:shd w:val="clear" w:color="auto" w:fill="auto"/>
            <w:noWrap/>
            <w:vAlign w:val="bottom"/>
          </w:tcPr>
          <w:p w14:paraId="552279C2" w14:textId="77777777" w:rsidR="00B50873" w:rsidRPr="00B50873" w:rsidRDefault="00B50873" w:rsidP="00B50873">
            <w:pPr>
              <w:spacing w:after="0" w:line="240" w:lineRule="auto"/>
              <w:rPr>
                <w:rFonts w:ascii="Times New Roman" w:eastAsia="Times New Roman" w:hAnsi="Times New Roman" w:cs="Times New Roman"/>
              </w:rPr>
            </w:pPr>
            <w:r w:rsidRPr="00B50873">
              <w:rPr>
                <w:rFonts w:ascii="Times New Roman" w:eastAsia="Times New Roman" w:hAnsi="Times New Roman" w:cs="Times New Roman"/>
              </w:rPr>
              <w:t>CONSTRUCTION ASSESSMENT</w:t>
            </w:r>
          </w:p>
        </w:tc>
        <w:tc>
          <w:tcPr>
            <w:tcW w:w="4242" w:type="dxa"/>
            <w:tcBorders>
              <w:top w:val="nil"/>
              <w:left w:val="nil"/>
              <w:bottom w:val="nil"/>
              <w:right w:val="nil"/>
            </w:tcBorders>
            <w:shd w:val="clear" w:color="auto" w:fill="auto"/>
            <w:noWrap/>
            <w:vAlign w:val="bottom"/>
          </w:tcPr>
          <w:p w14:paraId="26A5ED3B" w14:textId="77777777" w:rsidR="00B50873" w:rsidRPr="00B50873" w:rsidRDefault="00B50873" w:rsidP="00B50873">
            <w:pPr>
              <w:spacing w:after="0" w:line="240" w:lineRule="auto"/>
              <w:jc w:val="right"/>
              <w:rPr>
                <w:rFonts w:ascii="Times New Roman" w:eastAsia="Times New Roman" w:hAnsi="Times New Roman" w:cs="Times New Roman"/>
              </w:rPr>
            </w:pPr>
            <w:r w:rsidRPr="00B50873">
              <w:rPr>
                <w:rFonts w:ascii="Times New Roman" w:eastAsia="Times New Roman" w:hAnsi="Times New Roman" w:cs="Times New Roman"/>
              </w:rPr>
              <w:t>$1,513,217.50</w:t>
            </w:r>
          </w:p>
        </w:tc>
      </w:tr>
    </w:tbl>
    <w:p w14:paraId="53960716" w14:textId="77777777" w:rsidR="00B50873" w:rsidRPr="00B50873" w:rsidRDefault="00B50873" w:rsidP="00B50873">
      <w:pPr>
        <w:spacing w:after="0" w:line="240" w:lineRule="auto"/>
        <w:jc w:val="center"/>
        <w:rPr>
          <w:rFonts w:ascii="Times New Roman" w:eastAsia="Times New Roman" w:hAnsi="Times New Roman" w:cs="Times New Roman"/>
          <w:sz w:val="24"/>
          <w:szCs w:val="24"/>
        </w:rPr>
      </w:pPr>
    </w:p>
    <w:p w14:paraId="2F10B178" w14:textId="162DB7B3" w:rsidR="00B50873" w:rsidRDefault="00B50873" w:rsidP="005E4A04">
      <w:pPr>
        <w:spacing w:after="0" w:line="240" w:lineRule="auto"/>
        <w:jc w:val="center"/>
        <w:rPr>
          <w:rFonts w:ascii="Times New Roman" w:eastAsia="Times New Roman" w:hAnsi="Times New Roman" w:cs="Times New Roman"/>
          <w:b/>
          <w:sz w:val="24"/>
          <w:szCs w:val="24"/>
        </w:rPr>
      </w:pPr>
    </w:p>
    <w:p w14:paraId="418319EA"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5C8C06F4"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5A5228A2"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666FFFD3"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754BDFC8" w14:textId="77777777" w:rsidR="00B50873" w:rsidRDefault="00B50873" w:rsidP="005E4A04">
      <w:pPr>
        <w:spacing w:after="0" w:line="240" w:lineRule="auto"/>
        <w:jc w:val="center"/>
        <w:rPr>
          <w:rFonts w:ascii="Times New Roman" w:eastAsia="Times New Roman" w:hAnsi="Times New Roman" w:cs="Times New Roman"/>
          <w:b/>
          <w:sz w:val="24"/>
          <w:szCs w:val="24"/>
        </w:rPr>
      </w:pPr>
    </w:p>
    <w:p w14:paraId="5D40EA0A" w14:textId="18D94B29" w:rsidR="00B941A1" w:rsidRDefault="00B941A1" w:rsidP="00E019BF">
      <w:pPr>
        <w:spacing w:after="0" w:line="240" w:lineRule="auto"/>
        <w:jc w:val="center"/>
        <w:rPr>
          <w:rFonts w:ascii="Times New Roman" w:eastAsia="Times New Roman" w:hAnsi="Times New Roman" w:cs="Times New Roman"/>
          <w:b/>
          <w:sz w:val="24"/>
          <w:szCs w:val="24"/>
        </w:rPr>
      </w:pPr>
    </w:p>
    <w:p w14:paraId="11988BDA" w14:textId="77777777" w:rsidR="006B5092" w:rsidRDefault="006B5092" w:rsidP="00E019BF">
      <w:pPr>
        <w:spacing w:after="0" w:line="240" w:lineRule="auto"/>
        <w:jc w:val="center"/>
        <w:rPr>
          <w:rFonts w:ascii="Times New Roman" w:eastAsia="Calibri" w:hAnsi="Times New Roman" w:cs="Times New Roman"/>
          <w:b/>
          <w:sz w:val="24"/>
          <w:szCs w:val="24"/>
        </w:rPr>
      </w:pPr>
    </w:p>
    <w:p w14:paraId="1C794D27" w14:textId="0E133302" w:rsidR="00BD26AC" w:rsidRPr="00E019BF" w:rsidRDefault="00BD26AC" w:rsidP="00E019BF">
      <w:pPr>
        <w:spacing w:after="0" w:line="240" w:lineRule="auto"/>
        <w:jc w:val="center"/>
        <w:rPr>
          <w:rFonts w:ascii="Times New Roman" w:eastAsia="Times New Roman" w:hAnsi="Times New Roman" w:cs="Times New Roman"/>
          <w:sz w:val="23"/>
          <w:szCs w:val="23"/>
        </w:rPr>
      </w:pPr>
      <w:r w:rsidRPr="00EE6A9A">
        <w:rPr>
          <w:rFonts w:ascii="Times New Roman" w:eastAsia="Calibri" w:hAnsi="Times New Roman" w:cs="Times New Roman"/>
          <w:b/>
          <w:sz w:val="24"/>
          <w:szCs w:val="24"/>
        </w:rPr>
        <w:t>INCOME – SCHOOL EMPLOYEES</w:t>
      </w:r>
    </w:p>
    <w:p w14:paraId="74919935" w14:textId="77777777" w:rsidR="00BD26AC" w:rsidRPr="001F36E4" w:rsidRDefault="00BD26AC" w:rsidP="00BD26AC">
      <w:pPr>
        <w:tabs>
          <w:tab w:val="left" w:pos="4500"/>
          <w:tab w:val="left" w:pos="4680"/>
          <w:tab w:val="left" w:pos="4860"/>
        </w:tabs>
        <w:spacing w:after="0" w:line="240" w:lineRule="auto"/>
        <w:jc w:val="center"/>
        <w:rPr>
          <w:rFonts w:ascii="Times New Roman" w:eastAsia="Calibri" w:hAnsi="Times New Roman" w:cs="Times New Roman"/>
          <w:b/>
          <w:sz w:val="24"/>
          <w:szCs w:val="24"/>
        </w:rPr>
      </w:pPr>
    </w:p>
    <w:tbl>
      <w:tblPr>
        <w:tblW w:w="9177" w:type="dxa"/>
        <w:tblInd w:w="93" w:type="dxa"/>
        <w:tblLook w:val="04A0" w:firstRow="1" w:lastRow="0" w:firstColumn="1" w:lastColumn="0" w:noHBand="0" w:noVBand="1"/>
      </w:tblPr>
      <w:tblGrid>
        <w:gridCol w:w="2787"/>
        <w:gridCol w:w="1620"/>
        <w:gridCol w:w="360"/>
        <w:gridCol w:w="2790"/>
        <w:gridCol w:w="1620"/>
      </w:tblGrid>
      <w:tr w:rsidR="00FE7571" w14:paraId="333959F6" w14:textId="77777777" w:rsidTr="00E065E9">
        <w:trPr>
          <w:trHeight w:val="255"/>
        </w:trPr>
        <w:tc>
          <w:tcPr>
            <w:tcW w:w="2787" w:type="dxa"/>
            <w:tcBorders>
              <w:top w:val="nil"/>
              <w:left w:val="nil"/>
              <w:bottom w:val="nil"/>
              <w:right w:val="nil"/>
            </w:tcBorders>
            <w:shd w:val="clear" w:color="auto" w:fill="auto"/>
            <w:noWrap/>
            <w:vAlign w:val="bottom"/>
          </w:tcPr>
          <w:p w14:paraId="10AF8C1E"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ABACHERLI</w:t>
            </w:r>
            <w:r>
              <w:rPr>
                <w:rFonts w:ascii="Arial Narrow" w:hAnsi="Arial Narrow" w:cs="Arial"/>
                <w:sz w:val="20"/>
                <w:szCs w:val="20"/>
              </w:rPr>
              <w:t>,</w:t>
            </w:r>
            <w:r w:rsidRPr="00424902">
              <w:rPr>
                <w:rFonts w:ascii="Arial Narrow" w:hAnsi="Arial Narrow" w:cs="Arial"/>
                <w:sz w:val="20"/>
                <w:szCs w:val="20"/>
              </w:rPr>
              <w:t xml:space="preserve"> TRACY</w:t>
            </w:r>
          </w:p>
        </w:tc>
        <w:tc>
          <w:tcPr>
            <w:tcW w:w="1620" w:type="dxa"/>
            <w:tcBorders>
              <w:top w:val="nil"/>
              <w:left w:val="nil"/>
              <w:bottom w:val="nil"/>
              <w:right w:val="nil"/>
            </w:tcBorders>
            <w:shd w:val="clear" w:color="auto" w:fill="auto"/>
            <w:noWrap/>
            <w:vAlign w:val="bottom"/>
          </w:tcPr>
          <w:p w14:paraId="399F0E86"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$1,110.00</w:t>
            </w:r>
          </w:p>
        </w:tc>
        <w:tc>
          <w:tcPr>
            <w:tcW w:w="360" w:type="dxa"/>
          </w:tcPr>
          <w:p w14:paraId="25FD0A4A"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77808A07" w14:textId="007E4C72"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MULLIN, LINDA</w:t>
            </w:r>
          </w:p>
        </w:tc>
        <w:tc>
          <w:tcPr>
            <w:tcW w:w="1620" w:type="dxa"/>
            <w:tcBorders>
              <w:top w:val="nil"/>
              <w:left w:val="nil"/>
              <w:bottom w:val="nil"/>
              <w:right w:val="nil"/>
            </w:tcBorders>
            <w:shd w:val="clear" w:color="auto" w:fill="auto"/>
            <w:vAlign w:val="bottom"/>
          </w:tcPr>
          <w:p w14:paraId="193C23E2" w14:textId="08475F80"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$91,605.40</w:t>
            </w:r>
          </w:p>
        </w:tc>
      </w:tr>
      <w:tr w:rsidR="00FE7571" w14:paraId="67158288" w14:textId="77777777" w:rsidTr="00E065E9">
        <w:trPr>
          <w:trHeight w:val="255"/>
        </w:trPr>
        <w:tc>
          <w:tcPr>
            <w:tcW w:w="2787" w:type="dxa"/>
            <w:tcBorders>
              <w:top w:val="nil"/>
              <w:left w:val="nil"/>
              <w:bottom w:val="nil"/>
              <w:right w:val="nil"/>
            </w:tcBorders>
            <w:shd w:val="clear" w:color="auto" w:fill="auto"/>
            <w:noWrap/>
            <w:vAlign w:val="bottom"/>
          </w:tcPr>
          <w:p w14:paraId="3A3D096F"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ABADIE</w:t>
            </w:r>
            <w:r>
              <w:rPr>
                <w:rFonts w:ascii="Arial Narrow" w:hAnsi="Arial Narrow" w:cs="Arial"/>
                <w:sz w:val="20"/>
                <w:szCs w:val="20"/>
              </w:rPr>
              <w:t>,</w:t>
            </w:r>
            <w:r w:rsidRPr="00424902">
              <w:rPr>
                <w:rFonts w:ascii="Arial Narrow" w:hAnsi="Arial Narrow" w:cs="Arial"/>
                <w:sz w:val="20"/>
                <w:szCs w:val="20"/>
              </w:rPr>
              <w:t xml:space="preserve"> MELISSA</w:t>
            </w:r>
          </w:p>
        </w:tc>
        <w:tc>
          <w:tcPr>
            <w:tcW w:w="1620" w:type="dxa"/>
            <w:tcBorders>
              <w:top w:val="nil"/>
              <w:left w:val="nil"/>
              <w:bottom w:val="nil"/>
              <w:right w:val="nil"/>
            </w:tcBorders>
            <w:shd w:val="clear" w:color="auto" w:fill="auto"/>
            <w:noWrap/>
            <w:vAlign w:val="bottom"/>
          </w:tcPr>
          <w:p w14:paraId="529FC3B6"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$52,403.79</w:t>
            </w:r>
          </w:p>
        </w:tc>
        <w:tc>
          <w:tcPr>
            <w:tcW w:w="360" w:type="dxa"/>
          </w:tcPr>
          <w:p w14:paraId="5623F588"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3C8F4922" w14:textId="352759D0"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MULVEY, BRITTANY</w:t>
            </w:r>
          </w:p>
        </w:tc>
        <w:tc>
          <w:tcPr>
            <w:tcW w:w="1620" w:type="dxa"/>
            <w:tcBorders>
              <w:top w:val="nil"/>
              <w:left w:val="nil"/>
              <w:bottom w:val="nil"/>
              <w:right w:val="nil"/>
            </w:tcBorders>
            <w:shd w:val="clear" w:color="auto" w:fill="auto"/>
            <w:vAlign w:val="bottom"/>
          </w:tcPr>
          <w:p w14:paraId="5FF57850" w14:textId="41AD5B43"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$6,301.12</w:t>
            </w:r>
          </w:p>
        </w:tc>
      </w:tr>
      <w:tr w:rsidR="00FE7571" w14:paraId="50463545" w14:textId="77777777" w:rsidTr="00E065E9">
        <w:trPr>
          <w:trHeight w:val="255"/>
        </w:trPr>
        <w:tc>
          <w:tcPr>
            <w:tcW w:w="2787" w:type="dxa"/>
            <w:tcBorders>
              <w:top w:val="nil"/>
              <w:left w:val="nil"/>
              <w:bottom w:val="nil"/>
              <w:right w:val="nil"/>
            </w:tcBorders>
            <w:shd w:val="clear" w:color="auto" w:fill="auto"/>
            <w:noWrap/>
            <w:vAlign w:val="bottom"/>
          </w:tcPr>
          <w:p w14:paraId="3F3D83B5"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ANDERSON, JESSICA</w:t>
            </w:r>
          </w:p>
        </w:tc>
        <w:tc>
          <w:tcPr>
            <w:tcW w:w="1620" w:type="dxa"/>
            <w:tcBorders>
              <w:top w:val="nil"/>
              <w:left w:val="nil"/>
              <w:bottom w:val="nil"/>
              <w:right w:val="nil"/>
            </w:tcBorders>
            <w:shd w:val="clear" w:color="auto" w:fill="auto"/>
            <w:noWrap/>
            <w:vAlign w:val="bottom"/>
          </w:tcPr>
          <w:p w14:paraId="35F28A99"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$15,057.48</w:t>
            </w:r>
          </w:p>
        </w:tc>
        <w:tc>
          <w:tcPr>
            <w:tcW w:w="360" w:type="dxa"/>
          </w:tcPr>
          <w:p w14:paraId="34BBF33D"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296F34F7" w14:textId="2CDEB9D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MURPHY, MAUREEN</w:t>
            </w:r>
          </w:p>
        </w:tc>
        <w:tc>
          <w:tcPr>
            <w:tcW w:w="1620" w:type="dxa"/>
            <w:tcBorders>
              <w:top w:val="nil"/>
              <w:left w:val="nil"/>
              <w:bottom w:val="nil"/>
              <w:right w:val="nil"/>
            </w:tcBorders>
            <w:shd w:val="clear" w:color="auto" w:fill="auto"/>
            <w:vAlign w:val="bottom"/>
          </w:tcPr>
          <w:p w14:paraId="2A4FBE59" w14:textId="778C3602"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$14,102.43</w:t>
            </w:r>
          </w:p>
        </w:tc>
      </w:tr>
      <w:tr w:rsidR="00FE7571" w14:paraId="7E9510AF" w14:textId="77777777" w:rsidTr="00E065E9">
        <w:trPr>
          <w:trHeight w:val="255"/>
        </w:trPr>
        <w:tc>
          <w:tcPr>
            <w:tcW w:w="2787" w:type="dxa"/>
            <w:tcBorders>
              <w:top w:val="nil"/>
              <w:left w:val="nil"/>
              <w:bottom w:val="nil"/>
              <w:right w:val="nil"/>
            </w:tcBorders>
            <w:shd w:val="clear" w:color="auto" w:fill="auto"/>
            <w:noWrap/>
            <w:vAlign w:val="bottom"/>
          </w:tcPr>
          <w:p w14:paraId="30768936"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ANTOINE, ELIZABETH</w:t>
            </w:r>
          </w:p>
        </w:tc>
        <w:tc>
          <w:tcPr>
            <w:tcW w:w="1620" w:type="dxa"/>
            <w:tcBorders>
              <w:top w:val="nil"/>
              <w:left w:val="nil"/>
              <w:bottom w:val="nil"/>
              <w:right w:val="nil"/>
            </w:tcBorders>
            <w:shd w:val="clear" w:color="auto" w:fill="auto"/>
            <w:noWrap/>
            <w:vAlign w:val="bottom"/>
          </w:tcPr>
          <w:p w14:paraId="4E7A9ABB"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$88,965.50</w:t>
            </w:r>
          </w:p>
        </w:tc>
        <w:tc>
          <w:tcPr>
            <w:tcW w:w="360" w:type="dxa"/>
          </w:tcPr>
          <w:p w14:paraId="508EE807"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15682432" w14:textId="5900E0D0"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NICKERSON, EMILY</w:t>
            </w:r>
          </w:p>
        </w:tc>
        <w:tc>
          <w:tcPr>
            <w:tcW w:w="1620" w:type="dxa"/>
            <w:tcBorders>
              <w:top w:val="nil"/>
              <w:left w:val="nil"/>
              <w:bottom w:val="nil"/>
              <w:right w:val="nil"/>
            </w:tcBorders>
            <w:shd w:val="clear" w:color="auto" w:fill="auto"/>
            <w:vAlign w:val="bottom"/>
          </w:tcPr>
          <w:p w14:paraId="574148DC" w14:textId="11BD6F98"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$15,445.86</w:t>
            </w:r>
          </w:p>
        </w:tc>
      </w:tr>
      <w:tr w:rsidR="00FE7571" w14:paraId="586A8B8D" w14:textId="77777777" w:rsidTr="00E065E9">
        <w:trPr>
          <w:trHeight w:val="255"/>
        </w:trPr>
        <w:tc>
          <w:tcPr>
            <w:tcW w:w="2787" w:type="dxa"/>
            <w:tcBorders>
              <w:top w:val="nil"/>
              <w:left w:val="nil"/>
              <w:bottom w:val="nil"/>
              <w:right w:val="nil"/>
            </w:tcBorders>
            <w:shd w:val="clear" w:color="auto" w:fill="auto"/>
            <w:noWrap/>
            <w:vAlign w:val="bottom"/>
          </w:tcPr>
          <w:p w14:paraId="37AE17F0"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ARENEBERGER</w:t>
            </w:r>
            <w:r>
              <w:rPr>
                <w:rFonts w:ascii="Arial Narrow" w:hAnsi="Arial Narrow" w:cs="Arial"/>
                <w:sz w:val="20"/>
                <w:szCs w:val="20"/>
              </w:rPr>
              <w:t>,</w:t>
            </w:r>
            <w:r w:rsidRPr="00424902">
              <w:rPr>
                <w:rFonts w:ascii="Arial Narrow" w:hAnsi="Arial Narrow" w:cs="Arial"/>
                <w:sz w:val="20"/>
                <w:szCs w:val="20"/>
              </w:rPr>
              <w:t xml:space="preserve"> LINDA</w:t>
            </w:r>
          </w:p>
        </w:tc>
        <w:tc>
          <w:tcPr>
            <w:tcW w:w="1620" w:type="dxa"/>
            <w:tcBorders>
              <w:top w:val="nil"/>
              <w:left w:val="nil"/>
              <w:bottom w:val="nil"/>
              <w:right w:val="nil"/>
            </w:tcBorders>
            <w:shd w:val="clear" w:color="auto" w:fill="auto"/>
            <w:noWrap/>
            <w:vAlign w:val="bottom"/>
          </w:tcPr>
          <w:p w14:paraId="2CD93086"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$475.00</w:t>
            </w:r>
          </w:p>
        </w:tc>
        <w:tc>
          <w:tcPr>
            <w:tcW w:w="360" w:type="dxa"/>
          </w:tcPr>
          <w:p w14:paraId="23275275"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36931AD0" w14:textId="2B6EE081"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NICKERSON, LISA</w:t>
            </w:r>
          </w:p>
        </w:tc>
        <w:tc>
          <w:tcPr>
            <w:tcW w:w="1620" w:type="dxa"/>
            <w:tcBorders>
              <w:top w:val="nil"/>
              <w:left w:val="nil"/>
              <w:bottom w:val="nil"/>
              <w:right w:val="nil"/>
            </w:tcBorders>
            <w:shd w:val="clear" w:color="auto" w:fill="auto"/>
            <w:vAlign w:val="bottom"/>
          </w:tcPr>
          <w:p w14:paraId="44785BE7" w14:textId="57A776E0"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$23,901.90</w:t>
            </w:r>
          </w:p>
        </w:tc>
      </w:tr>
      <w:tr w:rsidR="00FE7571" w14:paraId="3BB1DB14" w14:textId="77777777" w:rsidTr="00E065E9">
        <w:trPr>
          <w:trHeight w:val="255"/>
        </w:trPr>
        <w:tc>
          <w:tcPr>
            <w:tcW w:w="2787" w:type="dxa"/>
            <w:tcBorders>
              <w:top w:val="nil"/>
              <w:left w:val="nil"/>
              <w:bottom w:val="nil"/>
              <w:right w:val="nil"/>
            </w:tcBorders>
            <w:shd w:val="clear" w:color="auto" w:fill="auto"/>
            <w:noWrap/>
            <w:vAlign w:val="bottom"/>
          </w:tcPr>
          <w:p w14:paraId="0A7889E0"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BARBOSA, COURTNEY</w:t>
            </w:r>
          </w:p>
        </w:tc>
        <w:tc>
          <w:tcPr>
            <w:tcW w:w="1620" w:type="dxa"/>
            <w:tcBorders>
              <w:top w:val="nil"/>
              <w:left w:val="nil"/>
              <w:bottom w:val="nil"/>
              <w:right w:val="nil"/>
            </w:tcBorders>
            <w:shd w:val="clear" w:color="auto" w:fill="auto"/>
            <w:noWrap/>
            <w:vAlign w:val="bottom"/>
          </w:tcPr>
          <w:p w14:paraId="4D4E0E32"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$84,192.36</w:t>
            </w:r>
          </w:p>
        </w:tc>
        <w:tc>
          <w:tcPr>
            <w:tcW w:w="360" w:type="dxa"/>
          </w:tcPr>
          <w:p w14:paraId="46837A5E"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3CFA38B2" w14:textId="4E884A30"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NORVISH, MICHELLE</w:t>
            </w:r>
          </w:p>
        </w:tc>
        <w:tc>
          <w:tcPr>
            <w:tcW w:w="1620" w:type="dxa"/>
            <w:tcBorders>
              <w:top w:val="nil"/>
              <w:left w:val="nil"/>
              <w:bottom w:val="nil"/>
              <w:right w:val="nil"/>
            </w:tcBorders>
            <w:shd w:val="clear" w:color="auto" w:fill="auto"/>
            <w:vAlign w:val="bottom"/>
          </w:tcPr>
          <w:p w14:paraId="665DE89E" w14:textId="5D92F2F8"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$24,164.48</w:t>
            </w:r>
          </w:p>
        </w:tc>
      </w:tr>
      <w:tr w:rsidR="00FE7571" w14:paraId="36116D9C" w14:textId="77777777" w:rsidTr="00E065E9">
        <w:trPr>
          <w:trHeight w:val="255"/>
        </w:trPr>
        <w:tc>
          <w:tcPr>
            <w:tcW w:w="2787" w:type="dxa"/>
            <w:tcBorders>
              <w:top w:val="nil"/>
              <w:left w:val="nil"/>
              <w:bottom w:val="nil"/>
              <w:right w:val="nil"/>
            </w:tcBorders>
            <w:shd w:val="clear" w:color="auto" w:fill="auto"/>
            <w:noWrap/>
            <w:vAlign w:val="bottom"/>
          </w:tcPr>
          <w:p w14:paraId="312E5466"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 xml:space="preserve">BAYRAMSHIAN, RICHARD </w:t>
            </w:r>
          </w:p>
        </w:tc>
        <w:tc>
          <w:tcPr>
            <w:tcW w:w="1620" w:type="dxa"/>
            <w:tcBorders>
              <w:top w:val="nil"/>
              <w:left w:val="nil"/>
              <w:bottom w:val="nil"/>
              <w:right w:val="nil"/>
            </w:tcBorders>
            <w:shd w:val="clear" w:color="auto" w:fill="auto"/>
            <w:noWrap/>
            <w:vAlign w:val="bottom"/>
          </w:tcPr>
          <w:p w14:paraId="5968A77E"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$87,044.45</w:t>
            </w:r>
          </w:p>
        </w:tc>
        <w:tc>
          <w:tcPr>
            <w:tcW w:w="360" w:type="dxa"/>
          </w:tcPr>
          <w:p w14:paraId="1EEE6FD5"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3C44F6CD" w14:textId="698004A2"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O'BRIEN</w:t>
            </w:r>
            <w:r>
              <w:rPr>
                <w:rFonts w:ascii="Arial Narrow" w:hAnsi="Arial Narrow" w:cs="Arial"/>
                <w:sz w:val="20"/>
                <w:szCs w:val="20"/>
              </w:rPr>
              <w:t>,</w:t>
            </w:r>
            <w:r w:rsidRPr="00424902">
              <w:rPr>
                <w:rFonts w:ascii="Arial Narrow" w:hAnsi="Arial Narrow" w:cs="Arial"/>
                <w:sz w:val="20"/>
                <w:szCs w:val="20"/>
              </w:rPr>
              <w:t xml:space="preserve"> KATHLEEN</w:t>
            </w:r>
          </w:p>
        </w:tc>
        <w:tc>
          <w:tcPr>
            <w:tcW w:w="1620" w:type="dxa"/>
            <w:tcBorders>
              <w:top w:val="nil"/>
              <w:left w:val="nil"/>
              <w:bottom w:val="nil"/>
              <w:right w:val="nil"/>
            </w:tcBorders>
            <w:shd w:val="clear" w:color="auto" w:fill="auto"/>
            <w:vAlign w:val="bottom"/>
          </w:tcPr>
          <w:p w14:paraId="3CBCE7B2" w14:textId="6F3EB44F"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$15,716.02</w:t>
            </w:r>
          </w:p>
        </w:tc>
      </w:tr>
      <w:tr w:rsidR="00FE7571" w14:paraId="6390C5C1" w14:textId="77777777" w:rsidTr="00E065E9">
        <w:trPr>
          <w:trHeight w:val="255"/>
        </w:trPr>
        <w:tc>
          <w:tcPr>
            <w:tcW w:w="2787" w:type="dxa"/>
            <w:tcBorders>
              <w:top w:val="nil"/>
              <w:left w:val="nil"/>
              <w:bottom w:val="nil"/>
              <w:right w:val="nil"/>
            </w:tcBorders>
            <w:shd w:val="clear" w:color="auto" w:fill="auto"/>
            <w:noWrap/>
            <w:vAlign w:val="bottom"/>
          </w:tcPr>
          <w:p w14:paraId="55A6BA42"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BEAUDRY, KAYNE</w:t>
            </w:r>
          </w:p>
        </w:tc>
        <w:tc>
          <w:tcPr>
            <w:tcW w:w="1620" w:type="dxa"/>
            <w:tcBorders>
              <w:top w:val="nil"/>
              <w:left w:val="nil"/>
              <w:bottom w:val="nil"/>
              <w:right w:val="nil"/>
            </w:tcBorders>
            <w:shd w:val="clear" w:color="auto" w:fill="auto"/>
            <w:noWrap/>
            <w:vAlign w:val="bottom"/>
          </w:tcPr>
          <w:p w14:paraId="784465D7"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$112,771.16</w:t>
            </w:r>
          </w:p>
        </w:tc>
        <w:tc>
          <w:tcPr>
            <w:tcW w:w="360" w:type="dxa"/>
          </w:tcPr>
          <w:p w14:paraId="7303F093"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793120D3" w14:textId="53982565"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O'GRADY</w:t>
            </w:r>
            <w:r>
              <w:rPr>
                <w:rFonts w:ascii="Arial Narrow" w:hAnsi="Arial Narrow" w:cs="Arial"/>
                <w:sz w:val="20"/>
                <w:szCs w:val="20"/>
              </w:rPr>
              <w:t>,</w:t>
            </w:r>
            <w:r w:rsidRPr="00424902">
              <w:rPr>
                <w:rFonts w:ascii="Arial Narrow" w:hAnsi="Arial Narrow" w:cs="Arial"/>
                <w:sz w:val="20"/>
                <w:szCs w:val="20"/>
              </w:rPr>
              <w:t xml:space="preserve"> ELIZABETH</w:t>
            </w:r>
          </w:p>
        </w:tc>
        <w:tc>
          <w:tcPr>
            <w:tcW w:w="1620" w:type="dxa"/>
            <w:tcBorders>
              <w:top w:val="nil"/>
              <w:left w:val="nil"/>
              <w:bottom w:val="nil"/>
              <w:right w:val="nil"/>
            </w:tcBorders>
            <w:shd w:val="clear" w:color="auto" w:fill="auto"/>
            <w:vAlign w:val="bottom"/>
          </w:tcPr>
          <w:p w14:paraId="6CC52E5E" w14:textId="0EDF86B6"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$83,035.13</w:t>
            </w:r>
          </w:p>
        </w:tc>
      </w:tr>
      <w:tr w:rsidR="00FE7571" w14:paraId="67065259" w14:textId="77777777" w:rsidTr="00E065E9">
        <w:trPr>
          <w:trHeight w:val="255"/>
        </w:trPr>
        <w:tc>
          <w:tcPr>
            <w:tcW w:w="2787" w:type="dxa"/>
            <w:tcBorders>
              <w:top w:val="nil"/>
              <w:left w:val="nil"/>
              <w:bottom w:val="nil"/>
              <w:right w:val="nil"/>
            </w:tcBorders>
            <w:shd w:val="clear" w:color="auto" w:fill="auto"/>
            <w:noWrap/>
            <w:vAlign w:val="bottom"/>
          </w:tcPr>
          <w:p w14:paraId="43FF75D3"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BELCHER, GAIL</w:t>
            </w:r>
          </w:p>
        </w:tc>
        <w:tc>
          <w:tcPr>
            <w:tcW w:w="1620" w:type="dxa"/>
            <w:tcBorders>
              <w:top w:val="nil"/>
              <w:left w:val="nil"/>
              <w:bottom w:val="nil"/>
              <w:right w:val="nil"/>
            </w:tcBorders>
            <w:shd w:val="clear" w:color="auto" w:fill="auto"/>
            <w:noWrap/>
            <w:vAlign w:val="bottom"/>
          </w:tcPr>
          <w:p w14:paraId="3A57EB08"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$83,722.84</w:t>
            </w:r>
          </w:p>
        </w:tc>
        <w:tc>
          <w:tcPr>
            <w:tcW w:w="360" w:type="dxa"/>
          </w:tcPr>
          <w:p w14:paraId="59E06167"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1005A1E9" w14:textId="303FA0A0"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OLIVER, DANIELLE</w:t>
            </w:r>
          </w:p>
        </w:tc>
        <w:tc>
          <w:tcPr>
            <w:tcW w:w="1620" w:type="dxa"/>
            <w:tcBorders>
              <w:top w:val="nil"/>
              <w:left w:val="nil"/>
              <w:bottom w:val="nil"/>
              <w:right w:val="nil"/>
            </w:tcBorders>
            <w:shd w:val="clear" w:color="auto" w:fill="auto"/>
            <w:vAlign w:val="bottom"/>
          </w:tcPr>
          <w:p w14:paraId="432113ED" w14:textId="1401EFEC"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$525.04</w:t>
            </w:r>
          </w:p>
        </w:tc>
      </w:tr>
      <w:tr w:rsidR="00FE7571" w14:paraId="73A51F67" w14:textId="77777777" w:rsidTr="00E065E9">
        <w:trPr>
          <w:trHeight w:val="255"/>
        </w:trPr>
        <w:tc>
          <w:tcPr>
            <w:tcW w:w="2787" w:type="dxa"/>
            <w:tcBorders>
              <w:top w:val="nil"/>
              <w:left w:val="nil"/>
              <w:bottom w:val="nil"/>
              <w:right w:val="nil"/>
            </w:tcBorders>
            <w:shd w:val="clear" w:color="auto" w:fill="auto"/>
            <w:noWrap/>
            <w:vAlign w:val="bottom"/>
          </w:tcPr>
          <w:p w14:paraId="789205B5"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BELLAO</w:t>
            </w:r>
            <w:r>
              <w:rPr>
                <w:rFonts w:ascii="Arial Narrow" w:hAnsi="Arial Narrow" w:cs="Arial"/>
                <w:sz w:val="20"/>
                <w:szCs w:val="20"/>
              </w:rPr>
              <w:t>,</w:t>
            </w:r>
            <w:r w:rsidRPr="00424902">
              <w:rPr>
                <w:rFonts w:ascii="Arial Narrow" w:hAnsi="Arial Narrow" w:cs="Arial"/>
                <w:sz w:val="20"/>
                <w:szCs w:val="20"/>
              </w:rPr>
              <w:t xml:space="preserve"> LAUREN</w:t>
            </w:r>
          </w:p>
        </w:tc>
        <w:tc>
          <w:tcPr>
            <w:tcW w:w="1620" w:type="dxa"/>
            <w:tcBorders>
              <w:top w:val="nil"/>
              <w:left w:val="nil"/>
              <w:bottom w:val="nil"/>
              <w:right w:val="nil"/>
            </w:tcBorders>
            <w:shd w:val="clear" w:color="auto" w:fill="auto"/>
            <w:noWrap/>
            <w:vAlign w:val="bottom"/>
          </w:tcPr>
          <w:p w14:paraId="14F1E7BE"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$63,879.39</w:t>
            </w:r>
          </w:p>
        </w:tc>
        <w:tc>
          <w:tcPr>
            <w:tcW w:w="360" w:type="dxa"/>
          </w:tcPr>
          <w:p w14:paraId="1F542896"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7AA5BDAF" w14:textId="295DE363"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PARKER, MEGAN</w:t>
            </w:r>
          </w:p>
        </w:tc>
        <w:tc>
          <w:tcPr>
            <w:tcW w:w="1620" w:type="dxa"/>
            <w:tcBorders>
              <w:top w:val="nil"/>
              <w:left w:val="nil"/>
              <w:bottom w:val="nil"/>
              <w:right w:val="nil"/>
            </w:tcBorders>
            <w:shd w:val="clear" w:color="auto" w:fill="auto"/>
            <w:vAlign w:val="bottom"/>
          </w:tcPr>
          <w:p w14:paraId="436ACF72" w14:textId="11E91EB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$88,039.03</w:t>
            </w:r>
          </w:p>
        </w:tc>
      </w:tr>
      <w:tr w:rsidR="00FE7571" w14:paraId="78EB2318" w14:textId="77777777" w:rsidTr="00E065E9">
        <w:trPr>
          <w:trHeight w:val="255"/>
        </w:trPr>
        <w:tc>
          <w:tcPr>
            <w:tcW w:w="2787" w:type="dxa"/>
            <w:tcBorders>
              <w:top w:val="nil"/>
              <w:left w:val="nil"/>
              <w:bottom w:val="nil"/>
              <w:right w:val="nil"/>
            </w:tcBorders>
            <w:shd w:val="clear" w:color="auto" w:fill="auto"/>
            <w:noWrap/>
            <w:vAlign w:val="bottom"/>
          </w:tcPr>
          <w:p w14:paraId="20B2AE34"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BELSKY, JENNIFER</w:t>
            </w:r>
          </w:p>
        </w:tc>
        <w:tc>
          <w:tcPr>
            <w:tcW w:w="1620" w:type="dxa"/>
            <w:tcBorders>
              <w:top w:val="nil"/>
              <w:left w:val="nil"/>
              <w:bottom w:val="nil"/>
              <w:right w:val="nil"/>
            </w:tcBorders>
            <w:shd w:val="clear" w:color="auto" w:fill="auto"/>
            <w:noWrap/>
            <w:vAlign w:val="bottom"/>
          </w:tcPr>
          <w:p w14:paraId="01D1B711"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$56,715.40</w:t>
            </w:r>
          </w:p>
        </w:tc>
        <w:tc>
          <w:tcPr>
            <w:tcW w:w="360" w:type="dxa"/>
          </w:tcPr>
          <w:p w14:paraId="6568C72A"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7FAD74BE" w14:textId="374C0C7A"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PARSONS, RONALD</w:t>
            </w:r>
          </w:p>
        </w:tc>
        <w:tc>
          <w:tcPr>
            <w:tcW w:w="1620" w:type="dxa"/>
            <w:tcBorders>
              <w:top w:val="nil"/>
              <w:left w:val="nil"/>
              <w:bottom w:val="nil"/>
              <w:right w:val="nil"/>
            </w:tcBorders>
            <w:shd w:val="clear" w:color="auto" w:fill="auto"/>
            <w:vAlign w:val="bottom"/>
          </w:tcPr>
          <w:p w14:paraId="3C648FBD" w14:textId="7B876E6C"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$49,573.95</w:t>
            </w:r>
          </w:p>
        </w:tc>
      </w:tr>
      <w:tr w:rsidR="00FE7571" w14:paraId="0658E1D8" w14:textId="77777777" w:rsidTr="00E065E9">
        <w:trPr>
          <w:trHeight w:val="255"/>
        </w:trPr>
        <w:tc>
          <w:tcPr>
            <w:tcW w:w="2787" w:type="dxa"/>
            <w:tcBorders>
              <w:top w:val="nil"/>
              <w:left w:val="nil"/>
              <w:bottom w:val="nil"/>
              <w:right w:val="nil"/>
            </w:tcBorders>
            <w:shd w:val="clear" w:color="auto" w:fill="auto"/>
            <w:noWrap/>
            <w:vAlign w:val="bottom"/>
          </w:tcPr>
          <w:p w14:paraId="6FAE3CF6"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BERRY, KATHLEEN</w:t>
            </w:r>
          </w:p>
        </w:tc>
        <w:tc>
          <w:tcPr>
            <w:tcW w:w="1620" w:type="dxa"/>
            <w:tcBorders>
              <w:top w:val="nil"/>
              <w:left w:val="nil"/>
              <w:bottom w:val="nil"/>
              <w:right w:val="nil"/>
            </w:tcBorders>
            <w:shd w:val="clear" w:color="auto" w:fill="auto"/>
            <w:noWrap/>
            <w:vAlign w:val="bottom"/>
          </w:tcPr>
          <w:p w14:paraId="0A65A347"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$15,237.48</w:t>
            </w:r>
          </w:p>
        </w:tc>
        <w:tc>
          <w:tcPr>
            <w:tcW w:w="360" w:type="dxa"/>
          </w:tcPr>
          <w:p w14:paraId="7835A2A5"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3CAD9B90" w14:textId="15A417BA"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PERKINS, ALYSSA</w:t>
            </w:r>
          </w:p>
        </w:tc>
        <w:tc>
          <w:tcPr>
            <w:tcW w:w="1620" w:type="dxa"/>
            <w:tcBorders>
              <w:top w:val="nil"/>
              <w:left w:val="nil"/>
              <w:bottom w:val="nil"/>
              <w:right w:val="nil"/>
            </w:tcBorders>
            <w:shd w:val="clear" w:color="auto" w:fill="auto"/>
            <w:vAlign w:val="bottom"/>
          </w:tcPr>
          <w:p w14:paraId="6B35B475" w14:textId="532F0306"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$88,339.03</w:t>
            </w:r>
          </w:p>
        </w:tc>
      </w:tr>
      <w:tr w:rsidR="00FE7571" w14:paraId="1AE9FC58" w14:textId="77777777" w:rsidTr="00E065E9">
        <w:trPr>
          <w:trHeight w:val="255"/>
        </w:trPr>
        <w:tc>
          <w:tcPr>
            <w:tcW w:w="2787" w:type="dxa"/>
            <w:tcBorders>
              <w:top w:val="nil"/>
              <w:left w:val="nil"/>
              <w:bottom w:val="nil"/>
              <w:right w:val="nil"/>
            </w:tcBorders>
            <w:shd w:val="clear" w:color="auto" w:fill="auto"/>
            <w:noWrap/>
            <w:vAlign w:val="bottom"/>
          </w:tcPr>
          <w:p w14:paraId="1ADCE055"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BIGHAM, KIMBERLI</w:t>
            </w:r>
          </w:p>
        </w:tc>
        <w:tc>
          <w:tcPr>
            <w:tcW w:w="1620" w:type="dxa"/>
            <w:tcBorders>
              <w:top w:val="nil"/>
              <w:left w:val="nil"/>
              <w:bottom w:val="nil"/>
              <w:right w:val="nil"/>
            </w:tcBorders>
            <w:shd w:val="clear" w:color="auto" w:fill="auto"/>
            <w:noWrap/>
            <w:vAlign w:val="bottom"/>
          </w:tcPr>
          <w:p w14:paraId="2696CD96"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$62,660.28</w:t>
            </w:r>
          </w:p>
        </w:tc>
        <w:tc>
          <w:tcPr>
            <w:tcW w:w="360" w:type="dxa"/>
          </w:tcPr>
          <w:p w14:paraId="0259A985"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44C9055E" w14:textId="4281271A"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REIDY, JENNIFER</w:t>
            </w:r>
          </w:p>
        </w:tc>
        <w:tc>
          <w:tcPr>
            <w:tcW w:w="1620" w:type="dxa"/>
            <w:tcBorders>
              <w:top w:val="nil"/>
              <w:left w:val="nil"/>
              <w:bottom w:val="nil"/>
              <w:right w:val="nil"/>
            </w:tcBorders>
            <w:shd w:val="clear" w:color="auto" w:fill="auto"/>
            <w:vAlign w:val="bottom"/>
          </w:tcPr>
          <w:p w14:paraId="6EDFCDE0" w14:textId="6FC5D71A"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$91,655.40</w:t>
            </w:r>
          </w:p>
        </w:tc>
      </w:tr>
      <w:tr w:rsidR="00FE7571" w14:paraId="5329F642" w14:textId="77777777" w:rsidTr="00E065E9">
        <w:trPr>
          <w:trHeight w:val="255"/>
        </w:trPr>
        <w:tc>
          <w:tcPr>
            <w:tcW w:w="2787" w:type="dxa"/>
            <w:tcBorders>
              <w:top w:val="nil"/>
              <w:left w:val="nil"/>
              <w:bottom w:val="nil"/>
              <w:right w:val="nil"/>
            </w:tcBorders>
            <w:shd w:val="clear" w:color="auto" w:fill="auto"/>
            <w:noWrap/>
            <w:vAlign w:val="bottom"/>
          </w:tcPr>
          <w:p w14:paraId="1D827A16"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BRADLEY, JULIE</w:t>
            </w:r>
          </w:p>
        </w:tc>
        <w:tc>
          <w:tcPr>
            <w:tcW w:w="1620" w:type="dxa"/>
            <w:tcBorders>
              <w:top w:val="nil"/>
              <w:left w:val="nil"/>
              <w:bottom w:val="nil"/>
              <w:right w:val="nil"/>
            </w:tcBorders>
            <w:shd w:val="clear" w:color="auto" w:fill="auto"/>
            <w:noWrap/>
            <w:vAlign w:val="bottom"/>
          </w:tcPr>
          <w:p w14:paraId="319267B9"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$15,057.48</w:t>
            </w:r>
          </w:p>
        </w:tc>
        <w:tc>
          <w:tcPr>
            <w:tcW w:w="360" w:type="dxa"/>
          </w:tcPr>
          <w:p w14:paraId="58A1F3DB"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5814F59E" w14:textId="13D9E54D"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REILLY</w:t>
            </w:r>
            <w:r>
              <w:rPr>
                <w:rFonts w:ascii="Arial Narrow" w:hAnsi="Arial Narrow" w:cs="Arial"/>
                <w:sz w:val="20"/>
                <w:szCs w:val="20"/>
              </w:rPr>
              <w:t>,</w:t>
            </w:r>
            <w:r w:rsidRPr="00424902">
              <w:rPr>
                <w:rFonts w:ascii="Arial Narrow" w:hAnsi="Arial Narrow" w:cs="Arial"/>
                <w:sz w:val="20"/>
                <w:szCs w:val="20"/>
              </w:rPr>
              <w:t xml:space="preserve"> JOSHUA</w:t>
            </w:r>
          </w:p>
        </w:tc>
        <w:tc>
          <w:tcPr>
            <w:tcW w:w="1620" w:type="dxa"/>
            <w:tcBorders>
              <w:top w:val="nil"/>
              <w:left w:val="nil"/>
              <w:bottom w:val="nil"/>
              <w:right w:val="nil"/>
            </w:tcBorders>
            <w:shd w:val="clear" w:color="auto" w:fill="auto"/>
            <w:vAlign w:val="bottom"/>
          </w:tcPr>
          <w:p w14:paraId="371F9F2B" w14:textId="293E8155"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$50,971.19</w:t>
            </w:r>
          </w:p>
        </w:tc>
      </w:tr>
      <w:tr w:rsidR="00FE7571" w14:paraId="36CDDFE1" w14:textId="77777777" w:rsidTr="00E065E9">
        <w:trPr>
          <w:trHeight w:val="255"/>
        </w:trPr>
        <w:tc>
          <w:tcPr>
            <w:tcW w:w="2787" w:type="dxa"/>
            <w:tcBorders>
              <w:top w:val="nil"/>
              <w:left w:val="nil"/>
              <w:bottom w:val="nil"/>
              <w:right w:val="nil"/>
            </w:tcBorders>
            <w:shd w:val="clear" w:color="auto" w:fill="auto"/>
            <w:noWrap/>
            <w:vAlign w:val="bottom"/>
          </w:tcPr>
          <w:p w14:paraId="0BD92051"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BRENNER, MARLENE</w:t>
            </w:r>
          </w:p>
        </w:tc>
        <w:tc>
          <w:tcPr>
            <w:tcW w:w="1620" w:type="dxa"/>
            <w:tcBorders>
              <w:top w:val="nil"/>
              <w:left w:val="nil"/>
              <w:bottom w:val="nil"/>
              <w:right w:val="nil"/>
            </w:tcBorders>
            <w:shd w:val="clear" w:color="auto" w:fill="auto"/>
            <w:noWrap/>
            <w:vAlign w:val="bottom"/>
          </w:tcPr>
          <w:p w14:paraId="23B96AD7"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$11,104.85</w:t>
            </w:r>
          </w:p>
        </w:tc>
        <w:tc>
          <w:tcPr>
            <w:tcW w:w="360" w:type="dxa"/>
          </w:tcPr>
          <w:p w14:paraId="1B44826A"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2E4BDAD9" w14:textId="402A9FE1"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RIZZUTO, KYLE</w:t>
            </w:r>
          </w:p>
        </w:tc>
        <w:tc>
          <w:tcPr>
            <w:tcW w:w="1620" w:type="dxa"/>
            <w:tcBorders>
              <w:top w:val="nil"/>
              <w:left w:val="nil"/>
              <w:bottom w:val="nil"/>
              <w:right w:val="nil"/>
            </w:tcBorders>
            <w:shd w:val="clear" w:color="auto" w:fill="auto"/>
            <w:vAlign w:val="bottom"/>
          </w:tcPr>
          <w:p w14:paraId="2F179578" w14:textId="3E44606B"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$7,600.00</w:t>
            </w:r>
          </w:p>
        </w:tc>
      </w:tr>
      <w:tr w:rsidR="00FE7571" w14:paraId="226F5A99" w14:textId="77777777" w:rsidTr="00E065E9">
        <w:trPr>
          <w:trHeight w:val="255"/>
        </w:trPr>
        <w:tc>
          <w:tcPr>
            <w:tcW w:w="2787" w:type="dxa"/>
            <w:tcBorders>
              <w:top w:val="nil"/>
              <w:left w:val="nil"/>
              <w:bottom w:val="nil"/>
              <w:right w:val="nil"/>
            </w:tcBorders>
            <w:shd w:val="clear" w:color="auto" w:fill="auto"/>
            <w:noWrap/>
            <w:vAlign w:val="bottom"/>
          </w:tcPr>
          <w:p w14:paraId="131298ED"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BYRNE, DERILYN</w:t>
            </w:r>
          </w:p>
        </w:tc>
        <w:tc>
          <w:tcPr>
            <w:tcW w:w="1620" w:type="dxa"/>
            <w:tcBorders>
              <w:top w:val="nil"/>
              <w:left w:val="nil"/>
              <w:bottom w:val="nil"/>
              <w:right w:val="nil"/>
            </w:tcBorders>
            <w:shd w:val="clear" w:color="auto" w:fill="auto"/>
            <w:noWrap/>
            <w:vAlign w:val="bottom"/>
          </w:tcPr>
          <w:p w14:paraId="4B817BF0"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$70,021.79</w:t>
            </w:r>
          </w:p>
        </w:tc>
        <w:tc>
          <w:tcPr>
            <w:tcW w:w="360" w:type="dxa"/>
          </w:tcPr>
          <w:p w14:paraId="417C76BC"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5EE3EE40" w14:textId="6033AF01"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ROBICHAUD</w:t>
            </w:r>
            <w:r>
              <w:rPr>
                <w:rFonts w:ascii="Arial Narrow" w:hAnsi="Arial Narrow" w:cs="Arial"/>
                <w:sz w:val="20"/>
                <w:szCs w:val="20"/>
              </w:rPr>
              <w:t>,</w:t>
            </w:r>
            <w:r w:rsidRPr="00424902">
              <w:rPr>
                <w:rFonts w:ascii="Arial Narrow" w:hAnsi="Arial Narrow" w:cs="Arial"/>
                <w:sz w:val="20"/>
                <w:szCs w:val="20"/>
              </w:rPr>
              <w:t xml:space="preserve"> JULIE</w:t>
            </w:r>
          </w:p>
        </w:tc>
        <w:tc>
          <w:tcPr>
            <w:tcW w:w="1620" w:type="dxa"/>
            <w:tcBorders>
              <w:top w:val="nil"/>
              <w:left w:val="nil"/>
              <w:bottom w:val="nil"/>
              <w:right w:val="nil"/>
            </w:tcBorders>
            <w:shd w:val="clear" w:color="auto" w:fill="auto"/>
            <w:vAlign w:val="bottom"/>
          </w:tcPr>
          <w:p w14:paraId="6937F2ED" w14:textId="39CD93CD"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$67,914.66</w:t>
            </w:r>
          </w:p>
        </w:tc>
      </w:tr>
      <w:tr w:rsidR="00FE7571" w14:paraId="4A02F538" w14:textId="77777777" w:rsidTr="00E065E9">
        <w:trPr>
          <w:trHeight w:val="255"/>
        </w:trPr>
        <w:tc>
          <w:tcPr>
            <w:tcW w:w="2787" w:type="dxa"/>
            <w:tcBorders>
              <w:top w:val="nil"/>
              <w:left w:val="nil"/>
              <w:bottom w:val="nil"/>
              <w:right w:val="nil"/>
            </w:tcBorders>
            <w:shd w:val="clear" w:color="auto" w:fill="auto"/>
            <w:noWrap/>
            <w:vAlign w:val="bottom"/>
          </w:tcPr>
          <w:p w14:paraId="24F353A9"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CAINE, DEVON</w:t>
            </w:r>
          </w:p>
        </w:tc>
        <w:tc>
          <w:tcPr>
            <w:tcW w:w="1620" w:type="dxa"/>
            <w:tcBorders>
              <w:top w:val="nil"/>
              <w:left w:val="nil"/>
              <w:bottom w:val="nil"/>
              <w:right w:val="nil"/>
            </w:tcBorders>
            <w:shd w:val="clear" w:color="auto" w:fill="auto"/>
            <w:noWrap/>
            <w:vAlign w:val="bottom"/>
          </w:tcPr>
          <w:p w14:paraId="25DD3717"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$6,549.44</w:t>
            </w:r>
          </w:p>
        </w:tc>
        <w:tc>
          <w:tcPr>
            <w:tcW w:w="360" w:type="dxa"/>
          </w:tcPr>
          <w:p w14:paraId="329725C7"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6B911483" w14:textId="0C4E89F4"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RUISI, STEVEN</w:t>
            </w:r>
          </w:p>
        </w:tc>
        <w:tc>
          <w:tcPr>
            <w:tcW w:w="1620" w:type="dxa"/>
            <w:tcBorders>
              <w:top w:val="nil"/>
              <w:left w:val="nil"/>
              <w:bottom w:val="nil"/>
              <w:right w:val="nil"/>
            </w:tcBorders>
            <w:shd w:val="clear" w:color="auto" w:fill="auto"/>
            <w:vAlign w:val="bottom"/>
          </w:tcPr>
          <w:p w14:paraId="37CCE1E6" w14:textId="3C0F1A4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$88,884.63</w:t>
            </w:r>
          </w:p>
        </w:tc>
      </w:tr>
      <w:tr w:rsidR="00FE7571" w14:paraId="505A9C6A" w14:textId="77777777" w:rsidTr="00E065E9">
        <w:trPr>
          <w:trHeight w:val="255"/>
        </w:trPr>
        <w:tc>
          <w:tcPr>
            <w:tcW w:w="2787" w:type="dxa"/>
            <w:tcBorders>
              <w:top w:val="nil"/>
              <w:left w:val="nil"/>
              <w:bottom w:val="nil"/>
              <w:right w:val="nil"/>
            </w:tcBorders>
            <w:shd w:val="clear" w:color="auto" w:fill="auto"/>
            <w:noWrap/>
            <w:vAlign w:val="bottom"/>
          </w:tcPr>
          <w:p w14:paraId="6E8635D0" w14:textId="2E7D47AB"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CAREY</w:t>
            </w:r>
            <w:r w:rsidR="00947F2D">
              <w:rPr>
                <w:rFonts w:ascii="Arial Narrow" w:hAnsi="Arial Narrow" w:cs="Arial"/>
                <w:sz w:val="20"/>
                <w:szCs w:val="20"/>
              </w:rPr>
              <w:t xml:space="preserve">, </w:t>
            </w:r>
            <w:r w:rsidRPr="00424902">
              <w:rPr>
                <w:rFonts w:ascii="Arial Narrow" w:hAnsi="Arial Narrow" w:cs="Arial"/>
                <w:sz w:val="20"/>
                <w:szCs w:val="20"/>
              </w:rPr>
              <w:t>MARILYN</w:t>
            </w:r>
          </w:p>
        </w:tc>
        <w:tc>
          <w:tcPr>
            <w:tcW w:w="1620" w:type="dxa"/>
            <w:tcBorders>
              <w:top w:val="nil"/>
              <w:left w:val="nil"/>
              <w:bottom w:val="nil"/>
              <w:right w:val="nil"/>
            </w:tcBorders>
            <w:shd w:val="clear" w:color="auto" w:fill="auto"/>
            <w:noWrap/>
            <w:vAlign w:val="bottom"/>
          </w:tcPr>
          <w:p w14:paraId="2DCB6FEA"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$855.00</w:t>
            </w:r>
          </w:p>
        </w:tc>
        <w:tc>
          <w:tcPr>
            <w:tcW w:w="360" w:type="dxa"/>
          </w:tcPr>
          <w:p w14:paraId="70912784"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0BA5E60C" w14:textId="2A6FD7F5"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SARNEY, CHRISTINA</w:t>
            </w:r>
          </w:p>
        </w:tc>
        <w:tc>
          <w:tcPr>
            <w:tcW w:w="1620" w:type="dxa"/>
            <w:tcBorders>
              <w:top w:val="nil"/>
              <w:left w:val="nil"/>
              <w:bottom w:val="nil"/>
              <w:right w:val="nil"/>
            </w:tcBorders>
            <w:shd w:val="clear" w:color="auto" w:fill="auto"/>
            <w:vAlign w:val="bottom"/>
          </w:tcPr>
          <w:p w14:paraId="76770DD5" w14:textId="1FBC9465"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$80,074.12</w:t>
            </w:r>
          </w:p>
        </w:tc>
      </w:tr>
      <w:tr w:rsidR="00FE7571" w14:paraId="10C5DFC7" w14:textId="77777777" w:rsidTr="00E065E9">
        <w:trPr>
          <w:trHeight w:val="255"/>
        </w:trPr>
        <w:tc>
          <w:tcPr>
            <w:tcW w:w="2787" w:type="dxa"/>
            <w:tcBorders>
              <w:top w:val="nil"/>
              <w:left w:val="nil"/>
              <w:bottom w:val="nil"/>
              <w:right w:val="nil"/>
            </w:tcBorders>
            <w:shd w:val="clear" w:color="auto" w:fill="auto"/>
            <w:noWrap/>
            <w:vAlign w:val="bottom"/>
          </w:tcPr>
          <w:p w14:paraId="3F2F680C" w14:textId="7D3C5955"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CHASE</w:t>
            </w:r>
            <w:r w:rsidR="00947F2D">
              <w:rPr>
                <w:rFonts w:ascii="Arial Narrow" w:hAnsi="Arial Narrow" w:cs="Arial"/>
                <w:sz w:val="20"/>
                <w:szCs w:val="20"/>
              </w:rPr>
              <w:t xml:space="preserve">, </w:t>
            </w:r>
            <w:r w:rsidRPr="00424902">
              <w:rPr>
                <w:rFonts w:ascii="Arial Narrow" w:hAnsi="Arial Narrow" w:cs="Arial"/>
                <w:sz w:val="20"/>
                <w:szCs w:val="20"/>
              </w:rPr>
              <w:t>STUART</w:t>
            </w:r>
          </w:p>
        </w:tc>
        <w:tc>
          <w:tcPr>
            <w:tcW w:w="1620" w:type="dxa"/>
            <w:tcBorders>
              <w:top w:val="nil"/>
              <w:left w:val="nil"/>
              <w:bottom w:val="nil"/>
              <w:right w:val="nil"/>
            </w:tcBorders>
            <w:shd w:val="clear" w:color="auto" w:fill="auto"/>
            <w:noWrap/>
            <w:vAlign w:val="bottom"/>
          </w:tcPr>
          <w:p w14:paraId="18B77086"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$318.06</w:t>
            </w:r>
          </w:p>
        </w:tc>
        <w:tc>
          <w:tcPr>
            <w:tcW w:w="360" w:type="dxa"/>
          </w:tcPr>
          <w:p w14:paraId="50648830"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3BC98C87" w14:textId="0C339095"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SAVAGE, KATELYN</w:t>
            </w:r>
          </w:p>
        </w:tc>
        <w:tc>
          <w:tcPr>
            <w:tcW w:w="1620" w:type="dxa"/>
            <w:tcBorders>
              <w:top w:val="nil"/>
              <w:left w:val="nil"/>
              <w:bottom w:val="nil"/>
              <w:right w:val="nil"/>
            </w:tcBorders>
            <w:shd w:val="clear" w:color="auto" w:fill="auto"/>
            <w:vAlign w:val="bottom"/>
          </w:tcPr>
          <w:p w14:paraId="3E20F0E2" w14:textId="313E50DD"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$66,354.68</w:t>
            </w:r>
          </w:p>
        </w:tc>
      </w:tr>
      <w:tr w:rsidR="00FE7571" w14:paraId="2E4017D6" w14:textId="77777777" w:rsidTr="00E065E9">
        <w:trPr>
          <w:trHeight w:val="255"/>
        </w:trPr>
        <w:tc>
          <w:tcPr>
            <w:tcW w:w="2787" w:type="dxa"/>
            <w:tcBorders>
              <w:top w:val="nil"/>
              <w:left w:val="nil"/>
              <w:bottom w:val="nil"/>
              <w:right w:val="nil"/>
            </w:tcBorders>
            <w:shd w:val="clear" w:color="auto" w:fill="auto"/>
            <w:noWrap/>
            <w:vAlign w:val="bottom"/>
          </w:tcPr>
          <w:p w14:paraId="12268852"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CICONE</w:t>
            </w:r>
            <w:r>
              <w:rPr>
                <w:rFonts w:ascii="Arial Narrow" w:hAnsi="Arial Narrow" w:cs="Arial"/>
                <w:sz w:val="20"/>
                <w:szCs w:val="20"/>
              </w:rPr>
              <w:t>,</w:t>
            </w:r>
            <w:r w:rsidRPr="00424902">
              <w:rPr>
                <w:rFonts w:ascii="Arial Narrow" w:hAnsi="Arial Narrow" w:cs="Arial"/>
                <w:sz w:val="20"/>
                <w:szCs w:val="20"/>
              </w:rPr>
              <w:t xml:space="preserve"> KIMBERLY</w:t>
            </w:r>
          </w:p>
        </w:tc>
        <w:tc>
          <w:tcPr>
            <w:tcW w:w="1620" w:type="dxa"/>
            <w:tcBorders>
              <w:top w:val="nil"/>
              <w:left w:val="nil"/>
              <w:bottom w:val="nil"/>
              <w:right w:val="nil"/>
            </w:tcBorders>
            <w:shd w:val="clear" w:color="auto" w:fill="auto"/>
            <w:noWrap/>
            <w:vAlign w:val="bottom"/>
          </w:tcPr>
          <w:p w14:paraId="6B488003"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$22,821.67</w:t>
            </w:r>
          </w:p>
        </w:tc>
        <w:tc>
          <w:tcPr>
            <w:tcW w:w="360" w:type="dxa"/>
          </w:tcPr>
          <w:p w14:paraId="5763E534"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2E5CEE4F" w14:textId="3EB0F29F"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SHAW, JESSICA</w:t>
            </w:r>
          </w:p>
        </w:tc>
        <w:tc>
          <w:tcPr>
            <w:tcW w:w="1620" w:type="dxa"/>
            <w:tcBorders>
              <w:top w:val="nil"/>
              <w:left w:val="nil"/>
              <w:bottom w:val="nil"/>
              <w:right w:val="nil"/>
            </w:tcBorders>
            <w:shd w:val="clear" w:color="auto" w:fill="auto"/>
            <w:vAlign w:val="bottom"/>
          </w:tcPr>
          <w:p w14:paraId="3E2F0E30" w14:textId="25588A6A"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$90,198.33</w:t>
            </w:r>
          </w:p>
        </w:tc>
      </w:tr>
      <w:tr w:rsidR="00FE7571" w14:paraId="0661FEAF" w14:textId="77777777" w:rsidTr="00E065E9">
        <w:trPr>
          <w:trHeight w:val="255"/>
        </w:trPr>
        <w:tc>
          <w:tcPr>
            <w:tcW w:w="2787" w:type="dxa"/>
            <w:tcBorders>
              <w:top w:val="nil"/>
              <w:left w:val="nil"/>
              <w:bottom w:val="nil"/>
              <w:right w:val="nil"/>
            </w:tcBorders>
            <w:shd w:val="clear" w:color="auto" w:fill="auto"/>
            <w:noWrap/>
            <w:vAlign w:val="bottom"/>
          </w:tcPr>
          <w:p w14:paraId="6BDF42C2"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CLANCY</w:t>
            </w:r>
            <w:r>
              <w:rPr>
                <w:rFonts w:ascii="Arial Narrow" w:hAnsi="Arial Narrow" w:cs="Arial"/>
                <w:sz w:val="20"/>
                <w:szCs w:val="20"/>
              </w:rPr>
              <w:t>,</w:t>
            </w:r>
            <w:r w:rsidRPr="00424902">
              <w:rPr>
                <w:rFonts w:ascii="Arial Narrow" w:hAnsi="Arial Narrow" w:cs="Arial"/>
                <w:sz w:val="20"/>
                <w:szCs w:val="20"/>
              </w:rPr>
              <w:t xml:space="preserve"> ROBERT</w:t>
            </w:r>
          </w:p>
        </w:tc>
        <w:tc>
          <w:tcPr>
            <w:tcW w:w="1620" w:type="dxa"/>
            <w:tcBorders>
              <w:top w:val="nil"/>
              <w:left w:val="nil"/>
              <w:bottom w:val="nil"/>
              <w:right w:val="nil"/>
            </w:tcBorders>
            <w:shd w:val="clear" w:color="auto" w:fill="auto"/>
            <w:noWrap/>
            <w:vAlign w:val="bottom"/>
          </w:tcPr>
          <w:p w14:paraId="6F10FA65"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$20,920.67</w:t>
            </w:r>
          </w:p>
        </w:tc>
        <w:tc>
          <w:tcPr>
            <w:tcW w:w="360" w:type="dxa"/>
          </w:tcPr>
          <w:p w14:paraId="7962E083"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614BEA1D" w14:textId="3722FDB4"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SMITH</w:t>
            </w:r>
            <w:r>
              <w:rPr>
                <w:rFonts w:ascii="Arial Narrow" w:hAnsi="Arial Narrow" w:cs="Arial"/>
                <w:sz w:val="20"/>
                <w:szCs w:val="20"/>
              </w:rPr>
              <w:t>,</w:t>
            </w:r>
            <w:r w:rsidRPr="00424902">
              <w:rPr>
                <w:rFonts w:ascii="Arial Narrow" w:hAnsi="Arial Narrow" w:cs="Arial"/>
                <w:sz w:val="20"/>
                <w:szCs w:val="20"/>
              </w:rPr>
              <w:t xml:space="preserve"> FAITH</w:t>
            </w:r>
          </w:p>
        </w:tc>
        <w:tc>
          <w:tcPr>
            <w:tcW w:w="1620" w:type="dxa"/>
            <w:tcBorders>
              <w:top w:val="nil"/>
              <w:left w:val="nil"/>
              <w:bottom w:val="nil"/>
              <w:right w:val="nil"/>
            </w:tcBorders>
            <w:shd w:val="clear" w:color="auto" w:fill="auto"/>
            <w:vAlign w:val="bottom"/>
          </w:tcPr>
          <w:p w14:paraId="3861435C" w14:textId="546BB3E9"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$12,573.95</w:t>
            </w:r>
          </w:p>
        </w:tc>
      </w:tr>
      <w:tr w:rsidR="00FE7571" w14:paraId="2D5231FA" w14:textId="77777777" w:rsidTr="00E065E9">
        <w:trPr>
          <w:trHeight w:val="255"/>
        </w:trPr>
        <w:tc>
          <w:tcPr>
            <w:tcW w:w="2787" w:type="dxa"/>
            <w:tcBorders>
              <w:top w:val="nil"/>
              <w:left w:val="nil"/>
              <w:bottom w:val="nil"/>
              <w:right w:val="nil"/>
            </w:tcBorders>
            <w:shd w:val="clear" w:color="auto" w:fill="auto"/>
            <w:noWrap/>
            <w:vAlign w:val="bottom"/>
          </w:tcPr>
          <w:p w14:paraId="78744661"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COLLINS, WILLIAM</w:t>
            </w:r>
          </w:p>
        </w:tc>
        <w:tc>
          <w:tcPr>
            <w:tcW w:w="1620" w:type="dxa"/>
            <w:tcBorders>
              <w:top w:val="nil"/>
              <w:left w:val="nil"/>
              <w:bottom w:val="nil"/>
              <w:right w:val="nil"/>
            </w:tcBorders>
            <w:shd w:val="clear" w:color="auto" w:fill="auto"/>
            <w:noWrap/>
            <w:vAlign w:val="bottom"/>
          </w:tcPr>
          <w:p w14:paraId="1FBCEA08"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$93,024.04</w:t>
            </w:r>
          </w:p>
        </w:tc>
        <w:tc>
          <w:tcPr>
            <w:tcW w:w="360" w:type="dxa"/>
          </w:tcPr>
          <w:p w14:paraId="2D6AF2E0"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7AF4372A" w14:textId="42E1E376"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SMITH</w:t>
            </w:r>
            <w:r>
              <w:rPr>
                <w:rFonts w:ascii="Arial Narrow" w:hAnsi="Arial Narrow" w:cs="Arial"/>
                <w:sz w:val="20"/>
                <w:szCs w:val="20"/>
              </w:rPr>
              <w:t>,</w:t>
            </w:r>
            <w:r w:rsidRPr="00424902">
              <w:rPr>
                <w:rFonts w:ascii="Arial Narrow" w:hAnsi="Arial Narrow" w:cs="Arial"/>
                <w:sz w:val="20"/>
                <w:szCs w:val="20"/>
              </w:rPr>
              <w:t xml:space="preserve"> JODI</w:t>
            </w:r>
          </w:p>
        </w:tc>
        <w:tc>
          <w:tcPr>
            <w:tcW w:w="1620" w:type="dxa"/>
            <w:tcBorders>
              <w:top w:val="nil"/>
              <w:left w:val="nil"/>
              <w:bottom w:val="nil"/>
              <w:right w:val="nil"/>
            </w:tcBorders>
            <w:shd w:val="clear" w:color="auto" w:fill="auto"/>
            <w:vAlign w:val="bottom"/>
          </w:tcPr>
          <w:p w14:paraId="05F54484" w14:textId="6EDFFC55"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$18,398.54</w:t>
            </w:r>
          </w:p>
        </w:tc>
      </w:tr>
      <w:tr w:rsidR="00FE7571" w14:paraId="044A8F3E" w14:textId="77777777" w:rsidTr="00E065E9">
        <w:trPr>
          <w:trHeight w:val="255"/>
        </w:trPr>
        <w:tc>
          <w:tcPr>
            <w:tcW w:w="2787" w:type="dxa"/>
            <w:tcBorders>
              <w:top w:val="nil"/>
              <w:left w:val="nil"/>
              <w:bottom w:val="nil"/>
              <w:right w:val="nil"/>
            </w:tcBorders>
            <w:shd w:val="clear" w:color="auto" w:fill="auto"/>
            <w:noWrap/>
            <w:vAlign w:val="bottom"/>
          </w:tcPr>
          <w:p w14:paraId="45541C3C"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CROCE, JOANN</w:t>
            </w:r>
          </w:p>
        </w:tc>
        <w:tc>
          <w:tcPr>
            <w:tcW w:w="1620" w:type="dxa"/>
            <w:tcBorders>
              <w:top w:val="nil"/>
              <w:left w:val="nil"/>
              <w:bottom w:val="nil"/>
              <w:right w:val="nil"/>
            </w:tcBorders>
            <w:shd w:val="clear" w:color="auto" w:fill="auto"/>
            <w:noWrap/>
            <w:vAlign w:val="bottom"/>
          </w:tcPr>
          <w:p w14:paraId="46CC1086"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$24,253.32</w:t>
            </w:r>
          </w:p>
        </w:tc>
        <w:tc>
          <w:tcPr>
            <w:tcW w:w="360" w:type="dxa"/>
          </w:tcPr>
          <w:p w14:paraId="1DA2BFA5"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079EE40D" w14:textId="3D03D51B"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SPILEWSKI, WILLIAM</w:t>
            </w:r>
          </w:p>
        </w:tc>
        <w:tc>
          <w:tcPr>
            <w:tcW w:w="1620" w:type="dxa"/>
            <w:tcBorders>
              <w:top w:val="nil"/>
              <w:left w:val="nil"/>
              <w:bottom w:val="nil"/>
              <w:right w:val="nil"/>
            </w:tcBorders>
            <w:shd w:val="clear" w:color="auto" w:fill="auto"/>
            <w:vAlign w:val="bottom"/>
          </w:tcPr>
          <w:p w14:paraId="759F88A8" w14:textId="57134F5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$52,153.08</w:t>
            </w:r>
          </w:p>
        </w:tc>
      </w:tr>
      <w:tr w:rsidR="00FE7571" w14:paraId="5A7291BA" w14:textId="77777777" w:rsidTr="00E065E9">
        <w:trPr>
          <w:trHeight w:val="255"/>
        </w:trPr>
        <w:tc>
          <w:tcPr>
            <w:tcW w:w="2787" w:type="dxa"/>
            <w:tcBorders>
              <w:top w:val="nil"/>
              <w:left w:val="nil"/>
              <w:bottom w:val="nil"/>
              <w:right w:val="nil"/>
            </w:tcBorders>
            <w:shd w:val="clear" w:color="auto" w:fill="auto"/>
            <w:noWrap/>
            <w:vAlign w:val="bottom"/>
          </w:tcPr>
          <w:p w14:paraId="3B65FAE4"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CURTIN, MARISA</w:t>
            </w:r>
          </w:p>
        </w:tc>
        <w:tc>
          <w:tcPr>
            <w:tcW w:w="1620" w:type="dxa"/>
            <w:tcBorders>
              <w:top w:val="nil"/>
              <w:left w:val="nil"/>
              <w:bottom w:val="nil"/>
              <w:right w:val="nil"/>
            </w:tcBorders>
            <w:shd w:val="clear" w:color="auto" w:fill="auto"/>
            <w:noWrap/>
            <w:vAlign w:val="bottom"/>
          </w:tcPr>
          <w:p w14:paraId="5256CD9A"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$15,156.84</w:t>
            </w:r>
          </w:p>
        </w:tc>
        <w:tc>
          <w:tcPr>
            <w:tcW w:w="360" w:type="dxa"/>
          </w:tcPr>
          <w:p w14:paraId="671A5F70"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79CC4B5D" w14:textId="1AD7A7FB"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SULLIVAN, KATHLEEN</w:t>
            </w:r>
          </w:p>
        </w:tc>
        <w:tc>
          <w:tcPr>
            <w:tcW w:w="1620" w:type="dxa"/>
            <w:tcBorders>
              <w:top w:val="nil"/>
              <w:left w:val="nil"/>
              <w:bottom w:val="nil"/>
              <w:right w:val="nil"/>
            </w:tcBorders>
            <w:shd w:val="clear" w:color="auto" w:fill="auto"/>
            <w:vAlign w:val="bottom"/>
          </w:tcPr>
          <w:p w14:paraId="2D741C68" w14:textId="5E5406D2"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$5,640.74</w:t>
            </w:r>
          </w:p>
        </w:tc>
      </w:tr>
      <w:tr w:rsidR="00FE7571" w14:paraId="39A9A697" w14:textId="77777777" w:rsidTr="00E065E9">
        <w:trPr>
          <w:trHeight w:val="255"/>
        </w:trPr>
        <w:tc>
          <w:tcPr>
            <w:tcW w:w="2787" w:type="dxa"/>
            <w:tcBorders>
              <w:top w:val="nil"/>
              <w:left w:val="nil"/>
              <w:bottom w:val="nil"/>
              <w:right w:val="nil"/>
            </w:tcBorders>
            <w:shd w:val="clear" w:color="auto" w:fill="auto"/>
            <w:noWrap/>
            <w:vAlign w:val="bottom"/>
          </w:tcPr>
          <w:p w14:paraId="784D8580"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CUSHING, LAURA</w:t>
            </w:r>
          </w:p>
        </w:tc>
        <w:tc>
          <w:tcPr>
            <w:tcW w:w="1620" w:type="dxa"/>
            <w:tcBorders>
              <w:top w:val="nil"/>
              <w:left w:val="nil"/>
              <w:bottom w:val="nil"/>
              <w:right w:val="nil"/>
            </w:tcBorders>
            <w:shd w:val="clear" w:color="auto" w:fill="auto"/>
            <w:noWrap/>
            <w:vAlign w:val="bottom"/>
          </w:tcPr>
          <w:p w14:paraId="51078625"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$60,990.91</w:t>
            </w:r>
          </w:p>
        </w:tc>
        <w:tc>
          <w:tcPr>
            <w:tcW w:w="360" w:type="dxa"/>
          </w:tcPr>
          <w:p w14:paraId="28B22304"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54F627AB" w14:textId="3F67FE68"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SULLIVAN</w:t>
            </w:r>
            <w:r>
              <w:rPr>
                <w:rFonts w:ascii="Arial Narrow" w:hAnsi="Arial Narrow" w:cs="Arial"/>
                <w:sz w:val="20"/>
                <w:szCs w:val="20"/>
              </w:rPr>
              <w:t>,</w:t>
            </w:r>
            <w:r w:rsidRPr="00424902">
              <w:rPr>
                <w:rFonts w:ascii="Arial Narrow" w:hAnsi="Arial Narrow" w:cs="Arial"/>
                <w:sz w:val="20"/>
                <w:szCs w:val="20"/>
              </w:rPr>
              <w:t xml:space="preserve"> MARGARET</w:t>
            </w:r>
          </w:p>
        </w:tc>
        <w:tc>
          <w:tcPr>
            <w:tcW w:w="1620" w:type="dxa"/>
            <w:tcBorders>
              <w:top w:val="nil"/>
              <w:left w:val="nil"/>
              <w:bottom w:val="nil"/>
              <w:right w:val="nil"/>
            </w:tcBorders>
            <w:shd w:val="clear" w:color="auto" w:fill="auto"/>
            <w:vAlign w:val="bottom"/>
          </w:tcPr>
          <w:p w14:paraId="025CB573" w14:textId="1397BDCA"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$31,142.76</w:t>
            </w:r>
          </w:p>
        </w:tc>
      </w:tr>
      <w:tr w:rsidR="00FE7571" w14:paraId="77CC80F2" w14:textId="77777777" w:rsidTr="00E065E9">
        <w:trPr>
          <w:trHeight w:val="255"/>
        </w:trPr>
        <w:tc>
          <w:tcPr>
            <w:tcW w:w="2787" w:type="dxa"/>
            <w:tcBorders>
              <w:top w:val="nil"/>
              <w:left w:val="nil"/>
              <w:bottom w:val="nil"/>
              <w:right w:val="nil"/>
            </w:tcBorders>
            <w:shd w:val="clear" w:color="auto" w:fill="auto"/>
            <w:noWrap/>
            <w:vAlign w:val="bottom"/>
          </w:tcPr>
          <w:p w14:paraId="3C68AFF9"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D'ANDREA</w:t>
            </w:r>
            <w:r>
              <w:rPr>
                <w:rFonts w:ascii="Arial Narrow" w:hAnsi="Arial Narrow" w:cs="Arial"/>
                <w:sz w:val="20"/>
                <w:szCs w:val="20"/>
              </w:rPr>
              <w:t xml:space="preserve">, </w:t>
            </w:r>
            <w:r w:rsidRPr="00424902">
              <w:rPr>
                <w:rFonts w:ascii="Arial Narrow" w:hAnsi="Arial Narrow" w:cs="Arial"/>
                <w:sz w:val="20"/>
                <w:szCs w:val="20"/>
              </w:rPr>
              <w:t>JAMIE</w:t>
            </w:r>
          </w:p>
        </w:tc>
        <w:tc>
          <w:tcPr>
            <w:tcW w:w="1620" w:type="dxa"/>
            <w:tcBorders>
              <w:top w:val="nil"/>
              <w:left w:val="nil"/>
              <w:bottom w:val="nil"/>
              <w:right w:val="nil"/>
            </w:tcBorders>
            <w:shd w:val="clear" w:color="auto" w:fill="auto"/>
            <w:noWrap/>
            <w:vAlign w:val="bottom"/>
          </w:tcPr>
          <w:p w14:paraId="1733A805"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$68,955.23</w:t>
            </w:r>
          </w:p>
        </w:tc>
        <w:tc>
          <w:tcPr>
            <w:tcW w:w="360" w:type="dxa"/>
          </w:tcPr>
          <w:p w14:paraId="33C18303"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21CBD099" w14:textId="3F58B856"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SUTTON, JENNIFER</w:t>
            </w:r>
          </w:p>
        </w:tc>
        <w:tc>
          <w:tcPr>
            <w:tcW w:w="1620" w:type="dxa"/>
            <w:tcBorders>
              <w:top w:val="nil"/>
              <w:left w:val="nil"/>
              <w:bottom w:val="nil"/>
              <w:right w:val="nil"/>
            </w:tcBorders>
            <w:shd w:val="clear" w:color="auto" w:fill="auto"/>
            <w:vAlign w:val="bottom"/>
          </w:tcPr>
          <w:p w14:paraId="230E5480" w14:textId="49A49FCC"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$95.00</w:t>
            </w:r>
          </w:p>
        </w:tc>
      </w:tr>
      <w:tr w:rsidR="00FE7571" w14:paraId="4A425434" w14:textId="77777777" w:rsidTr="00E065E9">
        <w:trPr>
          <w:trHeight w:val="255"/>
        </w:trPr>
        <w:tc>
          <w:tcPr>
            <w:tcW w:w="2787" w:type="dxa"/>
            <w:tcBorders>
              <w:top w:val="nil"/>
              <w:left w:val="nil"/>
              <w:bottom w:val="nil"/>
              <w:right w:val="nil"/>
            </w:tcBorders>
            <w:shd w:val="clear" w:color="auto" w:fill="auto"/>
            <w:noWrap/>
            <w:vAlign w:val="bottom"/>
          </w:tcPr>
          <w:p w14:paraId="7B7BCAEE"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DEGUST, KYLIE</w:t>
            </w:r>
          </w:p>
        </w:tc>
        <w:tc>
          <w:tcPr>
            <w:tcW w:w="1620" w:type="dxa"/>
            <w:tcBorders>
              <w:top w:val="nil"/>
              <w:left w:val="nil"/>
              <w:bottom w:val="nil"/>
              <w:right w:val="nil"/>
            </w:tcBorders>
            <w:shd w:val="clear" w:color="auto" w:fill="auto"/>
            <w:noWrap/>
            <w:vAlign w:val="bottom"/>
          </w:tcPr>
          <w:p w14:paraId="572518F3"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$6,297.24</w:t>
            </w:r>
          </w:p>
        </w:tc>
        <w:tc>
          <w:tcPr>
            <w:tcW w:w="360" w:type="dxa"/>
          </w:tcPr>
          <w:p w14:paraId="453B124C"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0639B64B" w14:textId="115D93B3"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TAMASCO FLYNN, LISA</w:t>
            </w:r>
          </w:p>
        </w:tc>
        <w:tc>
          <w:tcPr>
            <w:tcW w:w="1620" w:type="dxa"/>
            <w:tcBorders>
              <w:top w:val="nil"/>
              <w:left w:val="nil"/>
              <w:bottom w:val="nil"/>
              <w:right w:val="nil"/>
            </w:tcBorders>
            <w:shd w:val="clear" w:color="auto" w:fill="auto"/>
            <w:vAlign w:val="bottom"/>
          </w:tcPr>
          <w:p w14:paraId="6F131610" w14:textId="4DF7FBF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$88,383.46</w:t>
            </w:r>
          </w:p>
        </w:tc>
      </w:tr>
      <w:tr w:rsidR="00FE7571" w14:paraId="066AB659" w14:textId="77777777" w:rsidTr="00E065E9">
        <w:trPr>
          <w:trHeight w:val="255"/>
        </w:trPr>
        <w:tc>
          <w:tcPr>
            <w:tcW w:w="2787" w:type="dxa"/>
            <w:tcBorders>
              <w:top w:val="nil"/>
              <w:left w:val="nil"/>
              <w:bottom w:val="nil"/>
              <w:right w:val="nil"/>
            </w:tcBorders>
            <w:shd w:val="clear" w:color="auto" w:fill="auto"/>
            <w:noWrap/>
            <w:vAlign w:val="bottom"/>
          </w:tcPr>
          <w:p w14:paraId="6DA53A69"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DESALVO, DONNA</w:t>
            </w:r>
          </w:p>
        </w:tc>
        <w:tc>
          <w:tcPr>
            <w:tcW w:w="1620" w:type="dxa"/>
            <w:tcBorders>
              <w:top w:val="nil"/>
              <w:left w:val="nil"/>
              <w:bottom w:val="nil"/>
              <w:right w:val="nil"/>
            </w:tcBorders>
            <w:shd w:val="clear" w:color="auto" w:fill="auto"/>
            <w:noWrap/>
            <w:vAlign w:val="bottom"/>
          </w:tcPr>
          <w:p w14:paraId="76BEC115"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$86,808.57</w:t>
            </w:r>
          </w:p>
        </w:tc>
        <w:tc>
          <w:tcPr>
            <w:tcW w:w="360" w:type="dxa"/>
          </w:tcPr>
          <w:p w14:paraId="0F02350C"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62B9CEEB" w14:textId="3D8A0693"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THIBEAULT</w:t>
            </w:r>
            <w:r>
              <w:rPr>
                <w:rFonts w:ascii="Arial Narrow" w:hAnsi="Arial Narrow" w:cs="Arial"/>
                <w:sz w:val="20"/>
                <w:szCs w:val="20"/>
              </w:rPr>
              <w:t>,</w:t>
            </w:r>
            <w:r w:rsidRPr="00424902">
              <w:rPr>
                <w:rFonts w:ascii="Arial Narrow" w:hAnsi="Arial Narrow" w:cs="Arial"/>
                <w:sz w:val="20"/>
                <w:szCs w:val="20"/>
              </w:rPr>
              <w:t xml:space="preserve"> GAIL</w:t>
            </w:r>
          </w:p>
        </w:tc>
        <w:tc>
          <w:tcPr>
            <w:tcW w:w="1620" w:type="dxa"/>
            <w:tcBorders>
              <w:top w:val="nil"/>
              <w:left w:val="nil"/>
              <w:bottom w:val="nil"/>
              <w:right w:val="nil"/>
            </w:tcBorders>
            <w:shd w:val="clear" w:color="auto" w:fill="auto"/>
            <w:vAlign w:val="bottom"/>
          </w:tcPr>
          <w:p w14:paraId="0D440B1B" w14:textId="732B190E"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$95.00</w:t>
            </w:r>
          </w:p>
        </w:tc>
      </w:tr>
      <w:tr w:rsidR="00FE7571" w14:paraId="18305D01" w14:textId="77777777" w:rsidTr="00E065E9">
        <w:trPr>
          <w:trHeight w:val="255"/>
        </w:trPr>
        <w:tc>
          <w:tcPr>
            <w:tcW w:w="2787" w:type="dxa"/>
            <w:tcBorders>
              <w:top w:val="nil"/>
              <w:left w:val="nil"/>
              <w:bottom w:val="nil"/>
              <w:right w:val="nil"/>
            </w:tcBorders>
            <w:shd w:val="clear" w:color="auto" w:fill="auto"/>
            <w:noWrap/>
            <w:vAlign w:val="bottom"/>
          </w:tcPr>
          <w:p w14:paraId="46E215E6"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DESANTES, BRIAN</w:t>
            </w:r>
          </w:p>
        </w:tc>
        <w:tc>
          <w:tcPr>
            <w:tcW w:w="1620" w:type="dxa"/>
            <w:tcBorders>
              <w:top w:val="nil"/>
              <w:left w:val="nil"/>
              <w:bottom w:val="nil"/>
              <w:right w:val="nil"/>
            </w:tcBorders>
            <w:shd w:val="clear" w:color="auto" w:fill="auto"/>
            <w:noWrap/>
            <w:vAlign w:val="bottom"/>
          </w:tcPr>
          <w:p w14:paraId="6A6F00C7"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$92,195.34</w:t>
            </w:r>
          </w:p>
        </w:tc>
        <w:tc>
          <w:tcPr>
            <w:tcW w:w="360" w:type="dxa"/>
          </w:tcPr>
          <w:p w14:paraId="3F7DC588"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570FDA2E" w14:textId="61E667F4"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THIBEAULT</w:t>
            </w:r>
            <w:r>
              <w:rPr>
                <w:rFonts w:ascii="Arial Narrow" w:hAnsi="Arial Narrow" w:cs="Arial"/>
                <w:sz w:val="20"/>
                <w:szCs w:val="20"/>
              </w:rPr>
              <w:t>,</w:t>
            </w:r>
            <w:r w:rsidRPr="00424902">
              <w:rPr>
                <w:rFonts w:ascii="Arial Narrow" w:hAnsi="Arial Narrow" w:cs="Arial"/>
                <w:sz w:val="20"/>
                <w:szCs w:val="20"/>
              </w:rPr>
              <w:t xml:space="preserve"> JACQUELINE</w:t>
            </w:r>
          </w:p>
        </w:tc>
        <w:tc>
          <w:tcPr>
            <w:tcW w:w="1620" w:type="dxa"/>
            <w:tcBorders>
              <w:top w:val="nil"/>
              <w:left w:val="nil"/>
              <w:bottom w:val="nil"/>
              <w:right w:val="nil"/>
            </w:tcBorders>
            <w:shd w:val="clear" w:color="auto" w:fill="auto"/>
            <w:vAlign w:val="bottom"/>
          </w:tcPr>
          <w:p w14:paraId="16320682" w14:textId="5F2EF566"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$62,960.28</w:t>
            </w:r>
          </w:p>
        </w:tc>
      </w:tr>
      <w:tr w:rsidR="00FE7571" w14:paraId="59B83650" w14:textId="77777777" w:rsidTr="00E065E9">
        <w:trPr>
          <w:trHeight w:val="255"/>
        </w:trPr>
        <w:tc>
          <w:tcPr>
            <w:tcW w:w="2787" w:type="dxa"/>
            <w:tcBorders>
              <w:top w:val="nil"/>
              <w:left w:val="nil"/>
              <w:bottom w:val="nil"/>
              <w:right w:val="nil"/>
            </w:tcBorders>
            <w:shd w:val="clear" w:color="auto" w:fill="auto"/>
            <w:noWrap/>
            <w:vAlign w:val="bottom"/>
          </w:tcPr>
          <w:p w14:paraId="126CB68C"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DOHERTY, SHARON</w:t>
            </w:r>
          </w:p>
        </w:tc>
        <w:tc>
          <w:tcPr>
            <w:tcW w:w="1620" w:type="dxa"/>
            <w:tcBorders>
              <w:top w:val="nil"/>
              <w:left w:val="nil"/>
              <w:bottom w:val="nil"/>
              <w:right w:val="nil"/>
            </w:tcBorders>
            <w:shd w:val="clear" w:color="auto" w:fill="auto"/>
            <w:noWrap/>
            <w:vAlign w:val="bottom"/>
          </w:tcPr>
          <w:p w14:paraId="6FA3E1C3"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$21,441.18</w:t>
            </w:r>
          </w:p>
        </w:tc>
        <w:tc>
          <w:tcPr>
            <w:tcW w:w="360" w:type="dxa"/>
          </w:tcPr>
          <w:p w14:paraId="7D18EBEC"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401FC721" w14:textId="27892A44"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THOMPSON</w:t>
            </w:r>
            <w:r>
              <w:rPr>
                <w:rFonts w:ascii="Arial Narrow" w:hAnsi="Arial Narrow" w:cs="Arial"/>
                <w:sz w:val="20"/>
                <w:szCs w:val="20"/>
              </w:rPr>
              <w:t>,</w:t>
            </w:r>
            <w:r w:rsidRPr="00424902">
              <w:rPr>
                <w:rFonts w:ascii="Arial Narrow" w:hAnsi="Arial Narrow" w:cs="Arial"/>
                <w:sz w:val="20"/>
                <w:szCs w:val="20"/>
              </w:rPr>
              <w:t xml:space="preserve"> GAELAN</w:t>
            </w:r>
          </w:p>
        </w:tc>
        <w:tc>
          <w:tcPr>
            <w:tcW w:w="1620" w:type="dxa"/>
            <w:tcBorders>
              <w:top w:val="nil"/>
              <w:left w:val="nil"/>
              <w:bottom w:val="nil"/>
              <w:right w:val="nil"/>
            </w:tcBorders>
            <w:shd w:val="clear" w:color="auto" w:fill="auto"/>
            <w:vAlign w:val="bottom"/>
          </w:tcPr>
          <w:p w14:paraId="1E270359" w14:textId="54272EDF"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$311.85</w:t>
            </w:r>
          </w:p>
        </w:tc>
      </w:tr>
      <w:tr w:rsidR="00FE7571" w14:paraId="0544D8CB" w14:textId="77777777" w:rsidTr="00E065E9">
        <w:trPr>
          <w:trHeight w:val="255"/>
        </w:trPr>
        <w:tc>
          <w:tcPr>
            <w:tcW w:w="2787" w:type="dxa"/>
            <w:tcBorders>
              <w:top w:val="nil"/>
              <w:left w:val="nil"/>
              <w:bottom w:val="nil"/>
              <w:right w:val="nil"/>
            </w:tcBorders>
            <w:shd w:val="clear" w:color="auto" w:fill="auto"/>
            <w:noWrap/>
            <w:vAlign w:val="bottom"/>
          </w:tcPr>
          <w:p w14:paraId="0B0871C2"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DONOVAN, NATALIE</w:t>
            </w:r>
          </w:p>
        </w:tc>
        <w:tc>
          <w:tcPr>
            <w:tcW w:w="1620" w:type="dxa"/>
            <w:tcBorders>
              <w:top w:val="nil"/>
              <w:left w:val="nil"/>
              <w:bottom w:val="nil"/>
              <w:right w:val="nil"/>
            </w:tcBorders>
            <w:shd w:val="clear" w:color="auto" w:fill="auto"/>
            <w:noWrap/>
            <w:vAlign w:val="bottom"/>
          </w:tcPr>
          <w:p w14:paraId="5E00D905"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$55,527.11</w:t>
            </w:r>
          </w:p>
        </w:tc>
        <w:tc>
          <w:tcPr>
            <w:tcW w:w="360" w:type="dxa"/>
          </w:tcPr>
          <w:p w14:paraId="619281D6"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4C8BD398" w14:textId="28B6BC8B"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TONELLI, ROSEMARY</w:t>
            </w:r>
          </w:p>
        </w:tc>
        <w:tc>
          <w:tcPr>
            <w:tcW w:w="1620" w:type="dxa"/>
            <w:tcBorders>
              <w:top w:val="nil"/>
              <w:left w:val="nil"/>
              <w:bottom w:val="nil"/>
              <w:right w:val="nil"/>
            </w:tcBorders>
            <w:shd w:val="clear" w:color="auto" w:fill="auto"/>
            <w:vAlign w:val="bottom"/>
          </w:tcPr>
          <w:p w14:paraId="2B415ACB" w14:textId="056BF000"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$91,655.40</w:t>
            </w:r>
          </w:p>
        </w:tc>
      </w:tr>
      <w:tr w:rsidR="00FE7571" w14:paraId="359D004E" w14:textId="77777777" w:rsidTr="00E065E9">
        <w:trPr>
          <w:trHeight w:val="255"/>
        </w:trPr>
        <w:tc>
          <w:tcPr>
            <w:tcW w:w="2787" w:type="dxa"/>
            <w:tcBorders>
              <w:top w:val="nil"/>
              <w:left w:val="nil"/>
              <w:bottom w:val="nil"/>
              <w:right w:val="nil"/>
            </w:tcBorders>
            <w:shd w:val="clear" w:color="auto" w:fill="auto"/>
            <w:noWrap/>
            <w:vAlign w:val="bottom"/>
          </w:tcPr>
          <w:p w14:paraId="3D3D9C51"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DRAY, ROBERT</w:t>
            </w:r>
          </w:p>
        </w:tc>
        <w:tc>
          <w:tcPr>
            <w:tcW w:w="1620" w:type="dxa"/>
            <w:tcBorders>
              <w:top w:val="nil"/>
              <w:left w:val="nil"/>
              <w:bottom w:val="nil"/>
              <w:right w:val="nil"/>
            </w:tcBorders>
            <w:shd w:val="clear" w:color="auto" w:fill="auto"/>
            <w:noWrap/>
            <w:vAlign w:val="bottom"/>
          </w:tcPr>
          <w:p w14:paraId="7FA2AE95"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$91,290.51</w:t>
            </w:r>
          </w:p>
        </w:tc>
        <w:tc>
          <w:tcPr>
            <w:tcW w:w="360" w:type="dxa"/>
          </w:tcPr>
          <w:p w14:paraId="1F107E32"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56C60593" w14:textId="18E2D8C4"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TROY, JOHN</w:t>
            </w:r>
          </w:p>
        </w:tc>
        <w:tc>
          <w:tcPr>
            <w:tcW w:w="1620" w:type="dxa"/>
            <w:tcBorders>
              <w:top w:val="nil"/>
              <w:left w:val="nil"/>
              <w:bottom w:val="nil"/>
              <w:right w:val="nil"/>
            </w:tcBorders>
            <w:shd w:val="clear" w:color="auto" w:fill="auto"/>
            <w:vAlign w:val="bottom"/>
          </w:tcPr>
          <w:p w14:paraId="05D0C833" w14:textId="51A2837C"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$75,295.44</w:t>
            </w:r>
          </w:p>
        </w:tc>
      </w:tr>
      <w:tr w:rsidR="00FE7571" w14:paraId="3100D8F6" w14:textId="77777777" w:rsidTr="00E065E9">
        <w:trPr>
          <w:trHeight w:val="255"/>
        </w:trPr>
        <w:tc>
          <w:tcPr>
            <w:tcW w:w="2787" w:type="dxa"/>
            <w:tcBorders>
              <w:top w:val="nil"/>
              <w:left w:val="nil"/>
              <w:bottom w:val="nil"/>
              <w:right w:val="nil"/>
            </w:tcBorders>
            <w:shd w:val="clear" w:color="auto" w:fill="auto"/>
            <w:noWrap/>
            <w:vAlign w:val="bottom"/>
          </w:tcPr>
          <w:p w14:paraId="63217784"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DURKEE, MATTHEW</w:t>
            </w:r>
          </w:p>
        </w:tc>
        <w:tc>
          <w:tcPr>
            <w:tcW w:w="1620" w:type="dxa"/>
            <w:tcBorders>
              <w:top w:val="nil"/>
              <w:left w:val="nil"/>
              <w:bottom w:val="nil"/>
              <w:right w:val="nil"/>
            </w:tcBorders>
            <w:shd w:val="clear" w:color="auto" w:fill="auto"/>
            <w:noWrap/>
            <w:vAlign w:val="bottom"/>
          </w:tcPr>
          <w:p w14:paraId="15F2F239"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$33,211.17</w:t>
            </w:r>
          </w:p>
        </w:tc>
        <w:tc>
          <w:tcPr>
            <w:tcW w:w="360" w:type="dxa"/>
          </w:tcPr>
          <w:p w14:paraId="2443446F"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43A513FE" w14:textId="48CD02D2"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VENETO</w:t>
            </w:r>
            <w:r>
              <w:rPr>
                <w:rFonts w:ascii="Arial Narrow" w:hAnsi="Arial Narrow" w:cs="Arial"/>
                <w:sz w:val="20"/>
                <w:szCs w:val="20"/>
              </w:rPr>
              <w:t>,</w:t>
            </w:r>
            <w:r w:rsidRPr="00424902">
              <w:rPr>
                <w:rFonts w:ascii="Arial Narrow" w:hAnsi="Arial Narrow" w:cs="Arial"/>
                <w:sz w:val="20"/>
                <w:szCs w:val="20"/>
              </w:rPr>
              <w:t xml:space="preserve"> PETER</w:t>
            </w:r>
          </w:p>
        </w:tc>
        <w:tc>
          <w:tcPr>
            <w:tcW w:w="1620" w:type="dxa"/>
            <w:tcBorders>
              <w:top w:val="nil"/>
              <w:left w:val="nil"/>
              <w:bottom w:val="nil"/>
              <w:right w:val="nil"/>
            </w:tcBorders>
            <w:shd w:val="clear" w:color="auto" w:fill="auto"/>
            <w:vAlign w:val="bottom"/>
          </w:tcPr>
          <w:p w14:paraId="2EFCBD8F" w14:textId="7BF206A8"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$570.00</w:t>
            </w:r>
          </w:p>
        </w:tc>
      </w:tr>
      <w:tr w:rsidR="00FE7571" w14:paraId="65B9FADA" w14:textId="77777777" w:rsidTr="00E065E9">
        <w:trPr>
          <w:trHeight w:val="255"/>
        </w:trPr>
        <w:tc>
          <w:tcPr>
            <w:tcW w:w="2787" w:type="dxa"/>
            <w:tcBorders>
              <w:top w:val="nil"/>
              <w:left w:val="nil"/>
              <w:bottom w:val="nil"/>
              <w:right w:val="nil"/>
            </w:tcBorders>
            <w:shd w:val="clear" w:color="auto" w:fill="auto"/>
            <w:noWrap/>
            <w:vAlign w:val="bottom"/>
          </w:tcPr>
          <w:p w14:paraId="0890302F"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EASTER, TIFFANY</w:t>
            </w:r>
          </w:p>
        </w:tc>
        <w:tc>
          <w:tcPr>
            <w:tcW w:w="1620" w:type="dxa"/>
            <w:tcBorders>
              <w:top w:val="nil"/>
              <w:left w:val="nil"/>
              <w:bottom w:val="nil"/>
              <w:right w:val="nil"/>
            </w:tcBorders>
            <w:shd w:val="clear" w:color="auto" w:fill="auto"/>
            <w:noWrap/>
            <w:vAlign w:val="bottom"/>
          </w:tcPr>
          <w:p w14:paraId="1E95343F"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$57,758.09</w:t>
            </w:r>
          </w:p>
        </w:tc>
        <w:tc>
          <w:tcPr>
            <w:tcW w:w="360" w:type="dxa"/>
          </w:tcPr>
          <w:p w14:paraId="5D021F10"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356EA246" w14:textId="0EF6491B"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VINTON, HEATHER</w:t>
            </w:r>
          </w:p>
        </w:tc>
        <w:tc>
          <w:tcPr>
            <w:tcW w:w="1620" w:type="dxa"/>
            <w:tcBorders>
              <w:top w:val="nil"/>
              <w:left w:val="nil"/>
              <w:bottom w:val="nil"/>
              <w:right w:val="nil"/>
            </w:tcBorders>
            <w:shd w:val="clear" w:color="auto" w:fill="auto"/>
            <w:vAlign w:val="bottom"/>
          </w:tcPr>
          <w:p w14:paraId="70541BC3" w14:textId="195F3DD8"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$88,388.94</w:t>
            </w:r>
          </w:p>
        </w:tc>
      </w:tr>
      <w:tr w:rsidR="00FE7571" w14:paraId="4BA932CD" w14:textId="77777777" w:rsidTr="00E065E9">
        <w:trPr>
          <w:trHeight w:val="255"/>
        </w:trPr>
        <w:tc>
          <w:tcPr>
            <w:tcW w:w="2787" w:type="dxa"/>
            <w:tcBorders>
              <w:top w:val="nil"/>
              <w:left w:val="nil"/>
              <w:bottom w:val="nil"/>
              <w:right w:val="nil"/>
            </w:tcBorders>
            <w:shd w:val="clear" w:color="auto" w:fill="auto"/>
            <w:noWrap/>
            <w:vAlign w:val="bottom"/>
          </w:tcPr>
          <w:p w14:paraId="2AD97681"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FORD, LINDA</w:t>
            </w:r>
          </w:p>
        </w:tc>
        <w:tc>
          <w:tcPr>
            <w:tcW w:w="1620" w:type="dxa"/>
            <w:tcBorders>
              <w:top w:val="nil"/>
              <w:left w:val="nil"/>
              <w:bottom w:val="nil"/>
              <w:right w:val="nil"/>
            </w:tcBorders>
            <w:shd w:val="clear" w:color="auto" w:fill="auto"/>
            <w:noWrap/>
            <w:vAlign w:val="bottom"/>
          </w:tcPr>
          <w:p w14:paraId="73A40F9F"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$24,271.54</w:t>
            </w:r>
          </w:p>
        </w:tc>
        <w:tc>
          <w:tcPr>
            <w:tcW w:w="360" w:type="dxa"/>
          </w:tcPr>
          <w:p w14:paraId="77F84204"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0A098C04" w14:textId="75D4414F"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WEEKS</w:t>
            </w:r>
            <w:r>
              <w:rPr>
                <w:rFonts w:ascii="Arial Narrow" w:hAnsi="Arial Narrow" w:cs="Arial"/>
                <w:sz w:val="20"/>
                <w:szCs w:val="20"/>
              </w:rPr>
              <w:t>,</w:t>
            </w:r>
            <w:r w:rsidRPr="00424902">
              <w:rPr>
                <w:rFonts w:ascii="Arial Narrow" w:hAnsi="Arial Narrow" w:cs="Arial"/>
                <w:sz w:val="20"/>
                <w:szCs w:val="20"/>
              </w:rPr>
              <w:t xml:space="preserve"> CAITLIN</w:t>
            </w:r>
          </w:p>
        </w:tc>
        <w:tc>
          <w:tcPr>
            <w:tcW w:w="1620" w:type="dxa"/>
            <w:tcBorders>
              <w:top w:val="nil"/>
              <w:left w:val="nil"/>
              <w:bottom w:val="nil"/>
              <w:right w:val="nil"/>
            </w:tcBorders>
            <w:shd w:val="clear" w:color="auto" w:fill="auto"/>
            <w:vAlign w:val="bottom"/>
          </w:tcPr>
          <w:p w14:paraId="2B4D32F9" w14:textId="6ADA7C9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$16,568.84</w:t>
            </w:r>
          </w:p>
        </w:tc>
      </w:tr>
      <w:tr w:rsidR="00FE7571" w14:paraId="161A7EA1" w14:textId="77777777" w:rsidTr="00E065E9">
        <w:trPr>
          <w:trHeight w:val="255"/>
        </w:trPr>
        <w:tc>
          <w:tcPr>
            <w:tcW w:w="2787" w:type="dxa"/>
            <w:tcBorders>
              <w:top w:val="nil"/>
              <w:left w:val="nil"/>
              <w:bottom w:val="nil"/>
              <w:right w:val="nil"/>
            </w:tcBorders>
            <w:shd w:val="clear" w:color="auto" w:fill="auto"/>
            <w:noWrap/>
            <w:vAlign w:val="bottom"/>
          </w:tcPr>
          <w:p w14:paraId="350ED317"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GALANDZI, CHRISTINE</w:t>
            </w:r>
          </w:p>
        </w:tc>
        <w:tc>
          <w:tcPr>
            <w:tcW w:w="1620" w:type="dxa"/>
            <w:tcBorders>
              <w:top w:val="nil"/>
              <w:left w:val="nil"/>
              <w:bottom w:val="nil"/>
              <w:right w:val="nil"/>
            </w:tcBorders>
            <w:shd w:val="clear" w:color="auto" w:fill="auto"/>
            <w:noWrap/>
            <w:vAlign w:val="bottom"/>
          </w:tcPr>
          <w:p w14:paraId="14C4F36C"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$23,933.21</w:t>
            </w:r>
          </w:p>
        </w:tc>
        <w:tc>
          <w:tcPr>
            <w:tcW w:w="360" w:type="dxa"/>
          </w:tcPr>
          <w:p w14:paraId="62BB3672"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4324A6CE" w14:textId="5AEAA7A9"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WHITNEY, LISA</w:t>
            </w:r>
          </w:p>
        </w:tc>
        <w:tc>
          <w:tcPr>
            <w:tcW w:w="1620" w:type="dxa"/>
            <w:tcBorders>
              <w:top w:val="nil"/>
              <w:left w:val="nil"/>
              <w:bottom w:val="nil"/>
              <w:right w:val="nil"/>
            </w:tcBorders>
            <w:shd w:val="clear" w:color="auto" w:fill="auto"/>
            <w:vAlign w:val="bottom"/>
          </w:tcPr>
          <w:p w14:paraId="701FFC2F" w14:textId="772EF381"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$90,214.95</w:t>
            </w:r>
          </w:p>
        </w:tc>
      </w:tr>
      <w:tr w:rsidR="00FE7571" w14:paraId="7E5A112C" w14:textId="77777777" w:rsidTr="00E065E9">
        <w:trPr>
          <w:trHeight w:val="255"/>
        </w:trPr>
        <w:tc>
          <w:tcPr>
            <w:tcW w:w="2787" w:type="dxa"/>
            <w:tcBorders>
              <w:top w:val="nil"/>
              <w:left w:val="nil"/>
              <w:bottom w:val="nil"/>
              <w:right w:val="nil"/>
            </w:tcBorders>
            <w:shd w:val="clear" w:color="auto" w:fill="auto"/>
            <w:noWrap/>
            <w:vAlign w:val="bottom"/>
          </w:tcPr>
          <w:p w14:paraId="11789B2B"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GEORGE, MELISSA</w:t>
            </w:r>
          </w:p>
        </w:tc>
        <w:tc>
          <w:tcPr>
            <w:tcW w:w="1620" w:type="dxa"/>
            <w:tcBorders>
              <w:top w:val="nil"/>
              <w:left w:val="nil"/>
              <w:bottom w:val="nil"/>
              <w:right w:val="nil"/>
            </w:tcBorders>
            <w:shd w:val="clear" w:color="auto" w:fill="auto"/>
            <w:noWrap/>
            <w:vAlign w:val="bottom"/>
          </w:tcPr>
          <w:p w14:paraId="5AE56855"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$11,400.65</w:t>
            </w:r>
          </w:p>
        </w:tc>
        <w:tc>
          <w:tcPr>
            <w:tcW w:w="360" w:type="dxa"/>
          </w:tcPr>
          <w:p w14:paraId="2DE0690F"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152B38AC" w14:textId="5F409864"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WILSON, JEAN</w:t>
            </w:r>
          </w:p>
        </w:tc>
        <w:tc>
          <w:tcPr>
            <w:tcW w:w="1620" w:type="dxa"/>
            <w:tcBorders>
              <w:top w:val="nil"/>
              <w:left w:val="nil"/>
              <w:bottom w:val="nil"/>
              <w:right w:val="nil"/>
            </w:tcBorders>
            <w:shd w:val="clear" w:color="auto" w:fill="auto"/>
            <w:vAlign w:val="bottom"/>
          </w:tcPr>
          <w:p w14:paraId="3629D841" w14:textId="4C233056"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$86,234.89</w:t>
            </w:r>
          </w:p>
        </w:tc>
      </w:tr>
      <w:tr w:rsidR="00FE7571" w14:paraId="3BEEE57F" w14:textId="77777777" w:rsidTr="00E065E9">
        <w:trPr>
          <w:trHeight w:val="255"/>
        </w:trPr>
        <w:tc>
          <w:tcPr>
            <w:tcW w:w="2787" w:type="dxa"/>
            <w:tcBorders>
              <w:top w:val="nil"/>
              <w:left w:val="nil"/>
              <w:bottom w:val="nil"/>
              <w:right w:val="nil"/>
            </w:tcBorders>
            <w:shd w:val="clear" w:color="auto" w:fill="auto"/>
            <w:noWrap/>
            <w:vAlign w:val="bottom"/>
          </w:tcPr>
          <w:p w14:paraId="6051C3D6"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HEANEY, LAURIE</w:t>
            </w:r>
          </w:p>
        </w:tc>
        <w:tc>
          <w:tcPr>
            <w:tcW w:w="1620" w:type="dxa"/>
            <w:tcBorders>
              <w:top w:val="nil"/>
              <w:left w:val="nil"/>
              <w:bottom w:val="nil"/>
              <w:right w:val="nil"/>
            </w:tcBorders>
            <w:shd w:val="clear" w:color="auto" w:fill="auto"/>
            <w:noWrap/>
            <w:vAlign w:val="bottom"/>
          </w:tcPr>
          <w:p w14:paraId="3BD2D683"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$69,557.23</w:t>
            </w:r>
          </w:p>
        </w:tc>
        <w:tc>
          <w:tcPr>
            <w:tcW w:w="360" w:type="dxa"/>
          </w:tcPr>
          <w:p w14:paraId="227C3D67"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134C5BC8" w14:textId="7D021E51"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WOODMAN, CAITLIN</w:t>
            </w:r>
          </w:p>
        </w:tc>
        <w:tc>
          <w:tcPr>
            <w:tcW w:w="1620" w:type="dxa"/>
            <w:tcBorders>
              <w:top w:val="nil"/>
              <w:left w:val="nil"/>
              <w:bottom w:val="nil"/>
              <w:right w:val="nil"/>
            </w:tcBorders>
            <w:shd w:val="clear" w:color="auto" w:fill="auto"/>
            <w:vAlign w:val="bottom"/>
          </w:tcPr>
          <w:p w14:paraId="7369C671" w14:textId="555209C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$53,371.49</w:t>
            </w:r>
          </w:p>
        </w:tc>
      </w:tr>
      <w:tr w:rsidR="00BD26AC" w14:paraId="7247B161" w14:textId="77777777" w:rsidTr="00E065E9">
        <w:trPr>
          <w:trHeight w:val="255"/>
        </w:trPr>
        <w:tc>
          <w:tcPr>
            <w:tcW w:w="2787" w:type="dxa"/>
            <w:tcBorders>
              <w:top w:val="nil"/>
              <w:left w:val="nil"/>
              <w:bottom w:val="nil"/>
              <w:right w:val="nil"/>
            </w:tcBorders>
            <w:shd w:val="clear" w:color="auto" w:fill="auto"/>
            <w:noWrap/>
            <w:vAlign w:val="bottom"/>
          </w:tcPr>
          <w:p w14:paraId="56E70A22" w14:textId="77777777" w:rsidR="00BD26AC" w:rsidRPr="00424902" w:rsidRDefault="00BD26AC" w:rsidP="00E065E9">
            <w:pPr>
              <w:spacing w:after="0" w:line="240" w:lineRule="auto"/>
              <w:rPr>
                <w:rFonts w:ascii="Arial Narrow" w:hAnsi="Arial Narrow" w:cs="Arial"/>
                <w:sz w:val="20"/>
                <w:szCs w:val="20"/>
              </w:rPr>
            </w:pPr>
            <w:r w:rsidRPr="00424902">
              <w:rPr>
                <w:rFonts w:ascii="Arial Narrow" w:hAnsi="Arial Narrow" w:cs="Arial"/>
                <w:sz w:val="20"/>
                <w:szCs w:val="20"/>
              </w:rPr>
              <w:t>HOWE</w:t>
            </w:r>
            <w:r>
              <w:rPr>
                <w:rFonts w:ascii="Arial Narrow" w:hAnsi="Arial Narrow" w:cs="Arial"/>
                <w:sz w:val="20"/>
                <w:szCs w:val="20"/>
              </w:rPr>
              <w:t>,</w:t>
            </w:r>
            <w:r w:rsidRPr="00424902">
              <w:rPr>
                <w:rFonts w:ascii="Arial Narrow" w:hAnsi="Arial Narrow" w:cs="Arial"/>
                <w:sz w:val="20"/>
                <w:szCs w:val="20"/>
              </w:rPr>
              <w:t xml:space="preserve"> SCOTT</w:t>
            </w:r>
          </w:p>
        </w:tc>
        <w:tc>
          <w:tcPr>
            <w:tcW w:w="1620" w:type="dxa"/>
            <w:tcBorders>
              <w:top w:val="nil"/>
              <w:left w:val="nil"/>
              <w:bottom w:val="nil"/>
              <w:right w:val="nil"/>
            </w:tcBorders>
            <w:shd w:val="clear" w:color="auto" w:fill="auto"/>
            <w:noWrap/>
            <w:vAlign w:val="bottom"/>
          </w:tcPr>
          <w:p w14:paraId="787CA1C0" w14:textId="77777777" w:rsidR="00BD26AC" w:rsidRPr="00424902" w:rsidRDefault="00BD26AC" w:rsidP="00E065E9">
            <w:pPr>
              <w:spacing w:after="0" w:line="240" w:lineRule="auto"/>
              <w:jc w:val="right"/>
              <w:rPr>
                <w:rFonts w:ascii="Arial Narrow" w:hAnsi="Arial Narrow" w:cs="Arial"/>
                <w:sz w:val="20"/>
                <w:szCs w:val="20"/>
              </w:rPr>
            </w:pPr>
            <w:r w:rsidRPr="00424902">
              <w:rPr>
                <w:rFonts w:ascii="Arial Narrow" w:hAnsi="Arial Narrow" w:cs="Arial"/>
                <w:sz w:val="20"/>
                <w:szCs w:val="20"/>
              </w:rPr>
              <w:t>$74,551.44</w:t>
            </w:r>
          </w:p>
        </w:tc>
        <w:tc>
          <w:tcPr>
            <w:tcW w:w="360" w:type="dxa"/>
          </w:tcPr>
          <w:p w14:paraId="60563610" w14:textId="77777777" w:rsidR="00BD26AC" w:rsidRPr="00424902" w:rsidRDefault="00BD26AC" w:rsidP="00E065E9">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6664F2A1" w14:textId="77777777" w:rsidR="00BD26AC" w:rsidRPr="00424902" w:rsidRDefault="00BD26AC" w:rsidP="00E065E9">
            <w:pPr>
              <w:spacing w:after="0" w:line="240" w:lineRule="auto"/>
              <w:rPr>
                <w:rFonts w:ascii="Arial Narrow" w:hAnsi="Arial Narrow" w:cs="Arial"/>
                <w:sz w:val="20"/>
                <w:szCs w:val="20"/>
              </w:rPr>
            </w:pPr>
          </w:p>
        </w:tc>
        <w:tc>
          <w:tcPr>
            <w:tcW w:w="1620" w:type="dxa"/>
            <w:tcBorders>
              <w:top w:val="nil"/>
              <w:left w:val="nil"/>
              <w:bottom w:val="nil"/>
              <w:right w:val="nil"/>
            </w:tcBorders>
            <w:shd w:val="clear" w:color="auto" w:fill="auto"/>
            <w:vAlign w:val="bottom"/>
          </w:tcPr>
          <w:p w14:paraId="49BCFD21" w14:textId="77777777" w:rsidR="00BD26AC" w:rsidRPr="00424902" w:rsidRDefault="00BD26AC" w:rsidP="00E065E9">
            <w:pPr>
              <w:spacing w:after="0" w:line="240" w:lineRule="auto"/>
              <w:jc w:val="right"/>
              <w:rPr>
                <w:rFonts w:ascii="Arial Narrow" w:hAnsi="Arial Narrow" w:cs="Arial"/>
                <w:sz w:val="20"/>
                <w:szCs w:val="20"/>
              </w:rPr>
            </w:pPr>
          </w:p>
        </w:tc>
      </w:tr>
      <w:tr w:rsidR="00BD26AC" w14:paraId="5C2C49CA" w14:textId="77777777" w:rsidTr="00E065E9">
        <w:trPr>
          <w:trHeight w:val="255"/>
        </w:trPr>
        <w:tc>
          <w:tcPr>
            <w:tcW w:w="2787" w:type="dxa"/>
            <w:tcBorders>
              <w:top w:val="nil"/>
              <w:left w:val="nil"/>
              <w:bottom w:val="nil"/>
              <w:right w:val="nil"/>
            </w:tcBorders>
            <w:shd w:val="clear" w:color="auto" w:fill="auto"/>
            <w:noWrap/>
            <w:vAlign w:val="bottom"/>
          </w:tcPr>
          <w:p w14:paraId="436CC0A3" w14:textId="77777777" w:rsidR="00BD26AC" w:rsidRPr="00424902" w:rsidRDefault="00BD26AC" w:rsidP="00E065E9">
            <w:pPr>
              <w:spacing w:after="0" w:line="240" w:lineRule="auto"/>
              <w:rPr>
                <w:rFonts w:ascii="Arial Narrow" w:hAnsi="Arial Narrow" w:cs="Arial"/>
                <w:sz w:val="20"/>
                <w:szCs w:val="20"/>
              </w:rPr>
            </w:pPr>
            <w:r w:rsidRPr="00424902">
              <w:rPr>
                <w:rFonts w:ascii="Arial Narrow" w:hAnsi="Arial Narrow" w:cs="Arial"/>
                <w:sz w:val="20"/>
                <w:szCs w:val="20"/>
              </w:rPr>
              <w:t>JOSSELYNN</w:t>
            </w:r>
            <w:r>
              <w:rPr>
                <w:rFonts w:ascii="Arial Narrow" w:hAnsi="Arial Narrow" w:cs="Arial"/>
                <w:sz w:val="20"/>
                <w:szCs w:val="20"/>
              </w:rPr>
              <w:t>,</w:t>
            </w:r>
            <w:r w:rsidRPr="00424902">
              <w:rPr>
                <w:rFonts w:ascii="Arial Narrow" w:hAnsi="Arial Narrow" w:cs="Arial"/>
                <w:sz w:val="20"/>
                <w:szCs w:val="20"/>
              </w:rPr>
              <w:t xml:space="preserve"> KRISTINA</w:t>
            </w:r>
          </w:p>
        </w:tc>
        <w:tc>
          <w:tcPr>
            <w:tcW w:w="1620" w:type="dxa"/>
            <w:tcBorders>
              <w:top w:val="nil"/>
              <w:left w:val="nil"/>
              <w:bottom w:val="nil"/>
              <w:right w:val="nil"/>
            </w:tcBorders>
            <w:shd w:val="clear" w:color="auto" w:fill="auto"/>
            <w:noWrap/>
            <w:vAlign w:val="bottom"/>
          </w:tcPr>
          <w:p w14:paraId="3E27045B" w14:textId="77777777" w:rsidR="00BD26AC" w:rsidRPr="00424902" w:rsidRDefault="00BD26AC" w:rsidP="00E065E9">
            <w:pPr>
              <w:spacing w:after="0" w:line="240" w:lineRule="auto"/>
              <w:jc w:val="right"/>
              <w:rPr>
                <w:rFonts w:ascii="Arial Narrow" w:hAnsi="Arial Narrow" w:cs="Arial"/>
                <w:sz w:val="20"/>
                <w:szCs w:val="20"/>
              </w:rPr>
            </w:pPr>
            <w:r w:rsidRPr="00424902">
              <w:rPr>
                <w:rFonts w:ascii="Arial Narrow" w:hAnsi="Arial Narrow" w:cs="Arial"/>
                <w:sz w:val="20"/>
                <w:szCs w:val="20"/>
              </w:rPr>
              <w:t>$67,493.86</w:t>
            </w:r>
          </w:p>
        </w:tc>
        <w:tc>
          <w:tcPr>
            <w:tcW w:w="360" w:type="dxa"/>
          </w:tcPr>
          <w:p w14:paraId="79DEFA69" w14:textId="77777777" w:rsidR="00BD26AC" w:rsidRPr="00424902" w:rsidRDefault="00BD26AC" w:rsidP="00E065E9">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7A3988CD" w14:textId="77777777" w:rsidR="00BD26AC" w:rsidRPr="00147947" w:rsidRDefault="00BD26AC" w:rsidP="00E065E9">
            <w:pPr>
              <w:spacing w:after="0" w:line="240" w:lineRule="auto"/>
              <w:rPr>
                <w:rFonts w:ascii="Arial Narrow" w:hAnsi="Arial Narrow" w:cs="Arial"/>
                <w:color w:val="FF0000"/>
                <w:sz w:val="20"/>
                <w:szCs w:val="20"/>
              </w:rPr>
            </w:pPr>
          </w:p>
        </w:tc>
        <w:tc>
          <w:tcPr>
            <w:tcW w:w="1620" w:type="dxa"/>
            <w:vAlign w:val="bottom"/>
          </w:tcPr>
          <w:p w14:paraId="0C4207A7" w14:textId="77777777" w:rsidR="00BD26AC" w:rsidRPr="00424902" w:rsidRDefault="00BD26AC" w:rsidP="00E065E9">
            <w:pPr>
              <w:spacing w:after="0" w:line="240" w:lineRule="auto"/>
              <w:jc w:val="right"/>
              <w:rPr>
                <w:rFonts w:ascii="Arial Narrow" w:hAnsi="Arial Narrow" w:cs="Arial"/>
                <w:sz w:val="20"/>
                <w:szCs w:val="20"/>
              </w:rPr>
            </w:pPr>
          </w:p>
        </w:tc>
      </w:tr>
      <w:tr w:rsidR="00BD26AC" w14:paraId="5B93626F" w14:textId="77777777" w:rsidTr="00E065E9">
        <w:trPr>
          <w:trHeight w:val="255"/>
        </w:trPr>
        <w:tc>
          <w:tcPr>
            <w:tcW w:w="2787" w:type="dxa"/>
            <w:tcBorders>
              <w:top w:val="nil"/>
              <w:left w:val="nil"/>
              <w:bottom w:val="nil"/>
              <w:right w:val="nil"/>
            </w:tcBorders>
            <w:shd w:val="clear" w:color="auto" w:fill="auto"/>
            <w:noWrap/>
            <w:vAlign w:val="bottom"/>
          </w:tcPr>
          <w:p w14:paraId="2A17A619" w14:textId="77777777" w:rsidR="00BD26AC" w:rsidRPr="00424902" w:rsidRDefault="00BD26AC" w:rsidP="00E065E9">
            <w:pPr>
              <w:spacing w:after="0" w:line="240" w:lineRule="auto"/>
              <w:rPr>
                <w:rFonts w:ascii="Arial Narrow" w:hAnsi="Arial Narrow" w:cs="Arial"/>
                <w:sz w:val="20"/>
                <w:szCs w:val="20"/>
              </w:rPr>
            </w:pPr>
            <w:r w:rsidRPr="00424902">
              <w:rPr>
                <w:rFonts w:ascii="Arial Narrow" w:hAnsi="Arial Narrow" w:cs="Arial"/>
                <w:sz w:val="20"/>
                <w:szCs w:val="20"/>
              </w:rPr>
              <w:t>KAETZER, MATTHEW</w:t>
            </w:r>
          </w:p>
        </w:tc>
        <w:tc>
          <w:tcPr>
            <w:tcW w:w="1620" w:type="dxa"/>
            <w:tcBorders>
              <w:top w:val="nil"/>
              <w:left w:val="nil"/>
              <w:bottom w:val="nil"/>
              <w:right w:val="nil"/>
            </w:tcBorders>
            <w:shd w:val="clear" w:color="auto" w:fill="auto"/>
            <w:noWrap/>
            <w:vAlign w:val="bottom"/>
          </w:tcPr>
          <w:p w14:paraId="684BCD25" w14:textId="77777777" w:rsidR="00BD26AC" w:rsidRPr="00424902" w:rsidRDefault="00BD26AC" w:rsidP="00E065E9">
            <w:pPr>
              <w:spacing w:after="0" w:line="240" w:lineRule="auto"/>
              <w:jc w:val="right"/>
              <w:rPr>
                <w:rFonts w:ascii="Arial Narrow" w:hAnsi="Arial Narrow" w:cs="Arial"/>
                <w:sz w:val="20"/>
                <w:szCs w:val="20"/>
              </w:rPr>
            </w:pPr>
            <w:r w:rsidRPr="00424902">
              <w:rPr>
                <w:rFonts w:ascii="Arial Narrow" w:hAnsi="Arial Narrow" w:cs="Arial"/>
                <w:sz w:val="20"/>
                <w:szCs w:val="20"/>
              </w:rPr>
              <w:t>$91,290.51</w:t>
            </w:r>
          </w:p>
        </w:tc>
        <w:tc>
          <w:tcPr>
            <w:tcW w:w="360" w:type="dxa"/>
          </w:tcPr>
          <w:p w14:paraId="3F09E9E5" w14:textId="77777777" w:rsidR="00BD26AC" w:rsidRPr="00424902" w:rsidRDefault="00BD26AC" w:rsidP="00E065E9">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7A5ECDC8" w14:textId="77777777" w:rsidR="00BD26AC" w:rsidRPr="00147947" w:rsidRDefault="00BD26AC" w:rsidP="00E065E9">
            <w:pPr>
              <w:spacing w:after="0" w:line="240" w:lineRule="auto"/>
              <w:rPr>
                <w:rFonts w:ascii="Arial Narrow" w:hAnsi="Arial Narrow" w:cs="Arial"/>
                <w:color w:val="FF0000"/>
                <w:sz w:val="20"/>
                <w:szCs w:val="20"/>
              </w:rPr>
            </w:pPr>
          </w:p>
        </w:tc>
        <w:tc>
          <w:tcPr>
            <w:tcW w:w="1620" w:type="dxa"/>
            <w:vAlign w:val="bottom"/>
          </w:tcPr>
          <w:p w14:paraId="22095876" w14:textId="77777777" w:rsidR="00BD26AC" w:rsidRPr="00424902" w:rsidRDefault="00BD26AC" w:rsidP="00E065E9">
            <w:pPr>
              <w:spacing w:after="0" w:line="240" w:lineRule="auto"/>
              <w:jc w:val="right"/>
              <w:rPr>
                <w:rFonts w:ascii="Arial Narrow" w:hAnsi="Arial Narrow" w:cs="Arial"/>
                <w:sz w:val="20"/>
                <w:szCs w:val="20"/>
              </w:rPr>
            </w:pPr>
          </w:p>
        </w:tc>
      </w:tr>
      <w:tr w:rsidR="00BD26AC" w14:paraId="53176B85" w14:textId="77777777" w:rsidTr="00E065E9">
        <w:trPr>
          <w:trHeight w:val="255"/>
        </w:trPr>
        <w:tc>
          <w:tcPr>
            <w:tcW w:w="2787" w:type="dxa"/>
            <w:tcBorders>
              <w:top w:val="nil"/>
              <w:left w:val="nil"/>
              <w:bottom w:val="nil"/>
              <w:right w:val="nil"/>
            </w:tcBorders>
            <w:shd w:val="clear" w:color="auto" w:fill="auto"/>
            <w:noWrap/>
            <w:vAlign w:val="bottom"/>
          </w:tcPr>
          <w:p w14:paraId="403425AC" w14:textId="77777777" w:rsidR="00BD26AC" w:rsidRPr="00424902" w:rsidRDefault="00BD26AC" w:rsidP="00E065E9">
            <w:pPr>
              <w:spacing w:after="0" w:line="240" w:lineRule="auto"/>
              <w:rPr>
                <w:rFonts w:ascii="Arial Narrow" w:hAnsi="Arial Narrow" w:cs="Arial"/>
                <w:sz w:val="20"/>
                <w:szCs w:val="20"/>
              </w:rPr>
            </w:pPr>
            <w:r w:rsidRPr="00424902">
              <w:rPr>
                <w:rFonts w:ascii="Arial Narrow" w:hAnsi="Arial Narrow" w:cs="Arial"/>
                <w:sz w:val="20"/>
                <w:szCs w:val="20"/>
              </w:rPr>
              <w:t>KENNEY ELLEN</w:t>
            </w:r>
          </w:p>
        </w:tc>
        <w:tc>
          <w:tcPr>
            <w:tcW w:w="1620" w:type="dxa"/>
            <w:tcBorders>
              <w:top w:val="nil"/>
              <w:left w:val="nil"/>
              <w:bottom w:val="nil"/>
              <w:right w:val="nil"/>
            </w:tcBorders>
            <w:shd w:val="clear" w:color="auto" w:fill="auto"/>
            <w:noWrap/>
            <w:vAlign w:val="bottom"/>
          </w:tcPr>
          <w:p w14:paraId="2B962029" w14:textId="77777777" w:rsidR="00BD26AC" w:rsidRPr="00424902" w:rsidRDefault="00BD26AC" w:rsidP="00E065E9">
            <w:pPr>
              <w:spacing w:after="0" w:line="240" w:lineRule="auto"/>
              <w:jc w:val="right"/>
              <w:rPr>
                <w:rFonts w:ascii="Arial Narrow" w:hAnsi="Arial Narrow" w:cs="Arial"/>
                <w:sz w:val="20"/>
                <w:szCs w:val="20"/>
              </w:rPr>
            </w:pPr>
            <w:r w:rsidRPr="00424902">
              <w:rPr>
                <w:rFonts w:ascii="Arial Narrow" w:hAnsi="Arial Narrow" w:cs="Arial"/>
                <w:sz w:val="20"/>
                <w:szCs w:val="20"/>
              </w:rPr>
              <w:t>$53,641.96</w:t>
            </w:r>
          </w:p>
        </w:tc>
        <w:tc>
          <w:tcPr>
            <w:tcW w:w="360" w:type="dxa"/>
          </w:tcPr>
          <w:p w14:paraId="395C9538" w14:textId="77777777" w:rsidR="00BD26AC" w:rsidRPr="00424902" w:rsidRDefault="00BD26AC" w:rsidP="00E065E9">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2FD55465" w14:textId="77777777" w:rsidR="00BD26AC" w:rsidRPr="00424902" w:rsidRDefault="00BD26AC" w:rsidP="00E065E9">
            <w:pPr>
              <w:spacing w:after="0" w:line="240" w:lineRule="auto"/>
              <w:rPr>
                <w:rFonts w:ascii="Arial Narrow" w:hAnsi="Arial Narrow" w:cs="Arial"/>
                <w:sz w:val="20"/>
                <w:szCs w:val="20"/>
              </w:rPr>
            </w:pPr>
          </w:p>
        </w:tc>
        <w:tc>
          <w:tcPr>
            <w:tcW w:w="1620" w:type="dxa"/>
            <w:vAlign w:val="bottom"/>
          </w:tcPr>
          <w:p w14:paraId="2613725F" w14:textId="77777777" w:rsidR="00BD26AC" w:rsidRPr="00424902" w:rsidRDefault="00BD26AC" w:rsidP="00E065E9">
            <w:pPr>
              <w:spacing w:after="0" w:line="240" w:lineRule="auto"/>
              <w:jc w:val="right"/>
              <w:rPr>
                <w:rFonts w:ascii="Arial Narrow" w:hAnsi="Arial Narrow" w:cs="Arial"/>
                <w:sz w:val="20"/>
                <w:szCs w:val="20"/>
              </w:rPr>
            </w:pPr>
          </w:p>
        </w:tc>
      </w:tr>
      <w:tr w:rsidR="00BD26AC" w14:paraId="1FA10619" w14:textId="77777777" w:rsidTr="00E065E9">
        <w:trPr>
          <w:trHeight w:val="255"/>
        </w:trPr>
        <w:tc>
          <w:tcPr>
            <w:tcW w:w="2787" w:type="dxa"/>
            <w:tcBorders>
              <w:top w:val="nil"/>
              <w:left w:val="nil"/>
              <w:bottom w:val="nil"/>
              <w:right w:val="nil"/>
            </w:tcBorders>
            <w:shd w:val="clear" w:color="auto" w:fill="auto"/>
            <w:noWrap/>
            <w:vAlign w:val="bottom"/>
          </w:tcPr>
          <w:p w14:paraId="4484B252" w14:textId="77777777" w:rsidR="00BD26AC" w:rsidRPr="00424902" w:rsidRDefault="00BD26AC" w:rsidP="00E065E9">
            <w:pPr>
              <w:spacing w:after="0" w:line="240" w:lineRule="auto"/>
              <w:rPr>
                <w:rFonts w:ascii="Arial Narrow" w:hAnsi="Arial Narrow" w:cs="Arial"/>
                <w:sz w:val="20"/>
                <w:szCs w:val="20"/>
              </w:rPr>
            </w:pPr>
            <w:r w:rsidRPr="00424902">
              <w:rPr>
                <w:rFonts w:ascii="Arial Narrow" w:hAnsi="Arial Narrow" w:cs="Arial"/>
                <w:sz w:val="20"/>
                <w:szCs w:val="20"/>
              </w:rPr>
              <w:t>LASEK, LORRAINE</w:t>
            </w:r>
          </w:p>
        </w:tc>
        <w:tc>
          <w:tcPr>
            <w:tcW w:w="1620" w:type="dxa"/>
            <w:tcBorders>
              <w:top w:val="nil"/>
              <w:left w:val="nil"/>
              <w:bottom w:val="nil"/>
              <w:right w:val="nil"/>
            </w:tcBorders>
            <w:shd w:val="clear" w:color="auto" w:fill="auto"/>
            <w:noWrap/>
            <w:vAlign w:val="bottom"/>
          </w:tcPr>
          <w:p w14:paraId="31B9C7EF" w14:textId="77777777" w:rsidR="00BD26AC" w:rsidRPr="00424902" w:rsidRDefault="00BD26AC" w:rsidP="00E065E9">
            <w:pPr>
              <w:spacing w:after="0" w:line="240" w:lineRule="auto"/>
              <w:jc w:val="right"/>
              <w:rPr>
                <w:rFonts w:ascii="Arial Narrow" w:hAnsi="Arial Narrow" w:cs="Arial"/>
                <w:sz w:val="20"/>
                <w:szCs w:val="20"/>
              </w:rPr>
            </w:pPr>
            <w:r w:rsidRPr="00424902">
              <w:rPr>
                <w:rFonts w:ascii="Arial Narrow" w:hAnsi="Arial Narrow" w:cs="Arial"/>
                <w:sz w:val="20"/>
                <w:szCs w:val="20"/>
              </w:rPr>
              <w:t>$89,119.51</w:t>
            </w:r>
          </w:p>
        </w:tc>
        <w:tc>
          <w:tcPr>
            <w:tcW w:w="360" w:type="dxa"/>
          </w:tcPr>
          <w:p w14:paraId="3F37F4FD" w14:textId="77777777" w:rsidR="00BD26AC" w:rsidRPr="00424902" w:rsidRDefault="00BD26AC" w:rsidP="00E065E9">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60BE6D98" w14:textId="77777777" w:rsidR="00BD26AC" w:rsidRPr="00424902" w:rsidRDefault="00BD26AC" w:rsidP="00E065E9">
            <w:pPr>
              <w:spacing w:after="0" w:line="240" w:lineRule="auto"/>
              <w:rPr>
                <w:rFonts w:ascii="Arial Narrow" w:hAnsi="Arial Narrow" w:cs="Arial"/>
                <w:sz w:val="20"/>
                <w:szCs w:val="20"/>
              </w:rPr>
            </w:pPr>
          </w:p>
        </w:tc>
        <w:tc>
          <w:tcPr>
            <w:tcW w:w="1620" w:type="dxa"/>
            <w:vAlign w:val="bottom"/>
          </w:tcPr>
          <w:p w14:paraId="047F3857" w14:textId="77777777" w:rsidR="00BD26AC" w:rsidRPr="00424902" w:rsidRDefault="00BD26AC" w:rsidP="00E065E9">
            <w:pPr>
              <w:spacing w:after="0" w:line="240" w:lineRule="auto"/>
              <w:jc w:val="right"/>
              <w:rPr>
                <w:rFonts w:ascii="Arial Narrow" w:hAnsi="Arial Narrow" w:cs="Arial"/>
                <w:sz w:val="20"/>
                <w:szCs w:val="20"/>
              </w:rPr>
            </w:pPr>
          </w:p>
        </w:tc>
      </w:tr>
      <w:tr w:rsidR="00BD26AC" w14:paraId="2EAE589C" w14:textId="77777777" w:rsidTr="00E065E9">
        <w:trPr>
          <w:trHeight w:val="255"/>
        </w:trPr>
        <w:tc>
          <w:tcPr>
            <w:tcW w:w="2787" w:type="dxa"/>
            <w:tcBorders>
              <w:top w:val="nil"/>
              <w:left w:val="nil"/>
              <w:bottom w:val="nil"/>
              <w:right w:val="nil"/>
            </w:tcBorders>
            <w:shd w:val="clear" w:color="auto" w:fill="auto"/>
            <w:noWrap/>
            <w:vAlign w:val="bottom"/>
          </w:tcPr>
          <w:p w14:paraId="7F73B22A" w14:textId="77777777" w:rsidR="00BD26AC" w:rsidRPr="00424902" w:rsidRDefault="00BD26AC" w:rsidP="00E065E9">
            <w:pPr>
              <w:spacing w:after="0" w:line="240" w:lineRule="auto"/>
              <w:rPr>
                <w:rFonts w:ascii="Arial Narrow" w:hAnsi="Arial Narrow" w:cs="Arial"/>
                <w:sz w:val="20"/>
                <w:szCs w:val="20"/>
              </w:rPr>
            </w:pPr>
            <w:r w:rsidRPr="00424902">
              <w:rPr>
                <w:rFonts w:ascii="Arial Narrow" w:hAnsi="Arial Narrow" w:cs="Arial"/>
                <w:sz w:val="20"/>
                <w:szCs w:val="20"/>
              </w:rPr>
              <w:t>LAVOIE, KRISTEN</w:t>
            </w:r>
          </w:p>
        </w:tc>
        <w:tc>
          <w:tcPr>
            <w:tcW w:w="1620" w:type="dxa"/>
            <w:tcBorders>
              <w:top w:val="nil"/>
              <w:left w:val="nil"/>
              <w:bottom w:val="nil"/>
              <w:right w:val="nil"/>
            </w:tcBorders>
            <w:shd w:val="clear" w:color="auto" w:fill="auto"/>
            <w:noWrap/>
            <w:vAlign w:val="bottom"/>
          </w:tcPr>
          <w:p w14:paraId="1486E13C" w14:textId="77777777" w:rsidR="00BD26AC" w:rsidRPr="00424902" w:rsidRDefault="00BD26AC" w:rsidP="00E065E9">
            <w:pPr>
              <w:spacing w:after="0" w:line="240" w:lineRule="auto"/>
              <w:jc w:val="right"/>
              <w:rPr>
                <w:rFonts w:ascii="Arial Narrow" w:hAnsi="Arial Narrow" w:cs="Arial"/>
                <w:sz w:val="20"/>
                <w:szCs w:val="20"/>
              </w:rPr>
            </w:pPr>
            <w:r w:rsidRPr="00424902">
              <w:rPr>
                <w:rFonts w:ascii="Arial Narrow" w:hAnsi="Arial Narrow" w:cs="Arial"/>
                <w:sz w:val="20"/>
                <w:szCs w:val="20"/>
              </w:rPr>
              <w:t>$91,418.54</w:t>
            </w:r>
          </w:p>
        </w:tc>
        <w:tc>
          <w:tcPr>
            <w:tcW w:w="360" w:type="dxa"/>
          </w:tcPr>
          <w:p w14:paraId="157B6489" w14:textId="77777777" w:rsidR="00BD26AC" w:rsidRPr="00424902" w:rsidRDefault="00BD26AC" w:rsidP="00E065E9">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39CC95EA" w14:textId="77777777" w:rsidR="00BD26AC" w:rsidRPr="00424902" w:rsidRDefault="00BD26AC" w:rsidP="00E065E9">
            <w:pPr>
              <w:spacing w:after="0" w:line="240" w:lineRule="auto"/>
              <w:rPr>
                <w:rFonts w:ascii="Arial Narrow" w:hAnsi="Arial Narrow" w:cs="Arial"/>
                <w:sz w:val="20"/>
                <w:szCs w:val="20"/>
              </w:rPr>
            </w:pPr>
          </w:p>
        </w:tc>
        <w:tc>
          <w:tcPr>
            <w:tcW w:w="1620" w:type="dxa"/>
            <w:vAlign w:val="bottom"/>
          </w:tcPr>
          <w:p w14:paraId="78A00A0C" w14:textId="77777777" w:rsidR="00BD26AC" w:rsidRPr="00424902" w:rsidRDefault="00BD26AC" w:rsidP="00E065E9">
            <w:pPr>
              <w:spacing w:after="0" w:line="240" w:lineRule="auto"/>
              <w:jc w:val="right"/>
              <w:rPr>
                <w:rFonts w:ascii="Arial Narrow" w:hAnsi="Arial Narrow" w:cs="Arial"/>
                <w:sz w:val="20"/>
                <w:szCs w:val="20"/>
              </w:rPr>
            </w:pPr>
          </w:p>
        </w:tc>
      </w:tr>
      <w:tr w:rsidR="00BD26AC" w14:paraId="5E2BCD16" w14:textId="77777777" w:rsidTr="00E065E9">
        <w:trPr>
          <w:trHeight w:val="255"/>
        </w:trPr>
        <w:tc>
          <w:tcPr>
            <w:tcW w:w="2787" w:type="dxa"/>
            <w:tcBorders>
              <w:top w:val="nil"/>
              <w:left w:val="nil"/>
              <w:bottom w:val="nil"/>
              <w:right w:val="nil"/>
            </w:tcBorders>
            <w:shd w:val="clear" w:color="auto" w:fill="auto"/>
            <w:noWrap/>
            <w:vAlign w:val="bottom"/>
          </w:tcPr>
          <w:p w14:paraId="718A2206" w14:textId="77777777" w:rsidR="00BD26AC" w:rsidRPr="00424902" w:rsidRDefault="00BD26AC" w:rsidP="00E065E9">
            <w:pPr>
              <w:spacing w:after="0" w:line="240" w:lineRule="auto"/>
              <w:rPr>
                <w:rFonts w:ascii="Arial Narrow" w:hAnsi="Arial Narrow" w:cs="Arial"/>
                <w:sz w:val="20"/>
                <w:szCs w:val="20"/>
              </w:rPr>
            </w:pPr>
            <w:r w:rsidRPr="00424902">
              <w:rPr>
                <w:rFonts w:ascii="Arial Narrow" w:hAnsi="Arial Narrow" w:cs="Arial"/>
                <w:sz w:val="20"/>
                <w:szCs w:val="20"/>
              </w:rPr>
              <w:t>LECLAIR</w:t>
            </w:r>
            <w:r>
              <w:rPr>
                <w:rFonts w:ascii="Arial Narrow" w:hAnsi="Arial Narrow" w:cs="Arial"/>
                <w:sz w:val="20"/>
                <w:szCs w:val="20"/>
              </w:rPr>
              <w:t>,</w:t>
            </w:r>
            <w:r w:rsidRPr="00424902">
              <w:rPr>
                <w:rFonts w:ascii="Arial Narrow" w:hAnsi="Arial Narrow" w:cs="Arial"/>
                <w:sz w:val="20"/>
                <w:szCs w:val="20"/>
              </w:rPr>
              <w:t xml:space="preserve"> BETH</w:t>
            </w:r>
          </w:p>
        </w:tc>
        <w:tc>
          <w:tcPr>
            <w:tcW w:w="1620" w:type="dxa"/>
            <w:tcBorders>
              <w:top w:val="nil"/>
              <w:left w:val="nil"/>
              <w:bottom w:val="nil"/>
              <w:right w:val="nil"/>
            </w:tcBorders>
            <w:shd w:val="clear" w:color="auto" w:fill="auto"/>
            <w:noWrap/>
            <w:vAlign w:val="bottom"/>
          </w:tcPr>
          <w:p w14:paraId="5B4839B6" w14:textId="77777777" w:rsidR="00BD26AC" w:rsidRPr="00424902" w:rsidRDefault="00BD26AC" w:rsidP="00E065E9">
            <w:pPr>
              <w:spacing w:after="0" w:line="240" w:lineRule="auto"/>
              <w:jc w:val="right"/>
              <w:rPr>
                <w:rFonts w:ascii="Arial Narrow" w:hAnsi="Arial Narrow" w:cs="Arial"/>
                <w:sz w:val="20"/>
                <w:szCs w:val="20"/>
              </w:rPr>
            </w:pPr>
            <w:r w:rsidRPr="00424902">
              <w:rPr>
                <w:rFonts w:ascii="Arial Narrow" w:hAnsi="Arial Narrow" w:cs="Arial"/>
                <w:sz w:val="20"/>
                <w:szCs w:val="20"/>
              </w:rPr>
              <w:t>$475.00</w:t>
            </w:r>
          </w:p>
        </w:tc>
        <w:tc>
          <w:tcPr>
            <w:tcW w:w="360" w:type="dxa"/>
          </w:tcPr>
          <w:p w14:paraId="7CDAECEE" w14:textId="77777777" w:rsidR="00BD26AC" w:rsidRPr="00424902" w:rsidRDefault="00BD26AC" w:rsidP="00E065E9">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75C0634A" w14:textId="77777777" w:rsidR="00BD26AC" w:rsidRPr="00424902" w:rsidRDefault="00BD26AC" w:rsidP="00E065E9">
            <w:pPr>
              <w:spacing w:after="0" w:line="240" w:lineRule="auto"/>
              <w:rPr>
                <w:rFonts w:ascii="Arial Narrow" w:hAnsi="Arial Narrow" w:cs="Arial"/>
                <w:sz w:val="20"/>
                <w:szCs w:val="20"/>
              </w:rPr>
            </w:pPr>
          </w:p>
        </w:tc>
        <w:tc>
          <w:tcPr>
            <w:tcW w:w="1620" w:type="dxa"/>
            <w:vAlign w:val="bottom"/>
          </w:tcPr>
          <w:p w14:paraId="70ADFF66" w14:textId="77777777" w:rsidR="00BD26AC" w:rsidRPr="00424902" w:rsidRDefault="00BD26AC" w:rsidP="00E065E9">
            <w:pPr>
              <w:spacing w:after="0" w:line="240" w:lineRule="auto"/>
              <w:jc w:val="right"/>
              <w:rPr>
                <w:rFonts w:ascii="Arial Narrow" w:hAnsi="Arial Narrow" w:cs="Arial"/>
                <w:sz w:val="20"/>
                <w:szCs w:val="20"/>
              </w:rPr>
            </w:pPr>
          </w:p>
        </w:tc>
      </w:tr>
      <w:tr w:rsidR="00BD26AC" w14:paraId="2B0ABD58" w14:textId="77777777" w:rsidTr="00E065E9">
        <w:trPr>
          <w:trHeight w:val="255"/>
        </w:trPr>
        <w:tc>
          <w:tcPr>
            <w:tcW w:w="2787" w:type="dxa"/>
            <w:tcBorders>
              <w:top w:val="nil"/>
              <w:left w:val="nil"/>
              <w:bottom w:val="nil"/>
              <w:right w:val="nil"/>
            </w:tcBorders>
            <w:shd w:val="clear" w:color="auto" w:fill="auto"/>
            <w:noWrap/>
            <w:vAlign w:val="bottom"/>
          </w:tcPr>
          <w:p w14:paraId="5167A786" w14:textId="77777777" w:rsidR="00BD26AC" w:rsidRPr="00424902" w:rsidRDefault="00BD26AC" w:rsidP="00E065E9">
            <w:pPr>
              <w:spacing w:after="0" w:line="240" w:lineRule="auto"/>
              <w:rPr>
                <w:rFonts w:ascii="Arial Narrow" w:hAnsi="Arial Narrow" w:cs="Arial"/>
                <w:sz w:val="20"/>
                <w:szCs w:val="20"/>
              </w:rPr>
            </w:pPr>
            <w:r w:rsidRPr="00424902">
              <w:rPr>
                <w:rFonts w:ascii="Arial Narrow" w:hAnsi="Arial Narrow" w:cs="Arial"/>
                <w:sz w:val="20"/>
                <w:szCs w:val="20"/>
              </w:rPr>
              <w:t>LESSARD, BRENDA</w:t>
            </w:r>
          </w:p>
        </w:tc>
        <w:tc>
          <w:tcPr>
            <w:tcW w:w="1620" w:type="dxa"/>
            <w:tcBorders>
              <w:top w:val="nil"/>
              <w:left w:val="nil"/>
              <w:bottom w:val="nil"/>
              <w:right w:val="nil"/>
            </w:tcBorders>
            <w:shd w:val="clear" w:color="auto" w:fill="auto"/>
            <w:noWrap/>
            <w:vAlign w:val="bottom"/>
          </w:tcPr>
          <w:p w14:paraId="1092940D" w14:textId="77777777" w:rsidR="00BD26AC" w:rsidRPr="00424902" w:rsidRDefault="00BD26AC" w:rsidP="00E065E9">
            <w:pPr>
              <w:spacing w:after="0" w:line="240" w:lineRule="auto"/>
              <w:jc w:val="right"/>
              <w:rPr>
                <w:rFonts w:ascii="Arial Narrow" w:hAnsi="Arial Narrow" w:cs="Arial"/>
                <w:sz w:val="20"/>
                <w:szCs w:val="20"/>
              </w:rPr>
            </w:pPr>
            <w:r w:rsidRPr="00424902">
              <w:rPr>
                <w:rFonts w:ascii="Arial Narrow" w:hAnsi="Arial Narrow" w:cs="Arial"/>
                <w:sz w:val="20"/>
                <w:szCs w:val="20"/>
              </w:rPr>
              <w:t>$86,653.46</w:t>
            </w:r>
          </w:p>
        </w:tc>
        <w:tc>
          <w:tcPr>
            <w:tcW w:w="360" w:type="dxa"/>
          </w:tcPr>
          <w:p w14:paraId="62467E6D" w14:textId="77777777" w:rsidR="00BD26AC" w:rsidRPr="00424902" w:rsidRDefault="00BD26AC" w:rsidP="00E065E9">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456D1548" w14:textId="77777777" w:rsidR="00BD26AC" w:rsidRPr="00424902" w:rsidRDefault="00BD26AC" w:rsidP="00E065E9">
            <w:pPr>
              <w:spacing w:after="0" w:line="240" w:lineRule="auto"/>
              <w:rPr>
                <w:rFonts w:ascii="Arial Narrow" w:hAnsi="Arial Narrow" w:cs="Arial"/>
                <w:sz w:val="20"/>
                <w:szCs w:val="20"/>
              </w:rPr>
            </w:pPr>
          </w:p>
        </w:tc>
        <w:tc>
          <w:tcPr>
            <w:tcW w:w="1620" w:type="dxa"/>
            <w:vAlign w:val="bottom"/>
          </w:tcPr>
          <w:p w14:paraId="04D64466" w14:textId="77777777" w:rsidR="00BD26AC" w:rsidRPr="00424902" w:rsidRDefault="00BD26AC" w:rsidP="00E065E9">
            <w:pPr>
              <w:spacing w:after="0" w:line="240" w:lineRule="auto"/>
              <w:jc w:val="right"/>
              <w:rPr>
                <w:rFonts w:ascii="Arial Narrow" w:hAnsi="Arial Narrow" w:cs="Arial"/>
                <w:sz w:val="20"/>
                <w:szCs w:val="20"/>
              </w:rPr>
            </w:pPr>
          </w:p>
        </w:tc>
      </w:tr>
      <w:tr w:rsidR="00BD26AC" w14:paraId="5CD11FF0" w14:textId="77777777" w:rsidTr="00E065E9">
        <w:trPr>
          <w:trHeight w:val="255"/>
        </w:trPr>
        <w:tc>
          <w:tcPr>
            <w:tcW w:w="2787" w:type="dxa"/>
            <w:tcBorders>
              <w:top w:val="nil"/>
              <w:left w:val="nil"/>
              <w:bottom w:val="nil"/>
              <w:right w:val="nil"/>
            </w:tcBorders>
            <w:shd w:val="clear" w:color="auto" w:fill="auto"/>
            <w:noWrap/>
            <w:vAlign w:val="bottom"/>
          </w:tcPr>
          <w:p w14:paraId="560EACF6" w14:textId="77777777" w:rsidR="00BD26AC" w:rsidRPr="00424902" w:rsidRDefault="00BD26AC" w:rsidP="00E065E9">
            <w:pPr>
              <w:spacing w:after="0" w:line="240" w:lineRule="auto"/>
              <w:rPr>
                <w:rFonts w:ascii="Arial Narrow" w:hAnsi="Arial Narrow" w:cs="Arial"/>
                <w:sz w:val="20"/>
                <w:szCs w:val="20"/>
              </w:rPr>
            </w:pPr>
            <w:r w:rsidRPr="00424902">
              <w:rPr>
                <w:rFonts w:ascii="Arial Narrow" w:hAnsi="Arial Narrow" w:cs="Arial"/>
                <w:sz w:val="20"/>
                <w:szCs w:val="20"/>
              </w:rPr>
              <w:t>MACK</w:t>
            </w:r>
            <w:r>
              <w:rPr>
                <w:rFonts w:ascii="Arial Narrow" w:hAnsi="Arial Narrow" w:cs="Arial"/>
                <w:sz w:val="20"/>
                <w:szCs w:val="20"/>
              </w:rPr>
              <w:t>,</w:t>
            </w:r>
            <w:r w:rsidRPr="00424902">
              <w:rPr>
                <w:rFonts w:ascii="Arial Narrow" w:hAnsi="Arial Narrow" w:cs="Arial"/>
                <w:sz w:val="20"/>
                <w:szCs w:val="20"/>
              </w:rPr>
              <w:t xml:space="preserve"> JOHN</w:t>
            </w:r>
          </w:p>
        </w:tc>
        <w:tc>
          <w:tcPr>
            <w:tcW w:w="1620" w:type="dxa"/>
            <w:tcBorders>
              <w:top w:val="nil"/>
              <w:left w:val="nil"/>
              <w:bottom w:val="nil"/>
              <w:right w:val="nil"/>
            </w:tcBorders>
            <w:shd w:val="clear" w:color="auto" w:fill="auto"/>
            <w:noWrap/>
            <w:vAlign w:val="bottom"/>
          </w:tcPr>
          <w:p w14:paraId="0C0E4AF6" w14:textId="77777777" w:rsidR="00BD26AC" w:rsidRPr="00424902" w:rsidRDefault="00BD26AC" w:rsidP="00E065E9">
            <w:pPr>
              <w:spacing w:after="0" w:line="240" w:lineRule="auto"/>
              <w:jc w:val="right"/>
              <w:rPr>
                <w:rFonts w:ascii="Arial Narrow" w:hAnsi="Arial Narrow" w:cs="Arial"/>
                <w:sz w:val="20"/>
                <w:szCs w:val="20"/>
              </w:rPr>
            </w:pPr>
            <w:r w:rsidRPr="00424902">
              <w:rPr>
                <w:rFonts w:ascii="Arial Narrow" w:hAnsi="Arial Narrow" w:cs="Arial"/>
                <w:sz w:val="20"/>
                <w:szCs w:val="20"/>
              </w:rPr>
              <w:t>$95.00</w:t>
            </w:r>
          </w:p>
        </w:tc>
        <w:tc>
          <w:tcPr>
            <w:tcW w:w="360" w:type="dxa"/>
          </w:tcPr>
          <w:p w14:paraId="1B5E80EF" w14:textId="77777777" w:rsidR="00BD26AC" w:rsidRPr="00424902" w:rsidRDefault="00BD26AC" w:rsidP="00E065E9">
            <w:pPr>
              <w:spacing w:after="0" w:line="240" w:lineRule="auto"/>
              <w:jc w:val="right"/>
              <w:rPr>
                <w:rFonts w:ascii="Arial Narrow" w:hAnsi="Arial Narrow" w:cs="Arial"/>
                <w:sz w:val="20"/>
                <w:szCs w:val="20"/>
              </w:rPr>
            </w:pPr>
          </w:p>
        </w:tc>
        <w:tc>
          <w:tcPr>
            <w:tcW w:w="2790" w:type="dxa"/>
            <w:vAlign w:val="bottom"/>
          </w:tcPr>
          <w:p w14:paraId="138501D5" w14:textId="77777777" w:rsidR="00BD26AC" w:rsidRPr="00424902" w:rsidRDefault="00BD26AC" w:rsidP="00E065E9">
            <w:pPr>
              <w:spacing w:after="0" w:line="240" w:lineRule="auto"/>
              <w:rPr>
                <w:rFonts w:ascii="Arial Narrow" w:hAnsi="Arial Narrow" w:cs="Arial"/>
                <w:sz w:val="20"/>
                <w:szCs w:val="20"/>
              </w:rPr>
            </w:pPr>
          </w:p>
        </w:tc>
        <w:tc>
          <w:tcPr>
            <w:tcW w:w="1620" w:type="dxa"/>
            <w:vAlign w:val="bottom"/>
          </w:tcPr>
          <w:p w14:paraId="70A3F3E9" w14:textId="77777777" w:rsidR="00BD26AC" w:rsidRPr="00424902" w:rsidRDefault="00BD26AC" w:rsidP="00E065E9">
            <w:pPr>
              <w:spacing w:after="0" w:line="240" w:lineRule="auto"/>
              <w:jc w:val="right"/>
              <w:rPr>
                <w:rFonts w:ascii="Arial Narrow" w:hAnsi="Arial Narrow" w:cs="Arial"/>
                <w:sz w:val="20"/>
                <w:szCs w:val="20"/>
              </w:rPr>
            </w:pPr>
          </w:p>
        </w:tc>
      </w:tr>
      <w:tr w:rsidR="00BD26AC" w14:paraId="1E1ED186" w14:textId="77777777" w:rsidTr="00E065E9">
        <w:trPr>
          <w:trHeight w:val="255"/>
        </w:trPr>
        <w:tc>
          <w:tcPr>
            <w:tcW w:w="2787" w:type="dxa"/>
            <w:tcBorders>
              <w:top w:val="nil"/>
              <w:left w:val="nil"/>
              <w:bottom w:val="nil"/>
              <w:right w:val="nil"/>
            </w:tcBorders>
            <w:shd w:val="clear" w:color="auto" w:fill="auto"/>
            <w:noWrap/>
            <w:vAlign w:val="bottom"/>
          </w:tcPr>
          <w:p w14:paraId="5DC32269" w14:textId="77777777" w:rsidR="00BD26AC" w:rsidRPr="00424902" w:rsidRDefault="00BD26AC" w:rsidP="00E065E9">
            <w:pPr>
              <w:spacing w:after="0" w:line="240" w:lineRule="auto"/>
              <w:rPr>
                <w:rFonts w:ascii="Arial Narrow" w:hAnsi="Arial Narrow" w:cs="Arial"/>
                <w:sz w:val="20"/>
                <w:szCs w:val="20"/>
              </w:rPr>
            </w:pPr>
            <w:r w:rsidRPr="00424902">
              <w:rPr>
                <w:rFonts w:ascii="Arial Narrow" w:hAnsi="Arial Narrow" w:cs="Arial"/>
                <w:sz w:val="20"/>
                <w:szCs w:val="20"/>
              </w:rPr>
              <w:t>MCALLISTER</w:t>
            </w:r>
            <w:r>
              <w:rPr>
                <w:rFonts w:ascii="Arial Narrow" w:hAnsi="Arial Narrow" w:cs="Arial"/>
                <w:sz w:val="20"/>
                <w:szCs w:val="20"/>
              </w:rPr>
              <w:t>,</w:t>
            </w:r>
            <w:r w:rsidRPr="00424902">
              <w:rPr>
                <w:rFonts w:ascii="Arial Narrow" w:hAnsi="Arial Narrow" w:cs="Arial"/>
                <w:sz w:val="20"/>
                <w:szCs w:val="20"/>
              </w:rPr>
              <w:t xml:space="preserve"> HAYLEY</w:t>
            </w:r>
          </w:p>
        </w:tc>
        <w:tc>
          <w:tcPr>
            <w:tcW w:w="1620" w:type="dxa"/>
            <w:tcBorders>
              <w:top w:val="nil"/>
              <w:left w:val="nil"/>
              <w:bottom w:val="nil"/>
              <w:right w:val="nil"/>
            </w:tcBorders>
            <w:shd w:val="clear" w:color="auto" w:fill="auto"/>
            <w:noWrap/>
            <w:vAlign w:val="bottom"/>
          </w:tcPr>
          <w:p w14:paraId="220C0963" w14:textId="77777777" w:rsidR="00BD26AC" w:rsidRPr="00424902" w:rsidRDefault="00BD26AC" w:rsidP="00E065E9">
            <w:pPr>
              <w:spacing w:after="0" w:line="240" w:lineRule="auto"/>
              <w:jc w:val="right"/>
              <w:rPr>
                <w:rFonts w:ascii="Arial Narrow" w:hAnsi="Arial Narrow" w:cs="Arial"/>
                <w:sz w:val="20"/>
                <w:szCs w:val="20"/>
              </w:rPr>
            </w:pPr>
            <w:r w:rsidRPr="00424902">
              <w:rPr>
                <w:rFonts w:ascii="Arial Narrow" w:hAnsi="Arial Narrow" w:cs="Arial"/>
                <w:sz w:val="20"/>
                <w:szCs w:val="20"/>
              </w:rPr>
              <w:t>$11,375.15</w:t>
            </w:r>
          </w:p>
        </w:tc>
        <w:tc>
          <w:tcPr>
            <w:tcW w:w="360" w:type="dxa"/>
          </w:tcPr>
          <w:p w14:paraId="42D0DC61" w14:textId="77777777" w:rsidR="00BD26AC" w:rsidRPr="00424902" w:rsidRDefault="00BD26AC" w:rsidP="00E065E9">
            <w:pPr>
              <w:spacing w:after="0" w:line="240" w:lineRule="auto"/>
              <w:jc w:val="right"/>
              <w:rPr>
                <w:rFonts w:ascii="Arial Narrow" w:hAnsi="Arial Narrow" w:cs="Arial"/>
                <w:sz w:val="20"/>
                <w:szCs w:val="20"/>
              </w:rPr>
            </w:pPr>
          </w:p>
        </w:tc>
        <w:tc>
          <w:tcPr>
            <w:tcW w:w="2790" w:type="dxa"/>
            <w:vAlign w:val="bottom"/>
          </w:tcPr>
          <w:p w14:paraId="61A33EAB" w14:textId="77777777" w:rsidR="00BD26AC" w:rsidRPr="00424902" w:rsidRDefault="00BD26AC" w:rsidP="00E065E9">
            <w:pPr>
              <w:spacing w:after="0" w:line="240" w:lineRule="auto"/>
              <w:rPr>
                <w:rFonts w:ascii="Arial Narrow" w:hAnsi="Arial Narrow" w:cs="Arial"/>
                <w:sz w:val="20"/>
                <w:szCs w:val="20"/>
              </w:rPr>
            </w:pPr>
          </w:p>
        </w:tc>
        <w:tc>
          <w:tcPr>
            <w:tcW w:w="1620" w:type="dxa"/>
            <w:vAlign w:val="bottom"/>
          </w:tcPr>
          <w:p w14:paraId="4EA80042" w14:textId="77777777" w:rsidR="00BD26AC" w:rsidRPr="00424902" w:rsidRDefault="00BD26AC" w:rsidP="00E065E9">
            <w:pPr>
              <w:spacing w:after="0" w:line="240" w:lineRule="auto"/>
              <w:jc w:val="right"/>
              <w:rPr>
                <w:rFonts w:ascii="Arial Narrow" w:hAnsi="Arial Narrow" w:cs="Arial"/>
                <w:sz w:val="20"/>
                <w:szCs w:val="20"/>
              </w:rPr>
            </w:pPr>
          </w:p>
        </w:tc>
      </w:tr>
      <w:tr w:rsidR="00BD26AC" w14:paraId="32F3CA47" w14:textId="77777777" w:rsidTr="00E065E9">
        <w:trPr>
          <w:trHeight w:val="255"/>
        </w:trPr>
        <w:tc>
          <w:tcPr>
            <w:tcW w:w="2787" w:type="dxa"/>
            <w:tcBorders>
              <w:top w:val="nil"/>
              <w:left w:val="nil"/>
              <w:bottom w:val="nil"/>
              <w:right w:val="nil"/>
            </w:tcBorders>
            <w:shd w:val="clear" w:color="auto" w:fill="auto"/>
            <w:noWrap/>
            <w:vAlign w:val="bottom"/>
          </w:tcPr>
          <w:p w14:paraId="1F58CA96" w14:textId="77777777" w:rsidR="00BD26AC" w:rsidRPr="00424902" w:rsidRDefault="00BD26AC" w:rsidP="00E065E9">
            <w:pPr>
              <w:spacing w:after="0" w:line="240" w:lineRule="auto"/>
              <w:rPr>
                <w:rFonts w:ascii="Arial Narrow" w:hAnsi="Arial Narrow" w:cs="Arial"/>
                <w:sz w:val="20"/>
                <w:szCs w:val="20"/>
              </w:rPr>
            </w:pPr>
            <w:r w:rsidRPr="00424902">
              <w:rPr>
                <w:rFonts w:ascii="Arial Narrow" w:hAnsi="Arial Narrow" w:cs="Arial"/>
                <w:sz w:val="20"/>
                <w:szCs w:val="20"/>
              </w:rPr>
              <w:t>MCGINNIS-TROSKY, JUDEY</w:t>
            </w:r>
          </w:p>
        </w:tc>
        <w:tc>
          <w:tcPr>
            <w:tcW w:w="1620" w:type="dxa"/>
            <w:tcBorders>
              <w:top w:val="nil"/>
              <w:left w:val="nil"/>
              <w:bottom w:val="nil"/>
              <w:right w:val="nil"/>
            </w:tcBorders>
            <w:shd w:val="clear" w:color="auto" w:fill="auto"/>
            <w:noWrap/>
            <w:vAlign w:val="bottom"/>
          </w:tcPr>
          <w:p w14:paraId="2C60AC38" w14:textId="77777777" w:rsidR="00BD26AC" w:rsidRPr="00424902" w:rsidRDefault="00BD26AC" w:rsidP="00E065E9">
            <w:pPr>
              <w:spacing w:after="0" w:line="240" w:lineRule="auto"/>
              <w:jc w:val="right"/>
              <w:rPr>
                <w:rFonts w:ascii="Arial Narrow" w:hAnsi="Arial Narrow" w:cs="Arial"/>
                <w:sz w:val="20"/>
                <w:szCs w:val="20"/>
              </w:rPr>
            </w:pPr>
            <w:r w:rsidRPr="00424902">
              <w:rPr>
                <w:rFonts w:ascii="Arial Narrow" w:hAnsi="Arial Narrow" w:cs="Arial"/>
                <w:sz w:val="20"/>
                <w:szCs w:val="20"/>
              </w:rPr>
              <w:t>$90,634.54</w:t>
            </w:r>
          </w:p>
        </w:tc>
        <w:tc>
          <w:tcPr>
            <w:tcW w:w="360" w:type="dxa"/>
          </w:tcPr>
          <w:p w14:paraId="13BB9E03" w14:textId="77777777" w:rsidR="00BD26AC" w:rsidRPr="00424902" w:rsidRDefault="00BD26AC" w:rsidP="00E065E9">
            <w:pPr>
              <w:spacing w:after="0" w:line="240" w:lineRule="auto"/>
              <w:jc w:val="right"/>
              <w:rPr>
                <w:rFonts w:ascii="Arial Narrow" w:hAnsi="Arial Narrow" w:cs="Arial"/>
                <w:sz w:val="20"/>
                <w:szCs w:val="20"/>
              </w:rPr>
            </w:pPr>
          </w:p>
        </w:tc>
        <w:tc>
          <w:tcPr>
            <w:tcW w:w="2790" w:type="dxa"/>
            <w:vAlign w:val="bottom"/>
          </w:tcPr>
          <w:p w14:paraId="1FA99F60" w14:textId="77777777" w:rsidR="00BD26AC" w:rsidRPr="00424902" w:rsidRDefault="00BD26AC" w:rsidP="00E065E9">
            <w:pPr>
              <w:spacing w:after="0" w:line="240" w:lineRule="auto"/>
              <w:rPr>
                <w:rFonts w:ascii="Arial Narrow" w:hAnsi="Arial Narrow" w:cs="Arial"/>
                <w:sz w:val="20"/>
                <w:szCs w:val="20"/>
              </w:rPr>
            </w:pPr>
          </w:p>
        </w:tc>
        <w:tc>
          <w:tcPr>
            <w:tcW w:w="1620" w:type="dxa"/>
            <w:vAlign w:val="bottom"/>
          </w:tcPr>
          <w:p w14:paraId="4953E7E3" w14:textId="77777777" w:rsidR="00BD26AC" w:rsidRPr="00424902" w:rsidRDefault="00BD26AC" w:rsidP="00E065E9">
            <w:pPr>
              <w:spacing w:after="0" w:line="240" w:lineRule="auto"/>
              <w:jc w:val="right"/>
              <w:rPr>
                <w:rFonts w:ascii="Arial Narrow" w:hAnsi="Arial Narrow" w:cs="Arial"/>
                <w:sz w:val="20"/>
                <w:szCs w:val="20"/>
              </w:rPr>
            </w:pPr>
          </w:p>
        </w:tc>
      </w:tr>
      <w:tr w:rsidR="00BD26AC" w14:paraId="36C4D2DF" w14:textId="77777777" w:rsidTr="00E065E9">
        <w:trPr>
          <w:trHeight w:val="255"/>
        </w:trPr>
        <w:tc>
          <w:tcPr>
            <w:tcW w:w="2787" w:type="dxa"/>
            <w:tcBorders>
              <w:top w:val="nil"/>
              <w:left w:val="nil"/>
              <w:bottom w:val="nil"/>
              <w:right w:val="nil"/>
            </w:tcBorders>
            <w:shd w:val="clear" w:color="auto" w:fill="auto"/>
            <w:noWrap/>
            <w:vAlign w:val="bottom"/>
          </w:tcPr>
          <w:p w14:paraId="4DA3E553" w14:textId="77777777" w:rsidR="00BD26AC" w:rsidRPr="00424902" w:rsidRDefault="00BD26AC" w:rsidP="00E065E9">
            <w:pPr>
              <w:spacing w:after="0" w:line="240" w:lineRule="auto"/>
              <w:rPr>
                <w:rFonts w:ascii="Arial Narrow" w:hAnsi="Arial Narrow" w:cs="Arial"/>
                <w:sz w:val="20"/>
                <w:szCs w:val="20"/>
              </w:rPr>
            </w:pPr>
            <w:r w:rsidRPr="00424902">
              <w:rPr>
                <w:rFonts w:ascii="Arial Narrow" w:hAnsi="Arial Narrow" w:cs="Arial"/>
                <w:sz w:val="20"/>
                <w:szCs w:val="20"/>
              </w:rPr>
              <w:t>MCKENZIE</w:t>
            </w:r>
            <w:r>
              <w:rPr>
                <w:rFonts w:ascii="Arial Narrow" w:hAnsi="Arial Narrow" w:cs="Arial"/>
                <w:sz w:val="20"/>
                <w:szCs w:val="20"/>
              </w:rPr>
              <w:t>,</w:t>
            </w:r>
            <w:r w:rsidRPr="00424902">
              <w:rPr>
                <w:rFonts w:ascii="Arial Narrow" w:hAnsi="Arial Narrow" w:cs="Arial"/>
                <w:sz w:val="20"/>
                <w:szCs w:val="20"/>
              </w:rPr>
              <w:t xml:space="preserve"> WILLIAM</w:t>
            </w:r>
          </w:p>
        </w:tc>
        <w:tc>
          <w:tcPr>
            <w:tcW w:w="1620" w:type="dxa"/>
            <w:tcBorders>
              <w:top w:val="nil"/>
              <w:left w:val="nil"/>
              <w:bottom w:val="nil"/>
              <w:right w:val="nil"/>
            </w:tcBorders>
            <w:shd w:val="clear" w:color="auto" w:fill="auto"/>
            <w:noWrap/>
            <w:vAlign w:val="bottom"/>
          </w:tcPr>
          <w:p w14:paraId="23A191B2" w14:textId="77777777" w:rsidR="00BD26AC" w:rsidRPr="00424902" w:rsidRDefault="00BD26AC" w:rsidP="00E065E9">
            <w:pPr>
              <w:spacing w:after="0" w:line="240" w:lineRule="auto"/>
              <w:jc w:val="right"/>
              <w:rPr>
                <w:rFonts w:ascii="Arial Narrow" w:hAnsi="Arial Narrow" w:cs="Arial"/>
                <w:sz w:val="20"/>
                <w:szCs w:val="20"/>
              </w:rPr>
            </w:pPr>
            <w:r w:rsidRPr="00424902">
              <w:rPr>
                <w:rFonts w:ascii="Arial Narrow" w:hAnsi="Arial Narrow" w:cs="Arial"/>
                <w:sz w:val="20"/>
                <w:szCs w:val="20"/>
              </w:rPr>
              <w:t>$275.00</w:t>
            </w:r>
          </w:p>
        </w:tc>
        <w:tc>
          <w:tcPr>
            <w:tcW w:w="360" w:type="dxa"/>
          </w:tcPr>
          <w:p w14:paraId="085F2CC3" w14:textId="77777777" w:rsidR="00BD26AC" w:rsidRPr="00424902" w:rsidRDefault="00BD26AC" w:rsidP="00E065E9">
            <w:pPr>
              <w:spacing w:after="0" w:line="240" w:lineRule="auto"/>
              <w:jc w:val="right"/>
              <w:rPr>
                <w:rFonts w:ascii="Arial Narrow" w:hAnsi="Arial Narrow" w:cs="Arial"/>
                <w:sz w:val="20"/>
                <w:szCs w:val="20"/>
              </w:rPr>
            </w:pPr>
          </w:p>
        </w:tc>
        <w:tc>
          <w:tcPr>
            <w:tcW w:w="2790" w:type="dxa"/>
            <w:vAlign w:val="bottom"/>
          </w:tcPr>
          <w:p w14:paraId="4644F92D" w14:textId="77777777" w:rsidR="00BD26AC" w:rsidRPr="00424902" w:rsidRDefault="00BD26AC" w:rsidP="00E065E9">
            <w:pPr>
              <w:spacing w:after="0" w:line="240" w:lineRule="auto"/>
              <w:rPr>
                <w:rFonts w:ascii="Arial Narrow" w:hAnsi="Arial Narrow" w:cs="Arial"/>
                <w:sz w:val="20"/>
                <w:szCs w:val="20"/>
              </w:rPr>
            </w:pPr>
          </w:p>
        </w:tc>
        <w:tc>
          <w:tcPr>
            <w:tcW w:w="1620" w:type="dxa"/>
            <w:vAlign w:val="bottom"/>
          </w:tcPr>
          <w:p w14:paraId="5F17FFFF" w14:textId="77777777" w:rsidR="00BD26AC" w:rsidRPr="00424902" w:rsidRDefault="00BD26AC" w:rsidP="00E065E9">
            <w:pPr>
              <w:spacing w:after="0" w:line="240" w:lineRule="auto"/>
              <w:jc w:val="right"/>
              <w:rPr>
                <w:rFonts w:ascii="Arial Narrow" w:hAnsi="Arial Narrow" w:cs="Arial"/>
                <w:sz w:val="20"/>
                <w:szCs w:val="20"/>
              </w:rPr>
            </w:pPr>
          </w:p>
        </w:tc>
      </w:tr>
      <w:tr w:rsidR="00BD26AC" w14:paraId="40342FF4" w14:textId="77777777" w:rsidTr="00E065E9">
        <w:trPr>
          <w:trHeight w:val="255"/>
        </w:trPr>
        <w:tc>
          <w:tcPr>
            <w:tcW w:w="2787" w:type="dxa"/>
            <w:tcBorders>
              <w:top w:val="nil"/>
              <w:left w:val="nil"/>
              <w:bottom w:val="nil"/>
              <w:right w:val="nil"/>
            </w:tcBorders>
            <w:shd w:val="clear" w:color="auto" w:fill="auto"/>
            <w:noWrap/>
            <w:vAlign w:val="bottom"/>
          </w:tcPr>
          <w:p w14:paraId="37DA8ACE" w14:textId="77777777" w:rsidR="00BD26AC" w:rsidRPr="00424902" w:rsidRDefault="00BD26AC" w:rsidP="00E065E9">
            <w:pPr>
              <w:spacing w:after="0" w:line="240" w:lineRule="auto"/>
              <w:rPr>
                <w:rFonts w:ascii="Arial Narrow" w:hAnsi="Arial Narrow" w:cs="Arial"/>
                <w:sz w:val="20"/>
                <w:szCs w:val="20"/>
              </w:rPr>
            </w:pPr>
            <w:r w:rsidRPr="00424902">
              <w:rPr>
                <w:rFonts w:ascii="Arial Narrow" w:hAnsi="Arial Narrow" w:cs="Arial"/>
                <w:sz w:val="20"/>
                <w:szCs w:val="20"/>
              </w:rPr>
              <w:t>MERRILL, CHRISTINA</w:t>
            </w:r>
          </w:p>
        </w:tc>
        <w:tc>
          <w:tcPr>
            <w:tcW w:w="1620" w:type="dxa"/>
            <w:tcBorders>
              <w:top w:val="nil"/>
              <w:left w:val="nil"/>
              <w:bottom w:val="nil"/>
              <w:right w:val="nil"/>
            </w:tcBorders>
            <w:shd w:val="clear" w:color="auto" w:fill="auto"/>
            <w:noWrap/>
            <w:vAlign w:val="bottom"/>
          </w:tcPr>
          <w:p w14:paraId="560BD9DA" w14:textId="77777777" w:rsidR="00BD26AC" w:rsidRPr="00424902" w:rsidRDefault="00BD26AC" w:rsidP="00E065E9">
            <w:pPr>
              <w:spacing w:after="0" w:line="240" w:lineRule="auto"/>
              <w:jc w:val="right"/>
              <w:rPr>
                <w:rFonts w:ascii="Arial Narrow" w:hAnsi="Arial Narrow" w:cs="Arial"/>
                <w:sz w:val="20"/>
                <w:szCs w:val="20"/>
              </w:rPr>
            </w:pPr>
            <w:r w:rsidRPr="00424902">
              <w:rPr>
                <w:rFonts w:ascii="Arial Narrow" w:hAnsi="Arial Narrow" w:cs="Arial"/>
                <w:sz w:val="20"/>
                <w:szCs w:val="20"/>
              </w:rPr>
              <w:t>$87,587.61</w:t>
            </w:r>
          </w:p>
        </w:tc>
        <w:tc>
          <w:tcPr>
            <w:tcW w:w="360" w:type="dxa"/>
          </w:tcPr>
          <w:p w14:paraId="1FB151F2" w14:textId="77777777" w:rsidR="00BD26AC" w:rsidRPr="00424902" w:rsidRDefault="00BD26AC" w:rsidP="00E065E9">
            <w:pPr>
              <w:spacing w:after="0" w:line="240" w:lineRule="auto"/>
              <w:jc w:val="right"/>
              <w:rPr>
                <w:rFonts w:ascii="Arial Narrow" w:hAnsi="Arial Narrow" w:cs="Arial"/>
                <w:sz w:val="20"/>
                <w:szCs w:val="20"/>
              </w:rPr>
            </w:pPr>
          </w:p>
        </w:tc>
        <w:tc>
          <w:tcPr>
            <w:tcW w:w="2790" w:type="dxa"/>
            <w:vAlign w:val="bottom"/>
          </w:tcPr>
          <w:p w14:paraId="70A16AE8" w14:textId="77777777" w:rsidR="00BD26AC" w:rsidRPr="00424902" w:rsidRDefault="00BD26AC" w:rsidP="00E065E9">
            <w:pPr>
              <w:spacing w:after="0" w:line="240" w:lineRule="auto"/>
              <w:rPr>
                <w:rFonts w:ascii="Arial Narrow" w:hAnsi="Arial Narrow" w:cs="Arial"/>
                <w:sz w:val="20"/>
                <w:szCs w:val="20"/>
              </w:rPr>
            </w:pPr>
          </w:p>
        </w:tc>
        <w:tc>
          <w:tcPr>
            <w:tcW w:w="1620" w:type="dxa"/>
            <w:vAlign w:val="bottom"/>
          </w:tcPr>
          <w:p w14:paraId="7B8F36BF" w14:textId="77777777" w:rsidR="00BD26AC" w:rsidRPr="00424902" w:rsidRDefault="00BD26AC" w:rsidP="00E065E9">
            <w:pPr>
              <w:spacing w:after="0" w:line="240" w:lineRule="auto"/>
              <w:jc w:val="right"/>
              <w:rPr>
                <w:rFonts w:ascii="Arial Narrow" w:hAnsi="Arial Narrow" w:cs="Arial"/>
                <w:sz w:val="20"/>
                <w:szCs w:val="20"/>
              </w:rPr>
            </w:pPr>
          </w:p>
        </w:tc>
      </w:tr>
      <w:tr w:rsidR="00FE7571" w14:paraId="7E1062C9" w14:textId="77777777" w:rsidTr="005E4A04">
        <w:trPr>
          <w:trHeight w:val="255"/>
        </w:trPr>
        <w:tc>
          <w:tcPr>
            <w:tcW w:w="2787" w:type="dxa"/>
            <w:tcBorders>
              <w:top w:val="nil"/>
              <w:left w:val="nil"/>
              <w:bottom w:val="nil"/>
              <w:right w:val="nil"/>
            </w:tcBorders>
            <w:shd w:val="clear" w:color="auto" w:fill="auto"/>
            <w:noWrap/>
            <w:vAlign w:val="bottom"/>
          </w:tcPr>
          <w:p w14:paraId="2D207324" w14:textId="77777777" w:rsidR="00FE7571" w:rsidRPr="00424902" w:rsidRDefault="00FE7571" w:rsidP="00FE7571">
            <w:pPr>
              <w:spacing w:after="0" w:line="240" w:lineRule="auto"/>
              <w:rPr>
                <w:rFonts w:ascii="Arial Narrow" w:hAnsi="Arial Narrow" w:cs="Arial"/>
                <w:sz w:val="20"/>
                <w:szCs w:val="20"/>
              </w:rPr>
            </w:pPr>
            <w:r w:rsidRPr="00424902">
              <w:rPr>
                <w:rFonts w:ascii="Arial Narrow" w:hAnsi="Arial Narrow" w:cs="Arial"/>
                <w:sz w:val="20"/>
                <w:szCs w:val="20"/>
              </w:rPr>
              <w:t>MORSE, DEVON</w:t>
            </w:r>
          </w:p>
        </w:tc>
        <w:tc>
          <w:tcPr>
            <w:tcW w:w="1620" w:type="dxa"/>
            <w:tcBorders>
              <w:top w:val="nil"/>
              <w:left w:val="nil"/>
              <w:bottom w:val="nil"/>
              <w:right w:val="nil"/>
            </w:tcBorders>
            <w:shd w:val="clear" w:color="auto" w:fill="auto"/>
            <w:noWrap/>
            <w:vAlign w:val="bottom"/>
          </w:tcPr>
          <w:p w14:paraId="50EDFB34" w14:textId="77777777" w:rsidR="00FE7571" w:rsidRPr="00424902" w:rsidRDefault="00FE7571" w:rsidP="00FE7571">
            <w:pPr>
              <w:spacing w:after="0" w:line="240" w:lineRule="auto"/>
              <w:jc w:val="right"/>
              <w:rPr>
                <w:rFonts w:ascii="Arial Narrow" w:hAnsi="Arial Narrow" w:cs="Arial"/>
                <w:sz w:val="20"/>
                <w:szCs w:val="20"/>
              </w:rPr>
            </w:pPr>
            <w:r w:rsidRPr="00424902">
              <w:rPr>
                <w:rFonts w:ascii="Arial Narrow" w:hAnsi="Arial Narrow" w:cs="Arial"/>
                <w:sz w:val="20"/>
                <w:szCs w:val="20"/>
              </w:rPr>
              <w:t>$61,362.07</w:t>
            </w:r>
          </w:p>
        </w:tc>
        <w:tc>
          <w:tcPr>
            <w:tcW w:w="360" w:type="dxa"/>
          </w:tcPr>
          <w:p w14:paraId="54CACC89" w14:textId="77777777" w:rsidR="00FE7571" w:rsidRPr="00424902" w:rsidRDefault="00FE7571" w:rsidP="00FE7571">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03158B06" w14:textId="08888A5B" w:rsidR="00FE7571" w:rsidRPr="00424902" w:rsidRDefault="00FE7571" w:rsidP="00FE7571">
            <w:pPr>
              <w:spacing w:after="0" w:line="240" w:lineRule="auto"/>
              <w:rPr>
                <w:rFonts w:ascii="Arial Narrow" w:hAnsi="Arial Narrow" w:cs="Arial"/>
                <w:sz w:val="20"/>
                <w:szCs w:val="20"/>
              </w:rPr>
            </w:pPr>
            <w:r>
              <w:rPr>
                <w:rFonts w:ascii="Arial Narrow" w:hAnsi="Arial Narrow" w:cs="Arial"/>
                <w:sz w:val="20"/>
                <w:szCs w:val="20"/>
              </w:rPr>
              <w:t>TOTAL INCOME</w:t>
            </w:r>
          </w:p>
        </w:tc>
        <w:tc>
          <w:tcPr>
            <w:tcW w:w="1620" w:type="dxa"/>
            <w:tcBorders>
              <w:top w:val="nil"/>
              <w:left w:val="nil"/>
              <w:bottom w:val="nil"/>
              <w:right w:val="nil"/>
            </w:tcBorders>
            <w:shd w:val="clear" w:color="auto" w:fill="auto"/>
            <w:vAlign w:val="bottom"/>
          </w:tcPr>
          <w:p w14:paraId="6C832431" w14:textId="79307370" w:rsidR="00FE7571" w:rsidRPr="00424902" w:rsidRDefault="00FE7571" w:rsidP="00FE7571">
            <w:pPr>
              <w:spacing w:after="0" w:line="240" w:lineRule="auto"/>
              <w:jc w:val="right"/>
              <w:rPr>
                <w:rFonts w:ascii="Arial Narrow" w:hAnsi="Arial Narrow" w:cs="Arial"/>
                <w:sz w:val="20"/>
                <w:szCs w:val="20"/>
              </w:rPr>
            </w:pPr>
            <w:r>
              <w:rPr>
                <w:rFonts w:ascii="Arial Narrow" w:hAnsi="Arial Narrow" w:cs="Arial"/>
                <w:sz w:val="20"/>
                <w:szCs w:val="20"/>
              </w:rPr>
              <w:t>$4,332,386.93</w:t>
            </w:r>
          </w:p>
        </w:tc>
      </w:tr>
    </w:tbl>
    <w:p w14:paraId="159D6FE7" w14:textId="77777777" w:rsidR="00BD26AC" w:rsidRDefault="00BD26AC" w:rsidP="00FE7571">
      <w:pPr>
        <w:spacing w:after="0" w:line="240" w:lineRule="auto"/>
        <w:jc w:val="center"/>
        <w:rPr>
          <w:rFonts w:ascii="Times New Roman" w:eastAsia="Calibri" w:hAnsi="Times New Roman" w:cs="Times New Roman"/>
          <w:b/>
          <w:sz w:val="24"/>
          <w:szCs w:val="24"/>
        </w:rPr>
      </w:pPr>
      <w:r w:rsidRPr="001F36E4">
        <w:rPr>
          <w:rFonts w:ascii="Times New Roman" w:eastAsia="Calibri" w:hAnsi="Times New Roman" w:cs="Times New Roman"/>
          <w:b/>
          <w:sz w:val="24"/>
          <w:szCs w:val="24"/>
        </w:rPr>
        <w:t>INCOME – TOWN EMPLOYEES</w:t>
      </w:r>
    </w:p>
    <w:p w14:paraId="53DAA7C4" w14:textId="77777777" w:rsidR="00BD26AC" w:rsidRPr="001F36E4" w:rsidRDefault="00BD26AC" w:rsidP="00BD26AC">
      <w:pPr>
        <w:spacing w:after="0" w:line="240" w:lineRule="auto"/>
        <w:jc w:val="center"/>
        <w:rPr>
          <w:rFonts w:ascii="Times New Roman" w:eastAsia="Calibri" w:hAnsi="Times New Roman" w:cs="Times New Roman"/>
          <w:b/>
          <w:sz w:val="24"/>
          <w:szCs w:val="24"/>
        </w:rPr>
      </w:pPr>
    </w:p>
    <w:tbl>
      <w:tblPr>
        <w:tblW w:w="9177" w:type="dxa"/>
        <w:tblInd w:w="93" w:type="dxa"/>
        <w:tblLook w:val="04A0" w:firstRow="1" w:lastRow="0" w:firstColumn="1" w:lastColumn="0" w:noHBand="0" w:noVBand="1"/>
      </w:tblPr>
      <w:tblGrid>
        <w:gridCol w:w="2787"/>
        <w:gridCol w:w="1620"/>
        <w:gridCol w:w="360"/>
        <w:gridCol w:w="2790"/>
        <w:gridCol w:w="1620"/>
      </w:tblGrid>
      <w:tr w:rsidR="00BC5D3E" w14:paraId="08DDED23" w14:textId="77777777" w:rsidTr="00E065E9">
        <w:trPr>
          <w:trHeight w:val="255"/>
        </w:trPr>
        <w:tc>
          <w:tcPr>
            <w:tcW w:w="2787" w:type="dxa"/>
            <w:tcBorders>
              <w:top w:val="nil"/>
              <w:left w:val="nil"/>
              <w:bottom w:val="nil"/>
              <w:right w:val="nil"/>
            </w:tcBorders>
            <w:shd w:val="clear" w:color="auto" w:fill="auto"/>
            <w:noWrap/>
            <w:vAlign w:val="bottom"/>
          </w:tcPr>
          <w:p w14:paraId="0662E28C" w14:textId="77777777" w:rsidR="00BC5D3E" w:rsidRPr="00F01B2B" w:rsidRDefault="00BC5D3E" w:rsidP="00BC5D3E">
            <w:pPr>
              <w:spacing w:after="0" w:line="240" w:lineRule="auto"/>
              <w:rPr>
                <w:rFonts w:ascii="Arial Narrow" w:eastAsia="Times New Roman" w:hAnsi="Arial Narrow" w:cs="Arial"/>
                <w:sz w:val="20"/>
                <w:szCs w:val="20"/>
              </w:rPr>
            </w:pPr>
            <w:r w:rsidRPr="00F01B2B">
              <w:rPr>
                <w:rFonts w:ascii="Arial Narrow" w:hAnsi="Arial Narrow" w:cs="Arial"/>
                <w:sz w:val="20"/>
                <w:szCs w:val="20"/>
              </w:rPr>
              <w:t>ACEVICH, DAVID</w:t>
            </w:r>
          </w:p>
        </w:tc>
        <w:tc>
          <w:tcPr>
            <w:tcW w:w="1620" w:type="dxa"/>
            <w:tcBorders>
              <w:top w:val="nil"/>
              <w:left w:val="nil"/>
              <w:bottom w:val="nil"/>
              <w:right w:val="nil"/>
            </w:tcBorders>
            <w:shd w:val="clear" w:color="auto" w:fill="auto"/>
            <w:noWrap/>
            <w:vAlign w:val="bottom"/>
          </w:tcPr>
          <w:p w14:paraId="1A99CE42"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$14,892.17</w:t>
            </w:r>
          </w:p>
        </w:tc>
        <w:tc>
          <w:tcPr>
            <w:tcW w:w="360" w:type="dxa"/>
          </w:tcPr>
          <w:p w14:paraId="198A72B3" w14:textId="77777777" w:rsidR="00BC5D3E" w:rsidRPr="00F01B2B" w:rsidRDefault="00BC5D3E" w:rsidP="00BC5D3E">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6F5F03C2" w14:textId="27085B71"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FELDMAN, ROBERT</w:t>
            </w:r>
          </w:p>
        </w:tc>
        <w:tc>
          <w:tcPr>
            <w:tcW w:w="1620" w:type="dxa"/>
            <w:tcBorders>
              <w:top w:val="nil"/>
              <w:left w:val="nil"/>
              <w:bottom w:val="nil"/>
              <w:right w:val="nil"/>
            </w:tcBorders>
            <w:shd w:val="clear" w:color="auto" w:fill="auto"/>
            <w:vAlign w:val="bottom"/>
          </w:tcPr>
          <w:p w14:paraId="2B20154D" w14:textId="06A8C2C4"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$49,095.58</w:t>
            </w:r>
          </w:p>
        </w:tc>
      </w:tr>
      <w:tr w:rsidR="00BC5D3E" w14:paraId="3FDD4FC0" w14:textId="77777777" w:rsidTr="00E065E9">
        <w:trPr>
          <w:trHeight w:val="255"/>
        </w:trPr>
        <w:tc>
          <w:tcPr>
            <w:tcW w:w="2787" w:type="dxa"/>
            <w:tcBorders>
              <w:top w:val="nil"/>
              <w:left w:val="nil"/>
              <w:bottom w:val="nil"/>
              <w:right w:val="nil"/>
            </w:tcBorders>
            <w:shd w:val="clear" w:color="auto" w:fill="auto"/>
            <w:noWrap/>
            <w:vAlign w:val="bottom"/>
          </w:tcPr>
          <w:p w14:paraId="44DF1A1A"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ACEVICH, GEORGE</w:t>
            </w:r>
          </w:p>
        </w:tc>
        <w:tc>
          <w:tcPr>
            <w:tcW w:w="1620" w:type="dxa"/>
            <w:tcBorders>
              <w:top w:val="nil"/>
              <w:left w:val="nil"/>
              <w:bottom w:val="nil"/>
              <w:right w:val="nil"/>
            </w:tcBorders>
            <w:shd w:val="clear" w:color="auto" w:fill="auto"/>
            <w:noWrap/>
            <w:vAlign w:val="bottom"/>
          </w:tcPr>
          <w:p w14:paraId="3DF92EBD"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$922.13</w:t>
            </w:r>
          </w:p>
        </w:tc>
        <w:tc>
          <w:tcPr>
            <w:tcW w:w="360" w:type="dxa"/>
          </w:tcPr>
          <w:p w14:paraId="1B82D397" w14:textId="77777777" w:rsidR="00BC5D3E" w:rsidRPr="00F01B2B" w:rsidRDefault="00BC5D3E" w:rsidP="00BC5D3E">
            <w:pPr>
              <w:spacing w:after="0" w:line="240" w:lineRule="auto"/>
              <w:jc w:val="right"/>
              <w:rPr>
                <w:rFonts w:ascii="Arial Narrow" w:hAnsi="Arial Narrow" w:cs="Arial"/>
                <w:sz w:val="20"/>
                <w:szCs w:val="20"/>
              </w:rPr>
            </w:pPr>
          </w:p>
        </w:tc>
        <w:tc>
          <w:tcPr>
            <w:tcW w:w="2790" w:type="dxa"/>
            <w:tcBorders>
              <w:top w:val="nil"/>
              <w:left w:val="nil"/>
              <w:bottom w:val="nil"/>
              <w:right w:val="nil"/>
            </w:tcBorders>
            <w:shd w:val="clear" w:color="auto" w:fill="auto"/>
            <w:vAlign w:val="bottom"/>
          </w:tcPr>
          <w:p w14:paraId="04FC13E9" w14:textId="13447BF9"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FERGUSON</w:t>
            </w:r>
            <w:r>
              <w:rPr>
                <w:rFonts w:ascii="Arial Narrow" w:hAnsi="Arial Narrow" w:cs="Arial"/>
                <w:sz w:val="20"/>
                <w:szCs w:val="20"/>
              </w:rPr>
              <w:t>,</w:t>
            </w:r>
            <w:r w:rsidRPr="00F01B2B">
              <w:rPr>
                <w:rFonts w:ascii="Arial Narrow" w:hAnsi="Arial Narrow" w:cs="Arial"/>
                <w:sz w:val="20"/>
                <w:szCs w:val="20"/>
              </w:rPr>
              <w:t xml:space="preserve"> RICHARD JR</w:t>
            </w:r>
          </w:p>
        </w:tc>
        <w:tc>
          <w:tcPr>
            <w:tcW w:w="1620" w:type="dxa"/>
            <w:tcBorders>
              <w:top w:val="nil"/>
              <w:left w:val="nil"/>
              <w:bottom w:val="nil"/>
              <w:right w:val="nil"/>
            </w:tcBorders>
            <w:shd w:val="clear" w:color="auto" w:fill="auto"/>
            <w:vAlign w:val="bottom"/>
          </w:tcPr>
          <w:p w14:paraId="55949322" w14:textId="4554BDB9"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$32,945.36</w:t>
            </w:r>
          </w:p>
        </w:tc>
      </w:tr>
      <w:tr w:rsidR="00BC5D3E" w14:paraId="0F26FA93" w14:textId="77777777" w:rsidTr="00E065E9">
        <w:trPr>
          <w:trHeight w:val="255"/>
        </w:trPr>
        <w:tc>
          <w:tcPr>
            <w:tcW w:w="2787" w:type="dxa"/>
            <w:tcBorders>
              <w:top w:val="nil"/>
              <w:left w:val="nil"/>
              <w:bottom w:val="nil"/>
              <w:right w:val="nil"/>
            </w:tcBorders>
            <w:shd w:val="clear" w:color="auto" w:fill="auto"/>
            <w:noWrap/>
            <w:vAlign w:val="bottom"/>
          </w:tcPr>
          <w:p w14:paraId="28494EC5"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ADDUCI, DEBORAH</w:t>
            </w:r>
          </w:p>
        </w:tc>
        <w:tc>
          <w:tcPr>
            <w:tcW w:w="1620" w:type="dxa"/>
            <w:tcBorders>
              <w:top w:val="nil"/>
              <w:left w:val="nil"/>
              <w:bottom w:val="nil"/>
              <w:right w:val="nil"/>
            </w:tcBorders>
            <w:shd w:val="clear" w:color="auto" w:fill="auto"/>
            <w:noWrap/>
            <w:vAlign w:val="bottom"/>
          </w:tcPr>
          <w:p w14:paraId="1F5FA320"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$14,581.20</w:t>
            </w:r>
          </w:p>
        </w:tc>
        <w:tc>
          <w:tcPr>
            <w:tcW w:w="360" w:type="dxa"/>
          </w:tcPr>
          <w:p w14:paraId="3301C802"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6662D635" w14:textId="291C5B0D"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FIRTH</w:t>
            </w:r>
            <w:r>
              <w:rPr>
                <w:rFonts w:ascii="Arial Narrow" w:hAnsi="Arial Narrow" w:cs="Arial"/>
                <w:sz w:val="20"/>
                <w:szCs w:val="20"/>
              </w:rPr>
              <w:t>,</w:t>
            </w:r>
            <w:r w:rsidRPr="00F01B2B">
              <w:rPr>
                <w:rFonts w:ascii="Arial Narrow" w:hAnsi="Arial Narrow" w:cs="Arial"/>
                <w:sz w:val="20"/>
                <w:szCs w:val="20"/>
              </w:rPr>
              <w:t xml:space="preserve"> JOY</w:t>
            </w:r>
          </w:p>
        </w:tc>
        <w:tc>
          <w:tcPr>
            <w:tcW w:w="1620" w:type="dxa"/>
            <w:tcBorders>
              <w:top w:val="nil"/>
              <w:left w:val="nil"/>
              <w:bottom w:val="nil"/>
              <w:right w:val="nil"/>
            </w:tcBorders>
            <w:shd w:val="clear" w:color="auto" w:fill="auto"/>
            <w:vAlign w:val="bottom"/>
          </w:tcPr>
          <w:p w14:paraId="78C09527" w14:textId="3FDDBABE"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$180.30</w:t>
            </w:r>
          </w:p>
        </w:tc>
      </w:tr>
      <w:tr w:rsidR="00BC5D3E" w14:paraId="0D4BD7E7" w14:textId="77777777" w:rsidTr="00E065E9">
        <w:trPr>
          <w:trHeight w:val="255"/>
        </w:trPr>
        <w:tc>
          <w:tcPr>
            <w:tcW w:w="2787" w:type="dxa"/>
            <w:tcBorders>
              <w:top w:val="nil"/>
              <w:left w:val="nil"/>
              <w:bottom w:val="nil"/>
              <w:right w:val="nil"/>
            </w:tcBorders>
            <w:shd w:val="clear" w:color="auto" w:fill="auto"/>
            <w:noWrap/>
            <w:vAlign w:val="bottom"/>
          </w:tcPr>
          <w:p w14:paraId="65678130"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ADDUCI, PAMELA</w:t>
            </w:r>
          </w:p>
        </w:tc>
        <w:tc>
          <w:tcPr>
            <w:tcW w:w="1620" w:type="dxa"/>
            <w:tcBorders>
              <w:top w:val="nil"/>
              <w:left w:val="nil"/>
              <w:bottom w:val="nil"/>
              <w:right w:val="nil"/>
            </w:tcBorders>
            <w:shd w:val="clear" w:color="auto" w:fill="auto"/>
            <w:noWrap/>
            <w:vAlign w:val="bottom"/>
          </w:tcPr>
          <w:p w14:paraId="4ED3F996"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$72,010.74</w:t>
            </w:r>
          </w:p>
        </w:tc>
        <w:tc>
          <w:tcPr>
            <w:tcW w:w="360" w:type="dxa"/>
          </w:tcPr>
          <w:p w14:paraId="351ABF97"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5E34E45D" w14:textId="3851EDA1"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FITZGERALD</w:t>
            </w:r>
            <w:r>
              <w:rPr>
                <w:rFonts w:ascii="Arial Narrow" w:hAnsi="Arial Narrow" w:cs="Arial"/>
                <w:sz w:val="20"/>
                <w:szCs w:val="20"/>
              </w:rPr>
              <w:t>,</w:t>
            </w:r>
            <w:r w:rsidRPr="00F01B2B">
              <w:rPr>
                <w:rFonts w:ascii="Arial Narrow" w:hAnsi="Arial Narrow" w:cs="Arial"/>
                <w:sz w:val="20"/>
                <w:szCs w:val="20"/>
              </w:rPr>
              <w:t xml:space="preserve"> BRENDA</w:t>
            </w:r>
          </w:p>
        </w:tc>
        <w:tc>
          <w:tcPr>
            <w:tcW w:w="1620" w:type="dxa"/>
            <w:tcBorders>
              <w:top w:val="nil"/>
              <w:left w:val="nil"/>
              <w:bottom w:val="nil"/>
              <w:right w:val="nil"/>
            </w:tcBorders>
            <w:shd w:val="clear" w:color="auto" w:fill="auto"/>
            <w:vAlign w:val="bottom"/>
          </w:tcPr>
          <w:p w14:paraId="2E299BD4" w14:textId="3A1614D4"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$31,058.75</w:t>
            </w:r>
          </w:p>
        </w:tc>
      </w:tr>
      <w:tr w:rsidR="00BC5D3E" w14:paraId="618C051E" w14:textId="77777777" w:rsidTr="00E065E9">
        <w:trPr>
          <w:trHeight w:val="255"/>
        </w:trPr>
        <w:tc>
          <w:tcPr>
            <w:tcW w:w="2787" w:type="dxa"/>
            <w:tcBorders>
              <w:top w:val="nil"/>
              <w:left w:val="nil"/>
              <w:bottom w:val="nil"/>
              <w:right w:val="nil"/>
            </w:tcBorders>
            <w:shd w:val="clear" w:color="auto" w:fill="auto"/>
            <w:noWrap/>
            <w:vAlign w:val="bottom"/>
          </w:tcPr>
          <w:p w14:paraId="31A68220"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ANDREWS, GORDON</w:t>
            </w:r>
          </w:p>
        </w:tc>
        <w:tc>
          <w:tcPr>
            <w:tcW w:w="1620" w:type="dxa"/>
            <w:tcBorders>
              <w:top w:val="nil"/>
              <w:left w:val="nil"/>
              <w:bottom w:val="nil"/>
              <w:right w:val="nil"/>
            </w:tcBorders>
            <w:shd w:val="clear" w:color="auto" w:fill="auto"/>
            <w:noWrap/>
            <w:vAlign w:val="bottom"/>
          </w:tcPr>
          <w:p w14:paraId="5BDACADB"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$1,491.21</w:t>
            </w:r>
          </w:p>
        </w:tc>
        <w:tc>
          <w:tcPr>
            <w:tcW w:w="360" w:type="dxa"/>
          </w:tcPr>
          <w:p w14:paraId="73A52D77"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22CE1C61" w14:textId="7C29CC99"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FLAHERTY, ADAM</w:t>
            </w:r>
          </w:p>
        </w:tc>
        <w:tc>
          <w:tcPr>
            <w:tcW w:w="1620" w:type="dxa"/>
            <w:tcBorders>
              <w:top w:val="nil"/>
              <w:left w:val="nil"/>
              <w:bottom w:val="nil"/>
              <w:right w:val="nil"/>
            </w:tcBorders>
            <w:shd w:val="clear" w:color="auto" w:fill="auto"/>
            <w:vAlign w:val="bottom"/>
          </w:tcPr>
          <w:p w14:paraId="58236950" w14:textId="6A9B03A3"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$80,518.73</w:t>
            </w:r>
          </w:p>
        </w:tc>
      </w:tr>
      <w:tr w:rsidR="00BC5D3E" w14:paraId="0525A4CE" w14:textId="77777777" w:rsidTr="00E065E9">
        <w:trPr>
          <w:trHeight w:val="255"/>
        </w:trPr>
        <w:tc>
          <w:tcPr>
            <w:tcW w:w="2787" w:type="dxa"/>
            <w:tcBorders>
              <w:top w:val="nil"/>
              <w:left w:val="nil"/>
              <w:bottom w:val="nil"/>
              <w:right w:val="nil"/>
            </w:tcBorders>
            <w:shd w:val="clear" w:color="auto" w:fill="auto"/>
            <w:noWrap/>
            <w:vAlign w:val="bottom"/>
          </w:tcPr>
          <w:p w14:paraId="53AD2EAF"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ANTOINE, ELIZABETH</w:t>
            </w:r>
          </w:p>
        </w:tc>
        <w:tc>
          <w:tcPr>
            <w:tcW w:w="1620" w:type="dxa"/>
            <w:tcBorders>
              <w:top w:val="nil"/>
              <w:left w:val="nil"/>
              <w:bottom w:val="nil"/>
              <w:right w:val="nil"/>
            </w:tcBorders>
            <w:shd w:val="clear" w:color="auto" w:fill="auto"/>
            <w:noWrap/>
            <w:vAlign w:val="bottom"/>
          </w:tcPr>
          <w:p w14:paraId="35E4C0CC"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$350.00</w:t>
            </w:r>
          </w:p>
        </w:tc>
        <w:tc>
          <w:tcPr>
            <w:tcW w:w="360" w:type="dxa"/>
          </w:tcPr>
          <w:p w14:paraId="23C5280E"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5D9E61AC" w14:textId="57E7805F"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GALLAGHER</w:t>
            </w:r>
            <w:r>
              <w:rPr>
                <w:rFonts w:ascii="Arial Narrow" w:hAnsi="Arial Narrow" w:cs="Arial"/>
                <w:sz w:val="20"/>
                <w:szCs w:val="20"/>
              </w:rPr>
              <w:t>,</w:t>
            </w:r>
            <w:r w:rsidRPr="00F01B2B">
              <w:rPr>
                <w:rFonts w:ascii="Arial Narrow" w:hAnsi="Arial Narrow" w:cs="Arial"/>
                <w:sz w:val="20"/>
                <w:szCs w:val="20"/>
              </w:rPr>
              <w:t xml:space="preserve"> PAUL</w:t>
            </w:r>
          </w:p>
        </w:tc>
        <w:tc>
          <w:tcPr>
            <w:tcW w:w="1620" w:type="dxa"/>
            <w:tcBorders>
              <w:top w:val="nil"/>
              <w:left w:val="nil"/>
              <w:bottom w:val="nil"/>
              <w:right w:val="nil"/>
            </w:tcBorders>
            <w:shd w:val="clear" w:color="auto" w:fill="auto"/>
            <w:vAlign w:val="bottom"/>
          </w:tcPr>
          <w:p w14:paraId="2015F35B" w14:textId="67349586"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$76,836.14</w:t>
            </w:r>
          </w:p>
        </w:tc>
      </w:tr>
      <w:tr w:rsidR="00BC5D3E" w14:paraId="6388899B" w14:textId="77777777" w:rsidTr="00E065E9">
        <w:trPr>
          <w:trHeight w:val="255"/>
        </w:trPr>
        <w:tc>
          <w:tcPr>
            <w:tcW w:w="2787" w:type="dxa"/>
            <w:tcBorders>
              <w:top w:val="nil"/>
              <w:left w:val="nil"/>
              <w:bottom w:val="nil"/>
              <w:right w:val="nil"/>
            </w:tcBorders>
            <w:shd w:val="clear" w:color="auto" w:fill="auto"/>
            <w:noWrap/>
            <w:vAlign w:val="bottom"/>
          </w:tcPr>
          <w:p w14:paraId="103035E6"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ARCIERI, JEFF</w:t>
            </w:r>
          </w:p>
        </w:tc>
        <w:tc>
          <w:tcPr>
            <w:tcW w:w="1620" w:type="dxa"/>
            <w:tcBorders>
              <w:top w:val="nil"/>
              <w:left w:val="nil"/>
              <w:bottom w:val="nil"/>
              <w:right w:val="nil"/>
            </w:tcBorders>
            <w:shd w:val="clear" w:color="auto" w:fill="auto"/>
            <w:noWrap/>
            <w:vAlign w:val="bottom"/>
          </w:tcPr>
          <w:p w14:paraId="249081D6"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$73,452.95</w:t>
            </w:r>
          </w:p>
        </w:tc>
        <w:tc>
          <w:tcPr>
            <w:tcW w:w="360" w:type="dxa"/>
          </w:tcPr>
          <w:p w14:paraId="56D1BAF1"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46FDA557" w14:textId="67592DCA"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GALLANT</w:t>
            </w:r>
            <w:r>
              <w:rPr>
                <w:rFonts w:ascii="Arial Narrow" w:hAnsi="Arial Narrow" w:cs="Arial"/>
                <w:sz w:val="20"/>
                <w:szCs w:val="20"/>
              </w:rPr>
              <w:t>,</w:t>
            </w:r>
            <w:r w:rsidRPr="00F01B2B">
              <w:rPr>
                <w:rFonts w:ascii="Arial Narrow" w:hAnsi="Arial Narrow" w:cs="Arial"/>
                <w:sz w:val="20"/>
                <w:szCs w:val="20"/>
              </w:rPr>
              <w:t xml:space="preserve"> JEAN</w:t>
            </w:r>
          </w:p>
        </w:tc>
        <w:tc>
          <w:tcPr>
            <w:tcW w:w="1620" w:type="dxa"/>
            <w:tcBorders>
              <w:top w:val="nil"/>
              <w:left w:val="nil"/>
              <w:bottom w:val="nil"/>
              <w:right w:val="nil"/>
            </w:tcBorders>
            <w:shd w:val="clear" w:color="auto" w:fill="auto"/>
            <w:vAlign w:val="bottom"/>
          </w:tcPr>
          <w:p w14:paraId="0BBCC2C4" w14:textId="633E7EBD"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$67,921.43</w:t>
            </w:r>
          </w:p>
        </w:tc>
      </w:tr>
      <w:tr w:rsidR="00BC5D3E" w14:paraId="4CCFC8CC" w14:textId="77777777" w:rsidTr="00E065E9">
        <w:trPr>
          <w:trHeight w:val="255"/>
        </w:trPr>
        <w:tc>
          <w:tcPr>
            <w:tcW w:w="2787" w:type="dxa"/>
            <w:tcBorders>
              <w:top w:val="nil"/>
              <w:left w:val="nil"/>
              <w:bottom w:val="nil"/>
              <w:right w:val="nil"/>
            </w:tcBorders>
            <w:shd w:val="clear" w:color="auto" w:fill="auto"/>
            <w:noWrap/>
            <w:vAlign w:val="bottom"/>
          </w:tcPr>
          <w:p w14:paraId="0813E630"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BADORE, KEITH</w:t>
            </w:r>
          </w:p>
        </w:tc>
        <w:tc>
          <w:tcPr>
            <w:tcW w:w="1620" w:type="dxa"/>
            <w:tcBorders>
              <w:top w:val="nil"/>
              <w:left w:val="nil"/>
              <w:bottom w:val="nil"/>
              <w:right w:val="nil"/>
            </w:tcBorders>
            <w:shd w:val="clear" w:color="auto" w:fill="auto"/>
            <w:noWrap/>
            <w:vAlign w:val="bottom"/>
          </w:tcPr>
          <w:p w14:paraId="7E7281F8"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$58,354.74</w:t>
            </w:r>
          </w:p>
        </w:tc>
        <w:tc>
          <w:tcPr>
            <w:tcW w:w="360" w:type="dxa"/>
          </w:tcPr>
          <w:p w14:paraId="09F112B0"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0066ACB4" w14:textId="6F910920"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GARLAND</w:t>
            </w:r>
            <w:r>
              <w:rPr>
                <w:rFonts w:ascii="Arial Narrow" w:hAnsi="Arial Narrow" w:cs="Arial"/>
                <w:sz w:val="20"/>
                <w:szCs w:val="20"/>
              </w:rPr>
              <w:t>,</w:t>
            </w:r>
            <w:r w:rsidRPr="00F01B2B">
              <w:rPr>
                <w:rFonts w:ascii="Arial Narrow" w:hAnsi="Arial Narrow" w:cs="Arial"/>
                <w:sz w:val="20"/>
                <w:szCs w:val="20"/>
              </w:rPr>
              <w:t xml:space="preserve"> DEREK</w:t>
            </w:r>
          </w:p>
        </w:tc>
        <w:tc>
          <w:tcPr>
            <w:tcW w:w="1620" w:type="dxa"/>
            <w:tcBorders>
              <w:top w:val="nil"/>
              <w:left w:val="nil"/>
              <w:bottom w:val="nil"/>
              <w:right w:val="nil"/>
            </w:tcBorders>
            <w:shd w:val="clear" w:color="auto" w:fill="auto"/>
            <w:vAlign w:val="bottom"/>
          </w:tcPr>
          <w:p w14:paraId="7DFC22CB" w14:textId="2A18031E"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$6,875.16</w:t>
            </w:r>
          </w:p>
        </w:tc>
      </w:tr>
      <w:tr w:rsidR="00BC5D3E" w14:paraId="525EC3CA" w14:textId="77777777" w:rsidTr="00E065E9">
        <w:trPr>
          <w:trHeight w:val="255"/>
        </w:trPr>
        <w:tc>
          <w:tcPr>
            <w:tcW w:w="2787" w:type="dxa"/>
            <w:tcBorders>
              <w:top w:val="nil"/>
              <w:left w:val="nil"/>
              <w:bottom w:val="nil"/>
              <w:right w:val="nil"/>
            </w:tcBorders>
            <w:shd w:val="clear" w:color="auto" w:fill="auto"/>
            <w:noWrap/>
            <w:vAlign w:val="bottom"/>
          </w:tcPr>
          <w:p w14:paraId="5A57167F"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BARBATI, JANET</w:t>
            </w:r>
          </w:p>
        </w:tc>
        <w:tc>
          <w:tcPr>
            <w:tcW w:w="1620" w:type="dxa"/>
            <w:tcBorders>
              <w:top w:val="nil"/>
              <w:left w:val="nil"/>
              <w:bottom w:val="nil"/>
              <w:right w:val="nil"/>
            </w:tcBorders>
            <w:shd w:val="clear" w:color="auto" w:fill="auto"/>
            <w:noWrap/>
            <w:vAlign w:val="bottom"/>
          </w:tcPr>
          <w:p w14:paraId="5A06DE8D"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$26,998.80</w:t>
            </w:r>
          </w:p>
        </w:tc>
        <w:tc>
          <w:tcPr>
            <w:tcW w:w="360" w:type="dxa"/>
          </w:tcPr>
          <w:p w14:paraId="5494ADF3"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66E21E3D" w14:textId="763C5E5A"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GARLAND</w:t>
            </w:r>
            <w:r>
              <w:rPr>
                <w:rFonts w:ascii="Arial Narrow" w:hAnsi="Arial Narrow" w:cs="Arial"/>
                <w:sz w:val="20"/>
                <w:szCs w:val="20"/>
              </w:rPr>
              <w:t>,</w:t>
            </w:r>
            <w:r w:rsidRPr="00F01B2B">
              <w:rPr>
                <w:rFonts w:ascii="Arial Narrow" w:hAnsi="Arial Narrow" w:cs="Arial"/>
                <w:sz w:val="20"/>
                <w:szCs w:val="20"/>
              </w:rPr>
              <w:t xml:space="preserve"> KATHLEEN</w:t>
            </w:r>
          </w:p>
        </w:tc>
        <w:tc>
          <w:tcPr>
            <w:tcW w:w="1620" w:type="dxa"/>
            <w:tcBorders>
              <w:top w:val="nil"/>
              <w:left w:val="nil"/>
              <w:bottom w:val="nil"/>
              <w:right w:val="nil"/>
            </w:tcBorders>
            <w:shd w:val="clear" w:color="auto" w:fill="auto"/>
            <w:vAlign w:val="bottom"/>
          </w:tcPr>
          <w:p w14:paraId="0BAEF7A2" w14:textId="04FC955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$39,748.71</w:t>
            </w:r>
          </w:p>
        </w:tc>
      </w:tr>
      <w:tr w:rsidR="00BC5D3E" w14:paraId="07F64527" w14:textId="77777777" w:rsidTr="00E065E9">
        <w:trPr>
          <w:trHeight w:val="255"/>
        </w:trPr>
        <w:tc>
          <w:tcPr>
            <w:tcW w:w="2787" w:type="dxa"/>
            <w:tcBorders>
              <w:top w:val="nil"/>
              <w:left w:val="nil"/>
              <w:bottom w:val="nil"/>
              <w:right w:val="nil"/>
            </w:tcBorders>
            <w:shd w:val="clear" w:color="auto" w:fill="auto"/>
            <w:noWrap/>
            <w:vAlign w:val="bottom"/>
          </w:tcPr>
          <w:p w14:paraId="1889F03B"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BASILE</w:t>
            </w:r>
            <w:r>
              <w:rPr>
                <w:rFonts w:ascii="Arial Narrow" w:hAnsi="Arial Narrow" w:cs="Arial"/>
                <w:sz w:val="20"/>
                <w:szCs w:val="20"/>
              </w:rPr>
              <w:t>,</w:t>
            </w:r>
            <w:r w:rsidRPr="00F01B2B">
              <w:rPr>
                <w:rFonts w:ascii="Arial Narrow" w:hAnsi="Arial Narrow" w:cs="Arial"/>
                <w:sz w:val="20"/>
                <w:szCs w:val="20"/>
              </w:rPr>
              <w:t xml:space="preserve"> ANGELINA</w:t>
            </w:r>
          </w:p>
        </w:tc>
        <w:tc>
          <w:tcPr>
            <w:tcW w:w="1620" w:type="dxa"/>
            <w:tcBorders>
              <w:top w:val="nil"/>
              <w:left w:val="nil"/>
              <w:bottom w:val="nil"/>
              <w:right w:val="nil"/>
            </w:tcBorders>
            <w:shd w:val="clear" w:color="auto" w:fill="auto"/>
            <w:noWrap/>
            <w:vAlign w:val="bottom"/>
          </w:tcPr>
          <w:p w14:paraId="7ED1C4B9"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$2,581.68</w:t>
            </w:r>
          </w:p>
        </w:tc>
        <w:tc>
          <w:tcPr>
            <w:tcW w:w="360" w:type="dxa"/>
          </w:tcPr>
          <w:p w14:paraId="5074DD60"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2E5D8292" w14:textId="68F9DAC8"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GARRON</w:t>
            </w:r>
            <w:r>
              <w:rPr>
                <w:rFonts w:ascii="Arial Narrow" w:hAnsi="Arial Narrow" w:cs="Arial"/>
                <w:sz w:val="20"/>
                <w:szCs w:val="20"/>
              </w:rPr>
              <w:t>,</w:t>
            </w:r>
            <w:r w:rsidRPr="00F01B2B">
              <w:rPr>
                <w:rFonts w:ascii="Arial Narrow" w:hAnsi="Arial Narrow" w:cs="Arial"/>
                <w:sz w:val="20"/>
                <w:szCs w:val="20"/>
              </w:rPr>
              <w:t xml:space="preserve"> TROY </w:t>
            </w:r>
          </w:p>
        </w:tc>
        <w:tc>
          <w:tcPr>
            <w:tcW w:w="1620" w:type="dxa"/>
            <w:tcBorders>
              <w:top w:val="nil"/>
              <w:left w:val="nil"/>
              <w:bottom w:val="nil"/>
              <w:right w:val="nil"/>
            </w:tcBorders>
            <w:shd w:val="clear" w:color="auto" w:fill="auto"/>
            <w:vAlign w:val="bottom"/>
          </w:tcPr>
          <w:p w14:paraId="5466D495" w14:textId="544B22FD"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$1,491.21</w:t>
            </w:r>
          </w:p>
        </w:tc>
      </w:tr>
      <w:tr w:rsidR="00BC5D3E" w14:paraId="261270E1" w14:textId="77777777" w:rsidTr="00E065E9">
        <w:trPr>
          <w:trHeight w:val="255"/>
        </w:trPr>
        <w:tc>
          <w:tcPr>
            <w:tcW w:w="2787" w:type="dxa"/>
            <w:tcBorders>
              <w:top w:val="nil"/>
              <w:left w:val="nil"/>
              <w:bottom w:val="nil"/>
              <w:right w:val="nil"/>
            </w:tcBorders>
            <w:shd w:val="clear" w:color="auto" w:fill="auto"/>
            <w:noWrap/>
            <w:vAlign w:val="bottom"/>
          </w:tcPr>
          <w:p w14:paraId="0DC7A7A9"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BASILE</w:t>
            </w:r>
            <w:r>
              <w:rPr>
                <w:rFonts w:ascii="Arial Narrow" w:hAnsi="Arial Narrow" w:cs="Arial"/>
                <w:sz w:val="20"/>
                <w:szCs w:val="20"/>
              </w:rPr>
              <w:t>,</w:t>
            </w:r>
            <w:r w:rsidRPr="00F01B2B">
              <w:rPr>
                <w:rFonts w:ascii="Arial Narrow" w:hAnsi="Arial Narrow" w:cs="Arial"/>
                <w:sz w:val="20"/>
                <w:szCs w:val="20"/>
              </w:rPr>
              <w:t xml:space="preserve"> JOSEPH</w:t>
            </w:r>
          </w:p>
        </w:tc>
        <w:tc>
          <w:tcPr>
            <w:tcW w:w="1620" w:type="dxa"/>
            <w:tcBorders>
              <w:top w:val="nil"/>
              <w:left w:val="nil"/>
              <w:bottom w:val="nil"/>
              <w:right w:val="nil"/>
            </w:tcBorders>
            <w:shd w:val="clear" w:color="auto" w:fill="auto"/>
            <w:noWrap/>
            <w:vAlign w:val="bottom"/>
          </w:tcPr>
          <w:p w14:paraId="3F77C49A"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$1,837.21</w:t>
            </w:r>
          </w:p>
        </w:tc>
        <w:tc>
          <w:tcPr>
            <w:tcW w:w="360" w:type="dxa"/>
          </w:tcPr>
          <w:p w14:paraId="70BE2959"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4A4540A1" w14:textId="618A392C"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GAYNOR</w:t>
            </w:r>
            <w:r>
              <w:rPr>
                <w:rFonts w:ascii="Arial Narrow" w:hAnsi="Arial Narrow" w:cs="Arial"/>
                <w:sz w:val="20"/>
                <w:szCs w:val="20"/>
              </w:rPr>
              <w:t>,</w:t>
            </w:r>
            <w:r w:rsidRPr="00F01B2B">
              <w:rPr>
                <w:rFonts w:ascii="Arial Narrow" w:hAnsi="Arial Narrow" w:cs="Arial"/>
                <w:sz w:val="20"/>
                <w:szCs w:val="20"/>
              </w:rPr>
              <w:t xml:space="preserve"> BARBARA</w:t>
            </w:r>
          </w:p>
        </w:tc>
        <w:tc>
          <w:tcPr>
            <w:tcW w:w="1620" w:type="dxa"/>
            <w:tcBorders>
              <w:top w:val="nil"/>
              <w:left w:val="nil"/>
              <w:bottom w:val="nil"/>
              <w:right w:val="nil"/>
            </w:tcBorders>
            <w:shd w:val="clear" w:color="auto" w:fill="auto"/>
            <w:vAlign w:val="bottom"/>
          </w:tcPr>
          <w:p w14:paraId="5DCD3FB8" w14:textId="0EC03118"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$56,517.38</w:t>
            </w:r>
          </w:p>
        </w:tc>
      </w:tr>
      <w:tr w:rsidR="00BC5D3E" w14:paraId="0977CE86" w14:textId="77777777" w:rsidTr="00E065E9">
        <w:trPr>
          <w:trHeight w:val="255"/>
        </w:trPr>
        <w:tc>
          <w:tcPr>
            <w:tcW w:w="2787" w:type="dxa"/>
            <w:tcBorders>
              <w:top w:val="nil"/>
              <w:left w:val="nil"/>
              <w:bottom w:val="nil"/>
              <w:right w:val="nil"/>
            </w:tcBorders>
            <w:shd w:val="clear" w:color="auto" w:fill="auto"/>
            <w:noWrap/>
            <w:vAlign w:val="bottom"/>
          </w:tcPr>
          <w:p w14:paraId="2C8124F5"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BAYRAMSHIAN</w:t>
            </w:r>
            <w:r>
              <w:rPr>
                <w:rFonts w:ascii="Arial Narrow" w:hAnsi="Arial Narrow" w:cs="Arial"/>
                <w:sz w:val="20"/>
                <w:szCs w:val="20"/>
              </w:rPr>
              <w:t>,</w:t>
            </w:r>
            <w:r w:rsidRPr="00F01B2B">
              <w:rPr>
                <w:rFonts w:ascii="Arial Narrow" w:hAnsi="Arial Narrow" w:cs="Arial"/>
                <w:sz w:val="20"/>
                <w:szCs w:val="20"/>
              </w:rPr>
              <w:t xml:space="preserve"> RICHARD</w:t>
            </w:r>
          </w:p>
        </w:tc>
        <w:tc>
          <w:tcPr>
            <w:tcW w:w="1620" w:type="dxa"/>
            <w:tcBorders>
              <w:top w:val="nil"/>
              <w:left w:val="nil"/>
              <w:bottom w:val="nil"/>
              <w:right w:val="nil"/>
            </w:tcBorders>
            <w:shd w:val="clear" w:color="auto" w:fill="auto"/>
            <w:noWrap/>
            <w:vAlign w:val="bottom"/>
          </w:tcPr>
          <w:p w14:paraId="71738DD6"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$900.00</w:t>
            </w:r>
          </w:p>
        </w:tc>
        <w:tc>
          <w:tcPr>
            <w:tcW w:w="360" w:type="dxa"/>
          </w:tcPr>
          <w:p w14:paraId="79154BD7"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410B761C" w14:textId="7E280C9A"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GAYNOR</w:t>
            </w:r>
            <w:r>
              <w:rPr>
                <w:rFonts w:ascii="Arial Narrow" w:hAnsi="Arial Narrow" w:cs="Arial"/>
                <w:sz w:val="20"/>
                <w:szCs w:val="20"/>
              </w:rPr>
              <w:t>,</w:t>
            </w:r>
            <w:r w:rsidRPr="00F01B2B">
              <w:rPr>
                <w:rFonts w:ascii="Arial Narrow" w:hAnsi="Arial Narrow" w:cs="Arial"/>
                <w:sz w:val="20"/>
                <w:szCs w:val="20"/>
              </w:rPr>
              <w:t xml:space="preserve"> ROBERT</w:t>
            </w:r>
          </w:p>
        </w:tc>
        <w:tc>
          <w:tcPr>
            <w:tcW w:w="1620" w:type="dxa"/>
            <w:tcBorders>
              <w:top w:val="nil"/>
              <w:left w:val="nil"/>
              <w:bottom w:val="nil"/>
              <w:right w:val="nil"/>
            </w:tcBorders>
            <w:shd w:val="clear" w:color="auto" w:fill="auto"/>
            <w:vAlign w:val="bottom"/>
          </w:tcPr>
          <w:p w14:paraId="6FBEE583" w14:textId="61787A90"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$8,705.44</w:t>
            </w:r>
          </w:p>
        </w:tc>
      </w:tr>
      <w:tr w:rsidR="00BC5D3E" w14:paraId="64704B14" w14:textId="77777777" w:rsidTr="00E065E9">
        <w:trPr>
          <w:trHeight w:val="255"/>
        </w:trPr>
        <w:tc>
          <w:tcPr>
            <w:tcW w:w="2787" w:type="dxa"/>
            <w:tcBorders>
              <w:top w:val="nil"/>
              <w:left w:val="nil"/>
              <w:bottom w:val="nil"/>
              <w:right w:val="nil"/>
            </w:tcBorders>
            <w:shd w:val="clear" w:color="auto" w:fill="auto"/>
            <w:noWrap/>
            <w:vAlign w:val="bottom"/>
          </w:tcPr>
          <w:p w14:paraId="543AAEF0"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BEJARANO, ALEXANDER</w:t>
            </w:r>
          </w:p>
        </w:tc>
        <w:tc>
          <w:tcPr>
            <w:tcW w:w="1620" w:type="dxa"/>
            <w:tcBorders>
              <w:top w:val="nil"/>
              <w:left w:val="nil"/>
              <w:bottom w:val="nil"/>
              <w:right w:val="nil"/>
            </w:tcBorders>
            <w:shd w:val="clear" w:color="auto" w:fill="auto"/>
            <w:noWrap/>
            <w:vAlign w:val="bottom"/>
          </w:tcPr>
          <w:p w14:paraId="6A56193B"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$1,249.50</w:t>
            </w:r>
          </w:p>
        </w:tc>
        <w:tc>
          <w:tcPr>
            <w:tcW w:w="360" w:type="dxa"/>
          </w:tcPr>
          <w:p w14:paraId="0412E9CB"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649FBFCD" w14:textId="6602C1A6"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GIBBONS</w:t>
            </w:r>
            <w:r>
              <w:rPr>
                <w:rFonts w:ascii="Arial Narrow" w:hAnsi="Arial Narrow" w:cs="Arial"/>
                <w:sz w:val="20"/>
                <w:szCs w:val="20"/>
              </w:rPr>
              <w:t>,</w:t>
            </w:r>
            <w:r w:rsidRPr="00F01B2B">
              <w:rPr>
                <w:rFonts w:ascii="Arial Narrow" w:hAnsi="Arial Narrow" w:cs="Arial"/>
                <w:sz w:val="20"/>
                <w:szCs w:val="20"/>
              </w:rPr>
              <w:t xml:space="preserve"> JOSEPH</w:t>
            </w:r>
          </w:p>
        </w:tc>
        <w:tc>
          <w:tcPr>
            <w:tcW w:w="1620" w:type="dxa"/>
            <w:tcBorders>
              <w:top w:val="nil"/>
              <w:left w:val="nil"/>
              <w:bottom w:val="nil"/>
              <w:right w:val="nil"/>
            </w:tcBorders>
            <w:shd w:val="clear" w:color="auto" w:fill="auto"/>
            <w:vAlign w:val="bottom"/>
          </w:tcPr>
          <w:p w14:paraId="5F8DF802" w14:textId="12CBE742"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$122,482.37</w:t>
            </w:r>
          </w:p>
        </w:tc>
      </w:tr>
      <w:tr w:rsidR="00BC5D3E" w14:paraId="08EF8D08" w14:textId="77777777" w:rsidTr="00E065E9">
        <w:trPr>
          <w:trHeight w:val="255"/>
        </w:trPr>
        <w:tc>
          <w:tcPr>
            <w:tcW w:w="2787" w:type="dxa"/>
            <w:tcBorders>
              <w:top w:val="nil"/>
              <w:left w:val="nil"/>
              <w:bottom w:val="nil"/>
              <w:right w:val="nil"/>
            </w:tcBorders>
            <w:shd w:val="clear" w:color="auto" w:fill="auto"/>
            <w:noWrap/>
            <w:vAlign w:val="bottom"/>
          </w:tcPr>
          <w:p w14:paraId="42FD1CC0"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BEJARANO, SUMMER</w:t>
            </w:r>
          </w:p>
        </w:tc>
        <w:tc>
          <w:tcPr>
            <w:tcW w:w="1620" w:type="dxa"/>
            <w:tcBorders>
              <w:top w:val="nil"/>
              <w:left w:val="nil"/>
              <w:bottom w:val="nil"/>
              <w:right w:val="nil"/>
            </w:tcBorders>
            <w:shd w:val="clear" w:color="auto" w:fill="auto"/>
            <w:noWrap/>
            <w:vAlign w:val="bottom"/>
          </w:tcPr>
          <w:p w14:paraId="0344CD77"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$165.75</w:t>
            </w:r>
          </w:p>
        </w:tc>
        <w:tc>
          <w:tcPr>
            <w:tcW w:w="360" w:type="dxa"/>
          </w:tcPr>
          <w:p w14:paraId="018B0E4C"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4EB038B3" w14:textId="33737C4F"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GILBERT</w:t>
            </w:r>
            <w:r>
              <w:rPr>
                <w:rFonts w:ascii="Arial Narrow" w:hAnsi="Arial Narrow" w:cs="Arial"/>
                <w:sz w:val="20"/>
                <w:szCs w:val="20"/>
              </w:rPr>
              <w:t>,</w:t>
            </w:r>
            <w:r w:rsidRPr="00F01B2B">
              <w:rPr>
                <w:rFonts w:ascii="Arial Narrow" w:hAnsi="Arial Narrow" w:cs="Arial"/>
                <w:sz w:val="20"/>
                <w:szCs w:val="20"/>
              </w:rPr>
              <w:t xml:space="preserve"> KATHRYN</w:t>
            </w:r>
          </w:p>
        </w:tc>
        <w:tc>
          <w:tcPr>
            <w:tcW w:w="1620" w:type="dxa"/>
            <w:tcBorders>
              <w:top w:val="nil"/>
              <w:left w:val="nil"/>
              <w:bottom w:val="nil"/>
              <w:right w:val="nil"/>
            </w:tcBorders>
            <w:shd w:val="clear" w:color="auto" w:fill="auto"/>
            <w:vAlign w:val="bottom"/>
          </w:tcPr>
          <w:p w14:paraId="597C199D" w14:textId="7074B86A"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$471.75</w:t>
            </w:r>
          </w:p>
        </w:tc>
      </w:tr>
      <w:tr w:rsidR="00BC5D3E" w14:paraId="68677AEC" w14:textId="77777777" w:rsidTr="00E065E9">
        <w:trPr>
          <w:trHeight w:val="255"/>
        </w:trPr>
        <w:tc>
          <w:tcPr>
            <w:tcW w:w="2787" w:type="dxa"/>
            <w:tcBorders>
              <w:top w:val="nil"/>
              <w:left w:val="nil"/>
              <w:bottom w:val="nil"/>
              <w:right w:val="nil"/>
            </w:tcBorders>
            <w:shd w:val="clear" w:color="auto" w:fill="auto"/>
            <w:noWrap/>
            <w:vAlign w:val="bottom"/>
          </w:tcPr>
          <w:p w14:paraId="69021C15"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BENNER, THEODORE</w:t>
            </w:r>
          </w:p>
        </w:tc>
        <w:tc>
          <w:tcPr>
            <w:tcW w:w="1620" w:type="dxa"/>
            <w:tcBorders>
              <w:top w:val="nil"/>
              <w:left w:val="nil"/>
              <w:bottom w:val="nil"/>
              <w:right w:val="nil"/>
            </w:tcBorders>
            <w:shd w:val="clear" w:color="auto" w:fill="auto"/>
            <w:noWrap/>
            <w:vAlign w:val="bottom"/>
          </w:tcPr>
          <w:p w14:paraId="10FC49F8"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$114,947.31</w:t>
            </w:r>
          </w:p>
        </w:tc>
        <w:tc>
          <w:tcPr>
            <w:tcW w:w="360" w:type="dxa"/>
          </w:tcPr>
          <w:p w14:paraId="39AE57A1"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70649F97" w14:textId="48D3B2EB"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GOULSKI</w:t>
            </w:r>
            <w:r>
              <w:rPr>
                <w:rFonts w:ascii="Arial Narrow" w:hAnsi="Arial Narrow" w:cs="Arial"/>
                <w:sz w:val="20"/>
                <w:szCs w:val="20"/>
              </w:rPr>
              <w:t>,</w:t>
            </w:r>
            <w:r w:rsidRPr="00F01B2B">
              <w:rPr>
                <w:rFonts w:ascii="Arial Narrow" w:hAnsi="Arial Narrow" w:cs="Arial"/>
                <w:sz w:val="20"/>
                <w:szCs w:val="20"/>
              </w:rPr>
              <w:t xml:space="preserve"> GARY</w:t>
            </w:r>
          </w:p>
        </w:tc>
        <w:tc>
          <w:tcPr>
            <w:tcW w:w="1620" w:type="dxa"/>
            <w:tcBorders>
              <w:top w:val="nil"/>
              <w:left w:val="nil"/>
              <w:bottom w:val="nil"/>
              <w:right w:val="nil"/>
            </w:tcBorders>
            <w:shd w:val="clear" w:color="auto" w:fill="auto"/>
            <w:vAlign w:val="bottom"/>
          </w:tcPr>
          <w:p w14:paraId="5F4B5778" w14:textId="7C83B74F"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$11,538.93</w:t>
            </w:r>
          </w:p>
        </w:tc>
      </w:tr>
      <w:tr w:rsidR="00BC5D3E" w14:paraId="164B48B6" w14:textId="77777777" w:rsidTr="00E065E9">
        <w:trPr>
          <w:trHeight w:val="255"/>
        </w:trPr>
        <w:tc>
          <w:tcPr>
            <w:tcW w:w="2787" w:type="dxa"/>
            <w:tcBorders>
              <w:top w:val="nil"/>
              <w:left w:val="nil"/>
              <w:bottom w:val="nil"/>
              <w:right w:val="nil"/>
            </w:tcBorders>
            <w:shd w:val="clear" w:color="auto" w:fill="auto"/>
            <w:noWrap/>
            <w:vAlign w:val="bottom"/>
          </w:tcPr>
          <w:p w14:paraId="64E391E3"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BONCARIEWSKI, MICHAEL</w:t>
            </w:r>
          </w:p>
        </w:tc>
        <w:tc>
          <w:tcPr>
            <w:tcW w:w="1620" w:type="dxa"/>
            <w:tcBorders>
              <w:top w:val="nil"/>
              <w:left w:val="nil"/>
              <w:bottom w:val="nil"/>
              <w:right w:val="nil"/>
            </w:tcBorders>
            <w:shd w:val="clear" w:color="auto" w:fill="auto"/>
            <w:noWrap/>
            <w:vAlign w:val="bottom"/>
          </w:tcPr>
          <w:p w14:paraId="0960AFB9"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$43,759.15</w:t>
            </w:r>
          </w:p>
        </w:tc>
        <w:tc>
          <w:tcPr>
            <w:tcW w:w="360" w:type="dxa"/>
          </w:tcPr>
          <w:p w14:paraId="5D420227"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485989FA" w14:textId="641C5F03"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GUIDANBONI, JAY</w:t>
            </w:r>
          </w:p>
        </w:tc>
        <w:tc>
          <w:tcPr>
            <w:tcW w:w="1620" w:type="dxa"/>
            <w:tcBorders>
              <w:top w:val="nil"/>
              <w:left w:val="nil"/>
              <w:bottom w:val="nil"/>
              <w:right w:val="nil"/>
            </w:tcBorders>
            <w:shd w:val="clear" w:color="auto" w:fill="auto"/>
            <w:vAlign w:val="bottom"/>
          </w:tcPr>
          <w:p w14:paraId="2E0F26AB" w14:textId="2F75E61C"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$16,514.45</w:t>
            </w:r>
          </w:p>
        </w:tc>
      </w:tr>
      <w:tr w:rsidR="00BC5D3E" w14:paraId="3D4270D0" w14:textId="77777777" w:rsidTr="00E065E9">
        <w:trPr>
          <w:trHeight w:val="255"/>
        </w:trPr>
        <w:tc>
          <w:tcPr>
            <w:tcW w:w="2787" w:type="dxa"/>
            <w:tcBorders>
              <w:top w:val="nil"/>
              <w:left w:val="nil"/>
              <w:bottom w:val="nil"/>
              <w:right w:val="nil"/>
            </w:tcBorders>
            <w:shd w:val="clear" w:color="auto" w:fill="auto"/>
            <w:noWrap/>
            <w:vAlign w:val="bottom"/>
          </w:tcPr>
          <w:p w14:paraId="613138BE"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BOTTO</w:t>
            </w:r>
            <w:r>
              <w:rPr>
                <w:rFonts w:ascii="Arial Narrow" w:hAnsi="Arial Narrow" w:cs="Arial"/>
                <w:sz w:val="20"/>
                <w:szCs w:val="20"/>
              </w:rPr>
              <w:t>,</w:t>
            </w:r>
            <w:r w:rsidRPr="00F01B2B">
              <w:rPr>
                <w:rFonts w:ascii="Arial Narrow" w:hAnsi="Arial Narrow" w:cs="Arial"/>
                <w:sz w:val="20"/>
                <w:szCs w:val="20"/>
              </w:rPr>
              <w:t xml:space="preserve"> RYAN</w:t>
            </w:r>
          </w:p>
        </w:tc>
        <w:tc>
          <w:tcPr>
            <w:tcW w:w="1620" w:type="dxa"/>
            <w:tcBorders>
              <w:top w:val="nil"/>
              <w:left w:val="nil"/>
              <w:bottom w:val="nil"/>
              <w:right w:val="nil"/>
            </w:tcBorders>
            <w:shd w:val="clear" w:color="auto" w:fill="auto"/>
            <w:noWrap/>
            <w:vAlign w:val="bottom"/>
          </w:tcPr>
          <w:p w14:paraId="385ACDEE"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$704.66</w:t>
            </w:r>
          </w:p>
        </w:tc>
        <w:tc>
          <w:tcPr>
            <w:tcW w:w="360" w:type="dxa"/>
          </w:tcPr>
          <w:p w14:paraId="0E9AF570"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69C67239" w14:textId="590988DA"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GUNDERMAN</w:t>
            </w:r>
            <w:r>
              <w:rPr>
                <w:rFonts w:ascii="Arial Narrow" w:hAnsi="Arial Narrow" w:cs="Arial"/>
                <w:sz w:val="20"/>
                <w:szCs w:val="20"/>
              </w:rPr>
              <w:t>,</w:t>
            </w:r>
            <w:r w:rsidRPr="00F01B2B">
              <w:rPr>
                <w:rFonts w:ascii="Arial Narrow" w:hAnsi="Arial Narrow" w:cs="Arial"/>
                <w:sz w:val="20"/>
                <w:szCs w:val="20"/>
              </w:rPr>
              <w:t xml:space="preserve"> SEAN</w:t>
            </w:r>
          </w:p>
        </w:tc>
        <w:tc>
          <w:tcPr>
            <w:tcW w:w="1620" w:type="dxa"/>
            <w:tcBorders>
              <w:top w:val="nil"/>
              <w:left w:val="nil"/>
              <w:bottom w:val="nil"/>
              <w:right w:val="nil"/>
            </w:tcBorders>
            <w:shd w:val="clear" w:color="auto" w:fill="auto"/>
            <w:vAlign w:val="bottom"/>
          </w:tcPr>
          <w:p w14:paraId="7D18D8CF" w14:textId="5DD3F460"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$4,385.13</w:t>
            </w:r>
          </w:p>
        </w:tc>
      </w:tr>
      <w:tr w:rsidR="00BC5D3E" w14:paraId="6A802042" w14:textId="77777777" w:rsidTr="00E065E9">
        <w:trPr>
          <w:trHeight w:val="255"/>
        </w:trPr>
        <w:tc>
          <w:tcPr>
            <w:tcW w:w="2787" w:type="dxa"/>
            <w:tcBorders>
              <w:top w:val="nil"/>
              <w:left w:val="nil"/>
              <w:bottom w:val="nil"/>
              <w:right w:val="nil"/>
            </w:tcBorders>
            <w:shd w:val="clear" w:color="auto" w:fill="auto"/>
            <w:noWrap/>
            <w:vAlign w:val="bottom"/>
          </w:tcPr>
          <w:p w14:paraId="38EEBFE4"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BOUDREAU</w:t>
            </w:r>
            <w:r>
              <w:rPr>
                <w:rFonts w:ascii="Arial Narrow" w:hAnsi="Arial Narrow" w:cs="Arial"/>
                <w:sz w:val="20"/>
                <w:szCs w:val="20"/>
              </w:rPr>
              <w:t>,</w:t>
            </w:r>
            <w:r w:rsidRPr="00F01B2B">
              <w:rPr>
                <w:rFonts w:ascii="Arial Narrow" w:hAnsi="Arial Narrow" w:cs="Arial"/>
                <w:sz w:val="20"/>
                <w:szCs w:val="20"/>
              </w:rPr>
              <w:t xml:space="preserve"> ANNABELLE</w:t>
            </w:r>
          </w:p>
        </w:tc>
        <w:tc>
          <w:tcPr>
            <w:tcW w:w="1620" w:type="dxa"/>
            <w:tcBorders>
              <w:top w:val="nil"/>
              <w:left w:val="nil"/>
              <w:bottom w:val="nil"/>
              <w:right w:val="nil"/>
            </w:tcBorders>
            <w:shd w:val="clear" w:color="auto" w:fill="auto"/>
            <w:noWrap/>
            <w:vAlign w:val="bottom"/>
          </w:tcPr>
          <w:p w14:paraId="3A446FFC"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$1,020.00</w:t>
            </w:r>
          </w:p>
        </w:tc>
        <w:tc>
          <w:tcPr>
            <w:tcW w:w="360" w:type="dxa"/>
          </w:tcPr>
          <w:p w14:paraId="6E88EE6F"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16301B01" w14:textId="2752F745"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HAPGOOD</w:t>
            </w:r>
            <w:r>
              <w:rPr>
                <w:rFonts w:ascii="Arial Narrow" w:hAnsi="Arial Narrow" w:cs="Arial"/>
                <w:sz w:val="20"/>
                <w:szCs w:val="20"/>
              </w:rPr>
              <w:t>,</w:t>
            </w:r>
            <w:r w:rsidRPr="00F01B2B">
              <w:rPr>
                <w:rFonts w:ascii="Arial Narrow" w:hAnsi="Arial Narrow" w:cs="Arial"/>
                <w:sz w:val="20"/>
                <w:szCs w:val="20"/>
              </w:rPr>
              <w:t xml:space="preserve"> EMILY</w:t>
            </w:r>
          </w:p>
        </w:tc>
        <w:tc>
          <w:tcPr>
            <w:tcW w:w="1620" w:type="dxa"/>
            <w:tcBorders>
              <w:top w:val="nil"/>
              <w:left w:val="nil"/>
              <w:bottom w:val="nil"/>
              <w:right w:val="nil"/>
            </w:tcBorders>
            <w:shd w:val="clear" w:color="auto" w:fill="auto"/>
            <w:vAlign w:val="bottom"/>
          </w:tcPr>
          <w:p w14:paraId="4E88A072" w14:textId="34E4D73A"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$331.50</w:t>
            </w:r>
          </w:p>
        </w:tc>
      </w:tr>
      <w:tr w:rsidR="00BC5D3E" w14:paraId="692B398C" w14:textId="77777777" w:rsidTr="00E065E9">
        <w:trPr>
          <w:trHeight w:val="255"/>
        </w:trPr>
        <w:tc>
          <w:tcPr>
            <w:tcW w:w="2787" w:type="dxa"/>
            <w:tcBorders>
              <w:top w:val="nil"/>
              <w:left w:val="nil"/>
              <w:bottom w:val="nil"/>
              <w:right w:val="nil"/>
            </w:tcBorders>
            <w:shd w:val="clear" w:color="auto" w:fill="auto"/>
            <w:noWrap/>
            <w:vAlign w:val="bottom"/>
          </w:tcPr>
          <w:p w14:paraId="506284ED"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BOUDREAU</w:t>
            </w:r>
            <w:r>
              <w:rPr>
                <w:rFonts w:ascii="Arial Narrow" w:hAnsi="Arial Narrow" w:cs="Arial"/>
                <w:sz w:val="20"/>
                <w:szCs w:val="20"/>
              </w:rPr>
              <w:t>,</w:t>
            </w:r>
            <w:r w:rsidRPr="00F01B2B">
              <w:rPr>
                <w:rFonts w:ascii="Arial Narrow" w:hAnsi="Arial Narrow" w:cs="Arial"/>
                <w:sz w:val="20"/>
                <w:szCs w:val="20"/>
              </w:rPr>
              <w:t xml:space="preserve"> CROSS</w:t>
            </w:r>
          </w:p>
        </w:tc>
        <w:tc>
          <w:tcPr>
            <w:tcW w:w="1620" w:type="dxa"/>
            <w:tcBorders>
              <w:top w:val="nil"/>
              <w:left w:val="nil"/>
              <w:bottom w:val="nil"/>
              <w:right w:val="nil"/>
            </w:tcBorders>
            <w:shd w:val="clear" w:color="auto" w:fill="auto"/>
            <w:noWrap/>
            <w:vAlign w:val="bottom"/>
          </w:tcPr>
          <w:p w14:paraId="6E926916"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$905.25</w:t>
            </w:r>
          </w:p>
        </w:tc>
        <w:tc>
          <w:tcPr>
            <w:tcW w:w="360" w:type="dxa"/>
          </w:tcPr>
          <w:p w14:paraId="01D66DE7"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1A42E29B" w14:textId="4A2198A6"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HARDY</w:t>
            </w:r>
            <w:r>
              <w:rPr>
                <w:rFonts w:ascii="Arial Narrow" w:hAnsi="Arial Narrow" w:cs="Arial"/>
                <w:sz w:val="20"/>
                <w:szCs w:val="20"/>
              </w:rPr>
              <w:t>,</w:t>
            </w:r>
            <w:r w:rsidRPr="00F01B2B">
              <w:rPr>
                <w:rFonts w:ascii="Arial Narrow" w:hAnsi="Arial Narrow" w:cs="Arial"/>
                <w:sz w:val="20"/>
                <w:szCs w:val="20"/>
              </w:rPr>
              <w:t xml:space="preserve"> ANTHONY</w:t>
            </w:r>
          </w:p>
        </w:tc>
        <w:tc>
          <w:tcPr>
            <w:tcW w:w="1620" w:type="dxa"/>
            <w:tcBorders>
              <w:top w:val="nil"/>
              <w:left w:val="nil"/>
              <w:bottom w:val="nil"/>
              <w:right w:val="nil"/>
            </w:tcBorders>
            <w:shd w:val="clear" w:color="auto" w:fill="auto"/>
            <w:vAlign w:val="bottom"/>
          </w:tcPr>
          <w:p w14:paraId="12FC03D2" w14:textId="05E9E436"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$7,215.80</w:t>
            </w:r>
          </w:p>
        </w:tc>
      </w:tr>
      <w:tr w:rsidR="00BC5D3E" w14:paraId="55DF469A" w14:textId="77777777" w:rsidTr="00E065E9">
        <w:trPr>
          <w:trHeight w:val="255"/>
        </w:trPr>
        <w:tc>
          <w:tcPr>
            <w:tcW w:w="2787" w:type="dxa"/>
            <w:tcBorders>
              <w:top w:val="nil"/>
              <w:left w:val="nil"/>
              <w:bottom w:val="nil"/>
              <w:right w:val="nil"/>
            </w:tcBorders>
            <w:shd w:val="clear" w:color="auto" w:fill="auto"/>
            <w:noWrap/>
            <w:vAlign w:val="bottom"/>
          </w:tcPr>
          <w:p w14:paraId="3A4B9AC8"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BRODERICK</w:t>
            </w:r>
            <w:r>
              <w:rPr>
                <w:rFonts w:ascii="Arial Narrow" w:hAnsi="Arial Narrow" w:cs="Arial"/>
                <w:sz w:val="20"/>
                <w:szCs w:val="20"/>
              </w:rPr>
              <w:t>,</w:t>
            </w:r>
            <w:r w:rsidRPr="00F01B2B">
              <w:rPr>
                <w:rFonts w:ascii="Arial Narrow" w:hAnsi="Arial Narrow" w:cs="Arial"/>
                <w:sz w:val="20"/>
                <w:szCs w:val="20"/>
              </w:rPr>
              <w:t xml:space="preserve"> EDWARD</w:t>
            </w:r>
          </w:p>
        </w:tc>
        <w:tc>
          <w:tcPr>
            <w:tcW w:w="1620" w:type="dxa"/>
            <w:tcBorders>
              <w:top w:val="nil"/>
              <w:left w:val="nil"/>
              <w:bottom w:val="nil"/>
              <w:right w:val="nil"/>
            </w:tcBorders>
            <w:shd w:val="clear" w:color="auto" w:fill="auto"/>
            <w:noWrap/>
            <w:vAlign w:val="bottom"/>
          </w:tcPr>
          <w:p w14:paraId="017DCC38"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$10,758.86</w:t>
            </w:r>
          </w:p>
        </w:tc>
        <w:tc>
          <w:tcPr>
            <w:tcW w:w="360" w:type="dxa"/>
          </w:tcPr>
          <w:p w14:paraId="5210207D"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4FBB3254" w14:textId="78E49F2A"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HARRIS</w:t>
            </w:r>
            <w:r>
              <w:rPr>
                <w:rFonts w:ascii="Arial Narrow" w:hAnsi="Arial Narrow" w:cs="Arial"/>
                <w:sz w:val="20"/>
                <w:szCs w:val="20"/>
              </w:rPr>
              <w:t>,</w:t>
            </w:r>
            <w:r w:rsidRPr="00F01B2B">
              <w:rPr>
                <w:rFonts w:ascii="Arial Narrow" w:hAnsi="Arial Narrow" w:cs="Arial"/>
                <w:sz w:val="20"/>
                <w:szCs w:val="20"/>
              </w:rPr>
              <w:t xml:space="preserve"> JOANNE</w:t>
            </w:r>
          </w:p>
        </w:tc>
        <w:tc>
          <w:tcPr>
            <w:tcW w:w="1620" w:type="dxa"/>
            <w:tcBorders>
              <w:top w:val="nil"/>
              <w:left w:val="nil"/>
              <w:bottom w:val="nil"/>
              <w:right w:val="nil"/>
            </w:tcBorders>
            <w:shd w:val="clear" w:color="auto" w:fill="auto"/>
            <w:vAlign w:val="bottom"/>
          </w:tcPr>
          <w:p w14:paraId="5B869A6E" w14:textId="75BB0D42"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$2,071.33</w:t>
            </w:r>
          </w:p>
        </w:tc>
      </w:tr>
      <w:tr w:rsidR="00BC5D3E" w14:paraId="7478E8FE" w14:textId="77777777" w:rsidTr="00E065E9">
        <w:trPr>
          <w:trHeight w:val="255"/>
        </w:trPr>
        <w:tc>
          <w:tcPr>
            <w:tcW w:w="2787" w:type="dxa"/>
            <w:tcBorders>
              <w:top w:val="nil"/>
              <w:left w:val="nil"/>
              <w:bottom w:val="nil"/>
              <w:right w:val="nil"/>
            </w:tcBorders>
            <w:shd w:val="clear" w:color="auto" w:fill="auto"/>
            <w:noWrap/>
            <w:vAlign w:val="bottom"/>
          </w:tcPr>
          <w:p w14:paraId="71A45736"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BUMPUS</w:t>
            </w:r>
            <w:r>
              <w:rPr>
                <w:rFonts w:ascii="Arial Narrow" w:hAnsi="Arial Narrow" w:cs="Arial"/>
                <w:sz w:val="20"/>
                <w:szCs w:val="20"/>
              </w:rPr>
              <w:t>,</w:t>
            </w:r>
            <w:r w:rsidRPr="00F01B2B">
              <w:rPr>
                <w:rFonts w:ascii="Arial Narrow" w:hAnsi="Arial Narrow" w:cs="Arial"/>
                <w:sz w:val="20"/>
                <w:szCs w:val="20"/>
              </w:rPr>
              <w:t xml:space="preserve"> MARIA</w:t>
            </w:r>
          </w:p>
        </w:tc>
        <w:tc>
          <w:tcPr>
            <w:tcW w:w="1620" w:type="dxa"/>
            <w:tcBorders>
              <w:top w:val="nil"/>
              <w:left w:val="nil"/>
              <w:bottom w:val="nil"/>
              <w:right w:val="nil"/>
            </w:tcBorders>
            <w:shd w:val="clear" w:color="auto" w:fill="auto"/>
            <w:noWrap/>
            <w:vAlign w:val="bottom"/>
          </w:tcPr>
          <w:p w14:paraId="48B2A794"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$33,852.56</w:t>
            </w:r>
          </w:p>
        </w:tc>
        <w:tc>
          <w:tcPr>
            <w:tcW w:w="360" w:type="dxa"/>
          </w:tcPr>
          <w:p w14:paraId="08D3C770"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3F96D207" w14:textId="23F898AF"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HATHAWAY</w:t>
            </w:r>
            <w:r>
              <w:rPr>
                <w:rFonts w:ascii="Arial Narrow" w:hAnsi="Arial Narrow" w:cs="Arial"/>
                <w:sz w:val="20"/>
                <w:szCs w:val="20"/>
              </w:rPr>
              <w:t>,</w:t>
            </w:r>
            <w:r w:rsidRPr="00F01B2B">
              <w:rPr>
                <w:rFonts w:ascii="Arial Narrow" w:hAnsi="Arial Narrow" w:cs="Arial"/>
                <w:sz w:val="20"/>
                <w:szCs w:val="20"/>
              </w:rPr>
              <w:t xml:space="preserve"> DAVID</w:t>
            </w:r>
          </w:p>
        </w:tc>
        <w:tc>
          <w:tcPr>
            <w:tcW w:w="1620" w:type="dxa"/>
            <w:tcBorders>
              <w:top w:val="nil"/>
              <w:left w:val="nil"/>
              <w:bottom w:val="nil"/>
              <w:right w:val="nil"/>
            </w:tcBorders>
            <w:shd w:val="clear" w:color="auto" w:fill="auto"/>
            <w:vAlign w:val="bottom"/>
          </w:tcPr>
          <w:p w14:paraId="1804352E" w14:textId="13064738"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$62,303.28</w:t>
            </w:r>
          </w:p>
        </w:tc>
      </w:tr>
      <w:tr w:rsidR="00BC5D3E" w14:paraId="4AC2816E" w14:textId="77777777" w:rsidTr="00E065E9">
        <w:trPr>
          <w:trHeight w:val="255"/>
        </w:trPr>
        <w:tc>
          <w:tcPr>
            <w:tcW w:w="2787" w:type="dxa"/>
            <w:tcBorders>
              <w:top w:val="nil"/>
              <w:left w:val="nil"/>
              <w:bottom w:val="nil"/>
              <w:right w:val="nil"/>
            </w:tcBorders>
            <w:shd w:val="clear" w:color="auto" w:fill="auto"/>
            <w:noWrap/>
            <w:vAlign w:val="bottom"/>
          </w:tcPr>
          <w:p w14:paraId="5D8F5CD2"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BURTON, GEORGE JR</w:t>
            </w:r>
          </w:p>
        </w:tc>
        <w:tc>
          <w:tcPr>
            <w:tcW w:w="1620" w:type="dxa"/>
            <w:tcBorders>
              <w:top w:val="nil"/>
              <w:left w:val="nil"/>
              <w:bottom w:val="nil"/>
              <w:right w:val="nil"/>
            </w:tcBorders>
            <w:shd w:val="clear" w:color="auto" w:fill="auto"/>
            <w:noWrap/>
            <w:vAlign w:val="bottom"/>
          </w:tcPr>
          <w:p w14:paraId="5FE8CA91"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$17,306.64</w:t>
            </w:r>
          </w:p>
        </w:tc>
        <w:tc>
          <w:tcPr>
            <w:tcW w:w="360" w:type="dxa"/>
          </w:tcPr>
          <w:p w14:paraId="00AFF432"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7937DBA2" w14:textId="72E6FA6B"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HAYWARD</w:t>
            </w:r>
            <w:r>
              <w:rPr>
                <w:rFonts w:ascii="Arial Narrow" w:hAnsi="Arial Narrow" w:cs="Arial"/>
                <w:sz w:val="20"/>
                <w:szCs w:val="20"/>
              </w:rPr>
              <w:t>,</w:t>
            </w:r>
            <w:r w:rsidRPr="00F01B2B">
              <w:rPr>
                <w:rFonts w:ascii="Arial Narrow" w:hAnsi="Arial Narrow" w:cs="Arial"/>
                <w:sz w:val="20"/>
                <w:szCs w:val="20"/>
              </w:rPr>
              <w:t xml:space="preserve"> R STEVEN</w:t>
            </w:r>
          </w:p>
        </w:tc>
        <w:tc>
          <w:tcPr>
            <w:tcW w:w="1620" w:type="dxa"/>
            <w:tcBorders>
              <w:top w:val="nil"/>
              <w:left w:val="nil"/>
              <w:bottom w:val="nil"/>
              <w:right w:val="nil"/>
            </w:tcBorders>
            <w:shd w:val="clear" w:color="auto" w:fill="auto"/>
            <w:vAlign w:val="bottom"/>
          </w:tcPr>
          <w:p w14:paraId="6EF1BBE7" w14:textId="2221DB3A"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$87,377.34</w:t>
            </w:r>
          </w:p>
        </w:tc>
      </w:tr>
      <w:tr w:rsidR="00BC5D3E" w14:paraId="58582B15" w14:textId="77777777" w:rsidTr="00E065E9">
        <w:trPr>
          <w:trHeight w:val="255"/>
        </w:trPr>
        <w:tc>
          <w:tcPr>
            <w:tcW w:w="2787" w:type="dxa"/>
            <w:tcBorders>
              <w:top w:val="nil"/>
              <w:left w:val="nil"/>
              <w:bottom w:val="nil"/>
              <w:right w:val="nil"/>
            </w:tcBorders>
            <w:shd w:val="clear" w:color="auto" w:fill="auto"/>
            <w:noWrap/>
            <w:vAlign w:val="bottom"/>
          </w:tcPr>
          <w:p w14:paraId="22EC442F"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CALLAHAN, NOREEN</w:t>
            </w:r>
          </w:p>
        </w:tc>
        <w:tc>
          <w:tcPr>
            <w:tcW w:w="1620" w:type="dxa"/>
            <w:tcBorders>
              <w:top w:val="nil"/>
              <w:left w:val="nil"/>
              <w:bottom w:val="nil"/>
              <w:right w:val="nil"/>
            </w:tcBorders>
            <w:shd w:val="clear" w:color="auto" w:fill="auto"/>
            <w:noWrap/>
            <w:vAlign w:val="bottom"/>
          </w:tcPr>
          <w:p w14:paraId="5D009624"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$12,373.29</w:t>
            </w:r>
          </w:p>
        </w:tc>
        <w:tc>
          <w:tcPr>
            <w:tcW w:w="360" w:type="dxa"/>
          </w:tcPr>
          <w:p w14:paraId="7A8CBF76"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049A10A6" w14:textId="07E3F965"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HAYWARD</w:t>
            </w:r>
            <w:r>
              <w:rPr>
                <w:rFonts w:ascii="Arial Narrow" w:hAnsi="Arial Narrow" w:cs="Arial"/>
                <w:sz w:val="20"/>
                <w:szCs w:val="20"/>
              </w:rPr>
              <w:t>,</w:t>
            </w:r>
            <w:r w:rsidRPr="00F01B2B">
              <w:rPr>
                <w:rFonts w:ascii="Arial Narrow" w:hAnsi="Arial Narrow" w:cs="Arial"/>
                <w:sz w:val="20"/>
                <w:szCs w:val="20"/>
              </w:rPr>
              <w:t xml:space="preserve"> RICHARD S</w:t>
            </w:r>
          </w:p>
        </w:tc>
        <w:tc>
          <w:tcPr>
            <w:tcW w:w="1620" w:type="dxa"/>
            <w:tcBorders>
              <w:top w:val="nil"/>
              <w:left w:val="nil"/>
              <w:bottom w:val="nil"/>
              <w:right w:val="nil"/>
            </w:tcBorders>
            <w:shd w:val="clear" w:color="auto" w:fill="auto"/>
            <w:vAlign w:val="bottom"/>
          </w:tcPr>
          <w:p w14:paraId="257D70AC" w14:textId="4FE34971"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$1,207.70</w:t>
            </w:r>
          </w:p>
        </w:tc>
      </w:tr>
      <w:tr w:rsidR="00BC5D3E" w14:paraId="798C4395" w14:textId="77777777" w:rsidTr="00E065E9">
        <w:trPr>
          <w:trHeight w:val="255"/>
        </w:trPr>
        <w:tc>
          <w:tcPr>
            <w:tcW w:w="2787" w:type="dxa"/>
            <w:tcBorders>
              <w:top w:val="nil"/>
              <w:left w:val="nil"/>
              <w:bottom w:val="nil"/>
              <w:right w:val="nil"/>
            </w:tcBorders>
            <w:shd w:val="clear" w:color="auto" w:fill="auto"/>
            <w:noWrap/>
            <w:vAlign w:val="bottom"/>
          </w:tcPr>
          <w:p w14:paraId="4979B219"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CALOURO</w:t>
            </w:r>
            <w:r>
              <w:rPr>
                <w:rFonts w:ascii="Arial Narrow" w:hAnsi="Arial Narrow" w:cs="Arial"/>
                <w:sz w:val="20"/>
                <w:szCs w:val="20"/>
              </w:rPr>
              <w:t>,</w:t>
            </w:r>
            <w:r w:rsidRPr="00F01B2B">
              <w:rPr>
                <w:rFonts w:ascii="Arial Narrow" w:hAnsi="Arial Narrow" w:cs="Arial"/>
                <w:sz w:val="20"/>
                <w:szCs w:val="20"/>
              </w:rPr>
              <w:t xml:space="preserve"> CESAR</w:t>
            </w:r>
          </w:p>
        </w:tc>
        <w:tc>
          <w:tcPr>
            <w:tcW w:w="1620" w:type="dxa"/>
            <w:tcBorders>
              <w:top w:val="nil"/>
              <w:left w:val="nil"/>
              <w:bottom w:val="nil"/>
              <w:right w:val="nil"/>
            </w:tcBorders>
            <w:shd w:val="clear" w:color="auto" w:fill="auto"/>
            <w:noWrap/>
            <w:vAlign w:val="bottom"/>
          </w:tcPr>
          <w:p w14:paraId="5CB25161"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$28,620.25</w:t>
            </w:r>
          </w:p>
        </w:tc>
        <w:tc>
          <w:tcPr>
            <w:tcW w:w="360" w:type="dxa"/>
          </w:tcPr>
          <w:p w14:paraId="3FE8F072"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665D2911" w14:textId="5D856544"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HEATH</w:t>
            </w:r>
            <w:r>
              <w:rPr>
                <w:rFonts w:ascii="Arial Narrow" w:hAnsi="Arial Narrow" w:cs="Arial"/>
                <w:sz w:val="20"/>
                <w:szCs w:val="20"/>
              </w:rPr>
              <w:t>,</w:t>
            </w:r>
            <w:r w:rsidRPr="00F01B2B">
              <w:rPr>
                <w:rFonts w:ascii="Arial Narrow" w:hAnsi="Arial Narrow" w:cs="Arial"/>
                <w:sz w:val="20"/>
                <w:szCs w:val="20"/>
              </w:rPr>
              <w:t xml:space="preserve"> KEVIN</w:t>
            </w:r>
          </w:p>
        </w:tc>
        <w:tc>
          <w:tcPr>
            <w:tcW w:w="1620" w:type="dxa"/>
            <w:tcBorders>
              <w:top w:val="nil"/>
              <w:left w:val="nil"/>
              <w:bottom w:val="nil"/>
              <w:right w:val="nil"/>
            </w:tcBorders>
            <w:shd w:val="clear" w:color="auto" w:fill="auto"/>
            <w:vAlign w:val="bottom"/>
          </w:tcPr>
          <w:p w14:paraId="1EFD6159" w14:textId="618ACD26"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$1,382.23</w:t>
            </w:r>
          </w:p>
        </w:tc>
      </w:tr>
      <w:tr w:rsidR="00BC5D3E" w14:paraId="1BBDB331" w14:textId="77777777" w:rsidTr="00E065E9">
        <w:trPr>
          <w:trHeight w:val="255"/>
        </w:trPr>
        <w:tc>
          <w:tcPr>
            <w:tcW w:w="2787" w:type="dxa"/>
            <w:tcBorders>
              <w:top w:val="nil"/>
              <w:left w:val="nil"/>
              <w:bottom w:val="nil"/>
              <w:right w:val="nil"/>
            </w:tcBorders>
            <w:shd w:val="clear" w:color="auto" w:fill="auto"/>
            <w:noWrap/>
            <w:vAlign w:val="bottom"/>
          </w:tcPr>
          <w:p w14:paraId="1509AA6F"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CAPRIO</w:t>
            </w:r>
            <w:r>
              <w:rPr>
                <w:rFonts w:ascii="Arial Narrow" w:hAnsi="Arial Narrow" w:cs="Arial"/>
                <w:sz w:val="20"/>
                <w:szCs w:val="20"/>
              </w:rPr>
              <w:t>,</w:t>
            </w:r>
            <w:r w:rsidRPr="00F01B2B">
              <w:rPr>
                <w:rFonts w:ascii="Arial Narrow" w:hAnsi="Arial Narrow" w:cs="Arial"/>
                <w:sz w:val="20"/>
                <w:szCs w:val="20"/>
              </w:rPr>
              <w:t xml:space="preserve"> WILLIAM </w:t>
            </w:r>
          </w:p>
        </w:tc>
        <w:tc>
          <w:tcPr>
            <w:tcW w:w="1620" w:type="dxa"/>
            <w:tcBorders>
              <w:top w:val="nil"/>
              <w:left w:val="nil"/>
              <w:bottom w:val="nil"/>
              <w:right w:val="nil"/>
            </w:tcBorders>
            <w:shd w:val="clear" w:color="auto" w:fill="auto"/>
            <w:noWrap/>
            <w:vAlign w:val="bottom"/>
          </w:tcPr>
          <w:p w14:paraId="2EDC2F2E"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$108,181.36</w:t>
            </w:r>
          </w:p>
        </w:tc>
        <w:tc>
          <w:tcPr>
            <w:tcW w:w="360" w:type="dxa"/>
          </w:tcPr>
          <w:p w14:paraId="500ABCCB"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46F9A3B8" w14:textId="24ED16C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HEATH</w:t>
            </w:r>
            <w:r>
              <w:rPr>
                <w:rFonts w:ascii="Arial Narrow" w:hAnsi="Arial Narrow" w:cs="Arial"/>
                <w:sz w:val="20"/>
                <w:szCs w:val="20"/>
              </w:rPr>
              <w:t>,</w:t>
            </w:r>
            <w:r w:rsidRPr="00F01B2B">
              <w:rPr>
                <w:rFonts w:ascii="Arial Narrow" w:hAnsi="Arial Narrow" w:cs="Arial"/>
                <w:sz w:val="20"/>
                <w:szCs w:val="20"/>
              </w:rPr>
              <w:t xml:space="preserve"> MARION</w:t>
            </w:r>
          </w:p>
        </w:tc>
        <w:tc>
          <w:tcPr>
            <w:tcW w:w="1620" w:type="dxa"/>
            <w:tcBorders>
              <w:top w:val="nil"/>
              <w:left w:val="nil"/>
              <w:bottom w:val="nil"/>
              <w:right w:val="nil"/>
            </w:tcBorders>
            <w:shd w:val="clear" w:color="auto" w:fill="auto"/>
            <w:vAlign w:val="bottom"/>
          </w:tcPr>
          <w:p w14:paraId="720A99DD" w14:textId="368FA051"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$721.16</w:t>
            </w:r>
          </w:p>
        </w:tc>
      </w:tr>
      <w:tr w:rsidR="00BC5D3E" w14:paraId="3B3361BE" w14:textId="77777777" w:rsidTr="00E065E9">
        <w:trPr>
          <w:trHeight w:val="255"/>
        </w:trPr>
        <w:tc>
          <w:tcPr>
            <w:tcW w:w="2787" w:type="dxa"/>
            <w:tcBorders>
              <w:top w:val="nil"/>
              <w:left w:val="nil"/>
              <w:bottom w:val="nil"/>
              <w:right w:val="nil"/>
            </w:tcBorders>
            <w:shd w:val="clear" w:color="auto" w:fill="auto"/>
            <w:noWrap/>
            <w:vAlign w:val="bottom"/>
          </w:tcPr>
          <w:p w14:paraId="579014AC"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CHAVES</w:t>
            </w:r>
            <w:r>
              <w:rPr>
                <w:rFonts w:ascii="Arial Narrow" w:hAnsi="Arial Narrow" w:cs="Arial"/>
                <w:sz w:val="20"/>
                <w:szCs w:val="20"/>
              </w:rPr>
              <w:t>,</w:t>
            </w:r>
            <w:r w:rsidRPr="00F01B2B">
              <w:rPr>
                <w:rFonts w:ascii="Arial Narrow" w:hAnsi="Arial Narrow" w:cs="Arial"/>
                <w:sz w:val="20"/>
                <w:szCs w:val="20"/>
              </w:rPr>
              <w:t xml:space="preserve"> JOAO</w:t>
            </w:r>
          </w:p>
        </w:tc>
        <w:tc>
          <w:tcPr>
            <w:tcW w:w="1620" w:type="dxa"/>
            <w:tcBorders>
              <w:top w:val="nil"/>
              <w:left w:val="nil"/>
              <w:bottom w:val="nil"/>
              <w:right w:val="nil"/>
            </w:tcBorders>
            <w:shd w:val="clear" w:color="auto" w:fill="auto"/>
            <w:noWrap/>
            <w:vAlign w:val="bottom"/>
          </w:tcPr>
          <w:p w14:paraId="4D75FB53"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$117,030.03</w:t>
            </w:r>
          </w:p>
        </w:tc>
        <w:tc>
          <w:tcPr>
            <w:tcW w:w="360" w:type="dxa"/>
          </w:tcPr>
          <w:p w14:paraId="42378E1F"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68541579" w14:textId="3F061CF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HEATH</w:t>
            </w:r>
            <w:r>
              <w:rPr>
                <w:rFonts w:ascii="Arial Narrow" w:hAnsi="Arial Narrow" w:cs="Arial"/>
                <w:sz w:val="20"/>
                <w:szCs w:val="20"/>
              </w:rPr>
              <w:t>,</w:t>
            </w:r>
            <w:r w:rsidRPr="00F01B2B">
              <w:rPr>
                <w:rFonts w:ascii="Arial Narrow" w:hAnsi="Arial Narrow" w:cs="Arial"/>
                <w:sz w:val="20"/>
                <w:szCs w:val="20"/>
              </w:rPr>
              <w:t xml:space="preserve"> STEPHEN</w:t>
            </w:r>
          </w:p>
        </w:tc>
        <w:tc>
          <w:tcPr>
            <w:tcW w:w="1620" w:type="dxa"/>
            <w:tcBorders>
              <w:top w:val="nil"/>
              <w:left w:val="nil"/>
              <w:bottom w:val="nil"/>
              <w:right w:val="nil"/>
            </w:tcBorders>
            <w:shd w:val="clear" w:color="auto" w:fill="auto"/>
            <w:vAlign w:val="bottom"/>
          </w:tcPr>
          <w:p w14:paraId="7CC8B778" w14:textId="68920BE4"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$25,920.03</w:t>
            </w:r>
          </w:p>
        </w:tc>
      </w:tr>
      <w:tr w:rsidR="00BC5D3E" w14:paraId="0360FC95" w14:textId="77777777" w:rsidTr="00E065E9">
        <w:trPr>
          <w:trHeight w:val="255"/>
        </w:trPr>
        <w:tc>
          <w:tcPr>
            <w:tcW w:w="2787" w:type="dxa"/>
            <w:tcBorders>
              <w:top w:val="nil"/>
              <w:left w:val="nil"/>
              <w:bottom w:val="nil"/>
              <w:right w:val="nil"/>
            </w:tcBorders>
            <w:shd w:val="clear" w:color="auto" w:fill="auto"/>
            <w:noWrap/>
            <w:vAlign w:val="bottom"/>
          </w:tcPr>
          <w:p w14:paraId="3D398646"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COADY</w:t>
            </w:r>
            <w:r>
              <w:rPr>
                <w:rFonts w:ascii="Arial Narrow" w:hAnsi="Arial Narrow" w:cs="Arial"/>
                <w:sz w:val="20"/>
                <w:szCs w:val="20"/>
              </w:rPr>
              <w:t>,</w:t>
            </w:r>
            <w:r w:rsidRPr="00F01B2B">
              <w:rPr>
                <w:rFonts w:ascii="Arial Narrow" w:hAnsi="Arial Narrow" w:cs="Arial"/>
                <w:sz w:val="20"/>
                <w:szCs w:val="20"/>
              </w:rPr>
              <w:t xml:space="preserve"> MARIE</w:t>
            </w:r>
          </w:p>
        </w:tc>
        <w:tc>
          <w:tcPr>
            <w:tcW w:w="1620" w:type="dxa"/>
            <w:tcBorders>
              <w:top w:val="nil"/>
              <w:left w:val="nil"/>
              <w:bottom w:val="nil"/>
              <w:right w:val="nil"/>
            </w:tcBorders>
            <w:shd w:val="clear" w:color="auto" w:fill="auto"/>
            <w:noWrap/>
            <w:vAlign w:val="bottom"/>
          </w:tcPr>
          <w:p w14:paraId="62E0F382"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$32,445.25</w:t>
            </w:r>
          </w:p>
        </w:tc>
        <w:tc>
          <w:tcPr>
            <w:tcW w:w="360" w:type="dxa"/>
          </w:tcPr>
          <w:p w14:paraId="6AEAB863"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49B098F6" w14:textId="45DF13B4"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HERRICK</w:t>
            </w:r>
            <w:r>
              <w:rPr>
                <w:rFonts w:ascii="Arial Narrow" w:hAnsi="Arial Narrow" w:cs="Arial"/>
                <w:sz w:val="20"/>
                <w:szCs w:val="20"/>
              </w:rPr>
              <w:t>,</w:t>
            </w:r>
            <w:r w:rsidRPr="00F01B2B">
              <w:rPr>
                <w:rFonts w:ascii="Arial Narrow" w:hAnsi="Arial Narrow" w:cs="Arial"/>
                <w:sz w:val="20"/>
                <w:szCs w:val="20"/>
              </w:rPr>
              <w:t xml:space="preserve"> CHRISTINE</w:t>
            </w:r>
          </w:p>
        </w:tc>
        <w:tc>
          <w:tcPr>
            <w:tcW w:w="1620" w:type="dxa"/>
            <w:tcBorders>
              <w:top w:val="nil"/>
              <w:left w:val="nil"/>
              <w:bottom w:val="nil"/>
              <w:right w:val="nil"/>
            </w:tcBorders>
            <w:shd w:val="clear" w:color="auto" w:fill="auto"/>
            <w:vAlign w:val="bottom"/>
          </w:tcPr>
          <w:p w14:paraId="16E8FDE5" w14:textId="1A03AD1F"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$3,796.29</w:t>
            </w:r>
          </w:p>
        </w:tc>
      </w:tr>
      <w:tr w:rsidR="00BC5D3E" w14:paraId="1AA3F693" w14:textId="77777777" w:rsidTr="00E065E9">
        <w:trPr>
          <w:trHeight w:val="255"/>
        </w:trPr>
        <w:tc>
          <w:tcPr>
            <w:tcW w:w="2787" w:type="dxa"/>
            <w:tcBorders>
              <w:top w:val="nil"/>
              <w:left w:val="nil"/>
              <w:bottom w:val="nil"/>
              <w:right w:val="nil"/>
            </w:tcBorders>
            <w:shd w:val="clear" w:color="auto" w:fill="auto"/>
            <w:noWrap/>
            <w:vAlign w:val="bottom"/>
          </w:tcPr>
          <w:p w14:paraId="3AC6910F"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COLE</w:t>
            </w:r>
            <w:r>
              <w:rPr>
                <w:rFonts w:ascii="Arial Narrow" w:hAnsi="Arial Narrow" w:cs="Arial"/>
                <w:sz w:val="20"/>
                <w:szCs w:val="20"/>
              </w:rPr>
              <w:t>,</w:t>
            </w:r>
            <w:r w:rsidRPr="00F01B2B">
              <w:rPr>
                <w:rFonts w:ascii="Arial Narrow" w:hAnsi="Arial Narrow" w:cs="Arial"/>
                <w:sz w:val="20"/>
                <w:szCs w:val="20"/>
              </w:rPr>
              <w:t xml:space="preserve"> LINDA</w:t>
            </w:r>
          </w:p>
        </w:tc>
        <w:tc>
          <w:tcPr>
            <w:tcW w:w="1620" w:type="dxa"/>
            <w:tcBorders>
              <w:top w:val="nil"/>
              <w:left w:val="nil"/>
              <w:bottom w:val="nil"/>
              <w:right w:val="nil"/>
            </w:tcBorders>
            <w:shd w:val="clear" w:color="auto" w:fill="auto"/>
            <w:noWrap/>
            <w:vAlign w:val="bottom"/>
          </w:tcPr>
          <w:p w14:paraId="6EB7B760"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$47,784.87</w:t>
            </w:r>
          </w:p>
        </w:tc>
        <w:tc>
          <w:tcPr>
            <w:tcW w:w="360" w:type="dxa"/>
          </w:tcPr>
          <w:p w14:paraId="1902D04B"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1BFD8ED0" w14:textId="1A1531BD"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HERRICK</w:t>
            </w:r>
            <w:r>
              <w:rPr>
                <w:rFonts w:ascii="Arial Narrow" w:hAnsi="Arial Narrow" w:cs="Arial"/>
                <w:sz w:val="20"/>
                <w:szCs w:val="20"/>
              </w:rPr>
              <w:t>,</w:t>
            </w:r>
            <w:r w:rsidRPr="00F01B2B">
              <w:rPr>
                <w:rFonts w:ascii="Arial Narrow" w:hAnsi="Arial Narrow" w:cs="Arial"/>
                <w:sz w:val="20"/>
                <w:szCs w:val="20"/>
              </w:rPr>
              <w:t xml:space="preserve"> RYAN</w:t>
            </w:r>
          </w:p>
        </w:tc>
        <w:tc>
          <w:tcPr>
            <w:tcW w:w="1620" w:type="dxa"/>
            <w:tcBorders>
              <w:top w:val="nil"/>
              <w:left w:val="nil"/>
              <w:bottom w:val="nil"/>
              <w:right w:val="nil"/>
            </w:tcBorders>
            <w:shd w:val="clear" w:color="auto" w:fill="auto"/>
            <w:vAlign w:val="bottom"/>
          </w:tcPr>
          <w:p w14:paraId="695C7290" w14:textId="3A21F155"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$3,571.18</w:t>
            </w:r>
          </w:p>
        </w:tc>
      </w:tr>
      <w:tr w:rsidR="00BC5D3E" w14:paraId="789E92C3" w14:textId="77777777" w:rsidTr="00E065E9">
        <w:trPr>
          <w:trHeight w:val="255"/>
        </w:trPr>
        <w:tc>
          <w:tcPr>
            <w:tcW w:w="2787" w:type="dxa"/>
            <w:tcBorders>
              <w:top w:val="nil"/>
              <w:left w:val="nil"/>
              <w:bottom w:val="nil"/>
              <w:right w:val="nil"/>
            </w:tcBorders>
            <w:shd w:val="clear" w:color="auto" w:fill="auto"/>
            <w:noWrap/>
            <w:vAlign w:val="bottom"/>
          </w:tcPr>
          <w:p w14:paraId="1F372D56"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COREY</w:t>
            </w:r>
            <w:r>
              <w:rPr>
                <w:rFonts w:ascii="Arial Narrow" w:hAnsi="Arial Narrow" w:cs="Arial"/>
                <w:sz w:val="20"/>
                <w:szCs w:val="20"/>
              </w:rPr>
              <w:t>,</w:t>
            </w:r>
            <w:r w:rsidRPr="00F01B2B">
              <w:rPr>
                <w:rFonts w:ascii="Arial Narrow" w:hAnsi="Arial Narrow" w:cs="Arial"/>
                <w:sz w:val="20"/>
                <w:szCs w:val="20"/>
              </w:rPr>
              <w:t xml:space="preserve"> WILFORD</w:t>
            </w:r>
          </w:p>
        </w:tc>
        <w:tc>
          <w:tcPr>
            <w:tcW w:w="1620" w:type="dxa"/>
            <w:tcBorders>
              <w:top w:val="nil"/>
              <w:left w:val="nil"/>
              <w:bottom w:val="nil"/>
              <w:right w:val="nil"/>
            </w:tcBorders>
            <w:shd w:val="clear" w:color="auto" w:fill="auto"/>
            <w:noWrap/>
            <w:vAlign w:val="bottom"/>
          </w:tcPr>
          <w:p w14:paraId="22D2FE1B"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$15,299.15</w:t>
            </w:r>
          </w:p>
        </w:tc>
        <w:tc>
          <w:tcPr>
            <w:tcW w:w="360" w:type="dxa"/>
          </w:tcPr>
          <w:p w14:paraId="136B1EB0"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0F85075A" w14:textId="43342345"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HILL</w:t>
            </w:r>
            <w:r>
              <w:rPr>
                <w:rFonts w:ascii="Arial Narrow" w:hAnsi="Arial Narrow" w:cs="Arial"/>
                <w:sz w:val="20"/>
                <w:szCs w:val="20"/>
              </w:rPr>
              <w:t>,</w:t>
            </w:r>
            <w:r w:rsidRPr="00F01B2B">
              <w:rPr>
                <w:rFonts w:ascii="Arial Narrow" w:hAnsi="Arial Narrow" w:cs="Arial"/>
                <w:sz w:val="20"/>
                <w:szCs w:val="20"/>
              </w:rPr>
              <w:t xml:space="preserve"> MELISSA</w:t>
            </w:r>
          </w:p>
        </w:tc>
        <w:tc>
          <w:tcPr>
            <w:tcW w:w="1620" w:type="dxa"/>
            <w:tcBorders>
              <w:top w:val="nil"/>
              <w:left w:val="nil"/>
              <w:bottom w:val="nil"/>
              <w:right w:val="nil"/>
            </w:tcBorders>
            <w:shd w:val="clear" w:color="auto" w:fill="auto"/>
            <w:vAlign w:val="bottom"/>
          </w:tcPr>
          <w:p w14:paraId="7D77D11F" w14:textId="4239DC4B"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$48,482.09</w:t>
            </w:r>
          </w:p>
        </w:tc>
      </w:tr>
      <w:tr w:rsidR="00BC5D3E" w14:paraId="630FDADA" w14:textId="77777777" w:rsidTr="00E065E9">
        <w:trPr>
          <w:trHeight w:val="255"/>
        </w:trPr>
        <w:tc>
          <w:tcPr>
            <w:tcW w:w="2787" w:type="dxa"/>
            <w:tcBorders>
              <w:top w:val="nil"/>
              <w:left w:val="nil"/>
              <w:bottom w:val="nil"/>
              <w:right w:val="nil"/>
            </w:tcBorders>
            <w:shd w:val="clear" w:color="auto" w:fill="auto"/>
            <w:noWrap/>
            <w:vAlign w:val="bottom"/>
          </w:tcPr>
          <w:p w14:paraId="76713075"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CORRIER</w:t>
            </w:r>
            <w:r>
              <w:rPr>
                <w:rFonts w:ascii="Arial Narrow" w:hAnsi="Arial Narrow" w:cs="Arial"/>
                <w:sz w:val="20"/>
                <w:szCs w:val="20"/>
              </w:rPr>
              <w:t>,</w:t>
            </w:r>
            <w:r w:rsidRPr="00F01B2B">
              <w:rPr>
                <w:rFonts w:ascii="Arial Narrow" w:hAnsi="Arial Narrow" w:cs="Arial"/>
                <w:sz w:val="20"/>
                <w:szCs w:val="20"/>
              </w:rPr>
              <w:t xml:space="preserve"> CAROL</w:t>
            </w:r>
          </w:p>
        </w:tc>
        <w:tc>
          <w:tcPr>
            <w:tcW w:w="1620" w:type="dxa"/>
            <w:tcBorders>
              <w:top w:val="nil"/>
              <w:left w:val="nil"/>
              <w:bottom w:val="nil"/>
              <w:right w:val="nil"/>
            </w:tcBorders>
            <w:shd w:val="clear" w:color="auto" w:fill="auto"/>
            <w:noWrap/>
            <w:vAlign w:val="bottom"/>
          </w:tcPr>
          <w:p w14:paraId="6F5CEED0"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$750.00</w:t>
            </w:r>
          </w:p>
        </w:tc>
        <w:tc>
          <w:tcPr>
            <w:tcW w:w="360" w:type="dxa"/>
          </w:tcPr>
          <w:p w14:paraId="5B429A92"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2530BA5E" w14:textId="40C4F500"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HINGST</w:t>
            </w:r>
            <w:r>
              <w:rPr>
                <w:rFonts w:ascii="Arial Narrow" w:hAnsi="Arial Narrow" w:cs="Arial"/>
                <w:sz w:val="20"/>
                <w:szCs w:val="20"/>
              </w:rPr>
              <w:t>,</w:t>
            </w:r>
            <w:r w:rsidRPr="00F01B2B">
              <w:rPr>
                <w:rFonts w:ascii="Arial Narrow" w:hAnsi="Arial Narrow" w:cs="Arial"/>
                <w:sz w:val="20"/>
                <w:szCs w:val="20"/>
              </w:rPr>
              <w:t xml:space="preserve"> ALBERT</w:t>
            </w:r>
          </w:p>
        </w:tc>
        <w:tc>
          <w:tcPr>
            <w:tcW w:w="1620" w:type="dxa"/>
            <w:tcBorders>
              <w:top w:val="nil"/>
              <w:left w:val="nil"/>
              <w:bottom w:val="nil"/>
              <w:right w:val="nil"/>
            </w:tcBorders>
            <w:shd w:val="clear" w:color="auto" w:fill="auto"/>
            <w:vAlign w:val="bottom"/>
          </w:tcPr>
          <w:p w14:paraId="596A6E21" w14:textId="5EF7CCFA"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$108,035.47</w:t>
            </w:r>
          </w:p>
        </w:tc>
      </w:tr>
      <w:tr w:rsidR="00BC5D3E" w14:paraId="615C39BD" w14:textId="77777777" w:rsidTr="00E065E9">
        <w:trPr>
          <w:trHeight w:val="255"/>
        </w:trPr>
        <w:tc>
          <w:tcPr>
            <w:tcW w:w="2787" w:type="dxa"/>
            <w:tcBorders>
              <w:top w:val="nil"/>
              <w:left w:val="nil"/>
              <w:bottom w:val="nil"/>
              <w:right w:val="nil"/>
            </w:tcBorders>
            <w:shd w:val="clear" w:color="auto" w:fill="auto"/>
            <w:noWrap/>
            <w:vAlign w:val="bottom"/>
          </w:tcPr>
          <w:p w14:paraId="724BC87D"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CRESPI</w:t>
            </w:r>
            <w:r>
              <w:rPr>
                <w:rFonts w:ascii="Arial Narrow" w:hAnsi="Arial Narrow" w:cs="Arial"/>
                <w:sz w:val="20"/>
                <w:szCs w:val="20"/>
              </w:rPr>
              <w:t xml:space="preserve">, </w:t>
            </w:r>
            <w:r w:rsidRPr="00F01B2B">
              <w:rPr>
                <w:rFonts w:ascii="Arial Narrow" w:hAnsi="Arial Narrow" w:cs="Arial"/>
                <w:sz w:val="20"/>
                <w:szCs w:val="20"/>
              </w:rPr>
              <w:t>RICHARD III</w:t>
            </w:r>
          </w:p>
        </w:tc>
        <w:tc>
          <w:tcPr>
            <w:tcW w:w="1620" w:type="dxa"/>
            <w:tcBorders>
              <w:top w:val="nil"/>
              <w:left w:val="nil"/>
              <w:bottom w:val="nil"/>
              <w:right w:val="nil"/>
            </w:tcBorders>
            <w:shd w:val="clear" w:color="auto" w:fill="auto"/>
            <w:noWrap/>
            <w:vAlign w:val="bottom"/>
          </w:tcPr>
          <w:p w14:paraId="605767CF"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$1,121.05</w:t>
            </w:r>
          </w:p>
        </w:tc>
        <w:tc>
          <w:tcPr>
            <w:tcW w:w="360" w:type="dxa"/>
          </w:tcPr>
          <w:p w14:paraId="1436488B"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0189B5E5" w14:textId="637F73B3"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HOGAN</w:t>
            </w:r>
            <w:r>
              <w:rPr>
                <w:rFonts w:ascii="Arial Narrow" w:hAnsi="Arial Narrow" w:cs="Arial"/>
                <w:sz w:val="20"/>
                <w:szCs w:val="20"/>
              </w:rPr>
              <w:t>,</w:t>
            </w:r>
            <w:r w:rsidRPr="00F01B2B">
              <w:rPr>
                <w:rFonts w:ascii="Arial Narrow" w:hAnsi="Arial Narrow" w:cs="Arial"/>
                <w:sz w:val="20"/>
                <w:szCs w:val="20"/>
              </w:rPr>
              <w:t xml:space="preserve"> PETER</w:t>
            </w:r>
          </w:p>
        </w:tc>
        <w:tc>
          <w:tcPr>
            <w:tcW w:w="1620" w:type="dxa"/>
            <w:tcBorders>
              <w:top w:val="nil"/>
              <w:left w:val="nil"/>
              <w:bottom w:val="nil"/>
              <w:right w:val="nil"/>
            </w:tcBorders>
            <w:shd w:val="clear" w:color="auto" w:fill="auto"/>
            <w:vAlign w:val="bottom"/>
          </w:tcPr>
          <w:p w14:paraId="1B13CAEA" w14:textId="2B8694E9"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$87,603.69</w:t>
            </w:r>
          </w:p>
        </w:tc>
      </w:tr>
      <w:tr w:rsidR="00BC5D3E" w14:paraId="57F9FBF3" w14:textId="77777777" w:rsidTr="00E065E9">
        <w:trPr>
          <w:trHeight w:val="255"/>
        </w:trPr>
        <w:tc>
          <w:tcPr>
            <w:tcW w:w="2787" w:type="dxa"/>
            <w:tcBorders>
              <w:top w:val="nil"/>
              <w:left w:val="nil"/>
              <w:bottom w:val="nil"/>
              <w:right w:val="nil"/>
            </w:tcBorders>
            <w:shd w:val="clear" w:color="auto" w:fill="auto"/>
            <w:noWrap/>
            <w:vAlign w:val="bottom"/>
          </w:tcPr>
          <w:p w14:paraId="2A1FFEFC"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CROCE</w:t>
            </w:r>
            <w:r>
              <w:rPr>
                <w:rFonts w:ascii="Arial Narrow" w:hAnsi="Arial Narrow" w:cs="Arial"/>
                <w:sz w:val="20"/>
                <w:szCs w:val="20"/>
              </w:rPr>
              <w:t xml:space="preserve">, </w:t>
            </w:r>
            <w:r w:rsidRPr="00F01B2B">
              <w:rPr>
                <w:rFonts w:ascii="Arial Narrow" w:hAnsi="Arial Narrow" w:cs="Arial"/>
                <w:sz w:val="20"/>
                <w:szCs w:val="20"/>
              </w:rPr>
              <w:t>JOANN</w:t>
            </w:r>
          </w:p>
        </w:tc>
        <w:tc>
          <w:tcPr>
            <w:tcW w:w="1620" w:type="dxa"/>
            <w:tcBorders>
              <w:top w:val="nil"/>
              <w:left w:val="nil"/>
              <w:bottom w:val="nil"/>
              <w:right w:val="nil"/>
            </w:tcBorders>
            <w:shd w:val="clear" w:color="auto" w:fill="auto"/>
            <w:noWrap/>
            <w:vAlign w:val="bottom"/>
          </w:tcPr>
          <w:p w14:paraId="2885DA52"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$1,080.00</w:t>
            </w:r>
          </w:p>
        </w:tc>
        <w:tc>
          <w:tcPr>
            <w:tcW w:w="360" w:type="dxa"/>
          </w:tcPr>
          <w:p w14:paraId="32154E49"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76691FD5" w14:textId="650B8449"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HOWE</w:t>
            </w:r>
            <w:r>
              <w:rPr>
                <w:rFonts w:ascii="Arial Narrow" w:hAnsi="Arial Narrow" w:cs="Arial"/>
                <w:sz w:val="20"/>
                <w:szCs w:val="20"/>
              </w:rPr>
              <w:t>,</w:t>
            </w:r>
            <w:r w:rsidRPr="00F01B2B">
              <w:rPr>
                <w:rFonts w:ascii="Arial Narrow" w:hAnsi="Arial Narrow" w:cs="Arial"/>
                <w:sz w:val="20"/>
                <w:szCs w:val="20"/>
              </w:rPr>
              <w:t xml:space="preserve"> SCOTT</w:t>
            </w:r>
          </w:p>
        </w:tc>
        <w:tc>
          <w:tcPr>
            <w:tcW w:w="1620" w:type="dxa"/>
            <w:tcBorders>
              <w:top w:val="nil"/>
              <w:left w:val="nil"/>
              <w:bottom w:val="nil"/>
              <w:right w:val="nil"/>
            </w:tcBorders>
            <w:shd w:val="clear" w:color="auto" w:fill="auto"/>
            <w:vAlign w:val="bottom"/>
          </w:tcPr>
          <w:p w14:paraId="39F71C00" w14:textId="05DED5F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$495.00</w:t>
            </w:r>
          </w:p>
        </w:tc>
      </w:tr>
      <w:tr w:rsidR="00BC5D3E" w14:paraId="4DFC3601" w14:textId="77777777" w:rsidTr="00E065E9">
        <w:trPr>
          <w:trHeight w:val="255"/>
        </w:trPr>
        <w:tc>
          <w:tcPr>
            <w:tcW w:w="2787" w:type="dxa"/>
            <w:tcBorders>
              <w:top w:val="nil"/>
              <w:left w:val="nil"/>
              <w:bottom w:val="nil"/>
              <w:right w:val="nil"/>
            </w:tcBorders>
            <w:shd w:val="clear" w:color="auto" w:fill="auto"/>
            <w:noWrap/>
            <w:vAlign w:val="bottom"/>
          </w:tcPr>
          <w:p w14:paraId="2C436BDA"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CROWELL</w:t>
            </w:r>
            <w:r>
              <w:rPr>
                <w:rFonts w:ascii="Arial Narrow" w:hAnsi="Arial Narrow" w:cs="Arial"/>
                <w:sz w:val="20"/>
                <w:szCs w:val="20"/>
              </w:rPr>
              <w:t xml:space="preserve">, </w:t>
            </w:r>
            <w:r w:rsidRPr="00F01B2B">
              <w:rPr>
                <w:rFonts w:ascii="Arial Narrow" w:hAnsi="Arial Narrow" w:cs="Arial"/>
                <w:sz w:val="20"/>
                <w:szCs w:val="20"/>
              </w:rPr>
              <w:t>DONALD</w:t>
            </w:r>
          </w:p>
        </w:tc>
        <w:tc>
          <w:tcPr>
            <w:tcW w:w="1620" w:type="dxa"/>
            <w:tcBorders>
              <w:top w:val="nil"/>
              <w:left w:val="nil"/>
              <w:bottom w:val="nil"/>
              <w:right w:val="nil"/>
            </w:tcBorders>
            <w:shd w:val="clear" w:color="auto" w:fill="auto"/>
            <w:noWrap/>
            <w:vAlign w:val="bottom"/>
          </w:tcPr>
          <w:p w14:paraId="318D441E"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$58,993.96</w:t>
            </w:r>
          </w:p>
        </w:tc>
        <w:tc>
          <w:tcPr>
            <w:tcW w:w="360" w:type="dxa"/>
          </w:tcPr>
          <w:p w14:paraId="137AF60A"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6F3D8784" w14:textId="4DCDCC58"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HUGHES</w:t>
            </w:r>
            <w:r>
              <w:rPr>
                <w:rFonts w:ascii="Arial Narrow" w:hAnsi="Arial Narrow" w:cs="Arial"/>
                <w:sz w:val="20"/>
                <w:szCs w:val="20"/>
              </w:rPr>
              <w:t>,</w:t>
            </w:r>
            <w:r w:rsidRPr="00F01B2B">
              <w:rPr>
                <w:rFonts w:ascii="Arial Narrow" w:hAnsi="Arial Narrow" w:cs="Arial"/>
                <w:sz w:val="20"/>
                <w:szCs w:val="20"/>
              </w:rPr>
              <w:t xml:space="preserve"> NOLAN</w:t>
            </w:r>
          </w:p>
        </w:tc>
        <w:tc>
          <w:tcPr>
            <w:tcW w:w="1620" w:type="dxa"/>
            <w:tcBorders>
              <w:top w:val="nil"/>
              <w:left w:val="nil"/>
              <w:bottom w:val="nil"/>
              <w:right w:val="nil"/>
            </w:tcBorders>
            <w:shd w:val="clear" w:color="auto" w:fill="auto"/>
            <w:vAlign w:val="bottom"/>
          </w:tcPr>
          <w:p w14:paraId="2684C166" w14:textId="6B253085"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$144.00</w:t>
            </w:r>
          </w:p>
        </w:tc>
      </w:tr>
      <w:tr w:rsidR="00BC5D3E" w14:paraId="74A54138" w14:textId="77777777" w:rsidTr="00E065E9">
        <w:trPr>
          <w:trHeight w:val="255"/>
        </w:trPr>
        <w:tc>
          <w:tcPr>
            <w:tcW w:w="2787" w:type="dxa"/>
            <w:tcBorders>
              <w:top w:val="nil"/>
              <w:left w:val="nil"/>
              <w:bottom w:val="nil"/>
              <w:right w:val="nil"/>
            </w:tcBorders>
            <w:shd w:val="clear" w:color="auto" w:fill="auto"/>
            <w:noWrap/>
            <w:vAlign w:val="bottom"/>
          </w:tcPr>
          <w:p w14:paraId="5FB096EF"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CUNNINGHAM</w:t>
            </w:r>
            <w:r>
              <w:rPr>
                <w:rFonts w:ascii="Arial Narrow" w:hAnsi="Arial Narrow" w:cs="Arial"/>
                <w:sz w:val="20"/>
                <w:szCs w:val="20"/>
              </w:rPr>
              <w:t xml:space="preserve">, </w:t>
            </w:r>
            <w:r w:rsidRPr="00F01B2B">
              <w:rPr>
                <w:rFonts w:ascii="Arial Narrow" w:hAnsi="Arial Narrow" w:cs="Arial"/>
                <w:sz w:val="20"/>
                <w:szCs w:val="20"/>
              </w:rPr>
              <w:t>MATTHEW</w:t>
            </w:r>
          </w:p>
        </w:tc>
        <w:tc>
          <w:tcPr>
            <w:tcW w:w="1620" w:type="dxa"/>
            <w:tcBorders>
              <w:top w:val="nil"/>
              <w:left w:val="nil"/>
              <w:bottom w:val="nil"/>
              <w:right w:val="nil"/>
            </w:tcBorders>
            <w:shd w:val="clear" w:color="auto" w:fill="auto"/>
            <w:noWrap/>
            <w:vAlign w:val="bottom"/>
          </w:tcPr>
          <w:p w14:paraId="149B2F1C"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$96,990.32</w:t>
            </w:r>
          </w:p>
        </w:tc>
        <w:tc>
          <w:tcPr>
            <w:tcW w:w="360" w:type="dxa"/>
          </w:tcPr>
          <w:p w14:paraId="206B084F"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452A8EF3" w14:textId="0CC35562"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IANNUCCI</w:t>
            </w:r>
            <w:r>
              <w:rPr>
                <w:rFonts w:ascii="Arial Narrow" w:hAnsi="Arial Narrow" w:cs="Arial"/>
                <w:sz w:val="20"/>
                <w:szCs w:val="20"/>
              </w:rPr>
              <w:t>,</w:t>
            </w:r>
            <w:r w:rsidRPr="00F01B2B">
              <w:rPr>
                <w:rFonts w:ascii="Arial Narrow" w:hAnsi="Arial Narrow" w:cs="Arial"/>
                <w:sz w:val="20"/>
                <w:szCs w:val="20"/>
              </w:rPr>
              <w:t xml:space="preserve"> HOLLY</w:t>
            </w:r>
          </w:p>
        </w:tc>
        <w:tc>
          <w:tcPr>
            <w:tcW w:w="1620" w:type="dxa"/>
            <w:tcBorders>
              <w:top w:val="nil"/>
              <w:left w:val="nil"/>
              <w:bottom w:val="nil"/>
              <w:right w:val="nil"/>
            </w:tcBorders>
            <w:shd w:val="clear" w:color="auto" w:fill="auto"/>
            <w:vAlign w:val="bottom"/>
          </w:tcPr>
          <w:p w14:paraId="0CBAC85D" w14:textId="3CAF35D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$34,595.83</w:t>
            </w:r>
          </w:p>
        </w:tc>
      </w:tr>
      <w:tr w:rsidR="00BC5D3E" w14:paraId="2C813987" w14:textId="77777777" w:rsidTr="00E065E9">
        <w:trPr>
          <w:trHeight w:val="255"/>
        </w:trPr>
        <w:tc>
          <w:tcPr>
            <w:tcW w:w="2787" w:type="dxa"/>
            <w:tcBorders>
              <w:top w:val="nil"/>
              <w:left w:val="nil"/>
              <w:bottom w:val="nil"/>
              <w:right w:val="nil"/>
            </w:tcBorders>
            <w:shd w:val="clear" w:color="auto" w:fill="auto"/>
            <w:noWrap/>
            <w:vAlign w:val="bottom"/>
          </w:tcPr>
          <w:p w14:paraId="02C3EC58"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CUOZZO</w:t>
            </w:r>
            <w:r>
              <w:rPr>
                <w:rFonts w:ascii="Arial Narrow" w:hAnsi="Arial Narrow" w:cs="Arial"/>
                <w:sz w:val="20"/>
                <w:szCs w:val="20"/>
              </w:rPr>
              <w:t xml:space="preserve">, </w:t>
            </w:r>
            <w:r w:rsidRPr="00F01B2B">
              <w:rPr>
                <w:rFonts w:ascii="Arial Narrow" w:hAnsi="Arial Narrow" w:cs="Arial"/>
                <w:sz w:val="20"/>
                <w:szCs w:val="20"/>
              </w:rPr>
              <w:t>JEFFREY</w:t>
            </w:r>
          </w:p>
        </w:tc>
        <w:tc>
          <w:tcPr>
            <w:tcW w:w="1620" w:type="dxa"/>
            <w:tcBorders>
              <w:top w:val="nil"/>
              <w:left w:val="nil"/>
              <w:bottom w:val="nil"/>
              <w:right w:val="nil"/>
            </w:tcBorders>
            <w:shd w:val="clear" w:color="auto" w:fill="auto"/>
            <w:noWrap/>
            <w:vAlign w:val="bottom"/>
          </w:tcPr>
          <w:p w14:paraId="314EAE22"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$84,358.23</w:t>
            </w:r>
          </w:p>
        </w:tc>
        <w:tc>
          <w:tcPr>
            <w:tcW w:w="360" w:type="dxa"/>
          </w:tcPr>
          <w:p w14:paraId="327B10BE"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363E10F5" w14:textId="72B51CD2"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INGLIS</w:t>
            </w:r>
            <w:r>
              <w:rPr>
                <w:rFonts w:ascii="Arial Narrow" w:hAnsi="Arial Narrow" w:cs="Arial"/>
                <w:sz w:val="20"/>
                <w:szCs w:val="20"/>
              </w:rPr>
              <w:t>,</w:t>
            </w:r>
            <w:r w:rsidRPr="00F01B2B">
              <w:rPr>
                <w:rFonts w:ascii="Arial Narrow" w:hAnsi="Arial Narrow" w:cs="Arial"/>
                <w:sz w:val="20"/>
                <w:szCs w:val="20"/>
              </w:rPr>
              <w:t xml:space="preserve"> ROBERT</w:t>
            </w:r>
          </w:p>
        </w:tc>
        <w:tc>
          <w:tcPr>
            <w:tcW w:w="1620" w:type="dxa"/>
            <w:tcBorders>
              <w:top w:val="nil"/>
              <w:left w:val="nil"/>
              <w:bottom w:val="nil"/>
              <w:right w:val="nil"/>
            </w:tcBorders>
            <w:shd w:val="clear" w:color="auto" w:fill="auto"/>
            <w:vAlign w:val="bottom"/>
          </w:tcPr>
          <w:p w14:paraId="061D48DF" w14:textId="291FA804"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$7,983.57</w:t>
            </w:r>
          </w:p>
        </w:tc>
      </w:tr>
      <w:tr w:rsidR="00BC5D3E" w14:paraId="1BA95F7A" w14:textId="77777777" w:rsidTr="00E065E9">
        <w:trPr>
          <w:trHeight w:val="255"/>
        </w:trPr>
        <w:tc>
          <w:tcPr>
            <w:tcW w:w="2787" w:type="dxa"/>
            <w:tcBorders>
              <w:top w:val="nil"/>
              <w:left w:val="nil"/>
              <w:bottom w:val="nil"/>
              <w:right w:val="nil"/>
            </w:tcBorders>
            <w:shd w:val="clear" w:color="auto" w:fill="auto"/>
            <w:noWrap/>
            <w:vAlign w:val="bottom"/>
          </w:tcPr>
          <w:p w14:paraId="7488B174"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CURRIE</w:t>
            </w:r>
            <w:r>
              <w:rPr>
                <w:rFonts w:ascii="Arial Narrow" w:hAnsi="Arial Narrow" w:cs="Arial"/>
                <w:sz w:val="20"/>
                <w:szCs w:val="20"/>
              </w:rPr>
              <w:t xml:space="preserve">, </w:t>
            </w:r>
            <w:r w:rsidRPr="00F01B2B">
              <w:rPr>
                <w:rFonts w:ascii="Arial Narrow" w:hAnsi="Arial Narrow" w:cs="Arial"/>
                <w:sz w:val="20"/>
                <w:szCs w:val="20"/>
              </w:rPr>
              <w:t>STEPHEN</w:t>
            </w:r>
          </w:p>
        </w:tc>
        <w:tc>
          <w:tcPr>
            <w:tcW w:w="1620" w:type="dxa"/>
            <w:tcBorders>
              <w:top w:val="nil"/>
              <w:left w:val="nil"/>
              <w:bottom w:val="nil"/>
              <w:right w:val="nil"/>
            </w:tcBorders>
            <w:shd w:val="clear" w:color="auto" w:fill="auto"/>
            <w:noWrap/>
            <w:vAlign w:val="bottom"/>
          </w:tcPr>
          <w:p w14:paraId="3B0C9EEF"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$874.47</w:t>
            </w:r>
          </w:p>
        </w:tc>
        <w:tc>
          <w:tcPr>
            <w:tcW w:w="360" w:type="dxa"/>
          </w:tcPr>
          <w:p w14:paraId="6E3A10F6"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44A99AEA" w14:textId="3E7D6184"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JENKINS</w:t>
            </w:r>
            <w:r>
              <w:rPr>
                <w:rFonts w:ascii="Arial Narrow" w:hAnsi="Arial Narrow" w:cs="Arial"/>
                <w:sz w:val="20"/>
                <w:szCs w:val="20"/>
              </w:rPr>
              <w:t>,</w:t>
            </w:r>
            <w:r w:rsidRPr="00F01B2B">
              <w:rPr>
                <w:rFonts w:ascii="Arial Narrow" w:hAnsi="Arial Narrow" w:cs="Arial"/>
                <w:sz w:val="20"/>
                <w:szCs w:val="20"/>
              </w:rPr>
              <w:t xml:space="preserve"> BRANDON</w:t>
            </w:r>
          </w:p>
        </w:tc>
        <w:tc>
          <w:tcPr>
            <w:tcW w:w="1620" w:type="dxa"/>
            <w:tcBorders>
              <w:top w:val="nil"/>
              <w:left w:val="nil"/>
              <w:bottom w:val="nil"/>
              <w:right w:val="nil"/>
            </w:tcBorders>
            <w:shd w:val="clear" w:color="auto" w:fill="auto"/>
            <w:vAlign w:val="bottom"/>
          </w:tcPr>
          <w:p w14:paraId="39A8CC10" w14:textId="6B12EA6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$3,532.86</w:t>
            </w:r>
          </w:p>
        </w:tc>
      </w:tr>
      <w:tr w:rsidR="00BC5D3E" w14:paraId="30B9F36F" w14:textId="77777777" w:rsidTr="00E065E9">
        <w:trPr>
          <w:trHeight w:val="255"/>
        </w:trPr>
        <w:tc>
          <w:tcPr>
            <w:tcW w:w="2787" w:type="dxa"/>
            <w:tcBorders>
              <w:top w:val="nil"/>
              <w:left w:val="nil"/>
              <w:bottom w:val="nil"/>
              <w:right w:val="nil"/>
            </w:tcBorders>
            <w:shd w:val="clear" w:color="auto" w:fill="auto"/>
            <w:noWrap/>
            <w:vAlign w:val="bottom"/>
          </w:tcPr>
          <w:p w14:paraId="4BC080BE"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CUSHMAN</w:t>
            </w:r>
            <w:r>
              <w:rPr>
                <w:rFonts w:ascii="Arial Narrow" w:hAnsi="Arial Narrow" w:cs="Arial"/>
                <w:sz w:val="20"/>
                <w:szCs w:val="20"/>
              </w:rPr>
              <w:t>,</w:t>
            </w:r>
            <w:r w:rsidRPr="00F01B2B">
              <w:rPr>
                <w:rFonts w:ascii="Arial Narrow" w:hAnsi="Arial Narrow" w:cs="Arial"/>
                <w:sz w:val="20"/>
                <w:szCs w:val="20"/>
              </w:rPr>
              <w:t xml:space="preserve"> JOSEPH</w:t>
            </w:r>
          </w:p>
        </w:tc>
        <w:tc>
          <w:tcPr>
            <w:tcW w:w="1620" w:type="dxa"/>
            <w:tcBorders>
              <w:top w:val="nil"/>
              <w:left w:val="nil"/>
              <w:bottom w:val="nil"/>
              <w:right w:val="nil"/>
            </w:tcBorders>
            <w:shd w:val="clear" w:color="auto" w:fill="auto"/>
            <w:noWrap/>
            <w:vAlign w:val="bottom"/>
          </w:tcPr>
          <w:p w14:paraId="3317E66B"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$93,179.09</w:t>
            </w:r>
          </w:p>
        </w:tc>
        <w:tc>
          <w:tcPr>
            <w:tcW w:w="360" w:type="dxa"/>
          </w:tcPr>
          <w:p w14:paraId="36EF7834"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1BE33ADC" w14:textId="1B00E77A"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JEROME</w:t>
            </w:r>
            <w:r>
              <w:rPr>
                <w:rFonts w:ascii="Arial Narrow" w:hAnsi="Arial Narrow" w:cs="Arial"/>
                <w:sz w:val="20"/>
                <w:szCs w:val="20"/>
              </w:rPr>
              <w:t>,</w:t>
            </w:r>
            <w:r w:rsidRPr="00F01B2B">
              <w:rPr>
                <w:rFonts w:ascii="Arial Narrow" w:hAnsi="Arial Narrow" w:cs="Arial"/>
                <w:sz w:val="20"/>
                <w:szCs w:val="20"/>
              </w:rPr>
              <w:t xml:space="preserve"> ANDREW</w:t>
            </w:r>
          </w:p>
        </w:tc>
        <w:tc>
          <w:tcPr>
            <w:tcW w:w="1620" w:type="dxa"/>
            <w:tcBorders>
              <w:top w:val="nil"/>
              <w:left w:val="nil"/>
              <w:bottom w:val="nil"/>
              <w:right w:val="nil"/>
            </w:tcBorders>
            <w:shd w:val="clear" w:color="auto" w:fill="auto"/>
            <w:vAlign w:val="bottom"/>
          </w:tcPr>
          <w:p w14:paraId="7755C6D6" w14:textId="0CBCF376"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$10,886.89</w:t>
            </w:r>
          </w:p>
        </w:tc>
      </w:tr>
      <w:tr w:rsidR="00BC5D3E" w14:paraId="14224D16" w14:textId="77777777" w:rsidTr="00E065E9">
        <w:trPr>
          <w:trHeight w:val="255"/>
        </w:trPr>
        <w:tc>
          <w:tcPr>
            <w:tcW w:w="2787" w:type="dxa"/>
            <w:tcBorders>
              <w:top w:val="nil"/>
              <w:left w:val="nil"/>
              <w:bottom w:val="nil"/>
              <w:right w:val="nil"/>
            </w:tcBorders>
            <w:shd w:val="clear" w:color="auto" w:fill="auto"/>
            <w:noWrap/>
            <w:vAlign w:val="bottom"/>
          </w:tcPr>
          <w:p w14:paraId="68BCAE2E"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DEAN</w:t>
            </w:r>
            <w:r>
              <w:rPr>
                <w:rFonts w:ascii="Arial Narrow" w:hAnsi="Arial Narrow" w:cs="Arial"/>
                <w:sz w:val="20"/>
                <w:szCs w:val="20"/>
              </w:rPr>
              <w:t>,</w:t>
            </w:r>
            <w:r w:rsidRPr="00F01B2B">
              <w:rPr>
                <w:rFonts w:ascii="Arial Narrow" w:hAnsi="Arial Narrow" w:cs="Arial"/>
                <w:sz w:val="20"/>
                <w:szCs w:val="20"/>
              </w:rPr>
              <w:t xml:space="preserve"> DEBORAH</w:t>
            </w:r>
          </w:p>
        </w:tc>
        <w:tc>
          <w:tcPr>
            <w:tcW w:w="1620" w:type="dxa"/>
            <w:tcBorders>
              <w:top w:val="nil"/>
              <w:left w:val="nil"/>
              <w:bottom w:val="nil"/>
              <w:right w:val="nil"/>
            </w:tcBorders>
            <w:shd w:val="clear" w:color="auto" w:fill="auto"/>
            <w:noWrap/>
            <w:vAlign w:val="bottom"/>
          </w:tcPr>
          <w:p w14:paraId="29731825"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$40,707.68</w:t>
            </w:r>
          </w:p>
        </w:tc>
        <w:tc>
          <w:tcPr>
            <w:tcW w:w="360" w:type="dxa"/>
          </w:tcPr>
          <w:p w14:paraId="3F71F977"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127C22A6" w14:textId="47D4BBED"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JOHNSTON</w:t>
            </w:r>
            <w:r>
              <w:rPr>
                <w:rFonts w:ascii="Arial Narrow" w:hAnsi="Arial Narrow" w:cs="Arial"/>
                <w:sz w:val="20"/>
                <w:szCs w:val="20"/>
              </w:rPr>
              <w:t>,</w:t>
            </w:r>
            <w:r w:rsidRPr="00F01B2B">
              <w:rPr>
                <w:rFonts w:ascii="Arial Narrow" w:hAnsi="Arial Narrow" w:cs="Arial"/>
                <w:sz w:val="20"/>
                <w:szCs w:val="20"/>
              </w:rPr>
              <w:t xml:space="preserve"> SUSAN </w:t>
            </w:r>
          </w:p>
        </w:tc>
        <w:tc>
          <w:tcPr>
            <w:tcW w:w="1620" w:type="dxa"/>
            <w:tcBorders>
              <w:top w:val="nil"/>
              <w:left w:val="nil"/>
              <w:bottom w:val="nil"/>
              <w:right w:val="nil"/>
            </w:tcBorders>
            <w:shd w:val="clear" w:color="auto" w:fill="auto"/>
            <w:vAlign w:val="bottom"/>
          </w:tcPr>
          <w:p w14:paraId="3F49FAAB" w14:textId="473A4691"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$42,859.19</w:t>
            </w:r>
          </w:p>
        </w:tc>
      </w:tr>
      <w:tr w:rsidR="00BC5D3E" w14:paraId="745A9204" w14:textId="77777777" w:rsidTr="00E065E9">
        <w:trPr>
          <w:trHeight w:val="255"/>
        </w:trPr>
        <w:tc>
          <w:tcPr>
            <w:tcW w:w="2787" w:type="dxa"/>
            <w:tcBorders>
              <w:top w:val="nil"/>
              <w:left w:val="nil"/>
              <w:bottom w:val="nil"/>
              <w:right w:val="nil"/>
            </w:tcBorders>
            <w:shd w:val="clear" w:color="auto" w:fill="auto"/>
            <w:noWrap/>
            <w:vAlign w:val="bottom"/>
          </w:tcPr>
          <w:p w14:paraId="02F40C1A"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DELCOURT</w:t>
            </w:r>
            <w:r>
              <w:rPr>
                <w:rFonts w:ascii="Arial Narrow" w:hAnsi="Arial Narrow" w:cs="Arial"/>
                <w:sz w:val="20"/>
                <w:szCs w:val="20"/>
              </w:rPr>
              <w:t>,</w:t>
            </w:r>
            <w:r w:rsidRPr="00F01B2B">
              <w:rPr>
                <w:rFonts w:ascii="Arial Narrow" w:hAnsi="Arial Narrow" w:cs="Arial"/>
                <w:sz w:val="20"/>
                <w:szCs w:val="20"/>
              </w:rPr>
              <w:t xml:space="preserve"> MICHAEL</w:t>
            </w:r>
          </w:p>
        </w:tc>
        <w:tc>
          <w:tcPr>
            <w:tcW w:w="1620" w:type="dxa"/>
            <w:tcBorders>
              <w:top w:val="nil"/>
              <w:left w:val="nil"/>
              <w:bottom w:val="nil"/>
              <w:right w:val="nil"/>
            </w:tcBorders>
            <w:shd w:val="clear" w:color="auto" w:fill="auto"/>
            <w:noWrap/>
            <w:vAlign w:val="bottom"/>
          </w:tcPr>
          <w:p w14:paraId="67810361"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$4,915.45</w:t>
            </w:r>
          </w:p>
        </w:tc>
        <w:tc>
          <w:tcPr>
            <w:tcW w:w="360" w:type="dxa"/>
          </w:tcPr>
          <w:p w14:paraId="5B6B9A73"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4A110212" w14:textId="1E538A73"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KAETZER</w:t>
            </w:r>
            <w:r>
              <w:rPr>
                <w:rFonts w:ascii="Arial Narrow" w:hAnsi="Arial Narrow" w:cs="Arial"/>
                <w:sz w:val="20"/>
                <w:szCs w:val="20"/>
              </w:rPr>
              <w:t>,</w:t>
            </w:r>
            <w:r w:rsidRPr="00F01B2B">
              <w:rPr>
                <w:rFonts w:ascii="Arial Narrow" w:hAnsi="Arial Narrow" w:cs="Arial"/>
                <w:sz w:val="20"/>
                <w:szCs w:val="20"/>
              </w:rPr>
              <w:t xml:space="preserve"> DANIELLE</w:t>
            </w:r>
          </w:p>
        </w:tc>
        <w:tc>
          <w:tcPr>
            <w:tcW w:w="1620" w:type="dxa"/>
            <w:tcBorders>
              <w:top w:val="nil"/>
              <w:left w:val="nil"/>
              <w:bottom w:val="nil"/>
              <w:right w:val="nil"/>
            </w:tcBorders>
            <w:shd w:val="clear" w:color="auto" w:fill="auto"/>
            <w:vAlign w:val="bottom"/>
          </w:tcPr>
          <w:p w14:paraId="098953A5" w14:textId="05F31F58"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$1,215.00</w:t>
            </w:r>
          </w:p>
        </w:tc>
      </w:tr>
      <w:tr w:rsidR="00BC5D3E" w14:paraId="2B83207E" w14:textId="77777777" w:rsidTr="00E065E9">
        <w:trPr>
          <w:trHeight w:val="255"/>
        </w:trPr>
        <w:tc>
          <w:tcPr>
            <w:tcW w:w="2787" w:type="dxa"/>
            <w:tcBorders>
              <w:top w:val="nil"/>
              <w:left w:val="nil"/>
              <w:bottom w:val="nil"/>
              <w:right w:val="nil"/>
            </w:tcBorders>
            <w:shd w:val="clear" w:color="auto" w:fill="auto"/>
            <w:noWrap/>
            <w:vAlign w:val="bottom"/>
          </w:tcPr>
          <w:p w14:paraId="51A0A2AE"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DEROO</w:t>
            </w:r>
            <w:r>
              <w:rPr>
                <w:rFonts w:ascii="Arial Narrow" w:hAnsi="Arial Narrow" w:cs="Arial"/>
                <w:sz w:val="20"/>
                <w:szCs w:val="20"/>
              </w:rPr>
              <w:t>,</w:t>
            </w:r>
            <w:r w:rsidRPr="00F01B2B">
              <w:rPr>
                <w:rFonts w:ascii="Arial Narrow" w:hAnsi="Arial Narrow" w:cs="Arial"/>
                <w:sz w:val="20"/>
                <w:szCs w:val="20"/>
              </w:rPr>
              <w:t xml:space="preserve"> PATRICK</w:t>
            </w:r>
          </w:p>
        </w:tc>
        <w:tc>
          <w:tcPr>
            <w:tcW w:w="1620" w:type="dxa"/>
            <w:tcBorders>
              <w:top w:val="nil"/>
              <w:left w:val="nil"/>
              <w:bottom w:val="nil"/>
              <w:right w:val="nil"/>
            </w:tcBorders>
            <w:shd w:val="clear" w:color="auto" w:fill="auto"/>
            <w:noWrap/>
            <w:vAlign w:val="bottom"/>
          </w:tcPr>
          <w:p w14:paraId="1A8DD789"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$112,518.49</w:t>
            </w:r>
          </w:p>
        </w:tc>
        <w:tc>
          <w:tcPr>
            <w:tcW w:w="360" w:type="dxa"/>
          </w:tcPr>
          <w:p w14:paraId="4E9272F1"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63506F06" w14:textId="5B0623F8"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KAETZER</w:t>
            </w:r>
            <w:r>
              <w:rPr>
                <w:rFonts w:ascii="Arial Narrow" w:hAnsi="Arial Narrow" w:cs="Arial"/>
                <w:sz w:val="20"/>
                <w:szCs w:val="20"/>
              </w:rPr>
              <w:t>,</w:t>
            </w:r>
            <w:r w:rsidRPr="00F01B2B">
              <w:rPr>
                <w:rFonts w:ascii="Arial Narrow" w:hAnsi="Arial Narrow" w:cs="Arial"/>
                <w:sz w:val="20"/>
                <w:szCs w:val="20"/>
              </w:rPr>
              <w:t xml:space="preserve"> MATTHEW</w:t>
            </w:r>
          </w:p>
        </w:tc>
        <w:tc>
          <w:tcPr>
            <w:tcW w:w="1620" w:type="dxa"/>
            <w:tcBorders>
              <w:top w:val="nil"/>
              <w:left w:val="nil"/>
              <w:bottom w:val="nil"/>
              <w:right w:val="nil"/>
            </w:tcBorders>
            <w:shd w:val="clear" w:color="auto" w:fill="auto"/>
            <w:vAlign w:val="bottom"/>
          </w:tcPr>
          <w:p w14:paraId="1FC03377" w14:textId="159ED95B"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$500.00</w:t>
            </w:r>
          </w:p>
        </w:tc>
      </w:tr>
      <w:tr w:rsidR="00BC5D3E" w14:paraId="014B8FD0" w14:textId="77777777" w:rsidTr="00E065E9">
        <w:trPr>
          <w:trHeight w:val="255"/>
        </w:trPr>
        <w:tc>
          <w:tcPr>
            <w:tcW w:w="2787" w:type="dxa"/>
            <w:tcBorders>
              <w:top w:val="nil"/>
              <w:left w:val="nil"/>
              <w:bottom w:val="nil"/>
              <w:right w:val="nil"/>
            </w:tcBorders>
            <w:shd w:val="clear" w:color="auto" w:fill="auto"/>
            <w:noWrap/>
            <w:vAlign w:val="bottom"/>
          </w:tcPr>
          <w:p w14:paraId="60824775"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DOHERTY</w:t>
            </w:r>
            <w:r>
              <w:rPr>
                <w:rFonts w:ascii="Arial Narrow" w:hAnsi="Arial Narrow" w:cs="Arial"/>
                <w:sz w:val="20"/>
                <w:szCs w:val="20"/>
              </w:rPr>
              <w:t>,</w:t>
            </w:r>
            <w:r w:rsidRPr="00F01B2B">
              <w:rPr>
                <w:rFonts w:ascii="Arial Narrow" w:hAnsi="Arial Narrow" w:cs="Arial"/>
                <w:sz w:val="20"/>
                <w:szCs w:val="20"/>
              </w:rPr>
              <w:t xml:space="preserve"> ROBERT</w:t>
            </w:r>
          </w:p>
        </w:tc>
        <w:tc>
          <w:tcPr>
            <w:tcW w:w="1620" w:type="dxa"/>
            <w:tcBorders>
              <w:top w:val="nil"/>
              <w:left w:val="nil"/>
              <w:bottom w:val="nil"/>
              <w:right w:val="nil"/>
            </w:tcBorders>
            <w:shd w:val="clear" w:color="auto" w:fill="auto"/>
            <w:noWrap/>
            <w:vAlign w:val="bottom"/>
          </w:tcPr>
          <w:p w14:paraId="00FC2A80"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$198.60</w:t>
            </w:r>
          </w:p>
        </w:tc>
        <w:tc>
          <w:tcPr>
            <w:tcW w:w="360" w:type="dxa"/>
          </w:tcPr>
          <w:p w14:paraId="64F71F8E"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7782671F" w14:textId="3AB0262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KARAS</w:t>
            </w:r>
            <w:r>
              <w:rPr>
                <w:rFonts w:ascii="Arial Narrow" w:hAnsi="Arial Narrow" w:cs="Arial"/>
                <w:sz w:val="20"/>
                <w:szCs w:val="20"/>
              </w:rPr>
              <w:t>,</w:t>
            </w:r>
            <w:r w:rsidRPr="00F01B2B">
              <w:rPr>
                <w:rFonts w:ascii="Arial Narrow" w:hAnsi="Arial Narrow" w:cs="Arial"/>
                <w:sz w:val="20"/>
                <w:szCs w:val="20"/>
              </w:rPr>
              <w:t xml:space="preserve"> ROBERT</w:t>
            </w:r>
          </w:p>
        </w:tc>
        <w:tc>
          <w:tcPr>
            <w:tcW w:w="1620" w:type="dxa"/>
            <w:tcBorders>
              <w:top w:val="nil"/>
              <w:left w:val="nil"/>
              <w:bottom w:val="nil"/>
              <w:right w:val="nil"/>
            </w:tcBorders>
            <w:shd w:val="clear" w:color="auto" w:fill="auto"/>
            <w:vAlign w:val="bottom"/>
          </w:tcPr>
          <w:p w14:paraId="60BB0213" w14:textId="12B48734"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$11,014.42</w:t>
            </w:r>
          </w:p>
        </w:tc>
      </w:tr>
      <w:tr w:rsidR="00BC5D3E" w14:paraId="6412A800" w14:textId="77777777" w:rsidTr="00E065E9">
        <w:trPr>
          <w:trHeight w:val="255"/>
        </w:trPr>
        <w:tc>
          <w:tcPr>
            <w:tcW w:w="2787" w:type="dxa"/>
            <w:tcBorders>
              <w:top w:val="nil"/>
              <w:left w:val="nil"/>
              <w:bottom w:val="nil"/>
              <w:right w:val="nil"/>
            </w:tcBorders>
            <w:shd w:val="clear" w:color="auto" w:fill="auto"/>
            <w:noWrap/>
            <w:vAlign w:val="bottom"/>
          </w:tcPr>
          <w:p w14:paraId="4AD8CA2C"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DONNELLY</w:t>
            </w:r>
            <w:r>
              <w:rPr>
                <w:rFonts w:ascii="Arial Narrow" w:hAnsi="Arial Narrow" w:cs="Arial"/>
                <w:sz w:val="20"/>
                <w:szCs w:val="20"/>
              </w:rPr>
              <w:t>,</w:t>
            </w:r>
            <w:r w:rsidRPr="00F01B2B">
              <w:rPr>
                <w:rFonts w:ascii="Arial Narrow" w:hAnsi="Arial Narrow" w:cs="Arial"/>
                <w:sz w:val="20"/>
                <w:szCs w:val="20"/>
              </w:rPr>
              <w:t xml:space="preserve">  PATRICK</w:t>
            </w:r>
          </w:p>
        </w:tc>
        <w:tc>
          <w:tcPr>
            <w:tcW w:w="1620" w:type="dxa"/>
            <w:tcBorders>
              <w:top w:val="nil"/>
              <w:left w:val="nil"/>
              <w:bottom w:val="nil"/>
              <w:right w:val="nil"/>
            </w:tcBorders>
            <w:shd w:val="clear" w:color="auto" w:fill="auto"/>
            <w:noWrap/>
            <w:vAlign w:val="bottom"/>
          </w:tcPr>
          <w:p w14:paraId="79D0C8E2"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$10,354.96</w:t>
            </w:r>
          </w:p>
        </w:tc>
        <w:tc>
          <w:tcPr>
            <w:tcW w:w="360" w:type="dxa"/>
          </w:tcPr>
          <w:p w14:paraId="59B775AB"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6E2A0CCA" w14:textId="32B391FC"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KEALEY</w:t>
            </w:r>
            <w:r>
              <w:rPr>
                <w:rFonts w:ascii="Arial Narrow" w:hAnsi="Arial Narrow" w:cs="Arial"/>
                <w:sz w:val="20"/>
                <w:szCs w:val="20"/>
              </w:rPr>
              <w:t>,</w:t>
            </w:r>
            <w:r w:rsidRPr="00F01B2B">
              <w:rPr>
                <w:rFonts w:ascii="Arial Narrow" w:hAnsi="Arial Narrow" w:cs="Arial"/>
                <w:sz w:val="20"/>
                <w:szCs w:val="20"/>
              </w:rPr>
              <w:t xml:space="preserve"> JUSTIN</w:t>
            </w:r>
          </w:p>
        </w:tc>
        <w:tc>
          <w:tcPr>
            <w:tcW w:w="1620" w:type="dxa"/>
            <w:tcBorders>
              <w:top w:val="nil"/>
              <w:left w:val="nil"/>
              <w:bottom w:val="nil"/>
              <w:right w:val="nil"/>
            </w:tcBorders>
            <w:shd w:val="clear" w:color="auto" w:fill="auto"/>
            <w:vAlign w:val="bottom"/>
          </w:tcPr>
          <w:p w14:paraId="5E39A242" w14:textId="2DF43DF3"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$54,801.56</w:t>
            </w:r>
          </w:p>
        </w:tc>
      </w:tr>
      <w:tr w:rsidR="00BC5D3E" w14:paraId="5214CD05" w14:textId="77777777" w:rsidTr="00E065E9">
        <w:trPr>
          <w:trHeight w:val="255"/>
        </w:trPr>
        <w:tc>
          <w:tcPr>
            <w:tcW w:w="2787" w:type="dxa"/>
            <w:tcBorders>
              <w:top w:val="nil"/>
              <w:left w:val="nil"/>
              <w:bottom w:val="nil"/>
              <w:right w:val="nil"/>
            </w:tcBorders>
            <w:shd w:val="clear" w:color="auto" w:fill="auto"/>
            <w:noWrap/>
            <w:vAlign w:val="bottom"/>
          </w:tcPr>
          <w:p w14:paraId="3AC3E2AA"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DRINAN</w:t>
            </w:r>
            <w:r>
              <w:rPr>
                <w:rFonts w:ascii="Arial Narrow" w:hAnsi="Arial Narrow" w:cs="Arial"/>
                <w:sz w:val="20"/>
                <w:szCs w:val="20"/>
              </w:rPr>
              <w:t>,</w:t>
            </w:r>
            <w:r w:rsidRPr="00F01B2B">
              <w:rPr>
                <w:rFonts w:ascii="Arial Narrow" w:hAnsi="Arial Narrow" w:cs="Arial"/>
                <w:sz w:val="20"/>
                <w:szCs w:val="20"/>
              </w:rPr>
              <w:t xml:space="preserve"> CATHLEEN</w:t>
            </w:r>
          </w:p>
        </w:tc>
        <w:tc>
          <w:tcPr>
            <w:tcW w:w="1620" w:type="dxa"/>
            <w:tcBorders>
              <w:top w:val="nil"/>
              <w:left w:val="nil"/>
              <w:bottom w:val="nil"/>
              <w:right w:val="nil"/>
            </w:tcBorders>
            <w:shd w:val="clear" w:color="auto" w:fill="auto"/>
            <w:noWrap/>
            <w:vAlign w:val="bottom"/>
          </w:tcPr>
          <w:p w14:paraId="07DB655C"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$52,748.50</w:t>
            </w:r>
          </w:p>
        </w:tc>
        <w:tc>
          <w:tcPr>
            <w:tcW w:w="360" w:type="dxa"/>
          </w:tcPr>
          <w:p w14:paraId="06CC267C"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60ED0F07" w14:textId="3CE67751"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KEEGAN</w:t>
            </w:r>
            <w:r>
              <w:rPr>
                <w:rFonts w:ascii="Arial Narrow" w:hAnsi="Arial Narrow" w:cs="Arial"/>
                <w:sz w:val="20"/>
                <w:szCs w:val="20"/>
              </w:rPr>
              <w:t>,</w:t>
            </w:r>
            <w:r w:rsidRPr="00F01B2B">
              <w:rPr>
                <w:rFonts w:ascii="Arial Narrow" w:hAnsi="Arial Narrow" w:cs="Arial"/>
                <w:sz w:val="20"/>
                <w:szCs w:val="20"/>
              </w:rPr>
              <w:t xml:space="preserve"> JAMES JR</w:t>
            </w:r>
          </w:p>
        </w:tc>
        <w:tc>
          <w:tcPr>
            <w:tcW w:w="1620" w:type="dxa"/>
            <w:tcBorders>
              <w:top w:val="nil"/>
              <w:left w:val="nil"/>
              <w:bottom w:val="nil"/>
              <w:right w:val="nil"/>
            </w:tcBorders>
            <w:shd w:val="clear" w:color="auto" w:fill="auto"/>
            <w:vAlign w:val="bottom"/>
          </w:tcPr>
          <w:p w14:paraId="0166714A" w14:textId="707C3E7B"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$219.93</w:t>
            </w:r>
          </w:p>
        </w:tc>
      </w:tr>
      <w:tr w:rsidR="00BC5D3E" w14:paraId="2D04EECE" w14:textId="77777777" w:rsidTr="00E065E9">
        <w:trPr>
          <w:trHeight w:val="255"/>
        </w:trPr>
        <w:tc>
          <w:tcPr>
            <w:tcW w:w="2787" w:type="dxa"/>
            <w:tcBorders>
              <w:top w:val="nil"/>
              <w:left w:val="nil"/>
              <w:bottom w:val="nil"/>
              <w:right w:val="nil"/>
            </w:tcBorders>
            <w:shd w:val="clear" w:color="auto" w:fill="auto"/>
            <w:noWrap/>
            <w:vAlign w:val="bottom"/>
          </w:tcPr>
          <w:p w14:paraId="030A07F2"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DUBRAWSKI</w:t>
            </w:r>
            <w:r>
              <w:rPr>
                <w:rFonts w:ascii="Arial Narrow" w:hAnsi="Arial Narrow" w:cs="Arial"/>
                <w:sz w:val="20"/>
                <w:szCs w:val="20"/>
              </w:rPr>
              <w:t>,</w:t>
            </w:r>
            <w:r w:rsidRPr="00F01B2B">
              <w:rPr>
                <w:rFonts w:ascii="Arial Narrow" w:hAnsi="Arial Narrow" w:cs="Arial"/>
                <w:sz w:val="20"/>
                <w:szCs w:val="20"/>
              </w:rPr>
              <w:t xml:space="preserve"> ABIGAIL</w:t>
            </w:r>
          </w:p>
        </w:tc>
        <w:tc>
          <w:tcPr>
            <w:tcW w:w="1620" w:type="dxa"/>
            <w:tcBorders>
              <w:top w:val="nil"/>
              <w:left w:val="nil"/>
              <w:bottom w:val="nil"/>
              <w:right w:val="nil"/>
            </w:tcBorders>
            <w:shd w:val="clear" w:color="auto" w:fill="auto"/>
            <w:noWrap/>
            <w:vAlign w:val="bottom"/>
          </w:tcPr>
          <w:p w14:paraId="32DF86A9"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$84,254.01</w:t>
            </w:r>
          </w:p>
        </w:tc>
        <w:tc>
          <w:tcPr>
            <w:tcW w:w="360" w:type="dxa"/>
          </w:tcPr>
          <w:p w14:paraId="443DE0A1"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14DF6C2A" w14:textId="6975EFA4"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KEEGAN</w:t>
            </w:r>
            <w:r>
              <w:rPr>
                <w:rFonts w:ascii="Arial Narrow" w:hAnsi="Arial Narrow" w:cs="Arial"/>
                <w:sz w:val="20"/>
                <w:szCs w:val="20"/>
              </w:rPr>
              <w:t>,</w:t>
            </w:r>
            <w:r w:rsidRPr="00F01B2B">
              <w:rPr>
                <w:rFonts w:ascii="Arial Narrow" w:hAnsi="Arial Narrow" w:cs="Arial"/>
                <w:sz w:val="20"/>
                <w:szCs w:val="20"/>
              </w:rPr>
              <w:t xml:space="preserve"> JENNIFER</w:t>
            </w:r>
          </w:p>
        </w:tc>
        <w:tc>
          <w:tcPr>
            <w:tcW w:w="1620" w:type="dxa"/>
            <w:tcBorders>
              <w:top w:val="nil"/>
              <w:left w:val="nil"/>
              <w:bottom w:val="nil"/>
              <w:right w:val="nil"/>
            </w:tcBorders>
            <w:shd w:val="clear" w:color="auto" w:fill="auto"/>
            <w:vAlign w:val="bottom"/>
          </w:tcPr>
          <w:p w14:paraId="5A453B68" w14:textId="6C774343"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$2,917.10</w:t>
            </w:r>
          </w:p>
        </w:tc>
      </w:tr>
      <w:tr w:rsidR="00BC5D3E" w14:paraId="3C4B1749" w14:textId="77777777" w:rsidTr="00E065E9">
        <w:trPr>
          <w:trHeight w:val="255"/>
        </w:trPr>
        <w:tc>
          <w:tcPr>
            <w:tcW w:w="2787" w:type="dxa"/>
            <w:tcBorders>
              <w:top w:val="nil"/>
              <w:left w:val="nil"/>
              <w:bottom w:val="nil"/>
              <w:right w:val="nil"/>
            </w:tcBorders>
            <w:shd w:val="clear" w:color="auto" w:fill="auto"/>
            <w:noWrap/>
            <w:vAlign w:val="bottom"/>
          </w:tcPr>
          <w:p w14:paraId="314A2F80"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DUCHE</w:t>
            </w:r>
            <w:r>
              <w:rPr>
                <w:rFonts w:ascii="Arial Narrow" w:hAnsi="Arial Narrow" w:cs="Arial"/>
                <w:sz w:val="20"/>
                <w:szCs w:val="20"/>
              </w:rPr>
              <w:t>,</w:t>
            </w:r>
            <w:r w:rsidRPr="00F01B2B">
              <w:rPr>
                <w:rFonts w:ascii="Arial Narrow" w:hAnsi="Arial Narrow" w:cs="Arial"/>
                <w:sz w:val="20"/>
                <w:szCs w:val="20"/>
              </w:rPr>
              <w:t xml:space="preserve"> TAYLOR RILEY</w:t>
            </w:r>
          </w:p>
        </w:tc>
        <w:tc>
          <w:tcPr>
            <w:tcW w:w="1620" w:type="dxa"/>
            <w:tcBorders>
              <w:top w:val="nil"/>
              <w:left w:val="nil"/>
              <w:bottom w:val="nil"/>
              <w:right w:val="nil"/>
            </w:tcBorders>
            <w:shd w:val="clear" w:color="auto" w:fill="auto"/>
            <w:noWrap/>
            <w:vAlign w:val="bottom"/>
          </w:tcPr>
          <w:p w14:paraId="060D131A"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$765.00</w:t>
            </w:r>
          </w:p>
        </w:tc>
        <w:tc>
          <w:tcPr>
            <w:tcW w:w="360" w:type="dxa"/>
          </w:tcPr>
          <w:p w14:paraId="3EA27881"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79F5BF35" w14:textId="1825ADF3"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KELLY</w:t>
            </w:r>
            <w:r>
              <w:rPr>
                <w:rFonts w:ascii="Arial Narrow" w:hAnsi="Arial Narrow" w:cs="Arial"/>
                <w:sz w:val="20"/>
                <w:szCs w:val="20"/>
              </w:rPr>
              <w:t>,</w:t>
            </w:r>
            <w:r w:rsidRPr="00F01B2B">
              <w:rPr>
                <w:rFonts w:ascii="Arial Narrow" w:hAnsi="Arial Narrow" w:cs="Arial"/>
                <w:sz w:val="20"/>
                <w:szCs w:val="20"/>
              </w:rPr>
              <w:t xml:space="preserve"> KENDRA</w:t>
            </w:r>
          </w:p>
        </w:tc>
        <w:tc>
          <w:tcPr>
            <w:tcW w:w="1620" w:type="dxa"/>
            <w:tcBorders>
              <w:top w:val="nil"/>
              <w:left w:val="nil"/>
              <w:bottom w:val="nil"/>
              <w:right w:val="nil"/>
            </w:tcBorders>
            <w:shd w:val="clear" w:color="auto" w:fill="auto"/>
            <w:vAlign w:val="bottom"/>
          </w:tcPr>
          <w:p w14:paraId="63B545FE" w14:textId="788EFEEB"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$38,489.94</w:t>
            </w:r>
          </w:p>
        </w:tc>
      </w:tr>
      <w:tr w:rsidR="00BC5D3E" w14:paraId="53B8584D" w14:textId="77777777" w:rsidTr="00E065E9">
        <w:trPr>
          <w:trHeight w:val="255"/>
        </w:trPr>
        <w:tc>
          <w:tcPr>
            <w:tcW w:w="2787" w:type="dxa"/>
            <w:tcBorders>
              <w:top w:val="nil"/>
              <w:left w:val="nil"/>
              <w:bottom w:val="nil"/>
              <w:right w:val="nil"/>
            </w:tcBorders>
            <w:shd w:val="clear" w:color="auto" w:fill="auto"/>
            <w:noWrap/>
            <w:vAlign w:val="bottom"/>
          </w:tcPr>
          <w:p w14:paraId="27C92895"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DWYER</w:t>
            </w:r>
            <w:r>
              <w:rPr>
                <w:rFonts w:ascii="Arial Narrow" w:hAnsi="Arial Narrow" w:cs="Arial"/>
                <w:sz w:val="20"/>
                <w:szCs w:val="20"/>
              </w:rPr>
              <w:t>,</w:t>
            </w:r>
            <w:r w:rsidRPr="00F01B2B">
              <w:rPr>
                <w:rFonts w:ascii="Arial Narrow" w:hAnsi="Arial Narrow" w:cs="Arial"/>
                <w:sz w:val="20"/>
                <w:szCs w:val="20"/>
              </w:rPr>
              <w:t xml:space="preserve"> KELLY</w:t>
            </w:r>
          </w:p>
        </w:tc>
        <w:tc>
          <w:tcPr>
            <w:tcW w:w="1620" w:type="dxa"/>
            <w:tcBorders>
              <w:top w:val="nil"/>
              <w:left w:val="nil"/>
              <w:bottom w:val="nil"/>
              <w:right w:val="nil"/>
            </w:tcBorders>
            <w:shd w:val="clear" w:color="auto" w:fill="auto"/>
            <w:noWrap/>
            <w:vAlign w:val="bottom"/>
          </w:tcPr>
          <w:p w14:paraId="6B26A688"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$26,584.53</w:t>
            </w:r>
          </w:p>
        </w:tc>
        <w:tc>
          <w:tcPr>
            <w:tcW w:w="360" w:type="dxa"/>
          </w:tcPr>
          <w:p w14:paraId="44CF9768"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6AF04F1D" w14:textId="20D66DB1"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KELLY</w:t>
            </w:r>
            <w:r>
              <w:rPr>
                <w:rFonts w:ascii="Arial Narrow" w:hAnsi="Arial Narrow" w:cs="Arial"/>
                <w:sz w:val="20"/>
                <w:szCs w:val="20"/>
              </w:rPr>
              <w:t>,</w:t>
            </w:r>
            <w:r w:rsidRPr="00F01B2B">
              <w:rPr>
                <w:rFonts w:ascii="Arial Narrow" w:hAnsi="Arial Narrow" w:cs="Arial"/>
                <w:sz w:val="20"/>
                <w:szCs w:val="20"/>
              </w:rPr>
              <w:t xml:space="preserve"> WILLIAM</w:t>
            </w:r>
          </w:p>
        </w:tc>
        <w:tc>
          <w:tcPr>
            <w:tcW w:w="1620" w:type="dxa"/>
            <w:tcBorders>
              <w:top w:val="nil"/>
              <w:left w:val="nil"/>
              <w:bottom w:val="nil"/>
              <w:right w:val="nil"/>
            </w:tcBorders>
            <w:shd w:val="clear" w:color="auto" w:fill="auto"/>
            <w:vAlign w:val="bottom"/>
          </w:tcPr>
          <w:p w14:paraId="2017FFAD" w14:textId="5D3ADD91"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$2,206.10</w:t>
            </w:r>
          </w:p>
        </w:tc>
      </w:tr>
      <w:tr w:rsidR="00BC5D3E" w14:paraId="4C563699" w14:textId="77777777" w:rsidTr="00E065E9">
        <w:trPr>
          <w:trHeight w:val="255"/>
        </w:trPr>
        <w:tc>
          <w:tcPr>
            <w:tcW w:w="2787" w:type="dxa"/>
            <w:tcBorders>
              <w:top w:val="nil"/>
              <w:left w:val="nil"/>
              <w:bottom w:val="nil"/>
              <w:right w:val="nil"/>
            </w:tcBorders>
            <w:shd w:val="clear" w:color="auto" w:fill="auto"/>
            <w:noWrap/>
            <w:vAlign w:val="bottom"/>
          </w:tcPr>
          <w:p w14:paraId="6220749C"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EASTER, TIFFANY</w:t>
            </w:r>
          </w:p>
        </w:tc>
        <w:tc>
          <w:tcPr>
            <w:tcW w:w="1620" w:type="dxa"/>
            <w:tcBorders>
              <w:top w:val="nil"/>
              <w:left w:val="nil"/>
              <w:bottom w:val="nil"/>
              <w:right w:val="nil"/>
            </w:tcBorders>
            <w:shd w:val="clear" w:color="auto" w:fill="auto"/>
            <w:noWrap/>
            <w:vAlign w:val="bottom"/>
          </w:tcPr>
          <w:p w14:paraId="1226816E"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$400.00</w:t>
            </w:r>
          </w:p>
        </w:tc>
        <w:tc>
          <w:tcPr>
            <w:tcW w:w="360" w:type="dxa"/>
          </w:tcPr>
          <w:p w14:paraId="6A401CFE"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38A539C7" w14:textId="47D66943"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KILLEFFER</w:t>
            </w:r>
            <w:r>
              <w:rPr>
                <w:rFonts w:ascii="Arial Narrow" w:hAnsi="Arial Narrow" w:cs="Arial"/>
                <w:sz w:val="20"/>
                <w:szCs w:val="20"/>
              </w:rPr>
              <w:t>,</w:t>
            </w:r>
            <w:r w:rsidRPr="00F01B2B">
              <w:rPr>
                <w:rFonts w:ascii="Arial Narrow" w:hAnsi="Arial Narrow" w:cs="Arial"/>
                <w:sz w:val="20"/>
                <w:szCs w:val="20"/>
              </w:rPr>
              <w:t xml:space="preserve"> DEBORAH</w:t>
            </w:r>
          </w:p>
        </w:tc>
        <w:tc>
          <w:tcPr>
            <w:tcW w:w="1620" w:type="dxa"/>
            <w:tcBorders>
              <w:top w:val="nil"/>
              <w:left w:val="nil"/>
              <w:bottom w:val="nil"/>
              <w:right w:val="nil"/>
            </w:tcBorders>
            <w:shd w:val="clear" w:color="auto" w:fill="auto"/>
            <w:vAlign w:val="bottom"/>
          </w:tcPr>
          <w:p w14:paraId="35A66AA6" w14:textId="079104E9"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$1,484.10</w:t>
            </w:r>
          </w:p>
        </w:tc>
      </w:tr>
      <w:tr w:rsidR="00BC5D3E" w14:paraId="58566C6E" w14:textId="77777777" w:rsidTr="00E065E9">
        <w:trPr>
          <w:trHeight w:val="255"/>
        </w:trPr>
        <w:tc>
          <w:tcPr>
            <w:tcW w:w="2787" w:type="dxa"/>
            <w:tcBorders>
              <w:top w:val="nil"/>
              <w:left w:val="nil"/>
              <w:bottom w:val="nil"/>
              <w:right w:val="nil"/>
            </w:tcBorders>
            <w:shd w:val="clear" w:color="auto" w:fill="auto"/>
            <w:noWrap/>
            <w:vAlign w:val="bottom"/>
          </w:tcPr>
          <w:p w14:paraId="227972AF"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ELLIOTT-SMITH</w:t>
            </w:r>
            <w:r>
              <w:rPr>
                <w:rFonts w:ascii="Arial Narrow" w:hAnsi="Arial Narrow" w:cs="Arial"/>
                <w:sz w:val="20"/>
                <w:szCs w:val="20"/>
              </w:rPr>
              <w:t>,</w:t>
            </w:r>
            <w:r w:rsidRPr="00F01B2B">
              <w:rPr>
                <w:rFonts w:ascii="Arial Narrow" w:hAnsi="Arial Narrow" w:cs="Arial"/>
                <w:sz w:val="20"/>
                <w:szCs w:val="20"/>
              </w:rPr>
              <w:t xml:space="preserve"> ANDREW</w:t>
            </w:r>
          </w:p>
        </w:tc>
        <w:tc>
          <w:tcPr>
            <w:tcW w:w="1620" w:type="dxa"/>
            <w:tcBorders>
              <w:top w:val="nil"/>
              <w:left w:val="nil"/>
              <w:bottom w:val="nil"/>
              <w:right w:val="nil"/>
            </w:tcBorders>
            <w:shd w:val="clear" w:color="auto" w:fill="auto"/>
            <w:noWrap/>
            <w:vAlign w:val="bottom"/>
          </w:tcPr>
          <w:p w14:paraId="28317B04"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$26,570.40</w:t>
            </w:r>
          </w:p>
        </w:tc>
        <w:tc>
          <w:tcPr>
            <w:tcW w:w="360" w:type="dxa"/>
          </w:tcPr>
          <w:p w14:paraId="0D492152"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49900A99" w14:textId="617622C1"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KLING</w:t>
            </w:r>
            <w:r>
              <w:rPr>
                <w:rFonts w:ascii="Arial Narrow" w:hAnsi="Arial Narrow" w:cs="Arial"/>
                <w:sz w:val="20"/>
                <w:szCs w:val="20"/>
              </w:rPr>
              <w:t>,</w:t>
            </w:r>
            <w:r w:rsidRPr="00F01B2B">
              <w:rPr>
                <w:rFonts w:ascii="Arial Narrow" w:hAnsi="Arial Narrow" w:cs="Arial"/>
                <w:sz w:val="20"/>
                <w:szCs w:val="20"/>
              </w:rPr>
              <w:t xml:space="preserve"> BRIAN</w:t>
            </w:r>
          </w:p>
        </w:tc>
        <w:tc>
          <w:tcPr>
            <w:tcW w:w="1620" w:type="dxa"/>
            <w:tcBorders>
              <w:top w:val="nil"/>
              <w:left w:val="nil"/>
              <w:bottom w:val="nil"/>
              <w:right w:val="nil"/>
            </w:tcBorders>
            <w:shd w:val="clear" w:color="auto" w:fill="auto"/>
            <w:vAlign w:val="bottom"/>
          </w:tcPr>
          <w:p w14:paraId="35F3782F" w14:textId="0C20243A"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$3,177.58</w:t>
            </w:r>
          </w:p>
        </w:tc>
      </w:tr>
      <w:tr w:rsidR="00BC5D3E" w14:paraId="2980391E" w14:textId="77777777" w:rsidTr="00E065E9">
        <w:trPr>
          <w:trHeight w:val="255"/>
        </w:trPr>
        <w:tc>
          <w:tcPr>
            <w:tcW w:w="2787" w:type="dxa"/>
            <w:tcBorders>
              <w:top w:val="nil"/>
              <w:left w:val="nil"/>
              <w:bottom w:val="nil"/>
              <w:right w:val="nil"/>
            </w:tcBorders>
            <w:shd w:val="clear" w:color="auto" w:fill="auto"/>
            <w:noWrap/>
            <w:vAlign w:val="bottom"/>
          </w:tcPr>
          <w:p w14:paraId="068A8B23"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ENRIGHT</w:t>
            </w:r>
            <w:r>
              <w:rPr>
                <w:rFonts w:ascii="Arial Narrow" w:hAnsi="Arial Narrow" w:cs="Arial"/>
                <w:sz w:val="20"/>
                <w:szCs w:val="20"/>
              </w:rPr>
              <w:t>,</w:t>
            </w:r>
            <w:r w:rsidRPr="00F01B2B">
              <w:rPr>
                <w:rFonts w:ascii="Arial Narrow" w:hAnsi="Arial Narrow" w:cs="Arial"/>
                <w:sz w:val="20"/>
                <w:szCs w:val="20"/>
              </w:rPr>
              <w:t xml:space="preserve"> STEVEN</w:t>
            </w:r>
          </w:p>
        </w:tc>
        <w:tc>
          <w:tcPr>
            <w:tcW w:w="1620" w:type="dxa"/>
            <w:tcBorders>
              <w:top w:val="nil"/>
              <w:left w:val="nil"/>
              <w:bottom w:val="nil"/>
              <w:right w:val="nil"/>
            </w:tcBorders>
            <w:shd w:val="clear" w:color="auto" w:fill="auto"/>
            <w:noWrap/>
            <w:vAlign w:val="bottom"/>
          </w:tcPr>
          <w:p w14:paraId="0C0862A8"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$74,929.04</w:t>
            </w:r>
          </w:p>
        </w:tc>
        <w:tc>
          <w:tcPr>
            <w:tcW w:w="360" w:type="dxa"/>
          </w:tcPr>
          <w:p w14:paraId="38BD8F90"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5B395A8E" w14:textId="1E387D2D"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LAMOUREUX</w:t>
            </w:r>
            <w:r>
              <w:rPr>
                <w:rFonts w:ascii="Arial Narrow" w:hAnsi="Arial Narrow" w:cs="Arial"/>
                <w:sz w:val="20"/>
                <w:szCs w:val="20"/>
              </w:rPr>
              <w:t>,</w:t>
            </w:r>
            <w:r w:rsidRPr="00F01B2B">
              <w:rPr>
                <w:rFonts w:ascii="Arial Narrow" w:hAnsi="Arial Narrow" w:cs="Arial"/>
                <w:sz w:val="20"/>
                <w:szCs w:val="20"/>
              </w:rPr>
              <w:t xml:space="preserve"> DOROTHY</w:t>
            </w:r>
          </w:p>
        </w:tc>
        <w:tc>
          <w:tcPr>
            <w:tcW w:w="1620" w:type="dxa"/>
            <w:tcBorders>
              <w:top w:val="nil"/>
              <w:left w:val="nil"/>
              <w:bottom w:val="nil"/>
              <w:right w:val="nil"/>
            </w:tcBorders>
            <w:shd w:val="clear" w:color="auto" w:fill="auto"/>
            <w:vAlign w:val="bottom"/>
          </w:tcPr>
          <w:p w14:paraId="4253F238" w14:textId="7826E0AA"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$447.43</w:t>
            </w:r>
          </w:p>
        </w:tc>
      </w:tr>
      <w:tr w:rsidR="00BC5D3E" w14:paraId="56B9D348" w14:textId="77777777" w:rsidTr="00E065E9">
        <w:trPr>
          <w:trHeight w:val="255"/>
        </w:trPr>
        <w:tc>
          <w:tcPr>
            <w:tcW w:w="2787" w:type="dxa"/>
            <w:tcBorders>
              <w:top w:val="nil"/>
              <w:left w:val="nil"/>
              <w:bottom w:val="nil"/>
              <w:right w:val="nil"/>
            </w:tcBorders>
            <w:shd w:val="clear" w:color="auto" w:fill="auto"/>
            <w:noWrap/>
            <w:vAlign w:val="bottom"/>
          </w:tcPr>
          <w:p w14:paraId="371C0785"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EVANGELISTA, BRIAN</w:t>
            </w:r>
          </w:p>
        </w:tc>
        <w:tc>
          <w:tcPr>
            <w:tcW w:w="1620" w:type="dxa"/>
            <w:tcBorders>
              <w:top w:val="nil"/>
              <w:left w:val="nil"/>
              <w:bottom w:val="nil"/>
              <w:right w:val="nil"/>
            </w:tcBorders>
            <w:shd w:val="clear" w:color="auto" w:fill="auto"/>
            <w:noWrap/>
            <w:vAlign w:val="bottom"/>
          </w:tcPr>
          <w:p w14:paraId="49594811"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$242.88</w:t>
            </w:r>
          </w:p>
        </w:tc>
        <w:tc>
          <w:tcPr>
            <w:tcW w:w="360" w:type="dxa"/>
          </w:tcPr>
          <w:p w14:paraId="012E8A59"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717E2776" w14:textId="0685E3BE"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LAWLESS</w:t>
            </w:r>
            <w:r>
              <w:rPr>
                <w:rFonts w:ascii="Arial Narrow" w:hAnsi="Arial Narrow" w:cs="Arial"/>
                <w:sz w:val="20"/>
                <w:szCs w:val="20"/>
              </w:rPr>
              <w:t>,</w:t>
            </w:r>
            <w:r w:rsidRPr="00F01B2B">
              <w:rPr>
                <w:rFonts w:ascii="Arial Narrow" w:hAnsi="Arial Narrow" w:cs="Arial"/>
                <w:sz w:val="20"/>
                <w:szCs w:val="20"/>
              </w:rPr>
              <w:t xml:space="preserve"> SUSAN</w:t>
            </w:r>
          </w:p>
        </w:tc>
        <w:tc>
          <w:tcPr>
            <w:tcW w:w="1620" w:type="dxa"/>
            <w:tcBorders>
              <w:top w:val="nil"/>
              <w:left w:val="nil"/>
              <w:bottom w:val="nil"/>
              <w:right w:val="nil"/>
            </w:tcBorders>
            <w:shd w:val="clear" w:color="auto" w:fill="auto"/>
            <w:vAlign w:val="bottom"/>
          </w:tcPr>
          <w:p w14:paraId="0FBCBD60" w14:textId="597EA333"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$60,665.10</w:t>
            </w:r>
          </w:p>
        </w:tc>
      </w:tr>
      <w:tr w:rsidR="00BC5D3E" w14:paraId="14C19820" w14:textId="77777777" w:rsidTr="00E065E9">
        <w:trPr>
          <w:trHeight w:val="255"/>
        </w:trPr>
        <w:tc>
          <w:tcPr>
            <w:tcW w:w="2787" w:type="dxa"/>
            <w:tcBorders>
              <w:top w:val="nil"/>
              <w:left w:val="nil"/>
              <w:bottom w:val="nil"/>
              <w:right w:val="nil"/>
            </w:tcBorders>
            <w:shd w:val="clear" w:color="auto" w:fill="auto"/>
            <w:noWrap/>
            <w:vAlign w:val="bottom"/>
          </w:tcPr>
          <w:p w14:paraId="31EB4EF8"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FABROSKI</w:t>
            </w:r>
            <w:r>
              <w:rPr>
                <w:rFonts w:ascii="Arial Narrow" w:hAnsi="Arial Narrow" w:cs="Arial"/>
                <w:sz w:val="20"/>
                <w:szCs w:val="20"/>
              </w:rPr>
              <w:t>,</w:t>
            </w:r>
            <w:r w:rsidRPr="00F01B2B">
              <w:rPr>
                <w:rFonts w:ascii="Arial Narrow" w:hAnsi="Arial Narrow" w:cs="Arial"/>
                <w:sz w:val="20"/>
                <w:szCs w:val="20"/>
              </w:rPr>
              <w:t xml:space="preserve"> NICHOLAS</w:t>
            </w:r>
          </w:p>
        </w:tc>
        <w:tc>
          <w:tcPr>
            <w:tcW w:w="1620" w:type="dxa"/>
            <w:tcBorders>
              <w:top w:val="nil"/>
              <w:left w:val="nil"/>
              <w:bottom w:val="nil"/>
              <w:right w:val="nil"/>
            </w:tcBorders>
            <w:shd w:val="clear" w:color="auto" w:fill="auto"/>
            <w:noWrap/>
            <w:vAlign w:val="bottom"/>
          </w:tcPr>
          <w:p w14:paraId="2B414375"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$3,117.00</w:t>
            </w:r>
          </w:p>
        </w:tc>
        <w:tc>
          <w:tcPr>
            <w:tcW w:w="360" w:type="dxa"/>
          </w:tcPr>
          <w:p w14:paraId="01C59E4C"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15568555" w14:textId="1786160D"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LITTLEFIELD</w:t>
            </w:r>
            <w:r>
              <w:rPr>
                <w:rFonts w:ascii="Arial Narrow" w:hAnsi="Arial Narrow" w:cs="Arial"/>
                <w:sz w:val="20"/>
                <w:szCs w:val="20"/>
              </w:rPr>
              <w:t>,</w:t>
            </w:r>
            <w:r w:rsidRPr="00F01B2B">
              <w:rPr>
                <w:rFonts w:ascii="Arial Narrow" w:hAnsi="Arial Narrow" w:cs="Arial"/>
                <w:sz w:val="20"/>
                <w:szCs w:val="20"/>
              </w:rPr>
              <w:t xml:space="preserve"> JUDITH</w:t>
            </w:r>
          </w:p>
        </w:tc>
        <w:tc>
          <w:tcPr>
            <w:tcW w:w="1620" w:type="dxa"/>
            <w:tcBorders>
              <w:top w:val="nil"/>
              <w:left w:val="nil"/>
              <w:bottom w:val="nil"/>
              <w:right w:val="nil"/>
            </w:tcBorders>
            <w:shd w:val="clear" w:color="auto" w:fill="auto"/>
            <w:vAlign w:val="bottom"/>
          </w:tcPr>
          <w:p w14:paraId="3345B871" w14:textId="0E08C026"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$23,484.98</w:t>
            </w:r>
          </w:p>
        </w:tc>
      </w:tr>
      <w:tr w:rsidR="00BC5D3E" w14:paraId="0B6D2C71" w14:textId="77777777" w:rsidTr="00E065E9">
        <w:trPr>
          <w:trHeight w:val="255"/>
        </w:trPr>
        <w:tc>
          <w:tcPr>
            <w:tcW w:w="2787" w:type="dxa"/>
            <w:tcBorders>
              <w:top w:val="nil"/>
              <w:left w:val="nil"/>
              <w:bottom w:val="nil"/>
              <w:right w:val="nil"/>
            </w:tcBorders>
            <w:shd w:val="clear" w:color="auto" w:fill="auto"/>
            <w:noWrap/>
            <w:vAlign w:val="bottom"/>
          </w:tcPr>
          <w:p w14:paraId="61F5CBA1" w14:textId="7777777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FEIGHERY</w:t>
            </w:r>
            <w:r>
              <w:rPr>
                <w:rFonts w:ascii="Arial Narrow" w:hAnsi="Arial Narrow" w:cs="Arial"/>
                <w:sz w:val="20"/>
                <w:szCs w:val="20"/>
              </w:rPr>
              <w:t>,</w:t>
            </w:r>
            <w:r w:rsidRPr="00F01B2B">
              <w:rPr>
                <w:rFonts w:ascii="Arial Narrow" w:hAnsi="Arial Narrow" w:cs="Arial"/>
                <w:sz w:val="20"/>
                <w:szCs w:val="20"/>
              </w:rPr>
              <w:t xml:space="preserve"> AMANDA</w:t>
            </w:r>
          </w:p>
        </w:tc>
        <w:tc>
          <w:tcPr>
            <w:tcW w:w="1620" w:type="dxa"/>
            <w:tcBorders>
              <w:top w:val="nil"/>
              <w:left w:val="nil"/>
              <w:bottom w:val="nil"/>
              <w:right w:val="nil"/>
            </w:tcBorders>
            <w:shd w:val="clear" w:color="auto" w:fill="auto"/>
            <w:noWrap/>
            <w:vAlign w:val="bottom"/>
          </w:tcPr>
          <w:p w14:paraId="2D91CEAF" w14:textId="77777777"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$5,454.81</w:t>
            </w:r>
          </w:p>
        </w:tc>
        <w:tc>
          <w:tcPr>
            <w:tcW w:w="360" w:type="dxa"/>
          </w:tcPr>
          <w:p w14:paraId="4DB2D854" w14:textId="77777777" w:rsidR="00BC5D3E" w:rsidRPr="00F01B2B" w:rsidRDefault="00BC5D3E" w:rsidP="00BC5D3E">
            <w:pPr>
              <w:spacing w:after="0" w:line="240" w:lineRule="auto"/>
              <w:jc w:val="right"/>
              <w:rPr>
                <w:rFonts w:ascii="Arial Narrow" w:hAnsi="Arial Narrow" w:cs="Arial"/>
                <w:color w:val="FF0000"/>
                <w:sz w:val="20"/>
                <w:szCs w:val="20"/>
              </w:rPr>
            </w:pPr>
          </w:p>
        </w:tc>
        <w:tc>
          <w:tcPr>
            <w:tcW w:w="2790" w:type="dxa"/>
            <w:tcBorders>
              <w:top w:val="nil"/>
              <w:left w:val="nil"/>
              <w:bottom w:val="nil"/>
              <w:right w:val="nil"/>
            </w:tcBorders>
            <w:shd w:val="clear" w:color="auto" w:fill="auto"/>
            <w:vAlign w:val="bottom"/>
          </w:tcPr>
          <w:p w14:paraId="6121F6AA" w14:textId="00C039F7" w:rsidR="00BC5D3E" w:rsidRPr="00F01B2B" w:rsidRDefault="00BC5D3E" w:rsidP="00BC5D3E">
            <w:pPr>
              <w:spacing w:after="0" w:line="240" w:lineRule="auto"/>
              <w:rPr>
                <w:rFonts w:ascii="Arial Narrow" w:hAnsi="Arial Narrow" w:cs="Arial"/>
                <w:sz w:val="20"/>
                <w:szCs w:val="20"/>
              </w:rPr>
            </w:pPr>
            <w:r w:rsidRPr="00F01B2B">
              <w:rPr>
                <w:rFonts w:ascii="Arial Narrow" w:hAnsi="Arial Narrow" w:cs="Arial"/>
                <w:sz w:val="20"/>
                <w:szCs w:val="20"/>
              </w:rPr>
              <w:t>LONG</w:t>
            </w:r>
            <w:r>
              <w:rPr>
                <w:rFonts w:ascii="Arial Narrow" w:hAnsi="Arial Narrow" w:cs="Arial"/>
                <w:sz w:val="20"/>
                <w:szCs w:val="20"/>
              </w:rPr>
              <w:t>,</w:t>
            </w:r>
            <w:r w:rsidRPr="00F01B2B">
              <w:rPr>
                <w:rFonts w:ascii="Arial Narrow" w:hAnsi="Arial Narrow" w:cs="Arial"/>
                <w:sz w:val="20"/>
                <w:szCs w:val="20"/>
              </w:rPr>
              <w:t xml:space="preserve"> GARY</w:t>
            </w:r>
          </w:p>
        </w:tc>
        <w:tc>
          <w:tcPr>
            <w:tcW w:w="1620" w:type="dxa"/>
            <w:tcBorders>
              <w:top w:val="nil"/>
              <w:left w:val="nil"/>
              <w:bottom w:val="nil"/>
              <w:right w:val="nil"/>
            </w:tcBorders>
            <w:shd w:val="clear" w:color="auto" w:fill="auto"/>
            <w:vAlign w:val="bottom"/>
          </w:tcPr>
          <w:p w14:paraId="6F00C407" w14:textId="697C6922" w:rsidR="00BC5D3E" w:rsidRPr="00F01B2B" w:rsidRDefault="00BC5D3E" w:rsidP="00BC5D3E">
            <w:pPr>
              <w:spacing w:after="0" w:line="240" w:lineRule="auto"/>
              <w:jc w:val="right"/>
              <w:rPr>
                <w:rFonts w:ascii="Arial Narrow" w:hAnsi="Arial Narrow" w:cs="Arial"/>
                <w:sz w:val="20"/>
                <w:szCs w:val="20"/>
              </w:rPr>
            </w:pPr>
            <w:r w:rsidRPr="00F01B2B">
              <w:rPr>
                <w:rFonts w:ascii="Arial Narrow" w:hAnsi="Arial Narrow" w:cs="Arial"/>
                <w:sz w:val="20"/>
                <w:szCs w:val="20"/>
              </w:rPr>
              <w:t>$2,738.23</w:t>
            </w:r>
          </w:p>
        </w:tc>
      </w:tr>
    </w:tbl>
    <w:p w14:paraId="2A390FB0" w14:textId="77777777" w:rsidR="00BD26AC" w:rsidRPr="00F01B2B" w:rsidRDefault="00BD26AC" w:rsidP="00BC5D3E">
      <w:pPr>
        <w:spacing w:after="0" w:line="240" w:lineRule="auto"/>
        <w:jc w:val="center"/>
        <w:rPr>
          <w:rFonts w:ascii="Times New Roman" w:hAnsi="Times New Roman" w:cs="Times New Roman"/>
          <w:b/>
          <w:sz w:val="24"/>
          <w:szCs w:val="24"/>
        </w:rPr>
      </w:pPr>
      <w:r w:rsidRPr="00F01B2B">
        <w:rPr>
          <w:rFonts w:ascii="Times New Roman" w:eastAsia="Calibri" w:hAnsi="Times New Roman" w:cs="Times New Roman"/>
          <w:b/>
          <w:sz w:val="24"/>
          <w:szCs w:val="24"/>
        </w:rPr>
        <w:t>INCOME – TOWN EMPLOYEES</w:t>
      </w:r>
    </w:p>
    <w:p w14:paraId="6A1B9B04" w14:textId="77777777" w:rsidR="00BD26AC" w:rsidRDefault="00BD26AC" w:rsidP="00BD26AC">
      <w:pPr>
        <w:spacing w:after="0" w:line="240" w:lineRule="auto"/>
        <w:jc w:val="center"/>
        <w:rPr>
          <w:rFonts w:eastAsia="Calibri"/>
          <w:b/>
        </w:rPr>
      </w:pPr>
    </w:p>
    <w:tbl>
      <w:tblPr>
        <w:tblW w:w="9177" w:type="dxa"/>
        <w:tblInd w:w="93" w:type="dxa"/>
        <w:tblLook w:val="04A0" w:firstRow="1" w:lastRow="0" w:firstColumn="1" w:lastColumn="0" w:noHBand="0" w:noVBand="1"/>
      </w:tblPr>
      <w:tblGrid>
        <w:gridCol w:w="2787"/>
        <w:gridCol w:w="1620"/>
        <w:gridCol w:w="360"/>
        <w:gridCol w:w="2790"/>
        <w:gridCol w:w="1620"/>
      </w:tblGrid>
      <w:tr w:rsidR="00BC5D3E" w14:paraId="6A15B312" w14:textId="77777777" w:rsidTr="00E065E9">
        <w:trPr>
          <w:trHeight w:val="255"/>
        </w:trPr>
        <w:tc>
          <w:tcPr>
            <w:tcW w:w="2787" w:type="dxa"/>
            <w:tcBorders>
              <w:top w:val="nil"/>
              <w:left w:val="nil"/>
              <w:bottom w:val="nil"/>
              <w:right w:val="nil"/>
            </w:tcBorders>
            <w:shd w:val="clear" w:color="auto" w:fill="auto"/>
            <w:noWrap/>
            <w:vAlign w:val="bottom"/>
          </w:tcPr>
          <w:p w14:paraId="4016DE9E" w14:textId="79A583A9" w:rsidR="00BC5D3E" w:rsidRPr="00AD522B" w:rsidRDefault="00BC5D3E" w:rsidP="00BC5D3E">
            <w:pPr>
              <w:spacing w:after="0" w:line="240" w:lineRule="auto"/>
              <w:rPr>
                <w:rFonts w:ascii="Arial Narrow" w:eastAsia="Times New Roman" w:hAnsi="Arial Narrow" w:cs="Arial"/>
                <w:sz w:val="20"/>
                <w:szCs w:val="20"/>
              </w:rPr>
            </w:pPr>
            <w:r w:rsidRPr="00AD522B">
              <w:rPr>
                <w:rFonts w:ascii="Arial Narrow" w:hAnsi="Arial Narrow" w:cs="Arial"/>
                <w:sz w:val="20"/>
                <w:szCs w:val="20"/>
              </w:rPr>
              <w:t>LOWDER</w:t>
            </w:r>
            <w:r>
              <w:rPr>
                <w:rFonts w:ascii="Arial Narrow" w:hAnsi="Arial Narrow" w:cs="Arial"/>
                <w:sz w:val="20"/>
                <w:szCs w:val="20"/>
              </w:rPr>
              <w:t>,</w:t>
            </w:r>
            <w:r w:rsidRPr="00AD522B">
              <w:rPr>
                <w:rFonts w:ascii="Arial Narrow" w:hAnsi="Arial Narrow" w:cs="Arial"/>
                <w:sz w:val="20"/>
                <w:szCs w:val="20"/>
              </w:rPr>
              <w:t xml:space="preserve"> BRETT</w:t>
            </w:r>
          </w:p>
        </w:tc>
        <w:tc>
          <w:tcPr>
            <w:tcW w:w="1620" w:type="dxa"/>
            <w:tcBorders>
              <w:top w:val="nil"/>
              <w:left w:val="nil"/>
              <w:bottom w:val="nil"/>
              <w:right w:val="nil"/>
            </w:tcBorders>
            <w:shd w:val="clear" w:color="auto" w:fill="auto"/>
            <w:noWrap/>
            <w:vAlign w:val="bottom"/>
          </w:tcPr>
          <w:p w14:paraId="48671808" w14:textId="5DB8EC52"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$11,378.81</w:t>
            </w:r>
          </w:p>
        </w:tc>
        <w:tc>
          <w:tcPr>
            <w:tcW w:w="360" w:type="dxa"/>
          </w:tcPr>
          <w:p w14:paraId="3611D36F" w14:textId="77777777" w:rsidR="00BC5D3E" w:rsidRDefault="00BC5D3E" w:rsidP="00BC5D3E">
            <w:pPr>
              <w:spacing w:after="0" w:line="240" w:lineRule="auto"/>
              <w:jc w:val="right"/>
              <w:rPr>
                <w:rFonts w:ascii="Arial Narrow" w:hAnsi="Arial Narrow" w:cs="Arial"/>
                <w:sz w:val="18"/>
                <w:szCs w:val="18"/>
              </w:rPr>
            </w:pPr>
          </w:p>
        </w:tc>
        <w:tc>
          <w:tcPr>
            <w:tcW w:w="2790" w:type="dxa"/>
            <w:tcBorders>
              <w:top w:val="nil"/>
              <w:left w:val="nil"/>
              <w:bottom w:val="nil"/>
              <w:right w:val="nil"/>
            </w:tcBorders>
            <w:shd w:val="clear" w:color="auto" w:fill="auto"/>
            <w:vAlign w:val="bottom"/>
          </w:tcPr>
          <w:p w14:paraId="64E90BB5" w14:textId="24B060A7"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SEEGER</w:t>
            </w:r>
            <w:r>
              <w:rPr>
                <w:rFonts w:ascii="Arial Narrow" w:hAnsi="Arial Narrow" w:cs="Arial"/>
                <w:sz w:val="20"/>
                <w:szCs w:val="20"/>
              </w:rPr>
              <w:t>,</w:t>
            </w:r>
            <w:r w:rsidRPr="00AD522B">
              <w:rPr>
                <w:rFonts w:ascii="Arial Narrow" w:hAnsi="Arial Narrow" w:cs="Arial"/>
                <w:sz w:val="20"/>
                <w:szCs w:val="20"/>
              </w:rPr>
              <w:t xml:space="preserve"> KIMBERLI</w:t>
            </w:r>
          </w:p>
        </w:tc>
        <w:tc>
          <w:tcPr>
            <w:tcW w:w="1620" w:type="dxa"/>
            <w:tcBorders>
              <w:top w:val="nil"/>
              <w:left w:val="nil"/>
              <w:bottom w:val="nil"/>
              <w:right w:val="nil"/>
            </w:tcBorders>
            <w:shd w:val="clear" w:color="auto" w:fill="auto"/>
            <w:vAlign w:val="bottom"/>
          </w:tcPr>
          <w:p w14:paraId="5B731C68" w14:textId="1D789A4C"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$1,550.00</w:t>
            </w:r>
          </w:p>
        </w:tc>
      </w:tr>
      <w:tr w:rsidR="00BC5D3E" w14:paraId="205A5B1F" w14:textId="77777777" w:rsidTr="00E065E9">
        <w:trPr>
          <w:trHeight w:val="255"/>
        </w:trPr>
        <w:tc>
          <w:tcPr>
            <w:tcW w:w="2787" w:type="dxa"/>
            <w:tcBorders>
              <w:top w:val="nil"/>
              <w:left w:val="nil"/>
              <w:bottom w:val="nil"/>
              <w:right w:val="nil"/>
            </w:tcBorders>
            <w:shd w:val="clear" w:color="auto" w:fill="auto"/>
            <w:noWrap/>
            <w:vAlign w:val="bottom"/>
          </w:tcPr>
          <w:p w14:paraId="5D83ABF4" w14:textId="1A4EDE6F"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LYCZYNSKI</w:t>
            </w:r>
            <w:r>
              <w:rPr>
                <w:rFonts w:ascii="Arial Narrow" w:hAnsi="Arial Narrow" w:cs="Arial"/>
                <w:sz w:val="20"/>
                <w:szCs w:val="20"/>
              </w:rPr>
              <w:t>,</w:t>
            </w:r>
            <w:r w:rsidRPr="00AD522B">
              <w:rPr>
                <w:rFonts w:ascii="Arial Narrow" w:hAnsi="Arial Narrow" w:cs="Arial"/>
                <w:sz w:val="20"/>
                <w:szCs w:val="20"/>
              </w:rPr>
              <w:t xml:space="preserve"> ANDREW</w:t>
            </w:r>
          </w:p>
        </w:tc>
        <w:tc>
          <w:tcPr>
            <w:tcW w:w="1620" w:type="dxa"/>
            <w:tcBorders>
              <w:top w:val="nil"/>
              <w:left w:val="nil"/>
              <w:bottom w:val="nil"/>
              <w:right w:val="nil"/>
            </w:tcBorders>
            <w:shd w:val="clear" w:color="auto" w:fill="auto"/>
            <w:noWrap/>
            <w:vAlign w:val="bottom"/>
          </w:tcPr>
          <w:p w14:paraId="1F68977E" w14:textId="5EB7F73A"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$89,738.18</w:t>
            </w:r>
          </w:p>
        </w:tc>
        <w:tc>
          <w:tcPr>
            <w:tcW w:w="360" w:type="dxa"/>
          </w:tcPr>
          <w:p w14:paraId="0A888D2D" w14:textId="77777777" w:rsidR="00BC5D3E" w:rsidRDefault="00BC5D3E" w:rsidP="00BC5D3E">
            <w:pPr>
              <w:spacing w:after="0" w:line="240" w:lineRule="auto"/>
              <w:jc w:val="right"/>
              <w:rPr>
                <w:rFonts w:ascii="Arial Narrow" w:hAnsi="Arial Narrow" w:cs="Arial"/>
                <w:sz w:val="18"/>
                <w:szCs w:val="18"/>
              </w:rPr>
            </w:pPr>
          </w:p>
        </w:tc>
        <w:tc>
          <w:tcPr>
            <w:tcW w:w="2790" w:type="dxa"/>
            <w:tcBorders>
              <w:top w:val="nil"/>
              <w:left w:val="nil"/>
              <w:bottom w:val="nil"/>
              <w:right w:val="nil"/>
            </w:tcBorders>
            <w:shd w:val="clear" w:color="auto" w:fill="auto"/>
            <w:vAlign w:val="bottom"/>
          </w:tcPr>
          <w:p w14:paraId="339CA701" w14:textId="7C2399D1"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SEELIG</w:t>
            </w:r>
            <w:r>
              <w:rPr>
                <w:rFonts w:ascii="Arial Narrow" w:hAnsi="Arial Narrow" w:cs="Arial"/>
                <w:sz w:val="20"/>
                <w:szCs w:val="20"/>
              </w:rPr>
              <w:t>,</w:t>
            </w:r>
            <w:r w:rsidRPr="00AD522B">
              <w:rPr>
                <w:rFonts w:ascii="Arial Narrow" w:hAnsi="Arial Narrow" w:cs="Arial"/>
                <w:sz w:val="20"/>
                <w:szCs w:val="20"/>
              </w:rPr>
              <w:t xml:space="preserve"> CHARLES</w:t>
            </w:r>
          </w:p>
        </w:tc>
        <w:tc>
          <w:tcPr>
            <w:tcW w:w="1620" w:type="dxa"/>
            <w:tcBorders>
              <w:top w:val="nil"/>
              <w:left w:val="nil"/>
              <w:bottom w:val="nil"/>
              <w:right w:val="nil"/>
            </w:tcBorders>
            <w:shd w:val="clear" w:color="auto" w:fill="auto"/>
            <w:vAlign w:val="bottom"/>
          </w:tcPr>
          <w:p w14:paraId="1BBF98EC" w14:textId="7CD0EDDF"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$110,358.01</w:t>
            </w:r>
          </w:p>
        </w:tc>
      </w:tr>
      <w:tr w:rsidR="00BC5D3E" w14:paraId="2993332D" w14:textId="77777777" w:rsidTr="00E065E9">
        <w:trPr>
          <w:trHeight w:val="255"/>
        </w:trPr>
        <w:tc>
          <w:tcPr>
            <w:tcW w:w="2787" w:type="dxa"/>
            <w:tcBorders>
              <w:top w:val="nil"/>
              <w:left w:val="nil"/>
              <w:bottom w:val="nil"/>
              <w:right w:val="nil"/>
            </w:tcBorders>
            <w:shd w:val="clear" w:color="auto" w:fill="auto"/>
            <w:noWrap/>
            <w:vAlign w:val="bottom"/>
          </w:tcPr>
          <w:p w14:paraId="45666F61" w14:textId="0F222F22"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MAHER</w:t>
            </w:r>
            <w:r>
              <w:rPr>
                <w:rFonts w:ascii="Arial Narrow" w:hAnsi="Arial Narrow" w:cs="Arial"/>
                <w:sz w:val="20"/>
                <w:szCs w:val="20"/>
              </w:rPr>
              <w:t>,</w:t>
            </w:r>
            <w:r w:rsidRPr="00AD522B">
              <w:rPr>
                <w:rFonts w:ascii="Arial Narrow" w:hAnsi="Arial Narrow" w:cs="Arial"/>
                <w:sz w:val="20"/>
                <w:szCs w:val="20"/>
              </w:rPr>
              <w:t xml:space="preserve"> KYLIE</w:t>
            </w:r>
          </w:p>
        </w:tc>
        <w:tc>
          <w:tcPr>
            <w:tcW w:w="1620" w:type="dxa"/>
            <w:tcBorders>
              <w:top w:val="nil"/>
              <w:left w:val="nil"/>
              <w:bottom w:val="nil"/>
              <w:right w:val="nil"/>
            </w:tcBorders>
            <w:shd w:val="clear" w:color="auto" w:fill="auto"/>
            <w:noWrap/>
            <w:vAlign w:val="bottom"/>
          </w:tcPr>
          <w:p w14:paraId="05CBC225" w14:textId="2D76E8DF"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$1,096.50</w:t>
            </w:r>
          </w:p>
        </w:tc>
        <w:tc>
          <w:tcPr>
            <w:tcW w:w="360" w:type="dxa"/>
          </w:tcPr>
          <w:p w14:paraId="74E3BA1D"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5F67DEF9" w14:textId="76426EA2"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SELTER</w:t>
            </w:r>
            <w:r>
              <w:rPr>
                <w:rFonts w:ascii="Arial Narrow" w:hAnsi="Arial Narrow" w:cs="Arial"/>
                <w:sz w:val="20"/>
                <w:szCs w:val="20"/>
              </w:rPr>
              <w:t>,</w:t>
            </w:r>
            <w:r w:rsidRPr="00AD522B">
              <w:rPr>
                <w:rFonts w:ascii="Arial Narrow" w:hAnsi="Arial Narrow" w:cs="Arial"/>
                <w:sz w:val="20"/>
                <w:szCs w:val="20"/>
              </w:rPr>
              <w:t xml:space="preserve"> MARGARET</w:t>
            </w:r>
          </w:p>
        </w:tc>
        <w:tc>
          <w:tcPr>
            <w:tcW w:w="1620" w:type="dxa"/>
            <w:tcBorders>
              <w:top w:val="nil"/>
              <w:left w:val="nil"/>
              <w:bottom w:val="nil"/>
              <w:right w:val="nil"/>
            </w:tcBorders>
            <w:shd w:val="clear" w:color="auto" w:fill="auto"/>
            <w:vAlign w:val="bottom"/>
          </w:tcPr>
          <w:p w14:paraId="2EE1DACA" w14:textId="6D9B28F8"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$36,835.54</w:t>
            </w:r>
          </w:p>
        </w:tc>
      </w:tr>
      <w:tr w:rsidR="00BC5D3E" w14:paraId="405048E0" w14:textId="77777777" w:rsidTr="00E065E9">
        <w:trPr>
          <w:trHeight w:val="255"/>
        </w:trPr>
        <w:tc>
          <w:tcPr>
            <w:tcW w:w="2787" w:type="dxa"/>
            <w:tcBorders>
              <w:top w:val="nil"/>
              <w:left w:val="nil"/>
              <w:bottom w:val="nil"/>
              <w:right w:val="nil"/>
            </w:tcBorders>
            <w:shd w:val="clear" w:color="auto" w:fill="auto"/>
            <w:noWrap/>
            <w:vAlign w:val="bottom"/>
          </w:tcPr>
          <w:p w14:paraId="0F1F1D3E" w14:textId="45D06B5C"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MATERNA</w:t>
            </w:r>
            <w:r>
              <w:rPr>
                <w:rFonts w:ascii="Arial Narrow" w:hAnsi="Arial Narrow" w:cs="Arial"/>
                <w:sz w:val="20"/>
                <w:szCs w:val="20"/>
              </w:rPr>
              <w:t>,</w:t>
            </w:r>
            <w:r w:rsidRPr="00AD522B">
              <w:rPr>
                <w:rFonts w:ascii="Arial Narrow" w:hAnsi="Arial Narrow" w:cs="Arial"/>
                <w:sz w:val="20"/>
                <w:szCs w:val="20"/>
              </w:rPr>
              <w:t xml:space="preserve"> SCOTT</w:t>
            </w:r>
          </w:p>
        </w:tc>
        <w:tc>
          <w:tcPr>
            <w:tcW w:w="1620" w:type="dxa"/>
            <w:tcBorders>
              <w:top w:val="nil"/>
              <w:left w:val="nil"/>
              <w:bottom w:val="nil"/>
              <w:right w:val="nil"/>
            </w:tcBorders>
            <w:shd w:val="clear" w:color="auto" w:fill="auto"/>
            <w:noWrap/>
            <w:vAlign w:val="bottom"/>
          </w:tcPr>
          <w:p w14:paraId="37B18979" w14:textId="67B372AC"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$74,694.39</w:t>
            </w:r>
          </w:p>
        </w:tc>
        <w:tc>
          <w:tcPr>
            <w:tcW w:w="360" w:type="dxa"/>
          </w:tcPr>
          <w:p w14:paraId="30F3B868"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10F63245" w14:textId="747FB67D"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SHAW</w:t>
            </w:r>
            <w:r>
              <w:rPr>
                <w:rFonts w:ascii="Arial Narrow" w:hAnsi="Arial Narrow" w:cs="Arial"/>
                <w:sz w:val="20"/>
                <w:szCs w:val="20"/>
              </w:rPr>
              <w:t>,</w:t>
            </w:r>
            <w:r w:rsidRPr="00AD522B">
              <w:rPr>
                <w:rFonts w:ascii="Arial Narrow" w:hAnsi="Arial Narrow" w:cs="Arial"/>
                <w:sz w:val="20"/>
                <w:szCs w:val="20"/>
              </w:rPr>
              <w:t xml:space="preserve"> JESSICA</w:t>
            </w:r>
          </w:p>
        </w:tc>
        <w:tc>
          <w:tcPr>
            <w:tcW w:w="1620" w:type="dxa"/>
            <w:tcBorders>
              <w:top w:val="nil"/>
              <w:left w:val="nil"/>
              <w:bottom w:val="nil"/>
              <w:right w:val="nil"/>
            </w:tcBorders>
            <w:shd w:val="clear" w:color="auto" w:fill="auto"/>
            <w:vAlign w:val="bottom"/>
          </w:tcPr>
          <w:p w14:paraId="4FF3354A" w14:textId="6288D81D"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$150.00</w:t>
            </w:r>
          </w:p>
        </w:tc>
      </w:tr>
      <w:tr w:rsidR="00BC5D3E" w14:paraId="6D372309" w14:textId="77777777" w:rsidTr="00E065E9">
        <w:trPr>
          <w:trHeight w:val="255"/>
        </w:trPr>
        <w:tc>
          <w:tcPr>
            <w:tcW w:w="2787" w:type="dxa"/>
            <w:tcBorders>
              <w:top w:val="nil"/>
              <w:left w:val="nil"/>
              <w:bottom w:val="nil"/>
              <w:right w:val="nil"/>
            </w:tcBorders>
            <w:shd w:val="clear" w:color="auto" w:fill="auto"/>
            <w:noWrap/>
            <w:vAlign w:val="bottom"/>
          </w:tcPr>
          <w:p w14:paraId="63088FEA" w14:textId="1E83B3C1"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MCCARTHY</w:t>
            </w:r>
            <w:r>
              <w:rPr>
                <w:rFonts w:ascii="Arial Narrow" w:hAnsi="Arial Narrow" w:cs="Arial"/>
                <w:sz w:val="20"/>
                <w:szCs w:val="20"/>
              </w:rPr>
              <w:t>,</w:t>
            </w:r>
            <w:r w:rsidRPr="00AD522B">
              <w:rPr>
                <w:rFonts w:ascii="Arial Narrow" w:hAnsi="Arial Narrow" w:cs="Arial"/>
                <w:sz w:val="20"/>
                <w:szCs w:val="20"/>
              </w:rPr>
              <w:t xml:space="preserve"> LINDA</w:t>
            </w:r>
          </w:p>
        </w:tc>
        <w:tc>
          <w:tcPr>
            <w:tcW w:w="1620" w:type="dxa"/>
            <w:tcBorders>
              <w:top w:val="nil"/>
              <w:left w:val="nil"/>
              <w:bottom w:val="nil"/>
              <w:right w:val="nil"/>
            </w:tcBorders>
            <w:shd w:val="clear" w:color="auto" w:fill="auto"/>
            <w:noWrap/>
            <w:vAlign w:val="bottom"/>
          </w:tcPr>
          <w:p w14:paraId="5A85FC57" w14:textId="3D93AD1C"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$50,714.18</w:t>
            </w:r>
          </w:p>
        </w:tc>
        <w:tc>
          <w:tcPr>
            <w:tcW w:w="360" w:type="dxa"/>
          </w:tcPr>
          <w:p w14:paraId="612E8ADE"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51924AC0" w14:textId="36D7B05F"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SHEPPARD</w:t>
            </w:r>
            <w:r>
              <w:rPr>
                <w:rFonts w:ascii="Arial Narrow" w:hAnsi="Arial Narrow" w:cs="Arial"/>
                <w:sz w:val="20"/>
                <w:szCs w:val="20"/>
              </w:rPr>
              <w:t>,</w:t>
            </w:r>
            <w:r w:rsidRPr="00AD522B">
              <w:rPr>
                <w:rFonts w:ascii="Arial Narrow" w:hAnsi="Arial Narrow" w:cs="Arial"/>
                <w:sz w:val="20"/>
                <w:szCs w:val="20"/>
              </w:rPr>
              <w:t xml:space="preserve"> ERIC</w:t>
            </w:r>
          </w:p>
        </w:tc>
        <w:tc>
          <w:tcPr>
            <w:tcW w:w="1620" w:type="dxa"/>
            <w:tcBorders>
              <w:top w:val="nil"/>
              <w:left w:val="nil"/>
              <w:bottom w:val="nil"/>
              <w:right w:val="nil"/>
            </w:tcBorders>
            <w:shd w:val="clear" w:color="auto" w:fill="auto"/>
            <w:vAlign w:val="bottom"/>
          </w:tcPr>
          <w:p w14:paraId="744A9B5D" w14:textId="0B95EC34"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$673.50</w:t>
            </w:r>
          </w:p>
        </w:tc>
      </w:tr>
      <w:tr w:rsidR="00BC5D3E" w14:paraId="545A3277" w14:textId="77777777" w:rsidTr="00E065E9">
        <w:trPr>
          <w:trHeight w:val="255"/>
        </w:trPr>
        <w:tc>
          <w:tcPr>
            <w:tcW w:w="2787" w:type="dxa"/>
            <w:tcBorders>
              <w:top w:val="nil"/>
              <w:left w:val="nil"/>
              <w:bottom w:val="nil"/>
              <w:right w:val="nil"/>
            </w:tcBorders>
            <w:shd w:val="clear" w:color="auto" w:fill="auto"/>
            <w:noWrap/>
            <w:vAlign w:val="bottom"/>
          </w:tcPr>
          <w:p w14:paraId="774811F8" w14:textId="6564D546"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MCDERMOTT</w:t>
            </w:r>
            <w:r>
              <w:rPr>
                <w:rFonts w:ascii="Arial Narrow" w:hAnsi="Arial Narrow" w:cs="Arial"/>
                <w:sz w:val="20"/>
                <w:szCs w:val="20"/>
              </w:rPr>
              <w:t>,</w:t>
            </w:r>
            <w:r w:rsidRPr="00AD522B">
              <w:rPr>
                <w:rFonts w:ascii="Arial Narrow" w:hAnsi="Arial Narrow" w:cs="Arial"/>
                <w:sz w:val="20"/>
                <w:szCs w:val="20"/>
              </w:rPr>
              <w:t xml:space="preserve"> JOSHUA</w:t>
            </w:r>
          </w:p>
        </w:tc>
        <w:tc>
          <w:tcPr>
            <w:tcW w:w="1620" w:type="dxa"/>
            <w:tcBorders>
              <w:top w:val="nil"/>
              <w:left w:val="nil"/>
              <w:bottom w:val="nil"/>
              <w:right w:val="nil"/>
            </w:tcBorders>
            <w:shd w:val="clear" w:color="auto" w:fill="auto"/>
            <w:noWrap/>
            <w:vAlign w:val="bottom"/>
          </w:tcPr>
          <w:p w14:paraId="22E6411F" w14:textId="6856D0EB"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$3,779.54</w:t>
            </w:r>
          </w:p>
        </w:tc>
        <w:tc>
          <w:tcPr>
            <w:tcW w:w="360" w:type="dxa"/>
          </w:tcPr>
          <w:p w14:paraId="765CF6A2"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676EA3C7" w14:textId="11934981"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SHIAVONE</w:t>
            </w:r>
            <w:r>
              <w:rPr>
                <w:rFonts w:ascii="Arial Narrow" w:hAnsi="Arial Narrow" w:cs="Arial"/>
                <w:sz w:val="20"/>
                <w:szCs w:val="20"/>
              </w:rPr>
              <w:t>,</w:t>
            </w:r>
            <w:r w:rsidRPr="00AD522B">
              <w:rPr>
                <w:rFonts w:ascii="Arial Narrow" w:hAnsi="Arial Narrow" w:cs="Arial"/>
                <w:sz w:val="20"/>
                <w:szCs w:val="20"/>
              </w:rPr>
              <w:t xml:space="preserve"> JOHN</w:t>
            </w:r>
          </w:p>
        </w:tc>
        <w:tc>
          <w:tcPr>
            <w:tcW w:w="1620" w:type="dxa"/>
            <w:tcBorders>
              <w:top w:val="nil"/>
              <w:left w:val="nil"/>
              <w:bottom w:val="nil"/>
              <w:right w:val="nil"/>
            </w:tcBorders>
            <w:shd w:val="clear" w:color="auto" w:fill="auto"/>
            <w:vAlign w:val="bottom"/>
          </w:tcPr>
          <w:p w14:paraId="1A8DFE1C" w14:textId="5A779FB2"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$1,491.21</w:t>
            </w:r>
          </w:p>
        </w:tc>
      </w:tr>
      <w:tr w:rsidR="00BC5D3E" w14:paraId="61B67996" w14:textId="77777777" w:rsidTr="00E065E9">
        <w:trPr>
          <w:trHeight w:val="255"/>
        </w:trPr>
        <w:tc>
          <w:tcPr>
            <w:tcW w:w="2787" w:type="dxa"/>
            <w:tcBorders>
              <w:top w:val="nil"/>
              <w:left w:val="nil"/>
              <w:bottom w:val="nil"/>
              <w:right w:val="nil"/>
            </w:tcBorders>
            <w:shd w:val="clear" w:color="auto" w:fill="auto"/>
            <w:noWrap/>
            <w:vAlign w:val="bottom"/>
          </w:tcPr>
          <w:p w14:paraId="234EE536" w14:textId="4B476C15"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MCDONNELL</w:t>
            </w:r>
            <w:r>
              <w:rPr>
                <w:rFonts w:ascii="Arial Narrow" w:hAnsi="Arial Narrow" w:cs="Arial"/>
                <w:sz w:val="20"/>
                <w:szCs w:val="20"/>
              </w:rPr>
              <w:t>,</w:t>
            </w:r>
            <w:r w:rsidRPr="00AD522B">
              <w:rPr>
                <w:rFonts w:ascii="Arial Narrow" w:hAnsi="Arial Narrow" w:cs="Arial"/>
                <w:sz w:val="20"/>
                <w:szCs w:val="20"/>
              </w:rPr>
              <w:t xml:space="preserve"> ROBERT</w:t>
            </w:r>
          </w:p>
        </w:tc>
        <w:tc>
          <w:tcPr>
            <w:tcW w:w="1620" w:type="dxa"/>
            <w:tcBorders>
              <w:top w:val="nil"/>
              <w:left w:val="nil"/>
              <w:bottom w:val="nil"/>
              <w:right w:val="nil"/>
            </w:tcBorders>
            <w:shd w:val="clear" w:color="auto" w:fill="auto"/>
            <w:noWrap/>
            <w:vAlign w:val="bottom"/>
          </w:tcPr>
          <w:p w14:paraId="24BC0443" w14:textId="0E0A2FDB"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$124,686.17</w:t>
            </w:r>
          </w:p>
        </w:tc>
        <w:tc>
          <w:tcPr>
            <w:tcW w:w="360" w:type="dxa"/>
          </w:tcPr>
          <w:p w14:paraId="5BFC484B"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786E49CC" w14:textId="3A365498"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SILVIA</w:t>
            </w:r>
            <w:r>
              <w:rPr>
                <w:rFonts w:ascii="Arial Narrow" w:hAnsi="Arial Narrow" w:cs="Arial"/>
                <w:sz w:val="20"/>
                <w:szCs w:val="20"/>
              </w:rPr>
              <w:t>,</w:t>
            </w:r>
            <w:r w:rsidRPr="00AD522B">
              <w:rPr>
                <w:rFonts w:ascii="Arial Narrow" w:hAnsi="Arial Narrow" w:cs="Arial"/>
                <w:sz w:val="20"/>
                <w:szCs w:val="20"/>
              </w:rPr>
              <w:t xml:space="preserve"> LISA</w:t>
            </w:r>
          </w:p>
        </w:tc>
        <w:tc>
          <w:tcPr>
            <w:tcW w:w="1620" w:type="dxa"/>
            <w:tcBorders>
              <w:top w:val="nil"/>
              <w:left w:val="nil"/>
              <w:bottom w:val="nil"/>
              <w:right w:val="nil"/>
            </w:tcBorders>
            <w:shd w:val="clear" w:color="auto" w:fill="auto"/>
            <w:vAlign w:val="bottom"/>
          </w:tcPr>
          <w:p w14:paraId="3A120E2C" w14:textId="51581865"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$33,042.14</w:t>
            </w:r>
          </w:p>
        </w:tc>
      </w:tr>
      <w:tr w:rsidR="00BC5D3E" w14:paraId="3CC6F249" w14:textId="77777777" w:rsidTr="00E065E9">
        <w:trPr>
          <w:trHeight w:val="255"/>
        </w:trPr>
        <w:tc>
          <w:tcPr>
            <w:tcW w:w="2787" w:type="dxa"/>
            <w:tcBorders>
              <w:top w:val="nil"/>
              <w:left w:val="nil"/>
              <w:bottom w:val="nil"/>
              <w:right w:val="nil"/>
            </w:tcBorders>
            <w:shd w:val="clear" w:color="auto" w:fill="auto"/>
            <w:noWrap/>
            <w:vAlign w:val="bottom"/>
          </w:tcPr>
          <w:p w14:paraId="306353E6" w14:textId="37DAB050"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MCGARRY</w:t>
            </w:r>
            <w:r>
              <w:rPr>
                <w:rFonts w:ascii="Arial Narrow" w:hAnsi="Arial Narrow" w:cs="Arial"/>
                <w:sz w:val="20"/>
                <w:szCs w:val="20"/>
              </w:rPr>
              <w:t>,</w:t>
            </w:r>
            <w:r w:rsidRPr="00AD522B">
              <w:rPr>
                <w:rFonts w:ascii="Arial Narrow" w:hAnsi="Arial Narrow" w:cs="Arial"/>
                <w:sz w:val="20"/>
                <w:szCs w:val="20"/>
              </w:rPr>
              <w:t xml:space="preserve"> MARC</w:t>
            </w:r>
          </w:p>
        </w:tc>
        <w:tc>
          <w:tcPr>
            <w:tcW w:w="1620" w:type="dxa"/>
            <w:tcBorders>
              <w:top w:val="nil"/>
              <w:left w:val="nil"/>
              <w:bottom w:val="nil"/>
              <w:right w:val="nil"/>
            </w:tcBorders>
            <w:shd w:val="clear" w:color="auto" w:fill="auto"/>
            <w:noWrap/>
            <w:vAlign w:val="bottom"/>
          </w:tcPr>
          <w:p w14:paraId="6D966150" w14:textId="5BAAB90A"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$58,898.44</w:t>
            </w:r>
          </w:p>
        </w:tc>
        <w:tc>
          <w:tcPr>
            <w:tcW w:w="360" w:type="dxa"/>
          </w:tcPr>
          <w:p w14:paraId="3D203432"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177F3F01" w14:textId="3BACB7FA"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SIMPSON</w:t>
            </w:r>
            <w:r>
              <w:rPr>
                <w:rFonts w:ascii="Arial Narrow" w:hAnsi="Arial Narrow" w:cs="Arial"/>
                <w:sz w:val="20"/>
                <w:szCs w:val="20"/>
              </w:rPr>
              <w:t>,</w:t>
            </w:r>
            <w:r w:rsidRPr="00AD522B">
              <w:rPr>
                <w:rFonts w:ascii="Arial Narrow" w:hAnsi="Arial Narrow" w:cs="Arial"/>
                <w:sz w:val="20"/>
                <w:szCs w:val="20"/>
              </w:rPr>
              <w:t xml:space="preserve"> RYAN</w:t>
            </w:r>
          </w:p>
        </w:tc>
        <w:tc>
          <w:tcPr>
            <w:tcW w:w="1620" w:type="dxa"/>
            <w:tcBorders>
              <w:top w:val="nil"/>
              <w:left w:val="nil"/>
              <w:bottom w:val="nil"/>
              <w:right w:val="nil"/>
            </w:tcBorders>
            <w:shd w:val="clear" w:color="auto" w:fill="auto"/>
            <w:vAlign w:val="bottom"/>
          </w:tcPr>
          <w:p w14:paraId="07A0BEDE" w14:textId="6C1AD120"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$82,432.16</w:t>
            </w:r>
          </w:p>
        </w:tc>
      </w:tr>
      <w:tr w:rsidR="00BC5D3E" w14:paraId="598D40F7" w14:textId="77777777" w:rsidTr="00E065E9">
        <w:trPr>
          <w:trHeight w:val="255"/>
        </w:trPr>
        <w:tc>
          <w:tcPr>
            <w:tcW w:w="2787" w:type="dxa"/>
            <w:tcBorders>
              <w:top w:val="nil"/>
              <w:left w:val="nil"/>
              <w:bottom w:val="nil"/>
              <w:right w:val="nil"/>
            </w:tcBorders>
            <w:shd w:val="clear" w:color="auto" w:fill="auto"/>
            <w:noWrap/>
            <w:vAlign w:val="bottom"/>
          </w:tcPr>
          <w:p w14:paraId="3749B7BB" w14:textId="3F899584"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MCINTYRE</w:t>
            </w:r>
            <w:r>
              <w:rPr>
                <w:rFonts w:ascii="Arial Narrow" w:hAnsi="Arial Narrow" w:cs="Arial"/>
                <w:sz w:val="20"/>
                <w:szCs w:val="20"/>
              </w:rPr>
              <w:t>,</w:t>
            </w:r>
            <w:r w:rsidRPr="00AD522B">
              <w:rPr>
                <w:rFonts w:ascii="Arial Narrow" w:hAnsi="Arial Narrow" w:cs="Arial"/>
                <w:sz w:val="20"/>
                <w:szCs w:val="20"/>
              </w:rPr>
              <w:t xml:space="preserve"> MICHELLE</w:t>
            </w:r>
          </w:p>
        </w:tc>
        <w:tc>
          <w:tcPr>
            <w:tcW w:w="1620" w:type="dxa"/>
            <w:tcBorders>
              <w:top w:val="nil"/>
              <w:left w:val="nil"/>
              <w:bottom w:val="nil"/>
              <w:right w:val="nil"/>
            </w:tcBorders>
            <w:shd w:val="clear" w:color="auto" w:fill="auto"/>
            <w:noWrap/>
            <w:vAlign w:val="bottom"/>
          </w:tcPr>
          <w:p w14:paraId="221A5947" w14:textId="1C39BD7A"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$56,096.82</w:t>
            </w:r>
          </w:p>
        </w:tc>
        <w:tc>
          <w:tcPr>
            <w:tcW w:w="360" w:type="dxa"/>
          </w:tcPr>
          <w:p w14:paraId="67DFB230"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0BC3BA86" w14:textId="5BD5BAA0"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SMITH</w:t>
            </w:r>
            <w:r>
              <w:rPr>
                <w:rFonts w:ascii="Arial Narrow" w:hAnsi="Arial Narrow" w:cs="Arial"/>
                <w:sz w:val="20"/>
                <w:szCs w:val="20"/>
              </w:rPr>
              <w:t>,</w:t>
            </w:r>
            <w:r w:rsidRPr="00AD522B">
              <w:rPr>
                <w:rFonts w:ascii="Arial Narrow" w:hAnsi="Arial Narrow" w:cs="Arial"/>
                <w:sz w:val="20"/>
                <w:szCs w:val="20"/>
              </w:rPr>
              <w:t xml:space="preserve"> FAITH</w:t>
            </w:r>
          </w:p>
        </w:tc>
        <w:tc>
          <w:tcPr>
            <w:tcW w:w="1620" w:type="dxa"/>
            <w:tcBorders>
              <w:top w:val="nil"/>
              <w:left w:val="nil"/>
              <w:bottom w:val="nil"/>
              <w:right w:val="nil"/>
            </w:tcBorders>
            <w:shd w:val="clear" w:color="auto" w:fill="auto"/>
            <w:vAlign w:val="bottom"/>
          </w:tcPr>
          <w:p w14:paraId="6ED76D69" w14:textId="31656BA9"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$455.00</w:t>
            </w:r>
          </w:p>
        </w:tc>
      </w:tr>
      <w:tr w:rsidR="00BC5D3E" w14:paraId="058FC6D6" w14:textId="77777777" w:rsidTr="00E065E9">
        <w:trPr>
          <w:trHeight w:val="255"/>
        </w:trPr>
        <w:tc>
          <w:tcPr>
            <w:tcW w:w="2787" w:type="dxa"/>
            <w:tcBorders>
              <w:top w:val="nil"/>
              <w:left w:val="nil"/>
              <w:bottom w:val="nil"/>
              <w:right w:val="nil"/>
            </w:tcBorders>
            <w:shd w:val="clear" w:color="auto" w:fill="auto"/>
            <w:noWrap/>
            <w:vAlign w:val="bottom"/>
          </w:tcPr>
          <w:p w14:paraId="1B022C42" w14:textId="6E26A099"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MCSHERRY</w:t>
            </w:r>
            <w:r>
              <w:rPr>
                <w:rFonts w:ascii="Arial Narrow" w:hAnsi="Arial Narrow" w:cs="Arial"/>
                <w:sz w:val="20"/>
                <w:szCs w:val="20"/>
              </w:rPr>
              <w:t>,</w:t>
            </w:r>
            <w:r w:rsidRPr="00AD522B">
              <w:rPr>
                <w:rFonts w:ascii="Arial Narrow" w:hAnsi="Arial Narrow" w:cs="Arial"/>
                <w:sz w:val="20"/>
                <w:szCs w:val="20"/>
              </w:rPr>
              <w:t xml:space="preserve"> PAMELA</w:t>
            </w:r>
          </w:p>
        </w:tc>
        <w:tc>
          <w:tcPr>
            <w:tcW w:w="1620" w:type="dxa"/>
            <w:tcBorders>
              <w:top w:val="nil"/>
              <w:left w:val="nil"/>
              <w:bottom w:val="nil"/>
              <w:right w:val="nil"/>
            </w:tcBorders>
            <w:shd w:val="clear" w:color="auto" w:fill="auto"/>
            <w:noWrap/>
            <w:vAlign w:val="bottom"/>
          </w:tcPr>
          <w:p w14:paraId="3D68A25D" w14:textId="5AEBFF06"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$51,406.16</w:t>
            </w:r>
          </w:p>
        </w:tc>
        <w:tc>
          <w:tcPr>
            <w:tcW w:w="360" w:type="dxa"/>
          </w:tcPr>
          <w:p w14:paraId="7229A113"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42154732" w14:textId="1ADFFC93"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SMITH</w:t>
            </w:r>
            <w:r>
              <w:rPr>
                <w:rFonts w:ascii="Arial Narrow" w:hAnsi="Arial Narrow" w:cs="Arial"/>
                <w:sz w:val="20"/>
                <w:szCs w:val="20"/>
              </w:rPr>
              <w:t>,</w:t>
            </w:r>
            <w:r w:rsidRPr="00AD522B">
              <w:rPr>
                <w:rFonts w:ascii="Arial Narrow" w:hAnsi="Arial Narrow" w:cs="Arial"/>
                <w:sz w:val="20"/>
                <w:szCs w:val="20"/>
              </w:rPr>
              <w:t xml:space="preserve"> MARTHA</w:t>
            </w:r>
          </w:p>
        </w:tc>
        <w:tc>
          <w:tcPr>
            <w:tcW w:w="1620" w:type="dxa"/>
            <w:tcBorders>
              <w:top w:val="nil"/>
              <w:left w:val="nil"/>
              <w:bottom w:val="nil"/>
              <w:right w:val="nil"/>
            </w:tcBorders>
            <w:shd w:val="clear" w:color="auto" w:fill="auto"/>
            <w:vAlign w:val="bottom"/>
          </w:tcPr>
          <w:p w14:paraId="45591537" w14:textId="1DE96680"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$26.48</w:t>
            </w:r>
          </w:p>
        </w:tc>
      </w:tr>
      <w:tr w:rsidR="00BC5D3E" w14:paraId="424911A3" w14:textId="77777777" w:rsidTr="00E065E9">
        <w:trPr>
          <w:trHeight w:val="255"/>
        </w:trPr>
        <w:tc>
          <w:tcPr>
            <w:tcW w:w="2787" w:type="dxa"/>
            <w:tcBorders>
              <w:top w:val="nil"/>
              <w:left w:val="nil"/>
              <w:bottom w:val="nil"/>
              <w:right w:val="nil"/>
            </w:tcBorders>
            <w:shd w:val="clear" w:color="auto" w:fill="auto"/>
            <w:noWrap/>
            <w:vAlign w:val="bottom"/>
          </w:tcPr>
          <w:p w14:paraId="77CBA9C6" w14:textId="2C12DB88"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MERRY</w:t>
            </w:r>
            <w:r>
              <w:rPr>
                <w:rFonts w:ascii="Arial Narrow" w:hAnsi="Arial Narrow" w:cs="Arial"/>
                <w:sz w:val="20"/>
                <w:szCs w:val="20"/>
              </w:rPr>
              <w:t>,</w:t>
            </w:r>
            <w:r w:rsidRPr="00AD522B">
              <w:rPr>
                <w:rFonts w:ascii="Arial Narrow" w:hAnsi="Arial Narrow" w:cs="Arial"/>
                <w:sz w:val="20"/>
                <w:szCs w:val="20"/>
              </w:rPr>
              <w:t xml:space="preserve"> HOLLY</w:t>
            </w:r>
          </w:p>
        </w:tc>
        <w:tc>
          <w:tcPr>
            <w:tcW w:w="1620" w:type="dxa"/>
            <w:tcBorders>
              <w:top w:val="nil"/>
              <w:left w:val="nil"/>
              <w:bottom w:val="nil"/>
              <w:right w:val="nil"/>
            </w:tcBorders>
            <w:shd w:val="clear" w:color="auto" w:fill="auto"/>
            <w:noWrap/>
            <w:vAlign w:val="bottom"/>
          </w:tcPr>
          <w:p w14:paraId="5B3D0D4F" w14:textId="6A7CBDA8"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$79,434.25</w:t>
            </w:r>
          </w:p>
        </w:tc>
        <w:tc>
          <w:tcPr>
            <w:tcW w:w="360" w:type="dxa"/>
          </w:tcPr>
          <w:p w14:paraId="50347D9E"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08C40226" w14:textId="1E0E00D6"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SNOW</w:t>
            </w:r>
            <w:r>
              <w:rPr>
                <w:rFonts w:ascii="Arial Narrow" w:hAnsi="Arial Narrow" w:cs="Arial"/>
                <w:sz w:val="20"/>
                <w:szCs w:val="20"/>
              </w:rPr>
              <w:t>,</w:t>
            </w:r>
            <w:r w:rsidRPr="00AD522B">
              <w:rPr>
                <w:rFonts w:ascii="Arial Narrow" w:hAnsi="Arial Narrow" w:cs="Arial"/>
                <w:sz w:val="20"/>
                <w:szCs w:val="20"/>
              </w:rPr>
              <w:t xml:space="preserve"> ARLANNA</w:t>
            </w:r>
          </w:p>
        </w:tc>
        <w:tc>
          <w:tcPr>
            <w:tcW w:w="1620" w:type="dxa"/>
            <w:tcBorders>
              <w:top w:val="nil"/>
              <w:left w:val="nil"/>
              <w:bottom w:val="nil"/>
              <w:right w:val="nil"/>
            </w:tcBorders>
            <w:shd w:val="clear" w:color="auto" w:fill="auto"/>
            <w:vAlign w:val="bottom"/>
          </w:tcPr>
          <w:p w14:paraId="629326EC" w14:textId="1A42DE65"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$15,045.88</w:t>
            </w:r>
          </w:p>
        </w:tc>
      </w:tr>
      <w:tr w:rsidR="00BC5D3E" w14:paraId="6AE7DC77" w14:textId="77777777" w:rsidTr="00E065E9">
        <w:trPr>
          <w:trHeight w:val="255"/>
        </w:trPr>
        <w:tc>
          <w:tcPr>
            <w:tcW w:w="2787" w:type="dxa"/>
            <w:tcBorders>
              <w:top w:val="nil"/>
              <w:left w:val="nil"/>
              <w:bottom w:val="nil"/>
              <w:right w:val="nil"/>
            </w:tcBorders>
            <w:shd w:val="clear" w:color="auto" w:fill="auto"/>
            <w:noWrap/>
            <w:vAlign w:val="bottom"/>
          </w:tcPr>
          <w:p w14:paraId="08367542" w14:textId="4E84BA49"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MILLER</w:t>
            </w:r>
            <w:r>
              <w:rPr>
                <w:rFonts w:ascii="Arial Narrow" w:hAnsi="Arial Narrow" w:cs="Arial"/>
                <w:sz w:val="20"/>
                <w:szCs w:val="20"/>
              </w:rPr>
              <w:t>,</w:t>
            </w:r>
            <w:r w:rsidRPr="00AD522B">
              <w:rPr>
                <w:rFonts w:ascii="Arial Narrow" w:hAnsi="Arial Narrow" w:cs="Arial"/>
                <w:sz w:val="20"/>
                <w:szCs w:val="20"/>
              </w:rPr>
              <w:t xml:space="preserve"> CATHLEEN</w:t>
            </w:r>
          </w:p>
        </w:tc>
        <w:tc>
          <w:tcPr>
            <w:tcW w:w="1620" w:type="dxa"/>
            <w:tcBorders>
              <w:top w:val="nil"/>
              <w:left w:val="nil"/>
              <w:bottom w:val="nil"/>
              <w:right w:val="nil"/>
            </w:tcBorders>
            <w:shd w:val="clear" w:color="auto" w:fill="auto"/>
            <w:noWrap/>
            <w:vAlign w:val="bottom"/>
          </w:tcPr>
          <w:p w14:paraId="2C3D0CB1" w14:textId="54EB5DB5"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$522.56</w:t>
            </w:r>
          </w:p>
        </w:tc>
        <w:tc>
          <w:tcPr>
            <w:tcW w:w="360" w:type="dxa"/>
          </w:tcPr>
          <w:p w14:paraId="3D1CA01E"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0E37731F" w14:textId="125A9B91"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SNOW</w:t>
            </w:r>
            <w:r>
              <w:rPr>
                <w:rFonts w:ascii="Arial Narrow" w:hAnsi="Arial Narrow" w:cs="Arial"/>
                <w:sz w:val="20"/>
                <w:szCs w:val="20"/>
              </w:rPr>
              <w:t>,</w:t>
            </w:r>
            <w:r w:rsidRPr="00AD522B">
              <w:rPr>
                <w:rFonts w:ascii="Arial Narrow" w:hAnsi="Arial Narrow" w:cs="Arial"/>
                <w:sz w:val="20"/>
                <w:szCs w:val="20"/>
              </w:rPr>
              <w:t xml:space="preserve"> JOANNE</w:t>
            </w:r>
          </w:p>
        </w:tc>
        <w:tc>
          <w:tcPr>
            <w:tcW w:w="1620" w:type="dxa"/>
            <w:tcBorders>
              <w:top w:val="nil"/>
              <w:left w:val="nil"/>
              <w:bottom w:val="nil"/>
              <w:right w:val="nil"/>
            </w:tcBorders>
            <w:shd w:val="clear" w:color="auto" w:fill="auto"/>
            <w:vAlign w:val="bottom"/>
          </w:tcPr>
          <w:p w14:paraId="00482609" w14:textId="390EB91B"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$11,426.83</w:t>
            </w:r>
          </w:p>
        </w:tc>
      </w:tr>
      <w:tr w:rsidR="00BC5D3E" w14:paraId="658D36AA" w14:textId="77777777" w:rsidTr="00E065E9">
        <w:trPr>
          <w:trHeight w:val="255"/>
        </w:trPr>
        <w:tc>
          <w:tcPr>
            <w:tcW w:w="2787" w:type="dxa"/>
            <w:tcBorders>
              <w:top w:val="nil"/>
              <w:left w:val="nil"/>
              <w:bottom w:val="nil"/>
              <w:right w:val="nil"/>
            </w:tcBorders>
            <w:shd w:val="clear" w:color="auto" w:fill="auto"/>
            <w:noWrap/>
            <w:vAlign w:val="bottom"/>
          </w:tcPr>
          <w:p w14:paraId="5C01C016" w14:textId="6476C4C4"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MILLIAS</w:t>
            </w:r>
            <w:r>
              <w:rPr>
                <w:rFonts w:ascii="Arial Narrow" w:hAnsi="Arial Narrow" w:cs="Arial"/>
                <w:sz w:val="20"/>
                <w:szCs w:val="20"/>
              </w:rPr>
              <w:t>,</w:t>
            </w:r>
            <w:r w:rsidRPr="00AD522B">
              <w:rPr>
                <w:rFonts w:ascii="Arial Narrow" w:hAnsi="Arial Narrow" w:cs="Arial"/>
                <w:sz w:val="20"/>
                <w:szCs w:val="20"/>
              </w:rPr>
              <w:t xml:space="preserve"> THOMAS</w:t>
            </w:r>
          </w:p>
        </w:tc>
        <w:tc>
          <w:tcPr>
            <w:tcW w:w="1620" w:type="dxa"/>
            <w:tcBorders>
              <w:top w:val="nil"/>
              <w:left w:val="nil"/>
              <w:bottom w:val="nil"/>
              <w:right w:val="nil"/>
            </w:tcBorders>
            <w:shd w:val="clear" w:color="auto" w:fill="auto"/>
            <w:noWrap/>
            <w:vAlign w:val="bottom"/>
          </w:tcPr>
          <w:p w14:paraId="4A32E1C9" w14:textId="3B676F24"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$2,982.42</w:t>
            </w:r>
          </w:p>
        </w:tc>
        <w:tc>
          <w:tcPr>
            <w:tcW w:w="360" w:type="dxa"/>
          </w:tcPr>
          <w:p w14:paraId="1D0CB509"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0B89EC05" w14:textId="04E019D4"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STEELE</w:t>
            </w:r>
            <w:r>
              <w:rPr>
                <w:rFonts w:ascii="Arial Narrow" w:hAnsi="Arial Narrow" w:cs="Arial"/>
                <w:sz w:val="20"/>
                <w:szCs w:val="20"/>
              </w:rPr>
              <w:t>,</w:t>
            </w:r>
            <w:r w:rsidRPr="00AD522B">
              <w:rPr>
                <w:rFonts w:ascii="Arial Narrow" w:hAnsi="Arial Narrow" w:cs="Arial"/>
                <w:sz w:val="20"/>
                <w:szCs w:val="20"/>
              </w:rPr>
              <w:t xml:space="preserve"> LYNDSEY</w:t>
            </w:r>
          </w:p>
        </w:tc>
        <w:tc>
          <w:tcPr>
            <w:tcW w:w="1620" w:type="dxa"/>
            <w:tcBorders>
              <w:top w:val="nil"/>
              <w:left w:val="nil"/>
              <w:bottom w:val="nil"/>
              <w:right w:val="nil"/>
            </w:tcBorders>
            <w:shd w:val="clear" w:color="auto" w:fill="auto"/>
            <w:vAlign w:val="bottom"/>
          </w:tcPr>
          <w:p w14:paraId="453035D0" w14:textId="244B8567"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$4,141.13</w:t>
            </w:r>
          </w:p>
        </w:tc>
      </w:tr>
      <w:tr w:rsidR="00BC5D3E" w14:paraId="01E2B1F7" w14:textId="77777777" w:rsidTr="00E065E9">
        <w:trPr>
          <w:trHeight w:val="255"/>
        </w:trPr>
        <w:tc>
          <w:tcPr>
            <w:tcW w:w="2787" w:type="dxa"/>
            <w:tcBorders>
              <w:top w:val="nil"/>
              <w:left w:val="nil"/>
              <w:bottom w:val="nil"/>
              <w:right w:val="nil"/>
            </w:tcBorders>
            <w:shd w:val="clear" w:color="auto" w:fill="auto"/>
            <w:noWrap/>
            <w:vAlign w:val="bottom"/>
          </w:tcPr>
          <w:p w14:paraId="75770A3F" w14:textId="0A1F8D0D"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MOORE</w:t>
            </w:r>
            <w:r>
              <w:rPr>
                <w:rFonts w:ascii="Arial Narrow" w:hAnsi="Arial Narrow" w:cs="Arial"/>
                <w:sz w:val="20"/>
                <w:szCs w:val="20"/>
              </w:rPr>
              <w:t>,</w:t>
            </w:r>
            <w:r w:rsidRPr="00AD522B">
              <w:rPr>
                <w:rFonts w:ascii="Arial Narrow" w:hAnsi="Arial Narrow" w:cs="Arial"/>
                <w:sz w:val="20"/>
                <w:szCs w:val="20"/>
              </w:rPr>
              <w:t xml:space="preserve"> DAVID</w:t>
            </w:r>
          </w:p>
        </w:tc>
        <w:tc>
          <w:tcPr>
            <w:tcW w:w="1620" w:type="dxa"/>
            <w:tcBorders>
              <w:top w:val="nil"/>
              <w:left w:val="nil"/>
              <w:bottom w:val="nil"/>
              <w:right w:val="nil"/>
            </w:tcBorders>
            <w:shd w:val="clear" w:color="auto" w:fill="auto"/>
            <w:noWrap/>
            <w:vAlign w:val="bottom"/>
          </w:tcPr>
          <w:p w14:paraId="72D101B4" w14:textId="7772DE72"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$2,677.60</w:t>
            </w:r>
          </w:p>
        </w:tc>
        <w:tc>
          <w:tcPr>
            <w:tcW w:w="360" w:type="dxa"/>
          </w:tcPr>
          <w:p w14:paraId="573B491B"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18706E3F" w14:textId="00497A6B"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STEELE</w:t>
            </w:r>
            <w:r>
              <w:rPr>
                <w:rFonts w:ascii="Arial Narrow" w:hAnsi="Arial Narrow" w:cs="Arial"/>
                <w:sz w:val="20"/>
                <w:szCs w:val="20"/>
              </w:rPr>
              <w:t>,</w:t>
            </w:r>
            <w:r w:rsidRPr="00AD522B">
              <w:rPr>
                <w:rFonts w:ascii="Arial Narrow" w:hAnsi="Arial Narrow" w:cs="Arial"/>
                <w:sz w:val="20"/>
                <w:szCs w:val="20"/>
              </w:rPr>
              <w:t xml:space="preserve"> RICHARD</w:t>
            </w:r>
          </w:p>
        </w:tc>
        <w:tc>
          <w:tcPr>
            <w:tcW w:w="1620" w:type="dxa"/>
            <w:tcBorders>
              <w:top w:val="nil"/>
              <w:left w:val="nil"/>
              <w:bottom w:val="nil"/>
              <w:right w:val="nil"/>
            </w:tcBorders>
            <w:shd w:val="clear" w:color="auto" w:fill="auto"/>
            <w:vAlign w:val="bottom"/>
          </w:tcPr>
          <w:p w14:paraId="2C422DC5" w14:textId="1DE9FE9D"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$18,743.50</w:t>
            </w:r>
          </w:p>
        </w:tc>
      </w:tr>
      <w:tr w:rsidR="00BC5D3E" w14:paraId="5A5F2B5E" w14:textId="77777777" w:rsidTr="00E065E9">
        <w:trPr>
          <w:trHeight w:val="255"/>
        </w:trPr>
        <w:tc>
          <w:tcPr>
            <w:tcW w:w="2787" w:type="dxa"/>
            <w:tcBorders>
              <w:top w:val="nil"/>
              <w:left w:val="nil"/>
              <w:bottom w:val="nil"/>
              <w:right w:val="nil"/>
            </w:tcBorders>
            <w:shd w:val="clear" w:color="auto" w:fill="auto"/>
            <w:noWrap/>
            <w:vAlign w:val="bottom"/>
          </w:tcPr>
          <w:p w14:paraId="70D20A93" w14:textId="412C8384"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MOREAU</w:t>
            </w:r>
            <w:r>
              <w:rPr>
                <w:rFonts w:ascii="Arial Narrow" w:hAnsi="Arial Narrow" w:cs="Arial"/>
                <w:sz w:val="20"/>
                <w:szCs w:val="20"/>
              </w:rPr>
              <w:t>,</w:t>
            </w:r>
            <w:r w:rsidRPr="00AD522B">
              <w:rPr>
                <w:rFonts w:ascii="Arial Narrow" w:hAnsi="Arial Narrow" w:cs="Arial"/>
                <w:sz w:val="20"/>
                <w:szCs w:val="20"/>
              </w:rPr>
              <w:t xml:space="preserve"> RUSSELL</w:t>
            </w:r>
          </w:p>
        </w:tc>
        <w:tc>
          <w:tcPr>
            <w:tcW w:w="1620" w:type="dxa"/>
            <w:tcBorders>
              <w:top w:val="nil"/>
              <w:left w:val="nil"/>
              <w:bottom w:val="nil"/>
              <w:right w:val="nil"/>
            </w:tcBorders>
            <w:shd w:val="clear" w:color="auto" w:fill="auto"/>
            <w:noWrap/>
            <w:vAlign w:val="bottom"/>
          </w:tcPr>
          <w:p w14:paraId="44EC8BEF" w14:textId="63BE3B1D"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$636.64</w:t>
            </w:r>
          </w:p>
        </w:tc>
        <w:tc>
          <w:tcPr>
            <w:tcW w:w="360" w:type="dxa"/>
          </w:tcPr>
          <w:p w14:paraId="41C13B32"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2D08D22B" w14:textId="34D9992A"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STERLING</w:t>
            </w:r>
            <w:r>
              <w:rPr>
                <w:rFonts w:ascii="Arial Narrow" w:hAnsi="Arial Narrow" w:cs="Arial"/>
                <w:sz w:val="20"/>
                <w:szCs w:val="20"/>
              </w:rPr>
              <w:t>,</w:t>
            </w:r>
            <w:r w:rsidRPr="00AD522B">
              <w:rPr>
                <w:rFonts w:ascii="Arial Narrow" w:hAnsi="Arial Narrow" w:cs="Arial"/>
                <w:sz w:val="20"/>
                <w:szCs w:val="20"/>
              </w:rPr>
              <w:t xml:space="preserve"> PATRICK</w:t>
            </w:r>
          </w:p>
        </w:tc>
        <w:tc>
          <w:tcPr>
            <w:tcW w:w="1620" w:type="dxa"/>
            <w:tcBorders>
              <w:top w:val="nil"/>
              <w:left w:val="nil"/>
              <w:bottom w:val="nil"/>
              <w:right w:val="nil"/>
            </w:tcBorders>
            <w:shd w:val="clear" w:color="auto" w:fill="auto"/>
            <w:vAlign w:val="bottom"/>
          </w:tcPr>
          <w:p w14:paraId="46738FC4" w14:textId="1AD5B71A"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$124,720.12</w:t>
            </w:r>
          </w:p>
        </w:tc>
      </w:tr>
      <w:tr w:rsidR="00BC5D3E" w14:paraId="24E383EF" w14:textId="77777777" w:rsidTr="00E065E9">
        <w:trPr>
          <w:trHeight w:val="255"/>
        </w:trPr>
        <w:tc>
          <w:tcPr>
            <w:tcW w:w="2787" w:type="dxa"/>
            <w:tcBorders>
              <w:top w:val="nil"/>
              <w:left w:val="nil"/>
              <w:bottom w:val="nil"/>
              <w:right w:val="nil"/>
            </w:tcBorders>
            <w:shd w:val="clear" w:color="auto" w:fill="auto"/>
            <w:noWrap/>
            <w:vAlign w:val="bottom"/>
          </w:tcPr>
          <w:p w14:paraId="100F94D6" w14:textId="13EEB169"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MOSLEY</w:t>
            </w:r>
            <w:r>
              <w:rPr>
                <w:rFonts w:ascii="Arial Narrow" w:hAnsi="Arial Narrow" w:cs="Arial"/>
                <w:sz w:val="20"/>
                <w:szCs w:val="20"/>
              </w:rPr>
              <w:t>,</w:t>
            </w:r>
            <w:r w:rsidRPr="00AD522B">
              <w:rPr>
                <w:rFonts w:ascii="Arial Narrow" w:hAnsi="Arial Narrow" w:cs="Arial"/>
                <w:sz w:val="20"/>
                <w:szCs w:val="20"/>
              </w:rPr>
              <w:t xml:space="preserve"> AMELIA</w:t>
            </w:r>
          </w:p>
        </w:tc>
        <w:tc>
          <w:tcPr>
            <w:tcW w:w="1620" w:type="dxa"/>
            <w:tcBorders>
              <w:top w:val="nil"/>
              <w:left w:val="nil"/>
              <w:bottom w:val="nil"/>
              <w:right w:val="nil"/>
            </w:tcBorders>
            <w:shd w:val="clear" w:color="auto" w:fill="auto"/>
            <w:noWrap/>
            <w:vAlign w:val="bottom"/>
          </w:tcPr>
          <w:p w14:paraId="40CD877F" w14:textId="4718D5DF"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$198.60</w:t>
            </w:r>
          </w:p>
        </w:tc>
        <w:tc>
          <w:tcPr>
            <w:tcW w:w="360" w:type="dxa"/>
          </w:tcPr>
          <w:p w14:paraId="27D3DDFE"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05F81E5C" w14:textId="13DE27EE"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SULLIVAN</w:t>
            </w:r>
            <w:r>
              <w:rPr>
                <w:rFonts w:ascii="Arial Narrow" w:hAnsi="Arial Narrow" w:cs="Arial"/>
                <w:sz w:val="20"/>
                <w:szCs w:val="20"/>
              </w:rPr>
              <w:t>,</w:t>
            </w:r>
            <w:r w:rsidRPr="00AD522B">
              <w:rPr>
                <w:rFonts w:ascii="Arial Narrow" w:hAnsi="Arial Narrow" w:cs="Arial"/>
                <w:sz w:val="20"/>
                <w:szCs w:val="20"/>
              </w:rPr>
              <w:t xml:space="preserve"> FRANCIS</w:t>
            </w:r>
          </w:p>
        </w:tc>
        <w:tc>
          <w:tcPr>
            <w:tcW w:w="1620" w:type="dxa"/>
            <w:tcBorders>
              <w:top w:val="nil"/>
              <w:left w:val="nil"/>
              <w:bottom w:val="nil"/>
              <w:right w:val="nil"/>
            </w:tcBorders>
            <w:shd w:val="clear" w:color="auto" w:fill="auto"/>
            <w:vAlign w:val="bottom"/>
          </w:tcPr>
          <w:p w14:paraId="1AB17508" w14:textId="4CAE93E0"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$8,411.62</w:t>
            </w:r>
          </w:p>
        </w:tc>
      </w:tr>
      <w:tr w:rsidR="00BC5D3E" w14:paraId="05D3BBAB" w14:textId="77777777" w:rsidTr="00E065E9">
        <w:trPr>
          <w:trHeight w:val="255"/>
        </w:trPr>
        <w:tc>
          <w:tcPr>
            <w:tcW w:w="2787" w:type="dxa"/>
            <w:tcBorders>
              <w:top w:val="nil"/>
              <w:left w:val="nil"/>
              <w:bottom w:val="nil"/>
              <w:right w:val="nil"/>
            </w:tcBorders>
            <w:shd w:val="clear" w:color="auto" w:fill="auto"/>
            <w:noWrap/>
            <w:vAlign w:val="bottom"/>
          </w:tcPr>
          <w:p w14:paraId="47491B00" w14:textId="1ED1A5DA"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MULREADY</w:t>
            </w:r>
            <w:r>
              <w:rPr>
                <w:rFonts w:ascii="Arial Narrow" w:hAnsi="Arial Narrow" w:cs="Arial"/>
                <w:sz w:val="20"/>
                <w:szCs w:val="20"/>
              </w:rPr>
              <w:t>,</w:t>
            </w:r>
            <w:r w:rsidRPr="00AD522B">
              <w:rPr>
                <w:rFonts w:ascii="Arial Narrow" w:hAnsi="Arial Narrow" w:cs="Arial"/>
                <w:sz w:val="20"/>
                <w:szCs w:val="20"/>
              </w:rPr>
              <w:t xml:space="preserve"> LEE</w:t>
            </w:r>
          </w:p>
        </w:tc>
        <w:tc>
          <w:tcPr>
            <w:tcW w:w="1620" w:type="dxa"/>
            <w:tcBorders>
              <w:top w:val="nil"/>
              <w:left w:val="nil"/>
              <w:bottom w:val="nil"/>
              <w:right w:val="nil"/>
            </w:tcBorders>
            <w:shd w:val="clear" w:color="auto" w:fill="auto"/>
            <w:noWrap/>
            <w:vAlign w:val="bottom"/>
          </w:tcPr>
          <w:p w14:paraId="5A9DAB29" w14:textId="6BD46DDD"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$1,898.03</w:t>
            </w:r>
          </w:p>
        </w:tc>
        <w:tc>
          <w:tcPr>
            <w:tcW w:w="360" w:type="dxa"/>
          </w:tcPr>
          <w:p w14:paraId="6DBC2DC4"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6734AB4A" w14:textId="606BDDFA"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SULLIVAN</w:t>
            </w:r>
            <w:r>
              <w:rPr>
                <w:rFonts w:ascii="Arial Narrow" w:hAnsi="Arial Narrow" w:cs="Arial"/>
                <w:sz w:val="20"/>
                <w:szCs w:val="20"/>
              </w:rPr>
              <w:t>,</w:t>
            </w:r>
            <w:r w:rsidRPr="00AD522B">
              <w:rPr>
                <w:rFonts w:ascii="Arial Narrow" w:hAnsi="Arial Narrow" w:cs="Arial"/>
                <w:sz w:val="20"/>
                <w:szCs w:val="20"/>
              </w:rPr>
              <w:t xml:space="preserve"> JOHN</w:t>
            </w:r>
          </w:p>
        </w:tc>
        <w:tc>
          <w:tcPr>
            <w:tcW w:w="1620" w:type="dxa"/>
            <w:tcBorders>
              <w:top w:val="nil"/>
              <w:left w:val="nil"/>
              <w:bottom w:val="nil"/>
              <w:right w:val="nil"/>
            </w:tcBorders>
            <w:shd w:val="clear" w:color="auto" w:fill="auto"/>
            <w:vAlign w:val="bottom"/>
          </w:tcPr>
          <w:p w14:paraId="6A9C3615" w14:textId="252FA55A"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$68,001.56</w:t>
            </w:r>
          </w:p>
        </w:tc>
      </w:tr>
      <w:tr w:rsidR="00BC5D3E" w14:paraId="5E716736" w14:textId="77777777" w:rsidTr="00E065E9">
        <w:trPr>
          <w:trHeight w:val="255"/>
        </w:trPr>
        <w:tc>
          <w:tcPr>
            <w:tcW w:w="2787" w:type="dxa"/>
            <w:tcBorders>
              <w:top w:val="nil"/>
              <w:left w:val="nil"/>
              <w:bottom w:val="nil"/>
              <w:right w:val="nil"/>
            </w:tcBorders>
            <w:shd w:val="clear" w:color="auto" w:fill="auto"/>
            <w:noWrap/>
            <w:vAlign w:val="bottom"/>
          </w:tcPr>
          <w:p w14:paraId="26D34226" w14:textId="4F87B70A"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NEAULT</w:t>
            </w:r>
            <w:r>
              <w:rPr>
                <w:rFonts w:ascii="Arial Narrow" w:hAnsi="Arial Narrow" w:cs="Arial"/>
                <w:sz w:val="20"/>
                <w:szCs w:val="20"/>
              </w:rPr>
              <w:t>,</w:t>
            </w:r>
            <w:r w:rsidRPr="00AD522B">
              <w:rPr>
                <w:rFonts w:ascii="Arial Narrow" w:hAnsi="Arial Narrow" w:cs="Arial"/>
                <w:sz w:val="20"/>
                <w:szCs w:val="20"/>
              </w:rPr>
              <w:t xml:space="preserve"> DAVID</w:t>
            </w:r>
          </w:p>
        </w:tc>
        <w:tc>
          <w:tcPr>
            <w:tcW w:w="1620" w:type="dxa"/>
            <w:tcBorders>
              <w:top w:val="nil"/>
              <w:left w:val="nil"/>
              <w:bottom w:val="nil"/>
              <w:right w:val="nil"/>
            </w:tcBorders>
            <w:shd w:val="clear" w:color="auto" w:fill="auto"/>
            <w:noWrap/>
            <w:vAlign w:val="bottom"/>
          </w:tcPr>
          <w:p w14:paraId="119D7A08" w14:textId="2485C8EF"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$64,550.05</w:t>
            </w:r>
          </w:p>
        </w:tc>
        <w:tc>
          <w:tcPr>
            <w:tcW w:w="360" w:type="dxa"/>
          </w:tcPr>
          <w:p w14:paraId="615F50A8"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20A62F60" w14:textId="2FE725E5"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SWANSON</w:t>
            </w:r>
            <w:r>
              <w:rPr>
                <w:rFonts w:ascii="Arial Narrow" w:hAnsi="Arial Narrow" w:cs="Arial"/>
                <w:sz w:val="20"/>
                <w:szCs w:val="20"/>
              </w:rPr>
              <w:t>,</w:t>
            </w:r>
            <w:r w:rsidRPr="00AD522B">
              <w:rPr>
                <w:rFonts w:ascii="Arial Narrow" w:hAnsi="Arial Narrow" w:cs="Arial"/>
                <w:sz w:val="20"/>
                <w:szCs w:val="20"/>
              </w:rPr>
              <w:t xml:space="preserve"> DAVID</w:t>
            </w:r>
          </w:p>
        </w:tc>
        <w:tc>
          <w:tcPr>
            <w:tcW w:w="1620" w:type="dxa"/>
            <w:tcBorders>
              <w:top w:val="nil"/>
              <w:left w:val="nil"/>
              <w:bottom w:val="nil"/>
              <w:right w:val="nil"/>
            </w:tcBorders>
            <w:shd w:val="clear" w:color="auto" w:fill="auto"/>
            <w:vAlign w:val="bottom"/>
          </w:tcPr>
          <w:p w14:paraId="22743065" w14:textId="51A57E82"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$65,771.03</w:t>
            </w:r>
          </w:p>
        </w:tc>
      </w:tr>
      <w:tr w:rsidR="00BC5D3E" w14:paraId="2CFBD690" w14:textId="77777777" w:rsidTr="00E065E9">
        <w:trPr>
          <w:trHeight w:val="255"/>
        </w:trPr>
        <w:tc>
          <w:tcPr>
            <w:tcW w:w="2787" w:type="dxa"/>
            <w:tcBorders>
              <w:top w:val="nil"/>
              <w:left w:val="nil"/>
              <w:bottom w:val="nil"/>
              <w:right w:val="nil"/>
            </w:tcBorders>
            <w:shd w:val="clear" w:color="auto" w:fill="auto"/>
            <w:noWrap/>
            <w:vAlign w:val="bottom"/>
          </w:tcPr>
          <w:p w14:paraId="3F915843" w14:textId="0CAA3BA8"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NESSRALLA</w:t>
            </w:r>
            <w:r>
              <w:rPr>
                <w:rFonts w:ascii="Arial Narrow" w:hAnsi="Arial Narrow" w:cs="Arial"/>
                <w:sz w:val="20"/>
                <w:szCs w:val="20"/>
              </w:rPr>
              <w:t>,</w:t>
            </w:r>
            <w:r w:rsidRPr="00AD522B">
              <w:rPr>
                <w:rFonts w:ascii="Arial Narrow" w:hAnsi="Arial Narrow" w:cs="Arial"/>
                <w:sz w:val="20"/>
                <w:szCs w:val="20"/>
              </w:rPr>
              <w:t xml:space="preserve"> BARBARA</w:t>
            </w:r>
          </w:p>
        </w:tc>
        <w:tc>
          <w:tcPr>
            <w:tcW w:w="1620" w:type="dxa"/>
            <w:tcBorders>
              <w:top w:val="nil"/>
              <w:left w:val="nil"/>
              <w:bottom w:val="nil"/>
              <w:right w:val="nil"/>
            </w:tcBorders>
            <w:shd w:val="clear" w:color="auto" w:fill="auto"/>
            <w:noWrap/>
            <w:vAlign w:val="bottom"/>
          </w:tcPr>
          <w:p w14:paraId="45F3CD6B" w14:textId="79BF411E"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$22,798.73</w:t>
            </w:r>
          </w:p>
        </w:tc>
        <w:tc>
          <w:tcPr>
            <w:tcW w:w="360" w:type="dxa"/>
          </w:tcPr>
          <w:p w14:paraId="351C5BDC"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1BFCE688" w14:textId="54F32388"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SWANSON</w:t>
            </w:r>
            <w:r>
              <w:rPr>
                <w:rFonts w:ascii="Arial Narrow" w:hAnsi="Arial Narrow" w:cs="Arial"/>
                <w:sz w:val="20"/>
                <w:szCs w:val="20"/>
              </w:rPr>
              <w:t>,</w:t>
            </w:r>
            <w:r w:rsidRPr="00AD522B">
              <w:rPr>
                <w:rFonts w:ascii="Arial Narrow" w:hAnsi="Arial Narrow" w:cs="Arial"/>
                <w:sz w:val="20"/>
                <w:szCs w:val="20"/>
              </w:rPr>
              <w:t xml:space="preserve"> KEITH</w:t>
            </w:r>
          </w:p>
        </w:tc>
        <w:tc>
          <w:tcPr>
            <w:tcW w:w="1620" w:type="dxa"/>
            <w:tcBorders>
              <w:top w:val="nil"/>
              <w:left w:val="nil"/>
              <w:bottom w:val="nil"/>
              <w:right w:val="nil"/>
            </w:tcBorders>
            <w:shd w:val="clear" w:color="auto" w:fill="auto"/>
            <w:vAlign w:val="bottom"/>
          </w:tcPr>
          <w:p w14:paraId="5024C08E" w14:textId="0EA6FE3D"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$91,282.39</w:t>
            </w:r>
          </w:p>
        </w:tc>
      </w:tr>
      <w:tr w:rsidR="00BC5D3E" w14:paraId="68BB2F62" w14:textId="77777777" w:rsidTr="00E065E9">
        <w:trPr>
          <w:trHeight w:val="255"/>
        </w:trPr>
        <w:tc>
          <w:tcPr>
            <w:tcW w:w="2787" w:type="dxa"/>
            <w:tcBorders>
              <w:top w:val="nil"/>
              <w:left w:val="nil"/>
              <w:bottom w:val="nil"/>
              <w:right w:val="nil"/>
            </w:tcBorders>
            <w:shd w:val="clear" w:color="auto" w:fill="auto"/>
            <w:noWrap/>
            <w:vAlign w:val="bottom"/>
          </w:tcPr>
          <w:p w14:paraId="54631705" w14:textId="393218BB"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NICKERSON</w:t>
            </w:r>
            <w:r>
              <w:rPr>
                <w:rFonts w:ascii="Arial Narrow" w:hAnsi="Arial Narrow" w:cs="Arial"/>
                <w:sz w:val="20"/>
                <w:szCs w:val="20"/>
              </w:rPr>
              <w:t>,</w:t>
            </w:r>
            <w:r w:rsidRPr="00AD522B">
              <w:rPr>
                <w:rFonts w:ascii="Arial Narrow" w:hAnsi="Arial Narrow" w:cs="Arial"/>
                <w:sz w:val="20"/>
                <w:szCs w:val="20"/>
              </w:rPr>
              <w:t xml:space="preserve"> LISA</w:t>
            </w:r>
          </w:p>
        </w:tc>
        <w:tc>
          <w:tcPr>
            <w:tcW w:w="1620" w:type="dxa"/>
            <w:tcBorders>
              <w:top w:val="nil"/>
              <w:left w:val="nil"/>
              <w:bottom w:val="nil"/>
              <w:right w:val="nil"/>
            </w:tcBorders>
            <w:shd w:val="clear" w:color="auto" w:fill="auto"/>
            <w:noWrap/>
            <w:vAlign w:val="bottom"/>
          </w:tcPr>
          <w:p w14:paraId="78770A4E" w14:textId="51EB8916"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$495.00</w:t>
            </w:r>
          </w:p>
        </w:tc>
        <w:tc>
          <w:tcPr>
            <w:tcW w:w="360" w:type="dxa"/>
          </w:tcPr>
          <w:p w14:paraId="09D35D55"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0CB03743" w14:textId="377417DE"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THIBEAULT</w:t>
            </w:r>
            <w:r>
              <w:rPr>
                <w:rFonts w:ascii="Arial Narrow" w:hAnsi="Arial Narrow" w:cs="Arial"/>
                <w:sz w:val="20"/>
                <w:szCs w:val="20"/>
              </w:rPr>
              <w:t>,</w:t>
            </w:r>
            <w:r w:rsidRPr="00AD522B">
              <w:rPr>
                <w:rFonts w:ascii="Arial Narrow" w:hAnsi="Arial Narrow" w:cs="Arial"/>
                <w:sz w:val="20"/>
                <w:szCs w:val="20"/>
              </w:rPr>
              <w:t xml:space="preserve"> JACQUELINE</w:t>
            </w:r>
          </w:p>
        </w:tc>
        <w:tc>
          <w:tcPr>
            <w:tcW w:w="1620" w:type="dxa"/>
            <w:tcBorders>
              <w:top w:val="nil"/>
              <w:left w:val="nil"/>
              <w:bottom w:val="nil"/>
              <w:right w:val="nil"/>
            </w:tcBorders>
            <w:shd w:val="clear" w:color="auto" w:fill="auto"/>
            <w:vAlign w:val="bottom"/>
          </w:tcPr>
          <w:p w14:paraId="5F44AD5A" w14:textId="7BC471D7"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$51.00</w:t>
            </w:r>
          </w:p>
        </w:tc>
      </w:tr>
      <w:tr w:rsidR="00BC5D3E" w14:paraId="6809CC97" w14:textId="77777777" w:rsidTr="00E065E9">
        <w:trPr>
          <w:trHeight w:val="255"/>
        </w:trPr>
        <w:tc>
          <w:tcPr>
            <w:tcW w:w="2787" w:type="dxa"/>
            <w:tcBorders>
              <w:top w:val="nil"/>
              <w:left w:val="nil"/>
              <w:bottom w:val="nil"/>
              <w:right w:val="nil"/>
            </w:tcBorders>
            <w:shd w:val="clear" w:color="auto" w:fill="auto"/>
            <w:noWrap/>
            <w:vAlign w:val="bottom"/>
          </w:tcPr>
          <w:p w14:paraId="7015ACB3" w14:textId="53F6F1F3"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NOLAN</w:t>
            </w:r>
            <w:r>
              <w:rPr>
                <w:rFonts w:ascii="Arial Narrow" w:hAnsi="Arial Narrow" w:cs="Arial"/>
                <w:sz w:val="20"/>
                <w:szCs w:val="20"/>
              </w:rPr>
              <w:t>,</w:t>
            </w:r>
            <w:r w:rsidRPr="00AD522B">
              <w:rPr>
                <w:rFonts w:ascii="Arial Narrow" w:hAnsi="Arial Narrow" w:cs="Arial"/>
                <w:sz w:val="20"/>
                <w:szCs w:val="20"/>
              </w:rPr>
              <w:t xml:space="preserve"> SANDRA</w:t>
            </w:r>
          </w:p>
        </w:tc>
        <w:tc>
          <w:tcPr>
            <w:tcW w:w="1620" w:type="dxa"/>
            <w:tcBorders>
              <w:top w:val="nil"/>
              <w:left w:val="nil"/>
              <w:bottom w:val="nil"/>
              <w:right w:val="nil"/>
            </w:tcBorders>
            <w:shd w:val="clear" w:color="auto" w:fill="auto"/>
            <w:noWrap/>
            <w:vAlign w:val="bottom"/>
          </w:tcPr>
          <w:p w14:paraId="0A8F30AA" w14:textId="43ACD2C4"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$78,967.91</w:t>
            </w:r>
          </w:p>
        </w:tc>
        <w:tc>
          <w:tcPr>
            <w:tcW w:w="360" w:type="dxa"/>
          </w:tcPr>
          <w:p w14:paraId="324A90F2"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71A76DAD" w14:textId="3A504F46"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THOMPSON</w:t>
            </w:r>
            <w:r>
              <w:rPr>
                <w:rFonts w:ascii="Arial Narrow" w:hAnsi="Arial Narrow" w:cs="Arial"/>
                <w:sz w:val="20"/>
                <w:szCs w:val="20"/>
              </w:rPr>
              <w:t>,</w:t>
            </w:r>
            <w:r w:rsidRPr="00AD522B">
              <w:rPr>
                <w:rFonts w:ascii="Arial Narrow" w:hAnsi="Arial Narrow" w:cs="Arial"/>
                <w:sz w:val="20"/>
                <w:szCs w:val="20"/>
              </w:rPr>
              <w:t xml:space="preserve"> KARYN</w:t>
            </w:r>
          </w:p>
        </w:tc>
        <w:tc>
          <w:tcPr>
            <w:tcW w:w="1620" w:type="dxa"/>
            <w:tcBorders>
              <w:top w:val="nil"/>
              <w:left w:val="nil"/>
              <w:bottom w:val="nil"/>
              <w:right w:val="nil"/>
            </w:tcBorders>
            <w:shd w:val="clear" w:color="auto" w:fill="auto"/>
            <w:vAlign w:val="bottom"/>
          </w:tcPr>
          <w:p w14:paraId="3F2776EA" w14:textId="35FE082C"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$42,802.42</w:t>
            </w:r>
          </w:p>
        </w:tc>
      </w:tr>
      <w:tr w:rsidR="00BC5D3E" w14:paraId="16C27D2A" w14:textId="77777777" w:rsidTr="00E065E9">
        <w:trPr>
          <w:trHeight w:val="255"/>
        </w:trPr>
        <w:tc>
          <w:tcPr>
            <w:tcW w:w="2787" w:type="dxa"/>
            <w:tcBorders>
              <w:top w:val="nil"/>
              <w:left w:val="nil"/>
              <w:bottom w:val="nil"/>
              <w:right w:val="nil"/>
            </w:tcBorders>
            <w:shd w:val="clear" w:color="auto" w:fill="auto"/>
            <w:noWrap/>
            <w:vAlign w:val="bottom"/>
          </w:tcPr>
          <w:p w14:paraId="5AFAB809" w14:textId="581E7AB9"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NOONAN</w:t>
            </w:r>
            <w:r>
              <w:rPr>
                <w:rFonts w:ascii="Arial Narrow" w:hAnsi="Arial Narrow" w:cs="Arial"/>
                <w:sz w:val="20"/>
                <w:szCs w:val="20"/>
              </w:rPr>
              <w:t>,</w:t>
            </w:r>
            <w:r w:rsidRPr="00AD522B">
              <w:rPr>
                <w:rFonts w:ascii="Arial Narrow" w:hAnsi="Arial Narrow" w:cs="Arial"/>
                <w:sz w:val="20"/>
                <w:szCs w:val="20"/>
              </w:rPr>
              <w:t xml:space="preserve"> LILLY</w:t>
            </w:r>
          </w:p>
        </w:tc>
        <w:tc>
          <w:tcPr>
            <w:tcW w:w="1620" w:type="dxa"/>
            <w:tcBorders>
              <w:top w:val="nil"/>
              <w:left w:val="nil"/>
              <w:bottom w:val="nil"/>
              <w:right w:val="nil"/>
            </w:tcBorders>
            <w:shd w:val="clear" w:color="auto" w:fill="auto"/>
            <w:noWrap/>
            <w:vAlign w:val="bottom"/>
          </w:tcPr>
          <w:p w14:paraId="5F7322C9" w14:textId="2456FD06"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$114.75</w:t>
            </w:r>
          </w:p>
        </w:tc>
        <w:tc>
          <w:tcPr>
            <w:tcW w:w="360" w:type="dxa"/>
          </w:tcPr>
          <w:p w14:paraId="5F0A59FA"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2B2AA74F" w14:textId="6D8C4E5B"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THOMPSON</w:t>
            </w:r>
            <w:r>
              <w:rPr>
                <w:rFonts w:ascii="Arial Narrow" w:hAnsi="Arial Narrow" w:cs="Arial"/>
                <w:sz w:val="20"/>
                <w:szCs w:val="20"/>
              </w:rPr>
              <w:t>,</w:t>
            </w:r>
            <w:r w:rsidRPr="00AD522B">
              <w:rPr>
                <w:rFonts w:ascii="Arial Narrow" w:hAnsi="Arial Narrow" w:cs="Arial"/>
                <w:sz w:val="20"/>
                <w:szCs w:val="20"/>
              </w:rPr>
              <w:t xml:space="preserve"> ROBERT JR</w:t>
            </w:r>
          </w:p>
        </w:tc>
        <w:tc>
          <w:tcPr>
            <w:tcW w:w="1620" w:type="dxa"/>
            <w:tcBorders>
              <w:top w:val="nil"/>
              <w:left w:val="nil"/>
              <w:bottom w:val="nil"/>
              <w:right w:val="nil"/>
            </w:tcBorders>
            <w:shd w:val="clear" w:color="auto" w:fill="auto"/>
            <w:vAlign w:val="bottom"/>
          </w:tcPr>
          <w:p w14:paraId="1E615339" w14:textId="3AA6F91D"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$7,940.64</w:t>
            </w:r>
          </w:p>
        </w:tc>
      </w:tr>
      <w:tr w:rsidR="00BC5D3E" w14:paraId="36604B43" w14:textId="77777777" w:rsidTr="00E065E9">
        <w:trPr>
          <w:trHeight w:val="255"/>
        </w:trPr>
        <w:tc>
          <w:tcPr>
            <w:tcW w:w="2787" w:type="dxa"/>
            <w:tcBorders>
              <w:top w:val="nil"/>
              <w:left w:val="nil"/>
              <w:bottom w:val="nil"/>
              <w:right w:val="nil"/>
            </w:tcBorders>
            <w:shd w:val="clear" w:color="auto" w:fill="auto"/>
            <w:noWrap/>
            <w:vAlign w:val="bottom"/>
          </w:tcPr>
          <w:p w14:paraId="3E48645D" w14:textId="1EE6748E"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O'BRIEN</w:t>
            </w:r>
            <w:r>
              <w:rPr>
                <w:rFonts w:ascii="Arial Narrow" w:hAnsi="Arial Narrow" w:cs="Arial"/>
                <w:sz w:val="20"/>
                <w:szCs w:val="20"/>
              </w:rPr>
              <w:t>,</w:t>
            </w:r>
            <w:r w:rsidRPr="00AD522B">
              <w:rPr>
                <w:rFonts w:ascii="Arial Narrow" w:hAnsi="Arial Narrow" w:cs="Arial"/>
                <w:sz w:val="20"/>
                <w:szCs w:val="20"/>
              </w:rPr>
              <w:t xml:space="preserve"> JOHN JR</w:t>
            </w:r>
          </w:p>
        </w:tc>
        <w:tc>
          <w:tcPr>
            <w:tcW w:w="1620" w:type="dxa"/>
            <w:tcBorders>
              <w:top w:val="nil"/>
              <w:left w:val="nil"/>
              <w:bottom w:val="nil"/>
              <w:right w:val="nil"/>
            </w:tcBorders>
            <w:shd w:val="clear" w:color="auto" w:fill="auto"/>
            <w:noWrap/>
            <w:vAlign w:val="bottom"/>
          </w:tcPr>
          <w:p w14:paraId="7A3F0EC9" w14:textId="0A123791"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$14,217.00</w:t>
            </w:r>
          </w:p>
        </w:tc>
        <w:tc>
          <w:tcPr>
            <w:tcW w:w="360" w:type="dxa"/>
          </w:tcPr>
          <w:p w14:paraId="60272E67"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5A2C0925" w14:textId="32AF9159"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TINKHAM</w:t>
            </w:r>
            <w:r>
              <w:rPr>
                <w:rFonts w:ascii="Arial Narrow" w:hAnsi="Arial Narrow" w:cs="Arial"/>
                <w:sz w:val="20"/>
                <w:szCs w:val="20"/>
              </w:rPr>
              <w:t>,</w:t>
            </w:r>
            <w:r w:rsidRPr="00AD522B">
              <w:rPr>
                <w:rFonts w:ascii="Arial Narrow" w:hAnsi="Arial Narrow" w:cs="Arial"/>
                <w:sz w:val="20"/>
                <w:szCs w:val="20"/>
              </w:rPr>
              <w:t xml:space="preserve"> RICHARD</w:t>
            </w:r>
          </w:p>
        </w:tc>
        <w:tc>
          <w:tcPr>
            <w:tcW w:w="1620" w:type="dxa"/>
            <w:tcBorders>
              <w:top w:val="nil"/>
              <w:left w:val="nil"/>
              <w:bottom w:val="nil"/>
              <w:right w:val="nil"/>
            </w:tcBorders>
            <w:shd w:val="clear" w:color="auto" w:fill="auto"/>
            <w:vAlign w:val="bottom"/>
          </w:tcPr>
          <w:p w14:paraId="6667C793" w14:textId="1467C592"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$2,400.08</w:t>
            </w:r>
          </w:p>
        </w:tc>
      </w:tr>
      <w:tr w:rsidR="00BC5D3E" w14:paraId="0EEE7A40" w14:textId="77777777" w:rsidTr="00E065E9">
        <w:trPr>
          <w:trHeight w:val="255"/>
        </w:trPr>
        <w:tc>
          <w:tcPr>
            <w:tcW w:w="2787" w:type="dxa"/>
            <w:tcBorders>
              <w:top w:val="nil"/>
              <w:left w:val="nil"/>
              <w:bottom w:val="nil"/>
              <w:right w:val="nil"/>
            </w:tcBorders>
            <w:shd w:val="clear" w:color="auto" w:fill="auto"/>
            <w:noWrap/>
            <w:vAlign w:val="bottom"/>
          </w:tcPr>
          <w:p w14:paraId="273422A8" w14:textId="77EA7031"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O'BRIEN</w:t>
            </w:r>
            <w:r>
              <w:rPr>
                <w:rFonts w:ascii="Arial Narrow" w:hAnsi="Arial Narrow" w:cs="Arial"/>
                <w:sz w:val="20"/>
                <w:szCs w:val="20"/>
              </w:rPr>
              <w:t>,</w:t>
            </w:r>
            <w:r w:rsidRPr="00AD522B">
              <w:rPr>
                <w:rFonts w:ascii="Arial Narrow" w:hAnsi="Arial Narrow" w:cs="Arial"/>
                <w:sz w:val="20"/>
                <w:szCs w:val="20"/>
              </w:rPr>
              <w:t xml:space="preserve"> KATHLEEN</w:t>
            </w:r>
          </w:p>
        </w:tc>
        <w:tc>
          <w:tcPr>
            <w:tcW w:w="1620" w:type="dxa"/>
            <w:tcBorders>
              <w:top w:val="nil"/>
              <w:left w:val="nil"/>
              <w:bottom w:val="nil"/>
              <w:right w:val="nil"/>
            </w:tcBorders>
            <w:shd w:val="clear" w:color="auto" w:fill="auto"/>
            <w:noWrap/>
            <w:vAlign w:val="bottom"/>
          </w:tcPr>
          <w:p w14:paraId="16224E4A" w14:textId="77DF02AE"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$200.00</w:t>
            </w:r>
          </w:p>
        </w:tc>
        <w:tc>
          <w:tcPr>
            <w:tcW w:w="360" w:type="dxa"/>
          </w:tcPr>
          <w:p w14:paraId="3D223CC2"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6581AA14" w14:textId="6C133B64"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TOMPKINS</w:t>
            </w:r>
            <w:r>
              <w:rPr>
                <w:rFonts w:ascii="Arial Narrow" w:hAnsi="Arial Narrow" w:cs="Arial"/>
                <w:sz w:val="20"/>
                <w:szCs w:val="20"/>
              </w:rPr>
              <w:t>,</w:t>
            </w:r>
            <w:r w:rsidRPr="00AD522B">
              <w:rPr>
                <w:rFonts w:ascii="Arial Narrow" w:hAnsi="Arial Narrow" w:cs="Arial"/>
                <w:sz w:val="20"/>
                <w:szCs w:val="20"/>
              </w:rPr>
              <w:t xml:space="preserve"> CHRISTINE</w:t>
            </w:r>
          </w:p>
        </w:tc>
        <w:tc>
          <w:tcPr>
            <w:tcW w:w="1620" w:type="dxa"/>
            <w:tcBorders>
              <w:top w:val="nil"/>
              <w:left w:val="nil"/>
              <w:bottom w:val="nil"/>
              <w:right w:val="nil"/>
            </w:tcBorders>
            <w:shd w:val="clear" w:color="auto" w:fill="auto"/>
            <w:vAlign w:val="bottom"/>
          </w:tcPr>
          <w:p w14:paraId="3A66A5AC" w14:textId="38DA64DD"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$9,956.80</w:t>
            </w:r>
          </w:p>
        </w:tc>
      </w:tr>
      <w:tr w:rsidR="00BC5D3E" w14:paraId="09A6CA0F" w14:textId="77777777" w:rsidTr="00E065E9">
        <w:trPr>
          <w:trHeight w:val="255"/>
        </w:trPr>
        <w:tc>
          <w:tcPr>
            <w:tcW w:w="2787" w:type="dxa"/>
            <w:tcBorders>
              <w:top w:val="nil"/>
              <w:left w:val="nil"/>
              <w:bottom w:val="nil"/>
              <w:right w:val="nil"/>
            </w:tcBorders>
            <w:shd w:val="clear" w:color="auto" w:fill="auto"/>
            <w:noWrap/>
            <w:vAlign w:val="bottom"/>
          </w:tcPr>
          <w:p w14:paraId="6DD496A7" w14:textId="4176C938"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O'GRADY</w:t>
            </w:r>
            <w:r>
              <w:rPr>
                <w:rFonts w:ascii="Arial Narrow" w:hAnsi="Arial Narrow" w:cs="Arial"/>
                <w:sz w:val="20"/>
                <w:szCs w:val="20"/>
              </w:rPr>
              <w:t>,</w:t>
            </w:r>
            <w:r w:rsidRPr="00AD522B">
              <w:rPr>
                <w:rFonts w:ascii="Arial Narrow" w:hAnsi="Arial Narrow" w:cs="Arial"/>
                <w:sz w:val="20"/>
                <w:szCs w:val="20"/>
              </w:rPr>
              <w:t xml:space="preserve"> ELIZABETH</w:t>
            </w:r>
          </w:p>
        </w:tc>
        <w:tc>
          <w:tcPr>
            <w:tcW w:w="1620" w:type="dxa"/>
            <w:tcBorders>
              <w:top w:val="nil"/>
              <w:left w:val="nil"/>
              <w:bottom w:val="nil"/>
              <w:right w:val="nil"/>
            </w:tcBorders>
            <w:shd w:val="clear" w:color="auto" w:fill="auto"/>
            <w:noWrap/>
            <w:vAlign w:val="bottom"/>
          </w:tcPr>
          <w:p w14:paraId="0FA487B9" w14:textId="05123480"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$750.00</w:t>
            </w:r>
          </w:p>
        </w:tc>
        <w:tc>
          <w:tcPr>
            <w:tcW w:w="360" w:type="dxa"/>
          </w:tcPr>
          <w:p w14:paraId="35F76BD8"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6FF11AAD" w14:textId="2D5C3DBD"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TOOHEY</w:t>
            </w:r>
            <w:r>
              <w:rPr>
                <w:rFonts w:ascii="Arial Narrow" w:hAnsi="Arial Narrow" w:cs="Arial"/>
                <w:sz w:val="20"/>
                <w:szCs w:val="20"/>
              </w:rPr>
              <w:t>,</w:t>
            </w:r>
            <w:r w:rsidRPr="00AD522B">
              <w:rPr>
                <w:rFonts w:ascii="Arial Narrow" w:hAnsi="Arial Narrow" w:cs="Arial"/>
                <w:sz w:val="20"/>
                <w:szCs w:val="20"/>
              </w:rPr>
              <w:t xml:space="preserve"> LYNETTE</w:t>
            </w:r>
          </w:p>
        </w:tc>
        <w:tc>
          <w:tcPr>
            <w:tcW w:w="1620" w:type="dxa"/>
            <w:tcBorders>
              <w:top w:val="nil"/>
              <w:left w:val="nil"/>
              <w:bottom w:val="nil"/>
              <w:right w:val="nil"/>
            </w:tcBorders>
            <w:shd w:val="clear" w:color="auto" w:fill="auto"/>
            <w:vAlign w:val="bottom"/>
          </w:tcPr>
          <w:p w14:paraId="0F995D8E" w14:textId="46B95221"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$10,729.26</w:t>
            </w:r>
          </w:p>
        </w:tc>
      </w:tr>
      <w:tr w:rsidR="00BC5D3E" w14:paraId="2F353A2A" w14:textId="77777777" w:rsidTr="00E065E9">
        <w:trPr>
          <w:trHeight w:val="255"/>
        </w:trPr>
        <w:tc>
          <w:tcPr>
            <w:tcW w:w="2787" w:type="dxa"/>
            <w:tcBorders>
              <w:top w:val="nil"/>
              <w:left w:val="nil"/>
              <w:bottom w:val="nil"/>
              <w:right w:val="nil"/>
            </w:tcBorders>
            <w:shd w:val="clear" w:color="auto" w:fill="auto"/>
            <w:noWrap/>
            <w:vAlign w:val="bottom"/>
          </w:tcPr>
          <w:p w14:paraId="5EA26123" w14:textId="2674CD19"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OLDING</w:t>
            </w:r>
            <w:r>
              <w:rPr>
                <w:rFonts w:ascii="Arial Narrow" w:hAnsi="Arial Narrow" w:cs="Arial"/>
                <w:sz w:val="20"/>
                <w:szCs w:val="20"/>
              </w:rPr>
              <w:t>,</w:t>
            </w:r>
            <w:r w:rsidRPr="00AD522B">
              <w:rPr>
                <w:rFonts w:ascii="Arial Narrow" w:hAnsi="Arial Narrow" w:cs="Arial"/>
                <w:sz w:val="20"/>
                <w:szCs w:val="20"/>
              </w:rPr>
              <w:t xml:space="preserve"> KATHLEEN</w:t>
            </w:r>
          </w:p>
        </w:tc>
        <w:tc>
          <w:tcPr>
            <w:tcW w:w="1620" w:type="dxa"/>
            <w:tcBorders>
              <w:top w:val="nil"/>
              <w:left w:val="nil"/>
              <w:bottom w:val="nil"/>
              <w:right w:val="nil"/>
            </w:tcBorders>
            <w:shd w:val="clear" w:color="auto" w:fill="auto"/>
            <w:noWrap/>
            <w:vAlign w:val="bottom"/>
          </w:tcPr>
          <w:p w14:paraId="167564B1" w14:textId="69ECED34"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$21,914.02</w:t>
            </w:r>
          </w:p>
        </w:tc>
        <w:tc>
          <w:tcPr>
            <w:tcW w:w="360" w:type="dxa"/>
          </w:tcPr>
          <w:p w14:paraId="30A4A023"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36A01D48" w14:textId="4E9086FE"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TROY</w:t>
            </w:r>
            <w:r>
              <w:rPr>
                <w:rFonts w:ascii="Arial Narrow" w:hAnsi="Arial Narrow" w:cs="Arial"/>
                <w:sz w:val="20"/>
                <w:szCs w:val="20"/>
              </w:rPr>
              <w:t>,</w:t>
            </w:r>
            <w:r w:rsidRPr="00AD522B">
              <w:rPr>
                <w:rFonts w:ascii="Arial Narrow" w:hAnsi="Arial Narrow" w:cs="Arial"/>
                <w:sz w:val="20"/>
                <w:szCs w:val="20"/>
              </w:rPr>
              <w:t xml:space="preserve"> JOHN</w:t>
            </w:r>
          </w:p>
        </w:tc>
        <w:tc>
          <w:tcPr>
            <w:tcW w:w="1620" w:type="dxa"/>
            <w:tcBorders>
              <w:top w:val="nil"/>
              <w:left w:val="nil"/>
              <w:bottom w:val="nil"/>
              <w:right w:val="nil"/>
            </w:tcBorders>
            <w:shd w:val="clear" w:color="auto" w:fill="auto"/>
            <w:vAlign w:val="bottom"/>
          </w:tcPr>
          <w:p w14:paraId="37902055" w14:textId="1997914C"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$300.00</w:t>
            </w:r>
          </w:p>
        </w:tc>
      </w:tr>
      <w:tr w:rsidR="00BC5D3E" w14:paraId="0C5A3B1B" w14:textId="77777777" w:rsidTr="00E065E9">
        <w:trPr>
          <w:trHeight w:val="255"/>
        </w:trPr>
        <w:tc>
          <w:tcPr>
            <w:tcW w:w="2787" w:type="dxa"/>
            <w:tcBorders>
              <w:top w:val="nil"/>
              <w:left w:val="nil"/>
              <w:bottom w:val="nil"/>
              <w:right w:val="nil"/>
            </w:tcBorders>
            <w:shd w:val="clear" w:color="auto" w:fill="auto"/>
            <w:noWrap/>
            <w:vAlign w:val="bottom"/>
          </w:tcPr>
          <w:p w14:paraId="28053C92" w14:textId="5905AAB7"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ONEILL</w:t>
            </w:r>
            <w:r>
              <w:rPr>
                <w:rFonts w:ascii="Arial Narrow" w:hAnsi="Arial Narrow" w:cs="Arial"/>
                <w:sz w:val="20"/>
                <w:szCs w:val="20"/>
              </w:rPr>
              <w:t>,</w:t>
            </w:r>
            <w:r w:rsidRPr="00AD522B">
              <w:rPr>
                <w:rFonts w:ascii="Arial Narrow" w:hAnsi="Arial Narrow" w:cs="Arial"/>
                <w:sz w:val="20"/>
                <w:szCs w:val="20"/>
              </w:rPr>
              <w:t xml:space="preserve"> JOSHUA</w:t>
            </w:r>
          </w:p>
        </w:tc>
        <w:tc>
          <w:tcPr>
            <w:tcW w:w="1620" w:type="dxa"/>
            <w:tcBorders>
              <w:top w:val="nil"/>
              <w:left w:val="nil"/>
              <w:bottom w:val="nil"/>
              <w:right w:val="nil"/>
            </w:tcBorders>
            <w:shd w:val="clear" w:color="auto" w:fill="auto"/>
            <w:noWrap/>
            <w:vAlign w:val="bottom"/>
          </w:tcPr>
          <w:p w14:paraId="6BF16250" w14:textId="497302C6"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$344.25</w:t>
            </w:r>
          </w:p>
        </w:tc>
        <w:tc>
          <w:tcPr>
            <w:tcW w:w="360" w:type="dxa"/>
          </w:tcPr>
          <w:p w14:paraId="26557686"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37B0B60B" w14:textId="66ADCDF9"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TURNER</w:t>
            </w:r>
            <w:r>
              <w:rPr>
                <w:rFonts w:ascii="Arial Narrow" w:hAnsi="Arial Narrow" w:cs="Arial"/>
                <w:sz w:val="20"/>
                <w:szCs w:val="20"/>
              </w:rPr>
              <w:t>,</w:t>
            </w:r>
            <w:r w:rsidRPr="00AD522B">
              <w:rPr>
                <w:rFonts w:ascii="Arial Narrow" w:hAnsi="Arial Narrow" w:cs="Arial"/>
                <w:sz w:val="20"/>
                <w:szCs w:val="20"/>
              </w:rPr>
              <w:t xml:space="preserve"> ROSEMARIE</w:t>
            </w:r>
          </w:p>
        </w:tc>
        <w:tc>
          <w:tcPr>
            <w:tcW w:w="1620" w:type="dxa"/>
            <w:tcBorders>
              <w:top w:val="nil"/>
              <w:left w:val="nil"/>
              <w:bottom w:val="nil"/>
              <w:right w:val="nil"/>
            </w:tcBorders>
            <w:shd w:val="clear" w:color="auto" w:fill="auto"/>
            <w:vAlign w:val="bottom"/>
          </w:tcPr>
          <w:p w14:paraId="114482CA" w14:textId="34C3C098"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$22,039.81</w:t>
            </w:r>
          </w:p>
        </w:tc>
      </w:tr>
      <w:tr w:rsidR="00BC5D3E" w14:paraId="4C77A0EC" w14:textId="77777777" w:rsidTr="00E065E9">
        <w:trPr>
          <w:trHeight w:val="255"/>
        </w:trPr>
        <w:tc>
          <w:tcPr>
            <w:tcW w:w="2787" w:type="dxa"/>
            <w:tcBorders>
              <w:top w:val="nil"/>
              <w:left w:val="nil"/>
              <w:bottom w:val="nil"/>
              <w:right w:val="nil"/>
            </w:tcBorders>
            <w:shd w:val="clear" w:color="auto" w:fill="auto"/>
            <w:noWrap/>
            <w:vAlign w:val="bottom"/>
          </w:tcPr>
          <w:p w14:paraId="7C9A255D" w14:textId="5C3E4D08"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O'NEILL</w:t>
            </w:r>
            <w:r>
              <w:rPr>
                <w:rFonts w:ascii="Arial Narrow" w:hAnsi="Arial Narrow" w:cs="Arial"/>
                <w:sz w:val="20"/>
                <w:szCs w:val="20"/>
              </w:rPr>
              <w:t>,</w:t>
            </w:r>
            <w:r w:rsidRPr="00AD522B">
              <w:rPr>
                <w:rFonts w:ascii="Arial Narrow" w:hAnsi="Arial Narrow" w:cs="Arial"/>
                <w:sz w:val="20"/>
                <w:szCs w:val="20"/>
              </w:rPr>
              <w:t xml:space="preserve"> KATHLEEN</w:t>
            </w:r>
          </w:p>
        </w:tc>
        <w:tc>
          <w:tcPr>
            <w:tcW w:w="1620" w:type="dxa"/>
            <w:tcBorders>
              <w:top w:val="nil"/>
              <w:left w:val="nil"/>
              <w:bottom w:val="nil"/>
              <w:right w:val="nil"/>
            </w:tcBorders>
            <w:shd w:val="clear" w:color="auto" w:fill="auto"/>
            <w:noWrap/>
            <w:vAlign w:val="bottom"/>
          </w:tcPr>
          <w:p w14:paraId="40986795" w14:textId="5D1E0359"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$42,697.40</w:t>
            </w:r>
          </w:p>
        </w:tc>
        <w:tc>
          <w:tcPr>
            <w:tcW w:w="360" w:type="dxa"/>
          </w:tcPr>
          <w:p w14:paraId="31CA9047"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430DC2C4" w14:textId="54C059B7"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TYLER</w:t>
            </w:r>
            <w:r>
              <w:rPr>
                <w:rFonts w:ascii="Arial Narrow" w:hAnsi="Arial Narrow" w:cs="Arial"/>
                <w:sz w:val="20"/>
                <w:szCs w:val="20"/>
              </w:rPr>
              <w:t>,</w:t>
            </w:r>
            <w:r w:rsidRPr="00AD522B">
              <w:rPr>
                <w:rFonts w:ascii="Arial Narrow" w:hAnsi="Arial Narrow" w:cs="Arial"/>
                <w:sz w:val="20"/>
                <w:szCs w:val="20"/>
              </w:rPr>
              <w:t xml:space="preserve"> COLBY</w:t>
            </w:r>
          </w:p>
        </w:tc>
        <w:tc>
          <w:tcPr>
            <w:tcW w:w="1620" w:type="dxa"/>
            <w:tcBorders>
              <w:top w:val="nil"/>
              <w:left w:val="nil"/>
              <w:bottom w:val="nil"/>
              <w:right w:val="nil"/>
            </w:tcBorders>
            <w:shd w:val="clear" w:color="auto" w:fill="auto"/>
            <w:vAlign w:val="bottom"/>
          </w:tcPr>
          <w:p w14:paraId="01F5C448" w14:textId="723E9ACB"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$3,138.94</w:t>
            </w:r>
          </w:p>
        </w:tc>
      </w:tr>
      <w:tr w:rsidR="00BC5D3E" w14:paraId="00D2C4C7" w14:textId="77777777" w:rsidTr="00E065E9">
        <w:trPr>
          <w:trHeight w:val="255"/>
        </w:trPr>
        <w:tc>
          <w:tcPr>
            <w:tcW w:w="2787" w:type="dxa"/>
            <w:tcBorders>
              <w:top w:val="nil"/>
              <w:left w:val="nil"/>
              <w:bottom w:val="nil"/>
              <w:right w:val="nil"/>
            </w:tcBorders>
            <w:shd w:val="clear" w:color="auto" w:fill="auto"/>
            <w:noWrap/>
            <w:vAlign w:val="bottom"/>
          </w:tcPr>
          <w:p w14:paraId="2465625E" w14:textId="63734632"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PALMA</w:t>
            </w:r>
            <w:r>
              <w:rPr>
                <w:rFonts w:ascii="Arial Narrow" w:hAnsi="Arial Narrow" w:cs="Arial"/>
                <w:sz w:val="20"/>
                <w:szCs w:val="20"/>
              </w:rPr>
              <w:t>,</w:t>
            </w:r>
            <w:r w:rsidRPr="00AD522B">
              <w:rPr>
                <w:rFonts w:ascii="Arial Narrow" w:hAnsi="Arial Narrow" w:cs="Arial"/>
                <w:sz w:val="20"/>
                <w:szCs w:val="20"/>
              </w:rPr>
              <w:t xml:space="preserve"> WILLIAM</w:t>
            </w:r>
          </w:p>
        </w:tc>
        <w:tc>
          <w:tcPr>
            <w:tcW w:w="1620" w:type="dxa"/>
            <w:tcBorders>
              <w:top w:val="nil"/>
              <w:left w:val="nil"/>
              <w:bottom w:val="nil"/>
              <w:right w:val="nil"/>
            </w:tcBorders>
            <w:shd w:val="clear" w:color="auto" w:fill="auto"/>
            <w:noWrap/>
            <w:vAlign w:val="bottom"/>
          </w:tcPr>
          <w:p w14:paraId="607B7874" w14:textId="5858D656"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$2,207.41</w:t>
            </w:r>
          </w:p>
        </w:tc>
        <w:tc>
          <w:tcPr>
            <w:tcW w:w="360" w:type="dxa"/>
          </w:tcPr>
          <w:p w14:paraId="7BC8DED7"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6419E31A" w14:textId="66C54B5D"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VALERY</w:t>
            </w:r>
            <w:r>
              <w:rPr>
                <w:rFonts w:ascii="Arial Narrow" w:hAnsi="Arial Narrow" w:cs="Arial"/>
                <w:sz w:val="20"/>
                <w:szCs w:val="20"/>
              </w:rPr>
              <w:t>,</w:t>
            </w:r>
            <w:r w:rsidRPr="00AD522B">
              <w:rPr>
                <w:rFonts w:ascii="Arial Narrow" w:hAnsi="Arial Narrow" w:cs="Arial"/>
                <w:sz w:val="20"/>
                <w:szCs w:val="20"/>
              </w:rPr>
              <w:t xml:space="preserve"> ROBERT</w:t>
            </w:r>
          </w:p>
        </w:tc>
        <w:tc>
          <w:tcPr>
            <w:tcW w:w="1620" w:type="dxa"/>
            <w:tcBorders>
              <w:top w:val="nil"/>
              <w:left w:val="nil"/>
              <w:bottom w:val="nil"/>
              <w:right w:val="nil"/>
            </w:tcBorders>
            <w:shd w:val="clear" w:color="auto" w:fill="auto"/>
            <w:vAlign w:val="bottom"/>
          </w:tcPr>
          <w:p w14:paraId="502A462B" w14:textId="39E92519"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$32,271.15</w:t>
            </w:r>
          </w:p>
        </w:tc>
      </w:tr>
      <w:tr w:rsidR="00BC5D3E" w14:paraId="6407A83C" w14:textId="77777777" w:rsidTr="00E065E9">
        <w:trPr>
          <w:trHeight w:val="255"/>
        </w:trPr>
        <w:tc>
          <w:tcPr>
            <w:tcW w:w="2787" w:type="dxa"/>
            <w:tcBorders>
              <w:top w:val="nil"/>
              <w:left w:val="nil"/>
              <w:bottom w:val="nil"/>
              <w:right w:val="nil"/>
            </w:tcBorders>
            <w:shd w:val="clear" w:color="auto" w:fill="auto"/>
            <w:noWrap/>
            <w:vAlign w:val="bottom"/>
          </w:tcPr>
          <w:p w14:paraId="30D3C203" w14:textId="632389D7"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PATTEN</w:t>
            </w:r>
            <w:r>
              <w:rPr>
                <w:rFonts w:ascii="Arial Narrow" w:hAnsi="Arial Narrow" w:cs="Arial"/>
                <w:sz w:val="20"/>
                <w:szCs w:val="20"/>
              </w:rPr>
              <w:t>,</w:t>
            </w:r>
            <w:r w:rsidRPr="00AD522B">
              <w:rPr>
                <w:rFonts w:ascii="Arial Narrow" w:hAnsi="Arial Narrow" w:cs="Arial"/>
                <w:sz w:val="20"/>
                <w:szCs w:val="20"/>
              </w:rPr>
              <w:t xml:space="preserve"> ROBERT</w:t>
            </w:r>
          </w:p>
        </w:tc>
        <w:tc>
          <w:tcPr>
            <w:tcW w:w="1620" w:type="dxa"/>
            <w:tcBorders>
              <w:top w:val="nil"/>
              <w:left w:val="nil"/>
              <w:bottom w:val="nil"/>
              <w:right w:val="nil"/>
            </w:tcBorders>
            <w:shd w:val="clear" w:color="auto" w:fill="auto"/>
            <w:noWrap/>
            <w:vAlign w:val="bottom"/>
          </w:tcPr>
          <w:p w14:paraId="46C6BE03" w14:textId="656BECD2"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$20,741.91</w:t>
            </w:r>
          </w:p>
        </w:tc>
        <w:tc>
          <w:tcPr>
            <w:tcW w:w="360" w:type="dxa"/>
          </w:tcPr>
          <w:p w14:paraId="51746506"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795476EF" w14:textId="404102A7"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VARRASO</w:t>
            </w:r>
            <w:r>
              <w:rPr>
                <w:rFonts w:ascii="Arial Narrow" w:hAnsi="Arial Narrow" w:cs="Arial"/>
                <w:sz w:val="20"/>
                <w:szCs w:val="20"/>
              </w:rPr>
              <w:t>,</w:t>
            </w:r>
            <w:r w:rsidRPr="00AD522B">
              <w:rPr>
                <w:rFonts w:ascii="Arial Narrow" w:hAnsi="Arial Narrow" w:cs="Arial"/>
                <w:sz w:val="20"/>
                <w:szCs w:val="20"/>
              </w:rPr>
              <w:t xml:space="preserve"> JOSEPH</w:t>
            </w:r>
          </w:p>
        </w:tc>
        <w:tc>
          <w:tcPr>
            <w:tcW w:w="1620" w:type="dxa"/>
            <w:tcBorders>
              <w:top w:val="nil"/>
              <w:left w:val="nil"/>
              <w:bottom w:val="nil"/>
              <w:right w:val="nil"/>
            </w:tcBorders>
            <w:shd w:val="clear" w:color="auto" w:fill="auto"/>
            <w:vAlign w:val="bottom"/>
          </w:tcPr>
          <w:p w14:paraId="3863B446" w14:textId="190FA0F4"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$930.75</w:t>
            </w:r>
          </w:p>
        </w:tc>
      </w:tr>
      <w:tr w:rsidR="00BC5D3E" w14:paraId="60FEBAC0" w14:textId="77777777" w:rsidTr="00E065E9">
        <w:trPr>
          <w:trHeight w:val="255"/>
        </w:trPr>
        <w:tc>
          <w:tcPr>
            <w:tcW w:w="2787" w:type="dxa"/>
            <w:tcBorders>
              <w:top w:val="nil"/>
              <w:left w:val="nil"/>
              <w:bottom w:val="nil"/>
              <w:right w:val="nil"/>
            </w:tcBorders>
            <w:shd w:val="clear" w:color="auto" w:fill="auto"/>
            <w:noWrap/>
            <w:vAlign w:val="bottom"/>
          </w:tcPr>
          <w:p w14:paraId="14CDF897" w14:textId="053FA7ED"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PETERSON</w:t>
            </w:r>
            <w:r>
              <w:rPr>
                <w:rFonts w:ascii="Arial Narrow" w:hAnsi="Arial Narrow" w:cs="Arial"/>
                <w:sz w:val="20"/>
                <w:szCs w:val="20"/>
              </w:rPr>
              <w:t>,</w:t>
            </w:r>
            <w:r w:rsidRPr="00AD522B">
              <w:rPr>
                <w:rFonts w:ascii="Arial Narrow" w:hAnsi="Arial Narrow" w:cs="Arial"/>
                <w:sz w:val="20"/>
                <w:szCs w:val="20"/>
              </w:rPr>
              <w:t xml:space="preserve"> STEPHEN </w:t>
            </w:r>
          </w:p>
        </w:tc>
        <w:tc>
          <w:tcPr>
            <w:tcW w:w="1620" w:type="dxa"/>
            <w:tcBorders>
              <w:top w:val="nil"/>
              <w:left w:val="nil"/>
              <w:bottom w:val="nil"/>
              <w:right w:val="nil"/>
            </w:tcBorders>
            <w:shd w:val="clear" w:color="auto" w:fill="auto"/>
            <w:noWrap/>
            <w:vAlign w:val="bottom"/>
          </w:tcPr>
          <w:p w14:paraId="3CC676D2" w14:textId="7619F261"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$15,577.16</w:t>
            </w:r>
          </w:p>
        </w:tc>
        <w:tc>
          <w:tcPr>
            <w:tcW w:w="360" w:type="dxa"/>
          </w:tcPr>
          <w:p w14:paraId="24C93872"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5687454E" w14:textId="079E73C8"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VASEL</w:t>
            </w:r>
            <w:r>
              <w:rPr>
                <w:rFonts w:ascii="Arial Narrow" w:hAnsi="Arial Narrow" w:cs="Arial"/>
                <w:sz w:val="20"/>
                <w:szCs w:val="20"/>
              </w:rPr>
              <w:t>,</w:t>
            </w:r>
            <w:r w:rsidRPr="00AD522B">
              <w:rPr>
                <w:rFonts w:ascii="Arial Narrow" w:hAnsi="Arial Narrow" w:cs="Arial"/>
                <w:sz w:val="20"/>
                <w:szCs w:val="20"/>
              </w:rPr>
              <w:t xml:space="preserve"> IRMA</w:t>
            </w:r>
          </w:p>
        </w:tc>
        <w:tc>
          <w:tcPr>
            <w:tcW w:w="1620" w:type="dxa"/>
            <w:tcBorders>
              <w:top w:val="nil"/>
              <w:left w:val="nil"/>
              <w:bottom w:val="nil"/>
              <w:right w:val="nil"/>
            </w:tcBorders>
            <w:shd w:val="clear" w:color="auto" w:fill="auto"/>
            <w:vAlign w:val="bottom"/>
          </w:tcPr>
          <w:p w14:paraId="1E7A9DA6" w14:textId="64CC698A"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$32,488.74</w:t>
            </w:r>
          </w:p>
        </w:tc>
      </w:tr>
      <w:tr w:rsidR="00BC5D3E" w14:paraId="28671590" w14:textId="77777777" w:rsidTr="00E065E9">
        <w:trPr>
          <w:trHeight w:val="255"/>
        </w:trPr>
        <w:tc>
          <w:tcPr>
            <w:tcW w:w="2787" w:type="dxa"/>
            <w:tcBorders>
              <w:top w:val="nil"/>
              <w:left w:val="nil"/>
              <w:bottom w:val="nil"/>
              <w:right w:val="nil"/>
            </w:tcBorders>
            <w:shd w:val="clear" w:color="auto" w:fill="auto"/>
            <w:noWrap/>
            <w:vAlign w:val="bottom"/>
          </w:tcPr>
          <w:p w14:paraId="274F4299" w14:textId="5C7477C9"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PHILLIPS</w:t>
            </w:r>
            <w:r>
              <w:rPr>
                <w:rFonts w:ascii="Arial Narrow" w:hAnsi="Arial Narrow" w:cs="Arial"/>
                <w:sz w:val="20"/>
                <w:szCs w:val="20"/>
              </w:rPr>
              <w:t>,</w:t>
            </w:r>
            <w:r w:rsidRPr="00AD522B">
              <w:rPr>
                <w:rFonts w:ascii="Arial Narrow" w:hAnsi="Arial Narrow" w:cs="Arial"/>
                <w:sz w:val="20"/>
                <w:szCs w:val="20"/>
              </w:rPr>
              <w:t xml:space="preserve"> DIANE</w:t>
            </w:r>
          </w:p>
        </w:tc>
        <w:tc>
          <w:tcPr>
            <w:tcW w:w="1620" w:type="dxa"/>
            <w:tcBorders>
              <w:top w:val="nil"/>
              <w:left w:val="nil"/>
              <w:bottom w:val="nil"/>
              <w:right w:val="nil"/>
            </w:tcBorders>
            <w:shd w:val="clear" w:color="auto" w:fill="auto"/>
            <w:noWrap/>
            <w:vAlign w:val="bottom"/>
          </w:tcPr>
          <w:p w14:paraId="26BAC22C" w14:textId="7B24404B"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$21,485.23</w:t>
            </w:r>
          </w:p>
        </w:tc>
        <w:tc>
          <w:tcPr>
            <w:tcW w:w="360" w:type="dxa"/>
          </w:tcPr>
          <w:p w14:paraId="65B7DC9C"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59974993" w14:textId="10F9C195"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VINTON</w:t>
            </w:r>
            <w:r>
              <w:rPr>
                <w:rFonts w:ascii="Arial Narrow" w:hAnsi="Arial Narrow" w:cs="Arial"/>
                <w:sz w:val="20"/>
                <w:szCs w:val="20"/>
              </w:rPr>
              <w:t>,</w:t>
            </w:r>
            <w:r w:rsidRPr="00AD522B">
              <w:rPr>
                <w:rFonts w:ascii="Arial Narrow" w:hAnsi="Arial Narrow" w:cs="Arial"/>
                <w:sz w:val="20"/>
                <w:szCs w:val="20"/>
              </w:rPr>
              <w:t xml:space="preserve"> KENNETH</w:t>
            </w:r>
          </w:p>
        </w:tc>
        <w:tc>
          <w:tcPr>
            <w:tcW w:w="1620" w:type="dxa"/>
            <w:tcBorders>
              <w:top w:val="nil"/>
              <w:left w:val="nil"/>
              <w:bottom w:val="nil"/>
              <w:right w:val="nil"/>
            </w:tcBorders>
            <w:shd w:val="clear" w:color="auto" w:fill="auto"/>
            <w:vAlign w:val="bottom"/>
          </w:tcPr>
          <w:p w14:paraId="1BEE84BD" w14:textId="58841A90"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$26.48</w:t>
            </w:r>
          </w:p>
        </w:tc>
      </w:tr>
      <w:tr w:rsidR="00BC5D3E" w14:paraId="18F79E33" w14:textId="77777777" w:rsidTr="00E065E9">
        <w:trPr>
          <w:trHeight w:val="255"/>
        </w:trPr>
        <w:tc>
          <w:tcPr>
            <w:tcW w:w="2787" w:type="dxa"/>
            <w:tcBorders>
              <w:top w:val="nil"/>
              <w:left w:val="nil"/>
              <w:bottom w:val="nil"/>
              <w:right w:val="nil"/>
            </w:tcBorders>
            <w:shd w:val="clear" w:color="auto" w:fill="auto"/>
            <w:noWrap/>
            <w:vAlign w:val="bottom"/>
          </w:tcPr>
          <w:p w14:paraId="15B2F30E" w14:textId="38C37B20"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PICCIRILLI</w:t>
            </w:r>
            <w:r>
              <w:rPr>
                <w:rFonts w:ascii="Arial Narrow" w:hAnsi="Arial Narrow" w:cs="Arial"/>
                <w:sz w:val="20"/>
                <w:szCs w:val="20"/>
              </w:rPr>
              <w:t>,</w:t>
            </w:r>
            <w:r w:rsidRPr="00AD522B">
              <w:rPr>
                <w:rFonts w:ascii="Arial Narrow" w:hAnsi="Arial Narrow" w:cs="Arial"/>
                <w:sz w:val="20"/>
                <w:szCs w:val="20"/>
              </w:rPr>
              <w:t xml:space="preserve"> ROBERT</w:t>
            </w:r>
          </w:p>
        </w:tc>
        <w:tc>
          <w:tcPr>
            <w:tcW w:w="1620" w:type="dxa"/>
            <w:tcBorders>
              <w:top w:val="nil"/>
              <w:left w:val="nil"/>
              <w:bottom w:val="nil"/>
              <w:right w:val="nil"/>
            </w:tcBorders>
            <w:shd w:val="clear" w:color="auto" w:fill="auto"/>
            <w:noWrap/>
            <w:vAlign w:val="bottom"/>
          </w:tcPr>
          <w:p w14:paraId="0D232D57" w14:textId="3E575A75"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$73,428.94</w:t>
            </w:r>
          </w:p>
        </w:tc>
        <w:tc>
          <w:tcPr>
            <w:tcW w:w="360" w:type="dxa"/>
          </w:tcPr>
          <w:p w14:paraId="198F2080"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22DE8354" w14:textId="5EFBF14F"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VIVEIROS</w:t>
            </w:r>
            <w:r>
              <w:rPr>
                <w:rFonts w:ascii="Arial Narrow" w:hAnsi="Arial Narrow" w:cs="Arial"/>
                <w:sz w:val="20"/>
                <w:szCs w:val="20"/>
              </w:rPr>
              <w:t>,</w:t>
            </w:r>
            <w:r w:rsidRPr="00AD522B">
              <w:rPr>
                <w:rFonts w:ascii="Arial Narrow" w:hAnsi="Arial Narrow" w:cs="Arial"/>
                <w:sz w:val="20"/>
                <w:szCs w:val="20"/>
              </w:rPr>
              <w:t xml:space="preserve"> JASON</w:t>
            </w:r>
          </w:p>
        </w:tc>
        <w:tc>
          <w:tcPr>
            <w:tcW w:w="1620" w:type="dxa"/>
            <w:tcBorders>
              <w:top w:val="nil"/>
              <w:left w:val="nil"/>
              <w:bottom w:val="nil"/>
              <w:right w:val="nil"/>
            </w:tcBorders>
            <w:shd w:val="clear" w:color="auto" w:fill="auto"/>
            <w:vAlign w:val="bottom"/>
          </w:tcPr>
          <w:p w14:paraId="4D60E32A" w14:textId="02654C3A"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$125,324.80</w:t>
            </w:r>
          </w:p>
        </w:tc>
      </w:tr>
      <w:tr w:rsidR="00BC5D3E" w14:paraId="4963EB37" w14:textId="77777777" w:rsidTr="00E065E9">
        <w:trPr>
          <w:trHeight w:val="255"/>
        </w:trPr>
        <w:tc>
          <w:tcPr>
            <w:tcW w:w="2787" w:type="dxa"/>
            <w:tcBorders>
              <w:top w:val="nil"/>
              <w:left w:val="nil"/>
              <w:bottom w:val="nil"/>
              <w:right w:val="nil"/>
            </w:tcBorders>
            <w:shd w:val="clear" w:color="auto" w:fill="auto"/>
            <w:noWrap/>
            <w:vAlign w:val="bottom"/>
          </w:tcPr>
          <w:p w14:paraId="6E7CB921" w14:textId="3836208F"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PIERCE</w:t>
            </w:r>
            <w:r>
              <w:rPr>
                <w:rFonts w:ascii="Arial Narrow" w:hAnsi="Arial Narrow" w:cs="Arial"/>
                <w:sz w:val="20"/>
                <w:szCs w:val="20"/>
              </w:rPr>
              <w:t>,</w:t>
            </w:r>
            <w:r w:rsidRPr="00AD522B">
              <w:rPr>
                <w:rFonts w:ascii="Arial Narrow" w:hAnsi="Arial Narrow" w:cs="Arial"/>
                <w:sz w:val="20"/>
                <w:szCs w:val="20"/>
              </w:rPr>
              <w:t xml:space="preserve"> JAYNE</w:t>
            </w:r>
          </w:p>
        </w:tc>
        <w:tc>
          <w:tcPr>
            <w:tcW w:w="1620" w:type="dxa"/>
            <w:tcBorders>
              <w:top w:val="nil"/>
              <w:left w:val="nil"/>
              <w:bottom w:val="nil"/>
              <w:right w:val="nil"/>
            </w:tcBorders>
            <w:shd w:val="clear" w:color="auto" w:fill="auto"/>
            <w:noWrap/>
            <w:vAlign w:val="bottom"/>
          </w:tcPr>
          <w:p w14:paraId="41D72671" w14:textId="0F8BD090"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$11,857.79</w:t>
            </w:r>
          </w:p>
        </w:tc>
        <w:tc>
          <w:tcPr>
            <w:tcW w:w="360" w:type="dxa"/>
          </w:tcPr>
          <w:p w14:paraId="75EA95D6"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43833C50" w14:textId="032A0F76"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WALL</w:t>
            </w:r>
            <w:r>
              <w:rPr>
                <w:rFonts w:ascii="Arial Narrow" w:hAnsi="Arial Narrow" w:cs="Arial"/>
                <w:sz w:val="20"/>
                <w:szCs w:val="20"/>
              </w:rPr>
              <w:t>,</w:t>
            </w:r>
            <w:r w:rsidRPr="00AD522B">
              <w:rPr>
                <w:rFonts w:ascii="Arial Narrow" w:hAnsi="Arial Narrow" w:cs="Arial"/>
                <w:sz w:val="20"/>
                <w:szCs w:val="20"/>
              </w:rPr>
              <w:t xml:space="preserve"> JUDITH</w:t>
            </w:r>
          </w:p>
        </w:tc>
        <w:tc>
          <w:tcPr>
            <w:tcW w:w="1620" w:type="dxa"/>
            <w:tcBorders>
              <w:top w:val="nil"/>
              <w:left w:val="nil"/>
              <w:bottom w:val="nil"/>
              <w:right w:val="nil"/>
            </w:tcBorders>
            <w:shd w:val="clear" w:color="auto" w:fill="auto"/>
            <w:vAlign w:val="bottom"/>
          </w:tcPr>
          <w:p w14:paraId="1CAD8F6C" w14:textId="7F9FD2CB"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$1,141.26</w:t>
            </w:r>
          </w:p>
        </w:tc>
      </w:tr>
      <w:tr w:rsidR="00BC5D3E" w14:paraId="0008335A" w14:textId="77777777" w:rsidTr="00E065E9">
        <w:trPr>
          <w:trHeight w:val="255"/>
        </w:trPr>
        <w:tc>
          <w:tcPr>
            <w:tcW w:w="2787" w:type="dxa"/>
            <w:tcBorders>
              <w:top w:val="nil"/>
              <w:left w:val="nil"/>
              <w:bottom w:val="nil"/>
              <w:right w:val="nil"/>
            </w:tcBorders>
            <w:shd w:val="clear" w:color="auto" w:fill="auto"/>
            <w:noWrap/>
            <w:vAlign w:val="bottom"/>
          </w:tcPr>
          <w:p w14:paraId="194373AD" w14:textId="542901D2"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PITTS</w:t>
            </w:r>
            <w:r>
              <w:rPr>
                <w:rFonts w:ascii="Arial Narrow" w:hAnsi="Arial Narrow" w:cs="Arial"/>
                <w:sz w:val="20"/>
                <w:szCs w:val="20"/>
              </w:rPr>
              <w:t>,</w:t>
            </w:r>
            <w:r w:rsidRPr="00AD522B">
              <w:rPr>
                <w:rFonts w:ascii="Arial Narrow" w:hAnsi="Arial Narrow" w:cs="Arial"/>
                <w:sz w:val="20"/>
                <w:szCs w:val="20"/>
              </w:rPr>
              <w:t xml:space="preserve"> JEAN</w:t>
            </w:r>
          </w:p>
        </w:tc>
        <w:tc>
          <w:tcPr>
            <w:tcW w:w="1620" w:type="dxa"/>
            <w:tcBorders>
              <w:top w:val="nil"/>
              <w:left w:val="nil"/>
              <w:bottom w:val="nil"/>
              <w:right w:val="nil"/>
            </w:tcBorders>
            <w:shd w:val="clear" w:color="auto" w:fill="auto"/>
            <w:noWrap/>
            <w:vAlign w:val="bottom"/>
          </w:tcPr>
          <w:p w14:paraId="4BB96D64" w14:textId="4437AA2F"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$24,085.51</w:t>
            </w:r>
          </w:p>
        </w:tc>
        <w:tc>
          <w:tcPr>
            <w:tcW w:w="360" w:type="dxa"/>
          </w:tcPr>
          <w:p w14:paraId="23A6825A"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45E3752F" w14:textId="3166BE0A"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WATERMAN</w:t>
            </w:r>
            <w:r>
              <w:rPr>
                <w:rFonts w:ascii="Arial Narrow" w:hAnsi="Arial Narrow" w:cs="Arial"/>
                <w:sz w:val="20"/>
                <w:szCs w:val="20"/>
              </w:rPr>
              <w:t>,</w:t>
            </w:r>
            <w:r w:rsidRPr="00AD522B">
              <w:rPr>
                <w:rFonts w:ascii="Arial Narrow" w:hAnsi="Arial Narrow" w:cs="Arial"/>
                <w:sz w:val="20"/>
                <w:szCs w:val="20"/>
              </w:rPr>
              <w:t xml:space="preserve"> STEVEN</w:t>
            </w:r>
          </w:p>
        </w:tc>
        <w:tc>
          <w:tcPr>
            <w:tcW w:w="1620" w:type="dxa"/>
            <w:tcBorders>
              <w:top w:val="nil"/>
              <w:left w:val="nil"/>
              <w:bottom w:val="nil"/>
              <w:right w:val="nil"/>
            </w:tcBorders>
            <w:shd w:val="clear" w:color="auto" w:fill="auto"/>
            <w:vAlign w:val="bottom"/>
          </w:tcPr>
          <w:p w14:paraId="421378A5" w14:textId="4D95410D"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$12,000.00</w:t>
            </w:r>
          </w:p>
        </w:tc>
      </w:tr>
      <w:tr w:rsidR="00BC5D3E" w14:paraId="44D3ED0B" w14:textId="77777777" w:rsidTr="00E065E9">
        <w:trPr>
          <w:trHeight w:val="255"/>
        </w:trPr>
        <w:tc>
          <w:tcPr>
            <w:tcW w:w="2787" w:type="dxa"/>
            <w:tcBorders>
              <w:top w:val="nil"/>
              <w:left w:val="nil"/>
              <w:bottom w:val="nil"/>
              <w:right w:val="nil"/>
            </w:tcBorders>
            <w:shd w:val="clear" w:color="auto" w:fill="auto"/>
            <w:noWrap/>
            <w:vAlign w:val="bottom"/>
          </w:tcPr>
          <w:p w14:paraId="55A6BC44" w14:textId="26889F33"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PORCELLO</w:t>
            </w:r>
            <w:r>
              <w:rPr>
                <w:rFonts w:ascii="Arial Narrow" w:hAnsi="Arial Narrow" w:cs="Arial"/>
                <w:sz w:val="20"/>
                <w:szCs w:val="20"/>
              </w:rPr>
              <w:t>,</w:t>
            </w:r>
            <w:r w:rsidRPr="00AD522B">
              <w:rPr>
                <w:rFonts w:ascii="Arial Narrow" w:hAnsi="Arial Narrow" w:cs="Arial"/>
                <w:sz w:val="20"/>
                <w:szCs w:val="20"/>
              </w:rPr>
              <w:t xml:space="preserve"> DONNA</w:t>
            </w:r>
          </w:p>
        </w:tc>
        <w:tc>
          <w:tcPr>
            <w:tcW w:w="1620" w:type="dxa"/>
            <w:tcBorders>
              <w:top w:val="nil"/>
              <w:left w:val="nil"/>
              <w:bottom w:val="nil"/>
              <w:right w:val="nil"/>
            </w:tcBorders>
            <w:shd w:val="clear" w:color="auto" w:fill="auto"/>
            <w:noWrap/>
            <w:vAlign w:val="bottom"/>
          </w:tcPr>
          <w:p w14:paraId="78915BDC" w14:textId="62501E00"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$8,906.59</w:t>
            </w:r>
          </w:p>
        </w:tc>
        <w:tc>
          <w:tcPr>
            <w:tcW w:w="360" w:type="dxa"/>
          </w:tcPr>
          <w:p w14:paraId="7B7E089F"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2D1DA5C9" w14:textId="71ED6B22"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WHITLEY</w:t>
            </w:r>
            <w:r>
              <w:rPr>
                <w:rFonts w:ascii="Arial Narrow" w:hAnsi="Arial Narrow" w:cs="Arial"/>
                <w:sz w:val="20"/>
                <w:szCs w:val="20"/>
              </w:rPr>
              <w:t>,</w:t>
            </w:r>
            <w:r w:rsidRPr="00AD522B">
              <w:rPr>
                <w:rFonts w:ascii="Arial Narrow" w:hAnsi="Arial Narrow" w:cs="Arial"/>
                <w:sz w:val="20"/>
                <w:szCs w:val="20"/>
              </w:rPr>
              <w:t xml:space="preserve"> LISA</w:t>
            </w:r>
          </w:p>
        </w:tc>
        <w:tc>
          <w:tcPr>
            <w:tcW w:w="1620" w:type="dxa"/>
            <w:tcBorders>
              <w:top w:val="nil"/>
              <w:left w:val="nil"/>
              <w:bottom w:val="nil"/>
              <w:right w:val="nil"/>
            </w:tcBorders>
            <w:shd w:val="clear" w:color="auto" w:fill="auto"/>
            <w:vAlign w:val="bottom"/>
          </w:tcPr>
          <w:p w14:paraId="656DEAC1" w14:textId="3C33E845"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$511.40</w:t>
            </w:r>
          </w:p>
        </w:tc>
      </w:tr>
      <w:tr w:rsidR="00BC5D3E" w14:paraId="45DB5B88" w14:textId="77777777" w:rsidTr="00E065E9">
        <w:trPr>
          <w:trHeight w:val="255"/>
        </w:trPr>
        <w:tc>
          <w:tcPr>
            <w:tcW w:w="2787" w:type="dxa"/>
            <w:tcBorders>
              <w:top w:val="nil"/>
              <w:left w:val="nil"/>
              <w:bottom w:val="nil"/>
              <w:right w:val="nil"/>
            </w:tcBorders>
            <w:shd w:val="clear" w:color="auto" w:fill="auto"/>
            <w:noWrap/>
            <w:vAlign w:val="bottom"/>
          </w:tcPr>
          <w:p w14:paraId="11398D4D" w14:textId="369BC1DD"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REED</w:t>
            </w:r>
            <w:r>
              <w:rPr>
                <w:rFonts w:ascii="Arial Narrow" w:hAnsi="Arial Narrow" w:cs="Arial"/>
                <w:sz w:val="20"/>
                <w:szCs w:val="20"/>
              </w:rPr>
              <w:t>,</w:t>
            </w:r>
            <w:r w:rsidRPr="00AD522B">
              <w:rPr>
                <w:rFonts w:ascii="Arial Narrow" w:hAnsi="Arial Narrow" w:cs="Arial"/>
                <w:sz w:val="20"/>
                <w:szCs w:val="20"/>
              </w:rPr>
              <w:t xml:space="preserve"> THOMAS</w:t>
            </w:r>
          </w:p>
        </w:tc>
        <w:tc>
          <w:tcPr>
            <w:tcW w:w="1620" w:type="dxa"/>
            <w:tcBorders>
              <w:top w:val="nil"/>
              <w:left w:val="nil"/>
              <w:bottom w:val="nil"/>
              <w:right w:val="nil"/>
            </w:tcBorders>
            <w:shd w:val="clear" w:color="auto" w:fill="auto"/>
            <w:noWrap/>
            <w:vAlign w:val="bottom"/>
          </w:tcPr>
          <w:p w14:paraId="67EE6F54" w14:textId="1069094A"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$13,262.12</w:t>
            </w:r>
          </w:p>
        </w:tc>
        <w:tc>
          <w:tcPr>
            <w:tcW w:w="360" w:type="dxa"/>
          </w:tcPr>
          <w:p w14:paraId="4131D7BC"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302E288E" w14:textId="2E626EB7"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WILLIAMSON</w:t>
            </w:r>
            <w:r>
              <w:rPr>
                <w:rFonts w:ascii="Arial Narrow" w:hAnsi="Arial Narrow" w:cs="Arial"/>
                <w:sz w:val="20"/>
                <w:szCs w:val="20"/>
              </w:rPr>
              <w:t>,</w:t>
            </w:r>
            <w:r w:rsidRPr="00AD522B">
              <w:rPr>
                <w:rFonts w:ascii="Arial Narrow" w:hAnsi="Arial Narrow" w:cs="Arial"/>
                <w:sz w:val="20"/>
                <w:szCs w:val="20"/>
              </w:rPr>
              <w:t xml:space="preserve"> MICHELLE</w:t>
            </w:r>
          </w:p>
        </w:tc>
        <w:tc>
          <w:tcPr>
            <w:tcW w:w="1620" w:type="dxa"/>
            <w:tcBorders>
              <w:top w:val="nil"/>
              <w:left w:val="nil"/>
              <w:bottom w:val="nil"/>
              <w:right w:val="nil"/>
            </w:tcBorders>
            <w:shd w:val="clear" w:color="auto" w:fill="auto"/>
            <w:vAlign w:val="bottom"/>
          </w:tcPr>
          <w:p w14:paraId="75D6A095" w14:textId="113E3F8B"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$75.18</w:t>
            </w:r>
          </w:p>
        </w:tc>
      </w:tr>
      <w:tr w:rsidR="00BC5D3E" w14:paraId="551B016C" w14:textId="77777777" w:rsidTr="00E065E9">
        <w:trPr>
          <w:trHeight w:val="255"/>
        </w:trPr>
        <w:tc>
          <w:tcPr>
            <w:tcW w:w="2787" w:type="dxa"/>
            <w:tcBorders>
              <w:top w:val="nil"/>
              <w:left w:val="nil"/>
              <w:bottom w:val="nil"/>
              <w:right w:val="nil"/>
            </w:tcBorders>
            <w:shd w:val="clear" w:color="auto" w:fill="auto"/>
            <w:noWrap/>
            <w:vAlign w:val="bottom"/>
          </w:tcPr>
          <w:p w14:paraId="0B533D5C" w14:textId="289612BB"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REIDY</w:t>
            </w:r>
            <w:r>
              <w:rPr>
                <w:rFonts w:ascii="Arial Narrow" w:hAnsi="Arial Narrow" w:cs="Arial"/>
                <w:sz w:val="20"/>
                <w:szCs w:val="20"/>
              </w:rPr>
              <w:t>,</w:t>
            </w:r>
            <w:r w:rsidRPr="00AD522B">
              <w:rPr>
                <w:rFonts w:ascii="Arial Narrow" w:hAnsi="Arial Narrow" w:cs="Arial"/>
                <w:sz w:val="20"/>
                <w:szCs w:val="20"/>
              </w:rPr>
              <w:t xml:space="preserve"> JENNIFER</w:t>
            </w:r>
          </w:p>
        </w:tc>
        <w:tc>
          <w:tcPr>
            <w:tcW w:w="1620" w:type="dxa"/>
            <w:tcBorders>
              <w:top w:val="nil"/>
              <w:left w:val="nil"/>
              <w:bottom w:val="nil"/>
              <w:right w:val="nil"/>
            </w:tcBorders>
            <w:shd w:val="clear" w:color="auto" w:fill="auto"/>
            <w:noWrap/>
            <w:vAlign w:val="bottom"/>
          </w:tcPr>
          <w:p w14:paraId="1365BACE" w14:textId="20596847"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$1,400.00</w:t>
            </w:r>
          </w:p>
        </w:tc>
        <w:tc>
          <w:tcPr>
            <w:tcW w:w="360" w:type="dxa"/>
          </w:tcPr>
          <w:p w14:paraId="40BC3625"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0F7603F5" w14:textId="1C1881E7"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WILTSHIRE, HERBERT JR</w:t>
            </w:r>
          </w:p>
        </w:tc>
        <w:tc>
          <w:tcPr>
            <w:tcW w:w="1620" w:type="dxa"/>
            <w:tcBorders>
              <w:top w:val="nil"/>
              <w:left w:val="nil"/>
              <w:bottom w:val="nil"/>
              <w:right w:val="nil"/>
            </w:tcBorders>
            <w:shd w:val="clear" w:color="auto" w:fill="auto"/>
            <w:vAlign w:val="bottom"/>
          </w:tcPr>
          <w:p w14:paraId="3D8291AA" w14:textId="733C3C8D"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$16,276.75</w:t>
            </w:r>
          </w:p>
        </w:tc>
      </w:tr>
      <w:tr w:rsidR="00BC5D3E" w14:paraId="7153A8F5" w14:textId="77777777" w:rsidTr="00E065E9">
        <w:trPr>
          <w:trHeight w:val="255"/>
        </w:trPr>
        <w:tc>
          <w:tcPr>
            <w:tcW w:w="2787" w:type="dxa"/>
            <w:tcBorders>
              <w:top w:val="nil"/>
              <w:left w:val="nil"/>
              <w:bottom w:val="nil"/>
              <w:right w:val="nil"/>
            </w:tcBorders>
            <w:shd w:val="clear" w:color="auto" w:fill="auto"/>
            <w:noWrap/>
            <w:vAlign w:val="bottom"/>
          </w:tcPr>
          <w:p w14:paraId="08125DD6" w14:textId="7D6364B5"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RENAUD</w:t>
            </w:r>
            <w:r>
              <w:rPr>
                <w:rFonts w:ascii="Arial Narrow" w:hAnsi="Arial Narrow" w:cs="Arial"/>
                <w:sz w:val="20"/>
                <w:szCs w:val="20"/>
              </w:rPr>
              <w:t>,</w:t>
            </w:r>
            <w:r w:rsidRPr="00AD522B">
              <w:rPr>
                <w:rFonts w:ascii="Arial Narrow" w:hAnsi="Arial Narrow" w:cs="Arial"/>
                <w:sz w:val="20"/>
                <w:szCs w:val="20"/>
              </w:rPr>
              <w:t xml:space="preserve"> THERESA</w:t>
            </w:r>
          </w:p>
        </w:tc>
        <w:tc>
          <w:tcPr>
            <w:tcW w:w="1620" w:type="dxa"/>
            <w:tcBorders>
              <w:top w:val="nil"/>
              <w:left w:val="nil"/>
              <w:bottom w:val="nil"/>
              <w:right w:val="nil"/>
            </w:tcBorders>
            <w:shd w:val="clear" w:color="auto" w:fill="auto"/>
            <w:noWrap/>
            <w:vAlign w:val="bottom"/>
          </w:tcPr>
          <w:p w14:paraId="43A686CD" w14:textId="691B7DFF"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$43,174.85</w:t>
            </w:r>
          </w:p>
        </w:tc>
        <w:tc>
          <w:tcPr>
            <w:tcW w:w="360" w:type="dxa"/>
          </w:tcPr>
          <w:p w14:paraId="668E38D1"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79269BAA" w14:textId="68EBF1EB" w:rsidR="00BC5D3E" w:rsidRPr="00AD522B" w:rsidRDefault="00BC5D3E" w:rsidP="00BC5D3E">
            <w:pPr>
              <w:spacing w:after="0" w:line="240" w:lineRule="auto"/>
              <w:rPr>
                <w:rFonts w:ascii="Arial Narrow" w:hAnsi="Arial Narrow" w:cs="Arial"/>
                <w:sz w:val="20"/>
                <w:szCs w:val="20"/>
              </w:rPr>
            </w:pPr>
            <w:r w:rsidRPr="00AD522B">
              <w:rPr>
                <w:rFonts w:ascii="Arial Narrow" w:hAnsi="Arial Narrow" w:cs="Arial"/>
                <w:sz w:val="20"/>
                <w:szCs w:val="20"/>
              </w:rPr>
              <w:t>WRIGHT</w:t>
            </w:r>
            <w:r>
              <w:rPr>
                <w:rFonts w:ascii="Arial Narrow" w:hAnsi="Arial Narrow" w:cs="Arial"/>
                <w:sz w:val="20"/>
                <w:szCs w:val="20"/>
              </w:rPr>
              <w:t>,</w:t>
            </w:r>
            <w:r w:rsidRPr="00AD522B">
              <w:rPr>
                <w:rFonts w:ascii="Arial Narrow" w:hAnsi="Arial Narrow" w:cs="Arial"/>
                <w:sz w:val="20"/>
                <w:szCs w:val="20"/>
              </w:rPr>
              <w:t xml:space="preserve"> RICHARD</w:t>
            </w:r>
          </w:p>
        </w:tc>
        <w:tc>
          <w:tcPr>
            <w:tcW w:w="1620" w:type="dxa"/>
            <w:tcBorders>
              <w:top w:val="nil"/>
              <w:left w:val="nil"/>
              <w:bottom w:val="nil"/>
              <w:right w:val="nil"/>
            </w:tcBorders>
            <w:shd w:val="clear" w:color="auto" w:fill="auto"/>
            <w:vAlign w:val="bottom"/>
          </w:tcPr>
          <w:p w14:paraId="592EBE9E" w14:textId="3EACB896" w:rsidR="00BC5D3E" w:rsidRPr="00AD522B" w:rsidRDefault="00BC5D3E" w:rsidP="00BC5D3E">
            <w:pPr>
              <w:spacing w:after="0" w:line="240" w:lineRule="auto"/>
              <w:jc w:val="right"/>
              <w:rPr>
                <w:rFonts w:ascii="Arial Narrow" w:hAnsi="Arial Narrow" w:cs="Arial"/>
                <w:sz w:val="20"/>
                <w:szCs w:val="20"/>
              </w:rPr>
            </w:pPr>
            <w:r w:rsidRPr="00AD522B">
              <w:rPr>
                <w:rFonts w:ascii="Arial Narrow" w:hAnsi="Arial Narrow" w:cs="Arial"/>
                <w:sz w:val="20"/>
                <w:szCs w:val="20"/>
              </w:rPr>
              <w:t>$4,173.88</w:t>
            </w:r>
          </w:p>
        </w:tc>
      </w:tr>
      <w:tr w:rsidR="00BC5D3E" w14:paraId="5CF8F022" w14:textId="77777777" w:rsidTr="00E065E9">
        <w:trPr>
          <w:trHeight w:val="255"/>
        </w:trPr>
        <w:tc>
          <w:tcPr>
            <w:tcW w:w="2787" w:type="dxa"/>
            <w:tcBorders>
              <w:top w:val="nil"/>
              <w:left w:val="nil"/>
              <w:bottom w:val="nil"/>
              <w:right w:val="nil"/>
            </w:tcBorders>
            <w:shd w:val="clear" w:color="auto" w:fill="auto"/>
            <w:noWrap/>
            <w:vAlign w:val="bottom"/>
          </w:tcPr>
          <w:p w14:paraId="3185BEFC" w14:textId="5EBD7E6B"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RICCIARELLI</w:t>
            </w:r>
            <w:r>
              <w:rPr>
                <w:rFonts w:ascii="Arial Narrow" w:hAnsi="Arial Narrow" w:cs="Arial"/>
                <w:sz w:val="20"/>
                <w:szCs w:val="20"/>
              </w:rPr>
              <w:t>,</w:t>
            </w:r>
            <w:r w:rsidRPr="00AD522B">
              <w:rPr>
                <w:rFonts w:ascii="Arial Narrow" w:hAnsi="Arial Narrow" w:cs="Arial"/>
                <w:sz w:val="20"/>
                <w:szCs w:val="20"/>
              </w:rPr>
              <w:t xml:space="preserve"> BRIDGET</w:t>
            </w:r>
          </w:p>
        </w:tc>
        <w:tc>
          <w:tcPr>
            <w:tcW w:w="1620" w:type="dxa"/>
            <w:tcBorders>
              <w:top w:val="nil"/>
              <w:left w:val="nil"/>
              <w:bottom w:val="nil"/>
              <w:right w:val="nil"/>
            </w:tcBorders>
            <w:shd w:val="clear" w:color="auto" w:fill="auto"/>
            <w:noWrap/>
            <w:vAlign w:val="bottom"/>
          </w:tcPr>
          <w:p w14:paraId="72FC8650" w14:textId="26A7C675"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$5,572.72</w:t>
            </w:r>
          </w:p>
        </w:tc>
        <w:tc>
          <w:tcPr>
            <w:tcW w:w="360" w:type="dxa"/>
          </w:tcPr>
          <w:p w14:paraId="5CB990D0"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55F56F2D" w14:textId="4E3E0B25" w:rsidR="00BC5D3E" w:rsidRPr="00AD522B" w:rsidRDefault="00BC5D3E" w:rsidP="00BC5D3E">
            <w:pPr>
              <w:spacing w:after="0" w:line="240" w:lineRule="auto"/>
              <w:rPr>
                <w:rFonts w:ascii="Arial Narrow" w:hAnsi="Arial Narrow" w:cs="Arial"/>
                <w:sz w:val="20"/>
                <w:szCs w:val="20"/>
              </w:rPr>
            </w:pPr>
          </w:p>
        </w:tc>
        <w:tc>
          <w:tcPr>
            <w:tcW w:w="1620" w:type="dxa"/>
            <w:tcBorders>
              <w:top w:val="nil"/>
              <w:left w:val="nil"/>
              <w:bottom w:val="nil"/>
              <w:right w:val="nil"/>
            </w:tcBorders>
            <w:shd w:val="clear" w:color="auto" w:fill="auto"/>
            <w:vAlign w:val="bottom"/>
          </w:tcPr>
          <w:p w14:paraId="43B6F59A" w14:textId="32C1C20C" w:rsidR="00BC5D3E" w:rsidRPr="00AD522B" w:rsidRDefault="00BC5D3E" w:rsidP="00BC5D3E">
            <w:pPr>
              <w:spacing w:after="0" w:line="240" w:lineRule="auto"/>
              <w:jc w:val="right"/>
              <w:rPr>
                <w:rFonts w:ascii="Arial Narrow" w:hAnsi="Arial Narrow" w:cs="Arial"/>
                <w:sz w:val="20"/>
                <w:szCs w:val="20"/>
              </w:rPr>
            </w:pPr>
          </w:p>
        </w:tc>
      </w:tr>
      <w:tr w:rsidR="00BC5D3E" w14:paraId="40950070" w14:textId="77777777" w:rsidTr="00E065E9">
        <w:trPr>
          <w:trHeight w:val="255"/>
        </w:trPr>
        <w:tc>
          <w:tcPr>
            <w:tcW w:w="2787" w:type="dxa"/>
            <w:tcBorders>
              <w:top w:val="nil"/>
              <w:left w:val="nil"/>
              <w:bottom w:val="nil"/>
              <w:right w:val="nil"/>
            </w:tcBorders>
            <w:shd w:val="clear" w:color="auto" w:fill="auto"/>
            <w:noWrap/>
            <w:vAlign w:val="bottom"/>
          </w:tcPr>
          <w:p w14:paraId="5521245D" w14:textId="0D754C73"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ROCHE</w:t>
            </w:r>
            <w:r>
              <w:rPr>
                <w:rFonts w:ascii="Arial Narrow" w:hAnsi="Arial Narrow" w:cs="Arial"/>
                <w:sz w:val="20"/>
                <w:szCs w:val="20"/>
              </w:rPr>
              <w:t>,</w:t>
            </w:r>
            <w:r w:rsidRPr="00AD522B">
              <w:rPr>
                <w:rFonts w:ascii="Arial Narrow" w:hAnsi="Arial Narrow" w:cs="Arial"/>
                <w:sz w:val="20"/>
                <w:szCs w:val="20"/>
              </w:rPr>
              <w:t xml:space="preserve"> KATHRYN</w:t>
            </w:r>
          </w:p>
        </w:tc>
        <w:tc>
          <w:tcPr>
            <w:tcW w:w="1620" w:type="dxa"/>
            <w:tcBorders>
              <w:top w:val="nil"/>
              <w:left w:val="nil"/>
              <w:bottom w:val="nil"/>
              <w:right w:val="nil"/>
            </w:tcBorders>
            <w:shd w:val="clear" w:color="auto" w:fill="auto"/>
            <w:noWrap/>
            <w:vAlign w:val="bottom"/>
          </w:tcPr>
          <w:p w14:paraId="737CDFB8" w14:textId="6802985D"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$2,302.58</w:t>
            </w:r>
          </w:p>
        </w:tc>
        <w:tc>
          <w:tcPr>
            <w:tcW w:w="360" w:type="dxa"/>
          </w:tcPr>
          <w:p w14:paraId="189F912E"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3C914496" w14:textId="1F96B8F1" w:rsidR="00BC5D3E" w:rsidRPr="00AD522B" w:rsidRDefault="00BC5D3E" w:rsidP="00BC5D3E">
            <w:pPr>
              <w:spacing w:after="0" w:line="240" w:lineRule="auto"/>
              <w:rPr>
                <w:rFonts w:ascii="Arial Narrow" w:hAnsi="Arial Narrow" w:cs="Arial"/>
                <w:sz w:val="20"/>
                <w:szCs w:val="20"/>
              </w:rPr>
            </w:pPr>
          </w:p>
        </w:tc>
        <w:tc>
          <w:tcPr>
            <w:tcW w:w="1620" w:type="dxa"/>
            <w:tcBorders>
              <w:top w:val="nil"/>
              <w:left w:val="nil"/>
              <w:bottom w:val="nil"/>
              <w:right w:val="nil"/>
            </w:tcBorders>
            <w:shd w:val="clear" w:color="auto" w:fill="auto"/>
            <w:vAlign w:val="bottom"/>
          </w:tcPr>
          <w:p w14:paraId="2C011525" w14:textId="3D3E718B" w:rsidR="00BC5D3E" w:rsidRPr="00AD522B" w:rsidRDefault="00BC5D3E" w:rsidP="00BC5D3E">
            <w:pPr>
              <w:spacing w:after="0" w:line="240" w:lineRule="auto"/>
              <w:jc w:val="right"/>
              <w:rPr>
                <w:rFonts w:ascii="Arial Narrow" w:hAnsi="Arial Narrow" w:cs="Arial"/>
                <w:sz w:val="20"/>
                <w:szCs w:val="20"/>
              </w:rPr>
            </w:pPr>
          </w:p>
        </w:tc>
      </w:tr>
      <w:tr w:rsidR="00BC5D3E" w14:paraId="3290993B" w14:textId="77777777" w:rsidTr="005E4A04">
        <w:trPr>
          <w:trHeight w:val="255"/>
        </w:trPr>
        <w:tc>
          <w:tcPr>
            <w:tcW w:w="2787" w:type="dxa"/>
            <w:tcBorders>
              <w:top w:val="nil"/>
              <w:left w:val="nil"/>
              <w:bottom w:val="nil"/>
              <w:right w:val="nil"/>
            </w:tcBorders>
            <w:shd w:val="clear" w:color="auto" w:fill="auto"/>
            <w:noWrap/>
            <w:vAlign w:val="bottom"/>
          </w:tcPr>
          <w:p w14:paraId="2F3E93EB" w14:textId="469C17A7"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ROCHE</w:t>
            </w:r>
            <w:r>
              <w:rPr>
                <w:rFonts w:ascii="Arial Narrow" w:hAnsi="Arial Narrow" w:cs="Arial"/>
                <w:sz w:val="20"/>
                <w:szCs w:val="20"/>
              </w:rPr>
              <w:t>,</w:t>
            </w:r>
            <w:r w:rsidRPr="00AD522B">
              <w:rPr>
                <w:rFonts w:ascii="Arial Narrow" w:hAnsi="Arial Narrow" w:cs="Arial"/>
                <w:sz w:val="20"/>
                <w:szCs w:val="20"/>
              </w:rPr>
              <w:t xml:space="preserve"> RICHARD</w:t>
            </w:r>
          </w:p>
        </w:tc>
        <w:tc>
          <w:tcPr>
            <w:tcW w:w="1620" w:type="dxa"/>
            <w:tcBorders>
              <w:top w:val="nil"/>
              <w:left w:val="nil"/>
              <w:bottom w:val="nil"/>
              <w:right w:val="nil"/>
            </w:tcBorders>
            <w:shd w:val="clear" w:color="auto" w:fill="auto"/>
            <w:noWrap/>
            <w:vAlign w:val="bottom"/>
          </w:tcPr>
          <w:p w14:paraId="0EBD5FF0" w14:textId="6D4442C6"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$774.96</w:t>
            </w:r>
          </w:p>
        </w:tc>
        <w:tc>
          <w:tcPr>
            <w:tcW w:w="360" w:type="dxa"/>
          </w:tcPr>
          <w:p w14:paraId="12162B32"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7783C8B2" w14:textId="15D8E4E6" w:rsidR="00BC5D3E" w:rsidRPr="00AD522B" w:rsidRDefault="00BC5D3E" w:rsidP="00BC5D3E">
            <w:pPr>
              <w:spacing w:after="0" w:line="240" w:lineRule="auto"/>
              <w:rPr>
                <w:rFonts w:ascii="Arial Narrow" w:hAnsi="Arial Narrow" w:cs="Arial"/>
                <w:sz w:val="20"/>
                <w:szCs w:val="20"/>
              </w:rPr>
            </w:pPr>
          </w:p>
        </w:tc>
        <w:tc>
          <w:tcPr>
            <w:tcW w:w="1620" w:type="dxa"/>
            <w:tcBorders>
              <w:top w:val="nil"/>
              <w:left w:val="nil"/>
              <w:bottom w:val="nil"/>
              <w:right w:val="nil"/>
            </w:tcBorders>
            <w:shd w:val="clear" w:color="auto" w:fill="auto"/>
            <w:vAlign w:val="bottom"/>
          </w:tcPr>
          <w:p w14:paraId="15B742F6" w14:textId="7441A80D" w:rsidR="00BC5D3E" w:rsidRPr="00AD522B" w:rsidRDefault="00BC5D3E" w:rsidP="00BC5D3E">
            <w:pPr>
              <w:spacing w:after="0" w:line="240" w:lineRule="auto"/>
              <w:jc w:val="right"/>
              <w:rPr>
                <w:rFonts w:ascii="Arial Narrow" w:hAnsi="Arial Narrow" w:cs="Arial"/>
                <w:sz w:val="20"/>
                <w:szCs w:val="20"/>
              </w:rPr>
            </w:pPr>
          </w:p>
        </w:tc>
      </w:tr>
      <w:tr w:rsidR="00BC5D3E" w14:paraId="21D48533" w14:textId="77777777" w:rsidTr="005E4A04">
        <w:trPr>
          <w:trHeight w:val="255"/>
        </w:trPr>
        <w:tc>
          <w:tcPr>
            <w:tcW w:w="2787" w:type="dxa"/>
            <w:tcBorders>
              <w:top w:val="nil"/>
              <w:left w:val="nil"/>
              <w:bottom w:val="nil"/>
              <w:right w:val="nil"/>
            </w:tcBorders>
            <w:shd w:val="clear" w:color="auto" w:fill="auto"/>
            <w:noWrap/>
            <w:vAlign w:val="bottom"/>
          </w:tcPr>
          <w:p w14:paraId="7053394F" w14:textId="14D6E00A"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ROGERS</w:t>
            </w:r>
            <w:r>
              <w:rPr>
                <w:rFonts w:ascii="Arial Narrow" w:hAnsi="Arial Narrow" w:cs="Arial"/>
                <w:sz w:val="20"/>
                <w:szCs w:val="20"/>
              </w:rPr>
              <w:t>,</w:t>
            </w:r>
            <w:r w:rsidRPr="00AD522B">
              <w:rPr>
                <w:rFonts w:ascii="Arial Narrow" w:hAnsi="Arial Narrow" w:cs="Arial"/>
                <w:sz w:val="20"/>
                <w:szCs w:val="20"/>
              </w:rPr>
              <w:t xml:space="preserve"> KYLE</w:t>
            </w:r>
          </w:p>
        </w:tc>
        <w:tc>
          <w:tcPr>
            <w:tcW w:w="1620" w:type="dxa"/>
            <w:tcBorders>
              <w:top w:val="nil"/>
              <w:left w:val="nil"/>
              <w:bottom w:val="nil"/>
              <w:right w:val="nil"/>
            </w:tcBorders>
            <w:shd w:val="clear" w:color="auto" w:fill="auto"/>
            <w:noWrap/>
            <w:vAlign w:val="bottom"/>
          </w:tcPr>
          <w:p w14:paraId="43CA737A" w14:textId="125DA7B8"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$59,238.33</w:t>
            </w:r>
          </w:p>
        </w:tc>
        <w:tc>
          <w:tcPr>
            <w:tcW w:w="360" w:type="dxa"/>
          </w:tcPr>
          <w:p w14:paraId="48BCD8D3"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0FD6F7C3" w14:textId="616ACDF8" w:rsidR="00BC5D3E" w:rsidRPr="00AD522B" w:rsidRDefault="00BC5D3E" w:rsidP="00BC5D3E">
            <w:pPr>
              <w:spacing w:after="0" w:line="240" w:lineRule="auto"/>
              <w:rPr>
                <w:rFonts w:ascii="Arial Narrow" w:hAnsi="Arial Narrow" w:cs="Arial"/>
                <w:sz w:val="20"/>
                <w:szCs w:val="20"/>
              </w:rPr>
            </w:pPr>
          </w:p>
        </w:tc>
        <w:tc>
          <w:tcPr>
            <w:tcW w:w="1620" w:type="dxa"/>
            <w:tcBorders>
              <w:top w:val="nil"/>
              <w:left w:val="nil"/>
              <w:bottom w:val="nil"/>
              <w:right w:val="nil"/>
            </w:tcBorders>
            <w:shd w:val="clear" w:color="auto" w:fill="auto"/>
            <w:vAlign w:val="bottom"/>
          </w:tcPr>
          <w:p w14:paraId="44EBB6E7" w14:textId="3CD20DDE" w:rsidR="00BC5D3E" w:rsidRPr="00AD522B" w:rsidRDefault="00BC5D3E" w:rsidP="00BC5D3E">
            <w:pPr>
              <w:spacing w:after="0" w:line="240" w:lineRule="auto"/>
              <w:jc w:val="right"/>
              <w:rPr>
                <w:rFonts w:ascii="Arial Narrow" w:hAnsi="Arial Narrow" w:cs="Arial"/>
                <w:sz w:val="20"/>
                <w:szCs w:val="20"/>
              </w:rPr>
            </w:pPr>
          </w:p>
        </w:tc>
      </w:tr>
      <w:tr w:rsidR="00BC5D3E" w14:paraId="5823660E" w14:textId="77777777" w:rsidTr="005E4A04">
        <w:trPr>
          <w:trHeight w:val="255"/>
        </w:trPr>
        <w:tc>
          <w:tcPr>
            <w:tcW w:w="2787" w:type="dxa"/>
            <w:tcBorders>
              <w:top w:val="nil"/>
              <w:left w:val="nil"/>
              <w:bottom w:val="nil"/>
              <w:right w:val="nil"/>
            </w:tcBorders>
            <w:shd w:val="clear" w:color="auto" w:fill="auto"/>
            <w:noWrap/>
            <w:vAlign w:val="bottom"/>
          </w:tcPr>
          <w:p w14:paraId="7106C1BA" w14:textId="2DF7E748"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ROSS</w:t>
            </w:r>
            <w:r>
              <w:rPr>
                <w:rFonts w:ascii="Arial Narrow" w:hAnsi="Arial Narrow" w:cs="Arial"/>
                <w:sz w:val="20"/>
                <w:szCs w:val="20"/>
              </w:rPr>
              <w:t>,</w:t>
            </w:r>
            <w:r w:rsidRPr="00AD522B">
              <w:rPr>
                <w:rFonts w:ascii="Arial Narrow" w:hAnsi="Arial Narrow" w:cs="Arial"/>
                <w:sz w:val="20"/>
                <w:szCs w:val="20"/>
              </w:rPr>
              <w:t xml:space="preserve"> ANTOINETTE</w:t>
            </w:r>
          </w:p>
        </w:tc>
        <w:tc>
          <w:tcPr>
            <w:tcW w:w="1620" w:type="dxa"/>
            <w:tcBorders>
              <w:top w:val="nil"/>
              <w:left w:val="nil"/>
              <w:bottom w:val="nil"/>
              <w:right w:val="nil"/>
            </w:tcBorders>
            <w:shd w:val="clear" w:color="auto" w:fill="auto"/>
            <w:noWrap/>
            <w:vAlign w:val="bottom"/>
          </w:tcPr>
          <w:p w14:paraId="2B42F25C" w14:textId="1A7079CB"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$47,549.44</w:t>
            </w:r>
          </w:p>
        </w:tc>
        <w:tc>
          <w:tcPr>
            <w:tcW w:w="360" w:type="dxa"/>
          </w:tcPr>
          <w:p w14:paraId="42587B94"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5789B388" w14:textId="36237EE8" w:rsidR="00BC5D3E" w:rsidRPr="00AD522B" w:rsidRDefault="00BC5D3E" w:rsidP="00BC5D3E">
            <w:pPr>
              <w:spacing w:after="0" w:line="240" w:lineRule="auto"/>
              <w:rPr>
                <w:rFonts w:ascii="Arial Narrow" w:hAnsi="Arial Narrow" w:cs="Arial"/>
                <w:sz w:val="20"/>
                <w:szCs w:val="20"/>
              </w:rPr>
            </w:pPr>
          </w:p>
        </w:tc>
        <w:tc>
          <w:tcPr>
            <w:tcW w:w="1620" w:type="dxa"/>
            <w:tcBorders>
              <w:top w:val="nil"/>
              <w:left w:val="nil"/>
              <w:bottom w:val="nil"/>
              <w:right w:val="nil"/>
            </w:tcBorders>
            <w:shd w:val="clear" w:color="auto" w:fill="auto"/>
            <w:vAlign w:val="bottom"/>
          </w:tcPr>
          <w:p w14:paraId="58B94F48" w14:textId="596C9881" w:rsidR="00BC5D3E" w:rsidRPr="00AD522B" w:rsidRDefault="00BC5D3E" w:rsidP="00BC5D3E">
            <w:pPr>
              <w:spacing w:after="0" w:line="240" w:lineRule="auto"/>
              <w:jc w:val="right"/>
              <w:rPr>
                <w:rFonts w:ascii="Arial Narrow" w:hAnsi="Arial Narrow" w:cs="Arial"/>
                <w:sz w:val="20"/>
                <w:szCs w:val="20"/>
              </w:rPr>
            </w:pPr>
          </w:p>
        </w:tc>
      </w:tr>
      <w:tr w:rsidR="00BC5D3E" w14:paraId="07BB9633" w14:textId="77777777" w:rsidTr="005E4A04">
        <w:trPr>
          <w:trHeight w:val="255"/>
        </w:trPr>
        <w:tc>
          <w:tcPr>
            <w:tcW w:w="2787" w:type="dxa"/>
            <w:tcBorders>
              <w:top w:val="nil"/>
              <w:left w:val="nil"/>
              <w:bottom w:val="nil"/>
              <w:right w:val="nil"/>
            </w:tcBorders>
            <w:shd w:val="clear" w:color="auto" w:fill="auto"/>
            <w:noWrap/>
            <w:vAlign w:val="bottom"/>
          </w:tcPr>
          <w:p w14:paraId="610F0C50" w14:textId="67FD22E8"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ROSS</w:t>
            </w:r>
            <w:r>
              <w:rPr>
                <w:rFonts w:ascii="Arial Narrow" w:hAnsi="Arial Narrow" w:cs="Arial"/>
                <w:sz w:val="20"/>
                <w:szCs w:val="20"/>
              </w:rPr>
              <w:t>,</w:t>
            </w:r>
            <w:r w:rsidRPr="00AD522B">
              <w:rPr>
                <w:rFonts w:ascii="Arial Narrow" w:hAnsi="Arial Narrow" w:cs="Arial"/>
                <w:sz w:val="20"/>
                <w:szCs w:val="20"/>
              </w:rPr>
              <w:t xml:space="preserve"> PATRICIA</w:t>
            </w:r>
          </w:p>
        </w:tc>
        <w:tc>
          <w:tcPr>
            <w:tcW w:w="1620" w:type="dxa"/>
            <w:tcBorders>
              <w:top w:val="nil"/>
              <w:left w:val="nil"/>
              <w:bottom w:val="nil"/>
              <w:right w:val="nil"/>
            </w:tcBorders>
            <w:shd w:val="clear" w:color="auto" w:fill="auto"/>
            <w:noWrap/>
            <w:vAlign w:val="bottom"/>
          </w:tcPr>
          <w:p w14:paraId="1958421D" w14:textId="75310707"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$11,512.62</w:t>
            </w:r>
          </w:p>
        </w:tc>
        <w:tc>
          <w:tcPr>
            <w:tcW w:w="360" w:type="dxa"/>
          </w:tcPr>
          <w:p w14:paraId="69ED1F56"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tcBorders>
              <w:top w:val="nil"/>
              <w:left w:val="nil"/>
              <w:bottom w:val="nil"/>
              <w:right w:val="nil"/>
            </w:tcBorders>
            <w:shd w:val="clear" w:color="auto" w:fill="auto"/>
            <w:vAlign w:val="bottom"/>
          </w:tcPr>
          <w:p w14:paraId="48D8070D" w14:textId="4196AEE3" w:rsidR="00BC5D3E" w:rsidRPr="00AD522B" w:rsidRDefault="00BC5D3E" w:rsidP="00BC5D3E">
            <w:pPr>
              <w:spacing w:after="0" w:line="240" w:lineRule="auto"/>
              <w:rPr>
                <w:rFonts w:ascii="Arial Narrow" w:hAnsi="Arial Narrow" w:cs="Arial"/>
                <w:sz w:val="20"/>
                <w:szCs w:val="20"/>
              </w:rPr>
            </w:pPr>
          </w:p>
        </w:tc>
        <w:tc>
          <w:tcPr>
            <w:tcW w:w="1620" w:type="dxa"/>
            <w:tcBorders>
              <w:top w:val="nil"/>
              <w:left w:val="nil"/>
              <w:bottom w:val="nil"/>
              <w:right w:val="nil"/>
            </w:tcBorders>
            <w:shd w:val="clear" w:color="auto" w:fill="auto"/>
            <w:vAlign w:val="bottom"/>
          </w:tcPr>
          <w:p w14:paraId="22934B47" w14:textId="0AC84F4B" w:rsidR="00BC5D3E" w:rsidRPr="00AD522B" w:rsidRDefault="00BC5D3E" w:rsidP="00BC5D3E">
            <w:pPr>
              <w:spacing w:after="0" w:line="240" w:lineRule="auto"/>
              <w:jc w:val="right"/>
              <w:rPr>
                <w:rFonts w:ascii="Arial Narrow" w:hAnsi="Arial Narrow" w:cs="Arial"/>
                <w:sz w:val="20"/>
                <w:szCs w:val="20"/>
              </w:rPr>
            </w:pPr>
          </w:p>
        </w:tc>
      </w:tr>
      <w:tr w:rsidR="00BC5D3E" w14:paraId="58476EB8" w14:textId="77777777" w:rsidTr="00E065E9">
        <w:trPr>
          <w:trHeight w:val="255"/>
        </w:trPr>
        <w:tc>
          <w:tcPr>
            <w:tcW w:w="2787" w:type="dxa"/>
            <w:tcBorders>
              <w:top w:val="nil"/>
              <w:left w:val="nil"/>
              <w:bottom w:val="nil"/>
              <w:right w:val="nil"/>
            </w:tcBorders>
            <w:shd w:val="clear" w:color="auto" w:fill="auto"/>
            <w:noWrap/>
            <w:vAlign w:val="bottom"/>
          </w:tcPr>
          <w:p w14:paraId="427DC6DE" w14:textId="74E79532"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RUISI</w:t>
            </w:r>
            <w:r>
              <w:rPr>
                <w:rFonts w:ascii="Arial Narrow" w:hAnsi="Arial Narrow" w:cs="Arial"/>
                <w:sz w:val="20"/>
                <w:szCs w:val="20"/>
              </w:rPr>
              <w:t>,</w:t>
            </w:r>
            <w:r w:rsidRPr="00AD522B">
              <w:rPr>
                <w:rFonts w:ascii="Arial Narrow" w:hAnsi="Arial Narrow" w:cs="Arial"/>
                <w:sz w:val="20"/>
                <w:szCs w:val="20"/>
              </w:rPr>
              <w:t xml:space="preserve"> STEPHEN</w:t>
            </w:r>
          </w:p>
        </w:tc>
        <w:tc>
          <w:tcPr>
            <w:tcW w:w="1620" w:type="dxa"/>
            <w:tcBorders>
              <w:top w:val="nil"/>
              <w:left w:val="nil"/>
              <w:bottom w:val="nil"/>
              <w:right w:val="nil"/>
            </w:tcBorders>
            <w:shd w:val="clear" w:color="auto" w:fill="auto"/>
            <w:noWrap/>
            <w:vAlign w:val="bottom"/>
          </w:tcPr>
          <w:p w14:paraId="6E431028" w14:textId="73539087"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$1,250.00</w:t>
            </w:r>
          </w:p>
        </w:tc>
        <w:tc>
          <w:tcPr>
            <w:tcW w:w="360" w:type="dxa"/>
          </w:tcPr>
          <w:p w14:paraId="1DCFC2BF"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vAlign w:val="bottom"/>
          </w:tcPr>
          <w:p w14:paraId="466EE8BC" w14:textId="77777777" w:rsidR="00BC5D3E" w:rsidRPr="00AD522B" w:rsidRDefault="00BC5D3E" w:rsidP="00BC5D3E">
            <w:pPr>
              <w:spacing w:after="0" w:line="240" w:lineRule="auto"/>
              <w:rPr>
                <w:rFonts w:ascii="Arial Narrow" w:hAnsi="Arial Narrow" w:cs="Arial"/>
                <w:sz w:val="20"/>
                <w:szCs w:val="20"/>
              </w:rPr>
            </w:pPr>
          </w:p>
        </w:tc>
        <w:tc>
          <w:tcPr>
            <w:tcW w:w="1620" w:type="dxa"/>
            <w:vAlign w:val="bottom"/>
          </w:tcPr>
          <w:p w14:paraId="27E35BD9" w14:textId="77777777" w:rsidR="00BC5D3E" w:rsidRPr="00AD522B" w:rsidRDefault="00BC5D3E" w:rsidP="00BC5D3E">
            <w:pPr>
              <w:spacing w:after="0" w:line="240" w:lineRule="auto"/>
              <w:jc w:val="right"/>
              <w:rPr>
                <w:rFonts w:ascii="Arial Narrow" w:hAnsi="Arial Narrow" w:cs="Arial"/>
                <w:sz w:val="20"/>
                <w:szCs w:val="20"/>
              </w:rPr>
            </w:pPr>
          </w:p>
        </w:tc>
      </w:tr>
      <w:tr w:rsidR="00BC5D3E" w14:paraId="19670E98" w14:textId="77777777" w:rsidTr="00E065E9">
        <w:trPr>
          <w:trHeight w:val="255"/>
        </w:trPr>
        <w:tc>
          <w:tcPr>
            <w:tcW w:w="2787" w:type="dxa"/>
            <w:tcBorders>
              <w:top w:val="nil"/>
              <w:left w:val="nil"/>
              <w:bottom w:val="nil"/>
              <w:right w:val="nil"/>
            </w:tcBorders>
            <w:shd w:val="clear" w:color="auto" w:fill="auto"/>
            <w:noWrap/>
            <w:vAlign w:val="bottom"/>
          </w:tcPr>
          <w:p w14:paraId="476F6F58" w14:textId="12F93340"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SARNEY</w:t>
            </w:r>
            <w:r>
              <w:rPr>
                <w:rFonts w:ascii="Arial Narrow" w:hAnsi="Arial Narrow" w:cs="Arial"/>
                <w:sz w:val="20"/>
                <w:szCs w:val="20"/>
              </w:rPr>
              <w:t>,</w:t>
            </w:r>
            <w:r w:rsidRPr="00AD522B">
              <w:rPr>
                <w:rFonts w:ascii="Arial Narrow" w:hAnsi="Arial Narrow" w:cs="Arial"/>
                <w:sz w:val="20"/>
                <w:szCs w:val="20"/>
              </w:rPr>
              <w:t xml:space="preserve"> CHRISTINA</w:t>
            </w:r>
          </w:p>
        </w:tc>
        <w:tc>
          <w:tcPr>
            <w:tcW w:w="1620" w:type="dxa"/>
            <w:tcBorders>
              <w:top w:val="nil"/>
              <w:left w:val="nil"/>
              <w:bottom w:val="nil"/>
              <w:right w:val="nil"/>
            </w:tcBorders>
            <w:shd w:val="clear" w:color="auto" w:fill="auto"/>
            <w:noWrap/>
            <w:vAlign w:val="bottom"/>
          </w:tcPr>
          <w:p w14:paraId="190F6F65" w14:textId="7D2FE787"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$135.00</w:t>
            </w:r>
          </w:p>
        </w:tc>
        <w:tc>
          <w:tcPr>
            <w:tcW w:w="360" w:type="dxa"/>
          </w:tcPr>
          <w:p w14:paraId="003122CD"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vAlign w:val="bottom"/>
          </w:tcPr>
          <w:p w14:paraId="7810D348" w14:textId="77777777" w:rsidR="00BC5D3E" w:rsidRPr="00AD522B" w:rsidRDefault="00BC5D3E" w:rsidP="00BC5D3E">
            <w:pPr>
              <w:spacing w:after="0" w:line="240" w:lineRule="auto"/>
              <w:rPr>
                <w:rFonts w:ascii="Arial Narrow" w:hAnsi="Arial Narrow" w:cs="Arial"/>
                <w:sz w:val="20"/>
                <w:szCs w:val="20"/>
              </w:rPr>
            </w:pPr>
          </w:p>
        </w:tc>
        <w:tc>
          <w:tcPr>
            <w:tcW w:w="1620" w:type="dxa"/>
            <w:vAlign w:val="bottom"/>
          </w:tcPr>
          <w:p w14:paraId="388675EE" w14:textId="77777777" w:rsidR="00BC5D3E" w:rsidRPr="00AD522B" w:rsidRDefault="00BC5D3E" w:rsidP="00BC5D3E">
            <w:pPr>
              <w:spacing w:after="0" w:line="240" w:lineRule="auto"/>
              <w:jc w:val="right"/>
              <w:rPr>
                <w:rFonts w:ascii="Arial Narrow" w:hAnsi="Arial Narrow" w:cs="Arial"/>
                <w:sz w:val="20"/>
                <w:szCs w:val="20"/>
              </w:rPr>
            </w:pPr>
          </w:p>
        </w:tc>
      </w:tr>
      <w:tr w:rsidR="00BC5D3E" w14:paraId="163F2FEC" w14:textId="77777777" w:rsidTr="00E065E9">
        <w:trPr>
          <w:trHeight w:val="255"/>
        </w:trPr>
        <w:tc>
          <w:tcPr>
            <w:tcW w:w="2787" w:type="dxa"/>
            <w:tcBorders>
              <w:top w:val="nil"/>
              <w:left w:val="nil"/>
              <w:bottom w:val="nil"/>
              <w:right w:val="nil"/>
            </w:tcBorders>
            <w:shd w:val="clear" w:color="auto" w:fill="auto"/>
            <w:noWrap/>
            <w:vAlign w:val="bottom"/>
          </w:tcPr>
          <w:p w14:paraId="21A79C9C" w14:textId="31D2189C"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SCHINDLER</w:t>
            </w:r>
            <w:r>
              <w:rPr>
                <w:rFonts w:ascii="Arial Narrow" w:hAnsi="Arial Narrow" w:cs="Arial"/>
                <w:sz w:val="20"/>
                <w:szCs w:val="20"/>
              </w:rPr>
              <w:t>,</w:t>
            </w:r>
            <w:r w:rsidRPr="00AD522B">
              <w:rPr>
                <w:rFonts w:ascii="Arial Narrow" w:hAnsi="Arial Narrow" w:cs="Arial"/>
                <w:sz w:val="20"/>
                <w:szCs w:val="20"/>
              </w:rPr>
              <w:t xml:space="preserve"> THOMAS</w:t>
            </w:r>
          </w:p>
        </w:tc>
        <w:tc>
          <w:tcPr>
            <w:tcW w:w="1620" w:type="dxa"/>
            <w:tcBorders>
              <w:top w:val="nil"/>
              <w:left w:val="nil"/>
              <w:bottom w:val="nil"/>
              <w:right w:val="nil"/>
            </w:tcBorders>
            <w:shd w:val="clear" w:color="auto" w:fill="auto"/>
            <w:noWrap/>
            <w:vAlign w:val="bottom"/>
          </w:tcPr>
          <w:p w14:paraId="362FD9C6" w14:textId="6406E82B"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$47,478.80</w:t>
            </w:r>
          </w:p>
        </w:tc>
        <w:tc>
          <w:tcPr>
            <w:tcW w:w="360" w:type="dxa"/>
          </w:tcPr>
          <w:p w14:paraId="64C2573F"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vAlign w:val="bottom"/>
          </w:tcPr>
          <w:p w14:paraId="0E99EF52" w14:textId="77777777" w:rsidR="00BC5D3E" w:rsidRDefault="00BC5D3E" w:rsidP="00BC5D3E">
            <w:pPr>
              <w:spacing w:after="0" w:line="240" w:lineRule="auto"/>
              <w:rPr>
                <w:rFonts w:ascii="Arial Narrow" w:hAnsi="Arial Narrow" w:cs="Arial"/>
                <w:sz w:val="18"/>
                <w:szCs w:val="18"/>
              </w:rPr>
            </w:pPr>
          </w:p>
        </w:tc>
        <w:tc>
          <w:tcPr>
            <w:tcW w:w="1620" w:type="dxa"/>
            <w:vAlign w:val="bottom"/>
          </w:tcPr>
          <w:p w14:paraId="427ED1B0" w14:textId="77777777" w:rsidR="00BC5D3E" w:rsidRDefault="00BC5D3E" w:rsidP="00BC5D3E">
            <w:pPr>
              <w:spacing w:after="0" w:line="240" w:lineRule="auto"/>
              <w:jc w:val="right"/>
              <w:rPr>
                <w:rFonts w:ascii="Arial Narrow" w:hAnsi="Arial Narrow" w:cs="Arial"/>
                <w:sz w:val="18"/>
                <w:szCs w:val="18"/>
              </w:rPr>
            </w:pPr>
          </w:p>
        </w:tc>
      </w:tr>
      <w:tr w:rsidR="00BC5D3E" w14:paraId="08C8F466" w14:textId="77777777" w:rsidTr="00E065E9">
        <w:trPr>
          <w:trHeight w:val="255"/>
        </w:trPr>
        <w:tc>
          <w:tcPr>
            <w:tcW w:w="2787" w:type="dxa"/>
            <w:tcBorders>
              <w:top w:val="nil"/>
              <w:left w:val="nil"/>
              <w:bottom w:val="nil"/>
              <w:right w:val="nil"/>
            </w:tcBorders>
            <w:shd w:val="clear" w:color="auto" w:fill="auto"/>
            <w:noWrap/>
            <w:vAlign w:val="bottom"/>
          </w:tcPr>
          <w:p w14:paraId="111E2231" w14:textId="7805AF1B" w:rsidR="00BC5D3E" w:rsidRPr="00AD522B" w:rsidRDefault="00BC5D3E" w:rsidP="00BC5D3E">
            <w:pPr>
              <w:spacing w:after="0" w:line="240" w:lineRule="auto"/>
              <w:rPr>
                <w:rFonts w:ascii="Arial Narrow" w:hAnsi="Arial Narrow" w:cs="Arial"/>
                <w:sz w:val="18"/>
                <w:szCs w:val="18"/>
              </w:rPr>
            </w:pPr>
            <w:r w:rsidRPr="00AD522B">
              <w:rPr>
                <w:rFonts w:ascii="Arial Narrow" w:hAnsi="Arial Narrow" w:cs="Arial"/>
                <w:sz w:val="20"/>
                <w:szCs w:val="20"/>
              </w:rPr>
              <w:t>SCHLEIFF</w:t>
            </w:r>
            <w:r>
              <w:rPr>
                <w:rFonts w:ascii="Arial Narrow" w:hAnsi="Arial Narrow" w:cs="Arial"/>
                <w:sz w:val="20"/>
                <w:szCs w:val="20"/>
              </w:rPr>
              <w:t>,</w:t>
            </w:r>
            <w:r w:rsidRPr="00AD522B">
              <w:rPr>
                <w:rFonts w:ascii="Arial Narrow" w:hAnsi="Arial Narrow" w:cs="Arial"/>
                <w:sz w:val="20"/>
                <w:szCs w:val="20"/>
              </w:rPr>
              <w:t xml:space="preserve"> MICHAEL W</w:t>
            </w:r>
          </w:p>
        </w:tc>
        <w:tc>
          <w:tcPr>
            <w:tcW w:w="1620" w:type="dxa"/>
            <w:tcBorders>
              <w:top w:val="nil"/>
              <w:left w:val="nil"/>
              <w:bottom w:val="nil"/>
              <w:right w:val="nil"/>
            </w:tcBorders>
            <w:shd w:val="clear" w:color="auto" w:fill="auto"/>
            <w:noWrap/>
            <w:vAlign w:val="bottom"/>
          </w:tcPr>
          <w:p w14:paraId="4C1260C8" w14:textId="0D1B97D2" w:rsidR="00BC5D3E" w:rsidRPr="00AD522B" w:rsidRDefault="00BC5D3E" w:rsidP="00BC5D3E">
            <w:pPr>
              <w:spacing w:after="0" w:line="240" w:lineRule="auto"/>
              <w:jc w:val="right"/>
              <w:rPr>
                <w:rFonts w:ascii="Arial Narrow" w:hAnsi="Arial Narrow" w:cs="Arial"/>
                <w:sz w:val="18"/>
                <w:szCs w:val="18"/>
              </w:rPr>
            </w:pPr>
            <w:r w:rsidRPr="00AD522B">
              <w:rPr>
                <w:rFonts w:ascii="Arial Narrow" w:hAnsi="Arial Narrow" w:cs="Arial"/>
                <w:sz w:val="20"/>
                <w:szCs w:val="20"/>
              </w:rPr>
              <w:t>$113,780.17</w:t>
            </w:r>
          </w:p>
        </w:tc>
        <w:tc>
          <w:tcPr>
            <w:tcW w:w="360" w:type="dxa"/>
          </w:tcPr>
          <w:p w14:paraId="7817AE39"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vAlign w:val="bottom"/>
          </w:tcPr>
          <w:p w14:paraId="3F83AB2E" w14:textId="77777777" w:rsidR="00BC5D3E" w:rsidRDefault="00BC5D3E" w:rsidP="00BC5D3E">
            <w:pPr>
              <w:spacing w:after="0" w:line="240" w:lineRule="auto"/>
              <w:rPr>
                <w:rFonts w:ascii="Arial Narrow" w:hAnsi="Arial Narrow" w:cs="Arial"/>
                <w:sz w:val="18"/>
                <w:szCs w:val="18"/>
              </w:rPr>
            </w:pPr>
          </w:p>
        </w:tc>
        <w:tc>
          <w:tcPr>
            <w:tcW w:w="1620" w:type="dxa"/>
            <w:vAlign w:val="bottom"/>
          </w:tcPr>
          <w:p w14:paraId="394AE1E6" w14:textId="77777777" w:rsidR="00BC5D3E" w:rsidRDefault="00BC5D3E" w:rsidP="00BC5D3E">
            <w:pPr>
              <w:spacing w:after="0" w:line="240" w:lineRule="auto"/>
              <w:jc w:val="right"/>
              <w:rPr>
                <w:rFonts w:ascii="Arial Narrow" w:hAnsi="Arial Narrow" w:cs="Arial"/>
                <w:sz w:val="18"/>
                <w:szCs w:val="18"/>
              </w:rPr>
            </w:pPr>
          </w:p>
        </w:tc>
      </w:tr>
      <w:tr w:rsidR="00BC5D3E" w14:paraId="121999B0" w14:textId="77777777" w:rsidTr="00E065E9">
        <w:trPr>
          <w:trHeight w:val="255"/>
        </w:trPr>
        <w:tc>
          <w:tcPr>
            <w:tcW w:w="2787" w:type="dxa"/>
            <w:tcBorders>
              <w:top w:val="nil"/>
              <w:left w:val="nil"/>
              <w:bottom w:val="nil"/>
              <w:right w:val="nil"/>
            </w:tcBorders>
            <w:shd w:val="clear" w:color="auto" w:fill="auto"/>
            <w:noWrap/>
            <w:vAlign w:val="bottom"/>
          </w:tcPr>
          <w:p w14:paraId="0A6CA1BC" w14:textId="40418E52" w:rsidR="00BC5D3E" w:rsidRPr="00AD522B" w:rsidRDefault="00BC5D3E" w:rsidP="00BC5D3E">
            <w:pPr>
              <w:spacing w:after="0" w:line="240" w:lineRule="auto"/>
              <w:rPr>
                <w:rFonts w:ascii="Arial Narrow" w:hAnsi="Arial Narrow" w:cs="Arial"/>
                <w:sz w:val="18"/>
                <w:szCs w:val="18"/>
              </w:rPr>
            </w:pPr>
          </w:p>
        </w:tc>
        <w:tc>
          <w:tcPr>
            <w:tcW w:w="1620" w:type="dxa"/>
            <w:tcBorders>
              <w:top w:val="nil"/>
              <w:left w:val="nil"/>
              <w:bottom w:val="nil"/>
              <w:right w:val="nil"/>
            </w:tcBorders>
            <w:shd w:val="clear" w:color="auto" w:fill="auto"/>
            <w:noWrap/>
            <w:vAlign w:val="bottom"/>
          </w:tcPr>
          <w:p w14:paraId="04855895" w14:textId="761C8C5C" w:rsidR="00BC5D3E" w:rsidRPr="00AD522B" w:rsidRDefault="00BC5D3E" w:rsidP="00BC5D3E">
            <w:pPr>
              <w:spacing w:after="0" w:line="240" w:lineRule="auto"/>
              <w:jc w:val="right"/>
              <w:rPr>
                <w:rFonts w:ascii="Arial Narrow" w:hAnsi="Arial Narrow" w:cs="Arial"/>
                <w:sz w:val="18"/>
                <w:szCs w:val="18"/>
              </w:rPr>
            </w:pPr>
          </w:p>
        </w:tc>
        <w:tc>
          <w:tcPr>
            <w:tcW w:w="360" w:type="dxa"/>
          </w:tcPr>
          <w:p w14:paraId="0AA3F0D9" w14:textId="77777777" w:rsidR="00BC5D3E" w:rsidRDefault="00BC5D3E" w:rsidP="00BC5D3E">
            <w:pPr>
              <w:spacing w:after="0" w:line="240" w:lineRule="auto"/>
              <w:jc w:val="right"/>
              <w:rPr>
                <w:rFonts w:ascii="Arial Narrow" w:hAnsi="Arial Narrow" w:cs="Arial"/>
                <w:color w:val="FF0000"/>
                <w:sz w:val="18"/>
                <w:szCs w:val="18"/>
              </w:rPr>
            </w:pPr>
          </w:p>
        </w:tc>
        <w:tc>
          <w:tcPr>
            <w:tcW w:w="2790" w:type="dxa"/>
            <w:vAlign w:val="bottom"/>
          </w:tcPr>
          <w:p w14:paraId="4E5B6875" w14:textId="77777777" w:rsidR="00BC5D3E" w:rsidRDefault="00BC5D3E" w:rsidP="00BC5D3E">
            <w:pPr>
              <w:spacing w:after="0" w:line="240" w:lineRule="auto"/>
              <w:rPr>
                <w:rFonts w:ascii="Arial Narrow" w:hAnsi="Arial Narrow" w:cs="Arial"/>
                <w:sz w:val="18"/>
                <w:szCs w:val="18"/>
              </w:rPr>
            </w:pPr>
          </w:p>
        </w:tc>
        <w:tc>
          <w:tcPr>
            <w:tcW w:w="1620" w:type="dxa"/>
            <w:vAlign w:val="bottom"/>
          </w:tcPr>
          <w:p w14:paraId="23C3301D" w14:textId="77777777" w:rsidR="00BC5D3E" w:rsidRDefault="00BC5D3E" w:rsidP="00BC5D3E">
            <w:pPr>
              <w:spacing w:after="0" w:line="240" w:lineRule="auto"/>
              <w:jc w:val="right"/>
              <w:rPr>
                <w:rFonts w:ascii="Arial Narrow" w:hAnsi="Arial Narrow" w:cs="Arial"/>
                <w:sz w:val="18"/>
                <w:szCs w:val="18"/>
              </w:rPr>
            </w:pPr>
          </w:p>
        </w:tc>
      </w:tr>
      <w:tr w:rsidR="00BD26AC" w14:paraId="2C5FC51D" w14:textId="77777777" w:rsidTr="00E065E9">
        <w:trPr>
          <w:trHeight w:val="255"/>
        </w:trPr>
        <w:tc>
          <w:tcPr>
            <w:tcW w:w="4407" w:type="dxa"/>
            <w:gridSpan w:val="2"/>
            <w:tcBorders>
              <w:top w:val="nil"/>
              <w:left w:val="nil"/>
              <w:bottom w:val="nil"/>
              <w:right w:val="nil"/>
            </w:tcBorders>
            <w:shd w:val="clear" w:color="auto" w:fill="auto"/>
            <w:noWrap/>
            <w:vAlign w:val="bottom"/>
          </w:tcPr>
          <w:p w14:paraId="2054973E" w14:textId="77777777" w:rsidR="00BD26AC" w:rsidRPr="00A02FC7" w:rsidRDefault="00BD26AC" w:rsidP="00E065E9">
            <w:pPr>
              <w:spacing w:after="0" w:line="240" w:lineRule="auto"/>
              <w:rPr>
                <w:rFonts w:ascii="Arial Narrow" w:hAnsi="Arial Narrow" w:cs="Arial"/>
                <w:sz w:val="20"/>
                <w:szCs w:val="20"/>
              </w:rPr>
            </w:pPr>
            <w:r w:rsidRPr="00A02FC7">
              <w:rPr>
                <w:rFonts w:ascii="Arial Narrow" w:hAnsi="Arial Narrow" w:cs="Arial"/>
                <w:sz w:val="20"/>
                <w:szCs w:val="20"/>
              </w:rPr>
              <w:t>23 OUTSIDE DETAIL OFFICERS</w:t>
            </w:r>
          </w:p>
        </w:tc>
        <w:tc>
          <w:tcPr>
            <w:tcW w:w="3150" w:type="dxa"/>
            <w:gridSpan w:val="2"/>
            <w:vAlign w:val="bottom"/>
          </w:tcPr>
          <w:p w14:paraId="683AE31D" w14:textId="77777777" w:rsidR="00BD26AC" w:rsidRPr="00A02FC7" w:rsidRDefault="00BD26AC" w:rsidP="00E065E9">
            <w:pPr>
              <w:spacing w:after="0" w:line="240" w:lineRule="auto"/>
              <w:rPr>
                <w:rFonts w:ascii="Arial Narrow" w:hAnsi="Arial Narrow" w:cs="Arial"/>
                <w:sz w:val="18"/>
                <w:szCs w:val="18"/>
              </w:rPr>
            </w:pPr>
          </w:p>
        </w:tc>
        <w:tc>
          <w:tcPr>
            <w:tcW w:w="1620" w:type="dxa"/>
            <w:vAlign w:val="bottom"/>
          </w:tcPr>
          <w:p w14:paraId="3627B537" w14:textId="77777777" w:rsidR="00BD26AC" w:rsidRPr="00947F2D" w:rsidRDefault="00BD26AC" w:rsidP="00E065E9">
            <w:pPr>
              <w:spacing w:after="0" w:line="240" w:lineRule="auto"/>
              <w:jc w:val="right"/>
              <w:rPr>
                <w:rFonts w:ascii="Arial Narrow" w:hAnsi="Arial Narrow" w:cs="Arial"/>
                <w:sz w:val="20"/>
                <w:szCs w:val="20"/>
              </w:rPr>
            </w:pPr>
            <w:r w:rsidRPr="00947F2D">
              <w:rPr>
                <w:rFonts w:ascii="Arial Narrow" w:hAnsi="Arial Narrow" w:cs="Arial"/>
                <w:sz w:val="20"/>
                <w:szCs w:val="20"/>
              </w:rPr>
              <w:t>$21,725.24</w:t>
            </w:r>
          </w:p>
        </w:tc>
      </w:tr>
      <w:tr w:rsidR="00BD26AC" w14:paraId="4ED94DD7" w14:textId="77777777" w:rsidTr="00E065E9">
        <w:trPr>
          <w:trHeight w:val="255"/>
        </w:trPr>
        <w:tc>
          <w:tcPr>
            <w:tcW w:w="4407" w:type="dxa"/>
            <w:gridSpan w:val="2"/>
            <w:tcBorders>
              <w:top w:val="nil"/>
              <w:left w:val="nil"/>
              <w:bottom w:val="nil"/>
              <w:right w:val="nil"/>
            </w:tcBorders>
            <w:shd w:val="clear" w:color="auto" w:fill="auto"/>
            <w:noWrap/>
            <w:vAlign w:val="bottom"/>
          </w:tcPr>
          <w:p w14:paraId="7119C3F9" w14:textId="77777777" w:rsidR="00BD26AC" w:rsidRPr="00A02FC7" w:rsidRDefault="00BD26AC" w:rsidP="00E065E9">
            <w:pPr>
              <w:spacing w:after="0" w:line="240" w:lineRule="auto"/>
              <w:rPr>
                <w:rFonts w:ascii="Arial Narrow" w:hAnsi="Arial Narrow" w:cs="Arial"/>
                <w:sz w:val="20"/>
                <w:szCs w:val="20"/>
              </w:rPr>
            </w:pPr>
            <w:r w:rsidRPr="00A02FC7">
              <w:rPr>
                <w:rFonts w:ascii="Arial Narrow" w:hAnsi="Arial Narrow" w:cs="Arial"/>
                <w:sz w:val="20"/>
                <w:szCs w:val="20"/>
              </w:rPr>
              <w:t xml:space="preserve">TOTAL INCOME </w:t>
            </w:r>
          </w:p>
        </w:tc>
        <w:tc>
          <w:tcPr>
            <w:tcW w:w="3150" w:type="dxa"/>
            <w:gridSpan w:val="2"/>
            <w:vAlign w:val="bottom"/>
          </w:tcPr>
          <w:p w14:paraId="04800A84" w14:textId="77777777" w:rsidR="00BD26AC" w:rsidRPr="00A02FC7" w:rsidRDefault="00BD26AC" w:rsidP="00E065E9">
            <w:pPr>
              <w:spacing w:after="0" w:line="240" w:lineRule="auto"/>
              <w:rPr>
                <w:rFonts w:ascii="Arial Narrow" w:hAnsi="Arial Narrow" w:cs="Arial"/>
                <w:sz w:val="18"/>
                <w:szCs w:val="18"/>
              </w:rPr>
            </w:pPr>
          </w:p>
        </w:tc>
        <w:tc>
          <w:tcPr>
            <w:tcW w:w="1620" w:type="dxa"/>
            <w:vAlign w:val="bottom"/>
          </w:tcPr>
          <w:p w14:paraId="3F202286" w14:textId="77777777" w:rsidR="00BD26AC" w:rsidRPr="00947F2D" w:rsidRDefault="00BD26AC" w:rsidP="00E065E9">
            <w:pPr>
              <w:spacing w:after="0" w:line="240" w:lineRule="auto"/>
              <w:jc w:val="right"/>
              <w:rPr>
                <w:rFonts w:ascii="Arial Narrow" w:hAnsi="Arial Narrow" w:cs="Arial"/>
                <w:sz w:val="20"/>
                <w:szCs w:val="20"/>
              </w:rPr>
            </w:pPr>
            <w:r w:rsidRPr="00947F2D">
              <w:rPr>
                <w:rFonts w:ascii="Arial Narrow" w:hAnsi="Arial Narrow" w:cs="Arial"/>
                <w:sz w:val="20"/>
                <w:szCs w:val="20"/>
              </w:rPr>
              <w:t xml:space="preserve">  $5,391,523.11</w:t>
            </w:r>
          </w:p>
        </w:tc>
      </w:tr>
    </w:tbl>
    <w:bookmarkEnd w:id="13"/>
    <w:p w14:paraId="6D2840BF" w14:textId="2AFE8062" w:rsidR="002337E0" w:rsidRDefault="006313F9" w:rsidP="00202E5D">
      <w:pPr>
        <w:rPr>
          <w:rFonts w:ascii="Times New Roman" w:hAnsi="Times New Roman" w:cs="Times New Roman"/>
          <w:sz w:val="24"/>
          <w:szCs w:val="24"/>
        </w:rPr>
      </w:pPr>
      <w:r w:rsidRPr="000F0A22">
        <w:rPr>
          <w:rFonts w:ascii="Times New Roman" w:hAnsi="Times New Roman" w:cs="Times New Roman"/>
          <w:noProof/>
          <w:sz w:val="24"/>
          <w:szCs w:val="24"/>
        </w:rPr>
        <w:drawing>
          <wp:inline distT="0" distB="0" distL="0" distR="0" wp14:anchorId="5CF8B7D8" wp14:editId="008FFAAF">
            <wp:extent cx="5943600" cy="733044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7330440"/>
                    </a:xfrm>
                    <a:prstGeom prst="rect">
                      <a:avLst/>
                    </a:prstGeom>
                    <a:noFill/>
                    <a:ln>
                      <a:noFill/>
                    </a:ln>
                  </pic:spPr>
                </pic:pic>
              </a:graphicData>
            </a:graphic>
          </wp:inline>
        </w:drawing>
      </w:r>
    </w:p>
    <w:sectPr w:rsidR="002337E0" w:rsidSect="006B054A">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E663F" w14:textId="77777777" w:rsidR="00AD2AC0" w:rsidRDefault="00AD2AC0" w:rsidP="00903EEF">
      <w:pPr>
        <w:spacing w:after="0" w:line="240" w:lineRule="auto"/>
      </w:pPr>
      <w:r>
        <w:separator/>
      </w:r>
    </w:p>
  </w:endnote>
  <w:endnote w:type="continuationSeparator" w:id="0">
    <w:p w14:paraId="1954FF1E" w14:textId="77777777" w:rsidR="00AD2AC0" w:rsidRDefault="00AD2AC0" w:rsidP="0090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aleway">
    <w:altName w:val="Trebuchet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179237"/>
      <w:docPartObj>
        <w:docPartGallery w:val="Page Numbers (Bottom of Page)"/>
        <w:docPartUnique/>
      </w:docPartObj>
    </w:sdtPr>
    <w:sdtEndPr>
      <w:rPr>
        <w:noProof/>
      </w:rPr>
    </w:sdtEndPr>
    <w:sdtContent>
      <w:p w14:paraId="51BFFE8F" w14:textId="7E1CA82A" w:rsidR="004F6C9B" w:rsidRDefault="004F6C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3712A0" w14:textId="77777777" w:rsidR="004F6C9B" w:rsidRDefault="004F6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321339"/>
      <w:docPartObj>
        <w:docPartGallery w:val="Page Numbers (Bottom of Page)"/>
        <w:docPartUnique/>
      </w:docPartObj>
    </w:sdtPr>
    <w:sdtEndPr>
      <w:rPr>
        <w:noProof/>
      </w:rPr>
    </w:sdtEndPr>
    <w:sdtContent>
      <w:p w14:paraId="7F85FC71" w14:textId="73567976" w:rsidR="004F6C9B" w:rsidRDefault="004F6C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955A0D" w14:textId="77777777" w:rsidR="004F6C9B" w:rsidRDefault="004F6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2B1AE" w14:textId="77777777" w:rsidR="00AD2AC0" w:rsidRDefault="00AD2AC0" w:rsidP="00903EEF">
      <w:pPr>
        <w:spacing w:after="0" w:line="240" w:lineRule="auto"/>
      </w:pPr>
      <w:r>
        <w:separator/>
      </w:r>
    </w:p>
  </w:footnote>
  <w:footnote w:type="continuationSeparator" w:id="0">
    <w:p w14:paraId="55FD805A" w14:textId="77777777" w:rsidR="00AD2AC0" w:rsidRDefault="00AD2AC0" w:rsidP="00903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70B"/>
    <w:multiLevelType w:val="hybridMultilevel"/>
    <w:tmpl w:val="5C42D5EE"/>
    <w:lvl w:ilvl="0" w:tplc="A4AAAD6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947275C"/>
    <w:multiLevelType w:val="hybridMultilevel"/>
    <w:tmpl w:val="1462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1271"/>
    <w:multiLevelType w:val="hybridMultilevel"/>
    <w:tmpl w:val="5948B2B0"/>
    <w:lvl w:ilvl="0" w:tplc="CDA605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91779E"/>
    <w:multiLevelType w:val="hybridMultilevel"/>
    <w:tmpl w:val="037E5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0DDE"/>
    <w:multiLevelType w:val="hybridMultilevel"/>
    <w:tmpl w:val="3B6AACAE"/>
    <w:lvl w:ilvl="0" w:tplc="E1DC78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5976E7"/>
    <w:multiLevelType w:val="hybridMultilevel"/>
    <w:tmpl w:val="76F88AB0"/>
    <w:lvl w:ilvl="0" w:tplc="56DA4B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9D7067"/>
    <w:multiLevelType w:val="hybridMultilevel"/>
    <w:tmpl w:val="8F38BD58"/>
    <w:lvl w:ilvl="0" w:tplc="5200494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53970"/>
    <w:multiLevelType w:val="hybridMultilevel"/>
    <w:tmpl w:val="CAE0A4D4"/>
    <w:lvl w:ilvl="0" w:tplc="D06ECC58">
      <w:start w:val="7"/>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6AE1E1A"/>
    <w:multiLevelType w:val="hybridMultilevel"/>
    <w:tmpl w:val="0FE8985A"/>
    <w:styleLink w:val="Lettered"/>
    <w:lvl w:ilvl="0" w:tplc="2DA45362">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B6E1FF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7CB0F57E">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24CCEF4">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D72ECEE">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26E4AC">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8BA94EC">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E8045F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4667AE0">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1F0FBE"/>
    <w:multiLevelType w:val="hybridMultilevel"/>
    <w:tmpl w:val="ABB4B7F0"/>
    <w:lvl w:ilvl="0" w:tplc="022CD18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6744B9"/>
    <w:multiLevelType w:val="hybridMultilevel"/>
    <w:tmpl w:val="FBD6088C"/>
    <w:lvl w:ilvl="0" w:tplc="B70CC3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51F1EEF"/>
    <w:multiLevelType w:val="multilevel"/>
    <w:tmpl w:val="EEC6B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1111B7"/>
    <w:multiLevelType w:val="hybridMultilevel"/>
    <w:tmpl w:val="55C61CF2"/>
    <w:lvl w:ilvl="0" w:tplc="B322B85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C66650C"/>
    <w:multiLevelType w:val="hybridMultilevel"/>
    <w:tmpl w:val="A3069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D41CA"/>
    <w:multiLevelType w:val="hybridMultilevel"/>
    <w:tmpl w:val="FF4006B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833F6"/>
    <w:multiLevelType w:val="hybridMultilevel"/>
    <w:tmpl w:val="ABC64886"/>
    <w:lvl w:ilvl="0" w:tplc="96F0DFB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1086D"/>
    <w:multiLevelType w:val="hybridMultilevel"/>
    <w:tmpl w:val="0FE8985A"/>
    <w:numStyleLink w:val="Lettered"/>
  </w:abstractNum>
  <w:abstractNum w:abstractNumId="17" w15:restartNumberingAfterBreak="0">
    <w:nsid w:val="5622295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322393"/>
    <w:multiLevelType w:val="hybridMultilevel"/>
    <w:tmpl w:val="C75240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E0DDC"/>
    <w:multiLevelType w:val="hybridMultilevel"/>
    <w:tmpl w:val="918E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77AF5"/>
    <w:multiLevelType w:val="hybridMultilevel"/>
    <w:tmpl w:val="931C3DDE"/>
    <w:lvl w:ilvl="0" w:tplc="D7D480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E113F"/>
    <w:multiLevelType w:val="hybridMultilevel"/>
    <w:tmpl w:val="1DFA5AE6"/>
    <w:lvl w:ilvl="0" w:tplc="4726DC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110DC"/>
    <w:multiLevelType w:val="hybridMultilevel"/>
    <w:tmpl w:val="07244F4E"/>
    <w:lvl w:ilvl="0" w:tplc="A094F09A">
      <w:start w:val="3"/>
      <w:numFmt w:val="upperLetter"/>
      <w:lvlText w:val="%1."/>
      <w:lvlJc w:val="left"/>
      <w:pPr>
        <w:ind w:left="72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B4D46C4"/>
    <w:multiLevelType w:val="hybridMultilevel"/>
    <w:tmpl w:val="143A605C"/>
    <w:lvl w:ilvl="0" w:tplc="D72EBC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A1F74"/>
    <w:multiLevelType w:val="hybridMultilevel"/>
    <w:tmpl w:val="69846F72"/>
    <w:lvl w:ilvl="0" w:tplc="04090019">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57CFF"/>
    <w:multiLevelType w:val="multilevel"/>
    <w:tmpl w:val="06E84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4B1D4D"/>
    <w:multiLevelType w:val="hybridMultilevel"/>
    <w:tmpl w:val="FF4A3EBA"/>
    <w:lvl w:ilvl="0" w:tplc="1D9649C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75F4525F"/>
    <w:multiLevelType w:val="hybridMultilevel"/>
    <w:tmpl w:val="7E5ACB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2F4EE6"/>
    <w:multiLevelType w:val="hybridMultilevel"/>
    <w:tmpl w:val="C100A55E"/>
    <w:lvl w:ilvl="0" w:tplc="9B50E34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6903CF"/>
    <w:multiLevelType w:val="hybridMultilevel"/>
    <w:tmpl w:val="6944E596"/>
    <w:lvl w:ilvl="0" w:tplc="42A063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28"/>
  </w:num>
  <w:num w:numId="4">
    <w:abstractNumId w:val="15"/>
  </w:num>
  <w:num w:numId="5">
    <w:abstractNumId w:val="3"/>
  </w:num>
  <w:num w:numId="6">
    <w:abstractNumId w:val="8"/>
  </w:num>
  <w:num w:numId="7">
    <w:abstractNumId w:val="16"/>
  </w:num>
  <w:num w:numId="8">
    <w:abstractNumId w:val="25"/>
  </w:num>
  <w:num w:numId="9">
    <w:abstractNumId w:val="1"/>
  </w:num>
  <w:num w:numId="10">
    <w:abstractNumId w:val="10"/>
  </w:num>
  <w:num w:numId="11">
    <w:abstractNumId w:val="17"/>
  </w:num>
  <w:num w:numId="12">
    <w:abstractNumId w:val="21"/>
  </w:num>
  <w:num w:numId="13">
    <w:abstractNumId w:val="4"/>
  </w:num>
  <w:num w:numId="14">
    <w:abstractNumId w:val="2"/>
  </w:num>
  <w:num w:numId="15">
    <w:abstractNumId w:val="5"/>
  </w:num>
  <w:num w:numId="16">
    <w:abstractNumId w:val="19"/>
  </w:num>
  <w:num w:numId="17">
    <w:abstractNumId w:val="7"/>
  </w:num>
  <w:num w:numId="18">
    <w:abstractNumId w:val="13"/>
  </w:num>
  <w:num w:numId="19">
    <w:abstractNumId w:val="22"/>
  </w:num>
  <w:num w:numId="20">
    <w:abstractNumId w:val="12"/>
  </w:num>
  <w:num w:numId="21">
    <w:abstractNumId w:val="0"/>
  </w:num>
  <w:num w:numId="22">
    <w:abstractNumId w:val="18"/>
  </w:num>
  <w:num w:numId="23">
    <w:abstractNumId w:val="6"/>
  </w:num>
  <w:num w:numId="24">
    <w:abstractNumId w:val="24"/>
  </w:num>
  <w:num w:numId="25">
    <w:abstractNumId w:val="14"/>
  </w:num>
  <w:num w:numId="26">
    <w:abstractNumId w:val="27"/>
  </w:num>
  <w:num w:numId="27">
    <w:abstractNumId w:val="9"/>
  </w:num>
  <w:num w:numId="28">
    <w:abstractNumId w:val="23"/>
  </w:num>
  <w:num w:numId="29">
    <w:abstractNumId w:val="2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29"/>
    <w:rsid w:val="00003D98"/>
    <w:rsid w:val="00005459"/>
    <w:rsid w:val="00006A67"/>
    <w:rsid w:val="00022D5A"/>
    <w:rsid w:val="00030AA9"/>
    <w:rsid w:val="00031C40"/>
    <w:rsid w:val="00032F7A"/>
    <w:rsid w:val="00035EE2"/>
    <w:rsid w:val="00041BCA"/>
    <w:rsid w:val="000577BE"/>
    <w:rsid w:val="00087CCC"/>
    <w:rsid w:val="00090CE0"/>
    <w:rsid w:val="000942F5"/>
    <w:rsid w:val="000B2692"/>
    <w:rsid w:val="000C37E3"/>
    <w:rsid w:val="000D2FC0"/>
    <w:rsid w:val="000E4827"/>
    <w:rsid w:val="000F0A22"/>
    <w:rsid w:val="0010539E"/>
    <w:rsid w:val="001067E4"/>
    <w:rsid w:val="00117285"/>
    <w:rsid w:val="00120F77"/>
    <w:rsid w:val="00121C2A"/>
    <w:rsid w:val="00144B9C"/>
    <w:rsid w:val="00151DF5"/>
    <w:rsid w:val="001926A1"/>
    <w:rsid w:val="0019381D"/>
    <w:rsid w:val="001A634C"/>
    <w:rsid w:val="001A7E0C"/>
    <w:rsid w:val="001B0941"/>
    <w:rsid w:val="001B1B3D"/>
    <w:rsid w:val="001D5A97"/>
    <w:rsid w:val="001E18E3"/>
    <w:rsid w:val="001F0373"/>
    <w:rsid w:val="00202E5D"/>
    <w:rsid w:val="00204EB9"/>
    <w:rsid w:val="0021424F"/>
    <w:rsid w:val="0022233E"/>
    <w:rsid w:val="002337E0"/>
    <w:rsid w:val="00243095"/>
    <w:rsid w:val="00255A7D"/>
    <w:rsid w:val="002955E9"/>
    <w:rsid w:val="002C01AA"/>
    <w:rsid w:val="002C4995"/>
    <w:rsid w:val="002D5868"/>
    <w:rsid w:val="002D6644"/>
    <w:rsid w:val="002E0558"/>
    <w:rsid w:val="002E747C"/>
    <w:rsid w:val="002F734F"/>
    <w:rsid w:val="00302BB6"/>
    <w:rsid w:val="0032234A"/>
    <w:rsid w:val="003377EA"/>
    <w:rsid w:val="00342AC4"/>
    <w:rsid w:val="00355BF8"/>
    <w:rsid w:val="00371BE1"/>
    <w:rsid w:val="00380E9F"/>
    <w:rsid w:val="00391F41"/>
    <w:rsid w:val="003B4144"/>
    <w:rsid w:val="003B6278"/>
    <w:rsid w:val="003D141B"/>
    <w:rsid w:val="003D5F57"/>
    <w:rsid w:val="003E7AC2"/>
    <w:rsid w:val="00424982"/>
    <w:rsid w:val="0044037D"/>
    <w:rsid w:val="00454A7E"/>
    <w:rsid w:val="00454D66"/>
    <w:rsid w:val="0045796B"/>
    <w:rsid w:val="00460B83"/>
    <w:rsid w:val="00462468"/>
    <w:rsid w:val="00462B2D"/>
    <w:rsid w:val="00463767"/>
    <w:rsid w:val="00465010"/>
    <w:rsid w:val="00471390"/>
    <w:rsid w:val="0047622D"/>
    <w:rsid w:val="00476389"/>
    <w:rsid w:val="00494140"/>
    <w:rsid w:val="004948DA"/>
    <w:rsid w:val="004A082A"/>
    <w:rsid w:val="004A13F9"/>
    <w:rsid w:val="004A62EB"/>
    <w:rsid w:val="004B1CD3"/>
    <w:rsid w:val="004B1F48"/>
    <w:rsid w:val="004B38DD"/>
    <w:rsid w:val="004B6556"/>
    <w:rsid w:val="004C2F1F"/>
    <w:rsid w:val="004D00F2"/>
    <w:rsid w:val="004D6145"/>
    <w:rsid w:val="004F6C9B"/>
    <w:rsid w:val="00504EE0"/>
    <w:rsid w:val="00505AEE"/>
    <w:rsid w:val="0053039A"/>
    <w:rsid w:val="00533497"/>
    <w:rsid w:val="00545432"/>
    <w:rsid w:val="00547114"/>
    <w:rsid w:val="00547570"/>
    <w:rsid w:val="0055349A"/>
    <w:rsid w:val="00596AFF"/>
    <w:rsid w:val="005E1976"/>
    <w:rsid w:val="005E3EC0"/>
    <w:rsid w:val="005E4A04"/>
    <w:rsid w:val="005E5208"/>
    <w:rsid w:val="005E57F2"/>
    <w:rsid w:val="005E73BC"/>
    <w:rsid w:val="005F1481"/>
    <w:rsid w:val="00607E3E"/>
    <w:rsid w:val="006313F9"/>
    <w:rsid w:val="00647164"/>
    <w:rsid w:val="006502B6"/>
    <w:rsid w:val="00656FB0"/>
    <w:rsid w:val="00670ADD"/>
    <w:rsid w:val="0068498D"/>
    <w:rsid w:val="006A0842"/>
    <w:rsid w:val="006A763E"/>
    <w:rsid w:val="006A7AF2"/>
    <w:rsid w:val="006B054A"/>
    <w:rsid w:val="006B1CBE"/>
    <w:rsid w:val="006B3798"/>
    <w:rsid w:val="006B5092"/>
    <w:rsid w:val="006C05E8"/>
    <w:rsid w:val="006C48AE"/>
    <w:rsid w:val="006D1BAC"/>
    <w:rsid w:val="006D268E"/>
    <w:rsid w:val="006E0288"/>
    <w:rsid w:val="006F2800"/>
    <w:rsid w:val="006F4171"/>
    <w:rsid w:val="006F5D95"/>
    <w:rsid w:val="00701054"/>
    <w:rsid w:val="00704904"/>
    <w:rsid w:val="00710A31"/>
    <w:rsid w:val="00724C23"/>
    <w:rsid w:val="00734B36"/>
    <w:rsid w:val="00746F9A"/>
    <w:rsid w:val="00774417"/>
    <w:rsid w:val="007936EF"/>
    <w:rsid w:val="007B69CE"/>
    <w:rsid w:val="007C4767"/>
    <w:rsid w:val="007F6AD5"/>
    <w:rsid w:val="007F70A7"/>
    <w:rsid w:val="008045DB"/>
    <w:rsid w:val="00815E75"/>
    <w:rsid w:val="0082397A"/>
    <w:rsid w:val="00826DC1"/>
    <w:rsid w:val="00832EC8"/>
    <w:rsid w:val="008345C0"/>
    <w:rsid w:val="00852818"/>
    <w:rsid w:val="00853F0A"/>
    <w:rsid w:val="008566A5"/>
    <w:rsid w:val="00867237"/>
    <w:rsid w:val="0087352E"/>
    <w:rsid w:val="00886AA1"/>
    <w:rsid w:val="008B2E02"/>
    <w:rsid w:val="008B699C"/>
    <w:rsid w:val="008B7221"/>
    <w:rsid w:val="008C639B"/>
    <w:rsid w:val="008D609A"/>
    <w:rsid w:val="008D7729"/>
    <w:rsid w:val="008E122F"/>
    <w:rsid w:val="008E6824"/>
    <w:rsid w:val="00901BF2"/>
    <w:rsid w:val="00903EEF"/>
    <w:rsid w:val="00910C71"/>
    <w:rsid w:val="00913C66"/>
    <w:rsid w:val="00923B96"/>
    <w:rsid w:val="0093259A"/>
    <w:rsid w:val="00943AD5"/>
    <w:rsid w:val="00947F2D"/>
    <w:rsid w:val="009559BC"/>
    <w:rsid w:val="00956E30"/>
    <w:rsid w:val="009608F0"/>
    <w:rsid w:val="00961198"/>
    <w:rsid w:val="00963904"/>
    <w:rsid w:val="00965805"/>
    <w:rsid w:val="00977BBD"/>
    <w:rsid w:val="00987D22"/>
    <w:rsid w:val="00987D5E"/>
    <w:rsid w:val="00992BAB"/>
    <w:rsid w:val="009943A1"/>
    <w:rsid w:val="00995C20"/>
    <w:rsid w:val="009A271C"/>
    <w:rsid w:val="009A5CDF"/>
    <w:rsid w:val="009B10D0"/>
    <w:rsid w:val="009C076B"/>
    <w:rsid w:val="009C1ACD"/>
    <w:rsid w:val="009D5DBA"/>
    <w:rsid w:val="009F152A"/>
    <w:rsid w:val="00A10D86"/>
    <w:rsid w:val="00A14036"/>
    <w:rsid w:val="00A20C82"/>
    <w:rsid w:val="00A44AED"/>
    <w:rsid w:val="00A730EE"/>
    <w:rsid w:val="00A8155D"/>
    <w:rsid w:val="00A81F86"/>
    <w:rsid w:val="00A85BE1"/>
    <w:rsid w:val="00A9121B"/>
    <w:rsid w:val="00A931FB"/>
    <w:rsid w:val="00AA52F8"/>
    <w:rsid w:val="00AB6EB4"/>
    <w:rsid w:val="00AC3D9A"/>
    <w:rsid w:val="00AD2AC0"/>
    <w:rsid w:val="00AF2C1A"/>
    <w:rsid w:val="00AF67CF"/>
    <w:rsid w:val="00B201CE"/>
    <w:rsid w:val="00B201E2"/>
    <w:rsid w:val="00B31F50"/>
    <w:rsid w:val="00B50873"/>
    <w:rsid w:val="00B575CB"/>
    <w:rsid w:val="00B57B38"/>
    <w:rsid w:val="00B744DD"/>
    <w:rsid w:val="00B80F30"/>
    <w:rsid w:val="00B82321"/>
    <w:rsid w:val="00B941A1"/>
    <w:rsid w:val="00BA31FE"/>
    <w:rsid w:val="00BA39AF"/>
    <w:rsid w:val="00BA4B17"/>
    <w:rsid w:val="00BA5149"/>
    <w:rsid w:val="00BB2214"/>
    <w:rsid w:val="00BB4BA1"/>
    <w:rsid w:val="00BC2990"/>
    <w:rsid w:val="00BC5D3E"/>
    <w:rsid w:val="00BD26AC"/>
    <w:rsid w:val="00BD5656"/>
    <w:rsid w:val="00BE128B"/>
    <w:rsid w:val="00BE1456"/>
    <w:rsid w:val="00BE671B"/>
    <w:rsid w:val="00BF13E5"/>
    <w:rsid w:val="00C0273A"/>
    <w:rsid w:val="00C06001"/>
    <w:rsid w:val="00C139D6"/>
    <w:rsid w:val="00C13E16"/>
    <w:rsid w:val="00C20E90"/>
    <w:rsid w:val="00C22B33"/>
    <w:rsid w:val="00C3427F"/>
    <w:rsid w:val="00C35E48"/>
    <w:rsid w:val="00C4084B"/>
    <w:rsid w:val="00C451F1"/>
    <w:rsid w:val="00C50CDC"/>
    <w:rsid w:val="00C67474"/>
    <w:rsid w:val="00C70CBB"/>
    <w:rsid w:val="00C74BBB"/>
    <w:rsid w:val="00C81920"/>
    <w:rsid w:val="00C836AE"/>
    <w:rsid w:val="00CC7F45"/>
    <w:rsid w:val="00CD29DB"/>
    <w:rsid w:val="00CE3030"/>
    <w:rsid w:val="00CE5377"/>
    <w:rsid w:val="00CF2291"/>
    <w:rsid w:val="00CF37E1"/>
    <w:rsid w:val="00CF3848"/>
    <w:rsid w:val="00D06141"/>
    <w:rsid w:val="00D13E65"/>
    <w:rsid w:val="00D15146"/>
    <w:rsid w:val="00D32FC6"/>
    <w:rsid w:val="00D3594D"/>
    <w:rsid w:val="00D40F0B"/>
    <w:rsid w:val="00D4213E"/>
    <w:rsid w:val="00D61A56"/>
    <w:rsid w:val="00D626C7"/>
    <w:rsid w:val="00D65F34"/>
    <w:rsid w:val="00D72183"/>
    <w:rsid w:val="00D82F1E"/>
    <w:rsid w:val="00D86C55"/>
    <w:rsid w:val="00D876D8"/>
    <w:rsid w:val="00D93B67"/>
    <w:rsid w:val="00DA299F"/>
    <w:rsid w:val="00DA29F4"/>
    <w:rsid w:val="00DB166A"/>
    <w:rsid w:val="00DB4D5A"/>
    <w:rsid w:val="00DD4044"/>
    <w:rsid w:val="00DD6E6C"/>
    <w:rsid w:val="00DD7FBC"/>
    <w:rsid w:val="00DE4652"/>
    <w:rsid w:val="00DF016F"/>
    <w:rsid w:val="00DF24A0"/>
    <w:rsid w:val="00E019BF"/>
    <w:rsid w:val="00E03F27"/>
    <w:rsid w:val="00E065E9"/>
    <w:rsid w:val="00E12908"/>
    <w:rsid w:val="00E13B92"/>
    <w:rsid w:val="00E20372"/>
    <w:rsid w:val="00E304FF"/>
    <w:rsid w:val="00E31A71"/>
    <w:rsid w:val="00E516E0"/>
    <w:rsid w:val="00E551C1"/>
    <w:rsid w:val="00E669D3"/>
    <w:rsid w:val="00E805CF"/>
    <w:rsid w:val="00E8475B"/>
    <w:rsid w:val="00E864F3"/>
    <w:rsid w:val="00E87484"/>
    <w:rsid w:val="00E96678"/>
    <w:rsid w:val="00E96CED"/>
    <w:rsid w:val="00EA660C"/>
    <w:rsid w:val="00EB0CBB"/>
    <w:rsid w:val="00EB52BA"/>
    <w:rsid w:val="00EF7DB4"/>
    <w:rsid w:val="00F11342"/>
    <w:rsid w:val="00F219E6"/>
    <w:rsid w:val="00F263F0"/>
    <w:rsid w:val="00F44322"/>
    <w:rsid w:val="00F501BF"/>
    <w:rsid w:val="00F5611B"/>
    <w:rsid w:val="00F7638B"/>
    <w:rsid w:val="00F8107E"/>
    <w:rsid w:val="00F82E23"/>
    <w:rsid w:val="00F94033"/>
    <w:rsid w:val="00FA3226"/>
    <w:rsid w:val="00FB1F10"/>
    <w:rsid w:val="00FB657C"/>
    <w:rsid w:val="00FC1429"/>
    <w:rsid w:val="00FD1D8C"/>
    <w:rsid w:val="00FD6CE1"/>
    <w:rsid w:val="00FE2457"/>
    <w:rsid w:val="00FE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15F1"/>
  <w15:docId w15:val="{1AAD6170-9104-4E14-8112-51B536BF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B05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D5868"/>
    <w:pPr>
      <w:keepNext/>
      <w:tabs>
        <w:tab w:val="left" w:pos="4320"/>
        <w:tab w:val="decimal" w:pos="6120"/>
      </w:tabs>
      <w:spacing w:after="0" w:line="240" w:lineRule="auto"/>
      <w:jc w:val="center"/>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3377EA"/>
    <w:pPr>
      <w:keepNext/>
      <w:spacing w:after="0" w:line="240" w:lineRule="auto"/>
      <w:jc w:val="center"/>
      <w:outlineLvl w:val="2"/>
    </w:pPr>
    <w:rPr>
      <w:rFonts w:ascii="Times New Roman" w:eastAsia="Times New Roman" w:hAnsi="Times New Roman" w:cs="Times New Roman"/>
      <w:sz w:val="32"/>
      <w:szCs w:val="20"/>
    </w:rPr>
  </w:style>
  <w:style w:type="paragraph" w:styleId="Heading4">
    <w:name w:val="heading 4"/>
    <w:basedOn w:val="Normal"/>
    <w:next w:val="Normal"/>
    <w:link w:val="Heading4Char"/>
    <w:unhideWhenUsed/>
    <w:qFormat/>
    <w:rsid w:val="003377EA"/>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qFormat/>
    <w:rsid w:val="00656FB0"/>
    <w:pPr>
      <w:keepNext/>
      <w:widowControl w:val="0"/>
      <w:spacing w:after="0" w:line="240" w:lineRule="auto"/>
      <w:jc w:val="center"/>
      <w:outlineLvl w:val="4"/>
    </w:pPr>
    <w:rPr>
      <w:rFonts w:ascii="Arial" w:eastAsia="Times New Roman" w:hAnsi="Arial" w:cs="Arial"/>
      <w:b/>
      <w:caps/>
      <w:spacing w:val="20"/>
      <w:szCs w:val="28"/>
    </w:rPr>
  </w:style>
  <w:style w:type="paragraph" w:styleId="Heading6">
    <w:name w:val="heading 6"/>
    <w:basedOn w:val="Normal"/>
    <w:next w:val="Normal"/>
    <w:link w:val="Heading6Char"/>
    <w:qFormat/>
    <w:rsid w:val="00656FB0"/>
    <w:pPr>
      <w:keepNext/>
      <w:spacing w:after="0" w:line="240" w:lineRule="auto"/>
      <w:ind w:left="720" w:firstLine="720"/>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unhideWhenUsed/>
    <w:qFormat/>
    <w:rsid w:val="00656FB0"/>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656FB0"/>
    <w:pPr>
      <w:keepNext/>
      <w:widowControl w:val="0"/>
      <w:spacing w:after="0" w:line="240" w:lineRule="auto"/>
      <w:jc w:val="center"/>
      <w:outlineLvl w:val="7"/>
    </w:pPr>
    <w:rPr>
      <w:rFonts w:ascii="Times New Roman" w:eastAsia="Times New Roman" w:hAnsi="Times New Roman" w:cs="Times New Roman"/>
      <w:smallCaps/>
      <w:sz w:val="20"/>
      <w:szCs w:val="20"/>
      <w:u w:val="single"/>
    </w:rPr>
  </w:style>
  <w:style w:type="paragraph" w:styleId="Heading9">
    <w:name w:val="heading 9"/>
    <w:basedOn w:val="Normal"/>
    <w:next w:val="Normal"/>
    <w:link w:val="Heading9Char"/>
    <w:qFormat/>
    <w:rsid w:val="00656FB0"/>
    <w:pPr>
      <w:keepNext/>
      <w:widowControl w:val="0"/>
      <w:autoSpaceDE w:val="0"/>
      <w:autoSpaceDN w:val="0"/>
      <w:adjustRightInd w:val="0"/>
      <w:spacing w:after="0" w:line="240" w:lineRule="auto"/>
      <w:outlineLvl w:val="8"/>
    </w:pPr>
    <w:rPr>
      <w:rFonts w:ascii="Times New Roman" w:eastAsia="Times New Roman" w:hAnsi="Times New Roman" w:cs="Times New Roman"/>
      <w:noProof/>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30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3039A"/>
    <w:rPr>
      <w:rFonts w:ascii="Tahoma" w:hAnsi="Tahoma" w:cs="Tahoma"/>
      <w:sz w:val="16"/>
      <w:szCs w:val="16"/>
    </w:rPr>
  </w:style>
  <w:style w:type="paragraph" w:styleId="BodyText">
    <w:name w:val="Body Text"/>
    <w:basedOn w:val="Normal"/>
    <w:link w:val="BodyTextChar"/>
    <w:qFormat/>
    <w:rsid w:val="002337E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337E0"/>
    <w:rPr>
      <w:rFonts w:ascii="Times New Roman" w:eastAsia="Times New Roman" w:hAnsi="Times New Roman" w:cs="Times New Roman"/>
      <w:sz w:val="24"/>
      <w:szCs w:val="24"/>
    </w:rPr>
  </w:style>
  <w:style w:type="paragraph" w:styleId="Header">
    <w:name w:val="header"/>
    <w:basedOn w:val="Normal"/>
    <w:link w:val="HeaderChar"/>
    <w:uiPriority w:val="99"/>
    <w:rsid w:val="006B379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B3798"/>
    <w:rPr>
      <w:rFonts w:ascii="Times New Roman" w:eastAsia="Times New Roman" w:hAnsi="Times New Roman" w:cs="Times New Roman"/>
      <w:sz w:val="24"/>
      <w:szCs w:val="20"/>
    </w:rPr>
  </w:style>
  <w:style w:type="paragraph" w:styleId="NoSpacing">
    <w:name w:val="No Spacing"/>
    <w:uiPriority w:val="1"/>
    <w:qFormat/>
    <w:rsid w:val="00BF13E5"/>
    <w:pPr>
      <w:spacing w:after="0" w:line="240" w:lineRule="auto"/>
    </w:pPr>
  </w:style>
  <w:style w:type="paragraph" w:styleId="NormalWeb">
    <w:name w:val="Normal (Web)"/>
    <w:basedOn w:val="Normal"/>
    <w:uiPriority w:val="99"/>
    <w:unhideWhenUsed/>
    <w:rsid w:val="00BF13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13E5"/>
    <w:rPr>
      <w:color w:val="0000FF" w:themeColor="hyperlink"/>
      <w:u w:val="single"/>
    </w:rPr>
  </w:style>
  <w:style w:type="character" w:styleId="Emphasis">
    <w:name w:val="Emphasis"/>
    <w:basedOn w:val="DefaultParagraphFont"/>
    <w:qFormat/>
    <w:rsid w:val="00BF13E5"/>
    <w:rPr>
      <w:i/>
      <w:iCs/>
    </w:rPr>
  </w:style>
  <w:style w:type="character" w:styleId="Strong">
    <w:name w:val="Strong"/>
    <w:basedOn w:val="DefaultParagraphFont"/>
    <w:qFormat/>
    <w:rsid w:val="00BF13E5"/>
    <w:rPr>
      <w:b/>
      <w:bCs/>
    </w:rPr>
  </w:style>
  <w:style w:type="character" w:customStyle="1" w:styleId="Heading2Char">
    <w:name w:val="Heading 2 Char"/>
    <w:basedOn w:val="DefaultParagraphFont"/>
    <w:link w:val="Heading2"/>
    <w:rsid w:val="002D5868"/>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BD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6AC"/>
  </w:style>
  <w:style w:type="character" w:customStyle="1" w:styleId="fontstyle01">
    <w:name w:val="fontstyle01"/>
    <w:basedOn w:val="DefaultParagraphFont"/>
    <w:rsid w:val="00DA29F4"/>
    <w:rPr>
      <w:rFonts w:ascii="TimesNewRomanPSMT" w:hAnsi="TimesNewRomanPSMT" w:hint="default"/>
      <w:b w:val="0"/>
      <w:bCs w:val="0"/>
      <w:i w:val="0"/>
      <w:iCs w:val="0"/>
      <w:color w:val="000000"/>
      <w:sz w:val="24"/>
      <w:szCs w:val="24"/>
    </w:rPr>
  </w:style>
  <w:style w:type="paragraph" w:styleId="Subtitle">
    <w:name w:val="Subtitle"/>
    <w:basedOn w:val="Normal"/>
    <w:link w:val="SubtitleChar"/>
    <w:qFormat/>
    <w:rsid w:val="006B054A"/>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6B054A"/>
    <w:rPr>
      <w:rFonts w:ascii="Times New Roman" w:eastAsia="Times New Roman" w:hAnsi="Times New Roman" w:cs="Times New Roman"/>
      <w:b/>
      <w:sz w:val="28"/>
      <w:szCs w:val="20"/>
    </w:rPr>
  </w:style>
  <w:style w:type="character" w:customStyle="1" w:styleId="Heading1Char">
    <w:name w:val="Heading 1 Char"/>
    <w:basedOn w:val="DefaultParagraphFont"/>
    <w:link w:val="Heading1"/>
    <w:rsid w:val="006B054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3377EA"/>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3377EA"/>
    <w:rPr>
      <w:rFonts w:ascii="Cambria" w:eastAsia="Times New Roman" w:hAnsi="Cambria" w:cs="Times New Roman"/>
      <w:b/>
      <w:bCs/>
      <w:i/>
      <w:iCs/>
      <w:color w:val="4F81BD"/>
      <w:sz w:val="24"/>
      <w:szCs w:val="24"/>
    </w:rPr>
  </w:style>
  <w:style w:type="numbering" w:customStyle="1" w:styleId="NoList1">
    <w:name w:val="No List1"/>
    <w:next w:val="NoList"/>
    <w:uiPriority w:val="99"/>
    <w:semiHidden/>
    <w:unhideWhenUsed/>
    <w:rsid w:val="003377EA"/>
  </w:style>
  <w:style w:type="paragraph" w:styleId="EnvelopeAddress">
    <w:name w:val="envelope address"/>
    <w:basedOn w:val="Normal"/>
    <w:uiPriority w:val="99"/>
    <w:rsid w:val="003377E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TMLPreformatted">
    <w:name w:val="HTML Preformatted"/>
    <w:basedOn w:val="Normal"/>
    <w:link w:val="HTMLPreformattedChar"/>
    <w:rsid w:val="0033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377EA"/>
    <w:rPr>
      <w:rFonts w:ascii="Arial Unicode MS" w:eastAsia="Arial Unicode MS" w:hAnsi="Arial Unicode MS" w:cs="Arial Unicode MS"/>
      <w:sz w:val="20"/>
      <w:szCs w:val="20"/>
    </w:rPr>
  </w:style>
  <w:style w:type="paragraph" w:styleId="ListParagraph">
    <w:name w:val="List Paragraph"/>
    <w:basedOn w:val="Normal"/>
    <w:uiPriority w:val="34"/>
    <w:qFormat/>
    <w:rsid w:val="003377EA"/>
    <w:pPr>
      <w:spacing w:after="0" w:line="240" w:lineRule="auto"/>
      <w:ind w:left="720"/>
      <w:contextualSpacing/>
    </w:pPr>
    <w:rPr>
      <w:rFonts w:ascii="Times New Roman" w:eastAsia="Times New Roman" w:hAnsi="Times New Roman" w:cs="Times New Roman"/>
      <w:sz w:val="24"/>
      <w:szCs w:val="24"/>
    </w:rPr>
  </w:style>
  <w:style w:type="character" w:customStyle="1" w:styleId="BodyText1">
    <w:name w:val="Body Text1"/>
    <w:rsid w:val="003377EA"/>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en-US"/>
    </w:rPr>
  </w:style>
  <w:style w:type="character" w:customStyle="1" w:styleId="BodytextSpacing0pt">
    <w:name w:val="Body text + Spacing 0 pt"/>
    <w:rsid w:val="003377EA"/>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lang w:val="en-US"/>
    </w:rPr>
  </w:style>
  <w:style w:type="character" w:customStyle="1" w:styleId="Bodytext2">
    <w:name w:val="Body text (2)"/>
    <w:rsid w:val="003377EA"/>
    <w:rPr>
      <w:rFonts w:ascii="Times New Roman" w:eastAsia="Times New Roman" w:hAnsi="Times New Roman" w:cs="Times New Roman" w:hint="default"/>
      <w:b/>
      <w:bCs/>
      <w:i w:val="0"/>
      <w:iCs w:val="0"/>
      <w:smallCaps w:val="0"/>
      <w:color w:val="000000"/>
      <w:spacing w:val="1"/>
      <w:w w:val="100"/>
      <w:position w:val="0"/>
      <w:sz w:val="21"/>
      <w:szCs w:val="21"/>
      <w:u w:val="single"/>
      <w:lang w:val="en-US"/>
    </w:rPr>
  </w:style>
  <w:style w:type="numbering" w:customStyle="1" w:styleId="NoList11">
    <w:name w:val="No List11"/>
    <w:next w:val="NoList"/>
    <w:semiHidden/>
    <w:unhideWhenUsed/>
    <w:rsid w:val="003377EA"/>
  </w:style>
  <w:style w:type="paragraph" w:customStyle="1" w:styleId="font5">
    <w:name w:val="font5"/>
    <w:basedOn w:val="Normal"/>
    <w:rsid w:val="003377E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3377E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Normal"/>
    <w:uiPriority w:val="99"/>
    <w:rsid w:val="003377EA"/>
    <w:pPr>
      <w:spacing w:before="100" w:beforeAutospacing="1" w:after="100" w:afterAutospacing="1" w:line="240" w:lineRule="auto"/>
    </w:pPr>
    <w:rPr>
      <w:rFonts w:ascii="Times New Roman" w:eastAsia="Times New Roman" w:hAnsi="Times New Roman" w:cs="Times New Roman"/>
      <w:b/>
      <w:bCs/>
      <w:color w:val="000000"/>
      <w:u w:val="single"/>
    </w:rPr>
  </w:style>
  <w:style w:type="paragraph" w:customStyle="1" w:styleId="font8">
    <w:name w:val="font8"/>
    <w:basedOn w:val="Normal"/>
    <w:uiPriority w:val="99"/>
    <w:rsid w:val="003377EA"/>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9">
    <w:name w:val="font9"/>
    <w:basedOn w:val="Normal"/>
    <w:uiPriority w:val="99"/>
    <w:rsid w:val="003377E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10">
    <w:name w:val="font10"/>
    <w:basedOn w:val="Normal"/>
    <w:uiPriority w:val="99"/>
    <w:rsid w:val="003377EA"/>
    <w:pPr>
      <w:spacing w:before="100" w:beforeAutospacing="1" w:after="100" w:afterAutospacing="1" w:line="240" w:lineRule="auto"/>
    </w:pPr>
    <w:rPr>
      <w:rFonts w:ascii="Times New Roman" w:eastAsia="Times New Roman" w:hAnsi="Times New Roman" w:cs="Times New Roman"/>
      <w:color w:val="FF0000"/>
    </w:rPr>
  </w:style>
  <w:style w:type="paragraph" w:customStyle="1" w:styleId="font11">
    <w:name w:val="font11"/>
    <w:basedOn w:val="Normal"/>
    <w:uiPriority w:val="99"/>
    <w:rsid w:val="003377EA"/>
    <w:pPr>
      <w:spacing w:before="100" w:beforeAutospacing="1" w:after="100" w:afterAutospacing="1" w:line="240" w:lineRule="auto"/>
    </w:pPr>
    <w:rPr>
      <w:rFonts w:ascii="Times New Roman" w:eastAsia="Times New Roman" w:hAnsi="Times New Roman" w:cs="Times New Roman"/>
      <w:i/>
      <w:iCs/>
      <w:color w:val="000000"/>
    </w:rPr>
  </w:style>
  <w:style w:type="paragraph" w:customStyle="1" w:styleId="font12">
    <w:name w:val="font12"/>
    <w:basedOn w:val="Normal"/>
    <w:uiPriority w:val="99"/>
    <w:rsid w:val="003377E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13">
    <w:name w:val="font13"/>
    <w:basedOn w:val="Normal"/>
    <w:uiPriority w:val="99"/>
    <w:rsid w:val="003377EA"/>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4">
    <w:name w:val="font14"/>
    <w:basedOn w:val="Normal"/>
    <w:uiPriority w:val="99"/>
    <w:rsid w:val="003377EA"/>
    <w:pPr>
      <w:spacing w:before="100" w:beforeAutospacing="1" w:after="100" w:afterAutospacing="1" w:line="240" w:lineRule="auto"/>
    </w:pPr>
    <w:rPr>
      <w:rFonts w:ascii="Times New Roman" w:eastAsia="Times New Roman" w:hAnsi="Times New Roman" w:cs="Times New Roman"/>
      <w:i/>
      <w:iCs/>
      <w:color w:val="000000"/>
    </w:rPr>
  </w:style>
  <w:style w:type="paragraph" w:customStyle="1" w:styleId="font15">
    <w:name w:val="font15"/>
    <w:basedOn w:val="Normal"/>
    <w:uiPriority w:val="99"/>
    <w:rsid w:val="003377EA"/>
    <w:pPr>
      <w:spacing w:before="100" w:beforeAutospacing="1" w:after="100" w:afterAutospacing="1" w:line="240" w:lineRule="auto"/>
    </w:pPr>
    <w:rPr>
      <w:rFonts w:ascii="Times New Roman" w:eastAsia="Times New Roman" w:hAnsi="Times New Roman" w:cs="Times New Roman"/>
      <w:color w:val="000000"/>
      <w:u w:val="single"/>
    </w:rPr>
  </w:style>
  <w:style w:type="paragraph" w:customStyle="1" w:styleId="xl63">
    <w:name w:val="xl63"/>
    <w:basedOn w:val="Normal"/>
    <w:uiPriority w:val="99"/>
    <w:rsid w:val="003377E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Normal"/>
    <w:rsid w:val="003377E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Normal"/>
    <w:rsid w:val="003377EA"/>
    <w:pPr>
      <w:spacing w:before="100" w:beforeAutospacing="1" w:after="100" w:afterAutospacing="1" w:line="240" w:lineRule="auto"/>
    </w:pPr>
    <w:rPr>
      <w:rFonts w:ascii="Times New Roman" w:eastAsia="Times New Roman" w:hAnsi="Times New Roman" w:cs="Times New Roman"/>
      <w:b/>
      <w:bCs/>
      <w:color w:val="000000"/>
      <w:sz w:val="24"/>
      <w:szCs w:val="24"/>
      <w:u w:val="single"/>
    </w:rPr>
  </w:style>
  <w:style w:type="paragraph" w:customStyle="1" w:styleId="xl66">
    <w:name w:val="xl66"/>
    <w:basedOn w:val="Normal"/>
    <w:rsid w:val="003377E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Normal"/>
    <w:rsid w:val="003377E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Normal"/>
    <w:rsid w:val="003377EA"/>
    <w:pPr>
      <w:spacing w:before="100" w:beforeAutospacing="1" w:after="100" w:afterAutospacing="1" w:line="240" w:lineRule="auto"/>
      <w:ind w:firstLineChars="200" w:firstLine="200"/>
    </w:pPr>
    <w:rPr>
      <w:rFonts w:ascii="Times New Roman" w:eastAsia="Times New Roman" w:hAnsi="Times New Roman" w:cs="Times New Roman"/>
      <w:b/>
      <w:bCs/>
      <w:color w:val="000000"/>
      <w:sz w:val="24"/>
      <w:szCs w:val="24"/>
    </w:rPr>
  </w:style>
  <w:style w:type="paragraph" w:customStyle="1" w:styleId="xl69">
    <w:name w:val="xl69"/>
    <w:basedOn w:val="Normal"/>
    <w:rsid w:val="003377EA"/>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70">
    <w:name w:val="xl70"/>
    <w:basedOn w:val="Normal"/>
    <w:rsid w:val="0033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3377E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3377EA"/>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73">
    <w:name w:val="xl73"/>
    <w:basedOn w:val="Normal"/>
    <w:rsid w:val="003377EA"/>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4">
    <w:name w:val="xl74"/>
    <w:basedOn w:val="Normal"/>
    <w:rsid w:val="003377EA"/>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xl75">
    <w:name w:val="xl75"/>
    <w:basedOn w:val="Normal"/>
    <w:rsid w:val="003377EA"/>
    <w:pPr>
      <w:spacing w:before="100" w:beforeAutospacing="1" w:after="100" w:afterAutospacing="1" w:line="240" w:lineRule="auto"/>
      <w:ind w:firstLineChars="400" w:firstLine="400"/>
    </w:pPr>
    <w:rPr>
      <w:rFonts w:ascii="Times New Roman" w:eastAsia="Times New Roman" w:hAnsi="Times New Roman" w:cs="Times New Roman"/>
      <w:color w:val="FF0000"/>
      <w:sz w:val="24"/>
      <w:szCs w:val="24"/>
    </w:rPr>
  </w:style>
  <w:style w:type="paragraph" w:customStyle="1" w:styleId="xl76">
    <w:name w:val="xl76"/>
    <w:basedOn w:val="Normal"/>
    <w:uiPriority w:val="99"/>
    <w:rsid w:val="003377EA"/>
    <w:pPr>
      <w:spacing w:before="100" w:beforeAutospacing="1" w:after="100" w:afterAutospacing="1" w:line="240" w:lineRule="auto"/>
      <w:ind w:firstLineChars="400" w:firstLine="400"/>
    </w:pPr>
    <w:rPr>
      <w:rFonts w:ascii="Times New Roman" w:eastAsia="Times New Roman" w:hAnsi="Times New Roman" w:cs="Times New Roman"/>
      <w:color w:val="000000"/>
      <w:sz w:val="24"/>
      <w:szCs w:val="24"/>
    </w:rPr>
  </w:style>
  <w:style w:type="paragraph" w:customStyle="1" w:styleId="xl77">
    <w:name w:val="xl77"/>
    <w:basedOn w:val="Normal"/>
    <w:uiPriority w:val="99"/>
    <w:rsid w:val="003377EA"/>
    <w:pPr>
      <w:spacing w:before="100" w:beforeAutospacing="1" w:after="100" w:afterAutospacing="1" w:line="240" w:lineRule="auto"/>
      <w:ind w:firstLineChars="500" w:firstLine="500"/>
    </w:pPr>
    <w:rPr>
      <w:rFonts w:ascii="Times New Roman" w:eastAsia="Times New Roman" w:hAnsi="Times New Roman" w:cs="Times New Roman"/>
      <w:sz w:val="24"/>
      <w:szCs w:val="24"/>
    </w:rPr>
  </w:style>
  <w:style w:type="paragraph" w:customStyle="1" w:styleId="xl78">
    <w:name w:val="xl78"/>
    <w:basedOn w:val="Normal"/>
    <w:uiPriority w:val="99"/>
    <w:rsid w:val="003377EA"/>
    <w:pPr>
      <w:spacing w:before="100" w:beforeAutospacing="1" w:after="100" w:afterAutospacing="1" w:line="240" w:lineRule="auto"/>
      <w:ind w:firstLineChars="400" w:firstLine="400"/>
    </w:pPr>
    <w:rPr>
      <w:rFonts w:ascii="Times New Roman" w:eastAsia="Times New Roman" w:hAnsi="Times New Roman" w:cs="Times New Roman"/>
      <w:sz w:val="24"/>
      <w:szCs w:val="24"/>
    </w:rPr>
  </w:style>
  <w:style w:type="paragraph" w:customStyle="1" w:styleId="xl79">
    <w:name w:val="xl79"/>
    <w:basedOn w:val="Normal"/>
    <w:uiPriority w:val="99"/>
    <w:rsid w:val="003377E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0">
    <w:name w:val="xl80"/>
    <w:basedOn w:val="Normal"/>
    <w:uiPriority w:val="99"/>
    <w:rsid w:val="0033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uiPriority w:val="99"/>
    <w:rsid w:val="003377EA"/>
    <w:pPr>
      <w:spacing w:before="100" w:beforeAutospacing="1" w:after="100" w:afterAutospacing="1" w:line="240" w:lineRule="auto"/>
      <w:ind w:firstLineChars="400" w:firstLine="400"/>
    </w:pPr>
    <w:rPr>
      <w:rFonts w:ascii="Times New Roman" w:eastAsia="Times New Roman" w:hAnsi="Times New Roman" w:cs="Times New Roman"/>
      <w:sz w:val="24"/>
      <w:szCs w:val="24"/>
    </w:rPr>
  </w:style>
  <w:style w:type="paragraph" w:customStyle="1" w:styleId="xl82">
    <w:name w:val="xl82"/>
    <w:basedOn w:val="Normal"/>
    <w:uiPriority w:val="99"/>
    <w:rsid w:val="003377E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uiPriority w:val="99"/>
    <w:rsid w:val="003377EA"/>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84">
    <w:name w:val="xl84"/>
    <w:basedOn w:val="Normal"/>
    <w:uiPriority w:val="99"/>
    <w:rsid w:val="003377E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5">
    <w:name w:val="xl85"/>
    <w:basedOn w:val="Normal"/>
    <w:uiPriority w:val="99"/>
    <w:rsid w:val="003377E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al"/>
    <w:uiPriority w:val="99"/>
    <w:rsid w:val="003377E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7">
    <w:name w:val="xl87"/>
    <w:basedOn w:val="Normal"/>
    <w:uiPriority w:val="99"/>
    <w:rsid w:val="0033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uiPriority w:val="99"/>
    <w:rsid w:val="0033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uiPriority w:val="99"/>
    <w:rsid w:val="003377E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Normal"/>
    <w:uiPriority w:val="99"/>
    <w:rsid w:val="003377EA"/>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91">
    <w:name w:val="xl91"/>
    <w:basedOn w:val="Normal"/>
    <w:uiPriority w:val="99"/>
    <w:rsid w:val="003377E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2">
    <w:name w:val="xl92"/>
    <w:basedOn w:val="Normal"/>
    <w:uiPriority w:val="99"/>
    <w:rsid w:val="003377E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Normal"/>
    <w:uiPriority w:val="99"/>
    <w:rsid w:val="003377EA"/>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94">
    <w:name w:val="xl94"/>
    <w:basedOn w:val="Normal"/>
    <w:uiPriority w:val="99"/>
    <w:rsid w:val="003377EA"/>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95">
    <w:name w:val="xl95"/>
    <w:basedOn w:val="Normal"/>
    <w:uiPriority w:val="99"/>
    <w:rsid w:val="003377E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Normal"/>
    <w:uiPriority w:val="99"/>
    <w:rsid w:val="003377E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uiPriority w:val="99"/>
    <w:rsid w:val="003377E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8">
    <w:name w:val="xl98"/>
    <w:basedOn w:val="Normal"/>
    <w:uiPriority w:val="99"/>
    <w:rsid w:val="003377EA"/>
    <w:pPr>
      <w:spacing w:before="100" w:beforeAutospacing="1" w:after="100" w:afterAutospacing="1" w:line="240" w:lineRule="auto"/>
    </w:pPr>
    <w:rPr>
      <w:rFonts w:ascii="Times New Roman" w:eastAsia="Times New Roman" w:hAnsi="Times New Roman" w:cs="Times New Roman"/>
      <w:b/>
      <w:bCs/>
      <w:sz w:val="24"/>
      <w:szCs w:val="24"/>
      <w:u w:val="single"/>
    </w:rPr>
  </w:style>
  <w:style w:type="numbering" w:customStyle="1" w:styleId="Lettered">
    <w:name w:val="Lettered"/>
    <w:rsid w:val="003377EA"/>
    <w:pPr>
      <w:numPr>
        <w:numId w:val="6"/>
      </w:numPr>
    </w:pPr>
  </w:style>
  <w:style w:type="paragraph" w:customStyle="1" w:styleId="DefaultText">
    <w:name w:val="Default Text"/>
    <w:basedOn w:val="Normal"/>
    <w:uiPriority w:val="99"/>
    <w:rsid w:val="003377EA"/>
    <w:pPr>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3377EA"/>
  </w:style>
  <w:style w:type="paragraph" w:styleId="FootnoteText">
    <w:name w:val="footnote text"/>
    <w:basedOn w:val="Normal"/>
    <w:link w:val="FootnoteTextChar"/>
    <w:uiPriority w:val="99"/>
    <w:unhideWhenUsed/>
    <w:rsid w:val="003377E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3377EA"/>
    <w:rPr>
      <w:rFonts w:ascii="Times New Roman" w:eastAsia="Calibri" w:hAnsi="Times New Roman" w:cs="Times New Roman"/>
      <w:sz w:val="20"/>
      <w:szCs w:val="20"/>
    </w:rPr>
  </w:style>
  <w:style w:type="character" w:styleId="FootnoteReference">
    <w:name w:val="footnote reference"/>
    <w:uiPriority w:val="99"/>
    <w:unhideWhenUsed/>
    <w:rsid w:val="003377EA"/>
    <w:rPr>
      <w:vertAlign w:val="superscript"/>
    </w:rPr>
  </w:style>
  <w:style w:type="numbering" w:customStyle="1" w:styleId="NoList3">
    <w:name w:val="No List3"/>
    <w:next w:val="NoList"/>
    <w:uiPriority w:val="99"/>
    <w:semiHidden/>
    <w:unhideWhenUsed/>
    <w:rsid w:val="003377EA"/>
  </w:style>
  <w:style w:type="numbering" w:customStyle="1" w:styleId="NoList4">
    <w:name w:val="No List4"/>
    <w:next w:val="NoList"/>
    <w:uiPriority w:val="99"/>
    <w:semiHidden/>
    <w:unhideWhenUsed/>
    <w:rsid w:val="003377EA"/>
  </w:style>
  <w:style w:type="numbering" w:customStyle="1" w:styleId="NoList5">
    <w:name w:val="No List5"/>
    <w:next w:val="NoList"/>
    <w:uiPriority w:val="99"/>
    <w:semiHidden/>
    <w:unhideWhenUsed/>
    <w:rsid w:val="003377EA"/>
  </w:style>
  <w:style w:type="table" w:styleId="TableGridLight">
    <w:name w:val="Grid Table Light"/>
    <w:basedOn w:val="TableNormal"/>
    <w:uiPriority w:val="40"/>
    <w:rsid w:val="003377EA"/>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3377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77EA"/>
    <w:rPr>
      <w:color w:val="800080" w:themeColor="followedHyperlink"/>
      <w:u w:val="single"/>
    </w:rPr>
  </w:style>
  <w:style w:type="paragraph" w:customStyle="1" w:styleId="msonormal0">
    <w:name w:val="msonormal"/>
    <w:basedOn w:val="Normal"/>
    <w:rsid w:val="003377E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37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377EA"/>
    <w:rPr>
      <w:rFonts w:ascii="Times New Roman" w:eastAsia="Times New Roman" w:hAnsi="Times New Roman" w:cs="Times New Roman"/>
      <w:szCs w:val="20"/>
    </w:rPr>
  </w:style>
  <w:style w:type="paragraph" w:customStyle="1" w:styleId="TableParagraph">
    <w:name w:val="Table Paragraph"/>
    <w:basedOn w:val="Normal"/>
    <w:uiPriority w:val="1"/>
    <w:qFormat/>
    <w:rsid w:val="003377EA"/>
    <w:pPr>
      <w:widowControl w:val="0"/>
      <w:autoSpaceDE w:val="0"/>
      <w:autoSpaceDN w:val="0"/>
      <w:spacing w:before="44" w:after="0" w:line="240" w:lineRule="auto"/>
      <w:jc w:val="right"/>
    </w:pPr>
    <w:rPr>
      <w:rFonts w:ascii="Arial Narrow" w:eastAsia="Arial Narrow" w:hAnsi="Arial Narrow" w:cs="Arial Narrow"/>
    </w:rPr>
  </w:style>
  <w:style w:type="numbering" w:customStyle="1" w:styleId="NoList6">
    <w:name w:val="No List6"/>
    <w:next w:val="NoList"/>
    <w:uiPriority w:val="99"/>
    <w:semiHidden/>
    <w:unhideWhenUsed/>
    <w:rsid w:val="00995C20"/>
  </w:style>
  <w:style w:type="numbering" w:customStyle="1" w:styleId="NoList12">
    <w:name w:val="No List12"/>
    <w:next w:val="NoList"/>
    <w:uiPriority w:val="99"/>
    <w:semiHidden/>
    <w:unhideWhenUsed/>
    <w:rsid w:val="00995C20"/>
  </w:style>
  <w:style w:type="numbering" w:customStyle="1" w:styleId="Lettered1">
    <w:name w:val="Lettered1"/>
    <w:rsid w:val="00995C20"/>
  </w:style>
  <w:style w:type="numbering" w:customStyle="1" w:styleId="NoList21">
    <w:name w:val="No List21"/>
    <w:next w:val="NoList"/>
    <w:uiPriority w:val="99"/>
    <w:semiHidden/>
    <w:unhideWhenUsed/>
    <w:rsid w:val="00995C20"/>
  </w:style>
  <w:style w:type="numbering" w:customStyle="1" w:styleId="NoList31">
    <w:name w:val="No List31"/>
    <w:next w:val="NoList"/>
    <w:uiPriority w:val="99"/>
    <w:semiHidden/>
    <w:unhideWhenUsed/>
    <w:rsid w:val="00995C20"/>
  </w:style>
  <w:style w:type="numbering" w:customStyle="1" w:styleId="NoList41">
    <w:name w:val="No List41"/>
    <w:next w:val="NoList"/>
    <w:uiPriority w:val="99"/>
    <w:semiHidden/>
    <w:unhideWhenUsed/>
    <w:rsid w:val="00995C20"/>
  </w:style>
  <w:style w:type="numbering" w:customStyle="1" w:styleId="NoList51">
    <w:name w:val="No List51"/>
    <w:next w:val="NoList"/>
    <w:uiPriority w:val="99"/>
    <w:semiHidden/>
    <w:unhideWhenUsed/>
    <w:rsid w:val="00995C20"/>
  </w:style>
  <w:style w:type="table" w:customStyle="1" w:styleId="TableGridLight1">
    <w:name w:val="Table Grid Light1"/>
    <w:basedOn w:val="TableNormal"/>
    <w:next w:val="TableGridLight"/>
    <w:uiPriority w:val="40"/>
    <w:rsid w:val="00995C20"/>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rsid w:val="00995C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56FB0"/>
    <w:rPr>
      <w:rFonts w:ascii="Arial" w:eastAsia="Times New Roman" w:hAnsi="Arial" w:cs="Arial"/>
      <w:b/>
      <w:caps/>
      <w:spacing w:val="20"/>
      <w:szCs w:val="28"/>
    </w:rPr>
  </w:style>
  <w:style w:type="character" w:customStyle="1" w:styleId="Heading6Char">
    <w:name w:val="Heading 6 Char"/>
    <w:basedOn w:val="DefaultParagraphFont"/>
    <w:link w:val="Heading6"/>
    <w:rsid w:val="00656FB0"/>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656FB0"/>
    <w:rPr>
      <w:rFonts w:ascii="Calibri" w:eastAsia="Times New Roman" w:hAnsi="Calibri" w:cs="Times New Roman"/>
      <w:sz w:val="24"/>
      <w:szCs w:val="24"/>
    </w:rPr>
  </w:style>
  <w:style w:type="character" w:customStyle="1" w:styleId="Heading8Char">
    <w:name w:val="Heading 8 Char"/>
    <w:basedOn w:val="DefaultParagraphFont"/>
    <w:link w:val="Heading8"/>
    <w:rsid w:val="00656FB0"/>
    <w:rPr>
      <w:rFonts w:ascii="Times New Roman" w:eastAsia="Times New Roman" w:hAnsi="Times New Roman" w:cs="Times New Roman"/>
      <w:smallCaps/>
      <w:sz w:val="20"/>
      <w:szCs w:val="20"/>
      <w:u w:val="single"/>
    </w:rPr>
  </w:style>
  <w:style w:type="character" w:customStyle="1" w:styleId="Heading9Char">
    <w:name w:val="Heading 9 Char"/>
    <w:basedOn w:val="DefaultParagraphFont"/>
    <w:link w:val="Heading9"/>
    <w:rsid w:val="00656FB0"/>
    <w:rPr>
      <w:rFonts w:ascii="Times New Roman" w:eastAsia="Times New Roman" w:hAnsi="Times New Roman" w:cs="Times New Roman"/>
      <w:noProof/>
      <w:color w:val="000000"/>
      <w:sz w:val="24"/>
      <w:szCs w:val="20"/>
    </w:rPr>
  </w:style>
  <w:style w:type="paragraph" w:styleId="Title">
    <w:name w:val="Title"/>
    <w:basedOn w:val="Normal"/>
    <w:link w:val="TitleChar"/>
    <w:qFormat/>
    <w:rsid w:val="00656FB0"/>
    <w:pPr>
      <w:widowControl w:val="0"/>
      <w:spacing w:after="0" w:line="240" w:lineRule="auto"/>
      <w:ind w:left="1080" w:hanging="1080"/>
      <w:jc w:val="center"/>
    </w:pPr>
    <w:rPr>
      <w:rFonts w:ascii="Arial" w:eastAsia="Times New Roman" w:hAnsi="Arial" w:cs="Arial"/>
      <w:b/>
      <w:caps/>
      <w:szCs w:val="28"/>
    </w:rPr>
  </w:style>
  <w:style w:type="character" w:customStyle="1" w:styleId="TitleChar">
    <w:name w:val="Title Char"/>
    <w:basedOn w:val="DefaultParagraphFont"/>
    <w:link w:val="Title"/>
    <w:rsid w:val="00656FB0"/>
    <w:rPr>
      <w:rFonts w:ascii="Arial" w:eastAsia="Times New Roman" w:hAnsi="Arial" w:cs="Arial"/>
      <w:b/>
      <w:caps/>
      <w:szCs w:val="28"/>
    </w:rPr>
  </w:style>
  <w:style w:type="paragraph" w:styleId="z-TopofForm">
    <w:name w:val="HTML Top of Form"/>
    <w:basedOn w:val="Normal"/>
    <w:link w:val="z-TopofFormChar"/>
    <w:uiPriority w:val="99"/>
    <w:rsid w:val="00656FB0"/>
    <w:pPr>
      <w:spacing w:after="0" w:line="240" w:lineRule="auto"/>
    </w:pPr>
    <w:rPr>
      <w:rFonts w:ascii="Times New Roman" w:eastAsia="Times New Roman" w:hAnsi="Times New Roman" w:cs="Times New Roman"/>
      <w:sz w:val="24"/>
      <w:szCs w:val="20"/>
      <w:lang w:val="en-GB"/>
    </w:rPr>
  </w:style>
  <w:style w:type="character" w:customStyle="1" w:styleId="z-TopofFormChar">
    <w:name w:val="z-Top of Form Char"/>
    <w:basedOn w:val="DefaultParagraphFont"/>
    <w:link w:val="z-TopofForm"/>
    <w:uiPriority w:val="99"/>
    <w:rsid w:val="00656FB0"/>
    <w:rPr>
      <w:rFonts w:ascii="Times New Roman" w:eastAsia="Times New Roman" w:hAnsi="Times New Roman" w:cs="Times New Roman"/>
      <w:sz w:val="24"/>
      <w:szCs w:val="20"/>
      <w:lang w:val="en-GB"/>
    </w:rPr>
  </w:style>
  <w:style w:type="character" w:customStyle="1" w:styleId="st">
    <w:name w:val="st"/>
    <w:rsid w:val="00656FB0"/>
  </w:style>
  <w:style w:type="character" w:styleId="PageNumber">
    <w:name w:val="page number"/>
    <w:uiPriority w:val="99"/>
    <w:rsid w:val="00656FB0"/>
  </w:style>
  <w:style w:type="paragraph" w:styleId="BodyTextIndent2">
    <w:name w:val="Body Text Indent 2"/>
    <w:basedOn w:val="Normal"/>
    <w:link w:val="BodyTextIndent2Char"/>
    <w:rsid w:val="00656FB0"/>
    <w:pPr>
      <w:spacing w:after="0" w:line="240" w:lineRule="auto"/>
      <w:ind w:left="45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656FB0"/>
    <w:rPr>
      <w:rFonts w:ascii="Times New Roman" w:eastAsia="Times New Roman" w:hAnsi="Times New Roman" w:cs="Times New Roman"/>
      <w:szCs w:val="24"/>
    </w:rPr>
  </w:style>
  <w:style w:type="paragraph" w:styleId="BodyTextIndent3">
    <w:name w:val="Body Text Indent 3"/>
    <w:basedOn w:val="Normal"/>
    <w:link w:val="BodyTextIndent3Char"/>
    <w:rsid w:val="00656FB0"/>
    <w:pPr>
      <w:spacing w:after="0" w:line="240" w:lineRule="auto"/>
      <w:ind w:left="720" w:hanging="360"/>
      <w:jc w:val="both"/>
    </w:pPr>
    <w:rPr>
      <w:rFonts w:ascii="Times New Roman" w:eastAsia="Times New Roman" w:hAnsi="Times New Roman" w:cs="Times New Roman"/>
      <w:szCs w:val="24"/>
    </w:rPr>
  </w:style>
  <w:style w:type="character" w:customStyle="1" w:styleId="BodyTextIndent3Char">
    <w:name w:val="Body Text Indent 3 Char"/>
    <w:basedOn w:val="DefaultParagraphFont"/>
    <w:link w:val="BodyTextIndent3"/>
    <w:rsid w:val="00656FB0"/>
    <w:rPr>
      <w:rFonts w:ascii="Times New Roman" w:eastAsia="Times New Roman" w:hAnsi="Times New Roman" w:cs="Times New Roman"/>
      <w:szCs w:val="24"/>
    </w:rPr>
  </w:style>
  <w:style w:type="paragraph" w:styleId="BlockText">
    <w:name w:val="Block Text"/>
    <w:basedOn w:val="Normal"/>
    <w:rsid w:val="00656FB0"/>
    <w:pPr>
      <w:widowControl w:val="0"/>
      <w:spacing w:after="0" w:line="240" w:lineRule="auto"/>
      <w:ind w:left="1710" w:right="198" w:hanging="1710"/>
      <w:jc w:val="both"/>
    </w:pPr>
    <w:rPr>
      <w:rFonts w:ascii="Times New Roman" w:eastAsia="Times New Roman" w:hAnsi="Times New Roman" w:cs="Times New Roman"/>
      <w:szCs w:val="20"/>
    </w:rPr>
  </w:style>
  <w:style w:type="paragraph" w:styleId="BodyText20">
    <w:name w:val="Body Text 2"/>
    <w:basedOn w:val="Normal"/>
    <w:link w:val="BodyText2Char"/>
    <w:rsid w:val="00656FB0"/>
    <w:pPr>
      <w:tabs>
        <w:tab w:val="left" w:pos="640"/>
      </w:tabs>
      <w:spacing w:after="0" w:line="240" w:lineRule="atLeast"/>
    </w:pPr>
    <w:rPr>
      <w:rFonts w:ascii="Times New Roman" w:eastAsia="Times New Roman" w:hAnsi="Times New Roman" w:cs="Times New Roman"/>
      <w:szCs w:val="20"/>
    </w:rPr>
  </w:style>
  <w:style w:type="character" w:customStyle="1" w:styleId="BodyText2Char">
    <w:name w:val="Body Text 2 Char"/>
    <w:basedOn w:val="DefaultParagraphFont"/>
    <w:link w:val="BodyText20"/>
    <w:rsid w:val="00656FB0"/>
    <w:rPr>
      <w:rFonts w:ascii="Times New Roman" w:eastAsia="Times New Roman" w:hAnsi="Times New Roman" w:cs="Times New Roman"/>
      <w:szCs w:val="20"/>
    </w:rPr>
  </w:style>
  <w:style w:type="paragraph" w:customStyle="1" w:styleId="xl24">
    <w:name w:val="xl24"/>
    <w:basedOn w:val="Normal"/>
    <w:rsid w:val="00656FB0"/>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5">
    <w:name w:val="xl25"/>
    <w:basedOn w:val="Normal"/>
    <w:rsid w:val="00656FB0"/>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goohl0">
    <w:name w:val="goohl0"/>
    <w:basedOn w:val="Normal"/>
    <w:rsid w:val="00656FB0"/>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hl1">
    <w:name w:val="goohl1"/>
    <w:basedOn w:val="Normal"/>
    <w:rsid w:val="00656FB0"/>
    <w:pPr>
      <w:shd w:val="clear" w:color="auto" w:fill="A0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oohl01">
    <w:name w:val="goohl01"/>
    <w:rsid w:val="00656FB0"/>
    <w:rPr>
      <w:color w:val="000000"/>
      <w:shd w:val="clear" w:color="auto" w:fill="FFFF66"/>
    </w:rPr>
  </w:style>
  <w:style w:type="character" w:customStyle="1" w:styleId="goohl11">
    <w:name w:val="goohl11"/>
    <w:rsid w:val="00656FB0"/>
    <w:rPr>
      <w:color w:val="000000"/>
      <w:shd w:val="clear" w:color="auto" w:fill="A0FFFF"/>
    </w:rPr>
  </w:style>
  <w:style w:type="numbering" w:customStyle="1" w:styleId="Style1">
    <w:name w:val="Style1"/>
    <w:rsid w:val="00656FB0"/>
    <w:pPr>
      <w:numPr>
        <w:numId w:val="11"/>
      </w:numPr>
    </w:pPr>
  </w:style>
  <w:style w:type="paragraph" w:styleId="Caption">
    <w:name w:val="caption"/>
    <w:basedOn w:val="Normal"/>
    <w:next w:val="Normal"/>
    <w:qFormat/>
    <w:rsid w:val="00656FB0"/>
    <w:pPr>
      <w:framePr w:w="2581" w:h="1321" w:hSpace="180" w:wrap="around" w:vAnchor="text" w:hAnchor="page" w:x="9332" w:y="74"/>
      <w:pBdr>
        <w:top w:val="single" w:sz="6" w:space="1" w:color="auto"/>
        <w:left w:val="single" w:sz="6" w:space="1" w:color="auto"/>
        <w:bottom w:val="single" w:sz="6" w:space="1" w:color="auto"/>
        <w:right w:val="single" w:sz="6" w:space="1" w:color="auto"/>
      </w:pBdr>
      <w:spacing w:after="0" w:line="240" w:lineRule="auto"/>
      <w:jc w:val="center"/>
    </w:pPr>
    <w:rPr>
      <w:rFonts w:ascii="Times" w:eastAsia="Times New Roman" w:hAnsi="Times" w:cs="Times New Roman"/>
      <w:noProof/>
      <w:sz w:val="28"/>
      <w:szCs w:val="20"/>
    </w:rPr>
  </w:style>
  <w:style w:type="paragraph" w:styleId="Revision">
    <w:name w:val="Revision"/>
    <w:hidden/>
    <w:semiHidden/>
    <w:rsid w:val="00656FB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656FB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56FB0"/>
    <w:rPr>
      <w:rFonts w:ascii="Courier New" w:eastAsia="Times New Roman" w:hAnsi="Courier New" w:cs="Courier New"/>
      <w:sz w:val="20"/>
      <w:szCs w:val="20"/>
    </w:rPr>
  </w:style>
  <w:style w:type="paragraph" w:customStyle="1" w:styleId="z-TopofForm1">
    <w:name w:val="z-Top of Form1"/>
    <w:basedOn w:val="Normal"/>
    <w:rsid w:val="00656FB0"/>
    <w:pPr>
      <w:suppressAutoHyphens/>
      <w:spacing w:after="0" w:line="100" w:lineRule="atLeast"/>
    </w:pPr>
    <w:rPr>
      <w:rFonts w:ascii="Times New Roman" w:eastAsia="Times New Roman" w:hAnsi="Times New Roman" w:cs="Times New Roman"/>
      <w:kern w:val="1"/>
      <w:sz w:val="20"/>
      <w:szCs w:val="20"/>
      <w:lang w:val="en-GB" w:eastAsia="ar-SA"/>
    </w:rPr>
  </w:style>
  <w:style w:type="paragraph" w:customStyle="1" w:styleId="Default">
    <w:name w:val="Default"/>
    <w:rsid w:val="00656F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BottomofForm">
    <w:name w:val="HTML Bottom of Form"/>
    <w:basedOn w:val="Normal"/>
    <w:next w:val="Normal"/>
    <w:link w:val="z-BottomofFormChar"/>
    <w:hidden/>
    <w:uiPriority w:val="99"/>
    <w:unhideWhenUsed/>
    <w:rsid w:val="00656F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56FB0"/>
    <w:rPr>
      <w:rFonts w:ascii="Arial" w:eastAsia="Times New Roman" w:hAnsi="Arial" w:cs="Arial"/>
      <w:vanish/>
      <w:sz w:val="16"/>
      <w:szCs w:val="16"/>
    </w:rPr>
  </w:style>
  <w:style w:type="character" w:styleId="UnresolvedMention">
    <w:name w:val="Unresolved Mention"/>
    <w:uiPriority w:val="99"/>
    <w:semiHidden/>
    <w:unhideWhenUsed/>
    <w:rsid w:val="00656FB0"/>
    <w:rPr>
      <w:color w:val="605E5C"/>
      <w:shd w:val="clear" w:color="auto" w:fill="E1DFDD"/>
    </w:rPr>
  </w:style>
  <w:style w:type="paragraph" w:customStyle="1" w:styleId="xmsonormal">
    <w:name w:val="x_msonormal"/>
    <w:basedOn w:val="Normal"/>
    <w:rsid w:val="00656FB0"/>
    <w:pPr>
      <w:spacing w:after="0" w:line="240" w:lineRule="auto"/>
    </w:pPr>
    <w:rPr>
      <w:rFonts w:ascii="Calibri" w:eastAsia="Calibri" w:hAnsi="Calibri" w:cs="Calibri"/>
    </w:rPr>
  </w:style>
  <w:style w:type="character" w:styleId="CommentReference">
    <w:name w:val="annotation reference"/>
    <w:uiPriority w:val="99"/>
    <w:semiHidden/>
    <w:unhideWhenUsed/>
    <w:rsid w:val="00656FB0"/>
    <w:rPr>
      <w:sz w:val="16"/>
      <w:szCs w:val="16"/>
    </w:rPr>
  </w:style>
  <w:style w:type="paragraph" w:styleId="CommentText">
    <w:name w:val="annotation text"/>
    <w:basedOn w:val="Normal"/>
    <w:link w:val="CommentTextChar"/>
    <w:uiPriority w:val="99"/>
    <w:semiHidden/>
    <w:unhideWhenUsed/>
    <w:rsid w:val="00656FB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56F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6FB0"/>
    <w:rPr>
      <w:b/>
      <w:bCs/>
    </w:rPr>
  </w:style>
  <w:style w:type="character" w:customStyle="1" w:styleId="CommentSubjectChar">
    <w:name w:val="Comment Subject Char"/>
    <w:basedOn w:val="CommentTextChar"/>
    <w:link w:val="CommentSubject"/>
    <w:uiPriority w:val="99"/>
    <w:semiHidden/>
    <w:rsid w:val="00656FB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78446">
      <w:bodyDiv w:val="1"/>
      <w:marLeft w:val="0"/>
      <w:marRight w:val="0"/>
      <w:marTop w:val="0"/>
      <w:marBottom w:val="0"/>
      <w:divBdr>
        <w:top w:val="none" w:sz="0" w:space="0" w:color="auto"/>
        <w:left w:val="none" w:sz="0" w:space="0" w:color="auto"/>
        <w:bottom w:val="none" w:sz="0" w:space="0" w:color="auto"/>
        <w:right w:val="none" w:sz="0" w:space="0" w:color="auto"/>
      </w:divBdr>
    </w:div>
    <w:div w:id="2019307270">
      <w:bodyDiv w:val="1"/>
      <w:marLeft w:val="0"/>
      <w:marRight w:val="0"/>
      <w:marTop w:val="0"/>
      <w:marBottom w:val="0"/>
      <w:divBdr>
        <w:top w:val="none" w:sz="0" w:space="0" w:color="auto"/>
        <w:left w:val="none" w:sz="0" w:space="0" w:color="auto"/>
        <w:bottom w:val="none" w:sz="0" w:space="0" w:color="auto"/>
        <w:right w:val="none" w:sz="0" w:space="0" w:color="auto"/>
      </w:divBdr>
    </w:div>
    <w:div w:id="20638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g.umass.edu"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olmespubliclibrary.org/?page_id=3972" TargetMode="External"/><Relationship Id="rId17" Type="http://schemas.openxmlformats.org/officeDocument/2006/relationships/hyperlink" Target="mailto:wcorey@town.halifax.ma.u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pple.com/us/app/libby-by-overdrive-labs/id1076402606" TargetMode="External"/><Relationship Id="rId5" Type="http://schemas.openxmlformats.org/officeDocument/2006/relationships/webSettings" Target="webSettings.xml"/><Relationship Id="rId15" Type="http://schemas.openxmlformats.org/officeDocument/2006/relationships/hyperlink" Target="http://www.halifax-ma.org/board-health"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plymouthmosquit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DB9A0D9F5E414AABF5884B1565092B"/>
        <w:category>
          <w:name w:val="General"/>
          <w:gallery w:val="placeholder"/>
        </w:category>
        <w:types>
          <w:type w:val="bbPlcHdr"/>
        </w:types>
        <w:behaviors>
          <w:behavior w:val="content"/>
        </w:behaviors>
        <w:guid w:val="{46C3D995-9DF8-4656-B886-B6169550FDA0}"/>
      </w:docPartPr>
      <w:docPartBody>
        <w:p w:rsidR="00824AC0" w:rsidRDefault="000B6E1D" w:rsidP="000B6E1D">
          <w:pPr>
            <w:pStyle w:val="D0DB9A0D9F5E414AABF5884B1565092B"/>
          </w:pPr>
          <w:r>
            <w:rPr>
              <w:rStyle w:val="PlaceholderText"/>
              <w:color w:val="FF0000"/>
            </w:rPr>
            <w:t>Click here to enter text.</w:t>
          </w:r>
        </w:p>
      </w:docPartBody>
    </w:docPart>
    <w:docPart>
      <w:docPartPr>
        <w:name w:val="9DE4EC07DD2C4F98A52BB83E628CCAA3"/>
        <w:category>
          <w:name w:val="General"/>
          <w:gallery w:val="placeholder"/>
        </w:category>
        <w:types>
          <w:type w:val="bbPlcHdr"/>
        </w:types>
        <w:behaviors>
          <w:behavior w:val="content"/>
        </w:behaviors>
        <w:guid w:val="{010BF5FF-9AC6-4496-A8C3-E16B36A54F7C}"/>
      </w:docPartPr>
      <w:docPartBody>
        <w:p w:rsidR="00824AC0" w:rsidRDefault="000B6E1D" w:rsidP="000B6E1D">
          <w:pPr>
            <w:pStyle w:val="9DE4EC07DD2C4F98A52BB83E628CCAA3"/>
          </w:pPr>
          <w:r>
            <w:rPr>
              <w:rStyle w:val="PlaceholderText"/>
              <w:rFonts w:eastAsiaTheme="minorHAnsi"/>
              <w:color w:val="FF0000"/>
            </w:rPr>
            <w:t>Click here to enter text</w:t>
          </w:r>
        </w:p>
      </w:docPartBody>
    </w:docPart>
    <w:docPart>
      <w:docPartPr>
        <w:name w:val="AE13B8BBADDF4BF294AC8C3474C9B5AE"/>
        <w:category>
          <w:name w:val="General"/>
          <w:gallery w:val="placeholder"/>
        </w:category>
        <w:types>
          <w:type w:val="bbPlcHdr"/>
        </w:types>
        <w:behaviors>
          <w:behavior w:val="content"/>
        </w:behaviors>
        <w:guid w:val="{8F183459-C220-4F3D-A74A-C0C82053DBE5}"/>
      </w:docPartPr>
      <w:docPartBody>
        <w:p w:rsidR="00824AC0" w:rsidRDefault="000B6E1D" w:rsidP="000B6E1D">
          <w:pPr>
            <w:pStyle w:val="AE13B8BBADDF4BF294AC8C3474C9B5AE"/>
          </w:pPr>
          <w:r>
            <w:rPr>
              <w:rStyle w:val="PlaceholderText"/>
              <w:rFonts w:eastAsiaTheme="minorHAnsi"/>
              <w:color w:val="FF0000"/>
            </w:rPr>
            <w:t>Click here to enter text</w:t>
          </w:r>
          <w:r>
            <w:rPr>
              <w:rStyle w:val="PlaceholderText"/>
              <w:rFonts w:eastAsiaTheme="minorHAnsi"/>
            </w:rPr>
            <w:t>.</w:t>
          </w:r>
        </w:p>
      </w:docPartBody>
    </w:docPart>
    <w:docPart>
      <w:docPartPr>
        <w:name w:val="A444BF66DFF64B81930F310EEBE6C847"/>
        <w:category>
          <w:name w:val="General"/>
          <w:gallery w:val="placeholder"/>
        </w:category>
        <w:types>
          <w:type w:val="bbPlcHdr"/>
        </w:types>
        <w:behaviors>
          <w:behavior w:val="content"/>
        </w:behaviors>
        <w:guid w:val="{015BE2F9-AB5B-4356-BD7C-E854E0A9B278}"/>
      </w:docPartPr>
      <w:docPartBody>
        <w:p w:rsidR="00824AC0" w:rsidRDefault="000B6E1D" w:rsidP="000B6E1D">
          <w:pPr>
            <w:pStyle w:val="A444BF66DFF64B81930F310EEBE6C847"/>
          </w:pPr>
          <w:r>
            <w:rPr>
              <w:rStyle w:val="PlaceholderText"/>
              <w:rFonts w:eastAsiaTheme="minorHAnsi"/>
              <w:color w:val="FF0000"/>
            </w:rPr>
            <w:t>Click here to enter text.</w:t>
          </w:r>
        </w:p>
      </w:docPartBody>
    </w:docPart>
    <w:docPart>
      <w:docPartPr>
        <w:name w:val="60A6D532B61F4FE3AE46D12D7596E121"/>
        <w:category>
          <w:name w:val="General"/>
          <w:gallery w:val="placeholder"/>
        </w:category>
        <w:types>
          <w:type w:val="bbPlcHdr"/>
        </w:types>
        <w:behaviors>
          <w:behavior w:val="content"/>
        </w:behaviors>
        <w:guid w:val="{1B3A9662-E88C-4E29-945D-646AD7A6B788}"/>
      </w:docPartPr>
      <w:docPartBody>
        <w:p w:rsidR="00824AC0" w:rsidRDefault="000B6E1D" w:rsidP="000B6E1D">
          <w:pPr>
            <w:pStyle w:val="60A6D532B61F4FE3AE46D12D7596E121"/>
          </w:pPr>
          <w:r>
            <w:rPr>
              <w:rStyle w:val="PlaceholderText"/>
              <w:color w:val="FF0000"/>
            </w:rPr>
            <w:t>Click here to enter text.</w:t>
          </w:r>
        </w:p>
      </w:docPartBody>
    </w:docPart>
    <w:docPart>
      <w:docPartPr>
        <w:name w:val="2926377822294C66B9DE9B576A3ED1C0"/>
        <w:category>
          <w:name w:val="General"/>
          <w:gallery w:val="placeholder"/>
        </w:category>
        <w:types>
          <w:type w:val="bbPlcHdr"/>
        </w:types>
        <w:behaviors>
          <w:behavior w:val="content"/>
        </w:behaviors>
        <w:guid w:val="{0743EAAC-028E-48C3-A838-B43B7BEC3E01}"/>
      </w:docPartPr>
      <w:docPartBody>
        <w:p w:rsidR="00824AC0" w:rsidRDefault="000B6E1D" w:rsidP="000B6E1D">
          <w:pPr>
            <w:pStyle w:val="2926377822294C66B9DE9B576A3ED1C0"/>
          </w:pPr>
          <w:r>
            <w:rPr>
              <w:rStyle w:val="PlaceholderText"/>
              <w:rFonts w:eastAsiaTheme="minorHAnsi"/>
              <w:color w:val="FF0000"/>
            </w:rPr>
            <w:t>Click here to enter text.</w:t>
          </w:r>
        </w:p>
      </w:docPartBody>
    </w:docPart>
    <w:docPart>
      <w:docPartPr>
        <w:name w:val="4EBB7030F1D142CA9ED432910DFB0514"/>
        <w:category>
          <w:name w:val="General"/>
          <w:gallery w:val="placeholder"/>
        </w:category>
        <w:types>
          <w:type w:val="bbPlcHdr"/>
        </w:types>
        <w:behaviors>
          <w:behavior w:val="content"/>
        </w:behaviors>
        <w:guid w:val="{A5D008AE-A52E-4A89-B917-387F8890BBC2}"/>
      </w:docPartPr>
      <w:docPartBody>
        <w:p w:rsidR="00824AC0" w:rsidRDefault="000B6E1D" w:rsidP="000B6E1D">
          <w:pPr>
            <w:pStyle w:val="4EBB7030F1D142CA9ED432910DFB0514"/>
          </w:pPr>
          <w:r>
            <w:rPr>
              <w:rStyle w:val="PlaceholderText"/>
              <w:color w:val="FF0000"/>
            </w:rPr>
            <w:t>Click here to enter text.</w:t>
          </w:r>
        </w:p>
      </w:docPartBody>
    </w:docPart>
    <w:docPart>
      <w:docPartPr>
        <w:name w:val="3030EA5C4FD844D882CDF2B311E0F9AA"/>
        <w:category>
          <w:name w:val="General"/>
          <w:gallery w:val="placeholder"/>
        </w:category>
        <w:types>
          <w:type w:val="bbPlcHdr"/>
        </w:types>
        <w:behaviors>
          <w:behavior w:val="content"/>
        </w:behaviors>
        <w:guid w:val="{59684D5C-F4A0-49AA-AA8B-F4CAAF92D563}"/>
      </w:docPartPr>
      <w:docPartBody>
        <w:p w:rsidR="00824AC0" w:rsidRDefault="000B6E1D" w:rsidP="000B6E1D">
          <w:pPr>
            <w:pStyle w:val="3030EA5C4FD844D882CDF2B311E0F9AA"/>
          </w:pPr>
          <w:r>
            <w:rPr>
              <w:rStyle w:val="PlaceholderText"/>
              <w:color w:val="FF0000"/>
            </w:rPr>
            <w:t>Click here to enter text.</w:t>
          </w:r>
        </w:p>
      </w:docPartBody>
    </w:docPart>
    <w:docPart>
      <w:docPartPr>
        <w:name w:val="3E73B8EE271C4FC4BD107B3B2C11080B"/>
        <w:category>
          <w:name w:val="General"/>
          <w:gallery w:val="placeholder"/>
        </w:category>
        <w:types>
          <w:type w:val="bbPlcHdr"/>
        </w:types>
        <w:behaviors>
          <w:behavior w:val="content"/>
        </w:behaviors>
        <w:guid w:val="{CB4D55CE-2105-4B47-8552-6BE63E1C9B2E}"/>
      </w:docPartPr>
      <w:docPartBody>
        <w:p w:rsidR="00824AC0" w:rsidRDefault="000B6E1D" w:rsidP="000B6E1D">
          <w:pPr>
            <w:pStyle w:val="3E73B8EE271C4FC4BD107B3B2C11080B"/>
          </w:pPr>
          <w:r>
            <w:rPr>
              <w:rStyle w:val="PlaceholderText"/>
              <w:color w:val="FF0000"/>
            </w:rPr>
            <w:t>Click here to enter text.</w:t>
          </w:r>
        </w:p>
      </w:docPartBody>
    </w:docPart>
    <w:docPart>
      <w:docPartPr>
        <w:name w:val="02E0FB5FEE6C42F5BB4F1DE22897709A"/>
        <w:category>
          <w:name w:val="General"/>
          <w:gallery w:val="placeholder"/>
        </w:category>
        <w:types>
          <w:type w:val="bbPlcHdr"/>
        </w:types>
        <w:behaviors>
          <w:behavior w:val="content"/>
        </w:behaviors>
        <w:guid w:val="{4B1270CD-E774-48DD-8861-93DD7EEEC75A}"/>
      </w:docPartPr>
      <w:docPartBody>
        <w:p w:rsidR="00824AC0" w:rsidRDefault="000B6E1D" w:rsidP="000B6E1D">
          <w:pPr>
            <w:pStyle w:val="02E0FB5FEE6C42F5BB4F1DE22897709A"/>
          </w:pPr>
          <w:r>
            <w:rPr>
              <w:rStyle w:val="PlaceholderText"/>
              <w:rFonts w:eastAsiaTheme="minorHAnsi"/>
              <w:color w:val="FF0000"/>
            </w:rPr>
            <w:t>Click here to enter text.</w:t>
          </w:r>
        </w:p>
      </w:docPartBody>
    </w:docPart>
    <w:docPart>
      <w:docPartPr>
        <w:name w:val="3CD9B9602D254998A1EE9DA131221FAE"/>
        <w:category>
          <w:name w:val="General"/>
          <w:gallery w:val="placeholder"/>
        </w:category>
        <w:types>
          <w:type w:val="bbPlcHdr"/>
        </w:types>
        <w:behaviors>
          <w:behavior w:val="content"/>
        </w:behaviors>
        <w:guid w:val="{04AD55FA-03F2-4006-83EB-C25881D582E7}"/>
      </w:docPartPr>
      <w:docPartBody>
        <w:p w:rsidR="00824AC0" w:rsidRDefault="000B6E1D" w:rsidP="000B6E1D">
          <w:pPr>
            <w:pStyle w:val="3CD9B9602D254998A1EE9DA131221FAE"/>
          </w:pPr>
          <w:r>
            <w:rPr>
              <w:rStyle w:val="PlaceholderText"/>
              <w:rFonts w:eastAsiaTheme="minorHAnsi"/>
              <w:color w:val="FF0000"/>
            </w:rPr>
            <w:t>Click here to enter text</w:t>
          </w:r>
          <w:r>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aleway">
    <w:altName w:val="Trebuchet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1D"/>
    <w:rsid w:val="000B6E1D"/>
    <w:rsid w:val="00103676"/>
    <w:rsid w:val="00153983"/>
    <w:rsid w:val="0018443E"/>
    <w:rsid w:val="002045A0"/>
    <w:rsid w:val="00416E61"/>
    <w:rsid w:val="00437A19"/>
    <w:rsid w:val="007C5A54"/>
    <w:rsid w:val="00824AC0"/>
    <w:rsid w:val="009266E8"/>
    <w:rsid w:val="00961995"/>
    <w:rsid w:val="00BA163B"/>
    <w:rsid w:val="00C509E8"/>
    <w:rsid w:val="00CC397B"/>
    <w:rsid w:val="00D16ED3"/>
    <w:rsid w:val="00D4782B"/>
    <w:rsid w:val="00DA3795"/>
    <w:rsid w:val="00DB0496"/>
    <w:rsid w:val="00DD72AC"/>
    <w:rsid w:val="00E219DB"/>
    <w:rsid w:val="00F8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E1D"/>
  </w:style>
  <w:style w:type="paragraph" w:customStyle="1" w:styleId="D0DB9A0D9F5E414AABF5884B1565092B">
    <w:name w:val="D0DB9A0D9F5E414AABF5884B1565092B"/>
    <w:rsid w:val="000B6E1D"/>
  </w:style>
  <w:style w:type="paragraph" w:customStyle="1" w:styleId="9DE4EC07DD2C4F98A52BB83E628CCAA3">
    <w:name w:val="9DE4EC07DD2C4F98A52BB83E628CCAA3"/>
    <w:rsid w:val="000B6E1D"/>
  </w:style>
  <w:style w:type="paragraph" w:customStyle="1" w:styleId="AE13B8BBADDF4BF294AC8C3474C9B5AE">
    <w:name w:val="AE13B8BBADDF4BF294AC8C3474C9B5AE"/>
    <w:rsid w:val="000B6E1D"/>
  </w:style>
  <w:style w:type="paragraph" w:customStyle="1" w:styleId="A444BF66DFF64B81930F310EEBE6C847">
    <w:name w:val="A444BF66DFF64B81930F310EEBE6C847"/>
    <w:rsid w:val="000B6E1D"/>
  </w:style>
  <w:style w:type="paragraph" w:customStyle="1" w:styleId="60A6D532B61F4FE3AE46D12D7596E121">
    <w:name w:val="60A6D532B61F4FE3AE46D12D7596E121"/>
    <w:rsid w:val="000B6E1D"/>
  </w:style>
  <w:style w:type="paragraph" w:customStyle="1" w:styleId="2926377822294C66B9DE9B576A3ED1C0">
    <w:name w:val="2926377822294C66B9DE9B576A3ED1C0"/>
    <w:rsid w:val="000B6E1D"/>
  </w:style>
  <w:style w:type="paragraph" w:customStyle="1" w:styleId="4EBB7030F1D142CA9ED432910DFB0514">
    <w:name w:val="4EBB7030F1D142CA9ED432910DFB0514"/>
    <w:rsid w:val="000B6E1D"/>
  </w:style>
  <w:style w:type="paragraph" w:customStyle="1" w:styleId="3030EA5C4FD844D882CDF2B311E0F9AA">
    <w:name w:val="3030EA5C4FD844D882CDF2B311E0F9AA"/>
    <w:rsid w:val="000B6E1D"/>
  </w:style>
  <w:style w:type="paragraph" w:customStyle="1" w:styleId="3E73B8EE271C4FC4BD107B3B2C11080B">
    <w:name w:val="3E73B8EE271C4FC4BD107B3B2C11080B"/>
    <w:rsid w:val="000B6E1D"/>
  </w:style>
  <w:style w:type="paragraph" w:customStyle="1" w:styleId="02E0FB5FEE6C42F5BB4F1DE22897709A">
    <w:name w:val="02E0FB5FEE6C42F5BB4F1DE22897709A"/>
    <w:rsid w:val="000B6E1D"/>
  </w:style>
  <w:style w:type="paragraph" w:customStyle="1" w:styleId="3CD9B9602D254998A1EE9DA131221FAE">
    <w:name w:val="3CD9B9602D254998A1EE9DA131221FAE"/>
    <w:rsid w:val="000B6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71BB-CB93-46F1-801F-615B8384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50817</Words>
  <Characters>276447</Characters>
  <Application>Microsoft Office Word</Application>
  <DocSecurity>0</DocSecurity>
  <Lines>5420</Lines>
  <Paragraphs>1596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Broderick</dc:creator>
  <cp:lastModifiedBy>Office 2016 - Selectmen</cp:lastModifiedBy>
  <cp:revision>2</cp:revision>
  <cp:lastPrinted>2021-08-06T14:59:00Z</cp:lastPrinted>
  <dcterms:created xsi:type="dcterms:W3CDTF">2021-08-23T18:22:00Z</dcterms:created>
  <dcterms:modified xsi:type="dcterms:W3CDTF">2021-08-23T18:22:00Z</dcterms:modified>
</cp:coreProperties>
</file>