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75DA5" w14:textId="77777777" w:rsidR="0050790C" w:rsidRDefault="0050790C" w:rsidP="0050790C">
      <w:pPr>
        <w:jc w:val="center"/>
        <w:rPr>
          <w:b/>
        </w:rPr>
      </w:pPr>
      <w:r>
        <w:rPr>
          <w:b/>
        </w:rPr>
        <w:t>MEMORANDUM OF AGREEMENT</w:t>
      </w:r>
    </w:p>
    <w:p w14:paraId="425032F8" w14:textId="77777777" w:rsidR="0050790C" w:rsidRDefault="0050790C" w:rsidP="0050790C">
      <w:pPr>
        <w:jc w:val="center"/>
        <w:rPr>
          <w:b/>
        </w:rPr>
      </w:pPr>
      <w:r>
        <w:rPr>
          <w:b/>
        </w:rPr>
        <w:t xml:space="preserve">BETWEEN </w:t>
      </w:r>
    </w:p>
    <w:p w14:paraId="19C03E7F" w14:textId="77777777" w:rsidR="0050790C" w:rsidRDefault="0050790C" w:rsidP="0050790C">
      <w:pPr>
        <w:jc w:val="center"/>
        <w:rPr>
          <w:b/>
        </w:rPr>
      </w:pPr>
      <w:r w:rsidRPr="004E4DF0">
        <w:rPr>
          <w:b/>
        </w:rPr>
        <w:t xml:space="preserve">TOWN OF </w:t>
      </w:r>
      <w:r>
        <w:rPr>
          <w:b/>
        </w:rPr>
        <w:t>HALIFAX</w:t>
      </w:r>
    </w:p>
    <w:p w14:paraId="7F2A3EE9" w14:textId="77777777" w:rsidR="0050790C" w:rsidRDefault="0050790C" w:rsidP="0050790C">
      <w:pPr>
        <w:jc w:val="center"/>
        <w:rPr>
          <w:b/>
        </w:rPr>
      </w:pPr>
      <w:r>
        <w:rPr>
          <w:b/>
        </w:rPr>
        <w:t>AND</w:t>
      </w:r>
    </w:p>
    <w:p w14:paraId="343536F2" w14:textId="77777777" w:rsidR="0050790C" w:rsidRPr="0050790C" w:rsidRDefault="0050790C" w:rsidP="0050790C">
      <w:pPr>
        <w:jc w:val="center"/>
        <w:rPr>
          <w:b/>
        </w:rPr>
      </w:pPr>
      <w:r w:rsidRPr="0050790C">
        <w:rPr>
          <w:b/>
        </w:rPr>
        <w:t>L</w:t>
      </w:r>
      <w:r w:rsidRPr="0050790C">
        <w:rPr>
          <w:b/>
        </w:rPr>
        <w:t>OCAL</w:t>
      </w:r>
      <w:r w:rsidRPr="0050790C">
        <w:rPr>
          <w:b/>
        </w:rPr>
        <w:t xml:space="preserve"> 3159, I.A.F.F.</w:t>
      </w:r>
    </w:p>
    <w:p w14:paraId="12BC7A5E" w14:textId="25933DE2" w:rsidR="0050790C" w:rsidRDefault="0050790C" w:rsidP="0050790C">
      <w:pPr>
        <w:jc w:val="center"/>
        <w:rPr>
          <w:b/>
        </w:rPr>
      </w:pPr>
      <w:r w:rsidRPr="004E4DF0">
        <w:rPr>
          <w:b/>
        </w:rPr>
        <w:t xml:space="preserve"> FOR </w:t>
      </w:r>
      <w:r>
        <w:rPr>
          <w:b/>
        </w:rPr>
        <w:t>A</w:t>
      </w:r>
      <w:r>
        <w:rPr>
          <w:b/>
        </w:rPr>
        <w:t>N</w:t>
      </w:r>
      <w:r>
        <w:rPr>
          <w:b/>
        </w:rPr>
        <w:t xml:space="preserve"> </w:t>
      </w:r>
      <w:r>
        <w:rPr>
          <w:b/>
        </w:rPr>
        <w:t>AMENDED</w:t>
      </w:r>
      <w:r>
        <w:rPr>
          <w:b/>
        </w:rPr>
        <w:t xml:space="preserve"> </w:t>
      </w:r>
      <w:r w:rsidRPr="004E4DF0">
        <w:rPr>
          <w:b/>
        </w:rPr>
        <w:t>COLLECTIVE BARGAINING AGREEMENT</w:t>
      </w:r>
    </w:p>
    <w:p w14:paraId="1CB9D57B" w14:textId="203F8303" w:rsidR="0050790C" w:rsidRDefault="0050790C" w:rsidP="0050790C">
      <w:pPr>
        <w:jc w:val="center"/>
        <w:rPr>
          <w:b/>
        </w:rPr>
      </w:pPr>
    </w:p>
    <w:p w14:paraId="3F91CDD3" w14:textId="75684DD1" w:rsidR="0050790C" w:rsidRPr="0050790C" w:rsidRDefault="0050790C" w:rsidP="0050790C">
      <w:pPr>
        <w:rPr>
          <w:bCs/>
        </w:rPr>
      </w:pPr>
      <w:r w:rsidRPr="0050790C">
        <w:rPr>
          <w:bCs/>
        </w:rPr>
        <w:t>The Town of Halifax (“the Town”) and Local 3159, I.A.F.F. (“the Union”) agree that the agreement between the two parties for the period of July 1, 2019 to June 30, 2022 be amended in the following manner.</w:t>
      </w:r>
    </w:p>
    <w:p w14:paraId="4720A9CA" w14:textId="77777777" w:rsidR="0050790C" w:rsidRDefault="0050790C" w:rsidP="0050790C">
      <w:pPr>
        <w:jc w:val="center"/>
        <w:rPr>
          <w:b/>
        </w:rPr>
      </w:pPr>
    </w:p>
    <w:p w14:paraId="2BD25AC7" w14:textId="21AA918C" w:rsidR="0050790C" w:rsidRDefault="0050790C" w:rsidP="0050790C">
      <w:pPr>
        <w:pStyle w:val="ListParagraph"/>
        <w:numPr>
          <w:ilvl w:val="0"/>
          <w:numId w:val="1"/>
        </w:numPr>
      </w:pPr>
      <w:r>
        <w:t>That Article XVII (Paramedic Certification), Section 4 be amended:</w:t>
      </w:r>
    </w:p>
    <w:p w14:paraId="279E6B5F" w14:textId="138674B3" w:rsidR="0050790C" w:rsidRDefault="0050790C" w:rsidP="0050790C"/>
    <w:p w14:paraId="2837C302" w14:textId="0A70A984" w:rsidR="0050790C" w:rsidRDefault="0050790C" w:rsidP="0050790C">
      <w:pPr>
        <w:ind w:left="360"/>
      </w:pPr>
      <w:r>
        <w:t>From</w:t>
      </w:r>
    </w:p>
    <w:p w14:paraId="6FF7A5D7" w14:textId="1F23E141" w:rsidR="0050790C" w:rsidRDefault="0050790C" w:rsidP="0050790C">
      <w:pPr>
        <w:ind w:left="360"/>
      </w:pPr>
    </w:p>
    <w:p w14:paraId="2230F338" w14:textId="4AEF71DA" w:rsidR="0050790C" w:rsidRDefault="0050790C" w:rsidP="0050790C">
      <w:pPr>
        <w:ind w:left="1440" w:hanging="1080"/>
      </w:pPr>
      <w:r w:rsidRPr="0050790C">
        <w:rPr>
          <w:b/>
          <w:bCs/>
        </w:rPr>
        <w:t>Section 4.</w:t>
      </w:r>
      <w:r w:rsidRPr="0050790C">
        <w:tab/>
        <w:t>Effective July 1, 2019, employees with a Massachusetts paramedic certification shall be paid a stipend based on the following schedule in bi-weekly increments as part of their base pay: $10,000 per year.</w:t>
      </w:r>
    </w:p>
    <w:p w14:paraId="5EEF8F1C" w14:textId="275219FD" w:rsidR="0050790C" w:rsidRDefault="0050790C" w:rsidP="0050790C">
      <w:pPr>
        <w:ind w:left="1440" w:hanging="1080"/>
      </w:pPr>
    </w:p>
    <w:p w14:paraId="13BBB935" w14:textId="33EE91FD" w:rsidR="0050790C" w:rsidRDefault="0050790C" w:rsidP="0050790C">
      <w:pPr>
        <w:ind w:left="1440" w:hanging="1080"/>
      </w:pPr>
      <w:r>
        <w:t>To</w:t>
      </w:r>
    </w:p>
    <w:p w14:paraId="62635519" w14:textId="17C49725" w:rsidR="0050790C" w:rsidRDefault="0050790C" w:rsidP="0050790C">
      <w:pPr>
        <w:ind w:left="1440" w:hanging="1080"/>
      </w:pPr>
    </w:p>
    <w:p w14:paraId="062C260F" w14:textId="625A43E2" w:rsidR="0050790C" w:rsidRDefault="0050790C" w:rsidP="0050790C">
      <w:pPr>
        <w:ind w:left="1440" w:hanging="1080"/>
      </w:pPr>
      <w:r w:rsidRPr="0050790C">
        <w:rPr>
          <w:b/>
          <w:bCs/>
        </w:rPr>
        <w:t>Section 4.</w:t>
      </w:r>
      <w:r w:rsidRPr="0050790C">
        <w:tab/>
        <w:t>Effective July 1, 20</w:t>
      </w:r>
      <w:r>
        <w:t>20</w:t>
      </w:r>
      <w:r w:rsidRPr="0050790C">
        <w:t>, employees with a Massachusetts paramedic certification shall be paid a stipend based on the following schedule in bi-weekly increments as part of their base pay: $</w:t>
      </w:r>
      <w:r>
        <w:t>11,044</w:t>
      </w:r>
      <w:bookmarkStart w:id="0" w:name="_GoBack"/>
      <w:bookmarkEnd w:id="0"/>
      <w:r w:rsidRPr="0050790C">
        <w:t xml:space="preserve"> per year.</w:t>
      </w:r>
    </w:p>
    <w:p w14:paraId="6BE731F7" w14:textId="77777777" w:rsidR="0050790C" w:rsidRPr="0050790C" w:rsidRDefault="0050790C" w:rsidP="0050790C">
      <w:pPr>
        <w:ind w:left="1440" w:hanging="1080"/>
      </w:pPr>
    </w:p>
    <w:p w14:paraId="3E854C36" w14:textId="5E389751" w:rsidR="0050790C" w:rsidRDefault="0050790C" w:rsidP="0050790C">
      <w:pPr>
        <w:pStyle w:val="ListParagraph"/>
        <w:numPr>
          <w:ilvl w:val="0"/>
          <w:numId w:val="1"/>
        </w:numPr>
      </w:pPr>
      <w:r>
        <w:t>Said amendment is contingent upon approval of the necessary appropriation at Town Meeting.</w:t>
      </w:r>
    </w:p>
    <w:p w14:paraId="70ECF88F" w14:textId="77777777" w:rsidR="0050790C" w:rsidRDefault="0050790C" w:rsidP="0050790C">
      <w:pPr>
        <w:pStyle w:val="ListParagraph"/>
      </w:pPr>
    </w:p>
    <w:p w14:paraId="375B67ED" w14:textId="42D4DAA1" w:rsidR="0050790C" w:rsidRDefault="0050790C" w:rsidP="0050790C">
      <w:pPr>
        <w:pStyle w:val="ListParagraph"/>
        <w:numPr>
          <w:ilvl w:val="0"/>
          <w:numId w:val="1"/>
        </w:numPr>
      </w:pPr>
      <w:r>
        <w:t>Said amendment, if the necessary appropriation is approved at Town Meeting, shall be effective on July 1, 2020.</w:t>
      </w:r>
    </w:p>
    <w:p w14:paraId="38312A23" w14:textId="77777777" w:rsidR="0050790C" w:rsidRDefault="0050790C" w:rsidP="0050790C">
      <w:pPr>
        <w:pStyle w:val="ListParagraph"/>
      </w:pPr>
    </w:p>
    <w:p w14:paraId="7AD428E1" w14:textId="27DD121C" w:rsidR="0050790C" w:rsidRDefault="0050790C" w:rsidP="0050790C">
      <w:pPr>
        <w:pStyle w:val="ListParagraph"/>
        <w:numPr>
          <w:ilvl w:val="0"/>
          <w:numId w:val="1"/>
        </w:numPr>
      </w:pPr>
      <w:r>
        <w:t>That this amendment shall constitute the only change in the contract for Fiscal Year 2021 (July 1, 2020 to June 30, 2021).</w:t>
      </w:r>
    </w:p>
    <w:p w14:paraId="68346AA6" w14:textId="77777777" w:rsidR="0050790C" w:rsidRDefault="0050790C" w:rsidP="0050790C">
      <w:pPr>
        <w:pStyle w:val="ListParagraph"/>
      </w:pPr>
    </w:p>
    <w:p w14:paraId="070607DA" w14:textId="77777777" w:rsidR="0050790C" w:rsidRDefault="0050790C" w:rsidP="0050790C">
      <w:pPr>
        <w:pStyle w:val="z-TopofForm"/>
        <w:tabs>
          <w:tab w:val="left" w:pos="5820"/>
          <w:tab w:val="decimal" w:pos="7560"/>
          <w:tab w:val="left" w:pos="7920"/>
          <w:tab w:val="left" w:pos="8640"/>
          <w:tab w:val="left" w:pos="8900"/>
        </w:tabs>
        <w:spacing w:line="480" w:lineRule="atLeast"/>
        <w:rPr>
          <w:rFonts w:ascii="Times" w:hAnsi="Times"/>
        </w:rPr>
      </w:pPr>
    </w:p>
    <w:p w14:paraId="6681FCE5" w14:textId="77777777" w:rsidR="0050790C" w:rsidRDefault="0050790C" w:rsidP="0050790C">
      <w:pPr>
        <w:pStyle w:val="z-TopofForm"/>
        <w:tabs>
          <w:tab w:val="left" w:pos="5820"/>
          <w:tab w:val="decimal" w:pos="7560"/>
          <w:tab w:val="left" w:pos="7920"/>
          <w:tab w:val="left" w:pos="8640"/>
          <w:tab w:val="left" w:pos="8900"/>
        </w:tabs>
        <w:spacing w:line="480" w:lineRule="atLeast"/>
        <w:rPr>
          <w:rFonts w:ascii="Times" w:hAnsi="Times"/>
        </w:rPr>
      </w:pPr>
    </w:p>
    <w:p w14:paraId="771FCC5D" w14:textId="77777777" w:rsidR="0050790C" w:rsidRDefault="0050790C" w:rsidP="0050790C">
      <w:pPr>
        <w:pStyle w:val="z-TopofForm"/>
        <w:tabs>
          <w:tab w:val="left" w:pos="5820"/>
          <w:tab w:val="decimal" w:pos="7560"/>
          <w:tab w:val="left" w:pos="7920"/>
          <w:tab w:val="left" w:pos="8640"/>
          <w:tab w:val="left" w:pos="8900"/>
        </w:tabs>
        <w:spacing w:line="480" w:lineRule="atLeast"/>
        <w:rPr>
          <w:rFonts w:ascii="Times" w:hAnsi="Times"/>
        </w:rPr>
      </w:pPr>
    </w:p>
    <w:p w14:paraId="25DE1F21" w14:textId="77777777" w:rsidR="0050790C" w:rsidRDefault="0050790C" w:rsidP="0050790C">
      <w:pPr>
        <w:pStyle w:val="z-TopofForm"/>
        <w:tabs>
          <w:tab w:val="left" w:pos="5820"/>
          <w:tab w:val="decimal" w:pos="7560"/>
          <w:tab w:val="left" w:pos="7920"/>
          <w:tab w:val="left" w:pos="8640"/>
          <w:tab w:val="left" w:pos="8900"/>
        </w:tabs>
        <w:spacing w:line="480" w:lineRule="atLeast"/>
        <w:rPr>
          <w:rFonts w:ascii="Times" w:hAnsi="Times"/>
        </w:rPr>
      </w:pPr>
    </w:p>
    <w:p w14:paraId="6AF83040" w14:textId="77777777" w:rsidR="0050790C" w:rsidRDefault="0050790C" w:rsidP="0050790C">
      <w:pPr>
        <w:pStyle w:val="z-TopofForm"/>
        <w:tabs>
          <w:tab w:val="left" w:pos="5820"/>
          <w:tab w:val="decimal" w:pos="7560"/>
          <w:tab w:val="left" w:pos="7920"/>
          <w:tab w:val="left" w:pos="8640"/>
          <w:tab w:val="left" w:pos="8900"/>
        </w:tabs>
        <w:spacing w:line="480" w:lineRule="atLeast"/>
        <w:rPr>
          <w:rFonts w:ascii="Times" w:hAnsi="Times"/>
        </w:rPr>
      </w:pPr>
    </w:p>
    <w:p w14:paraId="5255FE21" w14:textId="77777777" w:rsidR="0050790C" w:rsidRDefault="0050790C" w:rsidP="0050790C">
      <w:pPr>
        <w:pStyle w:val="z-TopofForm"/>
        <w:tabs>
          <w:tab w:val="left" w:pos="5820"/>
          <w:tab w:val="decimal" w:pos="7560"/>
          <w:tab w:val="left" w:pos="7920"/>
          <w:tab w:val="left" w:pos="8640"/>
          <w:tab w:val="left" w:pos="8900"/>
        </w:tabs>
        <w:spacing w:line="480" w:lineRule="atLeast"/>
        <w:rPr>
          <w:rFonts w:ascii="Times" w:hAnsi="Times"/>
        </w:rPr>
      </w:pPr>
    </w:p>
    <w:p w14:paraId="3A3153C8" w14:textId="77777777" w:rsidR="0050790C" w:rsidRDefault="0050790C" w:rsidP="0050790C">
      <w:pPr>
        <w:pStyle w:val="z-TopofForm"/>
        <w:tabs>
          <w:tab w:val="left" w:pos="5820"/>
          <w:tab w:val="decimal" w:pos="7560"/>
          <w:tab w:val="left" w:pos="7920"/>
          <w:tab w:val="left" w:pos="8640"/>
          <w:tab w:val="left" w:pos="8900"/>
        </w:tabs>
        <w:spacing w:line="480" w:lineRule="atLeast"/>
        <w:rPr>
          <w:rFonts w:ascii="Times" w:hAnsi="Times"/>
        </w:rPr>
      </w:pPr>
    </w:p>
    <w:p w14:paraId="19C73B16" w14:textId="48031B0B" w:rsidR="0050790C" w:rsidRPr="00502C08" w:rsidRDefault="0050790C" w:rsidP="0050790C">
      <w:pPr>
        <w:pStyle w:val="z-TopofForm"/>
        <w:tabs>
          <w:tab w:val="left" w:pos="5820"/>
          <w:tab w:val="decimal" w:pos="7560"/>
          <w:tab w:val="left" w:pos="7920"/>
          <w:tab w:val="left" w:pos="8640"/>
          <w:tab w:val="left" w:pos="8900"/>
        </w:tabs>
        <w:spacing w:line="480" w:lineRule="atLeast"/>
        <w:rPr>
          <w:rFonts w:ascii="Times" w:eastAsia="Times" w:hAnsi="Times" w:cs="Times"/>
        </w:rPr>
      </w:pPr>
      <w:r>
        <w:rPr>
          <w:rFonts w:ascii="Times" w:hAnsi="Times"/>
        </w:rPr>
        <w:lastRenderedPageBreak/>
        <w:t xml:space="preserve">This agreement entered into the ________ day of ______________, two thousand </w:t>
      </w:r>
      <w:r>
        <w:rPr>
          <w:rFonts w:ascii="Times" w:hAnsi="Times"/>
        </w:rPr>
        <w:t>twenty</w:t>
      </w:r>
      <w:r w:rsidRPr="00502C08">
        <w:rPr>
          <w:rFonts w:ascii="Times" w:hAnsi="Times"/>
        </w:rPr>
        <w:t xml:space="preserve"> (20</w:t>
      </w:r>
      <w:r>
        <w:rPr>
          <w:rFonts w:ascii="Times" w:hAnsi="Times"/>
        </w:rPr>
        <w:t>20</w:t>
      </w:r>
      <w:r w:rsidRPr="00502C08">
        <w:rPr>
          <w:rFonts w:ascii="Times" w:hAnsi="Times"/>
        </w:rPr>
        <w:t>).</w:t>
      </w:r>
    </w:p>
    <w:p w14:paraId="0B327391"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hAnsi="Times"/>
        </w:rPr>
      </w:pPr>
    </w:p>
    <w:p w14:paraId="29883A79"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r>
        <w:rPr>
          <w:rFonts w:ascii="Times" w:hAnsi="Times"/>
        </w:rPr>
        <w:t>FOR THE TOWN OF HALIFAX:</w:t>
      </w:r>
      <w:r>
        <w:rPr>
          <w:rFonts w:ascii="Times" w:hAnsi="Times"/>
        </w:rPr>
        <w:tab/>
        <w:t>FOR I.A.F.F., LOCAL 3159</w:t>
      </w:r>
    </w:p>
    <w:p w14:paraId="6A3801A8"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p>
    <w:p w14:paraId="01A471BC"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r>
        <w:rPr>
          <w:rFonts w:ascii="Times" w:hAnsi="Times"/>
        </w:rPr>
        <w:t>________________________________</w:t>
      </w:r>
      <w:r>
        <w:rPr>
          <w:rFonts w:ascii="Times" w:hAnsi="Times"/>
        </w:rPr>
        <w:tab/>
        <w:t>________________________________</w:t>
      </w:r>
    </w:p>
    <w:p w14:paraId="1CABFBC3"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p>
    <w:p w14:paraId="0CE61FBE"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r>
        <w:rPr>
          <w:rFonts w:ascii="Times" w:hAnsi="Times"/>
        </w:rPr>
        <w:t>________________________________</w:t>
      </w:r>
      <w:r>
        <w:rPr>
          <w:rFonts w:ascii="Times" w:hAnsi="Times"/>
        </w:rPr>
        <w:tab/>
        <w:t>________________________________</w:t>
      </w:r>
    </w:p>
    <w:p w14:paraId="735C67F7"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p>
    <w:p w14:paraId="3B0D702B"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r>
        <w:rPr>
          <w:rFonts w:ascii="Times" w:hAnsi="Times"/>
        </w:rPr>
        <w:t>________________________________</w:t>
      </w:r>
      <w:r>
        <w:rPr>
          <w:rFonts w:ascii="Times" w:hAnsi="Times"/>
        </w:rPr>
        <w:tab/>
        <w:t>________________________________</w:t>
      </w:r>
    </w:p>
    <w:p w14:paraId="0D950667"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p>
    <w:p w14:paraId="29235CA9"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r>
        <w:rPr>
          <w:rFonts w:ascii="Times" w:eastAsia="Times" w:hAnsi="Times" w:cs="Times"/>
        </w:rPr>
        <w:tab/>
        <w:t>________________________________</w:t>
      </w:r>
    </w:p>
    <w:p w14:paraId="4CA67E8F"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p>
    <w:p w14:paraId="2A521283"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r>
        <w:rPr>
          <w:rFonts w:ascii="Times" w:eastAsia="Times" w:hAnsi="Times" w:cs="Times"/>
        </w:rPr>
        <w:tab/>
        <w:t>________________________________</w:t>
      </w:r>
    </w:p>
    <w:p w14:paraId="299CE7E9"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p>
    <w:p w14:paraId="03799197"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r>
        <w:rPr>
          <w:rFonts w:ascii="Times" w:eastAsia="Times" w:hAnsi="Times" w:cs="Times"/>
        </w:rPr>
        <w:tab/>
        <w:t>________________________________</w:t>
      </w:r>
    </w:p>
    <w:p w14:paraId="69D30D51"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p>
    <w:p w14:paraId="60B2D6DB"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r>
        <w:rPr>
          <w:rFonts w:ascii="Times" w:eastAsia="Times" w:hAnsi="Times" w:cs="Times"/>
        </w:rPr>
        <w:tab/>
        <w:t>________________________________</w:t>
      </w:r>
    </w:p>
    <w:p w14:paraId="47E9881E"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p>
    <w:p w14:paraId="6517CAB3"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r>
        <w:rPr>
          <w:rFonts w:ascii="Times" w:eastAsia="Times" w:hAnsi="Times" w:cs="Times"/>
        </w:rPr>
        <w:tab/>
        <w:t>________________________________</w:t>
      </w:r>
    </w:p>
    <w:p w14:paraId="5CC83321"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p>
    <w:p w14:paraId="075E6DBB" w14:textId="77777777" w:rsidR="0050790C" w:rsidRDefault="0050790C" w:rsidP="0050790C">
      <w:pPr>
        <w:pStyle w:val="z-TopofForm"/>
        <w:tabs>
          <w:tab w:val="left" w:pos="4520"/>
          <w:tab w:val="decimal" w:pos="7560"/>
          <w:tab w:val="left" w:pos="7920"/>
          <w:tab w:val="left" w:pos="8640"/>
          <w:tab w:val="left" w:pos="8900"/>
        </w:tabs>
        <w:spacing w:line="360" w:lineRule="atLeast"/>
        <w:rPr>
          <w:rFonts w:ascii="Times" w:eastAsia="Times" w:hAnsi="Times" w:cs="Times"/>
        </w:rPr>
      </w:pPr>
    </w:p>
    <w:p w14:paraId="4CA45242" w14:textId="77777777" w:rsidR="0050790C" w:rsidRDefault="0050790C" w:rsidP="0050790C">
      <w:pPr>
        <w:pStyle w:val="z-TopofForm"/>
        <w:tabs>
          <w:tab w:val="left" w:pos="4520"/>
          <w:tab w:val="decimal" w:pos="7560"/>
          <w:tab w:val="left" w:pos="7920"/>
          <w:tab w:val="left" w:pos="8640"/>
          <w:tab w:val="left" w:pos="8900"/>
        </w:tabs>
        <w:spacing w:line="480" w:lineRule="atLeast"/>
        <w:rPr>
          <w:rFonts w:ascii="Times" w:eastAsia="Times" w:hAnsi="Times" w:cs="Times"/>
        </w:rPr>
      </w:pPr>
    </w:p>
    <w:p w14:paraId="56F49813" w14:textId="77777777" w:rsidR="0050790C" w:rsidRDefault="0050790C" w:rsidP="0050790C">
      <w:pPr>
        <w:pStyle w:val="z-TopofForm"/>
        <w:tabs>
          <w:tab w:val="left" w:pos="4520"/>
          <w:tab w:val="decimal" w:pos="7560"/>
          <w:tab w:val="left" w:pos="7920"/>
          <w:tab w:val="left" w:pos="8640"/>
          <w:tab w:val="left" w:pos="8900"/>
        </w:tabs>
        <w:spacing w:line="480" w:lineRule="atLeast"/>
      </w:pPr>
      <w:r>
        <w:rPr>
          <w:rFonts w:ascii="Times" w:hAnsi="Times"/>
        </w:rPr>
        <w:t>DATE: __________________</w:t>
      </w:r>
      <w:r>
        <w:rPr>
          <w:rFonts w:ascii="Times" w:hAnsi="Times"/>
        </w:rPr>
        <w:tab/>
        <w:t>DATE: ___________________</w:t>
      </w:r>
    </w:p>
    <w:p w14:paraId="670C9170" w14:textId="77777777" w:rsidR="0050790C" w:rsidRDefault="0050790C" w:rsidP="0050790C"/>
    <w:sectPr w:rsidR="0050790C" w:rsidSect="00A8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F75D9"/>
    <w:multiLevelType w:val="hybridMultilevel"/>
    <w:tmpl w:val="D0C48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0C"/>
    <w:rsid w:val="0050790C"/>
    <w:rsid w:val="00A87438"/>
    <w:rsid w:val="00F3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526F1"/>
  <w15:chartTrackingRefBased/>
  <w15:docId w15:val="{628E673E-0A09-0E42-98C9-D27B7F01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0C"/>
    <w:pPr>
      <w:ind w:left="720"/>
      <w:contextualSpacing/>
    </w:pPr>
  </w:style>
  <w:style w:type="paragraph" w:styleId="z-TopofForm">
    <w:name w:val="HTML Top of Form"/>
    <w:link w:val="z-TopofFormChar"/>
    <w:rsid w:val="0050790C"/>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z-TopofFormChar">
    <w:name w:val="z-Top of Form Char"/>
    <w:basedOn w:val="DefaultParagraphFont"/>
    <w:link w:val="z-TopofForm"/>
    <w:uiPriority w:val="99"/>
    <w:rsid w:val="0050790C"/>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2016 - Selectmen</dc:creator>
  <cp:keywords/>
  <dc:description/>
  <cp:lastModifiedBy>Office 2016 - Selectmen</cp:lastModifiedBy>
  <cp:revision>1</cp:revision>
  <dcterms:created xsi:type="dcterms:W3CDTF">2020-08-31T15:41:00Z</dcterms:created>
  <dcterms:modified xsi:type="dcterms:W3CDTF">2020-08-31T15:50:00Z</dcterms:modified>
</cp:coreProperties>
</file>